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1B" w:rsidRPr="00EF3678" w:rsidRDefault="00574E27" w:rsidP="007A4C65">
      <w:pPr>
        <w:pStyle w:val="10"/>
        <w:outlineLvl w:val="0"/>
      </w:pPr>
      <w:bookmarkStart w:id="0" w:name="_GoBack"/>
      <w:r w:rsidRPr="00EF3678">
        <w:rPr>
          <w:rFonts w:hint="eastAsia"/>
        </w:rPr>
        <w:t>传播学专业课程大纲</w:t>
      </w:r>
    </w:p>
    <w:p w:rsidR="00F16139" w:rsidRDefault="00F16139" w:rsidP="00EF3678">
      <w:pPr>
        <w:pStyle w:val="2"/>
        <w:rPr>
          <w:rFonts w:hint="eastAsia"/>
        </w:rPr>
      </w:pPr>
    </w:p>
    <w:p w:rsidR="00574E27" w:rsidRPr="00D76F4E" w:rsidRDefault="00574E27" w:rsidP="007A4C65">
      <w:pPr>
        <w:pStyle w:val="2"/>
        <w:outlineLvl w:val="1"/>
      </w:pPr>
      <w:r w:rsidRPr="00D76F4E">
        <w:rPr>
          <w:rFonts w:hint="eastAsia"/>
        </w:rPr>
        <w:t>《公共关系学》课程教学大纲</w:t>
      </w:r>
    </w:p>
    <w:p w:rsidR="00574E27" w:rsidRPr="003A08F2" w:rsidRDefault="00574E27" w:rsidP="00574E27">
      <w:pPr>
        <w:jc w:val="center"/>
        <w:rPr>
          <w:rFonts w:ascii="宋体" w:hAnsi="宋体"/>
          <w:bCs/>
          <w:szCs w:val="21"/>
        </w:rPr>
      </w:pPr>
      <w:r w:rsidRPr="003A08F2">
        <w:rPr>
          <w:rFonts w:ascii="宋体" w:hAnsi="宋体" w:hint="eastAsia"/>
          <w:bCs/>
          <w:szCs w:val="21"/>
        </w:rPr>
        <w:t>执笔人：</w:t>
      </w:r>
      <w:r>
        <w:rPr>
          <w:rFonts w:ascii="宋体" w:hAnsi="宋体" w:hint="eastAsia"/>
          <w:bCs/>
          <w:szCs w:val="21"/>
        </w:rPr>
        <w:t xml:space="preserve">黄彪文     </w:t>
      </w:r>
      <w:r w:rsidRPr="003A08F2">
        <w:rPr>
          <w:rFonts w:ascii="宋体" w:hAnsi="宋体" w:hint="eastAsia"/>
          <w:bCs/>
          <w:szCs w:val="21"/>
        </w:rPr>
        <w:t>编写日期：</w:t>
      </w:r>
      <w:r>
        <w:rPr>
          <w:rFonts w:ascii="宋体" w:hAnsi="宋体" w:hint="eastAsia"/>
          <w:bCs/>
          <w:szCs w:val="21"/>
        </w:rPr>
        <w:t>2016</w:t>
      </w:r>
      <w:r w:rsidRPr="003A08F2">
        <w:rPr>
          <w:rFonts w:ascii="宋体" w:hAnsi="宋体" w:hint="eastAsia"/>
          <w:bCs/>
          <w:szCs w:val="21"/>
        </w:rPr>
        <w:t>年</w:t>
      </w:r>
      <w:r>
        <w:rPr>
          <w:rFonts w:ascii="宋体" w:hAnsi="宋体" w:hint="eastAsia"/>
          <w:bCs/>
          <w:szCs w:val="21"/>
        </w:rPr>
        <w:t>1</w:t>
      </w:r>
      <w:r w:rsidRPr="003A08F2">
        <w:rPr>
          <w:rFonts w:ascii="宋体" w:hAnsi="宋体" w:hint="eastAsia"/>
          <w:bCs/>
          <w:szCs w:val="21"/>
        </w:rPr>
        <w:t>月</w:t>
      </w:r>
    </w:p>
    <w:p w:rsidR="00574E27" w:rsidRPr="00E11839" w:rsidRDefault="00574E27" w:rsidP="00E11839">
      <w:pPr>
        <w:rPr>
          <w:rFonts w:ascii="黑体" w:eastAsia="黑体" w:hAnsi="黑体" w:cs="Times New Roman"/>
          <w:b/>
          <w:sz w:val="28"/>
          <w:szCs w:val="30"/>
        </w:rPr>
      </w:pPr>
      <w:bookmarkStart w:id="1" w:name="_Toc499116430"/>
      <w:r w:rsidRPr="00E11839">
        <w:rPr>
          <w:rFonts w:ascii="黑体" w:eastAsia="黑体" w:hAnsi="黑体" w:cs="Times New Roman"/>
          <w:b/>
          <w:sz w:val="28"/>
          <w:szCs w:val="30"/>
        </w:rPr>
        <w:t>一、课程基本信息</w:t>
      </w:r>
      <w:bookmarkEnd w:id="1"/>
    </w:p>
    <w:p w:rsidR="00574E27" w:rsidRPr="00711606" w:rsidRDefault="00574E27" w:rsidP="00574E27">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专业类/专业选修课</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3．</w:t>
      </w:r>
      <w:r w:rsidRPr="00711606">
        <w:rPr>
          <w:rFonts w:ascii="宋体" w:hAnsi="宋体"/>
          <w:bCs/>
          <w:szCs w:val="21"/>
        </w:rPr>
        <w:t>学时/学分：</w:t>
      </w:r>
      <w:r>
        <w:rPr>
          <w:rFonts w:ascii="宋体" w:hAnsi="宋体" w:hint="eastAsia"/>
          <w:bCs/>
          <w:szCs w:val="21"/>
        </w:rPr>
        <w:t>32</w:t>
      </w:r>
      <w:r w:rsidRPr="00711606">
        <w:rPr>
          <w:rFonts w:ascii="宋体" w:hAnsi="宋体" w:hint="eastAsia"/>
          <w:bCs/>
          <w:szCs w:val="21"/>
        </w:rPr>
        <w:t>学时/</w:t>
      </w:r>
      <w:r>
        <w:rPr>
          <w:rFonts w:ascii="宋体" w:hAnsi="宋体" w:hint="eastAsia"/>
          <w:bCs/>
          <w:szCs w:val="21"/>
        </w:rPr>
        <w:t>2</w:t>
      </w:r>
      <w:r w:rsidRPr="00711606">
        <w:rPr>
          <w:rFonts w:ascii="宋体" w:hAnsi="宋体" w:hint="eastAsia"/>
          <w:bCs/>
          <w:szCs w:val="21"/>
        </w:rPr>
        <w:t>学分</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4．</w:t>
      </w:r>
      <w:r w:rsidRPr="00711606">
        <w:rPr>
          <w:rFonts w:ascii="宋体" w:hAnsi="宋体"/>
          <w:bCs/>
          <w:szCs w:val="21"/>
        </w:rPr>
        <w:t>先修课程：</w:t>
      </w:r>
      <w:r>
        <w:rPr>
          <w:rFonts w:ascii="宋体" w:hAnsi="宋体" w:hint="eastAsia"/>
          <w:bCs/>
          <w:szCs w:val="21"/>
        </w:rPr>
        <w:t>传播学概论、新闻传播史</w:t>
      </w:r>
    </w:p>
    <w:p w:rsidR="00574E27" w:rsidRPr="00711606" w:rsidRDefault="00574E27" w:rsidP="00101854">
      <w:pPr>
        <w:spacing w:afterLines="30" w:after="93" w:line="320" w:lineRule="exact"/>
        <w:ind w:firstLineChars="200" w:firstLine="420"/>
        <w:rPr>
          <w:rFonts w:ascii="宋体" w:hAnsi="宋体"/>
          <w:bCs/>
          <w:szCs w:val="21"/>
        </w:rPr>
      </w:pPr>
      <w:r w:rsidRPr="00711606">
        <w:rPr>
          <w:rFonts w:ascii="宋体" w:hAnsi="宋体" w:hint="eastAsia"/>
          <w:bCs/>
          <w:szCs w:val="21"/>
        </w:rPr>
        <w:t>5．</w:t>
      </w:r>
      <w:r w:rsidRPr="00711606">
        <w:rPr>
          <w:rFonts w:ascii="宋体" w:hAnsi="宋体"/>
          <w:bCs/>
          <w:szCs w:val="21"/>
        </w:rPr>
        <w:t>适用专业：</w:t>
      </w:r>
      <w:r>
        <w:rPr>
          <w:rFonts w:ascii="宋体" w:hAnsi="宋体" w:hint="eastAsia"/>
          <w:bCs/>
          <w:szCs w:val="21"/>
        </w:rPr>
        <w:t>传播学专业</w:t>
      </w:r>
    </w:p>
    <w:p w:rsidR="00574E27" w:rsidRPr="00D76F4E" w:rsidRDefault="00574E27" w:rsidP="00574E27">
      <w:pPr>
        <w:rPr>
          <w:rFonts w:ascii="黑体" w:eastAsia="黑体" w:hAnsi="黑体"/>
          <w:b/>
          <w:sz w:val="28"/>
          <w:szCs w:val="28"/>
        </w:rPr>
      </w:pPr>
      <w:r w:rsidRPr="00D76F4E">
        <w:rPr>
          <w:rFonts w:ascii="黑体" w:eastAsia="黑体" w:hAnsi="黑体" w:hint="eastAsia"/>
          <w:b/>
          <w:sz w:val="28"/>
          <w:szCs w:val="28"/>
        </w:rPr>
        <w:t>二、</w:t>
      </w:r>
      <w:r w:rsidRPr="00D76F4E">
        <w:rPr>
          <w:rFonts w:ascii="黑体" w:eastAsia="黑体" w:hAnsi="黑体"/>
          <w:b/>
          <w:sz w:val="28"/>
          <w:szCs w:val="28"/>
        </w:rPr>
        <w:t>课程</w:t>
      </w:r>
      <w:r w:rsidRPr="00D76F4E">
        <w:rPr>
          <w:rFonts w:ascii="黑体" w:eastAsia="黑体" w:hAnsi="黑体" w:hint="eastAsia"/>
          <w:b/>
          <w:sz w:val="28"/>
          <w:szCs w:val="28"/>
        </w:rPr>
        <w:t>教学目标</w:t>
      </w:r>
    </w:p>
    <w:p w:rsidR="00574E27" w:rsidRDefault="00574E27" w:rsidP="00574E27">
      <w:pPr>
        <w:ind w:firstLineChars="200" w:firstLine="420"/>
      </w:pPr>
      <w:r>
        <w:rPr>
          <w:rFonts w:hint="eastAsia"/>
        </w:rPr>
        <w:t>本课程的主要目标和任务是通过学习公共关系的基本理论和研究方法，更好地理解公共事件及传媒现象，加强学生的演讲表达以及策划传播能力，培养优秀的公关从业者及品牌传播人员。</w:t>
      </w:r>
    </w:p>
    <w:p w:rsidR="00574E27" w:rsidRDefault="00574E27" w:rsidP="00574E27">
      <w:pPr>
        <w:ind w:firstLine="420"/>
      </w:pPr>
      <w:r>
        <w:rPr>
          <w:rFonts w:hint="eastAsia"/>
        </w:rPr>
        <w:t>1.</w:t>
      </w:r>
      <w:r>
        <w:rPr>
          <w:rFonts w:hint="eastAsia"/>
        </w:rPr>
        <w:t>熟悉掌握公共关系学的基本理论和研究方法，理解公共关系发展历程以及基本流派；</w:t>
      </w:r>
    </w:p>
    <w:p w:rsidR="00574E27" w:rsidRDefault="00574E27" w:rsidP="00574E27">
      <w:pPr>
        <w:ind w:firstLine="420"/>
      </w:pPr>
      <w:r>
        <w:rPr>
          <w:rFonts w:hint="eastAsia"/>
        </w:rPr>
        <w:t>2.</w:t>
      </w:r>
      <w:r w:rsidRPr="007965BA">
        <w:rPr>
          <w:rFonts w:hint="eastAsia"/>
        </w:rPr>
        <w:t xml:space="preserve"> </w:t>
      </w:r>
      <w:r>
        <w:rPr>
          <w:rFonts w:hint="eastAsia"/>
        </w:rPr>
        <w:t>结合理论解析经典的公共关系及品牌传播案例，更好地认识社会传播现象；</w:t>
      </w:r>
    </w:p>
    <w:p w:rsidR="00574E27" w:rsidRDefault="00574E27" w:rsidP="00574E27">
      <w:pPr>
        <w:ind w:firstLine="420"/>
      </w:pPr>
      <w:r>
        <w:rPr>
          <w:rFonts w:hint="eastAsia"/>
        </w:rPr>
        <w:t>3.</w:t>
      </w:r>
      <w:r>
        <w:rPr>
          <w:rFonts w:hint="eastAsia"/>
        </w:rPr>
        <w:t>介绍公共关系的业界经验，掌握公共关系的操作实务。</w:t>
      </w:r>
    </w:p>
    <w:p w:rsidR="00574E27" w:rsidRDefault="00574E27" w:rsidP="00490E08">
      <w:pPr>
        <w:ind w:firstLine="420"/>
      </w:pPr>
      <w:r>
        <w:rPr>
          <w:rFonts w:hint="eastAsia"/>
        </w:rPr>
        <w:t>4.</w:t>
      </w:r>
      <w:r>
        <w:rPr>
          <w:rFonts w:hint="eastAsia"/>
        </w:rPr>
        <w:t>通过公关策划、新闻发布演练等，提高学生的表达能力以及公关从业素养。</w:t>
      </w:r>
    </w:p>
    <w:p w:rsidR="00574E27" w:rsidRPr="00490E08" w:rsidRDefault="00574E27" w:rsidP="00490E08">
      <w:pPr>
        <w:spacing w:beforeLines="50" w:before="156" w:afterLines="50" w:after="156"/>
        <w:rPr>
          <w:rFonts w:ascii="黑体" w:eastAsia="黑体" w:hAnsi="黑体"/>
          <w:sz w:val="28"/>
          <w:szCs w:val="28"/>
        </w:rPr>
      </w:pPr>
      <w:r w:rsidRPr="00D76F4E">
        <w:rPr>
          <w:rFonts w:ascii="黑体" w:eastAsia="黑体" w:hAnsi="黑体" w:hint="eastAsia"/>
          <w:b/>
          <w:sz w:val="28"/>
          <w:szCs w:val="28"/>
        </w:rPr>
        <w:t>三、课程目标和</w:t>
      </w:r>
      <w:r w:rsidRPr="00D76F4E">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4842"/>
        <w:gridCol w:w="1076"/>
      </w:tblGrid>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w:t>
            </w:r>
          </w:p>
        </w:tc>
        <w:tc>
          <w:tcPr>
            <w:tcW w:w="5244"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毕业要求指标点</w:t>
            </w:r>
          </w:p>
        </w:tc>
        <w:tc>
          <w:tcPr>
            <w:tcW w:w="1128"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课程目标</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1.</w:t>
            </w:r>
            <w:r w:rsidRPr="001D4E61">
              <w:rPr>
                <w:rFonts w:hint="eastAsia"/>
                <w:bCs/>
                <w:kern w:val="24"/>
                <w:szCs w:val="21"/>
              </w:rPr>
              <w:t>理论知识</w:t>
            </w:r>
          </w:p>
        </w:tc>
        <w:tc>
          <w:tcPr>
            <w:tcW w:w="5244" w:type="dxa"/>
            <w:shd w:val="clear" w:color="auto" w:fill="auto"/>
            <w:vAlign w:val="center"/>
          </w:tcPr>
          <w:p w:rsidR="00574E27" w:rsidRPr="001D4E61" w:rsidRDefault="00574E27" w:rsidP="00003BD4">
            <w:pPr>
              <w:spacing w:line="320" w:lineRule="exact"/>
              <w:rPr>
                <w:szCs w:val="21"/>
              </w:rPr>
            </w:pPr>
            <w:r w:rsidRPr="00AF7AA6">
              <w:rPr>
                <w:rFonts w:hint="eastAsia"/>
                <w:bCs/>
                <w:kern w:val="24"/>
                <w:szCs w:val="21"/>
              </w:rPr>
              <w:t>1.3.3</w:t>
            </w:r>
            <w:r w:rsidRPr="00AF7AA6">
              <w:rPr>
                <w:rFonts w:hint="eastAsia"/>
                <w:bCs/>
                <w:kern w:val="24"/>
                <w:szCs w:val="21"/>
              </w:rPr>
              <w:t>学生获得完整的广告、公共关系、营销理论；</w:t>
            </w:r>
          </w:p>
        </w:tc>
        <w:tc>
          <w:tcPr>
            <w:tcW w:w="1128" w:type="dxa"/>
            <w:shd w:val="clear" w:color="auto" w:fill="auto"/>
            <w:vAlign w:val="center"/>
          </w:tcPr>
          <w:p w:rsidR="00574E27" w:rsidRPr="001D4E61" w:rsidRDefault="00574E27" w:rsidP="00003BD4">
            <w:pPr>
              <w:spacing w:line="320" w:lineRule="exact"/>
              <w:jc w:val="center"/>
              <w:rPr>
                <w:szCs w:val="21"/>
              </w:rPr>
            </w:pPr>
            <w:r w:rsidRPr="001D4E61">
              <w:rPr>
                <w:rFonts w:hint="eastAsia"/>
                <w:bCs/>
                <w:kern w:val="24"/>
                <w:szCs w:val="21"/>
              </w:rPr>
              <w:t>1</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846AF7">
              <w:rPr>
                <w:rFonts w:hint="eastAsia"/>
                <w:bCs/>
                <w:kern w:val="24"/>
                <w:szCs w:val="21"/>
              </w:rPr>
              <w:t>2.</w:t>
            </w:r>
            <w:r w:rsidRPr="00846AF7">
              <w:rPr>
                <w:rFonts w:hint="eastAsia"/>
                <w:bCs/>
                <w:kern w:val="24"/>
                <w:szCs w:val="21"/>
              </w:rPr>
              <w:t>研究方法</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 xml:space="preserve">2.6 </w:t>
            </w:r>
            <w:r w:rsidRPr="00E409E0">
              <w:rPr>
                <w:rFonts w:hint="eastAsia"/>
                <w:bCs/>
                <w:kern w:val="24"/>
                <w:szCs w:val="21"/>
              </w:rPr>
              <w:t>熟练将研究方法与传播学问题相结合</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2</w:t>
            </w:r>
          </w:p>
        </w:tc>
      </w:tr>
      <w:tr w:rsidR="00574E27" w:rsidRPr="001D4E61" w:rsidTr="00003BD4">
        <w:tc>
          <w:tcPr>
            <w:tcW w:w="2802" w:type="dxa"/>
            <w:shd w:val="clear" w:color="auto" w:fill="auto"/>
            <w:vAlign w:val="center"/>
          </w:tcPr>
          <w:p w:rsidR="00574E27" w:rsidRPr="00E409E0" w:rsidRDefault="00574E27" w:rsidP="00003BD4">
            <w:pPr>
              <w:pStyle w:val="a3"/>
              <w:spacing w:line="300" w:lineRule="auto"/>
              <w:ind w:left="206" w:hangingChars="98" w:hanging="206"/>
              <w:rPr>
                <w:rFonts w:ascii="宋体" w:hAnsi="宋体"/>
                <w:color w:val="auto"/>
                <w:szCs w:val="21"/>
              </w:rPr>
            </w:pPr>
            <w:r w:rsidRPr="00AF7AA6">
              <w:rPr>
                <w:rFonts w:ascii="宋体" w:hAnsi="宋体" w:hint="eastAsia"/>
                <w:color w:val="auto"/>
                <w:szCs w:val="21"/>
              </w:rPr>
              <w:t>3.专业技能</w:t>
            </w:r>
          </w:p>
        </w:tc>
        <w:tc>
          <w:tcPr>
            <w:tcW w:w="5244" w:type="dxa"/>
            <w:shd w:val="clear" w:color="auto" w:fill="auto"/>
            <w:vAlign w:val="center"/>
          </w:tcPr>
          <w:p w:rsidR="00574E27" w:rsidRPr="00E409E0" w:rsidRDefault="00574E27" w:rsidP="00003BD4">
            <w:pPr>
              <w:spacing w:line="320" w:lineRule="exact"/>
              <w:rPr>
                <w:bCs/>
                <w:kern w:val="24"/>
                <w:szCs w:val="21"/>
              </w:rPr>
            </w:pPr>
            <w:r w:rsidRPr="00AF7AA6">
              <w:rPr>
                <w:rFonts w:hint="eastAsia"/>
                <w:bCs/>
                <w:kern w:val="24"/>
                <w:szCs w:val="21"/>
              </w:rPr>
              <w:t>3.4</w:t>
            </w:r>
            <w:r w:rsidRPr="00AF7AA6">
              <w:rPr>
                <w:rFonts w:hint="eastAsia"/>
                <w:bCs/>
                <w:kern w:val="24"/>
                <w:szCs w:val="21"/>
              </w:rPr>
              <w:t>营销方案设计</w:t>
            </w:r>
          </w:p>
        </w:tc>
        <w:tc>
          <w:tcPr>
            <w:tcW w:w="1128" w:type="dxa"/>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p>
        </w:tc>
      </w:tr>
      <w:tr w:rsidR="00574E27" w:rsidRPr="001D4E61" w:rsidTr="00003BD4">
        <w:tc>
          <w:tcPr>
            <w:tcW w:w="2802" w:type="dxa"/>
            <w:shd w:val="clear" w:color="auto" w:fill="auto"/>
            <w:vAlign w:val="center"/>
          </w:tcPr>
          <w:p w:rsidR="00574E27" w:rsidRPr="00E409E0" w:rsidRDefault="00574E27" w:rsidP="00003BD4">
            <w:pPr>
              <w:pStyle w:val="a3"/>
              <w:spacing w:line="300" w:lineRule="auto"/>
              <w:ind w:left="206" w:hangingChars="98" w:hanging="206"/>
              <w:rPr>
                <w:rFonts w:ascii="宋体" w:hAnsi="宋体"/>
                <w:color w:val="auto"/>
                <w:szCs w:val="21"/>
              </w:rPr>
            </w:pPr>
            <w:r w:rsidRPr="00AF7AA6">
              <w:rPr>
                <w:rFonts w:ascii="宋体" w:hAnsi="宋体" w:hint="eastAsia"/>
                <w:color w:val="auto"/>
                <w:szCs w:val="21"/>
              </w:rPr>
              <w:t>4.新媒体前沿技术技能</w:t>
            </w:r>
          </w:p>
        </w:tc>
        <w:tc>
          <w:tcPr>
            <w:tcW w:w="5244" w:type="dxa"/>
            <w:shd w:val="clear" w:color="auto" w:fill="auto"/>
            <w:vAlign w:val="center"/>
          </w:tcPr>
          <w:p w:rsidR="00574E27" w:rsidRPr="00E409E0" w:rsidRDefault="00574E27" w:rsidP="00003BD4">
            <w:pPr>
              <w:spacing w:line="320" w:lineRule="exact"/>
              <w:rPr>
                <w:bCs/>
                <w:kern w:val="24"/>
                <w:szCs w:val="21"/>
              </w:rPr>
            </w:pPr>
            <w:r>
              <w:rPr>
                <w:rFonts w:ascii="宋体" w:hAnsi="宋体" w:hint="eastAsia"/>
                <w:szCs w:val="21"/>
              </w:rPr>
              <w:t>4.5 将新媒体前沿技能运用到新闻、广告、公关等实践领域</w:t>
            </w:r>
          </w:p>
        </w:tc>
        <w:tc>
          <w:tcPr>
            <w:tcW w:w="1128" w:type="dxa"/>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2</w:t>
            </w:r>
          </w:p>
        </w:tc>
      </w:tr>
      <w:tr w:rsidR="00574E27" w:rsidRPr="001D4E61" w:rsidTr="00003BD4">
        <w:tc>
          <w:tcPr>
            <w:tcW w:w="2802" w:type="dxa"/>
            <w:shd w:val="clear" w:color="auto" w:fill="auto"/>
            <w:vAlign w:val="center"/>
          </w:tcPr>
          <w:p w:rsidR="00574E27" w:rsidRPr="001D4E61" w:rsidRDefault="00574E27" w:rsidP="00003BD4">
            <w:pPr>
              <w:pStyle w:val="a3"/>
              <w:spacing w:line="300" w:lineRule="auto"/>
              <w:ind w:left="206" w:hangingChars="98" w:hanging="206"/>
              <w:rPr>
                <w:rFonts w:ascii="宋体" w:hAnsi="宋体"/>
                <w:color w:val="auto"/>
                <w:szCs w:val="21"/>
              </w:rPr>
            </w:pPr>
            <w:r w:rsidRPr="00E409E0">
              <w:rPr>
                <w:rFonts w:ascii="宋体" w:hAnsi="宋体" w:hint="eastAsia"/>
                <w:color w:val="auto"/>
                <w:szCs w:val="21"/>
              </w:rPr>
              <w:t>6.传播与社会</w:t>
            </w:r>
          </w:p>
        </w:tc>
        <w:tc>
          <w:tcPr>
            <w:tcW w:w="5244" w:type="dxa"/>
            <w:shd w:val="clear" w:color="auto" w:fill="auto"/>
            <w:vAlign w:val="center"/>
          </w:tcPr>
          <w:p w:rsidR="00574E27" w:rsidRPr="001D4E61" w:rsidRDefault="00574E27" w:rsidP="00003BD4">
            <w:pPr>
              <w:spacing w:line="320" w:lineRule="exact"/>
              <w:rPr>
                <w:szCs w:val="21"/>
              </w:rPr>
            </w:pPr>
            <w:r w:rsidRPr="00257565">
              <w:rPr>
                <w:rFonts w:hint="eastAsia"/>
                <w:bCs/>
                <w:kern w:val="24"/>
                <w:szCs w:val="21"/>
              </w:rPr>
              <w:t>6.3</w:t>
            </w:r>
            <w:r w:rsidRPr="00257565">
              <w:rPr>
                <w:rFonts w:hint="eastAsia"/>
                <w:bCs/>
                <w:kern w:val="24"/>
                <w:szCs w:val="21"/>
              </w:rPr>
              <w:t>在具体实</w:t>
            </w:r>
            <w:r>
              <w:rPr>
                <w:rFonts w:hint="eastAsia"/>
                <w:bCs/>
                <w:kern w:val="24"/>
                <w:szCs w:val="21"/>
              </w:rPr>
              <w:t>践活动中，有意识综合考虑全方位社会因素，将环境要素纳入实践环节</w:t>
            </w:r>
            <w:r w:rsidRPr="00E409E0">
              <w:rPr>
                <w:rFonts w:hint="eastAsia"/>
                <w:bCs/>
                <w:kern w:val="24"/>
                <w:szCs w:val="21"/>
              </w:rPr>
              <w:t>。</w:t>
            </w:r>
          </w:p>
        </w:tc>
        <w:tc>
          <w:tcPr>
            <w:tcW w:w="1128" w:type="dxa"/>
            <w:shd w:val="clear" w:color="auto" w:fill="auto"/>
            <w:vAlign w:val="center"/>
          </w:tcPr>
          <w:p w:rsidR="00574E27" w:rsidRPr="001D4E61" w:rsidRDefault="00574E27" w:rsidP="00003BD4">
            <w:pPr>
              <w:spacing w:line="320" w:lineRule="exact"/>
              <w:jc w:val="center"/>
              <w:rPr>
                <w:szCs w:val="21"/>
              </w:rPr>
            </w:pPr>
            <w:r w:rsidRPr="001D4E61">
              <w:rPr>
                <w:rFonts w:hint="eastAsia"/>
                <w:bCs/>
                <w:kern w:val="24"/>
                <w:szCs w:val="21"/>
              </w:rPr>
              <w:t>2</w:t>
            </w:r>
            <w:r w:rsidRPr="001D4E61">
              <w:rPr>
                <w:rFonts w:hint="eastAsia"/>
                <w:bCs/>
                <w:kern w:val="24"/>
                <w:szCs w:val="21"/>
              </w:rPr>
              <w:t>、</w:t>
            </w:r>
            <w:r w:rsidRPr="001D4E61">
              <w:rPr>
                <w:rFonts w:hint="eastAsia"/>
                <w:bCs/>
                <w:kern w:val="24"/>
                <w:szCs w:val="21"/>
              </w:rPr>
              <w:t>3</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E409E0">
              <w:rPr>
                <w:rFonts w:ascii="宋体" w:hAnsi="宋体" w:hint="eastAsia"/>
                <w:szCs w:val="21"/>
              </w:rPr>
              <w:t>7.传播学前沿理论与实践</w:t>
            </w:r>
          </w:p>
        </w:tc>
        <w:tc>
          <w:tcPr>
            <w:tcW w:w="5244" w:type="dxa"/>
            <w:shd w:val="clear" w:color="auto" w:fill="auto"/>
            <w:vAlign w:val="center"/>
          </w:tcPr>
          <w:p w:rsidR="00574E27" w:rsidRPr="001D4E61" w:rsidRDefault="00574E27" w:rsidP="00003BD4">
            <w:pPr>
              <w:spacing w:line="320" w:lineRule="exact"/>
              <w:rPr>
                <w:szCs w:val="21"/>
              </w:rPr>
            </w:pPr>
            <w:r w:rsidRPr="00257565">
              <w:rPr>
                <w:rFonts w:hint="eastAsia"/>
                <w:bCs/>
                <w:kern w:val="24"/>
                <w:szCs w:val="21"/>
              </w:rPr>
              <w:t>7.3</w:t>
            </w:r>
            <w:r w:rsidRPr="00257565">
              <w:rPr>
                <w:rFonts w:hint="eastAsia"/>
                <w:bCs/>
                <w:kern w:val="24"/>
                <w:szCs w:val="21"/>
              </w:rPr>
              <w:t>将业界最新动态融入课堂，确保学生能够及时掌握了解业内动态</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1</w:t>
            </w:r>
            <w:r>
              <w:rPr>
                <w:rFonts w:hint="eastAsia"/>
                <w:bCs/>
                <w:kern w:val="24"/>
                <w:szCs w:val="21"/>
              </w:rPr>
              <w:t>、</w:t>
            </w:r>
            <w:r>
              <w:rPr>
                <w:rFonts w:hint="eastAsia"/>
                <w:bCs/>
                <w:kern w:val="24"/>
                <w:szCs w:val="21"/>
              </w:rPr>
              <w:t>3</w:t>
            </w:r>
          </w:p>
        </w:tc>
      </w:tr>
      <w:tr w:rsidR="00574E27" w:rsidRPr="001D4E61" w:rsidTr="00003BD4">
        <w:tc>
          <w:tcPr>
            <w:tcW w:w="2802" w:type="dxa"/>
            <w:shd w:val="clear" w:color="auto" w:fill="auto"/>
            <w:vAlign w:val="center"/>
          </w:tcPr>
          <w:p w:rsidR="00574E27" w:rsidRPr="00831C8D" w:rsidRDefault="00574E27" w:rsidP="00003BD4">
            <w:pPr>
              <w:spacing w:line="320" w:lineRule="exact"/>
              <w:rPr>
                <w:szCs w:val="21"/>
              </w:rPr>
            </w:pPr>
            <w:r w:rsidRPr="006C4D5C">
              <w:rPr>
                <w:rFonts w:ascii="宋体" w:hAnsi="宋体"/>
                <w:szCs w:val="21"/>
              </w:rPr>
              <w:t>9.表达与沟通</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9.1</w:t>
            </w:r>
            <w:r w:rsidRPr="00E409E0">
              <w:rPr>
                <w:rFonts w:hint="eastAsia"/>
                <w:bCs/>
                <w:kern w:val="24"/>
                <w:szCs w:val="21"/>
              </w:rPr>
              <w:t>学生能够撰写清晰的课堂讨论报告和研究论文，日常表达具备较强的逻辑性</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3</w:t>
            </w:r>
            <w:r>
              <w:rPr>
                <w:rFonts w:hint="eastAsia"/>
                <w:bCs/>
                <w:kern w:val="24"/>
                <w:szCs w:val="21"/>
              </w:rPr>
              <w:t>、</w:t>
            </w:r>
            <w:r>
              <w:rPr>
                <w:rFonts w:hint="eastAsia"/>
                <w:bCs/>
                <w:kern w:val="24"/>
                <w:szCs w:val="21"/>
              </w:rPr>
              <w:t>4</w:t>
            </w:r>
          </w:p>
        </w:tc>
      </w:tr>
      <w:tr w:rsidR="00574E27" w:rsidRPr="001D4E61" w:rsidTr="00003BD4">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6C4D5C" w:rsidRDefault="00574E27" w:rsidP="00003BD4">
            <w:pPr>
              <w:spacing w:line="320" w:lineRule="exact"/>
              <w:rPr>
                <w:rFonts w:ascii="宋体" w:hAnsi="宋体"/>
                <w:szCs w:val="21"/>
              </w:rPr>
            </w:pPr>
            <w:r w:rsidRPr="006C4D5C">
              <w:rPr>
                <w:rFonts w:ascii="宋体" w:hAnsi="宋体"/>
                <w:szCs w:val="21"/>
              </w:rPr>
              <w:t>11.创新素质能力</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E409E0" w:rsidRDefault="00574E27" w:rsidP="00003BD4">
            <w:pPr>
              <w:spacing w:line="320" w:lineRule="exact"/>
              <w:rPr>
                <w:bCs/>
                <w:kern w:val="24"/>
                <w:szCs w:val="21"/>
              </w:rPr>
            </w:pPr>
            <w:r w:rsidRPr="00E409E0">
              <w:rPr>
                <w:rFonts w:hint="eastAsia"/>
                <w:bCs/>
                <w:kern w:val="24"/>
                <w:szCs w:val="21"/>
              </w:rPr>
              <w:t>11.3</w:t>
            </w:r>
            <w:r w:rsidRPr="00E409E0">
              <w:rPr>
                <w:rFonts w:hint="eastAsia"/>
                <w:bCs/>
                <w:kern w:val="24"/>
                <w:szCs w:val="21"/>
              </w:rPr>
              <w:t>保持传播理念更新状态</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p>
        </w:tc>
      </w:tr>
    </w:tbl>
    <w:p w:rsidR="00574E27" w:rsidRPr="00D76F4E" w:rsidRDefault="00574E27" w:rsidP="00101854">
      <w:pPr>
        <w:spacing w:beforeLines="50" w:before="156" w:afterLines="50" w:after="156"/>
        <w:rPr>
          <w:rFonts w:ascii="黑体" w:eastAsia="黑体" w:hAnsi="黑体"/>
          <w:b/>
          <w:sz w:val="28"/>
          <w:szCs w:val="28"/>
        </w:rPr>
      </w:pPr>
      <w:r w:rsidRPr="00D76F4E">
        <w:rPr>
          <w:rFonts w:ascii="黑体" w:eastAsia="黑体" w:hAnsi="黑体" w:hint="eastAsia"/>
          <w:b/>
          <w:sz w:val="28"/>
          <w:szCs w:val="28"/>
        </w:rPr>
        <w:t>四、课程教学内容和要求</w:t>
      </w:r>
    </w:p>
    <w:p w:rsidR="00574E27" w:rsidRDefault="00574E27" w:rsidP="00574E27">
      <w:pPr>
        <w:spacing w:line="320" w:lineRule="exact"/>
        <w:ind w:firstLineChars="200" w:firstLine="420"/>
        <w:rPr>
          <w:rFonts w:ascii="宋体" w:hAnsi="宋体"/>
          <w:bCs/>
          <w:szCs w:val="21"/>
        </w:rPr>
      </w:pPr>
      <w:r>
        <w:rPr>
          <w:rFonts w:hint="eastAsia"/>
        </w:rPr>
        <w:lastRenderedPageBreak/>
        <w:t>本课程主要介绍结合公关关系学的相关理论，了解传播思想史，对相关的社会现象进行深度解析，并培养学生的研究能力与批判思维。</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p w:rsidR="00574E27" w:rsidRPr="00327B81" w:rsidRDefault="00574E27" w:rsidP="00574E27">
      <w:pPr>
        <w:spacing w:line="320" w:lineRule="exact"/>
        <w:ind w:firstLineChars="200" w:firstLine="420"/>
        <w:rPr>
          <w:rFonts w:ascii="宋体" w:hAnsi="宋体"/>
          <w:bCs/>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2161"/>
        <w:gridCol w:w="2191"/>
        <w:gridCol w:w="1310"/>
        <w:gridCol w:w="1057"/>
        <w:gridCol w:w="1201"/>
      </w:tblGrid>
      <w:tr w:rsidR="00574E27" w:rsidRPr="007D6D91" w:rsidTr="00003BD4">
        <w:trPr>
          <w:jc w:val="center"/>
        </w:trPr>
        <w:tc>
          <w:tcPr>
            <w:tcW w:w="624" w:type="dxa"/>
            <w:vAlign w:val="center"/>
          </w:tcPr>
          <w:p w:rsidR="00574E27" w:rsidRPr="007D6D91" w:rsidRDefault="00574E27" w:rsidP="00003BD4">
            <w:pPr>
              <w:jc w:val="center"/>
              <w:rPr>
                <w:szCs w:val="21"/>
              </w:rPr>
            </w:pPr>
            <w:r w:rsidRPr="007D6D91">
              <w:rPr>
                <w:rFonts w:hint="eastAsia"/>
                <w:szCs w:val="21"/>
              </w:rPr>
              <w:t>序号</w:t>
            </w:r>
          </w:p>
        </w:tc>
        <w:tc>
          <w:tcPr>
            <w:tcW w:w="2348" w:type="dxa"/>
            <w:vAlign w:val="center"/>
          </w:tcPr>
          <w:p w:rsidR="00574E27" w:rsidRPr="007D6D91" w:rsidRDefault="00574E27" w:rsidP="00003BD4">
            <w:pPr>
              <w:jc w:val="center"/>
              <w:rPr>
                <w:szCs w:val="21"/>
              </w:rPr>
            </w:pPr>
            <w:r w:rsidRPr="007D6D91">
              <w:rPr>
                <w:rFonts w:ascii="宋体" w:hAnsi="宋体" w:cs="宋体" w:hint="eastAsia"/>
                <w:szCs w:val="21"/>
              </w:rPr>
              <w:t>知识单元（章节）</w:t>
            </w:r>
          </w:p>
        </w:tc>
        <w:tc>
          <w:tcPr>
            <w:tcW w:w="2381" w:type="dxa"/>
            <w:vAlign w:val="center"/>
          </w:tcPr>
          <w:p w:rsidR="00574E27" w:rsidRPr="007D6D91" w:rsidRDefault="00574E27" w:rsidP="00003BD4">
            <w:pPr>
              <w:jc w:val="center"/>
              <w:rPr>
                <w:szCs w:val="21"/>
              </w:rPr>
            </w:pPr>
            <w:r w:rsidRPr="007D6D91">
              <w:rPr>
                <w:rFonts w:ascii="宋体" w:hAnsi="宋体" w:cs="宋体" w:hint="eastAsia"/>
                <w:szCs w:val="21"/>
              </w:rPr>
              <w:t>知识点</w:t>
            </w:r>
          </w:p>
        </w:tc>
        <w:tc>
          <w:tcPr>
            <w:tcW w:w="1418" w:type="dxa"/>
            <w:vAlign w:val="center"/>
          </w:tcPr>
          <w:p w:rsidR="00574E27" w:rsidRPr="007D6D91" w:rsidRDefault="00574E27" w:rsidP="00003BD4">
            <w:pPr>
              <w:jc w:val="center"/>
              <w:rPr>
                <w:szCs w:val="21"/>
              </w:rPr>
            </w:pPr>
            <w:r w:rsidRPr="007D6D91">
              <w:rPr>
                <w:rFonts w:ascii="宋体" w:hAnsi="宋体" w:cs="宋体" w:hint="eastAsia"/>
                <w:szCs w:val="21"/>
              </w:rPr>
              <w:t>要求</w:t>
            </w:r>
          </w:p>
        </w:tc>
        <w:tc>
          <w:tcPr>
            <w:tcW w:w="1134" w:type="dxa"/>
            <w:vAlign w:val="center"/>
          </w:tcPr>
          <w:p w:rsidR="00574E27" w:rsidRPr="007D6D91" w:rsidRDefault="00574E27" w:rsidP="00003BD4">
            <w:pPr>
              <w:jc w:val="center"/>
              <w:rPr>
                <w:szCs w:val="21"/>
              </w:rPr>
            </w:pPr>
            <w:r w:rsidRPr="007D6D91">
              <w:rPr>
                <w:rFonts w:ascii="宋体" w:hAnsi="宋体" w:cs="宋体" w:hint="eastAsia"/>
                <w:szCs w:val="21"/>
              </w:rPr>
              <w:t>推荐学时</w:t>
            </w:r>
          </w:p>
        </w:tc>
        <w:tc>
          <w:tcPr>
            <w:tcW w:w="1269" w:type="dxa"/>
          </w:tcPr>
          <w:p w:rsidR="00574E27" w:rsidRPr="007D6D91" w:rsidRDefault="00574E27" w:rsidP="00003BD4">
            <w:pPr>
              <w:jc w:val="center"/>
              <w:rPr>
                <w:rFonts w:ascii="宋体" w:hAnsi="宋体" w:cs="宋体"/>
                <w:szCs w:val="21"/>
              </w:rPr>
            </w:pPr>
            <w:r w:rsidRPr="00684353">
              <w:rPr>
                <w:rFonts w:ascii="宋体" w:hAnsi="宋体" w:cs="宋体" w:hint="eastAsia"/>
                <w:szCs w:val="21"/>
              </w:rPr>
              <w:t>支撑</w:t>
            </w:r>
            <w:r w:rsidRPr="00684353">
              <w:rPr>
                <w:rFonts w:ascii="宋体" w:hAnsi="宋体" w:cs="宋体"/>
                <w:szCs w:val="21"/>
              </w:rPr>
              <w:t>毕业要求指标点</w:t>
            </w:r>
          </w:p>
        </w:tc>
      </w:tr>
      <w:tr w:rsidR="00574E27" w:rsidRPr="007D6D91" w:rsidTr="00003BD4">
        <w:trPr>
          <w:jc w:val="center"/>
        </w:trPr>
        <w:tc>
          <w:tcPr>
            <w:tcW w:w="624" w:type="dxa"/>
            <w:vAlign w:val="center"/>
          </w:tcPr>
          <w:p w:rsidR="00574E27" w:rsidRPr="007D6D91" w:rsidRDefault="00574E27" w:rsidP="00003BD4">
            <w:pPr>
              <w:widowControl/>
              <w:jc w:val="center"/>
              <w:rPr>
                <w:szCs w:val="21"/>
              </w:rPr>
            </w:pPr>
            <w:r w:rsidRPr="007D6D91">
              <w:rPr>
                <w:szCs w:val="21"/>
              </w:rPr>
              <w:t>1</w:t>
            </w:r>
          </w:p>
        </w:tc>
        <w:tc>
          <w:tcPr>
            <w:tcW w:w="2348" w:type="dxa"/>
            <w:vAlign w:val="center"/>
          </w:tcPr>
          <w:p w:rsidR="00574E27" w:rsidRPr="007D6D91" w:rsidRDefault="00574E27" w:rsidP="00003BD4">
            <w:pPr>
              <w:jc w:val="left"/>
              <w:rPr>
                <w:szCs w:val="21"/>
              </w:rPr>
            </w:pPr>
            <w:r>
              <w:rPr>
                <w:rFonts w:hint="eastAsia"/>
                <w:szCs w:val="21"/>
              </w:rPr>
              <w:t>课程介绍</w:t>
            </w:r>
          </w:p>
        </w:tc>
        <w:tc>
          <w:tcPr>
            <w:tcW w:w="2381" w:type="dxa"/>
            <w:vAlign w:val="center"/>
          </w:tcPr>
          <w:p w:rsidR="00574E27" w:rsidRPr="00A33C9F" w:rsidRDefault="00574E27" w:rsidP="00003BD4">
            <w:pPr>
              <w:jc w:val="left"/>
              <w:rPr>
                <w:szCs w:val="21"/>
              </w:rPr>
            </w:pPr>
            <w:r w:rsidRPr="00A33C9F">
              <w:rPr>
                <w:rFonts w:hint="eastAsia"/>
                <w:szCs w:val="21"/>
              </w:rPr>
              <w:t>明确课程的内容、结构、基本要求；</w:t>
            </w:r>
          </w:p>
          <w:p w:rsidR="00574E27" w:rsidRPr="005A131D" w:rsidRDefault="00574E27" w:rsidP="00003BD4">
            <w:pPr>
              <w:jc w:val="left"/>
              <w:rPr>
                <w:szCs w:val="21"/>
              </w:rPr>
            </w:pPr>
            <w:r w:rsidRPr="00A33C9F">
              <w:rPr>
                <w:rFonts w:hint="eastAsia"/>
                <w:szCs w:val="21"/>
              </w:rPr>
              <w:t>课程汇报的主题、要求等</w:t>
            </w:r>
          </w:p>
        </w:tc>
        <w:tc>
          <w:tcPr>
            <w:tcW w:w="1418" w:type="dxa"/>
            <w:vAlign w:val="center"/>
          </w:tcPr>
          <w:p w:rsidR="00574E27" w:rsidRPr="007D6D91" w:rsidRDefault="00574E27" w:rsidP="00003BD4">
            <w:pPr>
              <w:widowControl/>
              <w:jc w:val="center"/>
              <w:rPr>
                <w:rFonts w:ascii="宋体" w:hAnsi="宋体" w:cs="宋体"/>
                <w:szCs w:val="21"/>
              </w:rPr>
            </w:pPr>
            <w:r w:rsidRPr="007D6D91">
              <w:rPr>
                <w:rFonts w:hint="eastAsia"/>
                <w:szCs w:val="21"/>
              </w:rPr>
              <w:t>了解</w:t>
            </w:r>
          </w:p>
        </w:tc>
        <w:tc>
          <w:tcPr>
            <w:tcW w:w="1134" w:type="dxa"/>
            <w:vAlign w:val="center"/>
          </w:tcPr>
          <w:p w:rsidR="00574E27" w:rsidRPr="007D6D91" w:rsidRDefault="00574E27" w:rsidP="00003BD4">
            <w:pPr>
              <w:jc w:val="center"/>
              <w:rPr>
                <w:szCs w:val="21"/>
              </w:rPr>
            </w:pPr>
            <w:r>
              <w:rPr>
                <w:rFonts w:hint="eastAsia"/>
                <w:szCs w:val="21"/>
              </w:rPr>
              <w:t>2</w:t>
            </w:r>
          </w:p>
        </w:tc>
        <w:tc>
          <w:tcPr>
            <w:tcW w:w="1269" w:type="dxa"/>
          </w:tcPr>
          <w:p w:rsidR="00574E27" w:rsidRDefault="00574E27" w:rsidP="00003BD4">
            <w:pPr>
              <w:jc w:val="center"/>
              <w:rPr>
                <w:bCs/>
                <w:kern w:val="24"/>
                <w:szCs w:val="21"/>
              </w:rPr>
            </w:pPr>
            <w:r>
              <w:rPr>
                <w:rFonts w:hint="eastAsia"/>
                <w:bCs/>
                <w:kern w:val="24"/>
                <w:szCs w:val="21"/>
              </w:rPr>
              <w:t>1.3.3</w:t>
            </w:r>
          </w:p>
          <w:p w:rsidR="00574E27" w:rsidRDefault="00574E27" w:rsidP="00003BD4">
            <w:pPr>
              <w:rPr>
                <w:szCs w:val="21"/>
              </w:rPr>
            </w:pPr>
          </w:p>
        </w:tc>
      </w:tr>
      <w:tr w:rsidR="00574E27" w:rsidRPr="007D6D91" w:rsidTr="00003BD4">
        <w:trPr>
          <w:trHeight w:val="936"/>
          <w:jc w:val="center"/>
        </w:trPr>
        <w:tc>
          <w:tcPr>
            <w:tcW w:w="624" w:type="dxa"/>
            <w:vAlign w:val="center"/>
          </w:tcPr>
          <w:p w:rsidR="00574E27" w:rsidRPr="007D6D91" w:rsidRDefault="00574E27" w:rsidP="00003BD4">
            <w:pPr>
              <w:widowControl/>
              <w:jc w:val="center"/>
              <w:rPr>
                <w:szCs w:val="21"/>
              </w:rPr>
            </w:pPr>
            <w:r w:rsidRPr="007D6D91">
              <w:rPr>
                <w:szCs w:val="21"/>
              </w:rPr>
              <w:t>2</w:t>
            </w:r>
          </w:p>
        </w:tc>
        <w:tc>
          <w:tcPr>
            <w:tcW w:w="2348" w:type="dxa"/>
            <w:vAlign w:val="center"/>
          </w:tcPr>
          <w:p w:rsidR="00574E27" w:rsidRPr="007D6D91" w:rsidRDefault="00574E27" w:rsidP="00003BD4">
            <w:pPr>
              <w:widowControl/>
              <w:jc w:val="left"/>
              <w:rPr>
                <w:szCs w:val="21"/>
              </w:rPr>
            </w:pPr>
            <w:r>
              <w:rPr>
                <w:rFonts w:hint="eastAsia"/>
                <w:szCs w:val="21"/>
              </w:rPr>
              <w:t>公共关系史纲</w:t>
            </w:r>
          </w:p>
        </w:tc>
        <w:tc>
          <w:tcPr>
            <w:tcW w:w="2381" w:type="dxa"/>
            <w:vAlign w:val="center"/>
          </w:tcPr>
          <w:p w:rsidR="00574E27" w:rsidRDefault="00574E27" w:rsidP="00003BD4">
            <w:pPr>
              <w:rPr>
                <w:bCs/>
                <w:szCs w:val="21"/>
              </w:rPr>
            </w:pPr>
            <w:r>
              <w:rPr>
                <w:rFonts w:hint="eastAsia"/>
                <w:bCs/>
                <w:szCs w:val="21"/>
              </w:rPr>
              <w:t>先秦公关思想</w:t>
            </w:r>
          </w:p>
          <w:p w:rsidR="00574E27" w:rsidRDefault="00574E27" w:rsidP="00003BD4">
            <w:pPr>
              <w:rPr>
                <w:bCs/>
                <w:szCs w:val="21"/>
              </w:rPr>
            </w:pPr>
            <w:r>
              <w:rPr>
                <w:rFonts w:hint="eastAsia"/>
                <w:bCs/>
                <w:szCs w:val="21"/>
              </w:rPr>
              <w:t>古希腊公关思想</w:t>
            </w:r>
          </w:p>
          <w:p w:rsidR="00574E27" w:rsidRPr="000C40C5" w:rsidRDefault="00574E27" w:rsidP="00003BD4">
            <w:pPr>
              <w:rPr>
                <w:bCs/>
                <w:szCs w:val="21"/>
              </w:rPr>
            </w:pPr>
            <w:r>
              <w:rPr>
                <w:rFonts w:hint="eastAsia"/>
              </w:rPr>
              <w:t>巴纳姆、艾维李、伯内斯等现代公关之父的公关思想</w:t>
            </w:r>
          </w:p>
        </w:tc>
        <w:tc>
          <w:tcPr>
            <w:tcW w:w="1418" w:type="dxa"/>
            <w:vAlign w:val="center"/>
          </w:tcPr>
          <w:p w:rsidR="00574E27" w:rsidRPr="007D6D91" w:rsidRDefault="00574E27" w:rsidP="00003BD4">
            <w:pPr>
              <w:widowControl/>
              <w:jc w:val="center"/>
              <w:rPr>
                <w:rFonts w:ascii="宋体" w:hAnsi="宋体" w:cs="宋体"/>
                <w:szCs w:val="21"/>
              </w:rPr>
            </w:pPr>
            <w:r>
              <w:rPr>
                <w:rFonts w:ascii="宋体" w:hAnsi="宋体" w:cs="宋体"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szCs w:val="21"/>
              </w:rPr>
            </w:pPr>
            <w:r>
              <w:rPr>
                <w:rFonts w:hint="eastAsia"/>
                <w:bCs/>
                <w:kern w:val="24"/>
                <w:szCs w:val="21"/>
              </w:rPr>
              <w:t>1.3.3</w:t>
            </w:r>
          </w:p>
        </w:tc>
      </w:tr>
      <w:tr w:rsidR="00574E27" w:rsidRPr="007D6D91" w:rsidTr="00003BD4">
        <w:trPr>
          <w:trHeight w:val="1248"/>
          <w:jc w:val="center"/>
        </w:trPr>
        <w:tc>
          <w:tcPr>
            <w:tcW w:w="624" w:type="dxa"/>
            <w:vAlign w:val="center"/>
          </w:tcPr>
          <w:p w:rsidR="00574E27" w:rsidRDefault="00574E27" w:rsidP="00003BD4">
            <w:pPr>
              <w:widowControl/>
              <w:jc w:val="center"/>
              <w:rPr>
                <w:szCs w:val="21"/>
              </w:rPr>
            </w:pPr>
            <w:r>
              <w:rPr>
                <w:rFonts w:hint="eastAsia"/>
                <w:szCs w:val="21"/>
              </w:rPr>
              <w:t>3</w:t>
            </w:r>
          </w:p>
        </w:tc>
        <w:tc>
          <w:tcPr>
            <w:tcW w:w="2348" w:type="dxa"/>
            <w:vAlign w:val="center"/>
          </w:tcPr>
          <w:p w:rsidR="00574E27" w:rsidRDefault="00574E27" w:rsidP="00003BD4">
            <w:pPr>
              <w:widowControl/>
              <w:jc w:val="left"/>
              <w:rPr>
                <w:szCs w:val="21"/>
              </w:rPr>
            </w:pPr>
            <w:r>
              <w:rPr>
                <w:rFonts w:hint="eastAsia"/>
                <w:szCs w:val="21"/>
              </w:rPr>
              <w:t>公共关系的基本问题</w:t>
            </w:r>
          </w:p>
        </w:tc>
        <w:tc>
          <w:tcPr>
            <w:tcW w:w="2381" w:type="dxa"/>
            <w:vAlign w:val="center"/>
          </w:tcPr>
          <w:p w:rsidR="00574E27" w:rsidRDefault="00574E27" w:rsidP="00003BD4">
            <w:pPr>
              <w:jc w:val="left"/>
            </w:pPr>
            <w:r>
              <w:rPr>
                <w:rFonts w:hint="eastAsia"/>
              </w:rPr>
              <w:t>公共关系的元理由</w:t>
            </w:r>
          </w:p>
          <w:p w:rsidR="00574E27" w:rsidRDefault="00574E27" w:rsidP="00003BD4">
            <w:pPr>
              <w:jc w:val="left"/>
            </w:pPr>
            <w:r>
              <w:rPr>
                <w:rFonts w:hint="eastAsia"/>
              </w:rPr>
              <w:t>公共关系的学源</w:t>
            </w:r>
          </w:p>
          <w:p w:rsidR="00574E27" w:rsidRDefault="00574E27" w:rsidP="00003BD4">
            <w:pPr>
              <w:jc w:val="left"/>
            </w:pPr>
            <w:r>
              <w:rPr>
                <w:rFonts w:hint="eastAsia"/>
                <w:szCs w:val="21"/>
              </w:rPr>
              <w:t>从宣传、说服到对话；</w:t>
            </w:r>
          </w:p>
          <w:p w:rsidR="00574E27" w:rsidRDefault="00574E27" w:rsidP="00003BD4">
            <w:pPr>
              <w:jc w:val="left"/>
            </w:pPr>
            <w:r>
              <w:rPr>
                <w:rFonts w:hint="eastAsia"/>
              </w:rPr>
              <w:t>公关的管理、传播、关系等三大流派</w:t>
            </w:r>
          </w:p>
        </w:tc>
        <w:tc>
          <w:tcPr>
            <w:tcW w:w="1418" w:type="dxa"/>
            <w:vAlign w:val="center"/>
          </w:tcPr>
          <w:p w:rsidR="00574E27" w:rsidRDefault="00574E27" w:rsidP="00003BD4">
            <w:pPr>
              <w:jc w:val="center"/>
              <w:rPr>
                <w:szCs w:val="21"/>
              </w:rPr>
            </w:pPr>
            <w:r>
              <w:rPr>
                <w:rFonts w:hint="eastAsia"/>
                <w:szCs w:val="21"/>
              </w:rPr>
              <w:t>掌握</w:t>
            </w:r>
          </w:p>
        </w:tc>
        <w:tc>
          <w:tcPr>
            <w:tcW w:w="1134" w:type="dxa"/>
            <w:vAlign w:val="center"/>
          </w:tcPr>
          <w:p w:rsidR="00574E27"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Pr>
                <w:rFonts w:hint="eastAsia"/>
                <w:bCs/>
                <w:kern w:val="24"/>
                <w:szCs w:val="21"/>
              </w:rPr>
              <w:t>1.3.3</w:t>
            </w:r>
          </w:p>
          <w:p w:rsidR="00574E27" w:rsidRDefault="00574E27" w:rsidP="00003BD4">
            <w:pPr>
              <w:jc w:val="center"/>
              <w:rPr>
                <w:bCs/>
                <w:kern w:val="24"/>
                <w:szCs w:val="21"/>
              </w:rPr>
            </w:pPr>
            <w:r>
              <w:rPr>
                <w:rFonts w:hint="eastAsia"/>
                <w:bCs/>
                <w:kern w:val="24"/>
                <w:szCs w:val="21"/>
              </w:rPr>
              <w:t>2.6</w:t>
            </w:r>
          </w:p>
        </w:tc>
      </w:tr>
      <w:tr w:rsidR="00574E27" w:rsidRPr="007D6D91" w:rsidTr="00003BD4">
        <w:trPr>
          <w:trHeight w:val="1248"/>
          <w:jc w:val="center"/>
        </w:trPr>
        <w:tc>
          <w:tcPr>
            <w:tcW w:w="624" w:type="dxa"/>
            <w:vAlign w:val="center"/>
          </w:tcPr>
          <w:p w:rsidR="00574E27" w:rsidRPr="007D6D91" w:rsidRDefault="00574E27" w:rsidP="00003BD4">
            <w:pPr>
              <w:widowControl/>
              <w:jc w:val="center"/>
              <w:rPr>
                <w:szCs w:val="21"/>
              </w:rPr>
            </w:pPr>
            <w:r>
              <w:rPr>
                <w:rFonts w:hint="eastAsia"/>
                <w:szCs w:val="21"/>
              </w:rPr>
              <w:t>4</w:t>
            </w:r>
          </w:p>
        </w:tc>
        <w:tc>
          <w:tcPr>
            <w:tcW w:w="2348" w:type="dxa"/>
            <w:vAlign w:val="center"/>
          </w:tcPr>
          <w:p w:rsidR="00574E27" w:rsidRPr="007D6D91" w:rsidRDefault="00574E27" w:rsidP="00003BD4">
            <w:pPr>
              <w:widowControl/>
              <w:jc w:val="left"/>
              <w:rPr>
                <w:szCs w:val="21"/>
              </w:rPr>
            </w:pPr>
            <w:r>
              <w:rPr>
                <w:rFonts w:hint="eastAsia"/>
                <w:szCs w:val="21"/>
              </w:rPr>
              <w:t>公关的范式——双向均衡模式</w:t>
            </w:r>
          </w:p>
        </w:tc>
        <w:tc>
          <w:tcPr>
            <w:tcW w:w="2381" w:type="dxa"/>
            <w:vAlign w:val="center"/>
          </w:tcPr>
          <w:p w:rsidR="00574E27" w:rsidRDefault="00574E27" w:rsidP="00003BD4">
            <w:pPr>
              <w:jc w:val="left"/>
            </w:pPr>
            <w:r>
              <w:rPr>
                <w:rFonts w:hint="eastAsia"/>
                <w:szCs w:val="21"/>
              </w:rPr>
              <w:t>介绍格鲁尼格双向均衡模式的基本思想及应用</w:t>
            </w:r>
          </w:p>
          <w:p w:rsidR="00574E27" w:rsidRPr="005A131D" w:rsidRDefault="00574E27" w:rsidP="00003BD4">
            <w:pPr>
              <w:jc w:val="left"/>
              <w:rPr>
                <w:szCs w:val="21"/>
              </w:rPr>
            </w:pPr>
          </w:p>
        </w:tc>
        <w:tc>
          <w:tcPr>
            <w:tcW w:w="1418" w:type="dxa"/>
            <w:vAlign w:val="center"/>
          </w:tcPr>
          <w:p w:rsidR="00574E27" w:rsidRPr="007D6D91" w:rsidRDefault="00574E27" w:rsidP="00003BD4">
            <w:pPr>
              <w:jc w:val="center"/>
              <w:rPr>
                <w:rFonts w:ascii="宋体" w:hAnsi="宋体" w:cs="宋体"/>
                <w:szCs w:val="21"/>
              </w:rPr>
            </w:pPr>
            <w:r>
              <w:rPr>
                <w:rFonts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2</w:t>
            </w:r>
          </w:p>
        </w:tc>
        <w:tc>
          <w:tcPr>
            <w:tcW w:w="1269" w:type="dxa"/>
          </w:tcPr>
          <w:p w:rsidR="00574E27" w:rsidRDefault="00574E27" w:rsidP="00003BD4">
            <w:pPr>
              <w:jc w:val="center"/>
              <w:rPr>
                <w:bCs/>
                <w:kern w:val="24"/>
                <w:szCs w:val="21"/>
              </w:rPr>
            </w:pPr>
            <w:r>
              <w:rPr>
                <w:rFonts w:hint="eastAsia"/>
                <w:bCs/>
                <w:kern w:val="24"/>
                <w:szCs w:val="21"/>
              </w:rPr>
              <w:t>1.3.3</w:t>
            </w:r>
          </w:p>
          <w:p w:rsidR="00574E27" w:rsidRDefault="00574E27" w:rsidP="00003BD4">
            <w:pPr>
              <w:jc w:val="center"/>
              <w:rPr>
                <w:szCs w:val="21"/>
              </w:rPr>
            </w:pPr>
            <w:r>
              <w:rPr>
                <w:rFonts w:hint="eastAsia"/>
                <w:bCs/>
                <w:kern w:val="24"/>
                <w:szCs w:val="21"/>
              </w:rPr>
              <w:t>2.6</w:t>
            </w:r>
          </w:p>
        </w:tc>
      </w:tr>
      <w:tr w:rsidR="00574E27" w:rsidRPr="007D6D91" w:rsidTr="00003BD4">
        <w:trPr>
          <w:trHeight w:val="1248"/>
          <w:jc w:val="center"/>
        </w:trPr>
        <w:tc>
          <w:tcPr>
            <w:tcW w:w="624" w:type="dxa"/>
            <w:vAlign w:val="center"/>
          </w:tcPr>
          <w:p w:rsidR="00574E27" w:rsidRPr="007D6D91" w:rsidRDefault="00574E27" w:rsidP="00003BD4">
            <w:pPr>
              <w:widowControl/>
              <w:jc w:val="center"/>
              <w:rPr>
                <w:szCs w:val="21"/>
              </w:rPr>
            </w:pPr>
            <w:r>
              <w:rPr>
                <w:rFonts w:hint="eastAsia"/>
                <w:szCs w:val="21"/>
              </w:rPr>
              <w:t>5</w:t>
            </w:r>
          </w:p>
        </w:tc>
        <w:tc>
          <w:tcPr>
            <w:tcW w:w="2348" w:type="dxa"/>
            <w:vAlign w:val="center"/>
          </w:tcPr>
          <w:p w:rsidR="00574E27" w:rsidRPr="007D6D91" w:rsidRDefault="00574E27" w:rsidP="00003BD4">
            <w:pPr>
              <w:widowControl/>
              <w:jc w:val="left"/>
              <w:rPr>
                <w:szCs w:val="21"/>
              </w:rPr>
            </w:pPr>
            <w:r>
              <w:rPr>
                <w:rFonts w:hint="eastAsia"/>
                <w:szCs w:val="21"/>
              </w:rPr>
              <w:t>公关的范式——对话范式</w:t>
            </w:r>
          </w:p>
        </w:tc>
        <w:tc>
          <w:tcPr>
            <w:tcW w:w="2381" w:type="dxa"/>
            <w:vAlign w:val="center"/>
          </w:tcPr>
          <w:p w:rsidR="00574E27" w:rsidRDefault="00574E27" w:rsidP="00003BD4">
            <w:pPr>
              <w:jc w:val="left"/>
              <w:rPr>
                <w:szCs w:val="21"/>
              </w:rPr>
            </w:pPr>
            <w:r>
              <w:rPr>
                <w:rFonts w:hint="eastAsia"/>
                <w:szCs w:val="21"/>
              </w:rPr>
              <w:t>事实—价值模型；</w:t>
            </w:r>
          </w:p>
          <w:p w:rsidR="00574E27" w:rsidRPr="005A131D" w:rsidRDefault="00574E27" w:rsidP="00003BD4">
            <w:pPr>
              <w:jc w:val="left"/>
              <w:rPr>
                <w:szCs w:val="21"/>
              </w:rPr>
            </w:pPr>
            <w:r>
              <w:rPr>
                <w:rFonts w:hint="eastAsia"/>
                <w:szCs w:val="21"/>
              </w:rPr>
              <w:t>对话范式的告知、叙事、转换、契合、引领、结晶等路径</w:t>
            </w:r>
          </w:p>
        </w:tc>
        <w:tc>
          <w:tcPr>
            <w:tcW w:w="1418" w:type="dxa"/>
            <w:vAlign w:val="center"/>
          </w:tcPr>
          <w:p w:rsidR="00574E27" w:rsidRPr="007D6D91" w:rsidRDefault="00574E27" w:rsidP="00003BD4">
            <w:pPr>
              <w:jc w:val="center"/>
              <w:rPr>
                <w:rFonts w:ascii="宋体" w:hAnsi="宋体" w:cs="宋体"/>
                <w:szCs w:val="21"/>
              </w:rPr>
            </w:pPr>
            <w:r>
              <w:rPr>
                <w:rFonts w:hint="eastAsia"/>
                <w:szCs w:val="21"/>
              </w:rPr>
              <w:t>掌握</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Pr>
                <w:rFonts w:hint="eastAsia"/>
                <w:bCs/>
                <w:kern w:val="24"/>
                <w:szCs w:val="21"/>
              </w:rPr>
              <w:t>1.3.3</w:t>
            </w:r>
          </w:p>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szCs w:val="21"/>
              </w:rPr>
            </w:pPr>
            <w:r w:rsidRPr="00E409E0">
              <w:rPr>
                <w:rFonts w:hint="eastAsia"/>
                <w:bCs/>
                <w:kern w:val="24"/>
                <w:szCs w:val="21"/>
              </w:rPr>
              <w:t>6.</w:t>
            </w:r>
            <w:r>
              <w:rPr>
                <w:rFonts w:hint="eastAsia"/>
                <w:bCs/>
                <w:kern w:val="24"/>
                <w:szCs w:val="21"/>
              </w:rPr>
              <w:t>3</w:t>
            </w:r>
          </w:p>
        </w:tc>
      </w:tr>
      <w:tr w:rsidR="00574E27" w:rsidRPr="00AE769D" w:rsidTr="00003BD4">
        <w:trPr>
          <w:trHeight w:val="1872"/>
          <w:jc w:val="center"/>
        </w:trPr>
        <w:tc>
          <w:tcPr>
            <w:tcW w:w="624" w:type="dxa"/>
            <w:vAlign w:val="center"/>
          </w:tcPr>
          <w:p w:rsidR="00574E27" w:rsidRPr="00570329" w:rsidRDefault="00574E27" w:rsidP="00003BD4">
            <w:pPr>
              <w:widowControl/>
              <w:jc w:val="center"/>
              <w:rPr>
                <w:szCs w:val="21"/>
              </w:rPr>
            </w:pPr>
            <w:r>
              <w:rPr>
                <w:rFonts w:hint="eastAsia"/>
                <w:szCs w:val="21"/>
              </w:rPr>
              <w:t>6</w:t>
            </w:r>
          </w:p>
        </w:tc>
        <w:tc>
          <w:tcPr>
            <w:tcW w:w="2348" w:type="dxa"/>
            <w:vAlign w:val="center"/>
          </w:tcPr>
          <w:p w:rsidR="00574E27" w:rsidRPr="00570329" w:rsidRDefault="00574E27" w:rsidP="00003BD4">
            <w:pPr>
              <w:widowControl/>
              <w:jc w:val="left"/>
              <w:rPr>
                <w:szCs w:val="21"/>
              </w:rPr>
            </w:pPr>
            <w:r>
              <w:rPr>
                <w:rFonts w:hint="eastAsia"/>
                <w:szCs w:val="21"/>
              </w:rPr>
              <w:t>危机公关</w:t>
            </w:r>
          </w:p>
        </w:tc>
        <w:tc>
          <w:tcPr>
            <w:tcW w:w="2381" w:type="dxa"/>
            <w:vAlign w:val="center"/>
          </w:tcPr>
          <w:p w:rsidR="00574E27" w:rsidRDefault="00574E27" w:rsidP="00003BD4">
            <w:pPr>
              <w:jc w:val="left"/>
              <w:rPr>
                <w:szCs w:val="21"/>
              </w:rPr>
            </w:pPr>
            <w:r>
              <w:rPr>
                <w:rFonts w:hint="eastAsia"/>
                <w:szCs w:val="21"/>
              </w:rPr>
              <w:t>危机传播管理的基本问题</w:t>
            </w:r>
          </w:p>
          <w:p w:rsidR="00574E27" w:rsidRDefault="00574E27" w:rsidP="00003BD4">
            <w:pPr>
              <w:jc w:val="left"/>
              <w:rPr>
                <w:szCs w:val="21"/>
              </w:rPr>
            </w:pPr>
            <w:r>
              <w:rPr>
                <w:rFonts w:hint="eastAsia"/>
                <w:szCs w:val="21"/>
              </w:rPr>
              <w:t>危机传播管理的事实路径</w:t>
            </w:r>
          </w:p>
          <w:p w:rsidR="00574E27" w:rsidRDefault="00574E27" w:rsidP="00003BD4">
            <w:pPr>
              <w:jc w:val="left"/>
              <w:rPr>
                <w:szCs w:val="21"/>
              </w:rPr>
            </w:pPr>
            <w:r>
              <w:rPr>
                <w:rFonts w:hint="eastAsia"/>
                <w:szCs w:val="21"/>
              </w:rPr>
              <w:t>危机传播管理的价值路径</w:t>
            </w:r>
          </w:p>
          <w:p w:rsidR="00574E27" w:rsidRPr="005A131D" w:rsidRDefault="00574E27" w:rsidP="00003BD4">
            <w:pPr>
              <w:jc w:val="left"/>
              <w:rPr>
                <w:szCs w:val="21"/>
              </w:rPr>
            </w:pPr>
            <w:r>
              <w:rPr>
                <w:rFonts w:hint="eastAsia"/>
                <w:szCs w:val="21"/>
              </w:rPr>
              <w:t>业界讲座：危机公关案例评析</w:t>
            </w:r>
          </w:p>
        </w:tc>
        <w:tc>
          <w:tcPr>
            <w:tcW w:w="1418" w:type="dxa"/>
            <w:vAlign w:val="center"/>
          </w:tcPr>
          <w:p w:rsidR="00574E27" w:rsidRPr="00AE769D" w:rsidRDefault="00574E27" w:rsidP="00003BD4">
            <w:pPr>
              <w:jc w:val="center"/>
              <w:rPr>
                <w:rFonts w:ascii="宋体" w:hAnsi="宋体" w:cs="宋体"/>
                <w:szCs w:val="21"/>
              </w:rPr>
            </w:pPr>
            <w:r>
              <w:rPr>
                <w:rFonts w:ascii="宋体" w:hAnsi="宋体" w:cs="宋体" w:hint="eastAsia"/>
                <w:szCs w:val="21"/>
              </w:rPr>
              <w:t>掌握</w:t>
            </w:r>
          </w:p>
        </w:tc>
        <w:tc>
          <w:tcPr>
            <w:tcW w:w="1134" w:type="dxa"/>
            <w:vAlign w:val="center"/>
          </w:tcPr>
          <w:p w:rsidR="00574E27" w:rsidRPr="00AE769D" w:rsidRDefault="00574E27" w:rsidP="00003BD4">
            <w:pPr>
              <w:jc w:val="center"/>
            </w:pPr>
            <w:r>
              <w:rPr>
                <w:rFonts w:hint="eastAsia"/>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bCs/>
                <w:kern w:val="24"/>
                <w:szCs w:val="21"/>
              </w:rPr>
            </w:pPr>
            <w:r w:rsidRPr="00E409E0">
              <w:rPr>
                <w:rFonts w:hint="eastAsia"/>
                <w:bCs/>
                <w:kern w:val="24"/>
                <w:szCs w:val="21"/>
              </w:rPr>
              <w:t>6.</w:t>
            </w:r>
            <w:r>
              <w:rPr>
                <w:rFonts w:hint="eastAsia"/>
                <w:bCs/>
                <w:kern w:val="24"/>
                <w:szCs w:val="21"/>
              </w:rPr>
              <w:t>3</w:t>
            </w:r>
          </w:p>
          <w:p w:rsidR="00574E27" w:rsidRDefault="00574E27" w:rsidP="00003BD4">
            <w:pPr>
              <w:jc w:val="center"/>
            </w:pPr>
            <w:r>
              <w:rPr>
                <w:rFonts w:hint="eastAsia"/>
                <w:bCs/>
                <w:kern w:val="24"/>
                <w:szCs w:val="21"/>
              </w:rPr>
              <w:t>7.3</w:t>
            </w:r>
          </w:p>
        </w:tc>
      </w:tr>
      <w:tr w:rsidR="00574E27" w:rsidRPr="00AE769D" w:rsidTr="00003BD4">
        <w:trPr>
          <w:trHeight w:val="634"/>
          <w:jc w:val="center"/>
        </w:trPr>
        <w:tc>
          <w:tcPr>
            <w:tcW w:w="624" w:type="dxa"/>
            <w:tcBorders>
              <w:bottom w:val="single" w:sz="4" w:space="0" w:color="000000"/>
            </w:tcBorders>
            <w:vAlign w:val="center"/>
          </w:tcPr>
          <w:p w:rsidR="00574E27" w:rsidRPr="007D6D91" w:rsidRDefault="00574E27" w:rsidP="00003BD4">
            <w:pPr>
              <w:widowControl/>
              <w:jc w:val="center"/>
              <w:rPr>
                <w:szCs w:val="21"/>
              </w:rPr>
            </w:pPr>
            <w:r>
              <w:rPr>
                <w:rFonts w:hint="eastAsia"/>
                <w:szCs w:val="21"/>
              </w:rPr>
              <w:t>7</w:t>
            </w:r>
          </w:p>
        </w:tc>
        <w:tc>
          <w:tcPr>
            <w:tcW w:w="2348" w:type="dxa"/>
            <w:tcBorders>
              <w:bottom w:val="single" w:sz="4" w:space="0" w:color="000000"/>
            </w:tcBorders>
            <w:vAlign w:val="center"/>
          </w:tcPr>
          <w:p w:rsidR="00574E27" w:rsidRPr="007D6D91" w:rsidRDefault="00574E27" w:rsidP="00003BD4">
            <w:pPr>
              <w:widowControl/>
              <w:jc w:val="left"/>
              <w:rPr>
                <w:szCs w:val="21"/>
              </w:rPr>
            </w:pPr>
            <w:r>
              <w:rPr>
                <w:rFonts w:hint="eastAsia"/>
                <w:szCs w:val="21"/>
              </w:rPr>
              <w:t>舆论引导及议题管理</w:t>
            </w:r>
          </w:p>
        </w:tc>
        <w:tc>
          <w:tcPr>
            <w:tcW w:w="2381" w:type="dxa"/>
            <w:tcBorders>
              <w:bottom w:val="single" w:sz="4" w:space="0" w:color="000000"/>
            </w:tcBorders>
            <w:vAlign w:val="center"/>
          </w:tcPr>
          <w:p w:rsidR="00574E27" w:rsidRDefault="00574E27" w:rsidP="00003BD4">
            <w:pPr>
              <w:jc w:val="left"/>
              <w:rPr>
                <w:szCs w:val="21"/>
              </w:rPr>
            </w:pPr>
            <w:r>
              <w:rPr>
                <w:rFonts w:hint="eastAsia"/>
                <w:szCs w:val="21"/>
              </w:rPr>
              <w:t>议题管理的基本问题</w:t>
            </w:r>
          </w:p>
          <w:p w:rsidR="00574E27" w:rsidRDefault="00574E27" w:rsidP="00003BD4">
            <w:pPr>
              <w:jc w:val="left"/>
              <w:rPr>
                <w:szCs w:val="21"/>
              </w:rPr>
            </w:pPr>
            <w:r>
              <w:rPr>
                <w:rFonts w:hint="eastAsia"/>
                <w:szCs w:val="21"/>
              </w:rPr>
              <w:t>议题管理的主要策略</w:t>
            </w:r>
          </w:p>
          <w:p w:rsidR="00574E27" w:rsidRDefault="00574E27" w:rsidP="00003BD4">
            <w:pPr>
              <w:jc w:val="left"/>
              <w:rPr>
                <w:szCs w:val="21"/>
              </w:rPr>
            </w:pPr>
            <w:r>
              <w:rPr>
                <w:rFonts w:hint="eastAsia"/>
                <w:szCs w:val="21"/>
              </w:rPr>
              <w:t>舆论引导中的权力、框架与建构</w:t>
            </w:r>
          </w:p>
          <w:p w:rsidR="00574E27" w:rsidRPr="005A131D" w:rsidRDefault="00574E27" w:rsidP="00003BD4">
            <w:pPr>
              <w:jc w:val="left"/>
              <w:rPr>
                <w:szCs w:val="21"/>
              </w:rPr>
            </w:pPr>
            <w:r>
              <w:rPr>
                <w:rFonts w:hint="eastAsia"/>
                <w:szCs w:val="21"/>
              </w:rPr>
              <w:t>业界讲座：公关策划与创意</w:t>
            </w:r>
          </w:p>
        </w:tc>
        <w:tc>
          <w:tcPr>
            <w:tcW w:w="1418" w:type="dxa"/>
            <w:tcBorders>
              <w:bottom w:val="single" w:sz="4" w:space="0" w:color="000000"/>
            </w:tcBorders>
            <w:vAlign w:val="center"/>
          </w:tcPr>
          <w:p w:rsidR="00574E27" w:rsidRPr="007D6D91" w:rsidRDefault="00574E27" w:rsidP="00003BD4">
            <w:pPr>
              <w:jc w:val="center"/>
              <w:rPr>
                <w:rFonts w:ascii="宋体" w:hAnsi="宋体" w:cs="宋体"/>
                <w:szCs w:val="21"/>
              </w:rPr>
            </w:pPr>
            <w:r>
              <w:rPr>
                <w:rFonts w:ascii="宋体" w:hAnsi="宋体" w:cs="宋体"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bCs/>
                <w:kern w:val="24"/>
                <w:szCs w:val="21"/>
              </w:rPr>
            </w:pPr>
            <w:r w:rsidRPr="00E409E0">
              <w:rPr>
                <w:rFonts w:hint="eastAsia"/>
                <w:bCs/>
                <w:kern w:val="24"/>
                <w:szCs w:val="21"/>
              </w:rPr>
              <w:t>6.</w:t>
            </w:r>
            <w:r>
              <w:rPr>
                <w:rFonts w:hint="eastAsia"/>
                <w:bCs/>
                <w:kern w:val="24"/>
                <w:szCs w:val="21"/>
              </w:rPr>
              <w:t>3</w:t>
            </w:r>
          </w:p>
          <w:p w:rsidR="00574E27" w:rsidRDefault="00574E27" w:rsidP="00003BD4">
            <w:pPr>
              <w:jc w:val="center"/>
              <w:rPr>
                <w:szCs w:val="21"/>
              </w:rPr>
            </w:pPr>
            <w:r>
              <w:rPr>
                <w:rFonts w:hint="eastAsia"/>
                <w:bCs/>
                <w:kern w:val="24"/>
                <w:szCs w:val="21"/>
              </w:rPr>
              <w:t>7.3</w:t>
            </w:r>
          </w:p>
        </w:tc>
      </w:tr>
      <w:tr w:rsidR="00574E27" w:rsidRPr="00AE769D" w:rsidTr="00003BD4">
        <w:trPr>
          <w:trHeight w:val="1872"/>
          <w:jc w:val="center"/>
        </w:trPr>
        <w:tc>
          <w:tcPr>
            <w:tcW w:w="624" w:type="dxa"/>
            <w:vAlign w:val="center"/>
          </w:tcPr>
          <w:p w:rsidR="00574E27" w:rsidRPr="007D6D91" w:rsidRDefault="00574E27" w:rsidP="00003BD4">
            <w:pPr>
              <w:widowControl/>
              <w:jc w:val="center"/>
              <w:rPr>
                <w:szCs w:val="21"/>
              </w:rPr>
            </w:pPr>
            <w:r>
              <w:rPr>
                <w:rFonts w:hint="eastAsia"/>
                <w:szCs w:val="21"/>
              </w:rPr>
              <w:lastRenderedPageBreak/>
              <w:t>8</w:t>
            </w:r>
          </w:p>
        </w:tc>
        <w:tc>
          <w:tcPr>
            <w:tcW w:w="2348" w:type="dxa"/>
            <w:vAlign w:val="center"/>
          </w:tcPr>
          <w:p w:rsidR="00574E27" w:rsidRPr="007D6D91" w:rsidRDefault="00574E27" w:rsidP="00003BD4">
            <w:pPr>
              <w:widowControl/>
              <w:jc w:val="left"/>
              <w:rPr>
                <w:szCs w:val="21"/>
              </w:rPr>
            </w:pPr>
            <w:r>
              <w:rPr>
                <w:rFonts w:hint="eastAsia"/>
                <w:szCs w:val="21"/>
              </w:rPr>
              <w:t>公关叙事与修辞</w:t>
            </w:r>
          </w:p>
        </w:tc>
        <w:tc>
          <w:tcPr>
            <w:tcW w:w="2381" w:type="dxa"/>
            <w:vAlign w:val="center"/>
          </w:tcPr>
          <w:p w:rsidR="00574E27" w:rsidRDefault="00574E27" w:rsidP="00003BD4">
            <w:pPr>
              <w:jc w:val="left"/>
              <w:rPr>
                <w:szCs w:val="21"/>
              </w:rPr>
            </w:pPr>
            <w:r>
              <w:rPr>
                <w:rFonts w:hint="eastAsia"/>
                <w:szCs w:val="21"/>
              </w:rPr>
              <w:t>修辞与认同；</w:t>
            </w:r>
          </w:p>
          <w:p w:rsidR="00574E27" w:rsidRDefault="00574E27" w:rsidP="00003BD4">
            <w:pPr>
              <w:jc w:val="left"/>
              <w:rPr>
                <w:szCs w:val="21"/>
              </w:rPr>
            </w:pPr>
            <w:r>
              <w:rPr>
                <w:rFonts w:hint="eastAsia"/>
                <w:szCs w:val="21"/>
              </w:rPr>
              <w:t>母题与叙事结构</w:t>
            </w:r>
          </w:p>
          <w:p w:rsidR="00574E27" w:rsidRPr="005A131D" w:rsidRDefault="00574E27" w:rsidP="00003BD4">
            <w:pPr>
              <w:jc w:val="left"/>
              <w:rPr>
                <w:szCs w:val="21"/>
              </w:rPr>
            </w:pPr>
            <w:r>
              <w:rPr>
                <w:rFonts w:hint="eastAsia"/>
                <w:szCs w:val="21"/>
              </w:rPr>
              <w:t>业界讲座：新媒体时代的公关话语</w:t>
            </w:r>
          </w:p>
        </w:tc>
        <w:tc>
          <w:tcPr>
            <w:tcW w:w="1418" w:type="dxa"/>
            <w:vAlign w:val="center"/>
          </w:tcPr>
          <w:p w:rsidR="00574E27" w:rsidRPr="007D6D91" w:rsidRDefault="00574E27" w:rsidP="00003BD4">
            <w:pPr>
              <w:jc w:val="center"/>
              <w:rPr>
                <w:szCs w:val="21"/>
              </w:rPr>
            </w:pPr>
            <w:r>
              <w:rPr>
                <w:rFonts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p>
          <w:p w:rsidR="00574E27" w:rsidRDefault="00574E27" w:rsidP="00003BD4">
            <w:pPr>
              <w:jc w:val="center"/>
              <w:rPr>
                <w:bCs/>
                <w:kern w:val="24"/>
                <w:szCs w:val="21"/>
              </w:rPr>
            </w:pPr>
            <w:r>
              <w:rPr>
                <w:rFonts w:hint="eastAsia"/>
                <w:bCs/>
                <w:kern w:val="24"/>
                <w:szCs w:val="21"/>
              </w:rPr>
              <w:t>1.3.3</w:t>
            </w:r>
          </w:p>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bCs/>
                <w:kern w:val="24"/>
                <w:szCs w:val="21"/>
              </w:rPr>
            </w:pPr>
            <w:r w:rsidRPr="00E409E0">
              <w:rPr>
                <w:rFonts w:hint="eastAsia"/>
                <w:bCs/>
                <w:kern w:val="24"/>
                <w:szCs w:val="21"/>
              </w:rPr>
              <w:t>6.</w:t>
            </w:r>
            <w:r>
              <w:rPr>
                <w:rFonts w:hint="eastAsia"/>
                <w:bCs/>
                <w:kern w:val="24"/>
                <w:szCs w:val="21"/>
              </w:rPr>
              <w:t>3</w:t>
            </w:r>
          </w:p>
          <w:p w:rsidR="00574E27" w:rsidRDefault="00574E27" w:rsidP="00003BD4">
            <w:pPr>
              <w:jc w:val="center"/>
              <w:rPr>
                <w:szCs w:val="21"/>
              </w:rPr>
            </w:pPr>
            <w:r>
              <w:rPr>
                <w:rFonts w:hint="eastAsia"/>
                <w:bCs/>
                <w:kern w:val="24"/>
                <w:szCs w:val="21"/>
              </w:rPr>
              <w:t>7.3</w:t>
            </w:r>
          </w:p>
        </w:tc>
      </w:tr>
      <w:tr w:rsidR="00574E27" w:rsidRPr="00AE769D" w:rsidTr="00003BD4">
        <w:trPr>
          <w:jc w:val="center"/>
        </w:trPr>
        <w:tc>
          <w:tcPr>
            <w:tcW w:w="624" w:type="dxa"/>
            <w:vAlign w:val="center"/>
          </w:tcPr>
          <w:p w:rsidR="00574E27" w:rsidRPr="007D6D91" w:rsidRDefault="00574E27" w:rsidP="00003BD4">
            <w:pPr>
              <w:jc w:val="center"/>
              <w:rPr>
                <w:szCs w:val="21"/>
              </w:rPr>
            </w:pPr>
            <w:r>
              <w:rPr>
                <w:rFonts w:hint="eastAsia"/>
                <w:szCs w:val="21"/>
              </w:rPr>
              <w:t>9</w:t>
            </w:r>
          </w:p>
        </w:tc>
        <w:tc>
          <w:tcPr>
            <w:tcW w:w="2348" w:type="dxa"/>
            <w:vAlign w:val="center"/>
          </w:tcPr>
          <w:p w:rsidR="00574E27" w:rsidRPr="007D6D91" w:rsidRDefault="00574E27" w:rsidP="00003BD4">
            <w:pPr>
              <w:jc w:val="left"/>
              <w:rPr>
                <w:szCs w:val="21"/>
              </w:rPr>
            </w:pPr>
            <w:r>
              <w:rPr>
                <w:rFonts w:hint="eastAsia"/>
                <w:szCs w:val="21"/>
              </w:rPr>
              <w:t>公共关系批判</w:t>
            </w:r>
          </w:p>
        </w:tc>
        <w:tc>
          <w:tcPr>
            <w:tcW w:w="2381" w:type="dxa"/>
            <w:vAlign w:val="center"/>
          </w:tcPr>
          <w:p w:rsidR="00574E27" w:rsidRDefault="00574E27" w:rsidP="00003BD4">
            <w:pPr>
              <w:jc w:val="left"/>
              <w:rPr>
                <w:szCs w:val="21"/>
              </w:rPr>
            </w:pPr>
            <w:r>
              <w:rPr>
                <w:rFonts w:hint="eastAsia"/>
                <w:szCs w:val="21"/>
              </w:rPr>
              <w:t>公关的效果与后果</w:t>
            </w:r>
          </w:p>
          <w:p w:rsidR="00574E27" w:rsidRDefault="00574E27" w:rsidP="00003BD4">
            <w:pPr>
              <w:jc w:val="left"/>
              <w:rPr>
                <w:szCs w:val="21"/>
              </w:rPr>
            </w:pPr>
            <w:r>
              <w:rPr>
                <w:rFonts w:hint="eastAsia"/>
                <w:szCs w:val="21"/>
              </w:rPr>
              <w:t>霸权、权力、主体与公关批判</w:t>
            </w:r>
          </w:p>
          <w:p w:rsidR="00574E27" w:rsidRPr="007D6D91" w:rsidRDefault="00574E27" w:rsidP="00003BD4">
            <w:pPr>
              <w:jc w:val="left"/>
              <w:rPr>
                <w:szCs w:val="21"/>
              </w:rPr>
            </w:pPr>
            <w:r>
              <w:rPr>
                <w:rFonts w:hint="eastAsia"/>
                <w:szCs w:val="21"/>
              </w:rPr>
              <w:t>公关伦理与道德</w:t>
            </w:r>
          </w:p>
        </w:tc>
        <w:tc>
          <w:tcPr>
            <w:tcW w:w="1418" w:type="dxa"/>
            <w:vAlign w:val="center"/>
          </w:tcPr>
          <w:p w:rsidR="00574E27" w:rsidRPr="007D6D91" w:rsidRDefault="00574E27" w:rsidP="00003BD4">
            <w:pPr>
              <w:jc w:val="center"/>
              <w:rPr>
                <w:szCs w:val="21"/>
              </w:rPr>
            </w:pPr>
            <w:r>
              <w:rPr>
                <w:rFonts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2</w:t>
            </w:r>
          </w:p>
        </w:tc>
        <w:tc>
          <w:tcPr>
            <w:tcW w:w="1269" w:type="dxa"/>
          </w:tcPr>
          <w:p w:rsidR="00574E27" w:rsidRDefault="00574E27" w:rsidP="00003BD4">
            <w:pPr>
              <w:jc w:val="center"/>
              <w:rPr>
                <w:bCs/>
                <w:kern w:val="24"/>
                <w:szCs w:val="21"/>
              </w:rPr>
            </w:pPr>
            <w:r>
              <w:rPr>
                <w:rFonts w:hint="eastAsia"/>
                <w:bCs/>
                <w:kern w:val="24"/>
                <w:szCs w:val="21"/>
              </w:rPr>
              <w:t>6.3</w:t>
            </w:r>
          </w:p>
          <w:p w:rsidR="00574E27" w:rsidRDefault="00574E27" w:rsidP="00003BD4">
            <w:pPr>
              <w:jc w:val="center"/>
              <w:rPr>
                <w:szCs w:val="21"/>
              </w:rPr>
            </w:pPr>
            <w:r>
              <w:rPr>
                <w:rFonts w:hint="eastAsia"/>
                <w:bCs/>
                <w:kern w:val="24"/>
                <w:szCs w:val="21"/>
              </w:rPr>
              <w:t>11.3</w:t>
            </w:r>
          </w:p>
        </w:tc>
      </w:tr>
      <w:tr w:rsidR="00574E27" w:rsidRPr="00AE769D" w:rsidTr="00003BD4">
        <w:trPr>
          <w:trHeight w:val="1050"/>
          <w:jc w:val="center"/>
        </w:trPr>
        <w:tc>
          <w:tcPr>
            <w:tcW w:w="624" w:type="dxa"/>
            <w:vAlign w:val="center"/>
          </w:tcPr>
          <w:p w:rsidR="00574E27" w:rsidRPr="007D6D91" w:rsidRDefault="00574E27" w:rsidP="00003BD4">
            <w:pPr>
              <w:jc w:val="center"/>
              <w:rPr>
                <w:szCs w:val="21"/>
              </w:rPr>
            </w:pPr>
            <w:r>
              <w:rPr>
                <w:rFonts w:hint="eastAsia"/>
                <w:szCs w:val="21"/>
              </w:rPr>
              <w:t>10</w:t>
            </w:r>
          </w:p>
        </w:tc>
        <w:tc>
          <w:tcPr>
            <w:tcW w:w="2348" w:type="dxa"/>
            <w:vAlign w:val="center"/>
          </w:tcPr>
          <w:p w:rsidR="00574E27" w:rsidRPr="007D6D91" w:rsidRDefault="00574E27" w:rsidP="00003BD4">
            <w:pPr>
              <w:widowControl/>
              <w:jc w:val="left"/>
              <w:rPr>
                <w:szCs w:val="21"/>
              </w:rPr>
            </w:pPr>
            <w:r>
              <w:rPr>
                <w:rFonts w:hint="eastAsia"/>
                <w:szCs w:val="21"/>
              </w:rPr>
              <w:t>课程汇报</w:t>
            </w:r>
          </w:p>
        </w:tc>
        <w:tc>
          <w:tcPr>
            <w:tcW w:w="2381" w:type="dxa"/>
            <w:vAlign w:val="center"/>
          </w:tcPr>
          <w:p w:rsidR="00574E27" w:rsidRPr="005A131D" w:rsidRDefault="00574E27" w:rsidP="00003BD4">
            <w:pPr>
              <w:jc w:val="left"/>
              <w:rPr>
                <w:szCs w:val="21"/>
              </w:rPr>
            </w:pPr>
            <w:r>
              <w:rPr>
                <w:rFonts w:hint="eastAsia"/>
                <w:szCs w:val="21"/>
              </w:rPr>
              <w:t>公关策划、案例分析或理论探索</w:t>
            </w:r>
          </w:p>
        </w:tc>
        <w:tc>
          <w:tcPr>
            <w:tcW w:w="1418" w:type="dxa"/>
            <w:vAlign w:val="center"/>
          </w:tcPr>
          <w:p w:rsidR="00574E27" w:rsidRPr="007D6D91" w:rsidRDefault="00574E27" w:rsidP="00003BD4">
            <w:pPr>
              <w:widowControl/>
              <w:jc w:val="center"/>
              <w:rPr>
                <w:rFonts w:ascii="宋体" w:hAnsi="宋体" w:cs="宋体"/>
                <w:szCs w:val="21"/>
              </w:rPr>
            </w:pPr>
            <w:r w:rsidRPr="007D6D91">
              <w:rPr>
                <w:rFonts w:hint="eastAsia"/>
                <w:szCs w:val="21"/>
              </w:rPr>
              <w:t>掌握</w:t>
            </w:r>
          </w:p>
        </w:tc>
        <w:tc>
          <w:tcPr>
            <w:tcW w:w="1134" w:type="dxa"/>
            <w:vAlign w:val="center"/>
          </w:tcPr>
          <w:p w:rsidR="00574E27" w:rsidRPr="007D6D91" w:rsidRDefault="00574E27" w:rsidP="00003BD4">
            <w:pPr>
              <w:widowControl/>
              <w:jc w:val="center"/>
              <w:rPr>
                <w:szCs w:val="21"/>
              </w:rPr>
            </w:pPr>
            <w:r>
              <w:rPr>
                <w:rFonts w:hint="eastAsia"/>
                <w:szCs w:val="21"/>
              </w:rPr>
              <w:t>2</w:t>
            </w:r>
          </w:p>
        </w:tc>
        <w:tc>
          <w:tcPr>
            <w:tcW w:w="1269" w:type="dxa"/>
          </w:tcPr>
          <w:p w:rsidR="00574E27" w:rsidRDefault="00574E27" w:rsidP="00003BD4">
            <w:pPr>
              <w:widowControl/>
              <w:jc w:val="center"/>
              <w:rPr>
                <w:bCs/>
                <w:kern w:val="24"/>
                <w:szCs w:val="21"/>
              </w:rPr>
            </w:pPr>
            <w:r>
              <w:rPr>
                <w:rFonts w:hint="eastAsia"/>
                <w:bCs/>
                <w:kern w:val="24"/>
                <w:szCs w:val="21"/>
              </w:rPr>
              <w:t>3.4</w:t>
            </w:r>
          </w:p>
          <w:p w:rsidR="00574E27" w:rsidRDefault="00574E27" w:rsidP="00003BD4">
            <w:pPr>
              <w:widowControl/>
              <w:jc w:val="center"/>
              <w:rPr>
                <w:bCs/>
                <w:kern w:val="24"/>
                <w:szCs w:val="21"/>
              </w:rPr>
            </w:pPr>
            <w:r w:rsidRPr="00E409E0">
              <w:rPr>
                <w:rFonts w:hint="eastAsia"/>
                <w:bCs/>
                <w:kern w:val="24"/>
                <w:szCs w:val="21"/>
              </w:rPr>
              <w:t>9.1</w:t>
            </w:r>
          </w:p>
          <w:p w:rsidR="00574E27" w:rsidRDefault="00574E27" w:rsidP="00003BD4">
            <w:pPr>
              <w:widowControl/>
              <w:jc w:val="center"/>
              <w:rPr>
                <w:szCs w:val="21"/>
              </w:rPr>
            </w:pPr>
            <w:r w:rsidRPr="00E409E0">
              <w:rPr>
                <w:rFonts w:hint="eastAsia"/>
                <w:bCs/>
                <w:kern w:val="24"/>
                <w:szCs w:val="21"/>
              </w:rPr>
              <w:t>11.3</w:t>
            </w:r>
          </w:p>
        </w:tc>
      </w:tr>
    </w:tbl>
    <w:p w:rsidR="00574E27" w:rsidRPr="00D76F4E" w:rsidRDefault="00574E27" w:rsidP="00101854">
      <w:pPr>
        <w:spacing w:beforeLines="50" w:before="156" w:afterLines="50" w:after="156"/>
        <w:rPr>
          <w:rFonts w:ascii="黑体" w:eastAsia="黑体" w:hAnsi="黑体"/>
          <w:b/>
          <w:sz w:val="28"/>
          <w:szCs w:val="28"/>
        </w:rPr>
      </w:pPr>
      <w:r w:rsidRPr="00D76F4E">
        <w:rPr>
          <w:rFonts w:ascii="黑体" w:eastAsia="黑体" w:hAnsi="黑体" w:hint="eastAsia"/>
          <w:b/>
          <w:sz w:val="28"/>
          <w:szCs w:val="28"/>
        </w:rPr>
        <w:t>五、教学基本要求</w:t>
      </w:r>
    </w:p>
    <w:p w:rsidR="00574E27" w:rsidRPr="00293A1F" w:rsidRDefault="00574E27" w:rsidP="00574E27">
      <w:pPr>
        <w:spacing w:line="320" w:lineRule="exact"/>
        <w:ind w:firstLineChars="200" w:firstLine="420"/>
      </w:pPr>
      <w:r>
        <w:rPr>
          <w:rFonts w:hint="eastAsia"/>
        </w:rPr>
        <w:t>本课程采用“课程讲授</w:t>
      </w:r>
      <w:r>
        <w:rPr>
          <w:rFonts w:hint="eastAsia"/>
        </w:rPr>
        <w:t>+</w:t>
      </w:r>
      <w:r>
        <w:rPr>
          <w:rFonts w:hint="eastAsia"/>
        </w:rPr>
        <w:t>学生发表</w:t>
      </w:r>
      <w:r>
        <w:rPr>
          <w:rFonts w:hint="eastAsia"/>
        </w:rPr>
        <w:t>+</w:t>
      </w:r>
      <w:r>
        <w:rPr>
          <w:rFonts w:hint="eastAsia"/>
        </w:rPr>
        <w:t>业界讲座</w:t>
      </w:r>
      <w:r>
        <w:rPr>
          <w:rFonts w:hint="eastAsia"/>
        </w:rPr>
        <w:t>+</w:t>
      </w:r>
      <w:r>
        <w:rPr>
          <w:rFonts w:hint="eastAsia"/>
        </w:rPr>
        <w:t>公关策划案”等多种形式的教学方式，具体如下：</w:t>
      </w:r>
    </w:p>
    <w:p w:rsidR="00574E27" w:rsidRDefault="00574E27" w:rsidP="00574E27">
      <w:pPr>
        <w:numPr>
          <w:ilvl w:val="1"/>
          <w:numId w:val="1"/>
        </w:numPr>
        <w:tabs>
          <w:tab w:val="left" w:pos="360"/>
          <w:tab w:val="num" w:pos="426"/>
        </w:tabs>
        <w:spacing w:line="320" w:lineRule="exact"/>
        <w:ind w:left="0" w:firstLineChars="200" w:firstLine="420"/>
      </w:pPr>
      <w:r w:rsidRPr="00293A1F">
        <w:rPr>
          <w:rFonts w:hint="eastAsia"/>
        </w:rPr>
        <w:t>课堂讲授：以教材为主，多媒体音频、视频素材为辅</w:t>
      </w:r>
      <w:r>
        <w:rPr>
          <w:rFonts w:hint="eastAsia"/>
        </w:rPr>
        <w:t>，结合学界与业界的最新研究成果</w:t>
      </w:r>
      <w:r w:rsidRPr="00293A1F">
        <w:rPr>
          <w:rFonts w:hint="eastAsia"/>
        </w:rPr>
        <w:t>，</w:t>
      </w:r>
      <w:r>
        <w:rPr>
          <w:rFonts w:hint="eastAsia"/>
        </w:rPr>
        <w:t>展现公共关系学的全貌</w:t>
      </w:r>
      <w:r w:rsidRPr="00293A1F">
        <w:rPr>
          <w:rFonts w:hint="eastAsia"/>
        </w:rPr>
        <w:t>；</w:t>
      </w:r>
      <w:r>
        <w:t xml:space="preserve"> </w:t>
      </w:r>
    </w:p>
    <w:p w:rsidR="00574E27" w:rsidRDefault="00574E27" w:rsidP="00574E27">
      <w:pPr>
        <w:numPr>
          <w:ilvl w:val="1"/>
          <w:numId w:val="1"/>
        </w:numPr>
        <w:tabs>
          <w:tab w:val="left" w:pos="360"/>
          <w:tab w:val="num" w:pos="426"/>
        </w:tabs>
        <w:spacing w:line="320" w:lineRule="exact"/>
        <w:ind w:left="0" w:firstLineChars="200" w:firstLine="420"/>
      </w:pPr>
      <w:r>
        <w:rPr>
          <w:rFonts w:hint="eastAsia"/>
        </w:rPr>
        <w:t>学生发表</w:t>
      </w:r>
      <w:r w:rsidRPr="00293A1F">
        <w:rPr>
          <w:rFonts w:hint="eastAsia"/>
        </w:rPr>
        <w:t>：</w:t>
      </w:r>
      <w:r>
        <w:rPr>
          <w:rFonts w:hint="eastAsia"/>
        </w:rPr>
        <w:t>要求学生围绕某一热点事件进行个案研究，围绕公关理论进行分析，形成课程论文。</w:t>
      </w:r>
    </w:p>
    <w:p w:rsidR="00574E27" w:rsidRDefault="00574E27" w:rsidP="00574E27">
      <w:pPr>
        <w:numPr>
          <w:ilvl w:val="1"/>
          <w:numId w:val="1"/>
        </w:numPr>
        <w:tabs>
          <w:tab w:val="left" w:pos="360"/>
          <w:tab w:val="num" w:pos="426"/>
        </w:tabs>
        <w:spacing w:line="320" w:lineRule="exact"/>
        <w:ind w:left="0" w:firstLineChars="200" w:firstLine="420"/>
      </w:pPr>
      <w:r>
        <w:rPr>
          <w:rFonts w:hint="eastAsia"/>
        </w:rPr>
        <w:t>业界讲座：本课程将邀请知名公关公司的从业者来介绍最新的公关案例和实务，力求为学生展现最新的业界动态和发展要求。</w:t>
      </w:r>
    </w:p>
    <w:p w:rsidR="00574E27" w:rsidRPr="00490E08" w:rsidRDefault="00574E27" w:rsidP="00490E08">
      <w:pPr>
        <w:numPr>
          <w:ilvl w:val="1"/>
          <w:numId w:val="1"/>
        </w:numPr>
        <w:tabs>
          <w:tab w:val="left" w:pos="360"/>
          <w:tab w:val="num" w:pos="426"/>
        </w:tabs>
        <w:spacing w:line="320" w:lineRule="exact"/>
        <w:ind w:left="0" w:firstLineChars="200" w:firstLine="420"/>
      </w:pPr>
      <w:r>
        <w:rPr>
          <w:rFonts w:hint="eastAsia"/>
        </w:rPr>
        <w:t>公关策划案：围绕课程的理论和实务讲授，学生将分组完成相应的公关策划案，从主题设计到执行方案都严格按照业界标准，提升学生的公关策划能力</w:t>
      </w:r>
      <w:r w:rsidR="00490E08">
        <w:rPr>
          <w:rFonts w:hint="eastAsia"/>
        </w:rPr>
        <w:t>。</w:t>
      </w:r>
    </w:p>
    <w:p w:rsidR="00574E27" w:rsidRPr="00D76F4E" w:rsidRDefault="00574E27" w:rsidP="00101854">
      <w:pPr>
        <w:spacing w:beforeLines="50" w:before="156" w:afterLines="50" w:after="156"/>
        <w:rPr>
          <w:rFonts w:ascii="黑体" w:eastAsia="黑体" w:hAnsi="黑体"/>
          <w:b/>
          <w:sz w:val="28"/>
          <w:szCs w:val="28"/>
        </w:rPr>
      </w:pPr>
      <w:r w:rsidRPr="00D76F4E">
        <w:rPr>
          <w:rFonts w:ascii="黑体" w:eastAsia="黑体" w:hAnsi="黑体" w:hint="eastAsia"/>
          <w:b/>
          <w:sz w:val="28"/>
          <w:szCs w:val="28"/>
        </w:rPr>
        <w:t>六、考核</w:t>
      </w:r>
    </w:p>
    <w:p w:rsidR="00574E27" w:rsidRPr="00AE769D" w:rsidRDefault="00574E27" w:rsidP="00574E27">
      <w:pPr>
        <w:spacing w:line="320" w:lineRule="exact"/>
        <w:ind w:firstLineChars="200" w:firstLine="420"/>
        <w:rPr>
          <w:b/>
        </w:rPr>
      </w:pPr>
      <w:r>
        <w:rPr>
          <w:rFonts w:hint="eastAsia"/>
        </w:rPr>
        <w:t>本</w:t>
      </w:r>
      <w:r w:rsidRPr="00C3478D">
        <w:rPr>
          <w:rFonts w:hint="eastAsia"/>
        </w:rPr>
        <w:t>课程</w:t>
      </w:r>
      <w:r>
        <w:rPr>
          <w:rFonts w:hint="eastAsia"/>
        </w:rPr>
        <w:t>最后的总评成绩由下表中若干部分组成：</w:t>
      </w:r>
      <w:r w:rsidRPr="00AE769D">
        <w:rPr>
          <w:rFonts w:hint="eastAsia"/>
          <w:b/>
        </w:rPr>
        <w:t xml:space="preserve"> </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850"/>
        <w:gridCol w:w="6345"/>
        <w:gridCol w:w="1191"/>
      </w:tblGrid>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考核环节</w:t>
            </w:r>
          </w:p>
        </w:tc>
        <w:tc>
          <w:tcPr>
            <w:tcW w:w="850" w:type="dxa"/>
            <w:shd w:val="clear" w:color="auto" w:fill="auto"/>
            <w:vAlign w:val="center"/>
          </w:tcPr>
          <w:p w:rsidR="00574E27" w:rsidRPr="00CE5027" w:rsidRDefault="00574E27" w:rsidP="00003BD4">
            <w:pPr>
              <w:spacing w:line="320" w:lineRule="exact"/>
              <w:jc w:val="center"/>
              <w:rPr>
                <w:bCs/>
              </w:rPr>
            </w:pPr>
            <w:r w:rsidRPr="00CE5027">
              <w:rPr>
                <w:rFonts w:hint="eastAsia"/>
                <w:bCs/>
              </w:rPr>
              <w:t>建议分值</w:t>
            </w:r>
          </w:p>
        </w:tc>
        <w:tc>
          <w:tcPr>
            <w:tcW w:w="6345"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w:t>
            </w:r>
            <w:r w:rsidRPr="00CE5027">
              <w:rPr>
                <w:rFonts w:hint="eastAsia"/>
                <w:bCs/>
              </w:rPr>
              <w:t>/</w:t>
            </w:r>
            <w:r w:rsidRPr="00CE5027">
              <w:rPr>
                <w:rFonts w:hint="eastAsia"/>
                <w:bCs/>
              </w:rPr>
              <w:t>评价细则</w:t>
            </w:r>
          </w:p>
        </w:tc>
        <w:tc>
          <w:tcPr>
            <w:tcW w:w="1191" w:type="dxa"/>
            <w:shd w:val="clear" w:color="auto" w:fill="auto"/>
            <w:vAlign w:val="center"/>
          </w:tcPr>
          <w:p w:rsidR="00574E27" w:rsidRPr="00CE5027" w:rsidRDefault="00574E27" w:rsidP="00003BD4">
            <w:pPr>
              <w:spacing w:line="320" w:lineRule="exact"/>
              <w:jc w:val="center"/>
              <w:rPr>
                <w:bCs/>
              </w:rPr>
            </w:pPr>
            <w:r w:rsidRPr="00CE5027">
              <w:rPr>
                <w:rFonts w:hint="eastAsia"/>
                <w:bCs/>
              </w:rPr>
              <w:t>对应的课程目标</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课堂表现</w:t>
            </w:r>
          </w:p>
        </w:tc>
        <w:tc>
          <w:tcPr>
            <w:tcW w:w="850" w:type="dxa"/>
            <w:shd w:val="clear" w:color="auto" w:fill="auto"/>
            <w:vAlign w:val="center"/>
          </w:tcPr>
          <w:p w:rsidR="00574E27" w:rsidRPr="00CE5027" w:rsidRDefault="00574E27" w:rsidP="00003BD4">
            <w:pPr>
              <w:spacing w:line="320" w:lineRule="exact"/>
              <w:rPr>
                <w:bCs/>
              </w:rPr>
            </w:pPr>
            <w:r w:rsidRPr="00CE5027">
              <w:rPr>
                <w:rFonts w:hint="eastAsia"/>
                <w:bCs/>
              </w:rPr>
              <w:t>10%</w:t>
            </w:r>
          </w:p>
        </w:tc>
        <w:tc>
          <w:tcPr>
            <w:tcW w:w="6345" w:type="dxa"/>
            <w:shd w:val="clear" w:color="auto" w:fill="auto"/>
            <w:vAlign w:val="center"/>
          </w:tcPr>
          <w:p w:rsidR="00574E27" w:rsidRPr="00CE5027" w:rsidRDefault="00574E27" w:rsidP="00003BD4">
            <w:pPr>
              <w:spacing w:line="320" w:lineRule="exact"/>
              <w:rPr>
                <w:bCs/>
              </w:rPr>
            </w:pPr>
            <w:r w:rsidRPr="00CE5027">
              <w:rPr>
                <w:rFonts w:hint="eastAsia"/>
                <w:bCs/>
              </w:rPr>
              <w:t>课堂出勤率</w:t>
            </w:r>
            <w:r>
              <w:rPr>
                <w:rFonts w:hint="eastAsia"/>
                <w:bCs/>
              </w:rPr>
              <w:t>、课堂发言</w:t>
            </w:r>
          </w:p>
        </w:tc>
        <w:tc>
          <w:tcPr>
            <w:tcW w:w="1191" w:type="dxa"/>
            <w:shd w:val="clear" w:color="auto" w:fill="auto"/>
            <w:vAlign w:val="center"/>
          </w:tcPr>
          <w:p w:rsidR="00574E27" w:rsidRPr="00CE5027" w:rsidRDefault="00574E27" w:rsidP="00003BD4">
            <w:pPr>
              <w:spacing w:line="320" w:lineRule="exact"/>
              <w:rPr>
                <w:bCs/>
              </w:rPr>
            </w:pPr>
            <w:r>
              <w:rPr>
                <w:rFonts w:hint="eastAsia"/>
                <w:bCs/>
              </w:rPr>
              <w:t>1</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sidRPr="00CE5027">
              <w:rPr>
                <w:rFonts w:hint="eastAsia"/>
                <w:bCs/>
              </w:rPr>
              <w:t>分组课程展示</w:t>
            </w:r>
          </w:p>
        </w:tc>
        <w:tc>
          <w:tcPr>
            <w:tcW w:w="850" w:type="dxa"/>
            <w:shd w:val="clear" w:color="auto" w:fill="auto"/>
            <w:vAlign w:val="center"/>
          </w:tcPr>
          <w:p w:rsidR="00574E27" w:rsidRPr="00CE5027" w:rsidRDefault="00574E27" w:rsidP="00003BD4">
            <w:pPr>
              <w:spacing w:line="320" w:lineRule="exact"/>
              <w:rPr>
                <w:bCs/>
              </w:rPr>
            </w:pPr>
            <w:r>
              <w:rPr>
                <w:rFonts w:hint="eastAsia"/>
                <w:bCs/>
              </w:rPr>
              <w:t>3</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sidRPr="00CE5027">
              <w:rPr>
                <w:rFonts w:hint="eastAsia"/>
                <w:bCs/>
              </w:rPr>
              <w:t>学生对</w:t>
            </w:r>
            <w:r>
              <w:rPr>
                <w:rFonts w:hint="eastAsia"/>
                <w:bCs/>
              </w:rPr>
              <w:t>公关案例</w:t>
            </w:r>
            <w:r w:rsidRPr="00CE5027">
              <w:rPr>
                <w:rFonts w:hint="eastAsia"/>
                <w:bCs/>
              </w:rPr>
              <w:t>进行理论分析，课堂展示</w:t>
            </w:r>
            <w:r w:rsidRPr="00CE5027">
              <w:rPr>
                <w:rFonts w:hint="eastAsia"/>
                <w:bCs/>
              </w:rPr>
              <w:t>/</w:t>
            </w:r>
            <w:r w:rsidRPr="00CE5027">
              <w:rPr>
                <w:rFonts w:hint="eastAsia"/>
                <w:bCs/>
              </w:rPr>
              <w:t>理论与现象的匹配程度，分析深度、表达</w:t>
            </w:r>
          </w:p>
        </w:tc>
        <w:tc>
          <w:tcPr>
            <w:tcW w:w="1191" w:type="dxa"/>
            <w:shd w:val="clear" w:color="auto" w:fill="auto"/>
            <w:vAlign w:val="center"/>
          </w:tcPr>
          <w:p w:rsidR="00574E27" w:rsidRPr="00CE5027" w:rsidRDefault="00574E27" w:rsidP="00003BD4">
            <w:pPr>
              <w:spacing w:line="320" w:lineRule="exact"/>
              <w:rPr>
                <w:bCs/>
              </w:rPr>
            </w:pPr>
            <w:r>
              <w:rPr>
                <w:rFonts w:hint="eastAsia"/>
                <w:bCs/>
              </w:rPr>
              <w:t>1</w:t>
            </w:r>
            <w:r>
              <w:rPr>
                <w:rFonts w:hint="eastAsia"/>
                <w:bCs/>
              </w:rPr>
              <w:t>、</w:t>
            </w:r>
            <w:r>
              <w:rPr>
                <w:rFonts w:hint="eastAsia"/>
                <w:bCs/>
              </w:rPr>
              <w:t>2</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期末报告</w:t>
            </w:r>
          </w:p>
        </w:tc>
        <w:tc>
          <w:tcPr>
            <w:tcW w:w="850" w:type="dxa"/>
            <w:shd w:val="clear" w:color="auto" w:fill="auto"/>
            <w:vAlign w:val="center"/>
          </w:tcPr>
          <w:p w:rsidR="00574E27" w:rsidRPr="00CE5027" w:rsidRDefault="00574E27" w:rsidP="00003BD4">
            <w:pPr>
              <w:spacing w:line="320" w:lineRule="exact"/>
              <w:rPr>
                <w:bCs/>
              </w:rPr>
            </w:pPr>
            <w:r>
              <w:rPr>
                <w:rFonts w:hint="eastAsia"/>
                <w:bCs/>
              </w:rPr>
              <w:t>6</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Pr>
                <w:rFonts w:hint="eastAsia"/>
                <w:szCs w:val="21"/>
              </w:rPr>
              <w:t>公关策划、案例分析或理论探索</w:t>
            </w:r>
          </w:p>
        </w:tc>
        <w:tc>
          <w:tcPr>
            <w:tcW w:w="1191" w:type="dxa"/>
            <w:shd w:val="clear" w:color="auto" w:fill="auto"/>
            <w:vAlign w:val="center"/>
          </w:tcPr>
          <w:p w:rsidR="00574E27" w:rsidRPr="00CE5027" w:rsidRDefault="00574E27" w:rsidP="00003BD4">
            <w:pPr>
              <w:spacing w:line="320" w:lineRule="exact"/>
              <w:rPr>
                <w:bCs/>
              </w:rPr>
            </w:pPr>
            <w:r>
              <w:rPr>
                <w:rFonts w:hint="eastAsia"/>
                <w:bCs/>
              </w:rPr>
              <w:t>3</w:t>
            </w:r>
            <w:r>
              <w:rPr>
                <w:rFonts w:hint="eastAsia"/>
                <w:bCs/>
              </w:rPr>
              <w:t>、</w:t>
            </w:r>
            <w:r>
              <w:rPr>
                <w:rFonts w:hint="eastAsia"/>
                <w:bCs/>
              </w:rPr>
              <w:t>4</w:t>
            </w:r>
          </w:p>
        </w:tc>
      </w:tr>
    </w:tbl>
    <w:p w:rsidR="00574E27" w:rsidRPr="00D76F4E" w:rsidRDefault="00574E27" w:rsidP="00101854">
      <w:pPr>
        <w:spacing w:beforeLines="50" w:before="156" w:afterLines="50" w:after="156"/>
        <w:rPr>
          <w:rFonts w:ascii="黑体" w:eastAsia="黑体" w:hAnsi="黑体"/>
          <w:b/>
          <w:sz w:val="28"/>
          <w:szCs w:val="28"/>
        </w:rPr>
      </w:pPr>
      <w:r w:rsidRPr="00D76F4E">
        <w:rPr>
          <w:rFonts w:ascii="黑体" w:eastAsia="黑体" w:hAnsi="黑体" w:hint="eastAsia"/>
          <w:b/>
          <w:sz w:val="28"/>
          <w:szCs w:val="28"/>
        </w:rPr>
        <w:t>六、本课程与其它课程的联系与分工</w:t>
      </w:r>
    </w:p>
    <w:p w:rsidR="00574E27" w:rsidRDefault="00574E27" w:rsidP="00574E27">
      <w:pPr>
        <w:spacing w:line="320" w:lineRule="exact"/>
        <w:ind w:firstLineChars="200" w:firstLine="420"/>
      </w:pPr>
      <w:r>
        <w:rPr>
          <w:rFonts w:hint="eastAsia"/>
        </w:rPr>
        <w:t>本课程在大三上学期（第五学期）开设，要求学生具有一定的专业基础，要求的先修或关联课程包括《传播学概论》、《新媒体概论》等。</w:t>
      </w:r>
    </w:p>
    <w:p w:rsidR="00574E27" w:rsidRPr="009B3BB7" w:rsidRDefault="00574E27" w:rsidP="00574E27">
      <w:pPr>
        <w:spacing w:line="320" w:lineRule="exact"/>
        <w:ind w:firstLineChars="200" w:firstLine="420"/>
      </w:pPr>
    </w:p>
    <w:p w:rsidR="00574E27" w:rsidRPr="00D76F4E" w:rsidRDefault="00574E27" w:rsidP="00101854">
      <w:pPr>
        <w:spacing w:beforeLines="50" w:before="156" w:afterLines="50" w:after="156"/>
        <w:rPr>
          <w:rFonts w:ascii="黑体" w:eastAsia="黑体" w:hAnsi="黑体"/>
          <w:b/>
          <w:sz w:val="28"/>
          <w:szCs w:val="28"/>
        </w:rPr>
      </w:pPr>
      <w:r w:rsidRPr="00D76F4E">
        <w:rPr>
          <w:rFonts w:ascii="黑体" w:eastAsia="黑体" w:hAnsi="黑体" w:hint="eastAsia"/>
          <w:b/>
          <w:sz w:val="28"/>
          <w:szCs w:val="28"/>
        </w:rPr>
        <w:lastRenderedPageBreak/>
        <w:t>七、建议教材及教学参考书</w:t>
      </w:r>
    </w:p>
    <w:p w:rsidR="00574E27" w:rsidRPr="006D72FD" w:rsidRDefault="00574E27" w:rsidP="00574E27">
      <w:pPr>
        <w:spacing w:line="320" w:lineRule="exact"/>
        <w:ind w:firstLine="225"/>
        <w:rPr>
          <w:rFonts w:ascii="宋体" w:hAnsi="宋体"/>
          <w:szCs w:val="21"/>
        </w:rPr>
      </w:pPr>
      <w:r>
        <w:rPr>
          <w:rFonts w:hint="eastAsia"/>
        </w:rPr>
        <w:t xml:space="preserve"> </w:t>
      </w:r>
      <w:r w:rsidRPr="0085777E">
        <w:rPr>
          <w:rFonts w:hint="eastAsia"/>
        </w:rPr>
        <w:t xml:space="preserve"> </w:t>
      </w:r>
      <w:r w:rsidRPr="006D72FD">
        <w:rPr>
          <w:rFonts w:ascii="宋体" w:hAnsi="宋体" w:hint="eastAsia"/>
          <w:szCs w:val="21"/>
        </w:rPr>
        <w:t xml:space="preserve">教材： </w:t>
      </w:r>
    </w:p>
    <w:p w:rsidR="00574E27" w:rsidRPr="006D72FD" w:rsidRDefault="00574E27" w:rsidP="00574E27">
      <w:pPr>
        <w:ind w:firstLineChars="200" w:firstLine="420"/>
        <w:rPr>
          <w:rFonts w:ascii="宋体" w:hAnsi="宋体"/>
          <w:szCs w:val="21"/>
        </w:rPr>
      </w:pPr>
      <w:r w:rsidRPr="006D72FD">
        <w:rPr>
          <w:rFonts w:ascii="宋体" w:hAnsi="宋体"/>
          <w:szCs w:val="21"/>
        </w:rPr>
        <w:t>[</w:t>
      </w:r>
      <w:r w:rsidRPr="006D72FD">
        <w:rPr>
          <w:rFonts w:ascii="宋体" w:hAnsi="宋体" w:hint="eastAsia"/>
          <w:szCs w:val="21"/>
        </w:rPr>
        <w:t>1</w:t>
      </w:r>
      <w:r w:rsidRPr="006D72FD">
        <w:rPr>
          <w:rFonts w:ascii="宋体" w:hAnsi="宋体"/>
          <w:szCs w:val="21"/>
        </w:rPr>
        <w:t>]</w:t>
      </w:r>
      <w:r w:rsidRPr="006D72FD">
        <w:rPr>
          <w:rFonts w:hint="eastAsia"/>
          <w:szCs w:val="21"/>
        </w:rPr>
        <w:t xml:space="preserve"> </w:t>
      </w:r>
      <w:r>
        <w:rPr>
          <w:rFonts w:hint="eastAsia"/>
          <w:szCs w:val="21"/>
        </w:rPr>
        <w:t>胡百精：《</w:t>
      </w:r>
      <w:r w:rsidRPr="00EF6B68">
        <w:rPr>
          <w:rFonts w:hint="eastAsia"/>
          <w:szCs w:val="21"/>
        </w:rPr>
        <w:t>公共关系学</w:t>
      </w:r>
      <w:r w:rsidRPr="006D72FD">
        <w:rPr>
          <w:rFonts w:hint="eastAsia"/>
          <w:szCs w:val="21"/>
        </w:rPr>
        <w:t>》，</w:t>
      </w:r>
      <w:r>
        <w:rPr>
          <w:rFonts w:hint="eastAsia"/>
          <w:szCs w:val="21"/>
        </w:rPr>
        <w:t>中国人民大学出版社</w:t>
      </w:r>
      <w:r w:rsidRPr="006D72FD">
        <w:rPr>
          <w:rFonts w:hint="eastAsia"/>
          <w:szCs w:val="21"/>
        </w:rPr>
        <w:t>，</w:t>
      </w:r>
      <w:r>
        <w:rPr>
          <w:rFonts w:hint="eastAsia"/>
          <w:szCs w:val="21"/>
        </w:rPr>
        <w:t>2008</w:t>
      </w:r>
      <w:r w:rsidRPr="006D72FD">
        <w:rPr>
          <w:rFonts w:hint="eastAsia"/>
          <w:szCs w:val="21"/>
        </w:rPr>
        <w:t>年</w:t>
      </w:r>
    </w:p>
    <w:p w:rsidR="00574E27" w:rsidRPr="006D72FD" w:rsidRDefault="00574E27" w:rsidP="00574E27">
      <w:pPr>
        <w:spacing w:line="320" w:lineRule="exact"/>
        <w:ind w:firstLine="225"/>
        <w:rPr>
          <w:rFonts w:ascii="宋体" w:hAnsi="宋体"/>
          <w:szCs w:val="21"/>
        </w:rPr>
      </w:pPr>
      <w:r w:rsidRPr="006D72FD">
        <w:rPr>
          <w:rFonts w:ascii="宋体" w:hAnsi="宋体" w:hint="eastAsia"/>
          <w:szCs w:val="21"/>
        </w:rPr>
        <w:t xml:space="preserve">  主要参考资料：</w:t>
      </w:r>
    </w:p>
    <w:p w:rsidR="00574E27" w:rsidRPr="006D72FD" w:rsidRDefault="00574E27" w:rsidP="00574E27">
      <w:pPr>
        <w:tabs>
          <w:tab w:val="num" w:pos="1494"/>
        </w:tabs>
        <w:ind w:firstLineChars="200" w:firstLine="420"/>
        <w:rPr>
          <w:rFonts w:ascii="宋体" w:hAnsi="宋体"/>
          <w:szCs w:val="21"/>
        </w:rPr>
      </w:pPr>
      <w:r w:rsidRPr="006D72FD">
        <w:rPr>
          <w:rFonts w:ascii="宋体" w:hAnsi="宋体" w:hint="eastAsia"/>
          <w:szCs w:val="21"/>
        </w:rPr>
        <w:t xml:space="preserve">[1] </w:t>
      </w:r>
      <w:r>
        <w:rPr>
          <w:rFonts w:ascii="宋体" w:hAnsi="宋体" w:hint="eastAsia"/>
          <w:szCs w:val="21"/>
        </w:rPr>
        <w:t>吴宜蓁：《危机传播——公共关系与语艺观点的理论与实证》，台北，五南图书</w:t>
      </w:r>
    </w:p>
    <w:p w:rsidR="00574E27" w:rsidRPr="006D72FD" w:rsidRDefault="00574E27" w:rsidP="00574E27">
      <w:pPr>
        <w:tabs>
          <w:tab w:val="num" w:pos="1494"/>
        </w:tabs>
        <w:ind w:firstLineChars="200" w:firstLine="420"/>
        <w:rPr>
          <w:rFonts w:ascii="宋体" w:hAnsi="宋体"/>
          <w:szCs w:val="21"/>
        </w:rPr>
      </w:pPr>
      <w:r w:rsidRPr="006D72FD">
        <w:rPr>
          <w:rFonts w:ascii="宋体" w:hAnsi="宋体" w:hint="eastAsia"/>
          <w:szCs w:val="21"/>
        </w:rPr>
        <w:t xml:space="preserve">[2] </w:t>
      </w:r>
      <w:r>
        <w:rPr>
          <w:rFonts w:hint="eastAsia"/>
          <w:szCs w:val="21"/>
        </w:rPr>
        <w:t>胡百精</w:t>
      </w:r>
      <w:r w:rsidRPr="006D72FD">
        <w:rPr>
          <w:rFonts w:hint="eastAsia"/>
          <w:szCs w:val="21"/>
        </w:rPr>
        <w:t>：《</w:t>
      </w:r>
      <w:r>
        <w:rPr>
          <w:rFonts w:hint="eastAsia"/>
          <w:szCs w:val="21"/>
        </w:rPr>
        <w:t>说服与认同</w:t>
      </w:r>
      <w:r w:rsidRPr="006D72FD">
        <w:rPr>
          <w:rFonts w:hint="eastAsia"/>
          <w:szCs w:val="21"/>
        </w:rPr>
        <w:t>》，</w:t>
      </w:r>
      <w:r>
        <w:rPr>
          <w:rFonts w:hint="eastAsia"/>
          <w:szCs w:val="21"/>
        </w:rPr>
        <w:t>中国传媒大学</w:t>
      </w:r>
      <w:r w:rsidRPr="006D72FD">
        <w:rPr>
          <w:rFonts w:hint="eastAsia"/>
          <w:szCs w:val="21"/>
        </w:rPr>
        <w:t>出版社，</w:t>
      </w:r>
      <w:r>
        <w:rPr>
          <w:rFonts w:hint="eastAsia"/>
          <w:szCs w:val="21"/>
        </w:rPr>
        <w:t>2014</w:t>
      </w:r>
      <w:r w:rsidRPr="006D72FD">
        <w:rPr>
          <w:rFonts w:hint="eastAsia"/>
          <w:szCs w:val="21"/>
        </w:rPr>
        <w:t>年。</w:t>
      </w:r>
    </w:p>
    <w:p w:rsidR="00574E27" w:rsidRPr="00B027FF" w:rsidRDefault="00574E27" w:rsidP="00574E27">
      <w:pPr>
        <w:ind w:firstLineChars="200" w:firstLine="420"/>
      </w:pPr>
      <w:r w:rsidRPr="006D72FD">
        <w:rPr>
          <w:rFonts w:ascii="宋体" w:hAnsi="宋体" w:hint="eastAsia"/>
          <w:szCs w:val="21"/>
        </w:rPr>
        <w:t>[3]</w:t>
      </w:r>
      <w:r w:rsidRPr="00B027FF">
        <w:t xml:space="preserve"> </w:t>
      </w:r>
      <w:r>
        <w:rPr>
          <w:rFonts w:hint="eastAsia"/>
        </w:rPr>
        <w:t>让·鲍德里亚：《消费社会》，南京大学出版社，</w:t>
      </w:r>
      <w:r>
        <w:rPr>
          <w:rFonts w:hint="eastAsia"/>
        </w:rPr>
        <w:t>2001</w:t>
      </w:r>
      <w:r>
        <w:rPr>
          <w:rFonts w:hint="eastAsia"/>
        </w:rPr>
        <w:t>年</w:t>
      </w:r>
    </w:p>
    <w:p w:rsidR="00574E27" w:rsidRDefault="00574E27" w:rsidP="00574E27">
      <w:pPr>
        <w:ind w:firstLineChars="200" w:firstLine="420"/>
      </w:pPr>
      <w:r>
        <w:t>[</w:t>
      </w:r>
      <w:r>
        <w:rPr>
          <w:rFonts w:hint="eastAsia"/>
        </w:rPr>
        <w:t>4</w:t>
      </w:r>
      <w:r w:rsidRPr="00B027FF">
        <w:t>] </w:t>
      </w:r>
      <w:r w:rsidRPr="001B2969">
        <w:rPr>
          <w:rFonts w:hint="eastAsia"/>
        </w:rPr>
        <w:t>沃尔特·李普曼</w:t>
      </w:r>
      <w:r w:rsidRPr="00F60F6F">
        <w:rPr>
          <w:rFonts w:hint="eastAsia"/>
        </w:rPr>
        <w:t>：</w:t>
      </w:r>
      <w:r>
        <w:rPr>
          <w:rFonts w:hint="eastAsia"/>
        </w:rPr>
        <w:t>《公众舆论》，上海人民出版社，</w:t>
      </w:r>
      <w:r>
        <w:rPr>
          <w:rFonts w:hint="eastAsia"/>
        </w:rPr>
        <w:t>2006</w:t>
      </w:r>
      <w:r>
        <w:rPr>
          <w:rFonts w:hint="eastAsia"/>
        </w:rPr>
        <w:t>年</w:t>
      </w:r>
      <w:r w:rsidRPr="00B027FF">
        <w:rPr>
          <w:rFonts w:hint="eastAsia"/>
        </w:rPr>
        <w:t>。</w:t>
      </w:r>
    </w:p>
    <w:p w:rsidR="00101854" w:rsidRDefault="00101854" w:rsidP="00101854">
      <w:pPr>
        <w:spacing w:afterLines="50" w:after="156"/>
        <w:jc w:val="center"/>
        <w:rPr>
          <w:rFonts w:ascii="宋体" w:hAnsi="宋体"/>
          <w:szCs w:val="21"/>
        </w:rPr>
      </w:pPr>
    </w:p>
    <w:p w:rsidR="00101854" w:rsidRDefault="00101854" w:rsidP="00101854">
      <w:pPr>
        <w:spacing w:afterLines="50" w:after="156"/>
        <w:jc w:val="center"/>
        <w:rPr>
          <w:rFonts w:ascii="黑体" w:eastAsia="黑体" w:hAnsi="黑体"/>
          <w:b/>
          <w:bCs/>
          <w:sz w:val="32"/>
          <w:szCs w:val="32"/>
        </w:rPr>
        <w:sectPr w:rsidR="00101854" w:rsidSect="00C5693D">
          <w:pgSz w:w="11906" w:h="16838"/>
          <w:pgMar w:top="1440" w:right="1800" w:bottom="1440" w:left="1800" w:header="851" w:footer="992" w:gutter="0"/>
          <w:cols w:space="425"/>
          <w:docGrid w:type="lines" w:linePitch="312"/>
        </w:sectPr>
      </w:pPr>
    </w:p>
    <w:p w:rsidR="00574E27" w:rsidRPr="00EF3678" w:rsidRDefault="00574E27" w:rsidP="007A4C65">
      <w:pPr>
        <w:pStyle w:val="2"/>
        <w:outlineLvl w:val="1"/>
      </w:pPr>
      <w:r w:rsidRPr="00EF3678">
        <w:rPr>
          <w:rFonts w:hint="eastAsia"/>
        </w:rPr>
        <w:lastRenderedPageBreak/>
        <w:t>《媒介与社会》课程教学大纲</w:t>
      </w:r>
    </w:p>
    <w:p w:rsidR="00574E27" w:rsidRPr="003A08F2" w:rsidRDefault="00574E27" w:rsidP="00574E27">
      <w:pPr>
        <w:jc w:val="center"/>
        <w:rPr>
          <w:rFonts w:ascii="宋体" w:hAnsi="宋体"/>
          <w:bCs/>
          <w:szCs w:val="21"/>
        </w:rPr>
      </w:pPr>
      <w:r w:rsidRPr="003A08F2">
        <w:rPr>
          <w:rFonts w:ascii="宋体" w:hAnsi="宋体" w:hint="eastAsia"/>
          <w:bCs/>
          <w:szCs w:val="21"/>
        </w:rPr>
        <w:t>执笔人：</w:t>
      </w:r>
      <w:r>
        <w:rPr>
          <w:rFonts w:ascii="宋体" w:hAnsi="宋体" w:hint="eastAsia"/>
          <w:bCs/>
          <w:szCs w:val="21"/>
        </w:rPr>
        <w:t xml:space="preserve">黄彪文 赵艳明     </w:t>
      </w:r>
      <w:r w:rsidRPr="003A08F2">
        <w:rPr>
          <w:rFonts w:ascii="宋体" w:hAnsi="宋体" w:hint="eastAsia"/>
          <w:bCs/>
          <w:szCs w:val="21"/>
        </w:rPr>
        <w:t>编写日期：</w:t>
      </w:r>
      <w:r>
        <w:rPr>
          <w:rFonts w:ascii="宋体" w:hAnsi="宋体" w:hint="eastAsia"/>
          <w:bCs/>
          <w:szCs w:val="21"/>
        </w:rPr>
        <w:t>2016</w:t>
      </w:r>
      <w:r w:rsidRPr="003A08F2">
        <w:rPr>
          <w:rFonts w:ascii="宋体" w:hAnsi="宋体" w:hint="eastAsia"/>
          <w:bCs/>
          <w:szCs w:val="21"/>
        </w:rPr>
        <w:t>年</w:t>
      </w:r>
      <w:r>
        <w:rPr>
          <w:rFonts w:ascii="宋体" w:hAnsi="宋体" w:hint="eastAsia"/>
          <w:bCs/>
          <w:szCs w:val="21"/>
        </w:rPr>
        <w:t>1</w:t>
      </w:r>
      <w:r w:rsidRPr="003A08F2">
        <w:rPr>
          <w:rFonts w:ascii="宋体" w:hAnsi="宋体" w:hint="eastAsia"/>
          <w:bCs/>
          <w:szCs w:val="21"/>
        </w:rPr>
        <w:t>月</w:t>
      </w:r>
    </w:p>
    <w:p w:rsidR="00574E27" w:rsidRPr="00E11839" w:rsidRDefault="00574E27" w:rsidP="00E11839">
      <w:pPr>
        <w:rPr>
          <w:rFonts w:ascii="黑体" w:eastAsia="黑体" w:hAnsi="黑体" w:cs="Times New Roman"/>
          <w:b/>
          <w:sz w:val="28"/>
          <w:szCs w:val="30"/>
        </w:rPr>
      </w:pPr>
      <w:bookmarkStart w:id="2" w:name="_Toc499116431"/>
      <w:r w:rsidRPr="00E11839">
        <w:rPr>
          <w:rFonts w:ascii="黑体" w:eastAsia="黑体" w:hAnsi="黑体" w:cs="Times New Roman"/>
          <w:b/>
          <w:sz w:val="28"/>
          <w:szCs w:val="30"/>
        </w:rPr>
        <w:t>一、课程基本信息</w:t>
      </w:r>
      <w:bookmarkEnd w:id="2"/>
    </w:p>
    <w:p w:rsidR="00574E27" w:rsidRPr="00711606" w:rsidRDefault="00574E27" w:rsidP="00574E27">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专业类/专业选修课</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3．</w:t>
      </w:r>
      <w:r w:rsidRPr="00711606">
        <w:rPr>
          <w:rFonts w:ascii="宋体" w:hAnsi="宋体"/>
          <w:bCs/>
          <w:szCs w:val="21"/>
        </w:rPr>
        <w:t>学时/学分：</w:t>
      </w:r>
      <w:r>
        <w:rPr>
          <w:rFonts w:ascii="宋体" w:hAnsi="宋体" w:hint="eastAsia"/>
          <w:bCs/>
          <w:szCs w:val="21"/>
        </w:rPr>
        <w:t>32</w:t>
      </w:r>
      <w:r w:rsidRPr="00711606">
        <w:rPr>
          <w:rFonts w:ascii="宋体" w:hAnsi="宋体" w:hint="eastAsia"/>
          <w:bCs/>
          <w:szCs w:val="21"/>
        </w:rPr>
        <w:t>学时/</w:t>
      </w:r>
      <w:r>
        <w:rPr>
          <w:rFonts w:ascii="宋体" w:hAnsi="宋体" w:hint="eastAsia"/>
          <w:bCs/>
          <w:szCs w:val="21"/>
        </w:rPr>
        <w:t>2</w:t>
      </w:r>
      <w:r w:rsidRPr="00711606">
        <w:rPr>
          <w:rFonts w:ascii="宋体" w:hAnsi="宋体" w:hint="eastAsia"/>
          <w:bCs/>
          <w:szCs w:val="21"/>
        </w:rPr>
        <w:t>学分</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4．</w:t>
      </w:r>
      <w:r w:rsidRPr="00711606">
        <w:rPr>
          <w:rFonts w:ascii="宋体" w:hAnsi="宋体"/>
          <w:bCs/>
          <w:szCs w:val="21"/>
        </w:rPr>
        <w:t>先修课程：</w:t>
      </w:r>
      <w:r>
        <w:rPr>
          <w:rFonts w:ascii="宋体" w:hAnsi="宋体" w:hint="eastAsia"/>
          <w:bCs/>
          <w:szCs w:val="21"/>
        </w:rPr>
        <w:t>传播学概论、新闻传播史</w:t>
      </w:r>
    </w:p>
    <w:p w:rsidR="00574E27" w:rsidRPr="00711606" w:rsidRDefault="00574E27" w:rsidP="00101854">
      <w:pPr>
        <w:spacing w:afterLines="30" w:after="93" w:line="320" w:lineRule="exact"/>
        <w:ind w:firstLineChars="200" w:firstLine="420"/>
        <w:rPr>
          <w:rFonts w:ascii="宋体" w:hAnsi="宋体"/>
          <w:bCs/>
          <w:szCs w:val="21"/>
        </w:rPr>
      </w:pPr>
      <w:r w:rsidRPr="00711606">
        <w:rPr>
          <w:rFonts w:ascii="宋体" w:hAnsi="宋体" w:hint="eastAsia"/>
          <w:bCs/>
          <w:szCs w:val="21"/>
        </w:rPr>
        <w:t>5．</w:t>
      </w:r>
      <w:r w:rsidRPr="00711606">
        <w:rPr>
          <w:rFonts w:ascii="宋体" w:hAnsi="宋体"/>
          <w:bCs/>
          <w:szCs w:val="21"/>
        </w:rPr>
        <w:t>适用专业：</w:t>
      </w:r>
      <w:r>
        <w:rPr>
          <w:rFonts w:ascii="宋体" w:hAnsi="宋体" w:hint="eastAsia"/>
          <w:bCs/>
          <w:szCs w:val="21"/>
        </w:rPr>
        <w:t>传播学专业</w:t>
      </w:r>
      <w:r w:rsidRPr="005C29B3">
        <w:rPr>
          <w:rFonts w:ascii="宋体" w:hAnsi="宋体" w:hint="eastAsia"/>
          <w:bCs/>
          <w:szCs w:val="21"/>
        </w:rPr>
        <w:t>本科生</w:t>
      </w:r>
    </w:p>
    <w:p w:rsidR="00574E27" w:rsidRPr="00E11839" w:rsidRDefault="00574E27" w:rsidP="00E11839">
      <w:pPr>
        <w:rPr>
          <w:rFonts w:ascii="黑体" w:eastAsia="黑体" w:hAnsi="黑体" w:cs="Times New Roman"/>
          <w:b/>
          <w:sz w:val="28"/>
          <w:szCs w:val="30"/>
        </w:rPr>
      </w:pPr>
      <w:bookmarkStart w:id="3" w:name="_Toc499116432"/>
      <w:r w:rsidRPr="00E11839">
        <w:rPr>
          <w:rFonts w:ascii="黑体" w:eastAsia="黑体" w:hAnsi="黑体" w:cs="Times New Roman" w:hint="eastAsia"/>
          <w:b/>
          <w:sz w:val="28"/>
          <w:szCs w:val="30"/>
        </w:rPr>
        <w:t>二、</w:t>
      </w:r>
      <w:r w:rsidRPr="00E11839">
        <w:rPr>
          <w:rFonts w:ascii="黑体" w:eastAsia="黑体" w:hAnsi="黑体" w:cs="Times New Roman"/>
          <w:b/>
          <w:sz w:val="28"/>
          <w:szCs w:val="30"/>
        </w:rPr>
        <w:t>课程</w:t>
      </w:r>
      <w:r w:rsidRPr="00E11839">
        <w:rPr>
          <w:rFonts w:ascii="黑体" w:eastAsia="黑体" w:hAnsi="黑体" w:cs="Times New Roman" w:hint="eastAsia"/>
          <w:b/>
          <w:sz w:val="28"/>
          <w:szCs w:val="30"/>
        </w:rPr>
        <w:t>教学目标</w:t>
      </w:r>
      <w:bookmarkEnd w:id="3"/>
    </w:p>
    <w:p w:rsidR="00574E27" w:rsidRDefault="00574E27" w:rsidP="00574E27">
      <w:pPr>
        <w:ind w:firstLineChars="200" w:firstLine="420"/>
      </w:pPr>
      <w:r>
        <w:rPr>
          <w:rFonts w:hint="eastAsia"/>
        </w:rPr>
        <w:t>本课程的主要目标和任务是通过学习媒介社会学的基本理论和研究方法，提升学生理解和分析传媒社会现象的能力，锻炼学生的独立思考能力和批判思维，提高学生进行社会科学研究的水平。</w:t>
      </w:r>
    </w:p>
    <w:p w:rsidR="00574E27" w:rsidRDefault="00574E27" w:rsidP="00574E27">
      <w:pPr>
        <w:ind w:firstLine="420"/>
      </w:pPr>
      <w:r>
        <w:rPr>
          <w:rFonts w:hint="eastAsia"/>
        </w:rPr>
        <w:t>1.</w:t>
      </w:r>
      <w:r>
        <w:rPr>
          <w:rFonts w:hint="eastAsia"/>
        </w:rPr>
        <w:t>熟悉掌握大众传播学以及媒介社会学的基本理论和研究方法；</w:t>
      </w:r>
    </w:p>
    <w:p w:rsidR="00574E27" w:rsidRDefault="00574E27" w:rsidP="00574E27">
      <w:pPr>
        <w:ind w:firstLine="420"/>
      </w:pPr>
      <w:r>
        <w:rPr>
          <w:rFonts w:hint="eastAsia"/>
        </w:rPr>
        <w:t>2.</w:t>
      </w:r>
      <w:r>
        <w:rPr>
          <w:rFonts w:hint="eastAsia"/>
        </w:rPr>
        <w:t>通过理论学习提高运用传播学知识来解释和分析社会现象的能力；</w:t>
      </w:r>
    </w:p>
    <w:p w:rsidR="00574E27" w:rsidRDefault="00574E27" w:rsidP="00574E27">
      <w:pPr>
        <w:ind w:firstLine="420"/>
      </w:pPr>
      <w:r>
        <w:rPr>
          <w:rFonts w:hint="eastAsia"/>
        </w:rPr>
        <w:t>3.</w:t>
      </w:r>
      <w:r>
        <w:rPr>
          <w:rFonts w:hint="eastAsia"/>
        </w:rPr>
        <w:t>通过大众传播学研究方法训练提高社会科学研究能力。</w:t>
      </w:r>
    </w:p>
    <w:p w:rsidR="00574E27" w:rsidRDefault="00574E27" w:rsidP="00490E08">
      <w:pPr>
        <w:ind w:firstLine="420"/>
      </w:pPr>
      <w:r>
        <w:rPr>
          <w:rFonts w:hint="eastAsia"/>
        </w:rPr>
        <w:t>4.</w:t>
      </w:r>
      <w:r>
        <w:rPr>
          <w:rFonts w:hint="eastAsia"/>
        </w:rPr>
        <w:t>通过媒介批判等视角提高学生的批判思维。</w:t>
      </w:r>
    </w:p>
    <w:p w:rsidR="00574E27" w:rsidRPr="00E11839" w:rsidRDefault="00574E27" w:rsidP="00E11839">
      <w:pPr>
        <w:rPr>
          <w:rFonts w:ascii="黑体" w:eastAsia="黑体" w:hAnsi="黑体" w:cs="Times New Roman"/>
          <w:b/>
          <w:sz w:val="28"/>
          <w:szCs w:val="30"/>
        </w:rPr>
      </w:pPr>
      <w:bookmarkStart w:id="4" w:name="_Toc499116433"/>
      <w:r w:rsidRPr="00E11839">
        <w:rPr>
          <w:rFonts w:ascii="黑体" w:eastAsia="黑体" w:hAnsi="黑体" w:cs="Times New Roman" w:hint="eastAsia"/>
          <w:b/>
          <w:sz w:val="28"/>
          <w:szCs w:val="30"/>
        </w:rPr>
        <w:t>三、课程目标和</w:t>
      </w:r>
      <w:r w:rsidRPr="00E11839">
        <w:rPr>
          <w:rFonts w:ascii="黑体" w:eastAsia="黑体" w:hAnsi="黑体" w:cs="Times New Roman"/>
          <w:b/>
          <w:sz w:val="28"/>
          <w:szCs w:val="30"/>
        </w:rPr>
        <w:t>毕业要求的对应关系</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4842"/>
        <w:gridCol w:w="1076"/>
      </w:tblGrid>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w:t>
            </w:r>
          </w:p>
        </w:tc>
        <w:tc>
          <w:tcPr>
            <w:tcW w:w="5244"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毕业要求指标点</w:t>
            </w:r>
          </w:p>
        </w:tc>
        <w:tc>
          <w:tcPr>
            <w:tcW w:w="1128"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课程目标</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1.</w:t>
            </w:r>
            <w:r w:rsidRPr="001D4E61">
              <w:rPr>
                <w:rFonts w:hint="eastAsia"/>
                <w:bCs/>
                <w:kern w:val="24"/>
                <w:szCs w:val="21"/>
              </w:rPr>
              <w:t>理论知识</w:t>
            </w:r>
          </w:p>
        </w:tc>
        <w:tc>
          <w:tcPr>
            <w:tcW w:w="5244" w:type="dxa"/>
            <w:shd w:val="clear" w:color="auto" w:fill="auto"/>
            <w:vAlign w:val="center"/>
          </w:tcPr>
          <w:p w:rsidR="00574E27" w:rsidRPr="001D4E61" w:rsidRDefault="00574E27" w:rsidP="00003BD4">
            <w:pPr>
              <w:spacing w:line="320" w:lineRule="exact"/>
              <w:rPr>
                <w:szCs w:val="21"/>
              </w:rPr>
            </w:pPr>
            <w:r w:rsidRPr="00846AF7">
              <w:rPr>
                <w:rFonts w:hint="eastAsia"/>
                <w:bCs/>
                <w:kern w:val="24"/>
                <w:szCs w:val="21"/>
              </w:rPr>
              <w:t xml:space="preserve">1.4.1 </w:t>
            </w:r>
            <w:r w:rsidRPr="00846AF7">
              <w:rPr>
                <w:rFonts w:hint="eastAsia"/>
                <w:bCs/>
                <w:kern w:val="24"/>
                <w:szCs w:val="21"/>
              </w:rPr>
              <w:t>学生能够掌握基础的社会科学研究理论</w:t>
            </w:r>
          </w:p>
        </w:tc>
        <w:tc>
          <w:tcPr>
            <w:tcW w:w="1128" w:type="dxa"/>
            <w:shd w:val="clear" w:color="auto" w:fill="auto"/>
            <w:vAlign w:val="center"/>
          </w:tcPr>
          <w:p w:rsidR="00574E27" w:rsidRPr="001D4E61" w:rsidRDefault="00574E27" w:rsidP="00003BD4">
            <w:pPr>
              <w:spacing w:line="320" w:lineRule="exact"/>
              <w:jc w:val="center"/>
              <w:rPr>
                <w:szCs w:val="21"/>
              </w:rPr>
            </w:pPr>
            <w:r w:rsidRPr="001D4E61">
              <w:rPr>
                <w:rFonts w:hint="eastAsia"/>
                <w:bCs/>
                <w:kern w:val="24"/>
                <w:szCs w:val="21"/>
              </w:rPr>
              <w:t>1</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846AF7">
              <w:rPr>
                <w:rFonts w:hint="eastAsia"/>
                <w:bCs/>
                <w:kern w:val="24"/>
                <w:szCs w:val="21"/>
              </w:rPr>
              <w:t>2.</w:t>
            </w:r>
            <w:r w:rsidRPr="00846AF7">
              <w:rPr>
                <w:rFonts w:hint="eastAsia"/>
                <w:bCs/>
                <w:kern w:val="24"/>
                <w:szCs w:val="21"/>
              </w:rPr>
              <w:t>研究方法</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 xml:space="preserve">2.6 </w:t>
            </w:r>
            <w:r w:rsidRPr="00E409E0">
              <w:rPr>
                <w:rFonts w:hint="eastAsia"/>
                <w:bCs/>
                <w:kern w:val="24"/>
                <w:szCs w:val="21"/>
              </w:rPr>
              <w:t>熟练将研究方法与传播学问题相结合</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2</w:t>
            </w:r>
          </w:p>
        </w:tc>
      </w:tr>
      <w:tr w:rsidR="00574E27" w:rsidRPr="001D4E61" w:rsidTr="00003BD4">
        <w:tc>
          <w:tcPr>
            <w:tcW w:w="2802" w:type="dxa"/>
            <w:shd w:val="clear" w:color="auto" w:fill="auto"/>
            <w:vAlign w:val="center"/>
          </w:tcPr>
          <w:p w:rsidR="00574E27" w:rsidRPr="001D4E61" w:rsidRDefault="00574E27" w:rsidP="00003BD4">
            <w:pPr>
              <w:pStyle w:val="a3"/>
              <w:spacing w:line="300" w:lineRule="auto"/>
              <w:ind w:left="206" w:hangingChars="98" w:hanging="206"/>
              <w:rPr>
                <w:rFonts w:ascii="宋体" w:hAnsi="宋体"/>
                <w:color w:val="auto"/>
                <w:szCs w:val="21"/>
              </w:rPr>
            </w:pPr>
            <w:r w:rsidRPr="00E409E0">
              <w:rPr>
                <w:rFonts w:ascii="宋体" w:hAnsi="宋体" w:hint="eastAsia"/>
                <w:color w:val="auto"/>
                <w:szCs w:val="21"/>
              </w:rPr>
              <w:t>6.传播与社会</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6.2</w:t>
            </w:r>
            <w:r w:rsidRPr="00E409E0">
              <w:rPr>
                <w:rFonts w:hint="eastAsia"/>
                <w:bCs/>
                <w:kern w:val="24"/>
                <w:szCs w:val="21"/>
              </w:rPr>
              <w:t>学生能够理解传媒对政治、经济、文化等全方位影响及其深层次关系。</w:t>
            </w:r>
          </w:p>
        </w:tc>
        <w:tc>
          <w:tcPr>
            <w:tcW w:w="1128" w:type="dxa"/>
            <w:shd w:val="clear" w:color="auto" w:fill="auto"/>
            <w:vAlign w:val="center"/>
          </w:tcPr>
          <w:p w:rsidR="00574E27" w:rsidRPr="001D4E61" w:rsidRDefault="00574E27" w:rsidP="00003BD4">
            <w:pPr>
              <w:spacing w:line="320" w:lineRule="exact"/>
              <w:jc w:val="center"/>
              <w:rPr>
                <w:szCs w:val="21"/>
              </w:rPr>
            </w:pPr>
            <w:r w:rsidRPr="001D4E61">
              <w:rPr>
                <w:rFonts w:hint="eastAsia"/>
                <w:bCs/>
                <w:kern w:val="24"/>
                <w:szCs w:val="21"/>
              </w:rPr>
              <w:t>2</w:t>
            </w:r>
            <w:r w:rsidRPr="001D4E61">
              <w:rPr>
                <w:rFonts w:hint="eastAsia"/>
                <w:bCs/>
                <w:kern w:val="24"/>
                <w:szCs w:val="21"/>
              </w:rPr>
              <w:t>、</w:t>
            </w:r>
            <w:r w:rsidRPr="001D4E61">
              <w:rPr>
                <w:rFonts w:hint="eastAsia"/>
                <w:bCs/>
                <w:kern w:val="24"/>
                <w:szCs w:val="21"/>
              </w:rPr>
              <w:t>3</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E409E0">
              <w:rPr>
                <w:rFonts w:ascii="宋体" w:hAnsi="宋体" w:hint="eastAsia"/>
                <w:szCs w:val="21"/>
              </w:rPr>
              <w:t>7.传播学前沿理论与实践</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 xml:space="preserve">7.1 </w:t>
            </w:r>
            <w:r w:rsidRPr="00E409E0">
              <w:rPr>
                <w:rFonts w:hint="eastAsia"/>
                <w:bCs/>
                <w:kern w:val="24"/>
                <w:szCs w:val="21"/>
              </w:rPr>
              <w:t>授课环境应当涉及政策传播、健康传播、科技传播等细分领域的相关知识</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1</w:t>
            </w:r>
          </w:p>
        </w:tc>
      </w:tr>
      <w:tr w:rsidR="00574E27" w:rsidRPr="001D4E61" w:rsidTr="00003BD4">
        <w:tc>
          <w:tcPr>
            <w:tcW w:w="2802" w:type="dxa"/>
            <w:shd w:val="clear" w:color="auto" w:fill="auto"/>
            <w:vAlign w:val="center"/>
          </w:tcPr>
          <w:p w:rsidR="00574E27" w:rsidRPr="00831C8D" w:rsidRDefault="00574E27" w:rsidP="00003BD4">
            <w:pPr>
              <w:spacing w:line="320" w:lineRule="exact"/>
              <w:rPr>
                <w:szCs w:val="21"/>
              </w:rPr>
            </w:pPr>
            <w:r w:rsidRPr="006C4D5C">
              <w:rPr>
                <w:rFonts w:ascii="宋体" w:hAnsi="宋体"/>
                <w:szCs w:val="21"/>
              </w:rPr>
              <w:t>9.表达与沟通</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9.1</w:t>
            </w:r>
            <w:r w:rsidRPr="00E409E0">
              <w:rPr>
                <w:rFonts w:hint="eastAsia"/>
                <w:bCs/>
                <w:kern w:val="24"/>
                <w:szCs w:val="21"/>
              </w:rPr>
              <w:t>学生能够撰写清晰的课堂讨论报告和研究论文，日常表达具备较强的逻辑性</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2</w:t>
            </w:r>
          </w:p>
        </w:tc>
      </w:tr>
      <w:tr w:rsidR="00574E27" w:rsidRPr="001D4E61" w:rsidTr="00003BD4">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6C4D5C" w:rsidRDefault="00574E27" w:rsidP="00003BD4">
            <w:pPr>
              <w:spacing w:line="320" w:lineRule="exact"/>
              <w:rPr>
                <w:rFonts w:ascii="宋体" w:hAnsi="宋体"/>
                <w:szCs w:val="21"/>
              </w:rPr>
            </w:pPr>
            <w:r w:rsidRPr="006C4D5C">
              <w:rPr>
                <w:rFonts w:ascii="宋体" w:hAnsi="宋体"/>
                <w:szCs w:val="21"/>
              </w:rPr>
              <w:t>11.创新素质能力</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E409E0" w:rsidRDefault="00574E27" w:rsidP="00003BD4">
            <w:pPr>
              <w:spacing w:line="320" w:lineRule="exact"/>
              <w:rPr>
                <w:bCs/>
                <w:kern w:val="24"/>
                <w:szCs w:val="21"/>
              </w:rPr>
            </w:pPr>
            <w:r w:rsidRPr="00E409E0">
              <w:rPr>
                <w:rFonts w:hint="eastAsia"/>
                <w:bCs/>
                <w:kern w:val="24"/>
                <w:szCs w:val="21"/>
              </w:rPr>
              <w:t>11.3</w:t>
            </w:r>
            <w:r w:rsidRPr="00E409E0">
              <w:rPr>
                <w:rFonts w:hint="eastAsia"/>
                <w:bCs/>
                <w:kern w:val="24"/>
                <w:szCs w:val="21"/>
              </w:rPr>
              <w:t>保持传播理念更新状态</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p>
        </w:tc>
      </w:tr>
    </w:tbl>
    <w:p w:rsidR="00574E27" w:rsidRPr="00E11839" w:rsidRDefault="00574E27" w:rsidP="00E11839">
      <w:pPr>
        <w:rPr>
          <w:rFonts w:ascii="黑体" w:eastAsia="黑体" w:hAnsi="黑体" w:cs="Times New Roman"/>
          <w:b/>
          <w:sz w:val="28"/>
          <w:szCs w:val="30"/>
        </w:rPr>
      </w:pPr>
      <w:bookmarkStart w:id="5" w:name="_Toc499116434"/>
      <w:r w:rsidRPr="00E11839">
        <w:rPr>
          <w:rFonts w:ascii="黑体" w:eastAsia="黑体" w:hAnsi="黑体" w:cs="Times New Roman" w:hint="eastAsia"/>
          <w:b/>
          <w:sz w:val="28"/>
          <w:szCs w:val="30"/>
        </w:rPr>
        <w:t>四、课程教学内容和要求</w:t>
      </w:r>
      <w:bookmarkEnd w:id="5"/>
    </w:p>
    <w:p w:rsidR="00574E27" w:rsidRDefault="00574E27" w:rsidP="00574E27">
      <w:pPr>
        <w:spacing w:line="320" w:lineRule="exact"/>
        <w:ind w:firstLineChars="200" w:firstLine="420"/>
        <w:rPr>
          <w:rFonts w:ascii="宋体" w:hAnsi="宋体"/>
          <w:bCs/>
          <w:szCs w:val="21"/>
        </w:rPr>
      </w:pPr>
      <w:r>
        <w:rPr>
          <w:rFonts w:hint="eastAsia"/>
        </w:rPr>
        <w:t>本课程主要介绍结合传播学与社会学的相关理论，对相关的社会现象进行深度解析，并培养学生的研究能力与批判思维。</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p w:rsidR="00574E27" w:rsidRPr="00327B81" w:rsidRDefault="00574E27" w:rsidP="00574E27">
      <w:pPr>
        <w:spacing w:line="320" w:lineRule="exact"/>
        <w:ind w:firstLineChars="200" w:firstLine="420"/>
        <w:rPr>
          <w:rFonts w:ascii="宋体" w:hAnsi="宋体"/>
          <w:bCs/>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139"/>
        <w:gridCol w:w="2245"/>
        <w:gridCol w:w="1297"/>
        <w:gridCol w:w="1048"/>
        <w:gridCol w:w="1193"/>
      </w:tblGrid>
      <w:tr w:rsidR="00574E27" w:rsidRPr="007D6D91" w:rsidTr="00003BD4">
        <w:trPr>
          <w:jc w:val="center"/>
        </w:trPr>
        <w:tc>
          <w:tcPr>
            <w:tcW w:w="624" w:type="dxa"/>
            <w:vAlign w:val="center"/>
          </w:tcPr>
          <w:p w:rsidR="00574E27" w:rsidRPr="007D6D91" w:rsidRDefault="00574E27" w:rsidP="00003BD4">
            <w:pPr>
              <w:jc w:val="center"/>
              <w:rPr>
                <w:szCs w:val="21"/>
              </w:rPr>
            </w:pPr>
            <w:r w:rsidRPr="007D6D91">
              <w:rPr>
                <w:rFonts w:hint="eastAsia"/>
                <w:szCs w:val="21"/>
              </w:rPr>
              <w:t>序号</w:t>
            </w:r>
          </w:p>
        </w:tc>
        <w:tc>
          <w:tcPr>
            <w:tcW w:w="2348" w:type="dxa"/>
            <w:vAlign w:val="center"/>
          </w:tcPr>
          <w:p w:rsidR="00574E27" w:rsidRPr="007D6D91" w:rsidRDefault="00574E27" w:rsidP="00003BD4">
            <w:pPr>
              <w:jc w:val="center"/>
              <w:rPr>
                <w:szCs w:val="21"/>
              </w:rPr>
            </w:pPr>
            <w:r w:rsidRPr="007D6D91">
              <w:rPr>
                <w:rFonts w:ascii="宋体" w:hAnsi="宋体" w:cs="宋体" w:hint="eastAsia"/>
                <w:szCs w:val="21"/>
              </w:rPr>
              <w:t>知识单元（章节）</w:t>
            </w:r>
          </w:p>
        </w:tc>
        <w:tc>
          <w:tcPr>
            <w:tcW w:w="2381" w:type="dxa"/>
            <w:vAlign w:val="center"/>
          </w:tcPr>
          <w:p w:rsidR="00574E27" w:rsidRPr="007D6D91" w:rsidRDefault="00574E27" w:rsidP="00003BD4">
            <w:pPr>
              <w:jc w:val="center"/>
              <w:rPr>
                <w:szCs w:val="21"/>
              </w:rPr>
            </w:pPr>
            <w:r w:rsidRPr="007D6D91">
              <w:rPr>
                <w:rFonts w:ascii="宋体" w:hAnsi="宋体" w:cs="宋体" w:hint="eastAsia"/>
                <w:szCs w:val="21"/>
              </w:rPr>
              <w:t>知识点</w:t>
            </w:r>
          </w:p>
        </w:tc>
        <w:tc>
          <w:tcPr>
            <w:tcW w:w="1418" w:type="dxa"/>
            <w:vAlign w:val="center"/>
          </w:tcPr>
          <w:p w:rsidR="00574E27" w:rsidRPr="007D6D91" w:rsidRDefault="00574E27" w:rsidP="00003BD4">
            <w:pPr>
              <w:jc w:val="center"/>
              <w:rPr>
                <w:szCs w:val="21"/>
              </w:rPr>
            </w:pPr>
            <w:r w:rsidRPr="007D6D91">
              <w:rPr>
                <w:rFonts w:ascii="宋体" w:hAnsi="宋体" w:cs="宋体" w:hint="eastAsia"/>
                <w:szCs w:val="21"/>
              </w:rPr>
              <w:t>要求</w:t>
            </w:r>
          </w:p>
        </w:tc>
        <w:tc>
          <w:tcPr>
            <w:tcW w:w="1134" w:type="dxa"/>
            <w:vAlign w:val="center"/>
          </w:tcPr>
          <w:p w:rsidR="00574E27" w:rsidRPr="007D6D91" w:rsidRDefault="00574E27" w:rsidP="00003BD4">
            <w:pPr>
              <w:jc w:val="center"/>
              <w:rPr>
                <w:szCs w:val="21"/>
              </w:rPr>
            </w:pPr>
            <w:r w:rsidRPr="007D6D91">
              <w:rPr>
                <w:rFonts w:ascii="宋体" w:hAnsi="宋体" w:cs="宋体" w:hint="eastAsia"/>
                <w:szCs w:val="21"/>
              </w:rPr>
              <w:t>推荐学时</w:t>
            </w:r>
          </w:p>
        </w:tc>
        <w:tc>
          <w:tcPr>
            <w:tcW w:w="1269" w:type="dxa"/>
          </w:tcPr>
          <w:p w:rsidR="00574E27" w:rsidRPr="007D6D91" w:rsidRDefault="00574E27" w:rsidP="00003BD4">
            <w:pPr>
              <w:jc w:val="center"/>
              <w:rPr>
                <w:rFonts w:ascii="宋体" w:hAnsi="宋体" w:cs="宋体"/>
                <w:szCs w:val="21"/>
              </w:rPr>
            </w:pPr>
            <w:r w:rsidRPr="00684353">
              <w:rPr>
                <w:rFonts w:ascii="宋体" w:hAnsi="宋体" w:cs="宋体" w:hint="eastAsia"/>
                <w:szCs w:val="21"/>
              </w:rPr>
              <w:t>支撑</w:t>
            </w:r>
            <w:r w:rsidRPr="00684353">
              <w:rPr>
                <w:rFonts w:ascii="宋体" w:hAnsi="宋体" w:cs="宋体"/>
                <w:szCs w:val="21"/>
              </w:rPr>
              <w:t>毕业要求指标点</w:t>
            </w:r>
          </w:p>
        </w:tc>
      </w:tr>
      <w:tr w:rsidR="00574E27" w:rsidRPr="007D6D91" w:rsidTr="00003BD4">
        <w:trPr>
          <w:jc w:val="center"/>
        </w:trPr>
        <w:tc>
          <w:tcPr>
            <w:tcW w:w="624" w:type="dxa"/>
            <w:vAlign w:val="center"/>
          </w:tcPr>
          <w:p w:rsidR="00574E27" w:rsidRPr="007D6D91" w:rsidRDefault="00574E27" w:rsidP="00003BD4">
            <w:pPr>
              <w:widowControl/>
              <w:jc w:val="center"/>
              <w:rPr>
                <w:szCs w:val="21"/>
              </w:rPr>
            </w:pPr>
            <w:r w:rsidRPr="007D6D91">
              <w:rPr>
                <w:szCs w:val="21"/>
              </w:rPr>
              <w:t>1</w:t>
            </w:r>
          </w:p>
        </w:tc>
        <w:tc>
          <w:tcPr>
            <w:tcW w:w="2348" w:type="dxa"/>
            <w:vAlign w:val="center"/>
          </w:tcPr>
          <w:p w:rsidR="00574E27" w:rsidRPr="007D6D91" w:rsidRDefault="00574E27" w:rsidP="00003BD4">
            <w:pPr>
              <w:jc w:val="left"/>
              <w:rPr>
                <w:szCs w:val="21"/>
              </w:rPr>
            </w:pPr>
            <w:r>
              <w:rPr>
                <w:rFonts w:hint="eastAsia"/>
                <w:szCs w:val="21"/>
              </w:rPr>
              <w:t>传播与社会</w:t>
            </w:r>
          </w:p>
        </w:tc>
        <w:tc>
          <w:tcPr>
            <w:tcW w:w="2381" w:type="dxa"/>
            <w:vAlign w:val="center"/>
          </w:tcPr>
          <w:p w:rsidR="00574E27" w:rsidRPr="00A33C9F" w:rsidRDefault="00574E27" w:rsidP="00003BD4">
            <w:pPr>
              <w:jc w:val="left"/>
              <w:rPr>
                <w:szCs w:val="21"/>
              </w:rPr>
            </w:pPr>
            <w:r w:rsidRPr="00A33C9F">
              <w:rPr>
                <w:rFonts w:hint="eastAsia"/>
                <w:szCs w:val="21"/>
              </w:rPr>
              <w:t>明确课程的内容、结构、基本要求；</w:t>
            </w:r>
          </w:p>
          <w:p w:rsidR="00574E27" w:rsidRPr="00A33C9F" w:rsidRDefault="00574E27" w:rsidP="00003BD4">
            <w:pPr>
              <w:jc w:val="left"/>
              <w:rPr>
                <w:szCs w:val="21"/>
              </w:rPr>
            </w:pPr>
            <w:r w:rsidRPr="00A33C9F">
              <w:rPr>
                <w:rFonts w:hint="eastAsia"/>
                <w:szCs w:val="21"/>
              </w:rPr>
              <w:t>课程汇报的主题、要求等</w:t>
            </w:r>
          </w:p>
          <w:p w:rsidR="00574E27" w:rsidRPr="005A131D" w:rsidRDefault="00574E27" w:rsidP="00003BD4">
            <w:pPr>
              <w:jc w:val="left"/>
              <w:rPr>
                <w:szCs w:val="21"/>
              </w:rPr>
            </w:pPr>
            <w:r>
              <w:rPr>
                <w:rFonts w:hint="eastAsia"/>
                <w:szCs w:val="21"/>
              </w:rPr>
              <w:lastRenderedPageBreak/>
              <w:t>传播与社会的关系</w:t>
            </w:r>
          </w:p>
        </w:tc>
        <w:tc>
          <w:tcPr>
            <w:tcW w:w="1418" w:type="dxa"/>
            <w:vAlign w:val="center"/>
          </w:tcPr>
          <w:p w:rsidR="00574E27" w:rsidRPr="007D6D91" w:rsidRDefault="00574E27" w:rsidP="00003BD4">
            <w:pPr>
              <w:widowControl/>
              <w:jc w:val="center"/>
              <w:rPr>
                <w:rFonts w:ascii="宋体" w:hAnsi="宋体" w:cs="宋体"/>
                <w:szCs w:val="21"/>
              </w:rPr>
            </w:pPr>
            <w:r w:rsidRPr="007D6D91">
              <w:rPr>
                <w:rFonts w:hint="eastAsia"/>
                <w:szCs w:val="21"/>
              </w:rPr>
              <w:lastRenderedPageBreak/>
              <w:t>了解</w:t>
            </w:r>
          </w:p>
        </w:tc>
        <w:tc>
          <w:tcPr>
            <w:tcW w:w="1134" w:type="dxa"/>
            <w:vAlign w:val="center"/>
          </w:tcPr>
          <w:p w:rsidR="00574E27" w:rsidRPr="007D6D91" w:rsidRDefault="00574E27" w:rsidP="00003BD4">
            <w:pPr>
              <w:jc w:val="center"/>
              <w:rPr>
                <w:szCs w:val="21"/>
              </w:rPr>
            </w:pPr>
            <w:r>
              <w:rPr>
                <w:rFonts w:hint="eastAsia"/>
                <w:szCs w:val="21"/>
              </w:rPr>
              <w:t>2</w:t>
            </w:r>
          </w:p>
        </w:tc>
        <w:tc>
          <w:tcPr>
            <w:tcW w:w="1269" w:type="dxa"/>
          </w:tcPr>
          <w:p w:rsidR="00574E27" w:rsidRDefault="00574E27" w:rsidP="00003BD4">
            <w:pPr>
              <w:jc w:val="center"/>
              <w:rPr>
                <w:bCs/>
                <w:kern w:val="24"/>
                <w:szCs w:val="21"/>
              </w:rPr>
            </w:pPr>
            <w:r w:rsidRPr="00846AF7">
              <w:rPr>
                <w:rFonts w:hint="eastAsia"/>
                <w:bCs/>
                <w:kern w:val="24"/>
                <w:szCs w:val="21"/>
              </w:rPr>
              <w:t>1.4.1</w:t>
            </w:r>
          </w:p>
          <w:p w:rsidR="00574E27" w:rsidRDefault="00574E27" w:rsidP="00003BD4">
            <w:pPr>
              <w:rPr>
                <w:szCs w:val="21"/>
              </w:rPr>
            </w:pPr>
          </w:p>
        </w:tc>
      </w:tr>
      <w:tr w:rsidR="00574E27" w:rsidRPr="007D6D91" w:rsidTr="00003BD4">
        <w:trPr>
          <w:trHeight w:val="936"/>
          <w:jc w:val="center"/>
        </w:trPr>
        <w:tc>
          <w:tcPr>
            <w:tcW w:w="624" w:type="dxa"/>
            <w:vAlign w:val="center"/>
          </w:tcPr>
          <w:p w:rsidR="00574E27" w:rsidRPr="007D6D91" w:rsidRDefault="00574E27" w:rsidP="00003BD4">
            <w:pPr>
              <w:widowControl/>
              <w:jc w:val="center"/>
              <w:rPr>
                <w:szCs w:val="21"/>
              </w:rPr>
            </w:pPr>
            <w:r w:rsidRPr="007D6D91">
              <w:rPr>
                <w:szCs w:val="21"/>
              </w:rPr>
              <w:t>2</w:t>
            </w:r>
          </w:p>
        </w:tc>
        <w:tc>
          <w:tcPr>
            <w:tcW w:w="2348" w:type="dxa"/>
            <w:vAlign w:val="center"/>
          </w:tcPr>
          <w:p w:rsidR="00574E27" w:rsidRPr="007D6D91" w:rsidRDefault="00574E27" w:rsidP="00003BD4">
            <w:pPr>
              <w:widowControl/>
              <w:jc w:val="left"/>
              <w:rPr>
                <w:szCs w:val="21"/>
              </w:rPr>
            </w:pPr>
            <w:r>
              <w:rPr>
                <w:rFonts w:hint="eastAsia"/>
                <w:szCs w:val="21"/>
              </w:rPr>
              <w:t>传播社会学史</w:t>
            </w:r>
          </w:p>
        </w:tc>
        <w:tc>
          <w:tcPr>
            <w:tcW w:w="2381" w:type="dxa"/>
            <w:vAlign w:val="center"/>
          </w:tcPr>
          <w:p w:rsidR="00574E27" w:rsidRDefault="00574E27" w:rsidP="00003BD4">
            <w:pPr>
              <w:jc w:val="left"/>
              <w:rPr>
                <w:bCs/>
                <w:szCs w:val="21"/>
              </w:rPr>
            </w:pPr>
            <w:r>
              <w:rPr>
                <w:rFonts w:hint="eastAsia"/>
                <w:bCs/>
                <w:szCs w:val="21"/>
              </w:rPr>
              <w:t>历史的多张面孔</w:t>
            </w:r>
          </w:p>
          <w:p w:rsidR="00574E27" w:rsidRDefault="00574E27" w:rsidP="00003BD4">
            <w:pPr>
              <w:jc w:val="left"/>
              <w:rPr>
                <w:bCs/>
                <w:szCs w:val="21"/>
              </w:rPr>
            </w:pPr>
            <w:r>
              <w:rPr>
                <w:rFonts w:hint="eastAsia"/>
                <w:bCs/>
                <w:szCs w:val="21"/>
              </w:rPr>
              <w:t>传播研究诞生的历史背景</w:t>
            </w:r>
          </w:p>
          <w:p w:rsidR="00574E27" w:rsidRDefault="00574E27" w:rsidP="00003BD4">
            <w:pPr>
              <w:rPr>
                <w:bCs/>
                <w:szCs w:val="21"/>
              </w:rPr>
            </w:pPr>
            <w:r>
              <w:rPr>
                <w:rFonts w:hint="eastAsia"/>
                <w:bCs/>
                <w:szCs w:val="21"/>
              </w:rPr>
              <w:t>传播研究史的主要取径</w:t>
            </w:r>
          </w:p>
          <w:p w:rsidR="00574E27" w:rsidRPr="000D33C7" w:rsidRDefault="00574E27" w:rsidP="00003BD4">
            <w:pPr>
              <w:ind w:leftChars="400" w:left="840"/>
              <w:rPr>
                <w:bCs/>
                <w:szCs w:val="21"/>
              </w:rPr>
            </w:pPr>
            <w:r w:rsidRPr="000D33C7">
              <w:rPr>
                <w:rFonts w:hint="eastAsia"/>
                <w:bCs/>
                <w:szCs w:val="21"/>
              </w:rPr>
              <w:t>大师巨擘</w:t>
            </w:r>
          </w:p>
          <w:p w:rsidR="00574E27" w:rsidRPr="000D33C7" w:rsidRDefault="00574E27" w:rsidP="00003BD4">
            <w:pPr>
              <w:ind w:leftChars="400" w:left="840"/>
              <w:rPr>
                <w:bCs/>
                <w:szCs w:val="21"/>
              </w:rPr>
            </w:pPr>
            <w:r w:rsidRPr="000D33C7">
              <w:rPr>
                <w:rFonts w:hint="eastAsia"/>
                <w:bCs/>
                <w:szCs w:val="21"/>
              </w:rPr>
              <w:t>里程碑式</w:t>
            </w:r>
          </w:p>
          <w:p w:rsidR="00574E27" w:rsidRPr="000D33C7" w:rsidRDefault="00574E27" w:rsidP="00003BD4">
            <w:pPr>
              <w:ind w:leftChars="400" w:left="840"/>
              <w:rPr>
                <w:bCs/>
                <w:szCs w:val="21"/>
              </w:rPr>
            </w:pPr>
            <w:r w:rsidRPr="000D33C7">
              <w:rPr>
                <w:rFonts w:hint="eastAsia"/>
                <w:bCs/>
                <w:szCs w:val="21"/>
              </w:rPr>
              <w:t>内容分析</w:t>
            </w:r>
          </w:p>
          <w:p w:rsidR="00574E27" w:rsidRPr="000D33C7" w:rsidRDefault="00574E27" w:rsidP="00003BD4">
            <w:pPr>
              <w:ind w:leftChars="400" w:left="840"/>
              <w:rPr>
                <w:bCs/>
                <w:szCs w:val="21"/>
              </w:rPr>
            </w:pPr>
            <w:r w:rsidRPr="000D33C7">
              <w:rPr>
                <w:rFonts w:hint="eastAsia"/>
                <w:bCs/>
                <w:szCs w:val="21"/>
              </w:rPr>
              <w:t>政经结构</w:t>
            </w:r>
          </w:p>
          <w:p w:rsidR="00574E27" w:rsidRDefault="00574E27" w:rsidP="00003BD4">
            <w:pPr>
              <w:ind w:leftChars="400" w:left="840"/>
              <w:rPr>
                <w:bCs/>
                <w:szCs w:val="21"/>
              </w:rPr>
            </w:pPr>
            <w:r w:rsidRPr="000D33C7">
              <w:rPr>
                <w:rFonts w:hint="eastAsia"/>
                <w:bCs/>
                <w:szCs w:val="21"/>
              </w:rPr>
              <w:t>典范转型</w:t>
            </w:r>
          </w:p>
          <w:p w:rsidR="00574E27" w:rsidRPr="000C40C5" w:rsidRDefault="00574E27" w:rsidP="00003BD4">
            <w:pPr>
              <w:rPr>
                <w:bCs/>
                <w:szCs w:val="21"/>
              </w:rPr>
            </w:pPr>
            <w:r>
              <w:rPr>
                <w:rFonts w:hint="eastAsia"/>
                <w:bCs/>
                <w:szCs w:val="21"/>
              </w:rPr>
              <w:t>社会学中的传播思想</w:t>
            </w:r>
          </w:p>
        </w:tc>
        <w:tc>
          <w:tcPr>
            <w:tcW w:w="1418" w:type="dxa"/>
            <w:vAlign w:val="center"/>
          </w:tcPr>
          <w:p w:rsidR="00574E27" w:rsidRPr="007D6D91" w:rsidRDefault="00574E27" w:rsidP="00003BD4">
            <w:pPr>
              <w:widowControl/>
              <w:jc w:val="center"/>
              <w:rPr>
                <w:rFonts w:ascii="宋体" w:hAnsi="宋体" w:cs="宋体"/>
                <w:szCs w:val="21"/>
              </w:rPr>
            </w:pPr>
            <w:r>
              <w:rPr>
                <w:rFonts w:ascii="宋体" w:hAnsi="宋体" w:cs="宋体" w:hint="eastAsia"/>
                <w:szCs w:val="21"/>
              </w:rPr>
              <w:t>掌握</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szCs w:val="21"/>
              </w:rPr>
            </w:pPr>
            <w:r w:rsidRPr="00846AF7">
              <w:rPr>
                <w:rFonts w:hint="eastAsia"/>
                <w:bCs/>
                <w:kern w:val="24"/>
                <w:szCs w:val="21"/>
              </w:rPr>
              <w:t>1.4.1</w:t>
            </w:r>
          </w:p>
        </w:tc>
      </w:tr>
      <w:tr w:rsidR="00574E27" w:rsidRPr="007D6D91" w:rsidTr="00003BD4">
        <w:trPr>
          <w:trHeight w:val="1248"/>
          <w:jc w:val="center"/>
        </w:trPr>
        <w:tc>
          <w:tcPr>
            <w:tcW w:w="624" w:type="dxa"/>
            <w:vAlign w:val="center"/>
          </w:tcPr>
          <w:p w:rsidR="00574E27" w:rsidRPr="007D6D91" w:rsidRDefault="00574E27" w:rsidP="00003BD4">
            <w:pPr>
              <w:widowControl/>
              <w:jc w:val="center"/>
              <w:rPr>
                <w:szCs w:val="21"/>
              </w:rPr>
            </w:pPr>
            <w:r>
              <w:rPr>
                <w:rFonts w:hint="eastAsia"/>
                <w:szCs w:val="21"/>
              </w:rPr>
              <w:t>3</w:t>
            </w:r>
          </w:p>
        </w:tc>
        <w:tc>
          <w:tcPr>
            <w:tcW w:w="2348" w:type="dxa"/>
            <w:vAlign w:val="center"/>
          </w:tcPr>
          <w:p w:rsidR="00574E27" w:rsidRPr="007D6D91" w:rsidRDefault="00574E27" w:rsidP="00003BD4">
            <w:pPr>
              <w:widowControl/>
              <w:jc w:val="left"/>
              <w:rPr>
                <w:szCs w:val="21"/>
              </w:rPr>
            </w:pPr>
            <w:r>
              <w:rPr>
                <w:rFonts w:hint="eastAsia"/>
                <w:szCs w:val="21"/>
              </w:rPr>
              <w:t>宣传与公众舆论</w:t>
            </w:r>
          </w:p>
        </w:tc>
        <w:tc>
          <w:tcPr>
            <w:tcW w:w="2381" w:type="dxa"/>
            <w:vAlign w:val="center"/>
          </w:tcPr>
          <w:p w:rsidR="00574E27" w:rsidRPr="0002391B" w:rsidRDefault="00574E27" w:rsidP="00003BD4">
            <w:r>
              <w:rPr>
                <w:rFonts w:hint="eastAsia"/>
              </w:rPr>
              <w:t>现代宣传的背景及定义</w:t>
            </w:r>
          </w:p>
          <w:p w:rsidR="00574E27" w:rsidRPr="0002391B" w:rsidRDefault="00574E27" w:rsidP="00003BD4">
            <w:r>
              <w:rPr>
                <w:rFonts w:hint="eastAsia"/>
              </w:rPr>
              <w:t>宣传的技巧及模式</w:t>
            </w:r>
          </w:p>
          <w:p w:rsidR="00574E27" w:rsidRDefault="00574E27" w:rsidP="00003BD4">
            <w:pPr>
              <w:jc w:val="left"/>
              <w:rPr>
                <w:szCs w:val="21"/>
              </w:rPr>
            </w:pPr>
            <w:r>
              <w:rPr>
                <w:rFonts w:hint="eastAsia"/>
                <w:szCs w:val="21"/>
              </w:rPr>
              <w:t>宣传与社会动员</w:t>
            </w:r>
          </w:p>
          <w:p w:rsidR="00574E27" w:rsidRPr="005A131D" w:rsidRDefault="00574E27" w:rsidP="00003BD4">
            <w:pPr>
              <w:jc w:val="left"/>
              <w:rPr>
                <w:szCs w:val="21"/>
              </w:rPr>
            </w:pPr>
            <w:r>
              <w:rPr>
                <w:rFonts w:hint="eastAsia"/>
                <w:szCs w:val="21"/>
              </w:rPr>
              <w:t>李普曼的公众舆论</w:t>
            </w:r>
          </w:p>
        </w:tc>
        <w:tc>
          <w:tcPr>
            <w:tcW w:w="1418" w:type="dxa"/>
            <w:vAlign w:val="center"/>
          </w:tcPr>
          <w:p w:rsidR="00574E27" w:rsidRPr="007D6D91" w:rsidRDefault="00574E27" w:rsidP="00003BD4">
            <w:pPr>
              <w:jc w:val="center"/>
              <w:rPr>
                <w:rFonts w:ascii="宋体" w:hAnsi="宋体" w:cs="宋体"/>
                <w:szCs w:val="21"/>
              </w:rPr>
            </w:pPr>
            <w:r>
              <w:rPr>
                <w:rFonts w:hint="eastAsia"/>
                <w:szCs w:val="21"/>
              </w:rPr>
              <w:t>掌握</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szCs w:val="21"/>
              </w:rPr>
            </w:pPr>
            <w:r w:rsidRPr="00E409E0">
              <w:rPr>
                <w:rFonts w:hint="eastAsia"/>
                <w:bCs/>
                <w:kern w:val="24"/>
                <w:szCs w:val="21"/>
              </w:rPr>
              <w:t>6.2</w:t>
            </w:r>
          </w:p>
        </w:tc>
      </w:tr>
      <w:tr w:rsidR="00574E27" w:rsidRPr="007D6D91" w:rsidTr="00003BD4">
        <w:trPr>
          <w:trHeight w:val="1248"/>
          <w:jc w:val="center"/>
        </w:trPr>
        <w:tc>
          <w:tcPr>
            <w:tcW w:w="624" w:type="dxa"/>
            <w:vAlign w:val="center"/>
          </w:tcPr>
          <w:p w:rsidR="00574E27" w:rsidRPr="007D6D91" w:rsidRDefault="00574E27" w:rsidP="00003BD4">
            <w:pPr>
              <w:widowControl/>
              <w:jc w:val="center"/>
              <w:rPr>
                <w:szCs w:val="21"/>
              </w:rPr>
            </w:pPr>
            <w:r>
              <w:rPr>
                <w:rFonts w:hint="eastAsia"/>
                <w:szCs w:val="21"/>
              </w:rPr>
              <w:t>4</w:t>
            </w:r>
          </w:p>
        </w:tc>
        <w:tc>
          <w:tcPr>
            <w:tcW w:w="2348" w:type="dxa"/>
            <w:vAlign w:val="center"/>
          </w:tcPr>
          <w:p w:rsidR="00574E27" w:rsidRPr="007D6D91" w:rsidRDefault="00574E27" w:rsidP="00003BD4">
            <w:pPr>
              <w:widowControl/>
              <w:jc w:val="left"/>
              <w:rPr>
                <w:szCs w:val="21"/>
              </w:rPr>
            </w:pPr>
            <w:r>
              <w:rPr>
                <w:rFonts w:hint="eastAsia"/>
                <w:szCs w:val="21"/>
              </w:rPr>
              <w:t>说服与社会心理</w:t>
            </w:r>
          </w:p>
        </w:tc>
        <w:tc>
          <w:tcPr>
            <w:tcW w:w="2381" w:type="dxa"/>
            <w:vAlign w:val="center"/>
          </w:tcPr>
          <w:p w:rsidR="00574E27" w:rsidRDefault="00574E27" w:rsidP="00003BD4">
            <w:pPr>
              <w:jc w:val="left"/>
              <w:rPr>
                <w:szCs w:val="21"/>
              </w:rPr>
            </w:pPr>
            <w:r>
              <w:rPr>
                <w:rFonts w:hint="eastAsia"/>
                <w:szCs w:val="21"/>
              </w:rPr>
              <w:t>霍夫兰说服理论</w:t>
            </w:r>
          </w:p>
          <w:p w:rsidR="00574E27" w:rsidRDefault="00574E27" w:rsidP="00003BD4">
            <w:pPr>
              <w:jc w:val="left"/>
              <w:rPr>
                <w:szCs w:val="21"/>
              </w:rPr>
            </w:pPr>
            <w:r>
              <w:rPr>
                <w:rFonts w:hint="eastAsia"/>
                <w:szCs w:val="21"/>
              </w:rPr>
              <w:t>卡茨的说服矩阵</w:t>
            </w:r>
          </w:p>
          <w:p w:rsidR="00574E27" w:rsidRDefault="00574E27" w:rsidP="00003BD4">
            <w:pPr>
              <w:jc w:val="left"/>
              <w:rPr>
                <w:szCs w:val="21"/>
              </w:rPr>
            </w:pPr>
            <w:r>
              <w:rPr>
                <w:rFonts w:hint="eastAsia"/>
                <w:szCs w:val="21"/>
              </w:rPr>
              <w:t>弗洛伊德的精神分析</w:t>
            </w:r>
          </w:p>
          <w:p w:rsidR="00574E27" w:rsidRPr="005A131D" w:rsidRDefault="00574E27" w:rsidP="00003BD4">
            <w:pPr>
              <w:jc w:val="left"/>
              <w:rPr>
                <w:szCs w:val="21"/>
              </w:rPr>
            </w:pPr>
            <w:r>
              <w:rPr>
                <w:rFonts w:hint="eastAsia"/>
                <w:szCs w:val="21"/>
              </w:rPr>
              <w:t>勒庞的乌合之众</w:t>
            </w:r>
          </w:p>
        </w:tc>
        <w:tc>
          <w:tcPr>
            <w:tcW w:w="1418" w:type="dxa"/>
            <w:vAlign w:val="center"/>
          </w:tcPr>
          <w:p w:rsidR="00574E27" w:rsidRPr="007D6D91" w:rsidRDefault="00574E27" w:rsidP="00003BD4">
            <w:pPr>
              <w:jc w:val="center"/>
              <w:rPr>
                <w:rFonts w:ascii="宋体" w:hAnsi="宋体" w:cs="宋体"/>
                <w:szCs w:val="21"/>
              </w:rPr>
            </w:pPr>
            <w:r>
              <w:rPr>
                <w:rFonts w:hint="eastAsia"/>
                <w:szCs w:val="21"/>
              </w:rPr>
              <w:t>掌握</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szCs w:val="21"/>
              </w:rPr>
            </w:pPr>
            <w:r w:rsidRPr="00E409E0">
              <w:rPr>
                <w:rFonts w:hint="eastAsia"/>
                <w:bCs/>
                <w:kern w:val="24"/>
                <w:szCs w:val="21"/>
              </w:rPr>
              <w:t>6.2</w:t>
            </w:r>
          </w:p>
        </w:tc>
      </w:tr>
      <w:tr w:rsidR="00574E27" w:rsidRPr="00AE769D" w:rsidTr="00003BD4">
        <w:trPr>
          <w:trHeight w:val="1872"/>
          <w:jc w:val="center"/>
        </w:trPr>
        <w:tc>
          <w:tcPr>
            <w:tcW w:w="624" w:type="dxa"/>
            <w:vAlign w:val="center"/>
          </w:tcPr>
          <w:p w:rsidR="00574E27" w:rsidRPr="00570329" w:rsidRDefault="00574E27" w:rsidP="00003BD4">
            <w:pPr>
              <w:widowControl/>
              <w:jc w:val="center"/>
              <w:rPr>
                <w:szCs w:val="21"/>
              </w:rPr>
            </w:pPr>
            <w:r>
              <w:rPr>
                <w:rFonts w:hint="eastAsia"/>
                <w:szCs w:val="21"/>
              </w:rPr>
              <w:t>5</w:t>
            </w:r>
          </w:p>
        </w:tc>
        <w:tc>
          <w:tcPr>
            <w:tcW w:w="2348" w:type="dxa"/>
            <w:vAlign w:val="center"/>
          </w:tcPr>
          <w:p w:rsidR="00574E27" w:rsidRPr="00570329" w:rsidRDefault="00574E27" w:rsidP="00003BD4">
            <w:pPr>
              <w:widowControl/>
              <w:jc w:val="left"/>
              <w:rPr>
                <w:szCs w:val="21"/>
              </w:rPr>
            </w:pPr>
            <w:r>
              <w:rPr>
                <w:rFonts w:hint="eastAsia"/>
                <w:szCs w:val="21"/>
              </w:rPr>
              <w:t>对话与社会认同</w:t>
            </w:r>
          </w:p>
        </w:tc>
        <w:tc>
          <w:tcPr>
            <w:tcW w:w="2381" w:type="dxa"/>
            <w:vAlign w:val="center"/>
          </w:tcPr>
          <w:p w:rsidR="00574E27" w:rsidRDefault="00574E27" w:rsidP="00003BD4">
            <w:pPr>
              <w:jc w:val="left"/>
              <w:rPr>
                <w:szCs w:val="21"/>
              </w:rPr>
            </w:pPr>
            <w:r>
              <w:rPr>
                <w:rFonts w:hint="eastAsia"/>
                <w:szCs w:val="21"/>
              </w:rPr>
              <w:t>巴赫金的对话理论</w:t>
            </w:r>
          </w:p>
          <w:p w:rsidR="00574E27" w:rsidRDefault="00574E27" w:rsidP="00003BD4">
            <w:pPr>
              <w:jc w:val="left"/>
              <w:rPr>
                <w:szCs w:val="21"/>
              </w:rPr>
            </w:pPr>
            <w:r>
              <w:rPr>
                <w:rFonts w:hint="eastAsia"/>
                <w:szCs w:val="21"/>
              </w:rPr>
              <w:t>吉登斯的社会认同</w:t>
            </w:r>
          </w:p>
          <w:p w:rsidR="00574E27" w:rsidRPr="005A131D" w:rsidRDefault="00574E27" w:rsidP="00003BD4">
            <w:pPr>
              <w:jc w:val="left"/>
              <w:rPr>
                <w:szCs w:val="21"/>
              </w:rPr>
            </w:pPr>
            <w:r>
              <w:rPr>
                <w:rFonts w:hint="eastAsia"/>
                <w:szCs w:val="21"/>
              </w:rPr>
              <w:t>景观社会</w:t>
            </w:r>
          </w:p>
        </w:tc>
        <w:tc>
          <w:tcPr>
            <w:tcW w:w="1418" w:type="dxa"/>
            <w:vAlign w:val="center"/>
          </w:tcPr>
          <w:p w:rsidR="00574E27" w:rsidRPr="00AE769D" w:rsidRDefault="00574E27" w:rsidP="00003BD4">
            <w:pPr>
              <w:jc w:val="center"/>
              <w:rPr>
                <w:rFonts w:ascii="宋体" w:hAnsi="宋体" w:cs="宋体"/>
                <w:szCs w:val="21"/>
              </w:rPr>
            </w:pPr>
            <w:r>
              <w:rPr>
                <w:rFonts w:ascii="宋体" w:hAnsi="宋体" w:cs="宋体" w:hint="eastAsia"/>
                <w:szCs w:val="21"/>
              </w:rPr>
              <w:t>掌握</w:t>
            </w:r>
          </w:p>
        </w:tc>
        <w:tc>
          <w:tcPr>
            <w:tcW w:w="1134" w:type="dxa"/>
            <w:vAlign w:val="center"/>
          </w:tcPr>
          <w:p w:rsidR="00574E27" w:rsidRPr="00AE769D" w:rsidRDefault="00574E27" w:rsidP="00003BD4">
            <w:pPr>
              <w:jc w:val="center"/>
            </w:pPr>
            <w:r>
              <w:rPr>
                <w:rFonts w:hint="eastAsia"/>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pPr>
            <w:r w:rsidRPr="00E409E0">
              <w:rPr>
                <w:rFonts w:hint="eastAsia"/>
                <w:bCs/>
                <w:kern w:val="24"/>
                <w:szCs w:val="21"/>
              </w:rPr>
              <w:t>6.2</w:t>
            </w:r>
          </w:p>
        </w:tc>
      </w:tr>
      <w:tr w:rsidR="00574E27" w:rsidRPr="00AE769D" w:rsidTr="00003BD4">
        <w:trPr>
          <w:trHeight w:val="634"/>
          <w:jc w:val="center"/>
        </w:trPr>
        <w:tc>
          <w:tcPr>
            <w:tcW w:w="624" w:type="dxa"/>
            <w:tcBorders>
              <w:bottom w:val="single" w:sz="4" w:space="0" w:color="000000"/>
            </w:tcBorders>
            <w:vAlign w:val="center"/>
          </w:tcPr>
          <w:p w:rsidR="00574E27" w:rsidRPr="007D6D91" w:rsidRDefault="00574E27" w:rsidP="00003BD4">
            <w:pPr>
              <w:widowControl/>
              <w:jc w:val="center"/>
              <w:rPr>
                <w:szCs w:val="21"/>
              </w:rPr>
            </w:pPr>
            <w:r w:rsidRPr="007D6D91">
              <w:rPr>
                <w:rFonts w:hint="eastAsia"/>
                <w:szCs w:val="21"/>
              </w:rPr>
              <w:t>6</w:t>
            </w:r>
          </w:p>
        </w:tc>
        <w:tc>
          <w:tcPr>
            <w:tcW w:w="2348" w:type="dxa"/>
            <w:tcBorders>
              <w:bottom w:val="single" w:sz="4" w:space="0" w:color="000000"/>
            </w:tcBorders>
            <w:vAlign w:val="center"/>
          </w:tcPr>
          <w:p w:rsidR="00574E27" w:rsidRPr="007D6D91" w:rsidRDefault="00574E27" w:rsidP="00003BD4">
            <w:pPr>
              <w:widowControl/>
              <w:jc w:val="left"/>
              <w:rPr>
                <w:szCs w:val="21"/>
              </w:rPr>
            </w:pPr>
            <w:r>
              <w:rPr>
                <w:rFonts w:hint="eastAsia"/>
                <w:szCs w:val="21"/>
              </w:rPr>
              <w:t>媒介文化批判</w:t>
            </w:r>
          </w:p>
        </w:tc>
        <w:tc>
          <w:tcPr>
            <w:tcW w:w="2381" w:type="dxa"/>
            <w:tcBorders>
              <w:bottom w:val="single" w:sz="4" w:space="0" w:color="000000"/>
            </w:tcBorders>
            <w:vAlign w:val="center"/>
          </w:tcPr>
          <w:p w:rsidR="00574E27" w:rsidRDefault="00574E27" w:rsidP="00003BD4">
            <w:pPr>
              <w:jc w:val="left"/>
              <w:rPr>
                <w:szCs w:val="21"/>
              </w:rPr>
            </w:pPr>
            <w:r>
              <w:rPr>
                <w:rFonts w:hint="eastAsia"/>
                <w:szCs w:val="21"/>
              </w:rPr>
              <w:t>法兰克福学派与文化工业批判</w:t>
            </w:r>
          </w:p>
          <w:p w:rsidR="00574E27" w:rsidRDefault="00574E27" w:rsidP="00003BD4">
            <w:pPr>
              <w:jc w:val="left"/>
              <w:rPr>
                <w:szCs w:val="21"/>
              </w:rPr>
            </w:pPr>
            <w:r>
              <w:rPr>
                <w:rFonts w:hint="eastAsia"/>
                <w:szCs w:val="21"/>
              </w:rPr>
              <w:t>政治经济学派</w:t>
            </w:r>
          </w:p>
          <w:p w:rsidR="00574E27" w:rsidRDefault="00574E27" w:rsidP="00003BD4">
            <w:pPr>
              <w:jc w:val="left"/>
              <w:rPr>
                <w:szCs w:val="21"/>
              </w:rPr>
            </w:pPr>
            <w:r>
              <w:rPr>
                <w:rFonts w:hint="eastAsia"/>
                <w:szCs w:val="21"/>
              </w:rPr>
              <w:t>伯明翰学派</w:t>
            </w:r>
          </w:p>
          <w:p w:rsidR="00574E27" w:rsidRPr="005A131D" w:rsidRDefault="00574E27" w:rsidP="00003BD4">
            <w:pPr>
              <w:jc w:val="left"/>
              <w:rPr>
                <w:szCs w:val="21"/>
              </w:rPr>
            </w:pPr>
            <w:r>
              <w:rPr>
                <w:rFonts w:hint="eastAsia"/>
                <w:szCs w:val="21"/>
              </w:rPr>
              <w:t>雷蒙威廉斯文化研究</w:t>
            </w:r>
          </w:p>
        </w:tc>
        <w:tc>
          <w:tcPr>
            <w:tcW w:w="1418" w:type="dxa"/>
            <w:tcBorders>
              <w:bottom w:val="single" w:sz="4" w:space="0" w:color="000000"/>
            </w:tcBorders>
            <w:vAlign w:val="center"/>
          </w:tcPr>
          <w:p w:rsidR="00574E27" w:rsidRPr="007D6D91" w:rsidRDefault="00574E27" w:rsidP="00003BD4">
            <w:pPr>
              <w:jc w:val="center"/>
              <w:rPr>
                <w:rFonts w:ascii="宋体" w:hAnsi="宋体" w:cs="宋体"/>
                <w:szCs w:val="21"/>
              </w:rPr>
            </w:pPr>
            <w:r w:rsidRPr="007D6D91">
              <w:rPr>
                <w:rFonts w:ascii="宋体" w:hAnsi="宋体" w:cs="宋体" w:hint="eastAsia"/>
                <w:szCs w:val="21"/>
              </w:rPr>
              <w:t>掌握</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2.6</w:t>
            </w:r>
          </w:p>
          <w:p w:rsidR="00574E27" w:rsidRDefault="00574E27" w:rsidP="00003BD4">
            <w:pPr>
              <w:jc w:val="center"/>
              <w:rPr>
                <w:szCs w:val="21"/>
              </w:rPr>
            </w:pPr>
            <w:r w:rsidRPr="00E409E0">
              <w:rPr>
                <w:rFonts w:hint="eastAsia"/>
                <w:bCs/>
                <w:kern w:val="24"/>
                <w:szCs w:val="21"/>
              </w:rPr>
              <w:t>6.2</w:t>
            </w:r>
          </w:p>
        </w:tc>
      </w:tr>
      <w:tr w:rsidR="00574E27" w:rsidRPr="00AE769D" w:rsidTr="00003BD4">
        <w:trPr>
          <w:trHeight w:val="1872"/>
          <w:jc w:val="center"/>
        </w:trPr>
        <w:tc>
          <w:tcPr>
            <w:tcW w:w="624" w:type="dxa"/>
            <w:vAlign w:val="center"/>
          </w:tcPr>
          <w:p w:rsidR="00574E27" w:rsidRPr="007D6D91" w:rsidRDefault="00574E27" w:rsidP="00003BD4">
            <w:pPr>
              <w:widowControl/>
              <w:jc w:val="center"/>
              <w:rPr>
                <w:szCs w:val="21"/>
              </w:rPr>
            </w:pPr>
            <w:r>
              <w:rPr>
                <w:rFonts w:hint="eastAsia"/>
                <w:szCs w:val="21"/>
              </w:rPr>
              <w:t>7</w:t>
            </w:r>
          </w:p>
        </w:tc>
        <w:tc>
          <w:tcPr>
            <w:tcW w:w="2348" w:type="dxa"/>
            <w:vAlign w:val="center"/>
          </w:tcPr>
          <w:p w:rsidR="00574E27" w:rsidRPr="007D6D91" w:rsidRDefault="00574E27" w:rsidP="00003BD4">
            <w:pPr>
              <w:widowControl/>
              <w:jc w:val="left"/>
              <w:rPr>
                <w:szCs w:val="21"/>
              </w:rPr>
            </w:pPr>
            <w:r>
              <w:rPr>
                <w:rFonts w:hint="eastAsia"/>
                <w:szCs w:val="21"/>
              </w:rPr>
              <w:t>环境传播</w:t>
            </w:r>
          </w:p>
        </w:tc>
        <w:tc>
          <w:tcPr>
            <w:tcW w:w="2381" w:type="dxa"/>
            <w:vAlign w:val="center"/>
          </w:tcPr>
          <w:p w:rsidR="00574E27" w:rsidRDefault="00574E27" w:rsidP="00003BD4">
            <w:pPr>
              <w:jc w:val="left"/>
              <w:rPr>
                <w:szCs w:val="21"/>
              </w:rPr>
            </w:pPr>
            <w:r>
              <w:rPr>
                <w:rFonts w:hint="eastAsia"/>
                <w:szCs w:val="21"/>
              </w:rPr>
              <w:t>环境传播的主要理论</w:t>
            </w:r>
          </w:p>
          <w:p w:rsidR="00574E27" w:rsidRDefault="00574E27" w:rsidP="00003BD4">
            <w:pPr>
              <w:jc w:val="left"/>
              <w:rPr>
                <w:szCs w:val="21"/>
              </w:rPr>
            </w:pPr>
            <w:r>
              <w:rPr>
                <w:rFonts w:hint="eastAsia"/>
                <w:szCs w:val="21"/>
              </w:rPr>
              <w:t>贝克的风险社会</w:t>
            </w:r>
          </w:p>
          <w:p w:rsidR="00574E27" w:rsidRDefault="00574E27" w:rsidP="00003BD4">
            <w:pPr>
              <w:jc w:val="left"/>
              <w:rPr>
                <w:szCs w:val="21"/>
              </w:rPr>
            </w:pPr>
            <w:r>
              <w:rPr>
                <w:rFonts w:hint="eastAsia"/>
                <w:szCs w:val="21"/>
              </w:rPr>
              <w:t>环境话语与政治经济权力</w:t>
            </w:r>
          </w:p>
          <w:p w:rsidR="00574E27" w:rsidRPr="005A131D" w:rsidRDefault="00574E27" w:rsidP="00003BD4">
            <w:pPr>
              <w:jc w:val="left"/>
              <w:rPr>
                <w:szCs w:val="21"/>
              </w:rPr>
            </w:pPr>
            <w:r>
              <w:rPr>
                <w:rFonts w:hint="eastAsia"/>
                <w:szCs w:val="21"/>
              </w:rPr>
              <w:t>环境事件个案分析</w:t>
            </w:r>
          </w:p>
        </w:tc>
        <w:tc>
          <w:tcPr>
            <w:tcW w:w="1418" w:type="dxa"/>
            <w:vAlign w:val="center"/>
          </w:tcPr>
          <w:p w:rsidR="00574E27" w:rsidRPr="007D6D91" w:rsidRDefault="00574E27" w:rsidP="00003BD4">
            <w:pPr>
              <w:jc w:val="center"/>
              <w:rPr>
                <w:szCs w:val="21"/>
              </w:rPr>
            </w:pPr>
            <w:r>
              <w:rPr>
                <w:rFonts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7.1</w:t>
            </w:r>
          </w:p>
          <w:p w:rsidR="00574E27" w:rsidRDefault="00574E27" w:rsidP="00003BD4">
            <w:pPr>
              <w:jc w:val="center"/>
              <w:rPr>
                <w:szCs w:val="21"/>
              </w:rPr>
            </w:pPr>
            <w:r w:rsidRPr="00E409E0">
              <w:rPr>
                <w:rFonts w:hint="eastAsia"/>
                <w:bCs/>
                <w:kern w:val="24"/>
                <w:szCs w:val="21"/>
              </w:rPr>
              <w:t>6.2</w:t>
            </w:r>
          </w:p>
        </w:tc>
      </w:tr>
      <w:tr w:rsidR="00574E27" w:rsidRPr="00AE769D" w:rsidTr="00003BD4">
        <w:trPr>
          <w:jc w:val="center"/>
        </w:trPr>
        <w:tc>
          <w:tcPr>
            <w:tcW w:w="624" w:type="dxa"/>
            <w:vAlign w:val="center"/>
          </w:tcPr>
          <w:p w:rsidR="00574E27" w:rsidRPr="007D6D91" w:rsidRDefault="00574E27" w:rsidP="00003BD4">
            <w:pPr>
              <w:jc w:val="center"/>
              <w:rPr>
                <w:szCs w:val="21"/>
              </w:rPr>
            </w:pPr>
            <w:r>
              <w:rPr>
                <w:rFonts w:hint="eastAsia"/>
                <w:szCs w:val="21"/>
              </w:rPr>
              <w:t>8</w:t>
            </w:r>
          </w:p>
        </w:tc>
        <w:tc>
          <w:tcPr>
            <w:tcW w:w="2348" w:type="dxa"/>
            <w:vAlign w:val="center"/>
          </w:tcPr>
          <w:p w:rsidR="00574E27" w:rsidRPr="007D6D91" w:rsidRDefault="00574E27" w:rsidP="00003BD4">
            <w:pPr>
              <w:jc w:val="left"/>
              <w:rPr>
                <w:szCs w:val="21"/>
              </w:rPr>
            </w:pPr>
            <w:r>
              <w:rPr>
                <w:rFonts w:hint="eastAsia"/>
                <w:szCs w:val="21"/>
              </w:rPr>
              <w:t>健康传播</w:t>
            </w:r>
          </w:p>
        </w:tc>
        <w:tc>
          <w:tcPr>
            <w:tcW w:w="2381" w:type="dxa"/>
            <w:vAlign w:val="center"/>
          </w:tcPr>
          <w:p w:rsidR="00574E27" w:rsidRDefault="00574E27" w:rsidP="00003BD4">
            <w:pPr>
              <w:jc w:val="left"/>
              <w:rPr>
                <w:szCs w:val="21"/>
              </w:rPr>
            </w:pPr>
            <w:r>
              <w:rPr>
                <w:rFonts w:hint="eastAsia"/>
                <w:szCs w:val="21"/>
              </w:rPr>
              <w:t>健康传播的主要理论</w:t>
            </w:r>
          </w:p>
          <w:p w:rsidR="00574E27" w:rsidRDefault="00574E27" w:rsidP="00003BD4">
            <w:pPr>
              <w:jc w:val="left"/>
              <w:rPr>
                <w:szCs w:val="21"/>
              </w:rPr>
            </w:pPr>
            <w:r>
              <w:rPr>
                <w:rFonts w:hint="eastAsia"/>
                <w:szCs w:val="21"/>
              </w:rPr>
              <w:t>专家与公众的风险认知差异</w:t>
            </w:r>
          </w:p>
          <w:p w:rsidR="00574E27" w:rsidRDefault="00574E27" w:rsidP="00003BD4">
            <w:pPr>
              <w:jc w:val="left"/>
              <w:rPr>
                <w:szCs w:val="21"/>
              </w:rPr>
            </w:pPr>
            <w:r>
              <w:rPr>
                <w:rFonts w:hint="eastAsia"/>
                <w:szCs w:val="21"/>
              </w:rPr>
              <w:t>健康传播中的医患关系</w:t>
            </w:r>
          </w:p>
          <w:p w:rsidR="00574E27" w:rsidRPr="007D6D91" w:rsidRDefault="00574E27" w:rsidP="00003BD4">
            <w:pPr>
              <w:jc w:val="left"/>
              <w:rPr>
                <w:szCs w:val="21"/>
              </w:rPr>
            </w:pPr>
            <w:r>
              <w:rPr>
                <w:rFonts w:hint="eastAsia"/>
                <w:szCs w:val="21"/>
              </w:rPr>
              <w:t>新媒体与健康传播</w:t>
            </w:r>
          </w:p>
        </w:tc>
        <w:tc>
          <w:tcPr>
            <w:tcW w:w="1418" w:type="dxa"/>
            <w:vAlign w:val="center"/>
          </w:tcPr>
          <w:p w:rsidR="00574E27" w:rsidRPr="007D6D91" w:rsidRDefault="00574E27" w:rsidP="00003BD4">
            <w:pPr>
              <w:jc w:val="center"/>
              <w:rPr>
                <w:szCs w:val="21"/>
              </w:rPr>
            </w:pPr>
            <w:r>
              <w:rPr>
                <w:rFonts w:hint="eastAsia"/>
                <w:szCs w:val="21"/>
              </w:rPr>
              <w:t>理解</w:t>
            </w:r>
          </w:p>
        </w:tc>
        <w:tc>
          <w:tcPr>
            <w:tcW w:w="1134" w:type="dxa"/>
            <w:vAlign w:val="center"/>
          </w:tcPr>
          <w:p w:rsidR="00574E27" w:rsidRPr="007D6D91" w:rsidRDefault="00574E27" w:rsidP="00003BD4">
            <w:pPr>
              <w:jc w:val="center"/>
              <w:rPr>
                <w:szCs w:val="21"/>
              </w:rPr>
            </w:pPr>
            <w:r>
              <w:rPr>
                <w:rFonts w:hint="eastAsia"/>
                <w:szCs w:val="21"/>
              </w:rPr>
              <w:t>4</w:t>
            </w:r>
          </w:p>
        </w:tc>
        <w:tc>
          <w:tcPr>
            <w:tcW w:w="1269" w:type="dxa"/>
          </w:tcPr>
          <w:p w:rsidR="00574E27" w:rsidRDefault="00574E27" w:rsidP="00003BD4">
            <w:pPr>
              <w:jc w:val="center"/>
              <w:rPr>
                <w:bCs/>
                <w:kern w:val="24"/>
                <w:szCs w:val="21"/>
              </w:rPr>
            </w:pPr>
            <w:r w:rsidRPr="00E409E0">
              <w:rPr>
                <w:rFonts w:hint="eastAsia"/>
                <w:bCs/>
                <w:kern w:val="24"/>
                <w:szCs w:val="21"/>
              </w:rPr>
              <w:t>7.1</w:t>
            </w:r>
          </w:p>
          <w:p w:rsidR="00574E27" w:rsidRDefault="00574E27" w:rsidP="00003BD4">
            <w:pPr>
              <w:jc w:val="center"/>
              <w:rPr>
                <w:szCs w:val="21"/>
              </w:rPr>
            </w:pPr>
            <w:r w:rsidRPr="00E409E0">
              <w:rPr>
                <w:rFonts w:hint="eastAsia"/>
                <w:bCs/>
                <w:kern w:val="24"/>
                <w:szCs w:val="21"/>
              </w:rPr>
              <w:t>6.2</w:t>
            </w:r>
          </w:p>
        </w:tc>
      </w:tr>
      <w:tr w:rsidR="00574E27" w:rsidRPr="00AE769D" w:rsidTr="00003BD4">
        <w:trPr>
          <w:trHeight w:val="1050"/>
          <w:jc w:val="center"/>
        </w:trPr>
        <w:tc>
          <w:tcPr>
            <w:tcW w:w="624" w:type="dxa"/>
            <w:vAlign w:val="center"/>
          </w:tcPr>
          <w:p w:rsidR="00574E27" w:rsidRPr="007D6D91" w:rsidRDefault="00574E27" w:rsidP="00003BD4">
            <w:pPr>
              <w:jc w:val="center"/>
              <w:rPr>
                <w:szCs w:val="21"/>
              </w:rPr>
            </w:pPr>
            <w:r>
              <w:rPr>
                <w:rFonts w:hint="eastAsia"/>
                <w:szCs w:val="21"/>
              </w:rPr>
              <w:lastRenderedPageBreak/>
              <w:t>9</w:t>
            </w:r>
          </w:p>
        </w:tc>
        <w:tc>
          <w:tcPr>
            <w:tcW w:w="2348" w:type="dxa"/>
            <w:vAlign w:val="center"/>
          </w:tcPr>
          <w:p w:rsidR="00574E27" w:rsidRPr="007D6D91" w:rsidRDefault="00574E27" w:rsidP="00003BD4">
            <w:pPr>
              <w:widowControl/>
              <w:jc w:val="left"/>
              <w:rPr>
                <w:szCs w:val="21"/>
              </w:rPr>
            </w:pPr>
            <w:r>
              <w:rPr>
                <w:rFonts w:hint="eastAsia"/>
                <w:szCs w:val="21"/>
              </w:rPr>
              <w:t>课程汇报</w:t>
            </w:r>
          </w:p>
        </w:tc>
        <w:tc>
          <w:tcPr>
            <w:tcW w:w="2381" w:type="dxa"/>
            <w:vAlign w:val="center"/>
          </w:tcPr>
          <w:p w:rsidR="00574E27" w:rsidRPr="005A131D" w:rsidRDefault="00574E27" w:rsidP="00003BD4">
            <w:pPr>
              <w:jc w:val="left"/>
              <w:rPr>
                <w:szCs w:val="21"/>
              </w:rPr>
            </w:pPr>
            <w:r>
              <w:rPr>
                <w:rFonts w:hint="eastAsia"/>
                <w:szCs w:val="21"/>
              </w:rPr>
              <w:t>运用媒介社会学理论解析传播社会现象</w:t>
            </w:r>
          </w:p>
        </w:tc>
        <w:tc>
          <w:tcPr>
            <w:tcW w:w="1418" w:type="dxa"/>
            <w:vAlign w:val="center"/>
          </w:tcPr>
          <w:p w:rsidR="00574E27" w:rsidRPr="007D6D91" w:rsidRDefault="00574E27" w:rsidP="00003BD4">
            <w:pPr>
              <w:widowControl/>
              <w:jc w:val="center"/>
              <w:rPr>
                <w:rFonts w:ascii="宋体" w:hAnsi="宋体" w:cs="宋体"/>
                <w:szCs w:val="21"/>
              </w:rPr>
            </w:pPr>
            <w:r w:rsidRPr="007D6D91">
              <w:rPr>
                <w:rFonts w:hint="eastAsia"/>
                <w:szCs w:val="21"/>
              </w:rPr>
              <w:t>掌握</w:t>
            </w:r>
          </w:p>
        </w:tc>
        <w:tc>
          <w:tcPr>
            <w:tcW w:w="1134" w:type="dxa"/>
            <w:vAlign w:val="center"/>
          </w:tcPr>
          <w:p w:rsidR="00574E27" w:rsidRPr="007D6D91" w:rsidRDefault="00574E27" w:rsidP="00003BD4">
            <w:pPr>
              <w:widowControl/>
              <w:jc w:val="center"/>
              <w:rPr>
                <w:szCs w:val="21"/>
              </w:rPr>
            </w:pPr>
            <w:r>
              <w:rPr>
                <w:rFonts w:hint="eastAsia"/>
                <w:szCs w:val="21"/>
              </w:rPr>
              <w:t>2</w:t>
            </w:r>
          </w:p>
        </w:tc>
        <w:tc>
          <w:tcPr>
            <w:tcW w:w="1269" w:type="dxa"/>
          </w:tcPr>
          <w:p w:rsidR="00574E27" w:rsidRDefault="00574E27" w:rsidP="00003BD4">
            <w:pPr>
              <w:widowControl/>
              <w:jc w:val="center"/>
              <w:rPr>
                <w:bCs/>
                <w:kern w:val="24"/>
                <w:szCs w:val="21"/>
              </w:rPr>
            </w:pPr>
            <w:r w:rsidRPr="00E409E0">
              <w:rPr>
                <w:rFonts w:hint="eastAsia"/>
                <w:bCs/>
                <w:kern w:val="24"/>
                <w:szCs w:val="21"/>
              </w:rPr>
              <w:t>9.1</w:t>
            </w:r>
          </w:p>
          <w:p w:rsidR="00574E27" w:rsidRDefault="00574E27" w:rsidP="00003BD4">
            <w:pPr>
              <w:widowControl/>
              <w:jc w:val="center"/>
              <w:rPr>
                <w:szCs w:val="21"/>
              </w:rPr>
            </w:pPr>
            <w:r w:rsidRPr="00E409E0">
              <w:rPr>
                <w:rFonts w:hint="eastAsia"/>
                <w:bCs/>
                <w:kern w:val="24"/>
                <w:szCs w:val="21"/>
              </w:rPr>
              <w:t>11.3</w:t>
            </w:r>
          </w:p>
        </w:tc>
      </w:tr>
    </w:tbl>
    <w:p w:rsidR="00574E27" w:rsidRPr="00E11839" w:rsidRDefault="00574E27" w:rsidP="00E11839">
      <w:pPr>
        <w:rPr>
          <w:rFonts w:ascii="黑体" w:eastAsia="黑体" w:hAnsi="黑体" w:cs="Times New Roman"/>
          <w:b/>
          <w:sz w:val="28"/>
          <w:szCs w:val="30"/>
        </w:rPr>
      </w:pPr>
      <w:bookmarkStart w:id="6" w:name="_Toc499116435"/>
      <w:r w:rsidRPr="00E11839">
        <w:rPr>
          <w:rFonts w:ascii="黑体" w:eastAsia="黑体" w:hAnsi="黑体" w:cs="Times New Roman" w:hint="eastAsia"/>
          <w:b/>
          <w:sz w:val="28"/>
          <w:szCs w:val="30"/>
        </w:rPr>
        <w:t>五、教学基本要求</w:t>
      </w:r>
      <w:bookmarkEnd w:id="6"/>
    </w:p>
    <w:p w:rsidR="00574E27" w:rsidRPr="00293A1F" w:rsidRDefault="00574E27" w:rsidP="00574E27">
      <w:pPr>
        <w:spacing w:line="320" w:lineRule="exact"/>
        <w:ind w:firstLineChars="200" w:firstLine="420"/>
      </w:pPr>
      <w:r w:rsidRPr="00293A1F">
        <w:rPr>
          <w:rFonts w:hint="eastAsia"/>
        </w:rPr>
        <w:t>本课程</w:t>
      </w:r>
      <w:r>
        <w:rPr>
          <w:rFonts w:hint="eastAsia"/>
        </w:rPr>
        <w:t>除了介绍媒介社会学的基本知识、基本理论和基本要素与结构之外，还将结合当前的热点媒介现象、公共事件进行讲解和讨论</w:t>
      </w:r>
      <w:r w:rsidRPr="00293A1F">
        <w:rPr>
          <w:rFonts w:hint="eastAsia"/>
        </w:rPr>
        <w:t>。</w:t>
      </w:r>
      <w:r>
        <w:rPr>
          <w:rFonts w:hint="eastAsia"/>
        </w:rPr>
        <w:t>本课程采用“课程讲授</w:t>
      </w:r>
      <w:r>
        <w:rPr>
          <w:rFonts w:hint="eastAsia"/>
        </w:rPr>
        <w:t>+</w:t>
      </w:r>
      <w:r>
        <w:rPr>
          <w:rFonts w:hint="eastAsia"/>
        </w:rPr>
        <w:t>学生发表</w:t>
      </w:r>
      <w:r>
        <w:rPr>
          <w:rFonts w:hint="eastAsia"/>
        </w:rPr>
        <w:t>+</w:t>
      </w:r>
      <w:r>
        <w:rPr>
          <w:rFonts w:hint="eastAsia"/>
        </w:rPr>
        <w:t>课堂讨论”等多种形式的教学方式，具体如下：</w:t>
      </w:r>
    </w:p>
    <w:p w:rsidR="00574E27" w:rsidRDefault="00574E27" w:rsidP="00574E27">
      <w:pPr>
        <w:numPr>
          <w:ilvl w:val="1"/>
          <w:numId w:val="1"/>
        </w:numPr>
        <w:tabs>
          <w:tab w:val="left" w:pos="360"/>
          <w:tab w:val="num" w:pos="426"/>
        </w:tabs>
        <w:spacing w:line="320" w:lineRule="exact"/>
        <w:ind w:left="0" w:firstLineChars="200" w:firstLine="420"/>
      </w:pPr>
      <w:r w:rsidRPr="00293A1F">
        <w:rPr>
          <w:rFonts w:hint="eastAsia"/>
        </w:rPr>
        <w:t>课堂讲授：以教材为主，多媒体音频、视频素材为辅。充分利用课时，组织</w:t>
      </w:r>
      <w:r>
        <w:rPr>
          <w:rFonts w:hint="eastAsia"/>
        </w:rPr>
        <w:t>召开围绕某一热点现象或最新技术的</w:t>
      </w:r>
      <w:r w:rsidRPr="00293A1F">
        <w:rPr>
          <w:rFonts w:hint="eastAsia"/>
        </w:rPr>
        <w:t>课堂</w:t>
      </w:r>
      <w:r>
        <w:rPr>
          <w:rFonts w:hint="eastAsia"/>
        </w:rPr>
        <w:t>分析、</w:t>
      </w:r>
      <w:r w:rsidRPr="00293A1F">
        <w:rPr>
          <w:rFonts w:hint="eastAsia"/>
        </w:rPr>
        <w:t>展示活动，在教师的引导与带领下，采用以学生为中心的教学模式，积极领会</w:t>
      </w:r>
      <w:r>
        <w:rPr>
          <w:rFonts w:hint="eastAsia"/>
        </w:rPr>
        <w:t>媒介社会学</w:t>
      </w:r>
      <w:r w:rsidRPr="00293A1F">
        <w:rPr>
          <w:rFonts w:hint="eastAsia"/>
        </w:rPr>
        <w:t>的精髓；</w:t>
      </w:r>
      <w:r>
        <w:t xml:space="preserve"> </w:t>
      </w:r>
    </w:p>
    <w:p w:rsidR="00574E27" w:rsidRDefault="00574E27" w:rsidP="00574E27">
      <w:pPr>
        <w:numPr>
          <w:ilvl w:val="1"/>
          <w:numId w:val="1"/>
        </w:numPr>
        <w:tabs>
          <w:tab w:val="left" w:pos="360"/>
          <w:tab w:val="num" w:pos="426"/>
        </w:tabs>
        <w:spacing w:line="320" w:lineRule="exact"/>
        <w:ind w:left="0" w:firstLineChars="200" w:firstLine="420"/>
      </w:pPr>
      <w:r>
        <w:rPr>
          <w:rFonts w:hint="eastAsia"/>
        </w:rPr>
        <w:t>学生发表</w:t>
      </w:r>
      <w:r w:rsidRPr="00293A1F">
        <w:rPr>
          <w:rFonts w:hint="eastAsia"/>
        </w:rPr>
        <w:t>：</w:t>
      </w:r>
      <w:r>
        <w:rPr>
          <w:rFonts w:hint="eastAsia"/>
        </w:rPr>
        <w:t>要求学生围绕某一热点事件进行个案研究，最后形成可以在期刊发表的论文并在课堂上进行展示汇报。</w:t>
      </w:r>
    </w:p>
    <w:p w:rsidR="00574E27" w:rsidRPr="00490E08" w:rsidRDefault="00574E27" w:rsidP="00490E08">
      <w:pPr>
        <w:numPr>
          <w:ilvl w:val="1"/>
          <w:numId w:val="1"/>
        </w:numPr>
        <w:tabs>
          <w:tab w:val="left" w:pos="360"/>
          <w:tab w:val="num" w:pos="426"/>
        </w:tabs>
        <w:spacing w:line="320" w:lineRule="exact"/>
        <w:ind w:left="0" w:firstLineChars="200" w:firstLine="420"/>
      </w:pPr>
      <w:r>
        <w:rPr>
          <w:rFonts w:hint="eastAsia"/>
        </w:rPr>
        <w:t>课堂讨论：要求每节课的课前</w:t>
      </w:r>
      <w:r>
        <w:rPr>
          <w:rFonts w:hint="eastAsia"/>
        </w:rPr>
        <w:t>15</w:t>
      </w:r>
      <w:r>
        <w:rPr>
          <w:rFonts w:hint="eastAsia"/>
        </w:rPr>
        <w:t>分钟，学生将对</w:t>
      </w:r>
      <w:r w:rsidR="00490E08">
        <w:rPr>
          <w:rFonts w:hint="eastAsia"/>
        </w:rPr>
        <w:t>上一周在影响力较大的事件进行理论分析，围绕相关事件进行课堂讨论。</w:t>
      </w:r>
    </w:p>
    <w:p w:rsidR="00574E27" w:rsidRPr="00E11839" w:rsidRDefault="00574E27" w:rsidP="00E11839">
      <w:pPr>
        <w:rPr>
          <w:rFonts w:ascii="黑体" w:eastAsia="黑体" w:hAnsi="黑体" w:cs="Times New Roman"/>
          <w:b/>
          <w:sz w:val="28"/>
          <w:szCs w:val="30"/>
        </w:rPr>
      </w:pPr>
      <w:bookmarkStart w:id="7" w:name="_Toc499116436"/>
      <w:r w:rsidRPr="00E11839">
        <w:rPr>
          <w:rFonts w:ascii="黑体" w:eastAsia="黑体" w:hAnsi="黑体" w:cs="Times New Roman" w:hint="eastAsia"/>
          <w:b/>
          <w:sz w:val="28"/>
          <w:szCs w:val="30"/>
        </w:rPr>
        <w:t>六、考核</w:t>
      </w:r>
      <w:bookmarkEnd w:id="7"/>
    </w:p>
    <w:p w:rsidR="00574E27" w:rsidRPr="00AE769D" w:rsidRDefault="00574E27" w:rsidP="00574E27">
      <w:pPr>
        <w:spacing w:line="320" w:lineRule="exact"/>
        <w:ind w:firstLineChars="200" w:firstLine="420"/>
        <w:rPr>
          <w:b/>
        </w:rPr>
      </w:pPr>
      <w:r>
        <w:rPr>
          <w:rFonts w:hint="eastAsia"/>
        </w:rPr>
        <w:t>本</w:t>
      </w:r>
      <w:r w:rsidRPr="00C3478D">
        <w:rPr>
          <w:rFonts w:hint="eastAsia"/>
        </w:rPr>
        <w:t>课程</w:t>
      </w:r>
      <w:r>
        <w:rPr>
          <w:rFonts w:hint="eastAsia"/>
        </w:rPr>
        <w:t>最后的总评成绩由下表中若干部分组成：</w:t>
      </w:r>
      <w:r w:rsidRPr="00AE769D">
        <w:rPr>
          <w:rFonts w:hint="eastAsia"/>
          <w:b/>
        </w:rPr>
        <w:t xml:space="preserve"> </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850"/>
        <w:gridCol w:w="6345"/>
        <w:gridCol w:w="1191"/>
      </w:tblGrid>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考核环节</w:t>
            </w:r>
          </w:p>
        </w:tc>
        <w:tc>
          <w:tcPr>
            <w:tcW w:w="850" w:type="dxa"/>
            <w:shd w:val="clear" w:color="auto" w:fill="auto"/>
            <w:vAlign w:val="center"/>
          </w:tcPr>
          <w:p w:rsidR="00574E27" w:rsidRPr="00CE5027" w:rsidRDefault="00574E27" w:rsidP="00003BD4">
            <w:pPr>
              <w:spacing w:line="320" w:lineRule="exact"/>
              <w:jc w:val="center"/>
              <w:rPr>
                <w:bCs/>
              </w:rPr>
            </w:pPr>
            <w:r w:rsidRPr="00CE5027">
              <w:rPr>
                <w:rFonts w:hint="eastAsia"/>
                <w:bCs/>
              </w:rPr>
              <w:t>建议分值</w:t>
            </w:r>
          </w:p>
        </w:tc>
        <w:tc>
          <w:tcPr>
            <w:tcW w:w="6345"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w:t>
            </w:r>
            <w:r w:rsidRPr="00CE5027">
              <w:rPr>
                <w:rFonts w:hint="eastAsia"/>
                <w:bCs/>
              </w:rPr>
              <w:t>/</w:t>
            </w:r>
            <w:r w:rsidRPr="00CE5027">
              <w:rPr>
                <w:rFonts w:hint="eastAsia"/>
                <w:bCs/>
              </w:rPr>
              <w:t>评价细则</w:t>
            </w:r>
          </w:p>
        </w:tc>
        <w:tc>
          <w:tcPr>
            <w:tcW w:w="1191" w:type="dxa"/>
            <w:shd w:val="clear" w:color="auto" w:fill="auto"/>
            <w:vAlign w:val="center"/>
          </w:tcPr>
          <w:p w:rsidR="00574E27" w:rsidRPr="00CE5027" w:rsidRDefault="00574E27" w:rsidP="00003BD4">
            <w:pPr>
              <w:spacing w:line="320" w:lineRule="exact"/>
              <w:jc w:val="center"/>
              <w:rPr>
                <w:bCs/>
              </w:rPr>
            </w:pPr>
            <w:r w:rsidRPr="00CE5027">
              <w:rPr>
                <w:rFonts w:hint="eastAsia"/>
                <w:bCs/>
              </w:rPr>
              <w:t>对应的课程目标</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课堂表现</w:t>
            </w:r>
          </w:p>
        </w:tc>
        <w:tc>
          <w:tcPr>
            <w:tcW w:w="850" w:type="dxa"/>
            <w:shd w:val="clear" w:color="auto" w:fill="auto"/>
            <w:vAlign w:val="center"/>
          </w:tcPr>
          <w:p w:rsidR="00574E27" w:rsidRPr="00CE5027" w:rsidRDefault="00574E27" w:rsidP="00003BD4">
            <w:pPr>
              <w:spacing w:line="320" w:lineRule="exact"/>
              <w:rPr>
                <w:bCs/>
              </w:rPr>
            </w:pPr>
            <w:r w:rsidRPr="00CE5027">
              <w:rPr>
                <w:rFonts w:hint="eastAsia"/>
                <w:bCs/>
              </w:rPr>
              <w:t>10%</w:t>
            </w:r>
          </w:p>
        </w:tc>
        <w:tc>
          <w:tcPr>
            <w:tcW w:w="6345" w:type="dxa"/>
            <w:shd w:val="clear" w:color="auto" w:fill="auto"/>
            <w:vAlign w:val="center"/>
          </w:tcPr>
          <w:p w:rsidR="00574E27" w:rsidRPr="00CE5027" w:rsidRDefault="00574E27" w:rsidP="00003BD4">
            <w:pPr>
              <w:spacing w:line="320" w:lineRule="exact"/>
              <w:rPr>
                <w:bCs/>
              </w:rPr>
            </w:pPr>
            <w:r w:rsidRPr="00CE5027">
              <w:rPr>
                <w:rFonts w:hint="eastAsia"/>
                <w:bCs/>
              </w:rPr>
              <w:t>课堂出勤率</w:t>
            </w:r>
            <w:r>
              <w:rPr>
                <w:rFonts w:hint="eastAsia"/>
                <w:bCs/>
              </w:rPr>
              <w:t>、课堂发言</w:t>
            </w:r>
          </w:p>
        </w:tc>
        <w:tc>
          <w:tcPr>
            <w:tcW w:w="1191" w:type="dxa"/>
            <w:shd w:val="clear" w:color="auto" w:fill="auto"/>
            <w:vAlign w:val="center"/>
          </w:tcPr>
          <w:p w:rsidR="00574E27" w:rsidRPr="00CE5027" w:rsidRDefault="00574E27" w:rsidP="00003BD4">
            <w:pPr>
              <w:spacing w:line="320" w:lineRule="exact"/>
              <w:rPr>
                <w:bCs/>
              </w:rPr>
            </w:pPr>
            <w:r>
              <w:rPr>
                <w:rFonts w:hint="eastAsia"/>
                <w:bCs/>
              </w:rPr>
              <w:t>2</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sidRPr="00CE5027">
              <w:rPr>
                <w:rFonts w:hint="eastAsia"/>
                <w:bCs/>
              </w:rPr>
              <w:t>分组课程展示</w:t>
            </w:r>
          </w:p>
        </w:tc>
        <w:tc>
          <w:tcPr>
            <w:tcW w:w="850" w:type="dxa"/>
            <w:shd w:val="clear" w:color="auto" w:fill="auto"/>
            <w:vAlign w:val="center"/>
          </w:tcPr>
          <w:p w:rsidR="00574E27" w:rsidRPr="00CE5027" w:rsidRDefault="00574E27" w:rsidP="00003BD4">
            <w:pPr>
              <w:spacing w:line="320" w:lineRule="exact"/>
              <w:rPr>
                <w:bCs/>
              </w:rPr>
            </w:pPr>
            <w:r w:rsidRPr="00CE5027">
              <w:rPr>
                <w:rFonts w:hint="eastAsia"/>
                <w:bCs/>
              </w:rPr>
              <w:t>20%</w:t>
            </w:r>
          </w:p>
        </w:tc>
        <w:tc>
          <w:tcPr>
            <w:tcW w:w="6345" w:type="dxa"/>
            <w:shd w:val="clear" w:color="auto" w:fill="auto"/>
            <w:vAlign w:val="center"/>
          </w:tcPr>
          <w:p w:rsidR="00574E27" w:rsidRPr="00CE5027" w:rsidRDefault="00574E27" w:rsidP="00003BD4">
            <w:pPr>
              <w:spacing w:line="320" w:lineRule="exact"/>
              <w:rPr>
                <w:bCs/>
              </w:rPr>
            </w:pPr>
            <w:r w:rsidRPr="00CE5027">
              <w:rPr>
                <w:rFonts w:hint="eastAsia"/>
                <w:bCs/>
              </w:rPr>
              <w:t>学生对上一周在</w:t>
            </w:r>
            <w:r>
              <w:rPr>
                <w:rFonts w:hint="eastAsia"/>
                <w:bCs/>
              </w:rPr>
              <w:t>公共</w:t>
            </w:r>
            <w:r w:rsidRPr="00CE5027">
              <w:rPr>
                <w:rFonts w:hint="eastAsia"/>
                <w:bCs/>
              </w:rPr>
              <w:t>事件进行理论分析，课堂展示</w:t>
            </w:r>
            <w:r w:rsidRPr="00CE5027">
              <w:rPr>
                <w:rFonts w:hint="eastAsia"/>
                <w:bCs/>
              </w:rPr>
              <w:t>/</w:t>
            </w:r>
            <w:r w:rsidRPr="00CE5027">
              <w:rPr>
                <w:rFonts w:hint="eastAsia"/>
                <w:bCs/>
              </w:rPr>
              <w:t>理论与现象的匹配程度，分析深度、表达</w:t>
            </w:r>
          </w:p>
        </w:tc>
        <w:tc>
          <w:tcPr>
            <w:tcW w:w="1191" w:type="dxa"/>
            <w:shd w:val="clear" w:color="auto" w:fill="auto"/>
            <w:vAlign w:val="center"/>
          </w:tcPr>
          <w:p w:rsidR="00574E27" w:rsidRPr="00CE5027" w:rsidRDefault="00574E27" w:rsidP="00003BD4">
            <w:pPr>
              <w:spacing w:line="320" w:lineRule="exact"/>
              <w:rPr>
                <w:bCs/>
              </w:rPr>
            </w:pPr>
            <w:r>
              <w:rPr>
                <w:rFonts w:hint="eastAsia"/>
                <w:bCs/>
              </w:rPr>
              <w:t>1</w:t>
            </w:r>
            <w:r>
              <w:rPr>
                <w:rFonts w:hint="eastAsia"/>
                <w:bCs/>
              </w:rPr>
              <w:t>、</w:t>
            </w:r>
            <w:r>
              <w:rPr>
                <w:rFonts w:hint="eastAsia"/>
                <w:bCs/>
              </w:rPr>
              <w:t>2</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读书笔记</w:t>
            </w:r>
          </w:p>
        </w:tc>
        <w:tc>
          <w:tcPr>
            <w:tcW w:w="850" w:type="dxa"/>
            <w:shd w:val="clear" w:color="auto" w:fill="auto"/>
            <w:vAlign w:val="center"/>
          </w:tcPr>
          <w:p w:rsidR="00574E27" w:rsidRPr="00CE5027" w:rsidRDefault="00574E27" w:rsidP="00003BD4">
            <w:pPr>
              <w:spacing w:line="320" w:lineRule="exact"/>
              <w:rPr>
                <w:bCs/>
              </w:rPr>
            </w:pPr>
            <w:r>
              <w:rPr>
                <w:rFonts w:hint="eastAsia"/>
                <w:bCs/>
              </w:rPr>
              <w:t>20</w:t>
            </w:r>
            <w:r w:rsidRPr="00CE5027">
              <w:rPr>
                <w:rFonts w:hint="eastAsia"/>
                <w:bCs/>
              </w:rPr>
              <w:t>%</w:t>
            </w:r>
          </w:p>
        </w:tc>
        <w:tc>
          <w:tcPr>
            <w:tcW w:w="6345" w:type="dxa"/>
            <w:shd w:val="clear" w:color="auto" w:fill="auto"/>
            <w:vAlign w:val="center"/>
          </w:tcPr>
          <w:p w:rsidR="00574E27" w:rsidRPr="00CE5027" w:rsidRDefault="00574E27" w:rsidP="00003BD4">
            <w:pPr>
              <w:spacing w:line="320" w:lineRule="exact"/>
              <w:rPr>
                <w:bCs/>
              </w:rPr>
            </w:pPr>
            <w:r>
              <w:rPr>
                <w:rFonts w:hint="eastAsia"/>
                <w:szCs w:val="21"/>
              </w:rPr>
              <w:t>阅读相关的社会学理论读物并撰写读书笔记</w:t>
            </w:r>
            <w:r w:rsidRPr="00CE5027">
              <w:rPr>
                <w:rFonts w:hint="eastAsia"/>
                <w:szCs w:val="21"/>
              </w:rPr>
              <w:t>/</w:t>
            </w:r>
            <w:r>
              <w:rPr>
                <w:rFonts w:hint="eastAsia"/>
                <w:szCs w:val="21"/>
              </w:rPr>
              <w:t>问题意识、方法、逻辑</w:t>
            </w:r>
          </w:p>
        </w:tc>
        <w:tc>
          <w:tcPr>
            <w:tcW w:w="1191" w:type="dxa"/>
            <w:shd w:val="clear" w:color="auto" w:fill="auto"/>
            <w:vAlign w:val="center"/>
          </w:tcPr>
          <w:p w:rsidR="00574E27" w:rsidRPr="00CE5027" w:rsidRDefault="00574E27" w:rsidP="00003BD4">
            <w:pPr>
              <w:spacing w:line="320" w:lineRule="exact"/>
              <w:rPr>
                <w:bCs/>
              </w:rPr>
            </w:pPr>
            <w:r>
              <w:rPr>
                <w:rFonts w:hint="eastAsia"/>
                <w:bCs/>
              </w:rPr>
              <w:t>1</w:t>
            </w:r>
            <w:r>
              <w:rPr>
                <w:rFonts w:hint="eastAsia"/>
                <w:bCs/>
              </w:rPr>
              <w:t>、</w:t>
            </w:r>
            <w:r>
              <w:rPr>
                <w:rFonts w:hint="eastAsia"/>
                <w:bCs/>
              </w:rPr>
              <w:t>2</w:t>
            </w:r>
            <w:r>
              <w:rPr>
                <w:rFonts w:hint="eastAsia"/>
                <w:bCs/>
              </w:rPr>
              <w:t>、</w:t>
            </w:r>
            <w:r>
              <w:rPr>
                <w:rFonts w:hint="eastAsia"/>
                <w:bCs/>
              </w:rPr>
              <w:t>3</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期末报告</w:t>
            </w:r>
          </w:p>
        </w:tc>
        <w:tc>
          <w:tcPr>
            <w:tcW w:w="850" w:type="dxa"/>
            <w:shd w:val="clear" w:color="auto" w:fill="auto"/>
            <w:vAlign w:val="center"/>
          </w:tcPr>
          <w:p w:rsidR="00574E27" w:rsidRPr="00CE5027" w:rsidRDefault="00574E27" w:rsidP="00003BD4">
            <w:pPr>
              <w:spacing w:line="320" w:lineRule="exact"/>
              <w:rPr>
                <w:bCs/>
              </w:rPr>
            </w:pPr>
            <w:r>
              <w:rPr>
                <w:rFonts w:hint="eastAsia"/>
                <w:bCs/>
              </w:rPr>
              <w:t>5</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Pr>
                <w:rFonts w:ascii="宋体" w:hAnsi="宋体" w:hint="eastAsia"/>
                <w:kern w:val="0"/>
                <w:szCs w:val="21"/>
              </w:rPr>
              <w:t>运用媒介社会学理论来分析传播现象，并进行相对完整严谨的研究，形成论文/主题、理论与现象的解释力、原创性、学术规范</w:t>
            </w:r>
          </w:p>
        </w:tc>
        <w:tc>
          <w:tcPr>
            <w:tcW w:w="1191" w:type="dxa"/>
            <w:shd w:val="clear" w:color="auto" w:fill="auto"/>
            <w:vAlign w:val="center"/>
          </w:tcPr>
          <w:p w:rsidR="00574E27" w:rsidRPr="00CE5027" w:rsidRDefault="00574E27" w:rsidP="00003BD4">
            <w:pPr>
              <w:spacing w:line="320" w:lineRule="exact"/>
              <w:rPr>
                <w:bCs/>
              </w:rPr>
            </w:pPr>
            <w:r>
              <w:rPr>
                <w:rFonts w:hint="eastAsia"/>
                <w:bCs/>
              </w:rPr>
              <w:t>3</w:t>
            </w:r>
            <w:r>
              <w:rPr>
                <w:rFonts w:hint="eastAsia"/>
                <w:bCs/>
              </w:rPr>
              <w:t>、</w:t>
            </w:r>
            <w:r>
              <w:rPr>
                <w:rFonts w:hint="eastAsia"/>
                <w:bCs/>
              </w:rPr>
              <w:t>4</w:t>
            </w:r>
          </w:p>
        </w:tc>
      </w:tr>
    </w:tbl>
    <w:p w:rsidR="00574E27" w:rsidRDefault="00574E27" w:rsidP="00101854">
      <w:pPr>
        <w:spacing w:beforeLines="50" w:before="156" w:afterLines="50" w:after="156"/>
        <w:rPr>
          <w:b/>
        </w:rPr>
      </w:pPr>
    </w:p>
    <w:p w:rsidR="00574E27" w:rsidRPr="00E11839" w:rsidRDefault="00E11839" w:rsidP="00E11839">
      <w:pPr>
        <w:rPr>
          <w:rFonts w:ascii="黑体" w:eastAsia="黑体" w:hAnsi="黑体" w:cs="Times New Roman"/>
          <w:b/>
          <w:sz w:val="28"/>
          <w:szCs w:val="30"/>
        </w:rPr>
      </w:pPr>
      <w:bookmarkStart w:id="8" w:name="_Toc499116437"/>
      <w:r>
        <w:rPr>
          <w:rFonts w:ascii="黑体" w:eastAsia="黑体" w:hAnsi="黑体" w:cs="Times New Roman" w:hint="eastAsia"/>
          <w:b/>
          <w:sz w:val="28"/>
          <w:szCs w:val="30"/>
        </w:rPr>
        <w:t>七</w:t>
      </w:r>
      <w:r w:rsidR="00574E27" w:rsidRPr="00E11839">
        <w:rPr>
          <w:rFonts w:ascii="黑体" w:eastAsia="黑体" w:hAnsi="黑体" w:cs="Times New Roman" w:hint="eastAsia"/>
          <w:b/>
          <w:sz w:val="28"/>
          <w:szCs w:val="30"/>
        </w:rPr>
        <w:t>、本课程与其它课程的联系与分工</w:t>
      </w:r>
      <w:bookmarkEnd w:id="8"/>
    </w:p>
    <w:p w:rsidR="00574E27" w:rsidRPr="009B3BB7" w:rsidRDefault="00574E27" w:rsidP="00490E08">
      <w:pPr>
        <w:spacing w:line="320" w:lineRule="exact"/>
        <w:ind w:firstLineChars="200" w:firstLine="420"/>
      </w:pPr>
      <w:r>
        <w:rPr>
          <w:rFonts w:hint="eastAsia"/>
        </w:rPr>
        <w:t>本课程在大二下学期（第四学期）开设，要求学生具有一定的专业基础，要求的先修或关联课程包括《传播学概论》、《新闻传播史》等。</w:t>
      </w:r>
    </w:p>
    <w:p w:rsidR="00574E27" w:rsidRPr="00EF3678" w:rsidRDefault="00574E27" w:rsidP="00EF3678">
      <w:pPr>
        <w:rPr>
          <w:rFonts w:ascii="黑体" w:eastAsia="黑体" w:hAnsi="黑体" w:cs="Times New Roman"/>
          <w:b/>
          <w:sz w:val="28"/>
          <w:szCs w:val="30"/>
        </w:rPr>
      </w:pPr>
      <w:bookmarkStart w:id="9" w:name="_Toc499116438"/>
      <w:bookmarkStart w:id="10" w:name="_Toc499116795"/>
      <w:r w:rsidRPr="00EF3678">
        <w:rPr>
          <w:rFonts w:ascii="黑体" w:eastAsia="黑体" w:hAnsi="黑体" w:cs="Times New Roman" w:hint="eastAsia"/>
          <w:b/>
          <w:sz w:val="28"/>
          <w:szCs w:val="30"/>
        </w:rPr>
        <w:t>七、建议教材及教学参考书</w:t>
      </w:r>
      <w:bookmarkEnd w:id="9"/>
      <w:bookmarkEnd w:id="10"/>
    </w:p>
    <w:p w:rsidR="00574E27" w:rsidRPr="006D72FD" w:rsidRDefault="00574E27" w:rsidP="00574E27">
      <w:pPr>
        <w:spacing w:line="320" w:lineRule="exact"/>
        <w:ind w:firstLine="225"/>
        <w:rPr>
          <w:rFonts w:ascii="宋体" w:hAnsi="宋体"/>
          <w:szCs w:val="21"/>
        </w:rPr>
      </w:pPr>
      <w:r>
        <w:rPr>
          <w:rFonts w:hint="eastAsia"/>
        </w:rPr>
        <w:t xml:space="preserve"> </w:t>
      </w:r>
      <w:r w:rsidRPr="0085777E">
        <w:rPr>
          <w:rFonts w:hint="eastAsia"/>
        </w:rPr>
        <w:t xml:space="preserve"> </w:t>
      </w:r>
      <w:r w:rsidRPr="006D72FD">
        <w:rPr>
          <w:rFonts w:ascii="宋体" w:hAnsi="宋体" w:hint="eastAsia"/>
          <w:szCs w:val="21"/>
        </w:rPr>
        <w:t xml:space="preserve">教材： </w:t>
      </w:r>
    </w:p>
    <w:p w:rsidR="00574E27" w:rsidRPr="006D72FD" w:rsidRDefault="00574E27" w:rsidP="00574E27">
      <w:pPr>
        <w:ind w:firstLineChars="200" w:firstLine="420"/>
        <w:rPr>
          <w:rFonts w:ascii="宋体" w:hAnsi="宋体"/>
          <w:szCs w:val="21"/>
        </w:rPr>
      </w:pPr>
      <w:r w:rsidRPr="006D72FD">
        <w:rPr>
          <w:rFonts w:ascii="宋体" w:hAnsi="宋体"/>
          <w:szCs w:val="21"/>
        </w:rPr>
        <w:t>[</w:t>
      </w:r>
      <w:r w:rsidRPr="006D72FD">
        <w:rPr>
          <w:rFonts w:ascii="宋体" w:hAnsi="宋体" w:hint="eastAsia"/>
          <w:szCs w:val="21"/>
        </w:rPr>
        <w:t>1</w:t>
      </w:r>
      <w:r w:rsidRPr="006D72FD">
        <w:rPr>
          <w:rFonts w:ascii="宋体" w:hAnsi="宋体"/>
          <w:szCs w:val="21"/>
        </w:rPr>
        <w:t>]</w:t>
      </w:r>
      <w:r w:rsidRPr="006D72FD">
        <w:rPr>
          <w:rFonts w:hint="eastAsia"/>
          <w:szCs w:val="21"/>
        </w:rPr>
        <w:t xml:space="preserve"> </w:t>
      </w:r>
      <w:r w:rsidRPr="000D0750">
        <w:rPr>
          <w:rFonts w:hint="eastAsia"/>
          <w:szCs w:val="21"/>
        </w:rPr>
        <w:t>詹姆斯·库兰</w:t>
      </w:r>
      <w:r>
        <w:rPr>
          <w:rFonts w:hint="eastAsia"/>
          <w:szCs w:val="21"/>
        </w:rPr>
        <w:t>：《大众媒介与社会</w:t>
      </w:r>
      <w:r w:rsidRPr="006D72FD">
        <w:rPr>
          <w:rFonts w:hint="eastAsia"/>
          <w:szCs w:val="21"/>
        </w:rPr>
        <w:t>》，</w:t>
      </w:r>
      <w:r>
        <w:rPr>
          <w:rFonts w:hint="eastAsia"/>
          <w:szCs w:val="21"/>
        </w:rPr>
        <w:t>华夏出版社</w:t>
      </w:r>
      <w:r w:rsidRPr="006D72FD">
        <w:rPr>
          <w:rFonts w:hint="eastAsia"/>
          <w:szCs w:val="21"/>
        </w:rPr>
        <w:t>，</w:t>
      </w:r>
      <w:r w:rsidRPr="006D72FD">
        <w:rPr>
          <w:rFonts w:hint="eastAsia"/>
          <w:szCs w:val="21"/>
        </w:rPr>
        <w:t>20</w:t>
      </w:r>
      <w:r>
        <w:rPr>
          <w:rFonts w:hint="eastAsia"/>
          <w:szCs w:val="21"/>
        </w:rPr>
        <w:t>14</w:t>
      </w:r>
      <w:r w:rsidRPr="006D72FD">
        <w:rPr>
          <w:rFonts w:hint="eastAsia"/>
          <w:szCs w:val="21"/>
        </w:rPr>
        <w:t>年</w:t>
      </w:r>
    </w:p>
    <w:p w:rsidR="00574E27" w:rsidRPr="006D72FD" w:rsidRDefault="00574E27" w:rsidP="00574E27">
      <w:pPr>
        <w:spacing w:line="320" w:lineRule="exact"/>
        <w:ind w:firstLine="225"/>
        <w:rPr>
          <w:rFonts w:ascii="宋体" w:hAnsi="宋体"/>
          <w:szCs w:val="21"/>
        </w:rPr>
      </w:pPr>
      <w:r w:rsidRPr="006D72FD">
        <w:rPr>
          <w:rFonts w:ascii="宋体" w:hAnsi="宋体" w:hint="eastAsia"/>
          <w:szCs w:val="21"/>
        </w:rPr>
        <w:t xml:space="preserve">  主要参考资料：</w:t>
      </w:r>
    </w:p>
    <w:p w:rsidR="00574E27" w:rsidRPr="006D72FD" w:rsidRDefault="00574E27" w:rsidP="00574E27">
      <w:pPr>
        <w:tabs>
          <w:tab w:val="num" w:pos="1494"/>
        </w:tabs>
        <w:ind w:firstLineChars="200" w:firstLine="420"/>
        <w:rPr>
          <w:rFonts w:ascii="宋体" w:hAnsi="宋体"/>
          <w:szCs w:val="21"/>
        </w:rPr>
      </w:pPr>
      <w:r w:rsidRPr="006D72FD">
        <w:rPr>
          <w:rFonts w:ascii="宋体" w:hAnsi="宋体" w:hint="eastAsia"/>
          <w:szCs w:val="21"/>
        </w:rPr>
        <w:t xml:space="preserve">[1] </w:t>
      </w:r>
      <w:r>
        <w:rPr>
          <w:rFonts w:hint="eastAsia"/>
          <w:szCs w:val="21"/>
        </w:rPr>
        <w:t>吉登斯</w:t>
      </w:r>
      <w:r w:rsidRPr="006D72FD">
        <w:rPr>
          <w:rFonts w:hint="eastAsia"/>
          <w:szCs w:val="21"/>
        </w:rPr>
        <w:t>：《</w:t>
      </w:r>
      <w:r>
        <w:rPr>
          <w:rFonts w:hint="eastAsia"/>
          <w:szCs w:val="21"/>
        </w:rPr>
        <w:t>社会学</w:t>
      </w:r>
      <w:r w:rsidRPr="006D72FD">
        <w:rPr>
          <w:rFonts w:hint="eastAsia"/>
          <w:szCs w:val="21"/>
        </w:rPr>
        <w:t>》，北京大学出版社，</w:t>
      </w:r>
      <w:r>
        <w:rPr>
          <w:rFonts w:hint="eastAsia"/>
          <w:szCs w:val="21"/>
        </w:rPr>
        <w:t>2009</w:t>
      </w:r>
      <w:r w:rsidRPr="006D72FD">
        <w:rPr>
          <w:rFonts w:hint="eastAsia"/>
          <w:szCs w:val="21"/>
        </w:rPr>
        <w:t>年。</w:t>
      </w:r>
    </w:p>
    <w:p w:rsidR="00574E27" w:rsidRPr="006D72FD" w:rsidRDefault="00574E27" w:rsidP="00574E27">
      <w:pPr>
        <w:tabs>
          <w:tab w:val="num" w:pos="1494"/>
        </w:tabs>
        <w:ind w:firstLineChars="200" w:firstLine="420"/>
        <w:rPr>
          <w:rFonts w:ascii="宋体" w:hAnsi="宋体"/>
          <w:szCs w:val="21"/>
        </w:rPr>
      </w:pPr>
      <w:r w:rsidRPr="006D72FD">
        <w:rPr>
          <w:rFonts w:ascii="宋体" w:hAnsi="宋体" w:hint="eastAsia"/>
          <w:szCs w:val="21"/>
        </w:rPr>
        <w:t xml:space="preserve">[2] </w:t>
      </w:r>
      <w:r w:rsidRPr="009E26F1">
        <w:rPr>
          <w:rFonts w:hint="eastAsia"/>
          <w:szCs w:val="21"/>
        </w:rPr>
        <w:t>古斯塔夫·勒庞</w:t>
      </w:r>
      <w:r w:rsidRPr="006D72FD">
        <w:rPr>
          <w:rFonts w:hint="eastAsia"/>
          <w:szCs w:val="21"/>
        </w:rPr>
        <w:t>：《</w:t>
      </w:r>
      <w:r>
        <w:rPr>
          <w:rFonts w:hint="eastAsia"/>
          <w:szCs w:val="21"/>
        </w:rPr>
        <w:t>乌合之众</w:t>
      </w:r>
      <w:r w:rsidRPr="006D72FD">
        <w:rPr>
          <w:rFonts w:hint="eastAsia"/>
          <w:szCs w:val="21"/>
        </w:rPr>
        <w:t>》，</w:t>
      </w:r>
      <w:r>
        <w:rPr>
          <w:rFonts w:hint="eastAsia"/>
          <w:szCs w:val="21"/>
        </w:rPr>
        <w:t>新世界出版社，</w:t>
      </w:r>
      <w:r>
        <w:rPr>
          <w:rFonts w:hint="eastAsia"/>
          <w:szCs w:val="21"/>
        </w:rPr>
        <w:t>2011</w:t>
      </w:r>
      <w:r>
        <w:rPr>
          <w:rFonts w:hint="eastAsia"/>
          <w:szCs w:val="21"/>
        </w:rPr>
        <w:t>年</w:t>
      </w:r>
    </w:p>
    <w:p w:rsidR="00574E27" w:rsidRPr="00B027FF" w:rsidRDefault="00574E27" w:rsidP="00574E27">
      <w:pPr>
        <w:ind w:firstLineChars="200" w:firstLine="420"/>
      </w:pPr>
      <w:r w:rsidRPr="006D72FD">
        <w:rPr>
          <w:rFonts w:ascii="宋体" w:hAnsi="宋体" w:hint="eastAsia"/>
          <w:szCs w:val="21"/>
        </w:rPr>
        <w:t>[3]</w:t>
      </w:r>
      <w:r w:rsidRPr="00F60F6F">
        <w:rPr>
          <w:rFonts w:hint="eastAsia"/>
        </w:rPr>
        <w:t>伊莱休</w:t>
      </w:r>
      <w:r>
        <w:rPr>
          <w:rFonts w:hint="eastAsia"/>
        </w:rPr>
        <w:t>·</w:t>
      </w:r>
      <w:r w:rsidRPr="00F60F6F">
        <w:rPr>
          <w:rFonts w:hint="eastAsia"/>
        </w:rPr>
        <w:t>卡茨</w:t>
      </w:r>
      <w:r>
        <w:rPr>
          <w:rFonts w:hint="eastAsia"/>
        </w:rPr>
        <w:t>著、常江译：《媒介研究经典文本解读》北京大学出版社，</w:t>
      </w:r>
      <w:r>
        <w:rPr>
          <w:rFonts w:hint="eastAsia"/>
        </w:rPr>
        <w:t>2010</w:t>
      </w:r>
      <w:r>
        <w:rPr>
          <w:rFonts w:hint="eastAsia"/>
        </w:rPr>
        <w:t>年</w:t>
      </w:r>
      <w:r w:rsidRPr="00B027FF">
        <w:rPr>
          <w:rFonts w:hint="eastAsia"/>
        </w:rPr>
        <w:t>。</w:t>
      </w:r>
    </w:p>
    <w:p w:rsidR="00574E27" w:rsidRDefault="00574E27" w:rsidP="00574E27">
      <w:pPr>
        <w:ind w:firstLineChars="200" w:firstLine="420"/>
      </w:pPr>
      <w:r>
        <w:t>[</w:t>
      </w:r>
      <w:r>
        <w:rPr>
          <w:rFonts w:hint="eastAsia"/>
        </w:rPr>
        <w:t>4</w:t>
      </w:r>
      <w:r w:rsidRPr="00B027FF">
        <w:t>] </w:t>
      </w:r>
      <w:r w:rsidRPr="001B2969">
        <w:rPr>
          <w:rFonts w:hint="eastAsia"/>
        </w:rPr>
        <w:t>沃尔特·李普曼</w:t>
      </w:r>
      <w:r w:rsidRPr="00F60F6F">
        <w:rPr>
          <w:rFonts w:hint="eastAsia"/>
        </w:rPr>
        <w:t>：</w:t>
      </w:r>
      <w:r>
        <w:rPr>
          <w:rFonts w:hint="eastAsia"/>
        </w:rPr>
        <w:t>《公众舆论》，上海人民出版社，</w:t>
      </w:r>
      <w:r>
        <w:rPr>
          <w:rFonts w:hint="eastAsia"/>
        </w:rPr>
        <w:t>2006</w:t>
      </w:r>
      <w:r>
        <w:rPr>
          <w:rFonts w:hint="eastAsia"/>
        </w:rPr>
        <w:t>年</w:t>
      </w:r>
      <w:r w:rsidRPr="00B027FF">
        <w:rPr>
          <w:rFonts w:hint="eastAsia"/>
        </w:rPr>
        <w:t>。</w:t>
      </w:r>
    </w:p>
    <w:p w:rsidR="00574E27" w:rsidRPr="006666C2" w:rsidRDefault="00574E27" w:rsidP="00574E27">
      <w:pPr>
        <w:ind w:firstLine="225"/>
        <w:rPr>
          <w:rFonts w:ascii="宋体" w:hAnsi="宋体"/>
          <w:szCs w:val="21"/>
        </w:rPr>
      </w:pPr>
    </w:p>
    <w:p w:rsidR="00574E27" w:rsidRPr="006666C2" w:rsidRDefault="00574E27" w:rsidP="00574E27">
      <w:pPr>
        <w:ind w:firstLine="225"/>
        <w:rPr>
          <w:rFonts w:ascii="宋体" w:hAnsi="宋体"/>
          <w:szCs w:val="21"/>
        </w:rPr>
      </w:pPr>
    </w:p>
    <w:p w:rsidR="00101854" w:rsidRDefault="00101854" w:rsidP="00101854">
      <w:pPr>
        <w:spacing w:afterLines="50" w:after="156"/>
        <w:jc w:val="center"/>
        <w:rPr>
          <w:rFonts w:ascii="黑体" w:eastAsia="黑体" w:hAnsi="黑体"/>
          <w:b/>
          <w:bCs/>
          <w:sz w:val="32"/>
          <w:szCs w:val="32"/>
        </w:rPr>
        <w:sectPr w:rsidR="00101854" w:rsidSect="00C5693D">
          <w:pgSz w:w="11906" w:h="16838"/>
          <w:pgMar w:top="1440" w:right="1800" w:bottom="1440" w:left="1800" w:header="851" w:footer="992" w:gutter="0"/>
          <w:cols w:space="425"/>
          <w:docGrid w:type="lines" w:linePitch="312"/>
        </w:sectPr>
      </w:pPr>
    </w:p>
    <w:p w:rsidR="00574E27" w:rsidRPr="00867819" w:rsidRDefault="00574E27" w:rsidP="00101854">
      <w:pPr>
        <w:spacing w:afterLines="50" w:after="156"/>
        <w:jc w:val="center"/>
        <w:rPr>
          <w:rFonts w:ascii="黑体" w:eastAsia="黑体" w:hAnsi="黑体"/>
          <w:b/>
          <w:bCs/>
          <w:sz w:val="32"/>
          <w:szCs w:val="32"/>
        </w:rPr>
      </w:pPr>
      <w:r w:rsidRPr="00867819">
        <w:rPr>
          <w:rFonts w:ascii="黑体" w:eastAsia="黑体" w:hAnsi="黑体" w:hint="eastAsia"/>
          <w:b/>
          <w:bCs/>
          <w:sz w:val="32"/>
          <w:szCs w:val="32"/>
        </w:rPr>
        <w:lastRenderedPageBreak/>
        <w:t>《新闻</w:t>
      </w:r>
      <w:r w:rsidRPr="00867819">
        <w:rPr>
          <w:rFonts w:ascii="黑体" w:eastAsia="黑体" w:hAnsi="黑体"/>
          <w:b/>
          <w:bCs/>
          <w:sz w:val="32"/>
          <w:szCs w:val="32"/>
        </w:rPr>
        <w:t>采写</w:t>
      </w:r>
      <w:r w:rsidRPr="00867819">
        <w:rPr>
          <w:rFonts w:ascii="黑体" w:eastAsia="黑体" w:hAnsi="黑体" w:hint="eastAsia"/>
          <w:b/>
          <w:bCs/>
          <w:sz w:val="32"/>
          <w:szCs w:val="32"/>
        </w:rPr>
        <w:t>》课程教学大纲</w:t>
      </w:r>
    </w:p>
    <w:p w:rsidR="00574E27" w:rsidRPr="004E5AAF" w:rsidRDefault="00574E27" w:rsidP="00574E27">
      <w:pPr>
        <w:jc w:val="center"/>
        <w:rPr>
          <w:rFonts w:ascii="宋体" w:hAnsi="宋体"/>
          <w:bCs/>
          <w:szCs w:val="21"/>
        </w:rPr>
      </w:pPr>
      <w:r w:rsidRPr="004E5AAF">
        <w:rPr>
          <w:rFonts w:ascii="宋体" w:hAnsi="宋体" w:hint="eastAsia"/>
          <w:bCs/>
          <w:szCs w:val="21"/>
        </w:rPr>
        <w:t xml:space="preserve">执笔人：董媛媛 </w:t>
      </w:r>
      <w:r>
        <w:rPr>
          <w:rFonts w:ascii="宋体" w:hAnsi="宋体" w:hint="eastAsia"/>
          <w:bCs/>
          <w:szCs w:val="21"/>
        </w:rPr>
        <w:t>黄彪文</w:t>
      </w:r>
      <w:r w:rsidRPr="004E5AAF">
        <w:rPr>
          <w:rFonts w:ascii="宋体" w:hAnsi="宋体" w:hint="eastAsia"/>
          <w:bCs/>
          <w:szCs w:val="21"/>
        </w:rPr>
        <w:t xml:space="preserve">          编写日期：</w:t>
      </w:r>
      <w:r>
        <w:rPr>
          <w:rFonts w:ascii="宋体" w:hAnsi="宋体" w:hint="eastAsia"/>
          <w:bCs/>
          <w:szCs w:val="21"/>
        </w:rPr>
        <w:t>2016</w:t>
      </w:r>
      <w:r w:rsidRPr="004E5AAF">
        <w:rPr>
          <w:rFonts w:ascii="宋体" w:hAnsi="宋体" w:hint="eastAsia"/>
          <w:bCs/>
          <w:szCs w:val="21"/>
        </w:rPr>
        <w:t>年</w:t>
      </w:r>
      <w:r>
        <w:rPr>
          <w:rFonts w:ascii="宋体" w:hAnsi="宋体" w:hint="eastAsia"/>
          <w:bCs/>
          <w:szCs w:val="21"/>
        </w:rPr>
        <w:t>1</w:t>
      </w:r>
      <w:r w:rsidRPr="004E5AAF">
        <w:rPr>
          <w:rFonts w:ascii="宋体" w:hAnsi="宋体" w:hint="eastAsia"/>
          <w:bCs/>
          <w:szCs w:val="21"/>
        </w:rPr>
        <w:t>月</w:t>
      </w: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b/>
          <w:sz w:val="28"/>
          <w:szCs w:val="28"/>
        </w:rPr>
        <w:t>一、课程基本信息</w:t>
      </w:r>
    </w:p>
    <w:p w:rsidR="00574E27" w:rsidRPr="00832281" w:rsidRDefault="00574E27" w:rsidP="00574E27">
      <w:pPr>
        <w:ind w:firstLineChars="200" w:firstLine="420"/>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r w:rsidRPr="00044674">
        <w:rPr>
          <w:rFonts w:ascii="宋体" w:hAnsi="宋体"/>
          <w:bCs/>
          <w:szCs w:val="21"/>
        </w:rPr>
        <w:t>60L790Q</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专业类/专业选修课</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3．</w:t>
      </w:r>
      <w:r w:rsidRPr="00711606">
        <w:rPr>
          <w:rFonts w:ascii="宋体" w:hAnsi="宋体"/>
          <w:bCs/>
          <w:szCs w:val="21"/>
        </w:rPr>
        <w:t>学时/学分：</w:t>
      </w:r>
      <w:r>
        <w:rPr>
          <w:rFonts w:ascii="宋体" w:hAnsi="宋体" w:hint="eastAsia"/>
          <w:bCs/>
          <w:szCs w:val="21"/>
        </w:rPr>
        <w:t>32</w:t>
      </w:r>
      <w:r w:rsidRPr="00711606">
        <w:rPr>
          <w:rFonts w:ascii="宋体" w:hAnsi="宋体" w:hint="eastAsia"/>
          <w:bCs/>
          <w:szCs w:val="21"/>
        </w:rPr>
        <w:t>学时</w:t>
      </w:r>
      <w:r>
        <w:rPr>
          <w:rFonts w:ascii="宋体" w:hAnsi="宋体" w:hint="eastAsia"/>
          <w:bCs/>
          <w:szCs w:val="21"/>
        </w:rPr>
        <w:t>/2</w:t>
      </w:r>
      <w:r w:rsidRPr="00711606">
        <w:rPr>
          <w:rFonts w:ascii="宋体" w:hAnsi="宋体" w:hint="eastAsia"/>
          <w:bCs/>
          <w:szCs w:val="21"/>
        </w:rPr>
        <w:t>学分</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4．</w:t>
      </w:r>
      <w:r w:rsidRPr="00711606">
        <w:rPr>
          <w:rFonts w:ascii="宋体" w:hAnsi="宋体"/>
          <w:bCs/>
          <w:szCs w:val="21"/>
        </w:rPr>
        <w:t>先修课程：</w:t>
      </w:r>
      <w:r>
        <w:rPr>
          <w:rFonts w:ascii="宋体" w:hAnsi="宋体" w:cs="宋体" w:hint="eastAsia"/>
        </w:rPr>
        <w:t>《传播学概论》、</w:t>
      </w:r>
      <w:r>
        <w:rPr>
          <w:rFonts w:hint="eastAsia"/>
          <w:bCs/>
        </w:rPr>
        <w:t>《新闻学原理》</w:t>
      </w:r>
    </w:p>
    <w:p w:rsidR="00574E27" w:rsidRPr="00711606" w:rsidRDefault="00574E27" w:rsidP="00101854">
      <w:pPr>
        <w:spacing w:afterLines="30" w:after="93" w:line="320" w:lineRule="exact"/>
        <w:ind w:firstLineChars="200" w:firstLine="420"/>
        <w:rPr>
          <w:rFonts w:ascii="宋体" w:hAnsi="宋体"/>
          <w:bCs/>
          <w:szCs w:val="21"/>
        </w:rPr>
      </w:pPr>
      <w:r w:rsidRPr="00711606">
        <w:rPr>
          <w:rFonts w:ascii="宋体" w:hAnsi="宋体" w:hint="eastAsia"/>
          <w:bCs/>
          <w:szCs w:val="21"/>
        </w:rPr>
        <w:t>5．</w:t>
      </w:r>
      <w:r w:rsidRPr="00711606">
        <w:rPr>
          <w:rFonts w:ascii="宋体" w:hAnsi="宋体"/>
          <w:bCs/>
          <w:szCs w:val="21"/>
        </w:rPr>
        <w:t>适用专业：</w:t>
      </w:r>
      <w:r>
        <w:rPr>
          <w:rFonts w:ascii="宋体" w:hAnsi="宋体" w:hint="eastAsia"/>
          <w:bCs/>
          <w:szCs w:val="21"/>
        </w:rPr>
        <w:t>传播学</w:t>
      </w: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二、</w:t>
      </w:r>
      <w:r w:rsidRPr="00867819">
        <w:rPr>
          <w:rFonts w:ascii="黑体" w:eastAsia="黑体" w:hAnsi="黑体"/>
          <w:b/>
          <w:sz w:val="28"/>
          <w:szCs w:val="28"/>
        </w:rPr>
        <w:t>课程</w:t>
      </w:r>
      <w:r w:rsidRPr="00867819">
        <w:rPr>
          <w:rFonts w:ascii="黑体" w:eastAsia="黑体" w:hAnsi="黑体" w:hint="eastAsia"/>
          <w:b/>
          <w:sz w:val="28"/>
          <w:szCs w:val="28"/>
        </w:rPr>
        <w:t>教学目标</w:t>
      </w:r>
    </w:p>
    <w:p w:rsidR="00574E27" w:rsidRDefault="00574E27" w:rsidP="00574E27">
      <w:pPr>
        <w:spacing w:line="320" w:lineRule="exact"/>
        <w:ind w:firstLine="437"/>
      </w:pPr>
      <w:r>
        <w:rPr>
          <w:rFonts w:ascii="宋体" w:hAnsi="宋体" w:hint="eastAsia"/>
          <w:bCs/>
          <w:szCs w:val="21"/>
        </w:rPr>
        <w:t>本课程</w:t>
      </w:r>
      <w:r>
        <w:rPr>
          <w:rFonts w:hint="eastAsia"/>
        </w:rPr>
        <w:t>是传播学专业教学的重要组成部分，</w:t>
      </w:r>
      <w:r>
        <w:rPr>
          <w:rFonts w:ascii="宋体" w:hAnsi="宋体" w:cs="宋体" w:hint="eastAsia"/>
        </w:rPr>
        <w:t>旨在帮助学生掌握新闻</w:t>
      </w:r>
      <w:r>
        <w:rPr>
          <w:rFonts w:ascii="宋体" w:hAnsi="宋体" w:cs="宋体"/>
        </w:rPr>
        <w:t>采访技巧，</w:t>
      </w:r>
      <w:r>
        <w:rPr>
          <w:rFonts w:ascii="宋体" w:hAnsi="宋体" w:cs="宋体" w:hint="eastAsia"/>
        </w:rPr>
        <w:t>各种不同题材和体裁的新闻写作</w:t>
      </w:r>
      <w:r>
        <w:rPr>
          <w:rFonts w:hint="eastAsia"/>
        </w:rPr>
        <w:t>基本理论知识和实际写作方法，培养学生对新闻的敏锐感知能力和对新闻价值的判断力，使学生学会采写新闻以及能够写出好新闻。课程目标如下：</w:t>
      </w:r>
    </w:p>
    <w:p w:rsidR="00574E27" w:rsidRDefault="00574E27" w:rsidP="00574E27">
      <w:pPr>
        <w:spacing w:line="320" w:lineRule="exact"/>
        <w:ind w:firstLine="437"/>
      </w:pPr>
      <w:r>
        <w:rPr>
          <w:rFonts w:hint="eastAsia"/>
        </w:rPr>
        <w:t>1.</w:t>
      </w:r>
      <w:r>
        <w:rPr>
          <w:rFonts w:hint="eastAsia"/>
        </w:rPr>
        <w:t>掌握新闻价值规律，理解新闻专业主义对新闻报道的基本要求、培养新闻敏感；</w:t>
      </w:r>
    </w:p>
    <w:p w:rsidR="00574E27" w:rsidRDefault="00574E27" w:rsidP="00574E27">
      <w:pPr>
        <w:spacing w:line="320" w:lineRule="exact"/>
        <w:ind w:firstLine="437"/>
      </w:pPr>
      <w:r>
        <w:rPr>
          <w:rFonts w:hint="eastAsia"/>
        </w:rPr>
        <w:t>2.</w:t>
      </w:r>
      <w:r>
        <w:rPr>
          <w:rFonts w:hint="eastAsia"/>
        </w:rPr>
        <w:t>掌握基本的新闻采访能力，学会撰写采访提纲，具备一定的采访技巧；</w:t>
      </w:r>
    </w:p>
    <w:p w:rsidR="00574E27" w:rsidRDefault="00574E27" w:rsidP="00574E27">
      <w:pPr>
        <w:spacing w:line="320" w:lineRule="exact"/>
        <w:ind w:firstLine="437"/>
      </w:pPr>
      <w:r>
        <w:rPr>
          <w:rFonts w:hint="eastAsia"/>
        </w:rPr>
        <w:t>3.</w:t>
      </w:r>
      <w:r>
        <w:rPr>
          <w:rFonts w:hint="eastAsia"/>
        </w:rPr>
        <w:t>掌握基本的新闻写作能力，熟练消息、深度报道、评论等各种新闻文体的写作；</w:t>
      </w:r>
    </w:p>
    <w:p w:rsidR="00574E27" w:rsidRDefault="00574E27" w:rsidP="00574E27">
      <w:pPr>
        <w:spacing w:line="320" w:lineRule="exact"/>
        <w:ind w:firstLine="437"/>
      </w:pPr>
      <w:r>
        <w:rPr>
          <w:rFonts w:hint="eastAsia"/>
        </w:rPr>
        <w:t>4.</w:t>
      </w:r>
      <w:r>
        <w:rPr>
          <w:rFonts w:hint="eastAsia"/>
        </w:rPr>
        <w:t>具备良好的新闻选题策划能力，熟悉媒体的采编流程</w:t>
      </w: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三、课程目标和</w:t>
      </w:r>
      <w:r w:rsidRPr="00867819">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46"/>
        <w:gridCol w:w="1075"/>
      </w:tblGrid>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w:t>
            </w:r>
          </w:p>
        </w:tc>
        <w:tc>
          <w:tcPr>
            <w:tcW w:w="5244"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毕业要求指标点</w:t>
            </w:r>
          </w:p>
        </w:tc>
        <w:tc>
          <w:tcPr>
            <w:tcW w:w="1128"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课程目标</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1D4E61">
              <w:rPr>
                <w:rFonts w:hint="eastAsia"/>
                <w:bCs/>
                <w:kern w:val="24"/>
                <w:szCs w:val="21"/>
              </w:rPr>
              <w:t>1.</w:t>
            </w:r>
            <w:r w:rsidRPr="001D4E61">
              <w:rPr>
                <w:rFonts w:hint="eastAsia"/>
                <w:bCs/>
                <w:kern w:val="24"/>
                <w:szCs w:val="21"/>
              </w:rPr>
              <w:t>理论知识</w:t>
            </w:r>
          </w:p>
        </w:tc>
        <w:tc>
          <w:tcPr>
            <w:tcW w:w="5244" w:type="dxa"/>
            <w:shd w:val="clear" w:color="auto" w:fill="auto"/>
            <w:vAlign w:val="center"/>
          </w:tcPr>
          <w:p w:rsidR="00574E27" w:rsidRPr="001D4E61" w:rsidRDefault="00574E27" w:rsidP="00003BD4">
            <w:pPr>
              <w:spacing w:line="320" w:lineRule="exact"/>
              <w:rPr>
                <w:szCs w:val="21"/>
              </w:rPr>
            </w:pPr>
            <w:r>
              <w:rPr>
                <w:rFonts w:ascii="宋体" w:hAnsi="宋体" w:hint="eastAsia"/>
                <w:szCs w:val="21"/>
              </w:rPr>
              <w:t>1.3.1学生获得合理的新闻采写编评基础理论</w:t>
            </w:r>
            <w:r w:rsidRPr="00AF7AA6">
              <w:rPr>
                <w:rFonts w:hint="eastAsia"/>
                <w:bCs/>
                <w:kern w:val="24"/>
                <w:szCs w:val="21"/>
              </w:rPr>
              <w:t>；</w:t>
            </w:r>
          </w:p>
        </w:tc>
        <w:tc>
          <w:tcPr>
            <w:tcW w:w="1128" w:type="dxa"/>
            <w:shd w:val="clear" w:color="auto" w:fill="auto"/>
            <w:vAlign w:val="center"/>
          </w:tcPr>
          <w:p w:rsidR="00574E27" w:rsidRPr="001D4E61" w:rsidRDefault="00574E27" w:rsidP="00003BD4">
            <w:pPr>
              <w:spacing w:line="320" w:lineRule="exact"/>
              <w:jc w:val="center"/>
              <w:rPr>
                <w:szCs w:val="21"/>
              </w:rPr>
            </w:pPr>
            <w:r w:rsidRPr="001D4E61">
              <w:rPr>
                <w:rFonts w:hint="eastAsia"/>
                <w:bCs/>
                <w:kern w:val="24"/>
                <w:szCs w:val="21"/>
              </w:rPr>
              <w:t>1</w:t>
            </w:r>
          </w:p>
        </w:tc>
      </w:tr>
      <w:tr w:rsidR="00574E27" w:rsidRPr="001D4E61" w:rsidTr="00003BD4">
        <w:tc>
          <w:tcPr>
            <w:tcW w:w="2802" w:type="dxa"/>
            <w:shd w:val="clear" w:color="auto" w:fill="auto"/>
            <w:vAlign w:val="center"/>
          </w:tcPr>
          <w:p w:rsidR="00574E27" w:rsidRPr="00E409E0" w:rsidRDefault="00574E27" w:rsidP="00003BD4">
            <w:pPr>
              <w:pStyle w:val="a3"/>
              <w:spacing w:line="300" w:lineRule="auto"/>
              <w:ind w:left="206" w:hangingChars="98" w:hanging="206"/>
              <w:rPr>
                <w:rFonts w:ascii="宋体" w:hAnsi="宋体"/>
                <w:color w:val="auto"/>
                <w:szCs w:val="21"/>
              </w:rPr>
            </w:pPr>
            <w:r w:rsidRPr="00AF7AA6">
              <w:rPr>
                <w:rFonts w:ascii="宋体" w:hAnsi="宋体" w:hint="eastAsia"/>
                <w:color w:val="auto"/>
                <w:szCs w:val="21"/>
              </w:rPr>
              <w:t>3.专业技能</w:t>
            </w:r>
          </w:p>
        </w:tc>
        <w:tc>
          <w:tcPr>
            <w:tcW w:w="5244" w:type="dxa"/>
            <w:shd w:val="clear" w:color="auto" w:fill="auto"/>
            <w:vAlign w:val="center"/>
          </w:tcPr>
          <w:p w:rsidR="00574E27" w:rsidRPr="00E409E0" w:rsidRDefault="00574E27" w:rsidP="00003BD4">
            <w:pPr>
              <w:spacing w:line="320" w:lineRule="exact"/>
              <w:rPr>
                <w:bCs/>
                <w:kern w:val="24"/>
                <w:szCs w:val="21"/>
              </w:rPr>
            </w:pPr>
            <w:r w:rsidRPr="00A912CE">
              <w:rPr>
                <w:rFonts w:hint="eastAsia"/>
                <w:bCs/>
                <w:kern w:val="24"/>
                <w:szCs w:val="21"/>
              </w:rPr>
              <w:t xml:space="preserve">3.1.1 </w:t>
            </w:r>
            <w:r w:rsidRPr="00A912CE">
              <w:rPr>
                <w:rFonts w:hint="eastAsia"/>
                <w:bCs/>
                <w:kern w:val="24"/>
                <w:szCs w:val="21"/>
              </w:rPr>
              <w:t>新闻采写能力</w:t>
            </w:r>
          </w:p>
        </w:tc>
        <w:tc>
          <w:tcPr>
            <w:tcW w:w="1128" w:type="dxa"/>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2</w:t>
            </w:r>
            <w:r>
              <w:rPr>
                <w:rFonts w:hint="eastAsia"/>
                <w:bCs/>
                <w:kern w:val="24"/>
                <w:szCs w:val="21"/>
              </w:rPr>
              <w:t>、</w:t>
            </w:r>
            <w:r>
              <w:rPr>
                <w:rFonts w:hint="eastAsia"/>
                <w:bCs/>
                <w:kern w:val="24"/>
                <w:szCs w:val="21"/>
              </w:rPr>
              <w:t>3</w:t>
            </w:r>
          </w:p>
        </w:tc>
      </w:tr>
      <w:tr w:rsidR="00574E27" w:rsidRPr="001D4E61" w:rsidTr="00003BD4">
        <w:tc>
          <w:tcPr>
            <w:tcW w:w="2802" w:type="dxa"/>
            <w:shd w:val="clear" w:color="auto" w:fill="auto"/>
            <w:vAlign w:val="center"/>
          </w:tcPr>
          <w:p w:rsidR="00574E27" w:rsidRPr="00E409E0" w:rsidRDefault="00574E27" w:rsidP="00003BD4">
            <w:pPr>
              <w:pStyle w:val="a3"/>
              <w:spacing w:line="300" w:lineRule="auto"/>
              <w:ind w:left="206" w:hangingChars="98" w:hanging="206"/>
              <w:rPr>
                <w:rFonts w:ascii="宋体" w:hAnsi="宋体"/>
                <w:color w:val="auto"/>
                <w:szCs w:val="21"/>
              </w:rPr>
            </w:pPr>
            <w:r w:rsidRPr="00AF7AA6">
              <w:rPr>
                <w:rFonts w:ascii="宋体" w:hAnsi="宋体" w:hint="eastAsia"/>
                <w:color w:val="auto"/>
                <w:szCs w:val="21"/>
              </w:rPr>
              <w:t>3.专业技能</w:t>
            </w:r>
          </w:p>
        </w:tc>
        <w:tc>
          <w:tcPr>
            <w:tcW w:w="5244" w:type="dxa"/>
            <w:shd w:val="clear" w:color="auto" w:fill="auto"/>
            <w:vAlign w:val="center"/>
          </w:tcPr>
          <w:p w:rsidR="00574E27" w:rsidRPr="00E409E0" w:rsidRDefault="00574E27" w:rsidP="00003BD4">
            <w:pPr>
              <w:spacing w:line="320" w:lineRule="exact"/>
              <w:rPr>
                <w:bCs/>
                <w:kern w:val="24"/>
                <w:szCs w:val="21"/>
              </w:rPr>
            </w:pPr>
            <w:r w:rsidRPr="00A912CE">
              <w:rPr>
                <w:rFonts w:ascii="宋体" w:hAnsi="宋体" w:hint="eastAsia"/>
                <w:szCs w:val="21"/>
              </w:rPr>
              <w:t>3.1.2 能够适应融合媒体环境下新闻编辑工作</w:t>
            </w:r>
          </w:p>
        </w:tc>
        <w:tc>
          <w:tcPr>
            <w:tcW w:w="1128" w:type="dxa"/>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2</w:t>
            </w:r>
            <w:r>
              <w:rPr>
                <w:rFonts w:hint="eastAsia"/>
                <w:bCs/>
                <w:kern w:val="24"/>
                <w:szCs w:val="21"/>
              </w:rPr>
              <w:t>、</w:t>
            </w:r>
            <w:r>
              <w:rPr>
                <w:rFonts w:hint="eastAsia"/>
                <w:bCs/>
                <w:kern w:val="24"/>
                <w:szCs w:val="21"/>
              </w:rPr>
              <w:t>3</w:t>
            </w:r>
          </w:p>
        </w:tc>
      </w:tr>
      <w:tr w:rsidR="00574E27" w:rsidRPr="001D4E61" w:rsidTr="00003BD4">
        <w:tc>
          <w:tcPr>
            <w:tcW w:w="2802" w:type="dxa"/>
            <w:shd w:val="clear" w:color="auto" w:fill="auto"/>
            <w:vAlign w:val="center"/>
          </w:tcPr>
          <w:p w:rsidR="00574E27" w:rsidRPr="001D4E61" w:rsidRDefault="00574E27" w:rsidP="00003BD4">
            <w:pPr>
              <w:spacing w:line="320" w:lineRule="exact"/>
              <w:rPr>
                <w:szCs w:val="21"/>
              </w:rPr>
            </w:pPr>
            <w:r w:rsidRPr="00E409E0">
              <w:rPr>
                <w:rFonts w:ascii="宋体" w:hAnsi="宋体" w:hint="eastAsia"/>
                <w:szCs w:val="21"/>
              </w:rPr>
              <w:t>7.传播学前沿理论与实践</w:t>
            </w:r>
          </w:p>
        </w:tc>
        <w:tc>
          <w:tcPr>
            <w:tcW w:w="5244" w:type="dxa"/>
            <w:shd w:val="clear" w:color="auto" w:fill="auto"/>
            <w:vAlign w:val="center"/>
          </w:tcPr>
          <w:p w:rsidR="00574E27" w:rsidRPr="001D4E61" w:rsidRDefault="00574E27" w:rsidP="00003BD4">
            <w:pPr>
              <w:spacing w:line="320" w:lineRule="exact"/>
              <w:rPr>
                <w:szCs w:val="21"/>
              </w:rPr>
            </w:pPr>
            <w:r w:rsidRPr="00257565">
              <w:rPr>
                <w:rFonts w:hint="eastAsia"/>
                <w:bCs/>
                <w:kern w:val="24"/>
                <w:szCs w:val="21"/>
              </w:rPr>
              <w:t>7.3</w:t>
            </w:r>
            <w:r w:rsidRPr="00257565">
              <w:rPr>
                <w:rFonts w:hint="eastAsia"/>
                <w:bCs/>
                <w:kern w:val="24"/>
                <w:szCs w:val="21"/>
              </w:rPr>
              <w:t>将业界最新动态融入课堂，确保学生能够及时掌握了解业内动态</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1</w:t>
            </w:r>
            <w:r>
              <w:rPr>
                <w:rFonts w:hint="eastAsia"/>
                <w:bCs/>
                <w:kern w:val="24"/>
                <w:szCs w:val="21"/>
              </w:rPr>
              <w:t>、</w:t>
            </w:r>
            <w:r>
              <w:rPr>
                <w:rFonts w:hint="eastAsia"/>
                <w:bCs/>
                <w:kern w:val="24"/>
                <w:szCs w:val="21"/>
              </w:rPr>
              <w:t>4</w:t>
            </w:r>
          </w:p>
        </w:tc>
      </w:tr>
      <w:tr w:rsidR="00574E27" w:rsidRPr="001D4E61" w:rsidTr="00003BD4">
        <w:tc>
          <w:tcPr>
            <w:tcW w:w="2802" w:type="dxa"/>
            <w:shd w:val="clear" w:color="auto" w:fill="auto"/>
            <w:vAlign w:val="center"/>
          </w:tcPr>
          <w:p w:rsidR="00574E27" w:rsidRPr="00831C8D" w:rsidRDefault="00574E27" w:rsidP="00003BD4">
            <w:pPr>
              <w:spacing w:line="320" w:lineRule="exact"/>
              <w:rPr>
                <w:szCs w:val="21"/>
              </w:rPr>
            </w:pPr>
            <w:r w:rsidRPr="006C4D5C">
              <w:rPr>
                <w:rFonts w:ascii="宋体" w:hAnsi="宋体"/>
                <w:szCs w:val="21"/>
              </w:rPr>
              <w:t>9.表达与沟通</w:t>
            </w:r>
          </w:p>
        </w:tc>
        <w:tc>
          <w:tcPr>
            <w:tcW w:w="5244" w:type="dxa"/>
            <w:shd w:val="clear" w:color="auto" w:fill="auto"/>
            <w:vAlign w:val="center"/>
          </w:tcPr>
          <w:p w:rsidR="00574E27" w:rsidRPr="001D4E61" w:rsidRDefault="00574E27" w:rsidP="00003BD4">
            <w:pPr>
              <w:spacing w:line="320" w:lineRule="exact"/>
              <w:rPr>
                <w:szCs w:val="21"/>
              </w:rPr>
            </w:pPr>
            <w:r w:rsidRPr="00E409E0">
              <w:rPr>
                <w:rFonts w:hint="eastAsia"/>
                <w:bCs/>
                <w:kern w:val="24"/>
                <w:szCs w:val="21"/>
              </w:rPr>
              <w:t>9.1</w:t>
            </w:r>
            <w:r w:rsidRPr="00E409E0">
              <w:rPr>
                <w:rFonts w:hint="eastAsia"/>
                <w:bCs/>
                <w:kern w:val="24"/>
                <w:szCs w:val="21"/>
              </w:rPr>
              <w:t>学生能够撰写清晰的课堂讨论报告和研究论文，日常表达具备较强的逻辑性</w:t>
            </w:r>
          </w:p>
        </w:tc>
        <w:tc>
          <w:tcPr>
            <w:tcW w:w="1128" w:type="dxa"/>
            <w:shd w:val="clear" w:color="auto" w:fill="auto"/>
            <w:vAlign w:val="center"/>
          </w:tcPr>
          <w:p w:rsidR="00574E27" w:rsidRPr="001D4E61" w:rsidRDefault="00574E27" w:rsidP="00003BD4">
            <w:pPr>
              <w:spacing w:line="320" w:lineRule="exact"/>
              <w:jc w:val="center"/>
              <w:rPr>
                <w:szCs w:val="21"/>
              </w:rPr>
            </w:pPr>
            <w:r>
              <w:rPr>
                <w:rFonts w:hint="eastAsia"/>
                <w:bCs/>
                <w:kern w:val="24"/>
                <w:szCs w:val="21"/>
              </w:rPr>
              <w:t>2</w:t>
            </w:r>
            <w:r>
              <w:rPr>
                <w:rFonts w:hint="eastAsia"/>
                <w:bCs/>
                <w:kern w:val="24"/>
                <w:szCs w:val="21"/>
              </w:rPr>
              <w:t>、</w:t>
            </w:r>
            <w:r>
              <w:rPr>
                <w:rFonts w:hint="eastAsia"/>
                <w:bCs/>
                <w:kern w:val="24"/>
                <w:szCs w:val="21"/>
              </w:rPr>
              <w:t>3</w:t>
            </w:r>
          </w:p>
        </w:tc>
      </w:tr>
      <w:tr w:rsidR="00574E27" w:rsidRPr="001D4E61" w:rsidTr="00003BD4">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6C4D5C" w:rsidRDefault="00574E27" w:rsidP="00003BD4">
            <w:pPr>
              <w:spacing w:line="320" w:lineRule="exact"/>
              <w:rPr>
                <w:rFonts w:ascii="宋体" w:hAnsi="宋体"/>
                <w:szCs w:val="21"/>
              </w:rPr>
            </w:pPr>
            <w:r w:rsidRPr="006C4D5C">
              <w:rPr>
                <w:rFonts w:ascii="宋体" w:hAnsi="宋体"/>
                <w:szCs w:val="21"/>
              </w:rPr>
              <w:t>11.创新素质能力</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E409E0" w:rsidRDefault="00574E27" w:rsidP="00003BD4">
            <w:pPr>
              <w:spacing w:line="320" w:lineRule="exact"/>
              <w:rPr>
                <w:bCs/>
                <w:kern w:val="24"/>
                <w:szCs w:val="21"/>
              </w:rPr>
            </w:pPr>
            <w:r w:rsidRPr="00E409E0">
              <w:rPr>
                <w:rFonts w:hint="eastAsia"/>
                <w:bCs/>
                <w:kern w:val="24"/>
                <w:szCs w:val="21"/>
              </w:rPr>
              <w:t>11.3</w:t>
            </w:r>
            <w:r w:rsidRPr="00E409E0">
              <w:rPr>
                <w:rFonts w:hint="eastAsia"/>
                <w:bCs/>
                <w:kern w:val="24"/>
                <w:szCs w:val="21"/>
              </w:rPr>
              <w:t>保持传播理念更新状态</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E27" w:rsidRPr="001D4E61" w:rsidRDefault="00574E27" w:rsidP="00003BD4">
            <w:pPr>
              <w:spacing w:line="320" w:lineRule="exact"/>
              <w:jc w:val="center"/>
              <w:rPr>
                <w:bCs/>
                <w:kern w:val="24"/>
                <w:szCs w:val="21"/>
              </w:rPr>
            </w:pPr>
            <w:r>
              <w:rPr>
                <w:rFonts w:hint="eastAsia"/>
                <w:bCs/>
                <w:kern w:val="24"/>
                <w:szCs w:val="21"/>
              </w:rPr>
              <w:t>1</w:t>
            </w:r>
            <w:r>
              <w:rPr>
                <w:rFonts w:hint="eastAsia"/>
                <w:bCs/>
                <w:kern w:val="24"/>
                <w:szCs w:val="21"/>
              </w:rPr>
              <w:t>、</w:t>
            </w:r>
            <w:r>
              <w:rPr>
                <w:rFonts w:hint="eastAsia"/>
                <w:bCs/>
                <w:kern w:val="24"/>
                <w:szCs w:val="21"/>
              </w:rPr>
              <w:t>4</w:t>
            </w:r>
          </w:p>
        </w:tc>
      </w:tr>
    </w:tbl>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四、课程教学内容和要求</w:t>
      </w:r>
    </w:p>
    <w:p w:rsidR="00574E27" w:rsidRDefault="00574E27" w:rsidP="00574E27">
      <w:pPr>
        <w:spacing w:line="320" w:lineRule="exact"/>
        <w:ind w:firstLineChars="200" w:firstLine="420"/>
        <w:rPr>
          <w:rFonts w:ascii="宋体" w:hAnsi="宋体"/>
          <w:bCs/>
          <w:szCs w:val="21"/>
        </w:rPr>
      </w:pPr>
      <w:r w:rsidRPr="005C29B3">
        <w:rPr>
          <w:rFonts w:ascii="宋体" w:hAnsi="宋体" w:hint="eastAsia"/>
          <w:bCs/>
          <w:szCs w:val="21"/>
        </w:rPr>
        <w:t>本课程共分十</w:t>
      </w:r>
      <w:r>
        <w:rPr>
          <w:rFonts w:ascii="宋体" w:hAnsi="宋体" w:hint="eastAsia"/>
          <w:bCs/>
          <w:szCs w:val="21"/>
        </w:rPr>
        <w:t>三</w:t>
      </w:r>
      <w:r w:rsidRPr="005C29B3">
        <w:rPr>
          <w:rFonts w:ascii="宋体" w:hAnsi="宋体" w:hint="eastAsia"/>
          <w:bCs/>
          <w:szCs w:val="21"/>
        </w:rPr>
        <w:t>个</w:t>
      </w:r>
      <w:r>
        <w:rPr>
          <w:rFonts w:ascii="宋体" w:hAnsi="宋体" w:hint="eastAsia"/>
          <w:bCs/>
          <w:szCs w:val="21"/>
        </w:rPr>
        <w:t>知识单元，</w:t>
      </w:r>
      <w:r w:rsidRPr="005C29B3">
        <w:rPr>
          <w:rFonts w:ascii="宋体" w:hAnsi="宋体" w:hint="eastAsia"/>
          <w:bCs/>
          <w:szCs w:val="21"/>
        </w:rPr>
        <w:t>课内总学时为</w:t>
      </w:r>
      <w:r>
        <w:rPr>
          <w:rFonts w:ascii="宋体" w:hAnsi="宋体" w:hint="eastAsia"/>
          <w:bCs/>
          <w:szCs w:val="21"/>
        </w:rPr>
        <w:t>32</w:t>
      </w:r>
      <w:r w:rsidRPr="005C29B3">
        <w:rPr>
          <w:rFonts w:ascii="宋体" w:hAnsi="宋体" w:hint="eastAsia"/>
          <w:bCs/>
          <w:szCs w:val="21"/>
        </w:rPr>
        <w:t>学时</w:t>
      </w:r>
      <w:r>
        <w:rPr>
          <w:rFonts w:ascii="宋体" w:hAnsi="宋体" w:hint="eastAsia"/>
          <w:bCs/>
          <w:szCs w:val="21"/>
        </w:rPr>
        <w:t>。</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tbl>
      <w:tblPr>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552"/>
        <w:gridCol w:w="3121"/>
        <w:gridCol w:w="1273"/>
        <w:gridCol w:w="1134"/>
        <w:gridCol w:w="1134"/>
      </w:tblGrid>
      <w:tr w:rsidR="00574E27" w:rsidRPr="00AE769D" w:rsidTr="00003BD4">
        <w:trPr>
          <w:jc w:val="center"/>
        </w:trPr>
        <w:tc>
          <w:tcPr>
            <w:tcW w:w="648" w:type="dxa"/>
            <w:vAlign w:val="center"/>
          </w:tcPr>
          <w:p w:rsidR="00574E27" w:rsidRPr="00AE769D" w:rsidRDefault="00574E27" w:rsidP="00003BD4">
            <w:pPr>
              <w:jc w:val="center"/>
            </w:pPr>
            <w:r w:rsidRPr="00AE769D">
              <w:rPr>
                <w:rFonts w:hint="eastAsia"/>
              </w:rPr>
              <w:t>序号</w:t>
            </w:r>
          </w:p>
        </w:tc>
        <w:tc>
          <w:tcPr>
            <w:tcW w:w="2552"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121" w:type="dxa"/>
            <w:vAlign w:val="center"/>
          </w:tcPr>
          <w:p w:rsidR="00574E27" w:rsidRPr="00AE769D" w:rsidRDefault="00574E27" w:rsidP="00003BD4">
            <w:pPr>
              <w:jc w:val="center"/>
            </w:pPr>
            <w:r w:rsidRPr="00AE769D">
              <w:rPr>
                <w:rFonts w:ascii="宋体" w:hAnsi="宋体" w:cs="宋体" w:hint="eastAsia"/>
                <w:szCs w:val="21"/>
              </w:rPr>
              <w:t>知识点</w:t>
            </w:r>
          </w:p>
        </w:tc>
        <w:tc>
          <w:tcPr>
            <w:tcW w:w="1273" w:type="dxa"/>
            <w:vAlign w:val="center"/>
          </w:tcPr>
          <w:p w:rsidR="00574E27" w:rsidRPr="00AE769D" w:rsidRDefault="00574E27" w:rsidP="00003BD4">
            <w:pPr>
              <w:jc w:val="center"/>
            </w:pPr>
            <w:r w:rsidRPr="00AE769D">
              <w:rPr>
                <w:rFonts w:ascii="宋体" w:hAnsi="宋体" w:cs="宋体" w:hint="eastAsia"/>
                <w:szCs w:val="21"/>
              </w:rPr>
              <w:t>要求</w:t>
            </w:r>
          </w:p>
        </w:tc>
        <w:tc>
          <w:tcPr>
            <w:tcW w:w="1134" w:type="dxa"/>
            <w:vAlign w:val="center"/>
          </w:tcPr>
          <w:p w:rsidR="00574E27" w:rsidRPr="00AE769D" w:rsidRDefault="00574E27" w:rsidP="00003BD4">
            <w:pPr>
              <w:jc w:val="center"/>
            </w:pPr>
            <w:r w:rsidRPr="00AE769D">
              <w:rPr>
                <w:rFonts w:ascii="宋体" w:hAnsi="宋体" w:cs="宋体" w:hint="eastAsia"/>
                <w:szCs w:val="21"/>
              </w:rPr>
              <w:t>推荐学时</w:t>
            </w:r>
          </w:p>
        </w:tc>
        <w:tc>
          <w:tcPr>
            <w:tcW w:w="1134" w:type="dxa"/>
          </w:tcPr>
          <w:p w:rsidR="00574E27" w:rsidRPr="00AE769D" w:rsidRDefault="00574E27" w:rsidP="00003BD4">
            <w:pPr>
              <w:jc w:val="center"/>
              <w:rPr>
                <w:rFonts w:ascii="宋体" w:hAnsi="宋体" w:cs="宋体"/>
                <w:szCs w:val="21"/>
              </w:rPr>
            </w:pPr>
            <w:r w:rsidRPr="00684353">
              <w:rPr>
                <w:rFonts w:ascii="宋体" w:hAnsi="宋体" w:cs="宋体" w:hint="eastAsia"/>
                <w:szCs w:val="21"/>
              </w:rPr>
              <w:t>支撑</w:t>
            </w:r>
            <w:r w:rsidRPr="00684353">
              <w:rPr>
                <w:rFonts w:ascii="宋体" w:hAnsi="宋体" w:cs="宋体"/>
                <w:szCs w:val="21"/>
              </w:rPr>
              <w:t>毕业要求指标点</w:t>
            </w:r>
          </w:p>
        </w:tc>
      </w:tr>
      <w:tr w:rsidR="00574E27" w:rsidRPr="00AE769D" w:rsidTr="00003BD4">
        <w:trPr>
          <w:jc w:val="center"/>
        </w:trPr>
        <w:tc>
          <w:tcPr>
            <w:tcW w:w="648" w:type="dxa"/>
            <w:vMerge w:val="restart"/>
            <w:vAlign w:val="center"/>
          </w:tcPr>
          <w:p w:rsidR="00574E27" w:rsidRPr="00AE769D" w:rsidRDefault="00574E27" w:rsidP="00003BD4">
            <w:pPr>
              <w:widowControl/>
              <w:jc w:val="center"/>
              <w:rPr>
                <w:szCs w:val="21"/>
              </w:rPr>
            </w:pPr>
            <w:r w:rsidRPr="00AE769D">
              <w:rPr>
                <w:rFonts w:hint="eastAsia"/>
                <w:szCs w:val="21"/>
              </w:rPr>
              <w:t>1</w:t>
            </w:r>
          </w:p>
        </w:tc>
        <w:tc>
          <w:tcPr>
            <w:tcW w:w="2552" w:type="dxa"/>
            <w:vMerge w:val="restart"/>
            <w:vAlign w:val="center"/>
          </w:tcPr>
          <w:p w:rsidR="00574E27" w:rsidRPr="00AE769D" w:rsidRDefault="00574E27" w:rsidP="00003BD4">
            <w:pPr>
              <w:widowControl/>
              <w:rPr>
                <w:rFonts w:ascii="宋体" w:hAnsi="宋体" w:cs="宋体"/>
                <w:szCs w:val="21"/>
              </w:rPr>
            </w:pPr>
            <w:r>
              <w:rPr>
                <w:rFonts w:ascii="宋体" w:hAnsi="宋体" w:cs="宋体" w:hint="eastAsia"/>
                <w:szCs w:val="21"/>
              </w:rPr>
              <w:t>新闻报道</w:t>
            </w:r>
          </w:p>
        </w:tc>
        <w:tc>
          <w:tcPr>
            <w:tcW w:w="312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新闻的定义</w:t>
            </w:r>
          </w:p>
        </w:tc>
        <w:tc>
          <w:tcPr>
            <w:tcW w:w="1273" w:type="dxa"/>
            <w:vAlign w:val="center"/>
          </w:tcPr>
          <w:p w:rsidR="00574E27" w:rsidRPr="00F7128B" w:rsidRDefault="00574E27" w:rsidP="00003BD4">
            <w:pPr>
              <w:widowControl/>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rPr>
                <w:rFonts w:hint="eastAsia"/>
              </w:rP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lastRenderedPageBreak/>
              <w:t>3.1.1</w:t>
            </w:r>
          </w:p>
          <w:p w:rsidR="00574E27" w:rsidRDefault="00574E27" w:rsidP="00003BD4">
            <w:pPr>
              <w:jc w:val="center"/>
            </w:pPr>
          </w:p>
        </w:tc>
      </w:tr>
      <w:tr w:rsidR="00574E27" w:rsidRPr="00AE769D" w:rsidTr="00003BD4">
        <w:trPr>
          <w:jc w:val="center"/>
        </w:trPr>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新闻报道的基本要求</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jc w:val="center"/>
        </w:trPr>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“用事实说话”与“合理想象”</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restart"/>
            <w:vAlign w:val="center"/>
          </w:tcPr>
          <w:p w:rsidR="00574E27" w:rsidRPr="00AE769D" w:rsidRDefault="00574E27" w:rsidP="00003BD4">
            <w:pPr>
              <w:jc w:val="center"/>
            </w:pPr>
            <w:r>
              <w:t>2</w:t>
            </w:r>
          </w:p>
        </w:tc>
        <w:tc>
          <w:tcPr>
            <w:tcW w:w="2552" w:type="dxa"/>
            <w:vMerge w:val="restart"/>
            <w:vAlign w:val="center"/>
          </w:tcPr>
          <w:p w:rsidR="00574E27" w:rsidRPr="00F7128B" w:rsidRDefault="00574E27" w:rsidP="00003BD4">
            <w:pPr>
              <w:jc w:val="left"/>
              <w:rPr>
                <w:rFonts w:ascii="宋体" w:hAnsi="宋体" w:cs="宋体"/>
              </w:rPr>
            </w:pPr>
            <w:r>
              <w:rPr>
                <w:rFonts w:ascii="宋体" w:hAnsi="宋体" w:cs="宋体" w:hint="eastAsia"/>
              </w:rPr>
              <w:t>新闻采访</w:t>
            </w: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采访与写作的关系</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9.1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现场模拟记者招待会</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采访形式与采访技巧</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5"/>
          <w:jc w:val="center"/>
        </w:trPr>
        <w:tc>
          <w:tcPr>
            <w:tcW w:w="648" w:type="dxa"/>
            <w:vMerge w:val="restart"/>
            <w:vAlign w:val="center"/>
          </w:tcPr>
          <w:p w:rsidR="00574E27" w:rsidRDefault="00574E27" w:rsidP="00003BD4">
            <w:pPr>
              <w:jc w:val="center"/>
            </w:pPr>
            <w:r>
              <w:t>3</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消息及其基本构成</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消息的种类</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t>4</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标题的形式与制作</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导语的类型和写作</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新闻主体的写法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消息的其它构成元素</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5"/>
          <w:jc w:val="center"/>
        </w:trPr>
        <w:tc>
          <w:tcPr>
            <w:tcW w:w="648" w:type="dxa"/>
            <w:vMerge w:val="restart"/>
            <w:vAlign w:val="center"/>
          </w:tcPr>
          <w:p w:rsidR="00574E27" w:rsidRDefault="00574E27" w:rsidP="00003BD4">
            <w:pPr>
              <w:jc w:val="center"/>
            </w:pPr>
            <w:r>
              <w:t>4</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新闻结构形式</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“倒金字塔式”结构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悬念式结构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并列式结构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新闻的其它结构形式</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86"/>
          <w:jc w:val="center"/>
        </w:trPr>
        <w:tc>
          <w:tcPr>
            <w:tcW w:w="648" w:type="dxa"/>
            <w:vMerge w:val="restart"/>
            <w:vAlign w:val="center"/>
          </w:tcPr>
          <w:p w:rsidR="00574E27" w:rsidRDefault="00574E27" w:rsidP="00003BD4">
            <w:pPr>
              <w:jc w:val="center"/>
            </w:pPr>
            <w:r>
              <w:t>5</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新闻主题</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辨析“主题先行”</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85"/>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如何提炼新闻主题</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86"/>
          <w:jc w:val="center"/>
        </w:trPr>
        <w:tc>
          <w:tcPr>
            <w:tcW w:w="648" w:type="dxa"/>
            <w:vMerge w:val="restart"/>
            <w:vAlign w:val="center"/>
          </w:tcPr>
          <w:p w:rsidR="00574E27" w:rsidRDefault="00574E27" w:rsidP="00003BD4">
            <w:pPr>
              <w:jc w:val="center"/>
            </w:pPr>
            <w:r>
              <w:t>6</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新闻材料</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新闻材料的类型</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85"/>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新闻报道如何选材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5"/>
          <w:jc w:val="center"/>
        </w:trPr>
        <w:tc>
          <w:tcPr>
            <w:tcW w:w="648" w:type="dxa"/>
            <w:vMerge w:val="restart"/>
            <w:vAlign w:val="center"/>
          </w:tcPr>
          <w:p w:rsidR="00574E27" w:rsidRDefault="00574E27" w:rsidP="00003BD4">
            <w:pPr>
              <w:jc w:val="center"/>
            </w:pPr>
            <w:r>
              <w:t>7</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新闻语言</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新闻语言的特点</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新闻报道语言案例分析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如何克服“新闻腔”</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改写一篇新闻报道</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restart"/>
            <w:vAlign w:val="center"/>
          </w:tcPr>
          <w:p w:rsidR="00574E27" w:rsidRDefault="00574E27" w:rsidP="00003BD4">
            <w:pPr>
              <w:jc w:val="center"/>
            </w:pPr>
            <w:r>
              <w:t>8</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敏锐感知与辨别新闻</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新闻敏感的培养路径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p w:rsidR="00574E27" w:rsidRDefault="00574E27" w:rsidP="00003BD4">
            <w:pPr>
              <w:jc w:val="center"/>
            </w:pPr>
            <w:r>
              <w:rPr>
                <w:rFonts w:hint="eastAsia"/>
              </w:rPr>
              <w:t>11.3</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新闻价值的选择标准</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新闻政策与新闻价值的关系</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1"/>
          <w:jc w:val="center"/>
        </w:trPr>
        <w:tc>
          <w:tcPr>
            <w:tcW w:w="648" w:type="dxa"/>
            <w:vMerge w:val="restart"/>
            <w:vAlign w:val="center"/>
          </w:tcPr>
          <w:p w:rsidR="00574E27" w:rsidRDefault="00574E27" w:rsidP="00003BD4">
            <w:pPr>
              <w:jc w:val="center"/>
            </w:pPr>
            <w:r>
              <w:t>9</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各类新闻的写作（一）</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标题新闻的写法及案例分析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p w:rsidR="00574E27" w:rsidRDefault="00574E27" w:rsidP="00003BD4">
            <w:pPr>
              <w:jc w:val="center"/>
            </w:pPr>
            <w:r>
              <w:rPr>
                <w:rFonts w:hint="eastAsia"/>
              </w:rPr>
              <w:t>9.1</w:t>
            </w:r>
          </w:p>
        </w:tc>
      </w:tr>
      <w:tr w:rsidR="00574E27" w:rsidRPr="00AE769D" w:rsidTr="00003BD4">
        <w:trPr>
          <w:trHeight w:val="28"/>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简明新闻的写法及案例分析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28"/>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动态新闻的写法及案例分析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28"/>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综合新闻的写法及案例分析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28"/>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述评新闻的写法及案例分析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28"/>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事件新闻的写法及案例分析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5"/>
          <w:jc w:val="center"/>
        </w:trPr>
        <w:tc>
          <w:tcPr>
            <w:tcW w:w="648" w:type="dxa"/>
            <w:vMerge w:val="restart"/>
            <w:vAlign w:val="center"/>
          </w:tcPr>
          <w:p w:rsidR="00574E27" w:rsidRDefault="00574E27" w:rsidP="00003BD4">
            <w:pPr>
              <w:jc w:val="center"/>
            </w:pPr>
            <w:r>
              <w:t>10</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各类新闻的写作（二）</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非事件新闻的写法及案例分析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p w:rsidR="00574E27" w:rsidRDefault="00574E27" w:rsidP="00003BD4">
            <w:pPr>
              <w:jc w:val="center"/>
            </w:pPr>
            <w:r>
              <w:rPr>
                <w:rFonts w:hint="eastAsia"/>
              </w:rPr>
              <w:t>9.1</w:t>
            </w: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人物新闻的写法及案例分析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会议新闻的写法及案例分析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社会新闻的写法及案例分析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34"/>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批评性新闻的写法及案例分析</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restart"/>
            <w:vAlign w:val="center"/>
          </w:tcPr>
          <w:p w:rsidR="00574E27" w:rsidRDefault="00574E27" w:rsidP="00003BD4">
            <w:pPr>
              <w:jc w:val="center"/>
            </w:pPr>
            <w:r>
              <w:t>11</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通讯写作的基本知识</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通讯的主题</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通讯的结构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通讯的表达方法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5"/>
          <w:jc w:val="center"/>
        </w:trPr>
        <w:tc>
          <w:tcPr>
            <w:tcW w:w="648" w:type="dxa"/>
            <w:vMerge w:val="restart"/>
            <w:vAlign w:val="center"/>
          </w:tcPr>
          <w:p w:rsidR="00574E27" w:rsidRDefault="00574E27" w:rsidP="00003BD4">
            <w:pPr>
              <w:jc w:val="center"/>
            </w:pPr>
            <w:r>
              <w:t>12</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其它新闻文体的写作</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花絮的写法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1.3.1</w:t>
            </w:r>
          </w:p>
          <w:p w:rsidR="00574E27" w:rsidRDefault="00574E27" w:rsidP="00003BD4">
            <w:pPr>
              <w:jc w:val="center"/>
              <w:rPr>
                <w:bCs/>
                <w:kern w:val="24"/>
                <w:szCs w:val="21"/>
              </w:rPr>
            </w:pPr>
            <w:r>
              <w:rPr>
                <w:rFonts w:hint="eastAsia"/>
                <w:bCs/>
                <w:kern w:val="24"/>
                <w:szCs w:val="21"/>
              </w:rPr>
              <w:lastRenderedPageBreak/>
              <w:t>3.1.1</w:t>
            </w:r>
          </w:p>
          <w:p w:rsidR="00574E27" w:rsidRDefault="00574E27" w:rsidP="00003BD4">
            <w:pPr>
              <w:jc w:val="center"/>
            </w:pPr>
            <w:r>
              <w:rPr>
                <w:rFonts w:hint="eastAsia"/>
              </w:rPr>
              <w:t>3.1.2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调查报告的写法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广播电视新闻的写法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精确新闻的写法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restart"/>
            <w:vAlign w:val="center"/>
          </w:tcPr>
          <w:p w:rsidR="00574E27" w:rsidRDefault="00574E27" w:rsidP="00003BD4">
            <w:pPr>
              <w:jc w:val="center"/>
            </w:pPr>
            <w:r>
              <w:t>13</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中外新闻报道及写作比较</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新闻报道与意识形态</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2</w:t>
            </w:r>
          </w:p>
        </w:tc>
        <w:tc>
          <w:tcPr>
            <w:tcW w:w="1134" w:type="dxa"/>
            <w:vMerge w:val="restart"/>
          </w:tcPr>
          <w:p w:rsidR="00574E27" w:rsidRDefault="00574E27" w:rsidP="00003BD4">
            <w:pPr>
              <w:jc w:val="center"/>
              <w:rPr>
                <w:bCs/>
                <w:kern w:val="24"/>
                <w:szCs w:val="21"/>
              </w:rPr>
            </w:pPr>
            <w:r>
              <w:rPr>
                <w:rFonts w:hint="eastAsia"/>
                <w:bCs/>
                <w:kern w:val="24"/>
                <w:szCs w:val="21"/>
              </w:rPr>
              <w:t>3.1.1</w:t>
            </w:r>
          </w:p>
          <w:p w:rsidR="00574E27" w:rsidRDefault="00574E27" w:rsidP="00003BD4">
            <w:pPr>
              <w:jc w:val="center"/>
            </w:pPr>
            <w:r>
              <w:rPr>
                <w:rFonts w:hint="eastAsia"/>
              </w:rPr>
              <w:t>3.1.2</w:t>
            </w:r>
          </w:p>
          <w:p w:rsidR="00574E27" w:rsidRDefault="00574E27" w:rsidP="00003BD4">
            <w:pPr>
              <w:jc w:val="center"/>
            </w:pPr>
            <w:r>
              <w:rPr>
                <w:rFonts w:hint="eastAsia"/>
              </w:rPr>
              <w:t>7.3</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平衡手法与人文关怀</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国际传播时代的媒体写作</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Merge/>
          </w:tcPr>
          <w:p w:rsidR="00574E27" w:rsidRPr="00AE769D" w:rsidRDefault="00574E27" w:rsidP="00003BD4">
            <w:pPr>
              <w:jc w:val="center"/>
            </w:pPr>
          </w:p>
        </w:tc>
      </w:tr>
    </w:tbl>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五、课程教学安排</w:t>
      </w:r>
    </w:p>
    <w:p w:rsidR="00574E27" w:rsidRDefault="00574E27" w:rsidP="00574E27">
      <w:pPr>
        <w:ind w:firstLineChars="200" w:firstLine="420"/>
      </w:pPr>
      <w:r>
        <w:rPr>
          <w:rFonts w:hint="eastAsia"/>
        </w:rPr>
        <w:t>本课程的参考教材为分析媒体写作实践提供理论知识和基础框架。讲义和参考资料逐年更新。课程教学环节主要包括：课堂讲授、作业及讲评和专题讨论、案例分析。在实施研究性教学过程中，对课堂讲授、分析研究报告作业和专题讨论、案例分析等的要求如下：</w:t>
      </w:r>
    </w:p>
    <w:p w:rsidR="00574E27" w:rsidRDefault="00574E27" w:rsidP="00574E27">
      <w:pPr>
        <w:ind w:firstLineChars="200" w:firstLine="420"/>
        <w:rPr>
          <w:szCs w:val="21"/>
        </w:rPr>
      </w:pPr>
      <w:r>
        <w:rPr>
          <w:rFonts w:hint="eastAsia"/>
        </w:rPr>
        <w:t>1.</w:t>
      </w:r>
      <w:r>
        <w:rPr>
          <w:rFonts w:hint="eastAsia"/>
          <w:szCs w:val="21"/>
        </w:rPr>
        <w:t>课堂讲授具体内容细节和表达方式可体现教师个人风格，强调注重教学过程师生之间的互动，使学生能够掌握较扎实的理论知识，形成对《新闻</w:t>
      </w:r>
      <w:r>
        <w:rPr>
          <w:szCs w:val="21"/>
        </w:rPr>
        <w:t>采写</w:t>
      </w:r>
      <w:r>
        <w:rPr>
          <w:rFonts w:hint="eastAsia"/>
          <w:szCs w:val="21"/>
        </w:rPr>
        <w:t>》课程的总体认识。</w:t>
      </w:r>
    </w:p>
    <w:p w:rsidR="00574E27" w:rsidRDefault="00574E27" w:rsidP="00574E27">
      <w:pPr>
        <w:ind w:firstLineChars="200" w:firstLine="420"/>
      </w:pPr>
      <w:r>
        <w:rPr>
          <w:rFonts w:hint="eastAsia"/>
        </w:rPr>
        <w:t>2.</w:t>
      </w:r>
      <w:r>
        <w:rPr>
          <w:rFonts w:hint="eastAsia"/>
        </w:rPr>
        <w:t>本课程的少量部分内容需要学生通过自学完成，教师仅在课内进行概括性提示。</w:t>
      </w:r>
    </w:p>
    <w:p w:rsidR="00574E27" w:rsidRDefault="00574E27" w:rsidP="00574E27">
      <w:pPr>
        <w:ind w:firstLineChars="200" w:firstLine="420"/>
      </w:pPr>
      <w:r>
        <w:rPr>
          <w:rFonts w:hint="eastAsia"/>
        </w:rPr>
        <w:t>3.</w:t>
      </w:r>
      <w:r>
        <w:rPr>
          <w:rFonts w:hint="eastAsia"/>
        </w:rPr>
        <w:t>撰写新闻报道：根据教师提供的新闻通讯，提炼新闻主题，</w:t>
      </w:r>
      <w:r>
        <w:rPr>
          <w:rFonts w:ascii="宋体" w:hAnsi="宋体" w:cs="宋体" w:hint="eastAsia"/>
        </w:rPr>
        <w:t>改写成一篇消息，要求包括消息的要素和具备消息的结构</w:t>
      </w:r>
      <w:r>
        <w:rPr>
          <w:rFonts w:hint="eastAsia"/>
        </w:rPr>
        <w:t>。</w:t>
      </w:r>
    </w:p>
    <w:p w:rsidR="00574E27" w:rsidRDefault="00574E27" w:rsidP="00574E27">
      <w:pPr>
        <w:ind w:firstLineChars="200" w:firstLine="420"/>
      </w:pPr>
      <w:r>
        <w:rPr>
          <w:rFonts w:hint="eastAsia"/>
        </w:rPr>
        <w:t>4.</w:t>
      </w:r>
      <w:r>
        <w:rPr>
          <w:rFonts w:hint="eastAsia"/>
        </w:rPr>
        <w:t>评析学生的作品：</w:t>
      </w:r>
      <w:r>
        <w:rPr>
          <w:rFonts w:ascii="宋体" w:hAnsi="宋体" w:cs="宋体" w:hint="eastAsia"/>
        </w:rPr>
        <w:t>教师点评学生作业，将实际写作中的问题指出，并形成讨论</w:t>
      </w:r>
      <w:r>
        <w:rPr>
          <w:rFonts w:hint="eastAsia"/>
        </w:rPr>
        <w:t>。</w:t>
      </w:r>
    </w:p>
    <w:p w:rsidR="00574E27" w:rsidRDefault="00574E27" w:rsidP="00574E27">
      <w:pPr>
        <w:spacing w:line="320" w:lineRule="exact"/>
        <w:ind w:firstLineChars="200" w:firstLine="420"/>
      </w:pPr>
      <w:r>
        <w:rPr>
          <w:rFonts w:hint="eastAsia"/>
        </w:rPr>
        <w:t>5.</w:t>
      </w:r>
      <w:r>
        <w:rPr>
          <w:rFonts w:hint="eastAsia"/>
        </w:rPr>
        <w:t>案例分析：</w:t>
      </w:r>
      <w:r>
        <w:rPr>
          <w:rFonts w:ascii="宋体" w:hAnsi="宋体" w:cs="宋体" w:hint="eastAsia"/>
        </w:rPr>
        <w:t>《新闻</w:t>
      </w:r>
      <w:r>
        <w:rPr>
          <w:rFonts w:ascii="宋体" w:hAnsi="宋体" w:cs="宋体"/>
        </w:rPr>
        <w:t>采写</w:t>
      </w:r>
      <w:r>
        <w:rPr>
          <w:rFonts w:ascii="宋体" w:hAnsi="宋体" w:cs="宋体" w:hint="eastAsia"/>
        </w:rPr>
        <w:t>》的课程特点要求教师不仅教会学生理论知识，更重要的是学会如何采写新闻，加强实践性，因此在课堂上会有大量的新闻报道案例分析，通过讨论使学生更加能够理解如何采写新闻</w:t>
      </w:r>
      <w:r>
        <w:rPr>
          <w:rFonts w:hint="eastAsia"/>
        </w:rPr>
        <w:t>。</w:t>
      </w: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六、考核</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850"/>
        <w:gridCol w:w="6345"/>
        <w:gridCol w:w="1191"/>
      </w:tblGrid>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考核环节</w:t>
            </w:r>
          </w:p>
        </w:tc>
        <w:tc>
          <w:tcPr>
            <w:tcW w:w="850" w:type="dxa"/>
            <w:shd w:val="clear" w:color="auto" w:fill="auto"/>
            <w:vAlign w:val="center"/>
          </w:tcPr>
          <w:p w:rsidR="00574E27" w:rsidRPr="00CE5027" w:rsidRDefault="00574E27" w:rsidP="00003BD4">
            <w:pPr>
              <w:spacing w:line="320" w:lineRule="exact"/>
              <w:jc w:val="center"/>
              <w:rPr>
                <w:bCs/>
              </w:rPr>
            </w:pPr>
            <w:r w:rsidRPr="00CE5027">
              <w:rPr>
                <w:rFonts w:hint="eastAsia"/>
                <w:bCs/>
              </w:rPr>
              <w:t>建议分值</w:t>
            </w:r>
          </w:p>
        </w:tc>
        <w:tc>
          <w:tcPr>
            <w:tcW w:w="6345" w:type="dxa"/>
            <w:shd w:val="clear" w:color="auto" w:fill="auto"/>
            <w:vAlign w:val="center"/>
          </w:tcPr>
          <w:p w:rsidR="00574E27" w:rsidRPr="00CE5027" w:rsidRDefault="00574E27" w:rsidP="00003BD4">
            <w:pPr>
              <w:spacing w:line="320" w:lineRule="exact"/>
              <w:jc w:val="center"/>
              <w:rPr>
                <w:bCs/>
              </w:rPr>
            </w:pPr>
            <w:r w:rsidRPr="00CE5027">
              <w:rPr>
                <w:rFonts w:hint="eastAsia"/>
                <w:bCs/>
              </w:rPr>
              <w:t>考核</w:t>
            </w:r>
            <w:r w:rsidRPr="00CE5027">
              <w:rPr>
                <w:rFonts w:hint="eastAsia"/>
                <w:bCs/>
              </w:rPr>
              <w:t>/</w:t>
            </w:r>
            <w:r w:rsidRPr="00CE5027">
              <w:rPr>
                <w:rFonts w:hint="eastAsia"/>
                <w:bCs/>
              </w:rPr>
              <w:t>评价细则</w:t>
            </w:r>
          </w:p>
        </w:tc>
        <w:tc>
          <w:tcPr>
            <w:tcW w:w="1191" w:type="dxa"/>
            <w:shd w:val="clear" w:color="auto" w:fill="auto"/>
            <w:vAlign w:val="center"/>
          </w:tcPr>
          <w:p w:rsidR="00574E27" w:rsidRPr="00CE5027" w:rsidRDefault="00574E27" w:rsidP="00003BD4">
            <w:pPr>
              <w:spacing w:line="320" w:lineRule="exact"/>
              <w:jc w:val="center"/>
              <w:rPr>
                <w:bCs/>
              </w:rPr>
            </w:pPr>
            <w:r w:rsidRPr="00CE5027">
              <w:rPr>
                <w:rFonts w:hint="eastAsia"/>
                <w:bCs/>
              </w:rPr>
              <w:t>对应的课程目标</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课堂表现</w:t>
            </w:r>
          </w:p>
        </w:tc>
        <w:tc>
          <w:tcPr>
            <w:tcW w:w="850" w:type="dxa"/>
            <w:shd w:val="clear" w:color="auto" w:fill="auto"/>
            <w:vAlign w:val="center"/>
          </w:tcPr>
          <w:p w:rsidR="00574E27" w:rsidRPr="00CE5027" w:rsidRDefault="00574E27" w:rsidP="00003BD4">
            <w:pPr>
              <w:spacing w:line="320" w:lineRule="exact"/>
              <w:rPr>
                <w:bCs/>
              </w:rPr>
            </w:pPr>
            <w:r>
              <w:rPr>
                <w:rFonts w:hint="eastAsia"/>
                <w:bCs/>
              </w:rPr>
              <w:t>2</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sidRPr="00CE5027">
              <w:rPr>
                <w:rFonts w:hint="eastAsia"/>
                <w:bCs/>
              </w:rPr>
              <w:t>课堂出勤率</w:t>
            </w:r>
            <w:r>
              <w:rPr>
                <w:rFonts w:hint="eastAsia"/>
                <w:bCs/>
              </w:rPr>
              <w:t>、课堂发言、课堂训练等</w:t>
            </w:r>
          </w:p>
        </w:tc>
        <w:tc>
          <w:tcPr>
            <w:tcW w:w="1191" w:type="dxa"/>
            <w:shd w:val="clear" w:color="auto" w:fill="auto"/>
            <w:vAlign w:val="center"/>
          </w:tcPr>
          <w:p w:rsidR="00574E27" w:rsidRPr="00CE5027" w:rsidRDefault="00574E27" w:rsidP="00003BD4">
            <w:pPr>
              <w:spacing w:line="320" w:lineRule="exact"/>
              <w:rPr>
                <w:bCs/>
              </w:rPr>
            </w:pPr>
            <w:r>
              <w:rPr>
                <w:rFonts w:hint="eastAsia"/>
                <w:bCs/>
              </w:rPr>
              <w:t>1</w:t>
            </w:r>
            <w:r>
              <w:rPr>
                <w:rFonts w:hint="eastAsia"/>
                <w:bCs/>
              </w:rPr>
              <w:t>、</w:t>
            </w:r>
            <w:r>
              <w:rPr>
                <w:rFonts w:hint="eastAsia"/>
                <w:bCs/>
              </w:rPr>
              <w:t>2</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平时作业</w:t>
            </w:r>
          </w:p>
        </w:tc>
        <w:tc>
          <w:tcPr>
            <w:tcW w:w="850" w:type="dxa"/>
            <w:shd w:val="clear" w:color="auto" w:fill="auto"/>
            <w:vAlign w:val="center"/>
          </w:tcPr>
          <w:p w:rsidR="00574E27" w:rsidRPr="00CE5027" w:rsidRDefault="00574E27" w:rsidP="00003BD4">
            <w:pPr>
              <w:spacing w:line="320" w:lineRule="exact"/>
              <w:rPr>
                <w:bCs/>
              </w:rPr>
            </w:pPr>
            <w:r>
              <w:rPr>
                <w:rFonts w:hint="eastAsia"/>
                <w:bCs/>
              </w:rPr>
              <w:t>3</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Pr>
                <w:rFonts w:hint="eastAsia"/>
                <w:bCs/>
              </w:rPr>
              <w:t>新闻标题、通讯、评论等多种问题的写作训练</w:t>
            </w:r>
          </w:p>
        </w:tc>
        <w:tc>
          <w:tcPr>
            <w:tcW w:w="1191" w:type="dxa"/>
            <w:shd w:val="clear" w:color="auto" w:fill="auto"/>
            <w:vAlign w:val="center"/>
          </w:tcPr>
          <w:p w:rsidR="00574E27" w:rsidRPr="00CE5027" w:rsidRDefault="00574E27" w:rsidP="00003BD4">
            <w:pPr>
              <w:spacing w:line="320" w:lineRule="exact"/>
              <w:rPr>
                <w:bCs/>
              </w:rPr>
            </w:pPr>
            <w:r>
              <w:rPr>
                <w:rFonts w:hint="eastAsia"/>
                <w:bCs/>
              </w:rPr>
              <w:t>2</w:t>
            </w:r>
            <w:r>
              <w:rPr>
                <w:rFonts w:hint="eastAsia"/>
                <w:bCs/>
              </w:rPr>
              <w:t>、</w:t>
            </w:r>
            <w:r>
              <w:rPr>
                <w:rFonts w:hint="eastAsia"/>
                <w:bCs/>
              </w:rPr>
              <w:t>3</w:t>
            </w:r>
          </w:p>
        </w:tc>
      </w:tr>
      <w:tr w:rsidR="00574E27" w:rsidRPr="00CE5027" w:rsidTr="00003BD4">
        <w:trPr>
          <w:jc w:val="center"/>
        </w:trPr>
        <w:tc>
          <w:tcPr>
            <w:tcW w:w="1198" w:type="dxa"/>
            <w:shd w:val="clear" w:color="auto" w:fill="auto"/>
            <w:vAlign w:val="center"/>
          </w:tcPr>
          <w:p w:rsidR="00574E27" w:rsidRPr="00CE5027" w:rsidRDefault="00574E27" w:rsidP="00003BD4">
            <w:pPr>
              <w:spacing w:line="320" w:lineRule="exact"/>
              <w:rPr>
                <w:bCs/>
              </w:rPr>
            </w:pPr>
            <w:r>
              <w:rPr>
                <w:rFonts w:hint="eastAsia"/>
                <w:bCs/>
              </w:rPr>
              <w:t>期末报告</w:t>
            </w:r>
          </w:p>
        </w:tc>
        <w:tc>
          <w:tcPr>
            <w:tcW w:w="850" w:type="dxa"/>
            <w:shd w:val="clear" w:color="auto" w:fill="auto"/>
            <w:vAlign w:val="center"/>
          </w:tcPr>
          <w:p w:rsidR="00574E27" w:rsidRPr="00CE5027" w:rsidRDefault="00574E27" w:rsidP="00003BD4">
            <w:pPr>
              <w:spacing w:line="320" w:lineRule="exact"/>
              <w:rPr>
                <w:bCs/>
              </w:rPr>
            </w:pPr>
            <w:r>
              <w:rPr>
                <w:rFonts w:hint="eastAsia"/>
                <w:bCs/>
              </w:rPr>
              <w:t>5</w:t>
            </w:r>
            <w:r w:rsidRPr="00CE5027">
              <w:rPr>
                <w:rFonts w:hint="eastAsia"/>
                <w:bCs/>
              </w:rPr>
              <w:t>0%</w:t>
            </w:r>
          </w:p>
        </w:tc>
        <w:tc>
          <w:tcPr>
            <w:tcW w:w="6345" w:type="dxa"/>
            <w:shd w:val="clear" w:color="auto" w:fill="auto"/>
            <w:vAlign w:val="center"/>
          </w:tcPr>
          <w:p w:rsidR="00574E27" w:rsidRPr="00CE5027" w:rsidRDefault="00574E27" w:rsidP="00003BD4">
            <w:pPr>
              <w:spacing w:line="320" w:lineRule="exact"/>
              <w:rPr>
                <w:bCs/>
              </w:rPr>
            </w:pPr>
            <w:r>
              <w:rPr>
                <w:rFonts w:ascii="宋体" w:hAnsi="宋体" w:hint="eastAsia"/>
                <w:kern w:val="0"/>
                <w:szCs w:val="21"/>
              </w:rPr>
              <w:t>新闻专题报道/选题、深度、新颖、规范</w:t>
            </w:r>
          </w:p>
        </w:tc>
        <w:tc>
          <w:tcPr>
            <w:tcW w:w="1191" w:type="dxa"/>
            <w:shd w:val="clear" w:color="auto" w:fill="auto"/>
            <w:vAlign w:val="center"/>
          </w:tcPr>
          <w:p w:rsidR="00574E27" w:rsidRPr="00CE5027" w:rsidRDefault="00574E27" w:rsidP="00003BD4">
            <w:pPr>
              <w:spacing w:line="320" w:lineRule="exact"/>
              <w:rPr>
                <w:bCs/>
              </w:rPr>
            </w:pPr>
            <w:r>
              <w:rPr>
                <w:rFonts w:hint="eastAsia"/>
                <w:bCs/>
              </w:rPr>
              <w:t>2</w:t>
            </w:r>
            <w:r>
              <w:rPr>
                <w:rFonts w:hint="eastAsia"/>
                <w:bCs/>
              </w:rPr>
              <w:t>、</w:t>
            </w:r>
            <w:r>
              <w:rPr>
                <w:rFonts w:hint="eastAsia"/>
                <w:bCs/>
              </w:rPr>
              <w:t>3</w:t>
            </w:r>
            <w:r>
              <w:rPr>
                <w:rFonts w:hint="eastAsia"/>
                <w:bCs/>
              </w:rPr>
              <w:t>、</w:t>
            </w:r>
            <w:r>
              <w:rPr>
                <w:rFonts w:hint="eastAsia"/>
                <w:bCs/>
              </w:rPr>
              <w:t>4</w:t>
            </w:r>
          </w:p>
        </w:tc>
      </w:tr>
    </w:tbl>
    <w:p w:rsidR="00574E27" w:rsidRDefault="00574E27" w:rsidP="00574E27">
      <w:pPr>
        <w:spacing w:line="320" w:lineRule="exact"/>
        <w:ind w:firstLineChars="200" w:firstLine="422"/>
        <w:outlineLvl w:val="0"/>
        <w:rPr>
          <w:b/>
          <w:szCs w:val="21"/>
        </w:rPr>
      </w:pP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七、本课程与其它课程的联系与分工</w:t>
      </w:r>
    </w:p>
    <w:p w:rsidR="00574E27" w:rsidRPr="00F62DC1" w:rsidRDefault="00574E27" w:rsidP="00574E27">
      <w:pPr>
        <w:ind w:firstLineChars="200" w:firstLine="420"/>
      </w:pPr>
      <w:r>
        <w:rPr>
          <w:rFonts w:hint="eastAsia"/>
          <w:bCs/>
        </w:rPr>
        <w:t>本课程的先修课包括</w:t>
      </w:r>
      <w:r w:rsidRPr="00AE769D">
        <w:t>：</w:t>
      </w:r>
      <w:r>
        <w:rPr>
          <w:rFonts w:ascii="宋体" w:hAnsi="宋体" w:cs="宋体" w:hint="eastAsia"/>
        </w:rPr>
        <w:t>《传播学概论》、</w:t>
      </w:r>
      <w:r>
        <w:rPr>
          <w:rFonts w:hint="eastAsia"/>
          <w:bCs/>
        </w:rPr>
        <w:t>《新闻学原理》等，后续课为《新闻评论》等</w:t>
      </w:r>
      <w:r w:rsidRPr="00AE769D">
        <w:rPr>
          <w:rFonts w:hint="eastAsia"/>
          <w:bCs/>
        </w:rPr>
        <w:t>。</w:t>
      </w:r>
      <w:r>
        <w:rPr>
          <w:rFonts w:hint="eastAsia"/>
          <w:bCs/>
        </w:rPr>
        <w:t>先修课程为本课程理解和掌握关键新闻传播学概念奠定基础，后续课在本课程的基础上延展学生的理论和实践能力。</w:t>
      </w:r>
    </w:p>
    <w:p w:rsidR="00574E27" w:rsidRPr="00867819" w:rsidRDefault="00574E27" w:rsidP="00101854">
      <w:pPr>
        <w:spacing w:beforeLines="50" w:before="156" w:afterLines="50" w:after="156"/>
        <w:rPr>
          <w:rFonts w:ascii="黑体" w:eastAsia="黑体" w:hAnsi="黑体"/>
          <w:b/>
          <w:sz w:val="28"/>
          <w:szCs w:val="28"/>
        </w:rPr>
      </w:pPr>
      <w:r w:rsidRPr="00867819">
        <w:rPr>
          <w:rFonts w:ascii="黑体" w:eastAsia="黑体" w:hAnsi="黑体" w:hint="eastAsia"/>
          <w:b/>
          <w:sz w:val="28"/>
          <w:szCs w:val="28"/>
        </w:rPr>
        <w:t>八、建议教材及教学参考书</w:t>
      </w:r>
    </w:p>
    <w:p w:rsidR="00574E27" w:rsidRDefault="00574E27" w:rsidP="00574E27">
      <w:pPr>
        <w:spacing w:line="320" w:lineRule="exact"/>
        <w:ind w:firstLine="225"/>
      </w:pPr>
      <w:r>
        <w:rPr>
          <w:rFonts w:hint="eastAsia"/>
        </w:rPr>
        <w:t xml:space="preserve">  </w:t>
      </w:r>
      <w:r>
        <w:rPr>
          <w:rFonts w:hint="eastAsia"/>
        </w:rPr>
        <w:t>教材：</w:t>
      </w:r>
      <w:r>
        <w:rPr>
          <w:rFonts w:hint="eastAsia"/>
        </w:rPr>
        <w:t xml:space="preserve"> </w:t>
      </w:r>
    </w:p>
    <w:p w:rsidR="00574E27" w:rsidRPr="00044674" w:rsidRDefault="00574E27" w:rsidP="00574E27">
      <w:pPr>
        <w:adjustRightInd w:val="0"/>
        <w:spacing w:line="312" w:lineRule="atLeast"/>
        <w:textAlignment w:val="baseline"/>
        <w:rPr>
          <w:bCs/>
        </w:rPr>
      </w:pPr>
      <w:r>
        <w:rPr>
          <w:color w:val="FF0000"/>
          <w:szCs w:val="18"/>
        </w:rPr>
        <w:t xml:space="preserve">    </w:t>
      </w:r>
      <w:r w:rsidRPr="00475496">
        <w:rPr>
          <w:szCs w:val="18"/>
        </w:rPr>
        <w:t>[</w:t>
      </w:r>
      <w:r w:rsidRPr="00475496">
        <w:rPr>
          <w:rFonts w:hAnsi="宋体" w:hint="eastAsia"/>
          <w:szCs w:val="18"/>
        </w:rPr>
        <w:t>1</w:t>
      </w:r>
      <w:r w:rsidRPr="00475496">
        <w:rPr>
          <w:szCs w:val="18"/>
        </w:rPr>
        <w:t>]</w:t>
      </w:r>
      <w:r w:rsidRPr="00EE0BAE">
        <w:rPr>
          <w:rFonts w:hint="eastAsia"/>
          <w:color w:val="FF0000"/>
          <w:szCs w:val="18"/>
        </w:rPr>
        <w:t xml:space="preserve"> </w:t>
      </w:r>
      <w:r>
        <w:rPr>
          <w:rFonts w:hint="eastAsia"/>
          <w:bCs/>
        </w:rPr>
        <w:t>周胜林、尹德刚：当代新闻写作</w:t>
      </w:r>
      <w:r w:rsidRPr="00044674">
        <w:rPr>
          <w:rFonts w:hint="eastAsia"/>
          <w:bCs/>
        </w:rPr>
        <w:t>（第二版），</w:t>
      </w:r>
      <w:r>
        <w:rPr>
          <w:rFonts w:hint="eastAsia"/>
          <w:bCs/>
        </w:rPr>
        <w:t>上海：</w:t>
      </w:r>
      <w:r w:rsidRPr="00044674">
        <w:rPr>
          <w:rFonts w:hint="eastAsia"/>
          <w:bCs/>
        </w:rPr>
        <w:t>复旦大学出版社，</w:t>
      </w:r>
      <w:r w:rsidRPr="00044674">
        <w:rPr>
          <w:rFonts w:hint="eastAsia"/>
          <w:bCs/>
        </w:rPr>
        <w:t>2011</w:t>
      </w:r>
      <w:r w:rsidRPr="00044674">
        <w:rPr>
          <w:rFonts w:hint="eastAsia"/>
          <w:bCs/>
        </w:rPr>
        <w:t>年</w:t>
      </w:r>
      <w:r w:rsidRPr="00044674">
        <w:rPr>
          <w:rFonts w:hint="eastAsia"/>
          <w:bCs/>
        </w:rPr>
        <w:t>5</w:t>
      </w:r>
      <w:r w:rsidRPr="00044674">
        <w:rPr>
          <w:rFonts w:hint="eastAsia"/>
          <w:bCs/>
        </w:rPr>
        <w:t>月第</w:t>
      </w:r>
      <w:r w:rsidRPr="00044674">
        <w:rPr>
          <w:rFonts w:hint="eastAsia"/>
          <w:bCs/>
        </w:rPr>
        <w:t>2</w:t>
      </w:r>
      <w:r w:rsidRPr="00044674">
        <w:rPr>
          <w:rFonts w:hint="eastAsia"/>
          <w:bCs/>
        </w:rPr>
        <w:t>版。</w:t>
      </w:r>
    </w:p>
    <w:p w:rsidR="00574E27" w:rsidRDefault="00574E27" w:rsidP="00574E27">
      <w:pPr>
        <w:spacing w:line="320" w:lineRule="exact"/>
        <w:ind w:firstLine="225"/>
      </w:pPr>
      <w:r>
        <w:rPr>
          <w:rFonts w:hint="eastAsia"/>
        </w:rPr>
        <w:t xml:space="preserve">  </w:t>
      </w:r>
      <w:r>
        <w:rPr>
          <w:rFonts w:hint="eastAsia"/>
        </w:rPr>
        <w:t>主要参考资料：</w:t>
      </w:r>
    </w:p>
    <w:p w:rsidR="00574E27" w:rsidRPr="00475496" w:rsidRDefault="00574E27" w:rsidP="00574E27">
      <w:pPr>
        <w:adjustRightInd w:val="0"/>
        <w:spacing w:line="312" w:lineRule="atLeast"/>
        <w:textAlignment w:val="baseline"/>
        <w:rPr>
          <w:rFonts w:ascii="宋体" w:hAnsi="宋体" w:cs="宋体"/>
          <w:b/>
          <w:bCs/>
        </w:rPr>
      </w:pPr>
      <w:r>
        <w:rPr>
          <w:color w:val="FF0000"/>
          <w:szCs w:val="18"/>
        </w:rPr>
        <w:t xml:space="preserve">    </w:t>
      </w:r>
      <w:r w:rsidRPr="00475496">
        <w:rPr>
          <w:szCs w:val="18"/>
        </w:rPr>
        <w:t>[</w:t>
      </w:r>
      <w:r w:rsidRPr="00475496">
        <w:rPr>
          <w:rFonts w:hAnsi="宋体" w:hint="eastAsia"/>
          <w:szCs w:val="18"/>
        </w:rPr>
        <w:t>1</w:t>
      </w:r>
      <w:r w:rsidRPr="00475496">
        <w:rPr>
          <w:szCs w:val="18"/>
        </w:rPr>
        <w:t>]</w:t>
      </w:r>
      <w:r w:rsidRPr="00475496">
        <w:rPr>
          <w:rFonts w:hint="eastAsia"/>
          <w:szCs w:val="18"/>
        </w:rPr>
        <w:t xml:space="preserve"> </w:t>
      </w:r>
      <w:r>
        <w:rPr>
          <w:rFonts w:hint="eastAsia"/>
          <w:bCs/>
        </w:rPr>
        <w:t>刘海贵：当代新闻采访</w:t>
      </w:r>
      <w:r w:rsidRPr="00475496">
        <w:rPr>
          <w:rFonts w:hint="eastAsia"/>
          <w:bCs/>
        </w:rPr>
        <w:t>（第二版），</w:t>
      </w:r>
      <w:r>
        <w:rPr>
          <w:rFonts w:hint="eastAsia"/>
          <w:bCs/>
        </w:rPr>
        <w:t>上海：</w:t>
      </w:r>
      <w:r w:rsidRPr="00475496">
        <w:rPr>
          <w:rFonts w:hint="eastAsia"/>
          <w:bCs/>
        </w:rPr>
        <w:t>复旦大学出版社，</w:t>
      </w:r>
      <w:r w:rsidRPr="00475496">
        <w:rPr>
          <w:rFonts w:hint="eastAsia"/>
          <w:bCs/>
        </w:rPr>
        <w:t>2005</w:t>
      </w:r>
      <w:r w:rsidRPr="00475496">
        <w:rPr>
          <w:rFonts w:hint="eastAsia"/>
          <w:bCs/>
        </w:rPr>
        <w:t>年</w:t>
      </w:r>
      <w:r w:rsidRPr="00475496">
        <w:rPr>
          <w:rFonts w:hint="eastAsia"/>
          <w:bCs/>
        </w:rPr>
        <w:t>6</w:t>
      </w:r>
      <w:r w:rsidRPr="00475496">
        <w:rPr>
          <w:rFonts w:hint="eastAsia"/>
          <w:bCs/>
        </w:rPr>
        <w:t>月第</w:t>
      </w:r>
      <w:r w:rsidRPr="00475496">
        <w:rPr>
          <w:rFonts w:hint="eastAsia"/>
          <w:bCs/>
        </w:rPr>
        <w:t>2</w:t>
      </w:r>
      <w:r w:rsidRPr="00475496">
        <w:rPr>
          <w:rFonts w:hint="eastAsia"/>
          <w:bCs/>
        </w:rPr>
        <w:t>版</w:t>
      </w:r>
      <w:r w:rsidRPr="00475496">
        <w:rPr>
          <w:rFonts w:ascii="宋体" w:hAnsi="宋体" w:cs="宋体" w:hint="eastAsia"/>
          <w:bCs/>
        </w:rPr>
        <w:t>。</w:t>
      </w:r>
    </w:p>
    <w:p w:rsidR="00574E27" w:rsidRPr="00475496" w:rsidRDefault="00574E27" w:rsidP="00574E27">
      <w:pPr>
        <w:adjustRightInd w:val="0"/>
        <w:spacing w:line="312" w:lineRule="atLeast"/>
        <w:textAlignment w:val="baseline"/>
        <w:rPr>
          <w:bCs/>
        </w:rPr>
      </w:pPr>
      <w:r w:rsidRPr="00475496">
        <w:rPr>
          <w:rFonts w:ascii="宋体" w:hAnsi="宋体" w:cs="宋体" w:hint="eastAsia"/>
          <w:b/>
          <w:bCs/>
        </w:rPr>
        <w:lastRenderedPageBreak/>
        <w:t xml:space="preserve">    </w:t>
      </w:r>
      <w:r w:rsidRPr="00475496">
        <w:rPr>
          <w:szCs w:val="18"/>
        </w:rPr>
        <w:t>[</w:t>
      </w:r>
      <w:r w:rsidRPr="00475496">
        <w:rPr>
          <w:rFonts w:hAnsi="宋体" w:hint="eastAsia"/>
          <w:szCs w:val="18"/>
        </w:rPr>
        <w:t>2</w:t>
      </w:r>
      <w:r w:rsidRPr="00475496">
        <w:rPr>
          <w:szCs w:val="18"/>
        </w:rPr>
        <w:t>]</w:t>
      </w:r>
      <w:r w:rsidRPr="00475496">
        <w:rPr>
          <w:rFonts w:hint="eastAsia"/>
          <w:szCs w:val="18"/>
        </w:rPr>
        <w:t xml:space="preserve"> </w:t>
      </w:r>
      <w:r>
        <w:rPr>
          <w:rFonts w:hint="eastAsia"/>
          <w:bCs/>
        </w:rPr>
        <w:t>刘明华、徐泓、张征：新闻写作教程</w:t>
      </w:r>
      <w:r w:rsidRPr="00475496">
        <w:rPr>
          <w:rFonts w:hint="eastAsia"/>
          <w:bCs/>
        </w:rPr>
        <w:t>，</w:t>
      </w:r>
      <w:r>
        <w:rPr>
          <w:rFonts w:hint="eastAsia"/>
          <w:bCs/>
        </w:rPr>
        <w:t>北京：</w:t>
      </w:r>
      <w:r w:rsidRPr="00475496">
        <w:rPr>
          <w:rFonts w:hint="eastAsia"/>
          <w:bCs/>
        </w:rPr>
        <w:t>中国人民大学出版社，</w:t>
      </w:r>
      <w:r w:rsidRPr="00475496">
        <w:rPr>
          <w:rFonts w:hint="eastAsia"/>
          <w:bCs/>
        </w:rPr>
        <w:t>2005</w:t>
      </w:r>
      <w:r w:rsidRPr="00475496">
        <w:rPr>
          <w:rFonts w:hint="eastAsia"/>
          <w:bCs/>
        </w:rPr>
        <w:t>年</w:t>
      </w:r>
      <w:r w:rsidRPr="00475496">
        <w:rPr>
          <w:rFonts w:hint="eastAsia"/>
          <w:bCs/>
        </w:rPr>
        <w:t>8</w:t>
      </w:r>
      <w:r w:rsidRPr="00475496">
        <w:rPr>
          <w:rFonts w:hint="eastAsia"/>
          <w:bCs/>
        </w:rPr>
        <w:t>月第</w:t>
      </w:r>
      <w:r w:rsidRPr="00475496">
        <w:rPr>
          <w:rFonts w:hint="eastAsia"/>
          <w:bCs/>
        </w:rPr>
        <w:t>1</w:t>
      </w:r>
      <w:r w:rsidRPr="00475496">
        <w:rPr>
          <w:rFonts w:hint="eastAsia"/>
          <w:bCs/>
        </w:rPr>
        <w:t>版。</w:t>
      </w:r>
    </w:p>
    <w:p w:rsidR="00574E27" w:rsidRPr="00475496" w:rsidRDefault="00574E27" w:rsidP="00574E27">
      <w:pPr>
        <w:spacing w:line="320" w:lineRule="exact"/>
        <w:ind w:leftChars="200" w:left="840" w:hangingChars="200" w:hanging="420"/>
      </w:pPr>
      <w:r w:rsidRPr="00475496">
        <w:rPr>
          <w:szCs w:val="18"/>
        </w:rPr>
        <w:t>[</w:t>
      </w:r>
      <w:r w:rsidRPr="00475496">
        <w:rPr>
          <w:rFonts w:hAnsi="宋体" w:hint="eastAsia"/>
          <w:szCs w:val="18"/>
        </w:rPr>
        <w:t>3</w:t>
      </w:r>
      <w:r w:rsidRPr="00475496">
        <w:rPr>
          <w:szCs w:val="18"/>
        </w:rPr>
        <w:t>]</w:t>
      </w:r>
      <w:r w:rsidRPr="00475496">
        <w:rPr>
          <w:rFonts w:hint="eastAsia"/>
          <w:szCs w:val="18"/>
        </w:rPr>
        <w:t xml:space="preserve"> </w:t>
      </w:r>
      <w:r w:rsidRPr="00475496">
        <w:rPr>
          <w:rFonts w:ascii="宋体" w:hAnsi="宋体" w:cs="宋体"/>
          <w:bCs/>
        </w:rPr>
        <w:t>[</w:t>
      </w:r>
      <w:r w:rsidRPr="00475496">
        <w:rPr>
          <w:rFonts w:ascii="宋体" w:hAnsi="宋体" w:cs="宋体" w:hint="eastAsia"/>
          <w:bCs/>
        </w:rPr>
        <w:t>美</w:t>
      </w:r>
      <w:r w:rsidRPr="00475496">
        <w:rPr>
          <w:rFonts w:ascii="宋体" w:hAnsi="宋体" w:cs="宋体"/>
          <w:bCs/>
        </w:rPr>
        <w:t>]</w:t>
      </w:r>
      <w:r w:rsidRPr="00475496">
        <w:rPr>
          <w:rFonts w:ascii="宋体" w:hAnsi="宋体" w:cs="宋体" w:hint="eastAsia"/>
          <w:bCs/>
        </w:rPr>
        <w:t>罗伯特</w:t>
      </w:r>
      <w:r w:rsidRPr="00475496">
        <w:rPr>
          <w:rFonts w:ascii="宋体" w:hAnsi="宋体" w:cs="宋体"/>
          <w:bCs/>
        </w:rPr>
        <w:t>·M·</w:t>
      </w:r>
      <w:r>
        <w:rPr>
          <w:rFonts w:ascii="宋体" w:hAnsi="宋体" w:cs="宋体" w:hint="eastAsia"/>
          <w:bCs/>
        </w:rPr>
        <w:t>奈特：最佳写作要领</w:t>
      </w:r>
      <w:r w:rsidRPr="00475496">
        <w:rPr>
          <w:rFonts w:ascii="宋体" w:hAnsi="宋体" w:cs="宋体" w:hint="eastAsia"/>
          <w:bCs/>
        </w:rPr>
        <w:t>，</w:t>
      </w:r>
      <w:r>
        <w:rPr>
          <w:rFonts w:ascii="宋体" w:hAnsi="宋体" w:cs="宋体" w:hint="eastAsia"/>
          <w:bCs/>
        </w:rPr>
        <w:t>北京：</w:t>
      </w:r>
      <w:r w:rsidRPr="00475496">
        <w:rPr>
          <w:rFonts w:ascii="宋体" w:hAnsi="宋体" w:cs="宋体" w:hint="eastAsia"/>
          <w:bCs/>
        </w:rPr>
        <w:t>新华出版社，1999年10月第1版。</w:t>
      </w:r>
    </w:p>
    <w:p w:rsidR="00574E27" w:rsidRPr="0077672C" w:rsidRDefault="00574E27" w:rsidP="00574E27">
      <w:pPr>
        <w:adjustRightInd w:val="0"/>
        <w:spacing w:line="312" w:lineRule="atLeast"/>
        <w:textAlignment w:val="baseline"/>
        <w:rPr>
          <w:rFonts w:ascii="宋体" w:hAnsi="宋体" w:cs="宋体"/>
          <w:b/>
          <w:bCs/>
        </w:rPr>
      </w:pPr>
      <w:r w:rsidRPr="00475496">
        <w:rPr>
          <w:rFonts w:ascii="宋体" w:hAnsi="宋体" w:cs="宋体" w:hint="eastAsia"/>
          <w:szCs w:val="18"/>
        </w:rPr>
        <w:t xml:space="preserve">    </w:t>
      </w:r>
      <w:r w:rsidRPr="00475496">
        <w:rPr>
          <w:szCs w:val="18"/>
        </w:rPr>
        <w:t>[</w:t>
      </w:r>
      <w:r w:rsidRPr="00475496">
        <w:rPr>
          <w:rFonts w:hAnsi="宋体" w:hint="eastAsia"/>
          <w:szCs w:val="18"/>
        </w:rPr>
        <w:t>4</w:t>
      </w:r>
      <w:r w:rsidRPr="00475496">
        <w:rPr>
          <w:szCs w:val="18"/>
        </w:rPr>
        <w:t>]</w:t>
      </w:r>
      <w:r w:rsidRPr="00475496">
        <w:rPr>
          <w:rFonts w:hint="eastAsia"/>
          <w:szCs w:val="18"/>
        </w:rPr>
        <w:t xml:space="preserve"> </w:t>
      </w:r>
      <w:r w:rsidRPr="00475496">
        <w:rPr>
          <w:rFonts w:ascii="宋体" w:hAnsi="宋体" w:cs="宋体"/>
          <w:bCs/>
        </w:rPr>
        <w:t>[</w:t>
      </w:r>
      <w:r w:rsidRPr="00475496">
        <w:rPr>
          <w:rFonts w:ascii="宋体" w:hAnsi="宋体" w:cs="宋体" w:hint="eastAsia"/>
          <w:bCs/>
        </w:rPr>
        <w:t>美</w:t>
      </w:r>
      <w:r w:rsidRPr="00475496">
        <w:rPr>
          <w:rFonts w:ascii="宋体" w:hAnsi="宋体" w:cs="宋体"/>
          <w:bCs/>
        </w:rPr>
        <w:t>]</w:t>
      </w:r>
      <w:r w:rsidRPr="00475496">
        <w:rPr>
          <w:rFonts w:ascii="宋体" w:hAnsi="宋体" w:cs="宋体" w:hint="eastAsia"/>
          <w:bCs/>
        </w:rPr>
        <w:t>梅尔文</w:t>
      </w:r>
      <w:r w:rsidRPr="00475496">
        <w:rPr>
          <w:rFonts w:ascii="宋体" w:hAnsi="宋体" w:cs="宋体"/>
          <w:bCs/>
        </w:rPr>
        <w:t>·</w:t>
      </w:r>
      <w:r>
        <w:rPr>
          <w:rFonts w:ascii="宋体" w:hAnsi="宋体" w:cs="宋体" w:hint="eastAsia"/>
          <w:bCs/>
        </w:rPr>
        <w:t>门彻，新闻报道与写作</w:t>
      </w:r>
      <w:r w:rsidRPr="00475496">
        <w:rPr>
          <w:rFonts w:ascii="宋体" w:hAnsi="宋体" w:cs="宋体" w:hint="eastAsia"/>
          <w:bCs/>
        </w:rPr>
        <w:t>，</w:t>
      </w:r>
      <w:r>
        <w:rPr>
          <w:rFonts w:ascii="宋体" w:hAnsi="宋体" w:cs="宋体" w:hint="eastAsia"/>
          <w:bCs/>
        </w:rPr>
        <w:t>北京：</w:t>
      </w:r>
      <w:r w:rsidRPr="00475496">
        <w:rPr>
          <w:rFonts w:ascii="宋体" w:hAnsi="宋体" w:cs="宋体" w:hint="eastAsia"/>
          <w:bCs/>
        </w:rPr>
        <w:t>华夏出版社，</w:t>
      </w:r>
      <w:r w:rsidRPr="00475496">
        <w:rPr>
          <w:rFonts w:ascii="宋体" w:hAnsi="宋体" w:cs="宋体"/>
          <w:bCs/>
        </w:rPr>
        <w:t>2003</w:t>
      </w:r>
      <w:r w:rsidRPr="00475496">
        <w:rPr>
          <w:rFonts w:ascii="宋体" w:hAnsi="宋体" w:cs="宋体" w:hint="eastAsia"/>
          <w:bCs/>
        </w:rPr>
        <w:t>年</w:t>
      </w:r>
      <w:r w:rsidRPr="00475496">
        <w:rPr>
          <w:rFonts w:ascii="宋体" w:hAnsi="宋体" w:cs="宋体"/>
          <w:bCs/>
        </w:rPr>
        <w:t>8</w:t>
      </w:r>
      <w:r w:rsidRPr="00475496">
        <w:rPr>
          <w:rFonts w:ascii="宋体" w:hAnsi="宋体" w:cs="宋体" w:hint="eastAsia"/>
          <w:bCs/>
        </w:rPr>
        <w:t>月第1版</w:t>
      </w:r>
      <w:r w:rsidRPr="00475496">
        <w:rPr>
          <w:rFonts w:ascii="宋体" w:hAnsi="宋体" w:cs="宋体" w:hint="eastAsia"/>
          <w:b/>
          <w:bCs/>
        </w:rPr>
        <w:t>。</w:t>
      </w:r>
    </w:p>
    <w:p w:rsidR="0077672C" w:rsidRDefault="0077672C" w:rsidP="00574E27">
      <w:r>
        <w:br w:type="page"/>
      </w:r>
    </w:p>
    <w:p w:rsidR="00574E27" w:rsidRPr="00110FCE" w:rsidRDefault="00574E27" w:rsidP="00574E27"/>
    <w:p w:rsidR="00574E27" w:rsidRPr="00951AF0" w:rsidRDefault="00574E27" w:rsidP="00101854">
      <w:pPr>
        <w:spacing w:afterLines="50" w:after="156" w:line="320" w:lineRule="exact"/>
        <w:jc w:val="center"/>
        <w:rPr>
          <w:rFonts w:ascii="黑体" w:eastAsia="黑体"/>
          <w:b/>
          <w:bCs/>
          <w:sz w:val="32"/>
          <w:szCs w:val="32"/>
        </w:rPr>
      </w:pPr>
      <w:r w:rsidRPr="00951AF0">
        <w:rPr>
          <w:rFonts w:ascii="黑体" w:eastAsia="黑体" w:hint="eastAsia"/>
          <w:b/>
          <w:bCs/>
          <w:sz w:val="32"/>
          <w:szCs w:val="32"/>
        </w:rPr>
        <w:t>《广播电视概论》课程教学大纲</w:t>
      </w:r>
    </w:p>
    <w:p w:rsidR="00574E27" w:rsidRPr="009D454A" w:rsidRDefault="00574E27" w:rsidP="00574E27">
      <w:pPr>
        <w:spacing w:line="320" w:lineRule="exact"/>
        <w:ind w:firstLineChars="200" w:firstLine="420"/>
        <w:jc w:val="center"/>
      </w:pPr>
      <w:r w:rsidRPr="009D454A">
        <w:t>执笔人：</w:t>
      </w:r>
      <w:r>
        <w:rPr>
          <w:rFonts w:hint="eastAsia"/>
        </w:rPr>
        <w:t>赵艳明</w:t>
      </w:r>
      <w:r w:rsidRPr="009D454A">
        <w:t xml:space="preserve">            </w:t>
      </w:r>
      <w:r w:rsidRPr="009D454A">
        <w:t>编写日期：</w:t>
      </w:r>
      <w:r w:rsidRPr="009D454A">
        <w:rPr>
          <w:rFonts w:hint="eastAsia"/>
        </w:rPr>
        <w:t>201</w:t>
      </w:r>
      <w:r>
        <w:rPr>
          <w:rFonts w:hint="eastAsia"/>
        </w:rPr>
        <w:t>6</w:t>
      </w:r>
      <w:r w:rsidRPr="009D454A">
        <w:rPr>
          <w:rFonts w:hint="eastAsia"/>
        </w:rPr>
        <w:t>年</w:t>
      </w:r>
      <w:r w:rsidRPr="009D454A">
        <w:rPr>
          <w:rFonts w:hint="eastAsia"/>
        </w:rPr>
        <w:t>1</w:t>
      </w:r>
      <w:r w:rsidRPr="009D454A">
        <w:rPr>
          <w:rFonts w:hint="eastAsia"/>
        </w:rPr>
        <w:t>月</w:t>
      </w:r>
    </w:p>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574E27" w:rsidRPr="00AE769D" w:rsidRDefault="00574E27" w:rsidP="00574E27">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AE769D">
        <w:rPr>
          <w:rFonts w:hint="eastAsia"/>
          <w:bCs/>
        </w:rPr>
        <w:t>专业类</w:t>
      </w:r>
      <w:r w:rsidRPr="00AE769D">
        <w:t>/</w:t>
      </w:r>
      <w:r w:rsidRPr="00AE769D">
        <w:rPr>
          <w:rFonts w:hint="eastAsia"/>
          <w:bCs/>
        </w:rPr>
        <w:t>专业选修课</w:t>
      </w:r>
    </w:p>
    <w:p w:rsidR="00574E27" w:rsidRPr="00A02886" w:rsidRDefault="00574E27" w:rsidP="00574E27">
      <w:pPr>
        <w:spacing w:line="320" w:lineRule="exact"/>
        <w:ind w:firstLineChars="200" w:firstLine="420"/>
        <w:rPr>
          <w:bCs/>
        </w:rPr>
      </w:pPr>
      <w:r w:rsidRPr="00A02886">
        <w:rPr>
          <w:rFonts w:hint="eastAsia"/>
          <w:bCs/>
        </w:rPr>
        <w:t>3</w:t>
      </w:r>
      <w:r w:rsidRPr="00A02886">
        <w:rPr>
          <w:rFonts w:hint="eastAsia"/>
          <w:bCs/>
        </w:rPr>
        <w:t>．课程性质：限选</w:t>
      </w:r>
    </w:p>
    <w:p w:rsidR="00574E27" w:rsidRPr="00684353" w:rsidRDefault="00574E27" w:rsidP="00574E27">
      <w:pPr>
        <w:spacing w:line="320" w:lineRule="exact"/>
        <w:ind w:firstLineChars="200" w:firstLine="420"/>
      </w:pPr>
      <w:r w:rsidRPr="00684353">
        <w:rPr>
          <w:rFonts w:hint="eastAsia"/>
        </w:rPr>
        <w:t>4</w:t>
      </w:r>
      <w:r w:rsidRPr="00684353">
        <w:rPr>
          <w:rFonts w:hint="eastAsia"/>
        </w:rPr>
        <w:t>．</w:t>
      </w:r>
      <w:r w:rsidRPr="00684353">
        <w:t>学时</w:t>
      </w:r>
      <w:r w:rsidRPr="00684353">
        <w:t>/</w:t>
      </w:r>
      <w:r w:rsidRPr="00684353">
        <w:t>学分：</w:t>
      </w:r>
      <w:r w:rsidRPr="00684353">
        <w:rPr>
          <w:rFonts w:hint="eastAsia"/>
        </w:rPr>
        <w:t>32/2</w:t>
      </w:r>
    </w:p>
    <w:p w:rsidR="00574E27" w:rsidRPr="00684353" w:rsidRDefault="00574E27" w:rsidP="00574E27">
      <w:pPr>
        <w:spacing w:line="320" w:lineRule="exact"/>
        <w:ind w:firstLineChars="200" w:firstLine="420"/>
      </w:pPr>
      <w:r w:rsidRPr="00684353">
        <w:rPr>
          <w:rFonts w:hint="eastAsia"/>
        </w:rPr>
        <w:t>5</w:t>
      </w:r>
      <w:r w:rsidRPr="00684353">
        <w:rPr>
          <w:rFonts w:hint="eastAsia"/>
        </w:rPr>
        <w:t>．</w:t>
      </w:r>
      <w:r w:rsidRPr="00684353">
        <w:t>先修课程：</w:t>
      </w:r>
      <w:r w:rsidRPr="00684353">
        <w:rPr>
          <w:rFonts w:hint="eastAsia"/>
        </w:rPr>
        <w:t>无</w:t>
      </w:r>
    </w:p>
    <w:p w:rsidR="00574E27" w:rsidRPr="00684353" w:rsidRDefault="00574E27" w:rsidP="00574E27">
      <w:pPr>
        <w:spacing w:line="320" w:lineRule="exact"/>
        <w:ind w:firstLineChars="200" w:firstLine="420"/>
      </w:pPr>
      <w:r w:rsidRPr="00684353">
        <w:rPr>
          <w:rFonts w:hint="eastAsia"/>
        </w:rPr>
        <w:t>6</w:t>
      </w:r>
      <w:r w:rsidRPr="00684353">
        <w:rPr>
          <w:rFonts w:hint="eastAsia"/>
        </w:rPr>
        <w:t>．</w:t>
      </w:r>
      <w:r w:rsidRPr="00684353">
        <w:t>适用专业：</w:t>
      </w:r>
      <w:r w:rsidRPr="00684353">
        <w:rPr>
          <w:rFonts w:hint="eastAsia"/>
        </w:rPr>
        <w:t>传播学</w:t>
      </w:r>
    </w:p>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二、</w:t>
      </w:r>
      <w:r w:rsidRPr="00951AF0">
        <w:rPr>
          <w:rFonts w:ascii="黑体" w:eastAsia="黑体" w:hAnsi="黑体"/>
          <w:b/>
          <w:sz w:val="28"/>
          <w:szCs w:val="28"/>
        </w:rPr>
        <w:t>课程</w:t>
      </w:r>
      <w:r w:rsidRPr="00951AF0">
        <w:rPr>
          <w:rFonts w:ascii="黑体" w:eastAsia="黑体" w:hAnsi="黑体" w:hint="eastAsia"/>
          <w:b/>
          <w:sz w:val="28"/>
          <w:szCs w:val="28"/>
        </w:rPr>
        <w:t>教学目标</w:t>
      </w:r>
    </w:p>
    <w:p w:rsidR="00574E27" w:rsidRPr="00684353" w:rsidRDefault="00574E27" w:rsidP="00574E27">
      <w:pPr>
        <w:spacing w:line="320" w:lineRule="exact"/>
        <w:ind w:firstLineChars="200" w:firstLine="420"/>
        <w:rPr>
          <w:szCs w:val="28"/>
        </w:rPr>
      </w:pPr>
      <w:r w:rsidRPr="00684353">
        <w:rPr>
          <w:rFonts w:hint="eastAsia"/>
        </w:rPr>
        <w:t>1</w:t>
      </w:r>
      <w:r w:rsidRPr="00684353">
        <w:rPr>
          <w:rFonts w:hint="eastAsia"/>
        </w:rPr>
        <w:t>、掌握作为传播学重要方向之一的</w:t>
      </w:r>
      <w:r w:rsidRPr="00684353">
        <w:rPr>
          <w:rFonts w:hint="eastAsia"/>
          <w:szCs w:val="28"/>
        </w:rPr>
        <w:t>广播电视学的基础理论知识。</w:t>
      </w:r>
    </w:p>
    <w:p w:rsidR="00574E27" w:rsidRPr="00684353" w:rsidRDefault="00574E27" w:rsidP="00574E27">
      <w:pPr>
        <w:spacing w:line="320" w:lineRule="exact"/>
        <w:ind w:firstLineChars="200" w:firstLine="420"/>
      </w:pPr>
      <w:r w:rsidRPr="00684353">
        <w:rPr>
          <w:rFonts w:hint="eastAsia"/>
        </w:rPr>
        <w:t>2</w:t>
      </w:r>
      <w:r w:rsidRPr="00684353">
        <w:rPr>
          <w:rFonts w:hint="eastAsia"/>
        </w:rPr>
        <w:t>、理解当代广播电视领域的前沿问题和趋势。</w:t>
      </w:r>
    </w:p>
    <w:p w:rsidR="00574E27" w:rsidRPr="00684353" w:rsidRDefault="00574E27" w:rsidP="00574E27">
      <w:pPr>
        <w:spacing w:line="320" w:lineRule="exact"/>
        <w:ind w:firstLineChars="200" w:firstLine="420"/>
      </w:pPr>
      <w:r w:rsidRPr="00684353">
        <w:rPr>
          <w:rFonts w:hint="eastAsia"/>
        </w:rPr>
        <w:t>3</w:t>
      </w:r>
      <w:r w:rsidRPr="00684353">
        <w:rPr>
          <w:rFonts w:hint="eastAsia"/>
        </w:rPr>
        <w:t>、能够运用基本原理和方法，对当代广播电视节目和现象进行思考、评价和分析。</w:t>
      </w:r>
      <w:r w:rsidRPr="00684353">
        <w:rPr>
          <w:rFonts w:hint="eastAsia"/>
        </w:rPr>
        <w:t xml:space="preserve"> </w:t>
      </w:r>
    </w:p>
    <w:p w:rsidR="00574E27" w:rsidRPr="00684353" w:rsidRDefault="00574E27" w:rsidP="00574E27">
      <w:pPr>
        <w:spacing w:line="320" w:lineRule="exact"/>
        <w:ind w:firstLineChars="200" w:firstLine="420"/>
      </w:pPr>
      <w:r w:rsidRPr="00684353">
        <w:rPr>
          <w:rFonts w:hint="eastAsia"/>
        </w:rPr>
        <w:t>4</w:t>
      </w:r>
      <w:r w:rsidRPr="00684353">
        <w:rPr>
          <w:rFonts w:hint="eastAsia"/>
        </w:rPr>
        <w:t>、了解广播电视节目的制作流程，获得广播电视节目</w:t>
      </w:r>
      <w:r>
        <w:rPr>
          <w:rFonts w:hint="eastAsia"/>
        </w:rPr>
        <w:t>策划</w:t>
      </w:r>
      <w:r w:rsidRPr="00684353">
        <w:rPr>
          <w:rFonts w:hint="eastAsia"/>
        </w:rPr>
        <w:t>的基本训练，在此过程中提升学生的创新能力。</w:t>
      </w:r>
    </w:p>
    <w:p w:rsidR="00574E27" w:rsidRPr="00684353" w:rsidRDefault="00574E27" w:rsidP="00574E27">
      <w:pPr>
        <w:spacing w:line="320" w:lineRule="exact"/>
        <w:ind w:firstLineChars="200" w:firstLine="420"/>
      </w:pPr>
      <w:r w:rsidRPr="00684353">
        <w:rPr>
          <w:rFonts w:hint="eastAsia"/>
        </w:rPr>
        <w:t>5</w:t>
      </w:r>
      <w:r w:rsidRPr="00684353">
        <w:rPr>
          <w:rFonts w:hint="eastAsia"/>
        </w:rPr>
        <w:t>、在作业完成过程中培养和锻炼研究能力、表达能力和团队合作精神。</w:t>
      </w:r>
    </w:p>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三、课程目标和</w:t>
      </w:r>
      <w:r w:rsidRPr="00951AF0">
        <w:rPr>
          <w:rFonts w:ascii="黑体" w:eastAsia="黑体" w:hAnsi="黑体"/>
          <w:b/>
          <w:sz w:val="28"/>
          <w:szCs w:val="28"/>
        </w:rPr>
        <w:t>毕业要求的对应关系</w:t>
      </w:r>
    </w:p>
    <w:p w:rsidR="00574E27" w:rsidRPr="00684353" w:rsidRDefault="00574E27" w:rsidP="00574E27">
      <w:pPr>
        <w:spacing w:line="320" w:lineRule="exact"/>
        <w:ind w:firstLineChars="200" w:firstLine="4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4848"/>
        <w:gridCol w:w="1068"/>
      </w:tblGrid>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毕业要求</w:t>
            </w:r>
          </w:p>
        </w:tc>
        <w:tc>
          <w:tcPr>
            <w:tcW w:w="4848"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毕业要求指标点</w:t>
            </w:r>
          </w:p>
        </w:tc>
        <w:tc>
          <w:tcPr>
            <w:tcW w:w="1068"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课程目标</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1.理论知识</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1.3具有完备的业务基础理论水平</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1</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2.研究方法</w:t>
            </w:r>
          </w:p>
        </w:tc>
        <w:tc>
          <w:tcPr>
            <w:tcW w:w="4848" w:type="dxa"/>
            <w:shd w:val="clear" w:color="auto" w:fill="auto"/>
            <w:vAlign w:val="center"/>
          </w:tcPr>
          <w:p w:rsidR="00574E27" w:rsidRPr="00684353" w:rsidRDefault="00574E27" w:rsidP="00003BD4">
            <w:pPr>
              <w:spacing w:line="320" w:lineRule="exact"/>
              <w:rPr>
                <w:szCs w:val="21"/>
              </w:rPr>
            </w:pPr>
            <w:r w:rsidRPr="002A0ABB">
              <w:rPr>
                <w:rFonts w:ascii="宋体" w:hAnsi="宋体" w:hint="eastAsia"/>
                <w:szCs w:val="21"/>
              </w:rPr>
              <w:t xml:space="preserve">2.6 </w:t>
            </w:r>
            <w:r w:rsidRPr="00684353">
              <w:rPr>
                <w:rFonts w:hint="eastAsia"/>
                <w:bCs/>
                <w:kern w:val="24"/>
                <w:szCs w:val="21"/>
              </w:rPr>
              <w:t>熟练将研究方法与传播学问题相结合</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3</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3.专业技能</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3.2影像制作</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4</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6.传播与社会</w:t>
            </w:r>
          </w:p>
        </w:tc>
        <w:tc>
          <w:tcPr>
            <w:tcW w:w="4848"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6.2学生能够理解传媒对政治、经济、文化等全方位影响及其深层次关系。</w:t>
            </w:r>
          </w:p>
          <w:p w:rsidR="00574E27" w:rsidRPr="00684353" w:rsidRDefault="00574E27" w:rsidP="00003BD4">
            <w:pPr>
              <w:spacing w:line="320" w:lineRule="exact"/>
              <w:rPr>
                <w:szCs w:val="21"/>
              </w:rPr>
            </w:pPr>
            <w:r w:rsidRPr="00684353">
              <w:rPr>
                <w:rFonts w:ascii="宋体" w:hAnsi="宋体" w:hint="eastAsia"/>
                <w:szCs w:val="21"/>
              </w:rPr>
              <w:t>6.3在具体实践活动中，有意识综合考虑全方位社会因素，将环境要素纳入实践环节；</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3</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7.传播学前沿理论与实践</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7.3将业界最新动态融入课堂，确保学生能够及时掌握了解业内动态</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2</w:t>
            </w:r>
          </w:p>
        </w:tc>
      </w:tr>
      <w:tr w:rsidR="00574E27" w:rsidRPr="00684353" w:rsidTr="00003BD4">
        <w:tc>
          <w:tcPr>
            <w:tcW w:w="2606"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9.表达与沟通</w:t>
            </w:r>
          </w:p>
        </w:tc>
        <w:tc>
          <w:tcPr>
            <w:tcW w:w="4848"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9.1学生能够撰写清晰的课堂讨论报告和研究论文，日常表达具备较强的逻辑性</w:t>
            </w:r>
          </w:p>
        </w:tc>
        <w:tc>
          <w:tcPr>
            <w:tcW w:w="1068" w:type="dxa"/>
            <w:shd w:val="clear" w:color="auto" w:fill="auto"/>
            <w:vAlign w:val="center"/>
          </w:tcPr>
          <w:p w:rsidR="00574E27" w:rsidRPr="00684353" w:rsidRDefault="00574E27" w:rsidP="00003BD4">
            <w:pPr>
              <w:spacing w:line="320" w:lineRule="exact"/>
              <w:jc w:val="center"/>
              <w:rPr>
                <w:bCs/>
                <w:kern w:val="24"/>
                <w:szCs w:val="21"/>
              </w:rPr>
            </w:pPr>
            <w:r>
              <w:rPr>
                <w:rFonts w:hint="eastAsia"/>
                <w:bCs/>
                <w:kern w:val="24"/>
                <w:szCs w:val="21"/>
              </w:rPr>
              <w:t>5</w:t>
            </w:r>
          </w:p>
        </w:tc>
      </w:tr>
      <w:tr w:rsidR="00574E27" w:rsidRPr="00684353" w:rsidTr="00003BD4">
        <w:tc>
          <w:tcPr>
            <w:tcW w:w="2606"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11.创新素质能力</w:t>
            </w:r>
          </w:p>
        </w:tc>
        <w:tc>
          <w:tcPr>
            <w:tcW w:w="4848"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11.1持续获取新鲜资讯的能力</w:t>
            </w:r>
          </w:p>
          <w:p w:rsidR="00574E27" w:rsidRPr="00684353" w:rsidRDefault="00574E27" w:rsidP="00003BD4">
            <w:pPr>
              <w:spacing w:line="320" w:lineRule="exact"/>
              <w:rPr>
                <w:rFonts w:ascii="宋体" w:hAnsi="宋体"/>
                <w:szCs w:val="21"/>
              </w:rPr>
            </w:pPr>
            <w:r w:rsidRPr="00684353">
              <w:rPr>
                <w:rFonts w:ascii="宋体" w:hAnsi="宋体" w:hint="eastAsia"/>
                <w:szCs w:val="21"/>
              </w:rPr>
              <w:t>11.3保持传播理念更新状态</w:t>
            </w:r>
          </w:p>
        </w:tc>
        <w:tc>
          <w:tcPr>
            <w:tcW w:w="1068" w:type="dxa"/>
            <w:shd w:val="clear" w:color="auto" w:fill="auto"/>
            <w:vAlign w:val="center"/>
          </w:tcPr>
          <w:p w:rsidR="00574E27" w:rsidRPr="00684353" w:rsidRDefault="00574E27" w:rsidP="00003BD4">
            <w:pPr>
              <w:spacing w:line="320" w:lineRule="exact"/>
              <w:jc w:val="center"/>
              <w:rPr>
                <w:bCs/>
                <w:kern w:val="24"/>
                <w:szCs w:val="21"/>
              </w:rPr>
            </w:pPr>
            <w:r>
              <w:rPr>
                <w:rFonts w:hint="eastAsia"/>
                <w:bCs/>
                <w:kern w:val="24"/>
                <w:szCs w:val="21"/>
              </w:rPr>
              <w:t>2</w:t>
            </w:r>
            <w:r>
              <w:rPr>
                <w:rFonts w:hint="eastAsia"/>
                <w:bCs/>
                <w:kern w:val="24"/>
                <w:szCs w:val="21"/>
              </w:rPr>
              <w:t>、</w:t>
            </w:r>
            <w:r>
              <w:rPr>
                <w:rFonts w:hint="eastAsia"/>
                <w:bCs/>
                <w:kern w:val="24"/>
                <w:szCs w:val="21"/>
              </w:rPr>
              <w:t>4</w:t>
            </w:r>
          </w:p>
        </w:tc>
      </w:tr>
    </w:tbl>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四、课程教学内容和要求</w:t>
      </w:r>
    </w:p>
    <w:p w:rsidR="00574E27" w:rsidRPr="00AE769D" w:rsidRDefault="00574E27" w:rsidP="00574E27">
      <w:pPr>
        <w:spacing w:line="320" w:lineRule="exact"/>
        <w:ind w:firstLineChars="200" w:firstLine="420"/>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574E27" w:rsidRPr="00AE769D" w:rsidTr="00003BD4">
        <w:trPr>
          <w:jc w:val="center"/>
        </w:trPr>
        <w:tc>
          <w:tcPr>
            <w:tcW w:w="621" w:type="dxa"/>
            <w:vAlign w:val="center"/>
          </w:tcPr>
          <w:p w:rsidR="00574E27" w:rsidRPr="00AE769D" w:rsidRDefault="00574E27" w:rsidP="00003BD4">
            <w:pPr>
              <w:jc w:val="center"/>
            </w:pPr>
            <w:r w:rsidRPr="00AE769D">
              <w:rPr>
                <w:rFonts w:hint="eastAsia"/>
              </w:rPr>
              <w:lastRenderedPageBreak/>
              <w:t>序号</w:t>
            </w:r>
          </w:p>
        </w:tc>
        <w:tc>
          <w:tcPr>
            <w:tcW w:w="2320"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051" w:type="dxa"/>
            <w:vAlign w:val="center"/>
          </w:tcPr>
          <w:p w:rsidR="00574E27" w:rsidRPr="00AE769D" w:rsidRDefault="00574E27" w:rsidP="00003BD4">
            <w:pPr>
              <w:jc w:val="center"/>
            </w:pPr>
            <w:r w:rsidRPr="00AE769D">
              <w:rPr>
                <w:rFonts w:ascii="宋体" w:hAnsi="宋体" w:cs="宋体" w:hint="eastAsia"/>
                <w:szCs w:val="21"/>
              </w:rPr>
              <w:t>知识点</w:t>
            </w:r>
          </w:p>
        </w:tc>
        <w:tc>
          <w:tcPr>
            <w:tcW w:w="941" w:type="dxa"/>
            <w:vAlign w:val="center"/>
          </w:tcPr>
          <w:p w:rsidR="00574E27" w:rsidRPr="00AE769D" w:rsidRDefault="00574E27" w:rsidP="00003BD4">
            <w:pPr>
              <w:jc w:val="center"/>
            </w:pPr>
            <w:r w:rsidRPr="00AE769D">
              <w:rPr>
                <w:rFonts w:ascii="宋体" w:hAnsi="宋体" w:cs="宋体" w:hint="eastAsia"/>
                <w:szCs w:val="21"/>
              </w:rPr>
              <w:t>要求</w:t>
            </w:r>
          </w:p>
        </w:tc>
        <w:tc>
          <w:tcPr>
            <w:tcW w:w="1048" w:type="dxa"/>
            <w:vAlign w:val="center"/>
          </w:tcPr>
          <w:p w:rsidR="00574E27" w:rsidRPr="00AE769D" w:rsidRDefault="00574E27" w:rsidP="00003BD4">
            <w:pPr>
              <w:jc w:val="center"/>
            </w:pPr>
            <w:r w:rsidRPr="00AE769D">
              <w:rPr>
                <w:rFonts w:ascii="宋体" w:hAnsi="宋体" w:cs="宋体" w:hint="eastAsia"/>
                <w:szCs w:val="21"/>
              </w:rPr>
              <w:t>推荐学时</w:t>
            </w:r>
          </w:p>
        </w:tc>
        <w:tc>
          <w:tcPr>
            <w:tcW w:w="1315" w:type="dxa"/>
            <w:vAlign w:val="center"/>
          </w:tcPr>
          <w:p w:rsidR="00574E27" w:rsidRPr="00D03620" w:rsidRDefault="00574E27" w:rsidP="00003BD4">
            <w:pPr>
              <w:jc w:val="center"/>
              <w:rPr>
                <w:color w:val="FF0000"/>
              </w:rPr>
            </w:pPr>
            <w:r w:rsidRPr="00684353">
              <w:rPr>
                <w:rFonts w:ascii="宋体" w:hAnsi="宋体" w:cs="宋体" w:hint="eastAsia"/>
                <w:szCs w:val="21"/>
              </w:rPr>
              <w:t>支撑</w:t>
            </w:r>
            <w:r w:rsidRPr="00684353">
              <w:rPr>
                <w:rFonts w:ascii="宋体" w:hAnsi="宋体" w:cs="宋体"/>
                <w:szCs w:val="21"/>
              </w:rPr>
              <w:t>毕业要求指标点</w:t>
            </w:r>
          </w:p>
        </w:tc>
      </w:tr>
      <w:tr w:rsidR="00574E27" w:rsidRPr="00AE769D" w:rsidTr="00003BD4">
        <w:trPr>
          <w:jc w:val="center"/>
        </w:trPr>
        <w:tc>
          <w:tcPr>
            <w:tcW w:w="621" w:type="dxa"/>
            <w:vMerge w:val="restart"/>
            <w:vAlign w:val="center"/>
          </w:tcPr>
          <w:p w:rsidR="00574E27" w:rsidRPr="00AE769D" w:rsidRDefault="00574E27" w:rsidP="00003BD4">
            <w:pPr>
              <w:widowControl/>
              <w:jc w:val="center"/>
              <w:rPr>
                <w:szCs w:val="21"/>
              </w:rPr>
            </w:pPr>
            <w:r w:rsidRPr="00AE769D">
              <w:rPr>
                <w:rFonts w:hint="eastAsia"/>
                <w:szCs w:val="21"/>
              </w:rPr>
              <w:t>1</w:t>
            </w:r>
          </w:p>
        </w:tc>
        <w:tc>
          <w:tcPr>
            <w:tcW w:w="2320" w:type="dxa"/>
            <w:vMerge w:val="restart"/>
            <w:vAlign w:val="center"/>
          </w:tcPr>
          <w:p w:rsidR="00574E27" w:rsidRPr="00AE769D" w:rsidRDefault="00574E27" w:rsidP="00003BD4">
            <w:pPr>
              <w:widowControl/>
              <w:jc w:val="left"/>
              <w:rPr>
                <w:rFonts w:ascii="宋体" w:hAnsi="宋体" w:cs="宋体"/>
                <w:szCs w:val="21"/>
              </w:rPr>
            </w:pPr>
            <w:r w:rsidRPr="001229E2">
              <w:rPr>
                <w:rFonts w:hint="eastAsia"/>
                <w:color w:val="000000"/>
                <w:szCs w:val="21"/>
              </w:rPr>
              <w:t>广播电视</w:t>
            </w:r>
            <w:r>
              <w:rPr>
                <w:rFonts w:hint="eastAsia"/>
                <w:color w:val="000000"/>
                <w:szCs w:val="21"/>
              </w:rPr>
              <w:t>发明与技术基础</w:t>
            </w:r>
          </w:p>
        </w:tc>
        <w:tc>
          <w:tcPr>
            <w:tcW w:w="3051" w:type="dxa"/>
            <w:vAlign w:val="center"/>
          </w:tcPr>
          <w:p w:rsidR="00574E27" w:rsidRPr="00AE769D" w:rsidRDefault="00574E27" w:rsidP="00003BD4">
            <w:pPr>
              <w:widowControl/>
              <w:jc w:val="left"/>
              <w:rPr>
                <w:rFonts w:ascii="宋体" w:hAnsi="宋体" w:cs="宋体"/>
                <w:szCs w:val="21"/>
              </w:rPr>
            </w:pPr>
            <w:r w:rsidRPr="001229E2">
              <w:rPr>
                <w:rFonts w:hint="eastAsia"/>
                <w:color w:val="000000"/>
                <w:szCs w:val="21"/>
              </w:rPr>
              <w:t>广播电视</w:t>
            </w:r>
            <w:r>
              <w:rPr>
                <w:rFonts w:hint="eastAsia"/>
                <w:color w:val="000000"/>
                <w:szCs w:val="21"/>
              </w:rPr>
              <w:t>技术发展</w:t>
            </w:r>
            <w:r w:rsidRPr="001229E2">
              <w:rPr>
                <w:rFonts w:hint="eastAsia"/>
                <w:color w:val="000000"/>
                <w:szCs w:val="21"/>
              </w:rPr>
              <w:t>史</w:t>
            </w:r>
          </w:p>
        </w:tc>
        <w:tc>
          <w:tcPr>
            <w:tcW w:w="941" w:type="dxa"/>
            <w:vAlign w:val="center"/>
          </w:tcPr>
          <w:p w:rsidR="00574E27" w:rsidRPr="00AE769D" w:rsidRDefault="00574E27" w:rsidP="00003BD4">
            <w:pPr>
              <w:widowControl/>
              <w:jc w:val="center"/>
              <w:rPr>
                <w:rFonts w:ascii="宋体" w:hAnsi="宋体" w:cs="宋体"/>
                <w:szCs w:val="21"/>
              </w:rPr>
            </w:pPr>
            <w:r>
              <w:rPr>
                <w:rFonts w:hint="eastAsia"/>
                <w:szCs w:val="21"/>
              </w:rPr>
              <w:t>了解</w:t>
            </w:r>
          </w:p>
        </w:tc>
        <w:tc>
          <w:tcPr>
            <w:tcW w:w="1048" w:type="dxa"/>
            <w:vMerge w:val="restart"/>
            <w:vAlign w:val="center"/>
          </w:tcPr>
          <w:p w:rsidR="00574E27" w:rsidRPr="002A0ABB" w:rsidRDefault="00574E27" w:rsidP="00003BD4">
            <w:pPr>
              <w:jc w:val="center"/>
            </w:pPr>
            <w:r w:rsidRPr="002A0ABB">
              <w:t>2</w:t>
            </w:r>
          </w:p>
        </w:tc>
        <w:tc>
          <w:tcPr>
            <w:tcW w:w="1315" w:type="dxa"/>
            <w:vMerge w:val="restart"/>
            <w:vAlign w:val="center"/>
          </w:tcPr>
          <w:p w:rsidR="00574E27" w:rsidRPr="002A0ABB" w:rsidRDefault="00574E27" w:rsidP="00003BD4">
            <w:pPr>
              <w:jc w:val="center"/>
              <w:rPr>
                <w:color w:val="FF0000"/>
              </w:rPr>
            </w:pPr>
            <w:r w:rsidRPr="002A0ABB">
              <w:t>1.3</w:t>
            </w:r>
          </w:p>
        </w:tc>
      </w:tr>
      <w:tr w:rsidR="00574E27" w:rsidRPr="00AE769D" w:rsidTr="00003BD4">
        <w:trPr>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sidRPr="001229E2">
              <w:rPr>
                <w:rFonts w:hint="eastAsia"/>
                <w:color w:val="000000"/>
              </w:rPr>
              <w:t>广播电视传播特性</w:t>
            </w:r>
          </w:p>
        </w:tc>
        <w:tc>
          <w:tcPr>
            <w:tcW w:w="941" w:type="dxa"/>
            <w:vAlign w:val="center"/>
          </w:tcPr>
          <w:p w:rsidR="00574E27" w:rsidRPr="00AE769D" w:rsidRDefault="00574E27" w:rsidP="00003BD4">
            <w:pPr>
              <w:jc w:val="center"/>
            </w:pPr>
            <w:r>
              <w:rPr>
                <w:rFonts w:hint="eastAsia"/>
                <w:szCs w:val="21"/>
              </w:rPr>
              <w:t>理解</w:t>
            </w: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jc w:val="center"/>
        </w:trPr>
        <w:tc>
          <w:tcPr>
            <w:tcW w:w="621" w:type="dxa"/>
            <w:vMerge w:val="restart"/>
            <w:vAlign w:val="center"/>
          </w:tcPr>
          <w:p w:rsidR="00574E27" w:rsidRPr="00AE769D" w:rsidRDefault="00574E27" w:rsidP="00003BD4">
            <w:pPr>
              <w:widowControl/>
              <w:jc w:val="center"/>
              <w:rPr>
                <w:rFonts w:ascii="宋体" w:hAnsi="宋体" w:cs="宋体"/>
                <w:szCs w:val="21"/>
              </w:rPr>
            </w:pPr>
            <w:r w:rsidRPr="00AE769D">
              <w:rPr>
                <w:rFonts w:ascii="宋体" w:hAnsi="宋体" w:cs="宋体" w:hint="eastAsia"/>
                <w:szCs w:val="21"/>
              </w:rPr>
              <w:t>2</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广播电视的体制</w:t>
            </w:r>
          </w:p>
        </w:tc>
        <w:tc>
          <w:tcPr>
            <w:tcW w:w="3051" w:type="dxa"/>
            <w:vAlign w:val="center"/>
          </w:tcPr>
          <w:p w:rsidR="00574E27" w:rsidRPr="002911CA" w:rsidRDefault="00574E27" w:rsidP="00003BD4">
            <w:pPr>
              <w:widowControl/>
              <w:jc w:val="left"/>
              <w:rPr>
                <w:rFonts w:ascii="宋体" w:hAnsi="宋体" w:cs="宋体"/>
                <w:szCs w:val="21"/>
              </w:rPr>
            </w:pPr>
            <w:r>
              <w:rPr>
                <w:rFonts w:ascii="宋体" w:hAnsi="宋体" w:cs="宋体" w:hint="eastAsia"/>
                <w:color w:val="000000"/>
                <w:kern w:val="0"/>
                <w:sz w:val="24"/>
                <w:szCs w:val="21"/>
              </w:rPr>
              <w:t>商营</w:t>
            </w:r>
            <w:r>
              <w:rPr>
                <w:rFonts w:hint="eastAsia"/>
                <w:color w:val="000000"/>
                <w:szCs w:val="21"/>
              </w:rPr>
              <w:t>广播电视体制</w:t>
            </w:r>
          </w:p>
        </w:tc>
        <w:tc>
          <w:tcPr>
            <w:tcW w:w="941" w:type="dxa"/>
            <w:vMerge w:val="restart"/>
            <w:vAlign w:val="center"/>
          </w:tcPr>
          <w:p w:rsidR="00574E27" w:rsidRPr="00AE769D" w:rsidRDefault="00574E27" w:rsidP="00003BD4">
            <w:pPr>
              <w:jc w:val="center"/>
              <w:rPr>
                <w:rFonts w:ascii="宋体" w:hAnsi="宋体" w:cs="宋体"/>
                <w:szCs w:val="21"/>
              </w:rPr>
            </w:pPr>
            <w:r>
              <w:rPr>
                <w:rFonts w:ascii="宋体" w:hAnsi="宋体" w:cs="宋体" w:hint="eastAsia"/>
                <w:szCs w:val="21"/>
              </w:rPr>
              <w:t>理解</w:t>
            </w:r>
          </w:p>
        </w:tc>
        <w:tc>
          <w:tcPr>
            <w:tcW w:w="1048" w:type="dxa"/>
            <w:vMerge w:val="restart"/>
            <w:vAlign w:val="center"/>
          </w:tcPr>
          <w:p w:rsidR="00574E27" w:rsidRPr="002A0ABB" w:rsidRDefault="00574E27" w:rsidP="00003BD4">
            <w:pPr>
              <w:jc w:val="center"/>
              <w:rPr>
                <w:szCs w:val="21"/>
              </w:rPr>
            </w:pPr>
            <w:r w:rsidRPr="002A0ABB">
              <w:rPr>
                <w:szCs w:val="21"/>
              </w:rPr>
              <w:t>4</w:t>
            </w:r>
          </w:p>
        </w:tc>
        <w:tc>
          <w:tcPr>
            <w:tcW w:w="1315" w:type="dxa"/>
            <w:vMerge w:val="restart"/>
            <w:vAlign w:val="center"/>
          </w:tcPr>
          <w:p w:rsidR="00574E27" w:rsidRPr="002A0ABB" w:rsidRDefault="00574E27" w:rsidP="00003BD4">
            <w:pPr>
              <w:widowControl/>
              <w:jc w:val="center"/>
              <w:rPr>
                <w:color w:val="FF0000"/>
                <w:szCs w:val="21"/>
              </w:rPr>
            </w:pPr>
            <w:r w:rsidRPr="002A0ABB">
              <w:t>1.3</w:t>
            </w:r>
          </w:p>
        </w:tc>
      </w:tr>
      <w:tr w:rsidR="00574E27" w:rsidRPr="00AE769D" w:rsidTr="00003BD4">
        <w:trPr>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2911CA" w:rsidRDefault="00574E27" w:rsidP="00003BD4">
            <w:pPr>
              <w:widowControl/>
              <w:jc w:val="left"/>
              <w:rPr>
                <w:rFonts w:ascii="宋体" w:hAnsi="宋体" w:cs="宋体"/>
                <w:color w:val="000000"/>
                <w:kern w:val="0"/>
                <w:sz w:val="24"/>
              </w:rPr>
            </w:pPr>
            <w:r w:rsidRPr="002911CA">
              <w:rPr>
                <w:rFonts w:ascii="宋体" w:hAnsi="宋体" w:cs="宋体" w:hint="eastAsia"/>
                <w:color w:val="000000"/>
                <w:kern w:val="0"/>
                <w:sz w:val="24"/>
                <w:szCs w:val="21"/>
              </w:rPr>
              <w:t>公共</w:t>
            </w:r>
            <w:r>
              <w:rPr>
                <w:rFonts w:hint="eastAsia"/>
                <w:color w:val="000000"/>
                <w:szCs w:val="21"/>
              </w:rPr>
              <w:t>广播电视体制</w:t>
            </w:r>
          </w:p>
        </w:tc>
        <w:tc>
          <w:tcPr>
            <w:tcW w:w="941" w:type="dxa"/>
            <w:vMerge/>
            <w:vAlign w:val="center"/>
          </w:tcPr>
          <w:p w:rsidR="00574E27" w:rsidRPr="00AE769D" w:rsidRDefault="00574E27" w:rsidP="00003BD4">
            <w:pPr>
              <w:jc w:val="center"/>
            </w:pP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Pr>
                <w:rFonts w:hint="eastAsia"/>
                <w:color w:val="000000"/>
                <w:szCs w:val="21"/>
              </w:rPr>
              <w:t>国营广播电视体制</w:t>
            </w:r>
          </w:p>
        </w:tc>
        <w:tc>
          <w:tcPr>
            <w:tcW w:w="941" w:type="dxa"/>
            <w:vMerge/>
            <w:vAlign w:val="center"/>
          </w:tcPr>
          <w:p w:rsidR="00574E27" w:rsidRPr="00AE769D" w:rsidRDefault="00574E27" w:rsidP="00003BD4">
            <w:pPr>
              <w:jc w:val="center"/>
            </w:pP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trHeight w:val="158"/>
          <w:jc w:val="center"/>
        </w:trPr>
        <w:tc>
          <w:tcPr>
            <w:tcW w:w="621" w:type="dxa"/>
            <w:vMerge w:val="restart"/>
            <w:vAlign w:val="center"/>
          </w:tcPr>
          <w:p w:rsidR="00574E27" w:rsidRPr="00AE769D" w:rsidRDefault="00574E27" w:rsidP="00003BD4">
            <w:pPr>
              <w:widowControl/>
              <w:jc w:val="center"/>
              <w:rPr>
                <w:rFonts w:ascii="宋体" w:hAnsi="宋体" w:cs="宋体"/>
                <w:szCs w:val="21"/>
              </w:rPr>
            </w:pPr>
            <w:r>
              <w:rPr>
                <w:rFonts w:ascii="宋体" w:hAnsi="宋体" w:cs="宋体" w:hint="eastAsia"/>
                <w:szCs w:val="21"/>
              </w:rPr>
              <w:t>3</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世界广播电视概述</w:t>
            </w: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世界广播电视概况</w:t>
            </w:r>
          </w:p>
        </w:tc>
        <w:tc>
          <w:tcPr>
            <w:tcW w:w="941" w:type="dxa"/>
            <w:vAlign w:val="center"/>
          </w:tcPr>
          <w:p w:rsidR="00574E27" w:rsidRPr="00AE769D" w:rsidRDefault="00574E27" w:rsidP="00003BD4">
            <w:pPr>
              <w:widowControl/>
              <w:jc w:val="center"/>
              <w:rPr>
                <w:szCs w:val="21"/>
              </w:rPr>
            </w:pPr>
            <w:r>
              <w:rPr>
                <w:rFonts w:hint="eastAsia"/>
                <w:szCs w:val="21"/>
              </w:rPr>
              <w:t>理解</w:t>
            </w:r>
          </w:p>
        </w:tc>
        <w:tc>
          <w:tcPr>
            <w:tcW w:w="1048" w:type="dxa"/>
            <w:vMerge w:val="restart"/>
            <w:vAlign w:val="center"/>
          </w:tcPr>
          <w:p w:rsidR="00574E27" w:rsidRPr="002A0ABB" w:rsidRDefault="00574E27" w:rsidP="00003BD4">
            <w:pPr>
              <w:jc w:val="center"/>
            </w:pPr>
            <w:r w:rsidRPr="002A0ABB">
              <w:t>4</w:t>
            </w:r>
          </w:p>
        </w:tc>
        <w:tc>
          <w:tcPr>
            <w:tcW w:w="1315" w:type="dxa"/>
            <w:vMerge w:val="restart"/>
            <w:vAlign w:val="center"/>
          </w:tcPr>
          <w:p w:rsidR="00574E27" w:rsidRPr="002A0ABB" w:rsidRDefault="00574E27" w:rsidP="00003BD4">
            <w:pPr>
              <w:jc w:val="center"/>
              <w:rPr>
                <w:szCs w:val="21"/>
              </w:rPr>
            </w:pPr>
            <w:r w:rsidRPr="002A0ABB">
              <w:rPr>
                <w:szCs w:val="21"/>
              </w:rPr>
              <w:t>6.2</w:t>
            </w:r>
          </w:p>
          <w:p w:rsidR="00574E27" w:rsidRPr="002A0ABB" w:rsidRDefault="00574E27" w:rsidP="00003BD4">
            <w:pPr>
              <w:jc w:val="center"/>
            </w:pPr>
            <w:r w:rsidRPr="002A0ABB">
              <w:rPr>
                <w:szCs w:val="21"/>
              </w:rPr>
              <w:t>6.3</w:t>
            </w:r>
          </w:p>
        </w:tc>
      </w:tr>
      <w:tr w:rsidR="00574E27" w:rsidRPr="00AE769D" w:rsidTr="00003BD4">
        <w:trPr>
          <w:trHeight w:val="157"/>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宋体" w:hAnsi="宋体" w:cs="宋体"/>
                <w:szCs w:val="21"/>
              </w:rPr>
            </w:pP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欧美广电发展的新趋势</w:t>
            </w:r>
          </w:p>
        </w:tc>
        <w:tc>
          <w:tcPr>
            <w:tcW w:w="941" w:type="dxa"/>
            <w:vAlign w:val="center"/>
          </w:tcPr>
          <w:p w:rsidR="00574E27" w:rsidRPr="00AE769D" w:rsidRDefault="00574E27" w:rsidP="00003BD4">
            <w:pPr>
              <w:widowControl/>
              <w:jc w:val="center"/>
              <w:rPr>
                <w:rFonts w:ascii="宋体" w:hAnsi="宋体" w:cs="宋体"/>
                <w:szCs w:val="21"/>
              </w:rPr>
            </w:pPr>
            <w:r w:rsidRPr="00AE769D">
              <w:rPr>
                <w:rFonts w:ascii="宋体" w:hAnsi="宋体" w:cs="宋体" w:hint="eastAsia"/>
                <w:szCs w:val="21"/>
              </w:rPr>
              <w:t>掌握</w:t>
            </w: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jc w:val="center"/>
        </w:trPr>
        <w:tc>
          <w:tcPr>
            <w:tcW w:w="621" w:type="dxa"/>
            <w:vMerge w:val="restart"/>
            <w:vAlign w:val="center"/>
          </w:tcPr>
          <w:p w:rsidR="00574E27" w:rsidRPr="00AE769D" w:rsidRDefault="00574E27" w:rsidP="00003BD4">
            <w:pPr>
              <w:widowControl/>
              <w:jc w:val="center"/>
              <w:rPr>
                <w:szCs w:val="21"/>
              </w:rPr>
            </w:pPr>
            <w:r>
              <w:rPr>
                <w:rFonts w:hint="eastAsia"/>
                <w:szCs w:val="21"/>
              </w:rPr>
              <w:t>4</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中国广播电视概述</w:t>
            </w: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早期中国广播电视发展史</w:t>
            </w:r>
          </w:p>
        </w:tc>
        <w:tc>
          <w:tcPr>
            <w:tcW w:w="941" w:type="dxa"/>
            <w:vAlign w:val="center"/>
          </w:tcPr>
          <w:p w:rsidR="00574E27" w:rsidRPr="00AE769D"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Pr="002A0ABB" w:rsidRDefault="00574E27" w:rsidP="00003BD4">
            <w:pPr>
              <w:jc w:val="center"/>
            </w:pPr>
            <w:r w:rsidRPr="002A0ABB">
              <w:t>4</w:t>
            </w:r>
          </w:p>
        </w:tc>
        <w:tc>
          <w:tcPr>
            <w:tcW w:w="1315" w:type="dxa"/>
            <w:vMerge w:val="restart"/>
            <w:vAlign w:val="center"/>
          </w:tcPr>
          <w:p w:rsidR="00574E27" w:rsidRPr="002A0ABB" w:rsidRDefault="00574E27" w:rsidP="00003BD4">
            <w:pPr>
              <w:jc w:val="center"/>
              <w:rPr>
                <w:szCs w:val="21"/>
              </w:rPr>
            </w:pPr>
            <w:r w:rsidRPr="002A0ABB">
              <w:rPr>
                <w:szCs w:val="21"/>
              </w:rPr>
              <w:t>6.2</w:t>
            </w:r>
          </w:p>
          <w:p w:rsidR="00574E27" w:rsidRPr="002A0ABB" w:rsidRDefault="00574E27" w:rsidP="00003BD4">
            <w:pPr>
              <w:jc w:val="center"/>
            </w:pPr>
            <w:r w:rsidRPr="002A0ABB">
              <w:rPr>
                <w:szCs w:val="21"/>
              </w:rPr>
              <w:t>6.3</w:t>
            </w:r>
          </w:p>
        </w:tc>
      </w:tr>
      <w:tr w:rsidR="00574E27" w:rsidRPr="00AE769D" w:rsidTr="00003BD4">
        <w:trPr>
          <w:trHeight w:val="158"/>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Pr>
                <w:rFonts w:ascii="宋体" w:hAnsi="宋体" w:cs="宋体" w:hint="eastAsia"/>
                <w:szCs w:val="21"/>
              </w:rPr>
              <w:t>广播电视的市场转型</w:t>
            </w:r>
          </w:p>
        </w:tc>
        <w:tc>
          <w:tcPr>
            <w:tcW w:w="941" w:type="dxa"/>
            <w:vAlign w:val="center"/>
          </w:tcPr>
          <w:p w:rsidR="00574E27" w:rsidRPr="00AE769D" w:rsidRDefault="00574E27" w:rsidP="00003BD4">
            <w:pPr>
              <w:jc w:val="center"/>
            </w:pPr>
            <w:r w:rsidRPr="00AE769D">
              <w:rPr>
                <w:rFonts w:hint="eastAsia"/>
                <w:szCs w:val="21"/>
              </w:rPr>
              <w:t>掌握</w:t>
            </w: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7"/>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中国广播电视的规制管理</w:t>
            </w:r>
          </w:p>
        </w:tc>
        <w:tc>
          <w:tcPr>
            <w:tcW w:w="941" w:type="dxa"/>
            <w:vAlign w:val="center"/>
          </w:tcPr>
          <w:p w:rsidR="00574E27" w:rsidRPr="00AE769D" w:rsidRDefault="00574E27" w:rsidP="00003BD4">
            <w:pPr>
              <w:jc w:val="center"/>
              <w:rPr>
                <w:szCs w:val="21"/>
              </w:rPr>
            </w:pPr>
            <w:r w:rsidRPr="00AE769D">
              <w:rPr>
                <w:rFonts w:hint="eastAsia"/>
                <w:szCs w:val="21"/>
              </w:rPr>
              <w:t>掌握</w:t>
            </w: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8"/>
          <w:jc w:val="center"/>
        </w:trPr>
        <w:tc>
          <w:tcPr>
            <w:tcW w:w="621" w:type="dxa"/>
            <w:vMerge w:val="restart"/>
            <w:vAlign w:val="center"/>
          </w:tcPr>
          <w:p w:rsidR="00574E27" w:rsidRPr="00AE769D" w:rsidRDefault="00574E27" w:rsidP="00003BD4">
            <w:pPr>
              <w:jc w:val="center"/>
            </w:pPr>
            <w:r>
              <w:rPr>
                <w:rFonts w:hint="eastAsia"/>
              </w:rPr>
              <w:t>5</w:t>
            </w:r>
          </w:p>
        </w:tc>
        <w:tc>
          <w:tcPr>
            <w:tcW w:w="2320" w:type="dxa"/>
            <w:vMerge w:val="restart"/>
            <w:vAlign w:val="center"/>
          </w:tcPr>
          <w:p w:rsidR="00574E27" w:rsidRPr="00AE769D" w:rsidRDefault="00574E27" w:rsidP="00003BD4">
            <w:pPr>
              <w:jc w:val="left"/>
            </w:pPr>
            <w:r>
              <w:rPr>
                <w:rFonts w:hint="eastAsia"/>
              </w:rPr>
              <w:t>新闻、纪录片类节目</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新闻节目、新闻频道的编排</w:t>
            </w:r>
          </w:p>
        </w:tc>
        <w:tc>
          <w:tcPr>
            <w:tcW w:w="941" w:type="dxa"/>
            <w:vMerge w:val="restart"/>
            <w:vAlign w:val="center"/>
          </w:tcPr>
          <w:p w:rsidR="00574E27" w:rsidRPr="00AE769D" w:rsidRDefault="00574E27" w:rsidP="00003BD4">
            <w:pPr>
              <w:widowControl/>
              <w:jc w:val="center"/>
              <w:rPr>
                <w:rFonts w:ascii="宋体" w:hAnsi="宋体" w:cs="宋体"/>
                <w:szCs w:val="21"/>
              </w:rPr>
            </w:pPr>
            <w:r w:rsidRPr="00AE769D">
              <w:rPr>
                <w:rFonts w:hint="eastAsia"/>
                <w:szCs w:val="21"/>
              </w:rPr>
              <w:t>掌握</w:t>
            </w:r>
          </w:p>
        </w:tc>
        <w:tc>
          <w:tcPr>
            <w:tcW w:w="1048" w:type="dxa"/>
            <w:vMerge w:val="restart"/>
          </w:tcPr>
          <w:p w:rsidR="00574E27" w:rsidRPr="002A0ABB" w:rsidRDefault="00574E27" w:rsidP="00003BD4">
            <w:pPr>
              <w:jc w:val="center"/>
            </w:pPr>
            <w:r w:rsidRPr="002A0ABB">
              <w:t>4</w:t>
            </w:r>
          </w:p>
        </w:tc>
        <w:tc>
          <w:tcPr>
            <w:tcW w:w="1315" w:type="dxa"/>
            <w:vMerge w:val="restart"/>
            <w:vAlign w:val="center"/>
          </w:tcPr>
          <w:p w:rsidR="00574E27" w:rsidRDefault="00574E27" w:rsidP="00003BD4">
            <w:pPr>
              <w:jc w:val="center"/>
            </w:pPr>
            <w:r w:rsidRPr="002A0ABB">
              <w:t>3.2</w:t>
            </w:r>
          </w:p>
          <w:p w:rsidR="00574E27" w:rsidRPr="002A0ABB" w:rsidRDefault="00574E27" w:rsidP="00003BD4">
            <w:pPr>
              <w:jc w:val="center"/>
            </w:pPr>
            <w:r>
              <w:rPr>
                <w:rFonts w:hint="eastAsia"/>
              </w:rPr>
              <w:t>9.1</w:t>
            </w:r>
          </w:p>
        </w:tc>
      </w:tr>
      <w:tr w:rsidR="00574E27" w:rsidRPr="00AE769D" w:rsidTr="00003BD4">
        <w:trPr>
          <w:trHeight w:val="15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纪录片节目</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8"/>
          <w:jc w:val="center"/>
        </w:trPr>
        <w:tc>
          <w:tcPr>
            <w:tcW w:w="621" w:type="dxa"/>
            <w:vMerge w:val="restart"/>
            <w:vAlign w:val="center"/>
          </w:tcPr>
          <w:p w:rsidR="00574E27" w:rsidRDefault="00574E27" w:rsidP="00003BD4">
            <w:pPr>
              <w:jc w:val="center"/>
            </w:pPr>
            <w:r>
              <w:rPr>
                <w:rFonts w:hint="eastAsia"/>
              </w:rPr>
              <w:t>6</w:t>
            </w:r>
          </w:p>
        </w:tc>
        <w:tc>
          <w:tcPr>
            <w:tcW w:w="2320" w:type="dxa"/>
            <w:vMerge w:val="restart"/>
            <w:vAlign w:val="center"/>
          </w:tcPr>
          <w:p w:rsidR="00574E27" w:rsidRDefault="00574E27" w:rsidP="00003BD4">
            <w:pPr>
              <w:jc w:val="left"/>
            </w:pPr>
            <w:r>
              <w:rPr>
                <w:rFonts w:hint="eastAsia"/>
              </w:rPr>
              <w:t>电视娱乐</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电视真人秀研究</w:t>
            </w:r>
          </w:p>
        </w:tc>
        <w:tc>
          <w:tcPr>
            <w:tcW w:w="941" w:type="dxa"/>
            <w:vMerge w:val="restart"/>
            <w:vAlign w:val="center"/>
          </w:tcPr>
          <w:p w:rsidR="00574E27" w:rsidRPr="00AE769D" w:rsidRDefault="00574E27" w:rsidP="00003BD4">
            <w:pPr>
              <w:jc w:val="center"/>
            </w:pPr>
            <w:r>
              <w:rPr>
                <w:rFonts w:ascii="宋体" w:hAnsi="宋体" w:cs="宋体" w:hint="eastAsia"/>
                <w:szCs w:val="21"/>
              </w:rPr>
              <w:t>掌握</w:t>
            </w:r>
          </w:p>
        </w:tc>
        <w:tc>
          <w:tcPr>
            <w:tcW w:w="1048" w:type="dxa"/>
            <w:vMerge w:val="restart"/>
          </w:tcPr>
          <w:p w:rsidR="00574E27" w:rsidRPr="002A0ABB" w:rsidRDefault="00574E27" w:rsidP="00003BD4">
            <w:pPr>
              <w:jc w:val="center"/>
            </w:pPr>
            <w:r w:rsidRPr="002A0ABB">
              <w:t>4</w:t>
            </w:r>
          </w:p>
        </w:tc>
        <w:tc>
          <w:tcPr>
            <w:tcW w:w="1315" w:type="dxa"/>
            <w:vMerge w:val="restart"/>
            <w:vAlign w:val="center"/>
          </w:tcPr>
          <w:p w:rsidR="00574E27" w:rsidRPr="002A0ABB" w:rsidRDefault="00574E27" w:rsidP="00003BD4">
            <w:pPr>
              <w:jc w:val="center"/>
              <w:rPr>
                <w:szCs w:val="21"/>
              </w:rPr>
            </w:pPr>
            <w:r w:rsidRPr="002A0ABB">
              <w:rPr>
                <w:szCs w:val="21"/>
              </w:rPr>
              <w:t>11.1</w:t>
            </w:r>
          </w:p>
          <w:p w:rsidR="00574E27" w:rsidRPr="002A0ABB" w:rsidRDefault="00574E27" w:rsidP="00003BD4">
            <w:pPr>
              <w:jc w:val="center"/>
            </w:pPr>
            <w:r w:rsidRPr="002A0ABB">
              <w:rPr>
                <w:szCs w:val="21"/>
              </w:rPr>
              <w:t>11.3</w:t>
            </w:r>
          </w:p>
        </w:tc>
      </w:tr>
      <w:tr w:rsidR="00574E27" w:rsidRPr="00AE769D" w:rsidTr="00003BD4">
        <w:trPr>
          <w:trHeight w:val="158"/>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电视娱乐化现象</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电视剧研究</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2911CA" w:rsidTr="00003BD4">
        <w:trPr>
          <w:trHeight w:val="157"/>
          <w:jc w:val="center"/>
        </w:trPr>
        <w:tc>
          <w:tcPr>
            <w:tcW w:w="621" w:type="dxa"/>
            <w:vAlign w:val="center"/>
          </w:tcPr>
          <w:p w:rsidR="00574E27" w:rsidRDefault="00574E27" w:rsidP="00003BD4">
            <w:pPr>
              <w:jc w:val="center"/>
            </w:pPr>
            <w:r>
              <w:rPr>
                <w:rFonts w:hint="eastAsia"/>
              </w:rPr>
              <w:t>7</w:t>
            </w:r>
          </w:p>
        </w:tc>
        <w:tc>
          <w:tcPr>
            <w:tcW w:w="2320" w:type="dxa"/>
            <w:vAlign w:val="center"/>
          </w:tcPr>
          <w:p w:rsidR="00574E27" w:rsidRDefault="00574E27" w:rsidP="00003BD4">
            <w:pPr>
              <w:jc w:val="left"/>
            </w:pPr>
            <w:r>
              <w:rPr>
                <w:rFonts w:hint="eastAsia"/>
              </w:rPr>
              <w:t>广播电视的经营管理</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广播电视的生产、经营及管理</w:t>
            </w:r>
          </w:p>
        </w:tc>
        <w:tc>
          <w:tcPr>
            <w:tcW w:w="941" w:type="dxa"/>
            <w:vAlign w:val="center"/>
          </w:tcPr>
          <w:p w:rsidR="00574E27" w:rsidRPr="00AE769D" w:rsidRDefault="00574E27" w:rsidP="00003BD4">
            <w:pPr>
              <w:widowControl/>
              <w:jc w:val="center"/>
              <w:rPr>
                <w:rFonts w:ascii="宋体" w:hAnsi="宋体" w:cs="宋体"/>
                <w:szCs w:val="21"/>
              </w:rPr>
            </w:pPr>
            <w:r w:rsidRPr="00AE769D">
              <w:rPr>
                <w:rFonts w:hint="eastAsia"/>
                <w:szCs w:val="21"/>
              </w:rPr>
              <w:t>掌握</w:t>
            </w:r>
          </w:p>
        </w:tc>
        <w:tc>
          <w:tcPr>
            <w:tcW w:w="1048" w:type="dxa"/>
          </w:tcPr>
          <w:p w:rsidR="00574E27" w:rsidRPr="002A0ABB" w:rsidRDefault="00574E27" w:rsidP="00003BD4">
            <w:pPr>
              <w:jc w:val="center"/>
            </w:pPr>
            <w:r w:rsidRPr="002A0ABB">
              <w:t>2</w:t>
            </w:r>
          </w:p>
        </w:tc>
        <w:tc>
          <w:tcPr>
            <w:tcW w:w="1315" w:type="dxa"/>
            <w:vAlign w:val="center"/>
          </w:tcPr>
          <w:p w:rsidR="00574E27" w:rsidRPr="002A0ABB" w:rsidRDefault="00574E27" w:rsidP="00003BD4">
            <w:pPr>
              <w:jc w:val="center"/>
            </w:pPr>
            <w:r w:rsidRPr="002A0ABB">
              <w:rPr>
                <w:szCs w:val="21"/>
              </w:rPr>
              <w:t>7.3</w:t>
            </w:r>
          </w:p>
        </w:tc>
      </w:tr>
      <w:tr w:rsidR="00574E27" w:rsidRPr="002911CA" w:rsidTr="00003BD4">
        <w:trPr>
          <w:trHeight w:val="158"/>
          <w:jc w:val="center"/>
        </w:trPr>
        <w:tc>
          <w:tcPr>
            <w:tcW w:w="621" w:type="dxa"/>
            <w:vMerge w:val="restart"/>
            <w:vAlign w:val="center"/>
          </w:tcPr>
          <w:p w:rsidR="00574E27" w:rsidRDefault="00574E27" w:rsidP="00003BD4">
            <w:pPr>
              <w:jc w:val="center"/>
            </w:pPr>
            <w:r>
              <w:rPr>
                <w:rFonts w:hint="eastAsia"/>
              </w:rPr>
              <w:t>8</w:t>
            </w:r>
          </w:p>
        </w:tc>
        <w:tc>
          <w:tcPr>
            <w:tcW w:w="2320" w:type="dxa"/>
            <w:vMerge w:val="restart"/>
            <w:vAlign w:val="center"/>
          </w:tcPr>
          <w:p w:rsidR="00574E27" w:rsidRDefault="00574E27" w:rsidP="00003BD4">
            <w:pPr>
              <w:jc w:val="left"/>
            </w:pPr>
            <w:r>
              <w:rPr>
                <w:rFonts w:hint="eastAsia"/>
              </w:rPr>
              <w:t>广播电视的受众</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传播效果研究</w:t>
            </w:r>
          </w:p>
        </w:tc>
        <w:tc>
          <w:tcPr>
            <w:tcW w:w="941" w:type="dxa"/>
            <w:vMerge w:val="restart"/>
            <w:vAlign w:val="center"/>
          </w:tcPr>
          <w:p w:rsidR="00574E27" w:rsidRPr="00AE769D" w:rsidRDefault="00574E27" w:rsidP="00003BD4">
            <w:pPr>
              <w:jc w:val="center"/>
            </w:pPr>
            <w:r w:rsidRPr="00AE769D">
              <w:rPr>
                <w:rFonts w:hint="eastAsia"/>
                <w:szCs w:val="21"/>
              </w:rPr>
              <w:t>掌握</w:t>
            </w:r>
          </w:p>
        </w:tc>
        <w:tc>
          <w:tcPr>
            <w:tcW w:w="1048" w:type="dxa"/>
            <w:vMerge w:val="restart"/>
          </w:tcPr>
          <w:p w:rsidR="00574E27" w:rsidRPr="002A0ABB" w:rsidRDefault="00574E27" w:rsidP="00003BD4">
            <w:pPr>
              <w:jc w:val="center"/>
            </w:pPr>
            <w:r w:rsidRPr="002A0ABB">
              <w:t>4</w:t>
            </w:r>
          </w:p>
        </w:tc>
        <w:tc>
          <w:tcPr>
            <w:tcW w:w="1315" w:type="dxa"/>
            <w:vMerge w:val="restart"/>
            <w:vAlign w:val="center"/>
          </w:tcPr>
          <w:p w:rsidR="00574E27" w:rsidRPr="002A0ABB" w:rsidRDefault="00574E27" w:rsidP="00003BD4">
            <w:pPr>
              <w:jc w:val="center"/>
            </w:pPr>
            <w:r w:rsidRPr="002A0ABB">
              <w:t>2.6</w:t>
            </w:r>
          </w:p>
        </w:tc>
      </w:tr>
      <w:tr w:rsidR="00574E27" w:rsidRPr="002911CA" w:rsidTr="00003BD4">
        <w:trPr>
          <w:trHeight w:val="15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收视率调查</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2911CA" w:rsidTr="00003BD4">
        <w:trPr>
          <w:trHeight w:val="158"/>
          <w:jc w:val="center"/>
        </w:trPr>
        <w:tc>
          <w:tcPr>
            <w:tcW w:w="621" w:type="dxa"/>
            <w:vMerge w:val="restart"/>
            <w:vAlign w:val="center"/>
          </w:tcPr>
          <w:p w:rsidR="00574E27" w:rsidRDefault="00574E27" w:rsidP="00003BD4">
            <w:pPr>
              <w:jc w:val="center"/>
            </w:pPr>
            <w:r>
              <w:rPr>
                <w:rFonts w:hint="eastAsia"/>
              </w:rPr>
              <w:t>9</w:t>
            </w:r>
          </w:p>
        </w:tc>
        <w:tc>
          <w:tcPr>
            <w:tcW w:w="2320" w:type="dxa"/>
            <w:vMerge w:val="restart"/>
            <w:vAlign w:val="center"/>
          </w:tcPr>
          <w:p w:rsidR="00574E27" w:rsidRDefault="00574E27" w:rsidP="00003BD4">
            <w:pPr>
              <w:jc w:val="left"/>
            </w:pPr>
            <w:r>
              <w:rPr>
                <w:rFonts w:hint="eastAsia"/>
              </w:rPr>
              <w:t>广播电视与社会</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当代广播电视的社会环境</w:t>
            </w:r>
          </w:p>
        </w:tc>
        <w:tc>
          <w:tcPr>
            <w:tcW w:w="941" w:type="dxa"/>
            <w:vMerge w:val="restart"/>
            <w:vAlign w:val="center"/>
          </w:tcPr>
          <w:p w:rsidR="00574E27" w:rsidRPr="00AE769D" w:rsidRDefault="00574E27" w:rsidP="00003BD4">
            <w:pPr>
              <w:jc w:val="center"/>
              <w:rPr>
                <w:szCs w:val="21"/>
              </w:rPr>
            </w:pPr>
            <w:r w:rsidRPr="00AE769D">
              <w:rPr>
                <w:rFonts w:hint="eastAsia"/>
                <w:szCs w:val="21"/>
              </w:rPr>
              <w:t>掌握</w:t>
            </w:r>
          </w:p>
        </w:tc>
        <w:tc>
          <w:tcPr>
            <w:tcW w:w="1048" w:type="dxa"/>
            <w:vMerge w:val="restart"/>
          </w:tcPr>
          <w:p w:rsidR="00574E27" w:rsidRPr="002A0ABB" w:rsidRDefault="00574E27" w:rsidP="00003BD4">
            <w:pPr>
              <w:jc w:val="center"/>
            </w:pPr>
            <w:r w:rsidRPr="002A0ABB">
              <w:t>4</w:t>
            </w:r>
          </w:p>
        </w:tc>
        <w:tc>
          <w:tcPr>
            <w:tcW w:w="1315" w:type="dxa"/>
            <w:vMerge w:val="restart"/>
            <w:vAlign w:val="center"/>
          </w:tcPr>
          <w:p w:rsidR="00574E27" w:rsidRPr="002A0ABB" w:rsidRDefault="00574E27" w:rsidP="00003BD4">
            <w:pPr>
              <w:jc w:val="center"/>
              <w:rPr>
                <w:szCs w:val="21"/>
              </w:rPr>
            </w:pPr>
            <w:r w:rsidRPr="002A0ABB">
              <w:rPr>
                <w:szCs w:val="21"/>
              </w:rPr>
              <w:t>6.2</w:t>
            </w:r>
          </w:p>
          <w:p w:rsidR="00574E27" w:rsidRPr="002A0ABB" w:rsidRDefault="00574E27" w:rsidP="00003BD4">
            <w:pPr>
              <w:jc w:val="center"/>
            </w:pPr>
            <w:r w:rsidRPr="002A0ABB">
              <w:rPr>
                <w:szCs w:val="21"/>
              </w:rPr>
              <w:t>6.3</w:t>
            </w:r>
          </w:p>
        </w:tc>
      </w:tr>
      <w:tr w:rsidR="00574E27" w:rsidRPr="002911CA" w:rsidTr="00003BD4">
        <w:trPr>
          <w:trHeight w:val="15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广播电视媒介批评</w:t>
            </w:r>
          </w:p>
        </w:tc>
        <w:tc>
          <w:tcPr>
            <w:tcW w:w="941" w:type="dxa"/>
            <w:vMerge/>
            <w:vAlign w:val="center"/>
          </w:tcPr>
          <w:p w:rsidR="00574E27" w:rsidRPr="00AE769D" w:rsidRDefault="00574E27" w:rsidP="00003BD4">
            <w:pPr>
              <w:jc w:val="center"/>
              <w:rPr>
                <w:szCs w:val="21"/>
              </w:rPr>
            </w:pPr>
          </w:p>
        </w:tc>
        <w:tc>
          <w:tcPr>
            <w:tcW w:w="1048" w:type="dxa"/>
            <w:vMerge/>
          </w:tcPr>
          <w:p w:rsidR="00574E27" w:rsidRPr="00AE769D" w:rsidRDefault="00574E27" w:rsidP="00003BD4">
            <w:pPr>
              <w:jc w:val="center"/>
            </w:pPr>
          </w:p>
        </w:tc>
        <w:tc>
          <w:tcPr>
            <w:tcW w:w="1315" w:type="dxa"/>
            <w:vMerge/>
            <w:vAlign w:val="center"/>
          </w:tcPr>
          <w:p w:rsidR="00574E27" w:rsidRPr="00AE769D" w:rsidRDefault="00574E27" w:rsidP="00003BD4">
            <w:pPr>
              <w:jc w:val="center"/>
            </w:pPr>
          </w:p>
        </w:tc>
      </w:tr>
    </w:tbl>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五、课程教学方法</w:t>
      </w:r>
    </w:p>
    <w:p w:rsidR="00574E27" w:rsidRPr="005027FB" w:rsidRDefault="00574E27" w:rsidP="00574E27">
      <w:pPr>
        <w:spacing w:line="320" w:lineRule="exact"/>
        <w:ind w:firstLineChars="200" w:firstLine="420"/>
      </w:pPr>
      <w:r w:rsidRPr="005027FB">
        <w:rPr>
          <w:rFonts w:hint="eastAsia"/>
        </w:rPr>
        <w:t>1</w:t>
      </w:r>
      <w:r w:rsidRPr="005027FB">
        <w:rPr>
          <w:rFonts w:hint="eastAsia"/>
        </w:rPr>
        <w:t>、课堂讲授：以教材为主线，多媒体音频、视频素材为辅，大量地补充案例和最新热点话题。以案例教学为核心，充分地利用相关理论进行讲授、分析。</w:t>
      </w:r>
    </w:p>
    <w:p w:rsidR="00574E27" w:rsidRPr="005027FB" w:rsidRDefault="00574E27" w:rsidP="00574E27">
      <w:pPr>
        <w:spacing w:line="320" w:lineRule="exact"/>
        <w:ind w:firstLineChars="200" w:firstLine="420"/>
      </w:pPr>
      <w:r w:rsidRPr="005027FB">
        <w:rPr>
          <w:rFonts w:hint="eastAsia"/>
        </w:rPr>
        <w:t>2</w:t>
      </w:r>
      <w:r w:rsidRPr="005027FB">
        <w:rPr>
          <w:rFonts w:hint="eastAsia"/>
        </w:rPr>
        <w:t>、课堂展示：要求学生根据不同的选题，在课下完成资料的收集、整理以及课堂上的汇报，在课堂上教师和其他同学可以进行点评和互评。</w:t>
      </w:r>
    </w:p>
    <w:p w:rsidR="00574E27" w:rsidRPr="005027FB" w:rsidRDefault="00574E27" w:rsidP="00574E27">
      <w:pPr>
        <w:spacing w:line="320" w:lineRule="exact"/>
        <w:ind w:firstLineChars="200" w:firstLine="420"/>
      </w:pPr>
      <w:r w:rsidRPr="005027FB">
        <w:rPr>
          <w:rFonts w:hint="eastAsia"/>
        </w:rPr>
        <w:t>3</w:t>
      </w:r>
      <w:r w:rsidRPr="005027FB">
        <w:rPr>
          <w:rFonts w:hint="eastAsia"/>
        </w:rPr>
        <w:t>、作业：要求学生根据某一个现象和话题进行独立思考和分析，或针对某一个节目类型进行调研及策划设计，然后撰写作业并提交，从而培养学生解决复杂问题的能力。</w:t>
      </w:r>
    </w:p>
    <w:p w:rsidR="00574E27" w:rsidRPr="005027FB" w:rsidRDefault="00574E27" w:rsidP="00574E27">
      <w:pPr>
        <w:spacing w:line="320" w:lineRule="exact"/>
        <w:ind w:firstLineChars="200" w:firstLine="420"/>
      </w:pPr>
      <w:r w:rsidRPr="005027FB">
        <w:rPr>
          <w:rFonts w:hint="eastAsia"/>
        </w:rPr>
        <w:t>4</w:t>
      </w:r>
      <w:r w:rsidRPr="005027FB">
        <w:rPr>
          <w:rFonts w:hint="eastAsia"/>
        </w:rPr>
        <w:t>、课堂讨论和辩论：通过课堂提问等方式引导学生讨论，或给定一个选题并组织学生进行课堂辩论，从而引发学生的主动学习和思考。</w:t>
      </w:r>
    </w:p>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六、课程考核</w:t>
      </w:r>
    </w:p>
    <w:p w:rsidR="00574E27" w:rsidRDefault="00574E27" w:rsidP="00574E27">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574E27" w:rsidRPr="00AA4C38" w:rsidTr="00003BD4">
        <w:tc>
          <w:tcPr>
            <w:tcW w:w="523"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考核环节</w:t>
            </w:r>
          </w:p>
        </w:tc>
        <w:tc>
          <w:tcPr>
            <w:tcW w:w="386"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建议分值</w:t>
            </w:r>
          </w:p>
        </w:tc>
        <w:tc>
          <w:tcPr>
            <w:tcW w:w="3476"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考核</w:t>
            </w:r>
            <w:r w:rsidRPr="00C821F1">
              <w:rPr>
                <w:rFonts w:ascii="宋体" w:hAnsi="宋体" w:cs="宋体"/>
                <w:bCs/>
              </w:rPr>
              <w:t>/</w:t>
            </w:r>
            <w:r w:rsidRPr="00C821F1">
              <w:rPr>
                <w:rFonts w:ascii="宋体" w:hAnsi="宋体" w:cs="宋体" w:hint="eastAsia"/>
                <w:bCs/>
              </w:rPr>
              <w:t>评价细则</w:t>
            </w:r>
          </w:p>
        </w:tc>
        <w:tc>
          <w:tcPr>
            <w:tcW w:w="615"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对应的课程目标</w:t>
            </w:r>
          </w:p>
        </w:tc>
      </w:tr>
      <w:tr w:rsidR="00574E27" w:rsidRPr="00AA4C38" w:rsidTr="00003BD4">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课堂表现</w:t>
            </w:r>
          </w:p>
        </w:tc>
        <w:tc>
          <w:tcPr>
            <w:tcW w:w="386"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w:t>
            </w:r>
            <w:r>
              <w:rPr>
                <w:rFonts w:ascii="宋体" w:hAnsi="宋体" w:cs="宋体" w:hint="eastAsia"/>
              </w:rPr>
              <w:t>考勤</w:t>
            </w:r>
            <w:r w:rsidRPr="00C821F1">
              <w:rPr>
                <w:rFonts w:ascii="宋体" w:hAnsi="宋体" w:cs="宋体" w:hint="eastAsia"/>
              </w:rPr>
              <w:t>；</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w:t>
            </w:r>
            <w:r>
              <w:rPr>
                <w:rFonts w:ascii="宋体" w:hAnsi="宋体" w:cs="宋体" w:hint="eastAsia"/>
              </w:rPr>
              <w:t>课堂发言的数量和质量</w:t>
            </w:r>
            <w:r w:rsidRPr="00C821F1">
              <w:rPr>
                <w:rFonts w:ascii="宋体" w:hAnsi="宋体" w:cs="宋体" w:hint="eastAsia"/>
              </w:rPr>
              <w:t>。</w:t>
            </w:r>
          </w:p>
        </w:tc>
        <w:tc>
          <w:tcPr>
            <w:tcW w:w="615" w:type="pct"/>
            <w:shd w:val="clear" w:color="auto" w:fill="auto"/>
            <w:vAlign w:val="center"/>
          </w:tcPr>
          <w:p w:rsidR="00574E27" w:rsidRPr="00C821F1" w:rsidRDefault="00574E27" w:rsidP="00003BD4">
            <w:pPr>
              <w:pStyle w:val="p0"/>
              <w:snapToGrid w:val="0"/>
              <w:jc w:val="center"/>
              <w:rPr>
                <w:rFonts w:ascii="宋体"/>
              </w:rPr>
            </w:pPr>
            <w:r>
              <w:rPr>
                <w:rFonts w:ascii="宋体" w:hAnsi="宋体" w:cs="宋体" w:hint="eastAsia"/>
              </w:rPr>
              <w:t>3、5</w:t>
            </w:r>
          </w:p>
        </w:tc>
      </w:tr>
      <w:tr w:rsidR="00574E27" w:rsidRPr="00AA4C38" w:rsidTr="00003BD4">
        <w:trPr>
          <w:trHeight w:val="538"/>
        </w:trPr>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小组</w:t>
            </w:r>
            <w:r>
              <w:rPr>
                <w:rFonts w:ascii="宋体" w:hAnsi="宋体" w:cs="宋体" w:hint="eastAsia"/>
              </w:rPr>
              <w:t>课堂展示</w:t>
            </w:r>
          </w:p>
        </w:tc>
        <w:tc>
          <w:tcPr>
            <w:tcW w:w="386" w:type="pct"/>
            <w:shd w:val="clear" w:color="auto" w:fill="auto"/>
            <w:vAlign w:val="center"/>
          </w:tcPr>
          <w:p w:rsidR="00574E27" w:rsidRPr="00C821F1" w:rsidRDefault="00574E27" w:rsidP="00003BD4">
            <w:pPr>
              <w:pStyle w:val="p0"/>
              <w:snapToGrid w:val="0"/>
              <w:jc w:val="center"/>
              <w:rPr>
                <w:rFonts w:ascii="宋体" w:cs="宋体"/>
              </w:rPr>
            </w:pPr>
            <w:r w:rsidRPr="00C821F1">
              <w:rPr>
                <w:rFonts w:ascii="宋体" w:hAnsi="宋体" w:cs="宋体"/>
              </w:rPr>
              <w:t>1</w:t>
            </w:r>
            <w:r w:rsidRPr="00C821F1">
              <w:rPr>
                <w:rFonts w:ascii="宋体" w:cs="宋体"/>
              </w:rPr>
              <w:t>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w:t>
            </w:r>
            <w:r>
              <w:rPr>
                <w:rFonts w:ascii="宋体" w:hAnsi="宋体" w:cs="宋体" w:hint="eastAsia"/>
              </w:rPr>
              <w:t>根据不同的课题，分组进行搜集材料、分析研究、制作ppt并在课堂上回报展示；</w:t>
            </w:r>
          </w:p>
          <w:p w:rsidR="00574E27" w:rsidRPr="00C821F1" w:rsidRDefault="00574E27" w:rsidP="00003BD4">
            <w:pPr>
              <w:pStyle w:val="p0"/>
              <w:snapToGrid w:val="0"/>
              <w:jc w:val="left"/>
              <w:rPr>
                <w:rFonts w:ascii="宋体"/>
              </w:rPr>
            </w:pPr>
            <w:r w:rsidRPr="00C821F1">
              <w:rPr>
                <w:rFonts w:ascii="宋体" w:hAnsi="宋体" w:cs="宋体" w:hint="eastAsia"/>
              </w:rPr>
              <w:lastRenderedPageBreak/>
              <w:t>（</w:t>
            </w:r>
            <w:r w:rsidRPr="00C821F1">
              <w:rPr>
                <w:rFonts w:ascii="宋体" w:hAnsi="宋体" w:cs="宋体"/>
              </w:rPr>
              <w:t>2</w:t>
            </w:r>
            <w:r w:rsidRPr="00C821F1">
              <w:rPr>
                <w:rFonts w:ascii="宋体" w:hAnsi="宋体" w:cs="宋体" w:hint="eastAsia"/>
              </w:rPr>
              <w:t>）</w:t>
            </w:r>
            <w:r>
              <w:rPr>
                <w:rFonts w:ascii="宋体" w:hAnsi="宋体" w:cs="宋体" w:hint="eastAsia"/>
              </w:rPr>
              <w:t>根据课堂展示的质量进行加权，通过填写自评和互评的评分表给出每个学生的课堂展示分数。</w:t>
            </w:r>
          </w:p>
        </w:tc>
        <w:tc>
          <w:tcPr>
            <w:tcW w:w="615"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lastRenderedPageBreak/>
              <w:t>4</w:t>
            </w:r>
            <w:r>
              <w:rPr>
                <w:rFonts w:ascii="宋体" w:hAnsi="宋体" w:cs="宋体" w:hint="eastAsia"/>
              </w:rPr>
              <w:t>、5</w:t>
            </w:r>
          </w:p>
        </w:tc>
      </w:tr>
      <w:tr w:rsidR="00574E27" w:rsidRPr="00AA4C38" w:rsidTr="00003BD4">
        <w:trPr>
          <w:trHeight w:val="573"/>
        </w:trPr>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int="eastAsia"/>
              </w:rPr>
              <w:t>平时作业</w:t>
            </w:r>
          </w:p>
        </w:tc>
        <w:tc>
          <w:tcPr>
            <w:tcW w:w="386"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15</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w:t>
            </w:r>
            <w:r>
              <w:rPr>
                <w:rFonts w:ascii="宋体" w:hAnsi="宋体" w:cs="宋体" w:hint="eastAsia"/>
              </w:rPr>
              <w:t>根据课程内容，完成平时作业并提交</w:t>
            </w:r>
            <w:r w:rsidRPr="00C821F1">
              <w:rPr>
                <w:rFonts w:ascii="宋体" w:hAnsi="宋体" w:cs="宋体" w:hint="eastAsia"/>
              </w:rPr>
              <w:t>；</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w:t>
            </w:r>
            <w:r>
              <w:rPr>
                <w:rFonts w:ascii="宋体" w:hAnsi="宋体" w:cs="宋体" w:hint="eastAsia"/>
              </w:rPr>
              <w:t>根据作业质量和学生的掌握情况进行</w:t>
            </w:r>
            <w:r w:rsidRPr="00C821F1">
              <w:rPr>
                <w:rFonts w:ascii="宋体" w:hAnsi="宋体" w:cs="宋体" w:hint="eastAsia"/>
              </w:rPr>
              <w:t>评分。</w:t>
            </w:r>
          </w:p>
        </w:tc>
        <w:tc>
          <w:tcPr>
            <w:tcW w:w="615" w:type="pct"/>
            <w:shd w:val="clear" w:color="auto" w:fill="auto"/>
            <w:vAlign w:val="center"/>
          </w:tcPr>
          <w:p w:rsidR="00574E27" w:rsidRPr="00C821F1" w:rsidRDefault="00574E27" w:rsidP="00003BD4">
            <w:pPr>
              <w:pStyle w:val="p0"/>
              <w:snapToGrid w:val="0"/>
              <w:jc w:val="center"/>
              <w:rPr>
                <w:rFonts w:ascii="宋体"/>
              </w:rPr>
            </w:pPr>
            <w:r>
              <w:rPr>
                <w:rFonts w:ascii="宋体" w:hAnsi="宋体" w:cs="宋体" w:hint="eastAsia"/>
              </w:rPr>
              <w:t>2</w:t>
            </w:r>
            <w:r w:rsidRPr="00C821F1">
              <w:rPr>
                <w:rFonts w:ascii="宋体" w:hAnsi="宋体" w:cs="宋体" w:hint="eastAsia"/>
              </w:rPr>
              <w:t>、</w:t>
            </w:r>
            <w:r>
              <w:rPr>
                <w:rFonts w:ascii="宋体" w:hAnsi="宋体" w:cs="宋体" w:hint="eastAsia"/>
              </w:rPr>
              <w:t>3、4</w:t>
            </w:r>
          </w:p>
        </w:tc>
      </w:tr>
      <w:tr w:rsidR="00574E27" w:rsidRPr="00AA4C38" w:rsidTr="00003BD4">
        <w:trPr>
          <w:trHeight w:val="1141"/>
        </w:trPr>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期末考试</w:t>
            </w:r>
          </w:p>
        </w:tc>
        <w:tc>
          <w:tcPr>
            <w:tcW w:w="386"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50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）卷面成绩</w:t>
            </w:r>
            <w:r w:rsidRPr="00C821F1">
              <w:rPr>
                <w:rFonts w:ascii="宋体" w:hAnsi="宋体" w:cs="宋体"/>
              </w:rPr>
              <w:t>100</w:t>
            </w:r>
            <w:r w:rsidRPr="00C821F1">
              <w:rPr>
                <w:rFonts w:ascii="宋体" w:hAnsi="宋体" w:cs="宋体" w:hint="eastAsia"/>
              </w:rPr>
              <w:t>分，以卷面成绩乘以其在总评成绩中所占的比例计入课程总评成绩。</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）主要考核理论知识的掌握情况，以及用理论和方法分析实际问题的能力。考试题型为：名词解释、简答题、论述题等。</w:t>
            </w:r>
          </w:p>
        </w:tc>
        <w:tc>
          <w:tcPr>
            <w:tcW w:w="615"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w:t>
            </w:r>
            <w:r w:rsidRPr="00C821F1">
              <w:rPr>
                <w:rFonts w:ascii="宋体" w:hAnsi="宋体" w:cs="宋体" w:hint="eastAsia"/>
              </w:rPr>
              <w:t>、</w:t>
            </w:r>
            <w:r w:rsidRPr="00C821F1">
              <w:rPr>
                <w:rFonts w:ascii="宋体" w:hAnsi="宋体" w:cs="宋体"/>
              </w:rPr>
              <w:t>2</w:t>
            </w:r>
          </w:p>
        </w:tc>
      </w:tr>
    </w:tbl>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七、本课程与其它课程的联系与分工</w:t>
      </w:r>
    </w:p>
    <w:p w:rsidR="00574E27" w:rsidRPr="00AE769D" w:rsidRDefault="00574E27" w:rsidP="00574E27">
      <w:pPr>
        <w:spacing w:line="320" w:lineRule="exact"/>
        <w:ind w:firstLineChars="200" w:firstLine="420"/>
        <w:rPr>
          <w:bCs/>
        </w:rPr>
      </w:pPr>
      <w:r>
        <w:rPr>
          <w:rFonts w:hint="eastAsia"/>
        </w:rPr>
        <w:t>本课程是传播学专业本科生的一门概论性课程，属于影视传播类课程的基础课，为学生了解并理解当代视觉传播媒介打下基础，学生可在此课程的基础上继续学习视觉传播、视觉文化、影视鉴赏等课程。</w:t>
      </w:r>
    </w:p>
    <w:p w:rsidR="00574E27" w:rsidRPr="00951AF0" w:rsidRDefault="00574E27" w:rsidP="00101854">
      <w:pPr>
        <w:spacing w:beforeLines="50" w:before="156" w:afterLines="50" w:after="156"/>
        <w:rPr>
          <w:rFonts w:ascii="黑体" w:eastAsia="黑体" w:hAnsi="黑体"/>
          <w:b/>
          <w:sz w:val="28"/>
          <w:szCs w:val="28"/>
        </w:rPr>
      </w:pPr>
      <w:r w:rsidRPr="00951AF0">
        <w:rPr>
          <w:rFonts w:ascii="黑体" w:eastAsia="黑体" w:hAnsi="黑体" w:hint="eastAsia"/>
          <w:b/>
          <w:sz w:val="28"/>
          <w:szCs w:val="28"/>
        </w:rPr>
        <w:t>八、建议教材及教学参考书</w:t>
      </w:r>
    </w:p>
    <w:p w:rsidR="00574E27" w:rsidRPr="0079134A" w:rsidRDefault="00574E27" w:rsidP="00574E27">
      <w:pPr>
        <w:widowControl/>
        <w:ind w:firstLineChars="200" w:firstLine="422"/>
        <w:jc w:val="left"/>
        <w:rPr>
          <w:rFonts w:ascii="宋体" w:hAnsi="宋体" w:cs="宋体"/>
          <w:color w:val="000000"/>
          <w:kern w:val="0"/>
          <w:szCs w:val="21"/>
        </w:rPr>
      </w:pPr>
      <w:r w:rsidRPr="0079134A">
        <w:rPr>
          <w:rFonts w:cs="宋体" w:hint="eastAsia"/>
          <w:b/>
          <w:bCs/>
          <w:color w:val="000000"/>
          <w:kern w:val="0"/>
          <w:szCs w:val="21"/>
        </w:rPr>
        <w:t>教材：</w:t>
      </w:r>
      <w:r w:rsidRPr="0079134A">
        <w:rPr>
          <w:rFonts w:cs="宋体" w:hint="eastAsia"/>
          <w:color w:val="000000"/>
          <w:kern w:val="0"/>
          <w:szCs w:val="21"/>
        </w:rPr>
        <w:t>郭镇之、苏俊斌</w:t>
      </w:r>
      <w:r w:rsidRPr="0079134A">
        <w:rPr>
          <w:rFonts w:cs="宋体" w:hint="eastAsia"/>
          <w:color w:val="000000"/>
          <w:kern w:val="0"/>
          <w:szCs w:val="21"/>
          <w:shd w:val="clear" w:color="auto" w:fill="FFFFFF"/>
        </w:rPr>
        <w:t>著</w:t>
      </w:r>
      <w:r>
        <w:rPr>
          <w:rFonts w:cs="宋体" w:hint="eastAsia"/>
          <w:color w:val="000000"/>
          <w:kern w:val="0"/>
          <w:szCs w:val="21"/>
          <w:shd w:val="clear" w:color="auto" w:fill="FFFFFF"/>
        </w:rPr>
        <w:t>.</w:t>
      </w:r>
      <w:r w:rsidRPr="0079134A">
        <w:rPr>
          <w:rFonts w:cs="宋体" w:hint="eastAsia"/>
          <w:color w:val="000000"/>
          <w:kern w:val="0"/>
          <w:szCs w:val="21"/>
        </w:rPr>
        <w:t>《当代广播电视教程</w:t>
      </w:r>
      <w:r w:rsidRPr="0079134A">
        <w:rPr>
          <w:rFonts w:cs="宋体" w:hint="eastAsia"/>
          <w:color w:val="000000"/>
          <w:kern w:val="0"/>
          <w:szCs w:val="21"/>
        </w:rPr>
        <w:t>:</w:t>
      </w:r>
      <w:r w:rsidRPr="0079134A">
        <w:rPr>
          <w:rFonts w:cs="宋体" w:hint="eastAsia"/>
          <w:color w:val="000000"/>
          <w:kern w:val="0"/>
          <w:szCs w:val="21"/>
        </w:rPr>
        <w:t>当代广播电视学</w:t>
      </w:r>
      <w:r w:rsidRPr="0079134A">
        <w:rPr>
          <w:rFonts w:cs="宋体" w:hint="eastAsia"/>
          <w:color w:val="000000"/>
          <w:kern w:val="0"/>
          <w:szCs w:val="21"/>
        </w:rPr>
        <w:t>(</w:t>
      </w:r>
      <w:r w:rsidRPr="0079134A">
        <w:rPr>
          <w:rFonts w:cs="宋体" w:hint="eastAsia"/>
          <w:color w:val="000000"/>
          <w:kern w:val="0"/>
          <w:szCs w:val="21"/>
        </w:rPr>
        <w:t>新世纪版</w:t>
      </w:r>
      <w:r w:rsidRPr="0079134A">
        <w:rPr>
          <w:rFonts w:cs="宋体" w:hint="eastAsia"/>
          <w:color w:val="000000"/>
          <w:kern w:val="0"/>
          <w:szCs w:val="21"/>
        </w:rPr>
        <w:t>)</w:t>
      </w:r>
      <w:r w:rsidRPr="0079134A">
        <w:rPr>
          <w:rFonts w:cs="宋体" w:hint="eastAsia"/>
          <w:color w:val="000000"/>
          <w:kern w:val="0"/>
          <w:szCs w:val="21"/>
        </w:rPr>
        <w:t>》</w:t>
      </w:r>
      <w:r>
        <w:rPr>
          <w:rFonts w:cs="宋体" w:hint="eastAsia"/>
          <w:color w:val="000000"/>
          <w:kern w:val="0"/>
          <w:szCs w:val="21"/>
        </w:rPr>
        <w:t>.</w:t>
      </w:r>
      <w:r>
        <w:rPr>
          <w:rFonts w:cs="宋体" w:hint="eastAsia"/>
          <w:color w:val="000000"/>
          <w:kern w:val="0"/>
          <w:szCs w:val="21"/>
        </w:rPr>
        <w:t>上海</w:t>
      </w:r>
      <w:r>
        <w:rPr>
          <w:rFonts w:cs="宋体" w:hint="eastAsia"/>
          <w:color w:val="000000"/>
          <w:kern w:val="0"/>
          <w:szCs w:val="21"/>
        </w:rPr>
        <w:t>.</w:t>
      </w:r>
      <w:r w:rsidRPr="0079134A">
        <w:rPr>
          <w:rFonts w:cs="宋体" w:hint="eastAsia"/>
          <w:color w:val="000000"/>
          <w:kern w:val="0"/>
          <w:szCs w:val="21"/>
        </w:rPr>
        <w:t>复旦大学出版社</w:t>
      </w:r>
      <w:r>
        <w:rPr>
          <w:rFonts w:cs="宋体" w:hint="eastAsia"/>
          <w:color w:val="000000"/>
          <w:kern w:val="0"/>
          <w:szCs w:val="21"/>
        </w:rPr>
        <w:t>.</w:t>
      </w:r>
      <w:r w:rsidRPr="0079134A">
        <w:rPr>
          <w:color w:val="000000"/>
          <w:kern w:val="0"/>
          <w:szCs w:val="21"/>
        </w:rPr>
        <w:t>2012</w:t>
      </w:r>
      <w:r w:rsidRPr="0079134A">
        <w:rPr>
          <w:color w:val="000000"/>
          <w:kern w:val="0"/>
          <w:szCs w:val="21"/>
        </w:rPr>
        <w:t>年</w:t>
      </w:r>
    </w:p>
    <w:p w:rsidR="00574E27" w:rsidRPr="0079134A" w:rsidRDefault="00574E27" w:rsidP="00574E27">
      <w:pPr>
        <w:widowControl/>
        <w:ind w:firstLineChars="200" w:firstLine="422"/>
        <w:jc w:val="left"/>
        <w:rPr>
          <w:rFonts w:ascii="宋体" w:hAnsi="宋体" w:cs="宋体"/>
          <w:color w:val="000000"/>
          <w:kern w:val="0"/>
          <w:szCs w:val="21"/>
        </w:rPr>
      </w:pPr>
      <w:r w:rsidRPr="0079134A">
        <w:rPr>
          <w:rFonts w:hint="eastAsia"/>
          <w:b/>
          <w:szCs w:val="21"/>
        </w:rPr>
        <w:t>教学参考书</w:t>
      </w:r>
      <w:r w:rsidRPr="0079134A">
        <w:rPr>
          <w:rFonts w:cs="宋体" w:hint="eastAsia"/>
          <w:b/>
          <w:bCs/>
          <w:color w:val="000000"/>
          <w:kern w:val="0"/>
          <w:szCs w:val="21"/>
        </w:rPr>
        <w:t>：</w:t>
      </w:r>
    </w:p>
    <w:p w:rsidR="00574E27" w:rsidRPr="0079134A" w:rsidRDefault="00574E27" w:rsidP="00574E27">
      <w:pPr>
        <w:pStyle w:val="a4"/>
        <w:widowControl/>
        <w:numPr>
          <w:ilvl w:val="0"/>
          <w:numId w:val="2"/>
        </w:numPr>
        <w:tabs>
          <w:tab w:val="num" w:pos="720"/>
        </w:tabs>
        <w:ind w:firstLineChars="0"/>
        <w:jc w:val="left"/>
        <w:rPr>
          <w:rFonts w:ascii="宋体" w:hAnsi="宋体" w:cs="宋体"/>
          <w:color w:val="000000"/>
          <w:kern w:val="0"/>
          <w:szCs w:val="21"/>
        </w:rPr>
      </w:pPr>
      <w:r w:rsidRPr="0079134A">
        <w:rPr>
          <w:rFonts w:cs="宋体" w:hint="eastAsia"/>
          <w:color w:val="000000"/>
          <w:kern w:val="0"/>
          <w:szCs w:val="21"/>
        </w:rPr>
        <w:t>赵玉明主编</w:t>
      </w:r>
      <w:r>
        <w:rPr>
          <w:rFonts w:cs="宋体" w:hint="eastAsia"/>
          <w:color w:val="000000"/>
          <w:kern w:val="0"/>
          <w:szCs w:val="21"/>
        </w:rPr>
        <w:t>.</w:t>
      </w:r>
      <w:r w:rsidRPr="0079134A">
        <w:rPr>
          <w:rFonts w:cs="宋体" w:hint="eastAsia"/>
          <w:color w:val="000000"/>
          <w:kern w:val="0"/>
          <w:szCs w:val="21"/>
        </w:rPr>
        <w:t>《中国广播电视通史》</w:t>
      </w:r>
      <w:r>
        <w:rPr>
          <w:rFonts w:cs="宋体" w:hint="eastAsia"/>
          <w:color w:val="000000"/>
          <w:kern w:val="0"/>
          <w:szCs w:val="21"/>
        </w:rPr>
        <w:t>.</w:t>
      </w:r>
      <w:r w:rsidRPr="0079134A">
        <w:rPr>
          <w:rFonts w:cs="宋体" w:hint="eastAsia"/>
          <w:color w:val="000000"/>
          <w:kern w:val="0"/>
          <w:szCs w:val="21"/>
        </w:rPr>
        <w:t>中国传媒大学出版社</w:t>
      </w:r>
      <w:r>
        <w:rPr>
          <w:rFonts w:cs="宋体" w:hint="eastAsia"/>
          <w:color w:val="000000"/>
          <w:kern w:val="0"/>
          <w:szCs w:val="21"/>
        </w:rPr>
        <w:t>.</w:t>
      </w:r>
      <w:r w:rsidRPr="0079134A">
        <w:rPr>
          <w:color w:val="000000"/>
          <w:kern w:val="0"/>
          <w:szCs w:val="21"/>
        </w:rPr>
        <w:t>2006</w:t>
      </w:r>
      <w:r w:rsidRPr="0079134A">
        <w:rPr>
          <w:rFonts w:cs="宋体" w:hint="eastAsia"/>
          <w:color w:val="000000"/>
          <w:kern w:val="0"/>
          <w:szCs w:val="21"/>
        </w:rPr>
        <w:t>年</w:t>
      </w:r>
    </w:p>
    <w:p w:rsidR="00574E27" w:rsidRPr="0079134A" w:rsidRDefault="00574E27" w:rsidP="00574E27">
      <w:pPr>
        <w:pStyle w:val="a4"/>
        <w:widowControl/>
        <w:numPr>
          <w:ilvl w:val="0"/>
          <w:numId w:val="2"/>
        </w:numPr>
        <w:tabs>
          <w:tab w:val="num" w:pos="720"/>
        </w:tabs>
        <w:ind w:firstLineChars="0"/>
        <w:jc w:val="left"/>
        <w:rPr>
          <w:rFonts w:ascii="宋体" w:hAnsi="宋体" w:cs="宋体"/>
          <w:color w:val="000000"/>
          <w:kern w:val="0"/>
          <w:szCs w:val="21"/>
        </w:rPr>
      </w:pPr>
      <w:r w:rsidRPr="0079134A">
        <w:rPr>
          <w:rFonts w:cs="宋体" w:hint="eastAsia"/>
          <w:color w:val="000000"/>
          <w:kern w:val="0"/>
          <w:szCs w:val="21"/>
        </w:rPr>
        <w:t>约翰·费斯克著</w:t>
      </w:r>
      <w:r>
        <w:rPr>
          <w:rFonts w:cs="宋体" w:hint="eastAsia"/>
          <w:color w:val="000000"/>
          <w:kern w:val="0"/>
          <w:szCs w:val="21"/>
        </w:rPr>
        <w:t>.</w:t>
      </w:r>
      <w:r w:rsidRPr="0079134A">
        <w:rPr>
          <w:rFonts w:cs="宋体" w:hint="eastAsia"/>
          <w:color w:val="000000"/>
          <w:kern w:val="0"/>
          <w:szCs w:val="21"/>
        </w:rPr>
        <w:t>《电视文化》</w:t>
      </w:r>
      <w:r>
        <w:rPr>
          <w:rFonts w:cs="宋体" w:hint="eastAsia"/>
          <w:color w:val="000000"/>
          <w:kern w:val="0"/>
          <w:szCs w:val="21"/>
        </w:rPr>
        <w:t>.</w:t>
      </w:r>
      <w:r w:rsidRPr="0079134A">
        <w:rPr>
          <w:rFonts w:cs="宋体" w:hint="eastAsia"/>
          <w:color w:val="000000"/>
          <w:kern w:val="0"/>
          <w:szCs w:val="21"/>
        </w:rPr>
        <w:t>商务印书局</w:t>
      </w:r>
      <w:r>
        <w:rPr>
          <w:rFonts w:cs="宋体" w:hint="eastAsia"/>
          <w:color w:val="000000"/>
          <w:kern w:val="0"/>
          <w:szCs w:val="21"/>
        </w:rPr>
        <w:t>.</w:t>
      </w:r>
      <w:r w:rsidRPr="0079134A">
        <w:rPr>
          <w:color w:val="000000"/>
          <w:kern w:val="0"/>
          <w:szCs w:val="21"/>
        </w:rPr>
        <w:t>2005</w:t>
      </w:r>
      <w:r w:rsidRPr="0079134A">
        <w:rPr>
          <w:rFonts w:cs="宋体" w:hint="eastAsia"/>
          <w:color w:val="000000"/>
          <w:kern w:val="0"/>
          <w:szCs w:val="21"/>
        </w:rPr>
        <w:t>年</w:t>
      </w:r>
    </w:p>
    <w:p w:rsidR="00574E27" w:rsidRPr="0079134A" w:rsidRDefault="00574E27" w:rsidP="00574E27">
      <w:pPr>
        <w:pStyle w:val="a4"/>
        <w:widowControl/>
        <w:numPr>
          <w:ilvl w:val="0"/>
          <w:numId w:val="2"/>
        </w:numPr>
        <w:tabs>
          <w:tab w:val="num" w:pos="720"/>
        </w:tabs>
        <w:ind w:firstLineChars="0"/>
        <w:jc w:val="left"/>
        <w:rPr>
          <w:rFonts w:ascii="宋体" w:hAnsi="宋体" w:cs="宋体"/>
          <w:color w:val="000000"/>
          <w:kern w:val="0"/>
          <w:szCs w:val="21"/>
        </w:rPr>
      </w:pPr>
      <w:r w:rsidRPr="0079134A">
        <w:rPr>
          <w:rFonts w:cs="宋体" w:hint="eastAsia"/>
          <w:color w:val="000000"/>
          <w:kern w:val="0"/>
          <w:szCs w:val="21"/>
        </w:rPr>
        <w:t>张丽著</w:t>
      </w:r>
      <w:r>
        <w:rPr>
          <w:rFonts w:cs="宋体" w:hint="eastAsia"/>
          <w:color w:val="000000"/>
          <w:kern w:val="0"/>
          <w:szCs w:val="21"/>
        </w:rPr>
        <w:t>.</w:t>
      </w:r>
      <w:r w:rsidRPr="0079134A">
        <w:rPr>
          <w:rFonts w:cs="宋体" w:hint="eastAsia"/>
          <w:color w:val="000000"/>
          <w:kern w:val="0"/>
          <w:szCs w:val="21"/>
        </w:rPr>
        <w:t>《世界广播电视发展趋势研究》</w:t>
      </w:r>
      <w:r>
        <w:rPr>
          <w:rFonts w:cs="宋体" w:hint="eastAsia"/>
          <w:color w:val="000000"/>
          <w:kern w:val="0"/>
          <w:szCs w:val="21"/>
        </w:rPr>
        <w:t>.</w:t>
      </w:r>
      <w:r w:rsidRPr="0079134A">
        <w:rPr>
          <w:rFonts w:cs="宋体" w:hint="eastAsia"/>
          <w:color w:val="000000"/>
          <w:kern w:val="0"/>
          <w:szCs w:val="21"/>
        </w:rPr>
        <w:t>中国传媒大学出版社</w:t>
      </w:r>
      <w:r>
        <w:rPr>
          <w:rFonts w:cs="宋体" w:hint="eastAsia"/>
          <w:color w:val="000000"/>
          <w:kern w:val="0"/>
          <w:szCs w:val="21"/>
        </w:rPr>
        <w:t>.</w:t>
      </w:r>
      <w:r w:rsidRPr="0079134A">
        <w:rPr>
          <w:color w:val="000000"/>
          <w:kern w:val="0"/>
          <w:szCs w:val="21"/>
        </w:rPr>
        <w:t>2012</w:t>
      </w:r>
      <w:r w:rsidRPr="0079134A">
        <w:rPr>
          <w:rFonts w:cs="宋体" w:hint="eastAsia"/>
          <w:color w:val="000000"/>
          <w:kern w:val="0"/>
          <w:szCs w:val="21"/>
        </w:rPr>
        <w:t>年</w:t>
      </w:r>
    </w:p>
    <w:p w:rsidR="00574E27" w:rsidRPr="0079134A" w:rsidRDefault="00574E27" w:rsidP="00574E27">
      <w:pPr>
        <w:pStyle w:val="a4"/>
        <w:widowControl/>
        <w:numPr>
          <w:ilvl w:val="0"/>
          <w:numId w:val="2"/>
        </w:numPr>
        <w:tabs>
          <w:tab w:val="num" w:pos="720"/>
          <w:tab w:val="num" w:pos="1440"/>
        </w:tabs>
        <w:ind w:firstLineChars="0"/>
        <w:jc w:val="left"/>
        <w:rPr>
          <w:rFonts w:ascii="宋体" w:hAnsi="宋体" w:cs="宋体"/>
          <w:color w:val="000000"/>
          <w:kern w:val="0"/>
          <w:szCs w:val="21"/>
        </w:rPr>
      </w:pPr>
      <w:r w:rsidRPr="0079134A">
        <w:rPr>
          <w:rFonts w:cs="宋体" w:hint="eastAsia"/>
          <w:color w:val="000000"/>
          <w:kern w:val="0"/>
          <w:szCs w:val="21"/>
        </w:rPr>
        <w:t>阿伯克龙比著</w:t>
      </w:r>
      <w:r>
        <w:rPr>
          <w:rFonts w:cs="宋体" w:hint="eastAsia"/>
          <w:color w:val="000000"/>
          <w:kern w:val="0"/>
          <w:szCs w:val="21"/>
        </w:rPr>
        <w:t>.</w:t>
      </w:r>
      <w:r w:rsidRPr="0079134A">
        <w:rPr>
          <w:rFonts w:cs="宋体" w:hint="eastAsia"/>
          <w:color w:val="000000"/>
          <w:kern w:val="0"/>
          <w:szCs w:val="21"/>
        </w:rPr>
        <w:t>《电视与社会》</w:t>
      </w:r>
      <w:r>
        <w:rPr>
          <w:rFonts w:cs="宋体" w:hint="eastAsia"/>
          <w:color w:val="000000"/>
          <w:kern w:val="0"/>
          <w:szCs w:val="21"/>
        </w:rPr>
        <w:t>.</w:t>
      </w:r>
      <w:r w:rsidRPr="0079134A">
        <w:rPr>
          <w:rFonts w:cs="宋体" w:hint="eastAsia"/>
          <w:color w:val="000000"/>
          <w:kern w:val="0"/>
          <w:szCs w:val="21"/>
        </w:rPr>
        <w:t>南京大学出版社</w:t>
      </w:r>
      <w:r>
        <w:rPr>
          <w:rFonts w:cs="宋体" w:hint="eastAsia"/>
          <w:color w:val="000000"/>
          <w:kern w:val="0"/>
          <w:szCs w:val="21"/>
        </w:rPr>
        <w:t>.</w:t>
      </w:r>
      <w:r w:rsidRPr="0079134A">
        <w:rPr>
          <w:color w:val="000000"/>
          <w:kern w:val="0"/>
          <w:szCs w:val="21"/>
        </w:rPr>
        <w:t>2007</w:t>
      </w:r>
      <w:r w:rsidRPr="0079134A">
        <w:rPr>
          <w:rFonts w:cs="宋体" w:hint="eastAsia"/>
          <w:color w:val="000000"/>
          <w:kern w:val="0"/>
          <w:szCs w:val="21"/>
        </w:rPr>
        <w:t>年</w:t>
      </w:r>
      <w:r w:rsidRPr="0079134A">
        <w:rPr>
          <w:color w:val="000000"/>
          <w:kern w:val="0"/>
          <w:szCs w:val="21"/>
        </w:rPr>
        <w:t xml:space="preserve"> </w:t>
      </w:r>
    </w:p>
    <w:p w:rsidR="00574E27" w:rsidRPr="0077672C" w:rsidRDefault="00574E27" w:rsidP="00574E27">
      <w:pPr>
        <w:pStyle w:val="a4"/>
        <w:widowControl/>
        <w:numPr>
          <w:ilvl w:val="0"/>
          <w:numId w:val="2"/>
        </w:numPr>
        <w:tabs>
          <w:tab w:val="num" w:pos="720"/>
        </w:tabs>
        <w:ind w:firstLineChars="0"/>
        <w:jc w:val="left"/>
        <w:rPr>
          <w:rFonts w:ascii="宋体" w:hAnsi="宋体" w:cs="宋体"/>
          <w:color w:val="000000"/>
          <w:kern w:val="0"/>
          <w:szCs w:val="21"/>
        </w:rPr>
      </w:pPr>
      <w:r w:rsidRPr="0079134A">
        <w:rPr>
          <w:rFonts w:cs="宋体" w:hint="eastAsia"/>
          <w:color w:val="000000"/>
          <w:kern w:val="0"/>
          <w:szCs w:val="21"/>
        </w:rPr>
        <w:t>学术期刊《中国电视》、《中国广播电视学刊》、《电视研究》、《现代传播》等</w:t>
      </w:r>
    </w:p>
    <w:p w:rsidR="0077672C" w:rsidRPr="0077672C" w:rsidRDefault="0077672C" w:rsidP="0077672C">
      <w:pPr>
        <w:pStyle w:val="a4"/>
        <w:widowControl/>
        <w:ind w:left="842" w:firstLineChars="0" w:firstLine="0"/>
        <w:jc w:val="left"/>
        <w:rPr>
          <w:rFonts w:ascii="宋体" w:hAnsi="宋体" w:cs="宋体"/>
          <w:color w:val="000000"/>
          <w:kern w:val="0"/>
          <w:szCs w:val="21"/>
        </w:rPr>
      </w:pPr>
      <w:r>
        <w:rPr>
          <w:rFonts w:ascii="宋体" w:hAnsi="宋体" w:cs="宋体"/>
          <w:color w:val="000000"/>
          <w:kern w:val="0"/>
          <w:szCs w:val="21"/>
        </w:rPr>
        <w:br w:type="page"/>
      </w:r>
    </w:p>
    <w:p w:rsidR="00574E27" w:rsidRPr="00D50111" w:rsidRDefault="00574E27" w:rsidP="00101854">
      <w:pPr>
        <w:spacing w:afterLines="50" w:after="156" w:line="320" w:lineRule="exact"/>
        <w:jc w:val="center"/>
        <w:rPr>
          <w:rFonts w:ascii="黑体" w:eastAsia="黑体"/>
          <w:b/>
          <w:bCs/>
          <w:sz w:val="32"/>
          <w:szCs w:val="32"/>
        </w:rPr>
      </w:pPr>
      <w:r w:rsidRPr="00D50111">
        <w:rPr>
          <w:rFonts w:ascii="黑体" w:eastAsia="黑体" w:hint="eastAsia"/>
          <w:b/>
          <w:bCs/>
          <w:sz w:val="32"/>
          <w:szCs w:val="32"/>
        </w:rPr>
        <w:lastRenderedPageBreak/>
        <w:t>《视觉文化》课程教学大纲</w:t>
      </w:r>
    </w:p>
    <w:p w:rsidR="00574E27" w:rsidRDefault="00574E27" w:rsidP="00574E27">
      <w:pPr>
        <w:spacing w:line="320" w:lineRule="exact"/>
        <w:ind w:firstLineChars="200" w:firstLine="420"/>
        <w:jc w:val="center"/>
      </w:pPr>
      <w:r>
        <w:t>执笔人：</w:t>
      </w:r>
      <w:r>
        <w:t xml:space="preserve">  </w:t>
      </w:r>
      <w:r>
        <w:rPr>
          <w:rFonts w:hint="eastAsia"/>
        </w:rPr>
        <w:t>夏丽志</w:t>
      </w:r>
      <w:r>
        <w:t xml:space="preserve">                </w:t>
      </w:r>
      <w:r>
        <w:t>编写日期：</w:t>
      </w:r>
      <w:r>
        <w:rPr>
          <w:rFonts w:hint="eastAsia"/>
        </w:rPr>
        <w:t>2016</w:t>
      </w:r>
      <w:r>
        <w:rPr>
          <w:rFonts w:hint="eastAsia"/>
        </w:rPr>
        <w:t>年</w:t>
      </w:r>
      <w:r>
        <w:rPr>
          <w:rFonts w:hint="eastAsia"/>
        </w:rPr>
        <w:t>1</w:t>
      </w:r>
      <w:r>
        <w:rPr>
          <w:rFonts w:hint="eastAsia"/>
        </w:rPr>
        <w:t>月</w:t>
      </w: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b/>
          <w:sz w:val="28"/>
          <w:szCs w:val="28"/>
        </w:rPr>
        <w:t>一、课程基本信息</w:t>
      </w:r>
    </w:p>
    <w:p w:rsidR="00574E27" w:rsidRDefault="00574E27" w:rsidP="00574E27">
      <w:pPr>
        <w:spacing w:line="320" w:lineRule="exact"/>
        <w:ind w:firstLineChars="200" w:firstLine="420"/>
      </w:pPr>
      <w:r>
        <w:t>1</w:t>
      </w:r>
      <w:r>
        <w:rPr>
          <w:rFonts w:hint="eastAsia"/>
        </w:rPr>
        <w:t>．</w:t>
      </w:r>
      <w:r>
        <w:t>课程</w:t>
      </w:r>
      <w:r>
        <w:rPr>
          <w:rFonts w:hint="eastAsia"/>
        </w:rPr>
        <w:t>编号</w:t>
      </w:r>
      <w:r>
        <w:t>：</w:t>
      </w:r>
      <w:r>
        <w:rPr>
          <w:rFonts w:hint="eastAsia"/>
        </w:rPr>
        <w:t>60L739Q</w:t>
      </w:r>
    </w:p>
    <w:p w:rsidR="00574E27" w:rsidRDefault="00574E27" w:rsidP="00574E27">
      <w:pPr>
        <w:spacing w:line="320" w:lineRule="exact"/>
        <w:ind w:firstLineChars="200" w:firstLine="420"/>
      </w:pPr>
      <w:r>
        <w:rPr>
          <w:rFonts w:hint="eastAsia"/>
        </w:rPr>
        <w:t>2</w:t>
      </w:r>
      <w:r>
        <w:rPr>
          <w:rFonts w:hint="eastAsia"/>
        </w:rPr>
        <w:t>．</w:t>
      </w:r>
      <w:r>
        <w:t>课程</w:t>
      </w:r>
      <w:r>
        <w:rPr>
          <w:rFonts w:hint="eastAsia"/>
        </w:rPr>
        <w:t>体系</w:t>
      </w:r>
      <w:r>
        <w:t>/</w:t>
      </w:r>
      <w:r>
        <w:rPr>
          <w:rFonts w:hint="eastAsia"/>
        </w:rPr>
        <w:t>类别</w:t>
      </w:r>
      <w:r>
        <w:t>：</w:t>
      </w:r>
      <w:r>
        <w:rPr>
          <w:rFonts w:hint="eastAsia"/>
          <w:bCs/>
        </w:rPr>
        <w:t>专业选修课</w:t>
      </w:r>
    </w:p>
    <w:p w:rsidR="00574E27" w:rsidRDefault="00574E27" w:rsidP="00574E27">
      <w:pPr>
        <w:spacing w:line="320" w:lineRule="exact"/>
        <w:ind w:firstLineChars="200" w:firstLine="420"/>
      </w:pPr>
      <w:r>
        <w:rPr>
          <w:rFonts w:hint="eastAsia"/>
        </w:rPr>
        <w:t>3</w:t>
      </w:r>
      <w:r>
        <w:rPr>
          <w:rFonts w:hint="eastAsia"/>
        </w:rPr>
        <w:t>．课程性质：限选</w:t>
      </w:r>
    </w:p>
    <w:p w:rsidR="00574E27" w:rsidRDefault="00574E27" w:rsidP="00574E27">
      <w:pPr>
        <w:spacing w:line="320" w:lineRule="exact"/>
        <w:ind w:firstLineChars="200" w:firstLine="420"/>
      </w:pPr>
      <w:r>
        <w:rPr>
          <w:rFonts w:hint="eastAsia"/>
        </w:rPr>
        <w:t>4</w:t>
      </w:r>
      <w:r>
        <w:rPr>
          <w:rFonts w:hint="eastAsia"/>
        </w:rPr>
        <w:t>．</w:t>
      </w:r>
      <w:r>
        <w:t>学时</w:t>
      </w:r>
      <w:r>
        <w:t>/</w:t>
      </w:r>
      <w:r>
        <w:t>学分：</w:t>
      </w:r>
      <w:r>
        <w:rPr>
          <w:rFonts w:hint="eastAsia"/>
        </w:rPr>
        <w:t>2</w:t>
      </w:r>
    </w:p>
    <w:p w:rsidR="00574E27" w:rsidRDefault="00574E27" w:rsidP="00574E27">
      <w:pPr>
        <w:spacing w:line="320" w:lineRule="exact"/>
        <w:ind w:firstLineChars="200" w:firstLine="420"/>
      </w:pPr>
      <w:r>
        <w:rPr>
          <w:rFonts w:hint="eastAsia"/>
        </w:rPr>
        <w:t>5</w:t>
      </w:r>
      <w:r>
        <w:rPr>
          <w:rFonts w:hint="eastAsia"/>
        </w:rPr>
        <w:t>．</w:t>
      </w:r>
      <w:r>
        <w:t>先修课程：</w:t>
      </w:r>
      <w:r>
        <w:rPr>
          <w:rFonts w:hint="eastAsia"/>
        </w:rPr>
        <w:t>传播学概论，新媒体概论，传播学研究方法，视听语言理论与实践</w:t>
      </w:r>
    </w:p>
    <w:p w:rsidR="00574E27" w:rsidRDefault="00574E27" w:rsidP="00574E27">
      <w:pPr>
        <w:spacing w:line="320" w:lineRule="exact"/>
        <w:ind w:firstLineChars="200" w:firstLine="420"/>
      </w:pPr>
      <w:r>
        <w:rPr>
          <w:rFonts w:hint="eastAsia"/>
        </w:rPr>
        <w:t>6</w:t>
      </w:r>
      <w:r>
        <w:rPr>
          <w:rFonts w:hint="eastAsia"/>
        </w:rPr>
        <w:t>．</w:t>
      </w:r>
      <w:r>
        <w:t>适用专业：</w:t>
      </w:r>
      <w:r>
        <w:rPr>
          <w:rFonts w:hint="eastAsia"/>
        </w:rPr>
        <w:t>传播学专业</w:t>
      </w: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二、</w:t>
      </w:r>
      <w:r w:rsidRPr="00D50111">
        <w:rPr>
          <w:rFonts w:ascii="黑体" w:eastAsia="黑体" w:hAnsi="黑体"/>
          <w:b/>
          <w:sz w:val="28"/>
          <w:szCs w:val="28"/>
        </w:rPr>
        <w:t>课程</w:t>
      </w:r>
      <w:r w:rsidRPr="00D50111">
        <w:rPr>
          <w:rFonts w:ascii="黑体" w:eastAsia="黑体" w:hAnsi="黑体" w:hint="eastAsia"/>
          <w:b/>
          <w:sz w:val="28"/>
          <w:szCs w:val="28"/>
        </w:rPr>
        <w:t>教学目标</w:t>
      </w:r>
    </w:p>
    <w:p w:rsidR="00574E27" w:rsidRDefault="00574E27" w:rsidP="00574E27">
      <w:pPr>
        <w:spacing w:line="320" w:lineRule="exact"/>
        <w:ind w:firstLine="420"/>
        <w:rPr>
          <w:szCs w:val="21"/>
        </w:rPr>
      </w:pPr>
      <w:r>
        <w:rPr>
          <w:rFonts w:hint="eastAsia"/>
          <w:szCs w:val="21"/>
        </w:rPr>
        <w:t>本课程是传播学专业的专业限选课，是关于视觉文化分析的专业特色课程。</w:t>
      </w:r>
      <w:r>
        <w:rPr>
          <w:rFonts w:ascii="宋体" w:hAnsi="宋体" w:hint="eastAsia"/>
          <w:szCs w:val="21"/>
        </w:rPr>
        <w:t>在一个被各种各样的视觉形象（电影、电视、广告、摄影、图片、画像、建筑、雕塑、动漫画片、电脑图像……）包围的世界中，“视觉”已经变得越来越重要，作为一种“文化”，它深刻地制约了人们理解、想象生活、世界和自我的方式。</w:t>
      </w:r>
      <w:r>
        <w:rPr>
          <w:rFonts w:hint="eastAsia"/>
          <w:szCs w:val="21"/>
        </w:rPr>
        <w:t>此课程</w:t>
      </w:r>
      <w:r>
        <w:rPr>
          <w:rFonts w:ascii="宋体" w:hAnsi="宋体" w:hint="eastAsia"/>
          <w:szCs w:val="21"/>
        </w:rPr>
        <w:t>汇集了当代对这种文化现象的最新研究成果,</w:t>
      </w:r>
      <w:r>
        <w:rPr>
          <w:rFonts w:hint="eastAsia"/>
          <w:szCs w:val="21"/>
        </w:rPr>
        <w:t>介绍特定视觉文本内涵的理论解释，涵盖了图像学、艺术史、意识形态、符号学、解释学等理论框架，聚集了</w:t>
      </w:r>
      <w:r>
        <w:rPr>
          <w:rFonts w:ascii="宋体" w:hAnsi="宋体" w:hint="eastAsia"/>
          <w:szCs w:val="21"/>
        </w:rPr>
        <w:t>“看的方法”、“日常生活”、“身体与空间”、“种族、认同与主体性”和“性别与观看的政治”等多个方面的问题，在</w:t>
      </w:r>
      <w:r>
        <w:rPr>
          <w:rFonts w:hint="eastAsia"/>
          <w:szCs w:val="21"/>
        </w:rPr>
        <w:t>从美术到摄影、电影、电视和新媒体等媒介的范围内，</w:t>
      </w:r>
      <w:r>
        <w:rPr>
          <w:rFonts w:ascii="宋体" w:hAnsi="宋体" w:hint="eastAsia"/>
          <w:szCs w:val="21"/>
        </w:rPr>
        <w:t>以不同的角度对每个方面所选择的问题，</w:t>
      </w:r>
      <w:r>
        <w:rPr>
          <w:rFonts w:hint="eastAsia"/>
          <w:szCs w:val="21"/>
        </w:rPr>
        <w:t>开展视觉文化的解析，</w:t>
      </w:r>
      <w:r>
        <w:rPr>
          <w:rFonts w:ascii="宋体" w:hAnsi="宋体" w:hint="eastAsia"/>
          <w:szCs w:val="21"/>
        </w:rPr>
        <w:t>力图显示出视觉文化学习与研究的多样性和现实性。作为一项跨学科和方法论上交叉的领域的探究，视觉文化研究把某些讨论从一些学科框架下解脱出来，为人们建构文化的视觉意义重写文化提供了可能性。</w:t>
      </w:r>
      <w:r>
        <w:rPr>
          <w:rFonts w:hint="eastAsia"/>
          <w:szCs w:val="21"/>
        </w:rPr>
        <w:t>此课程是一门教会学生如何去“看”的入门课程，注重培养学生独立解析视觉文本的传播内容和传播方式，主张学生用独立眼光对视觉文本进行密切主动的仔细观察，使学生不但了解视觉理论的基本概念和相关权威著作，也能体会到视觉文化分析的乐趣和意义。</w:t>
      </w:r>
    </w:p>
    <w:p w:rsidR="00574E27" w:rsidRDefault="00574E27" w:rsidP="00574E27">
      <w:r>
        <w:rPr>
          <w:rFonts w:hint="eastAsia"/>
        </w:rPr>
        <w:t xml:space="preserve">    </w:t>
      </w:r>
      <w:r>
        <w:rPr>
          <w:rFonts w:hint="eastAsia"/>
        </w:rPr>
        <w:t>学习该课程后，学生知识、能力和素质等方面应达到以下目标：</w:t>
      </w:r>
    </w:p>
    <w:p w:rsidR="00574E27" w:rsidRDefault="00574E27" w:rsidP="00574E27">
      <w:pPr>
        <w:numPr>
          <w:ilvl w:val="0"/>
          <w:numId w:val="3"/>
        </w:numPr>
        <w:ind w:firstLineChars="200" w:firstLine="420"/>
      </w:pPr>
      <w:r>
        <w:rPr>
          <w:rFonts w:hint="eastAsia"/>
        </w:rPr>
        <w:t>了解视觉文化在人类文明史中的发展历程，认识人类的“观看之道”及视觉文化的内涵，理</w:t>
      </w:r>
    </w:p>
    <w:p w:rsidR="00574E27" w:rsidRDefault="00574E27" w:rsidP="00574E27">
      <w:r>
        <w:rPr>
          <w:rFonts w:hint="eastAsia"/>
        </w:rPr>
        <w:t xml:space="preserve">      </w:t>
      </w:r>
      <w:r>
        <w:rPr>
          <w:rFonts w:hint="eastAsia"/>
        </w:rPr>
        <w:t>解人类以视觉理解和建构世界、生活及自我的意义过程，认知当代全球化文化视觉转向的重</w:t>
      </w:r>
    </w:p>
    <w:p w:rsidR="00574E27" w:rsidRDefault="00574E27" w:rsidP="00574E27">
      <w:r>
        <w:rPr>
          <w:rFonts w:hint="eastAsia"/>
        </w:rPr>
        <w:t xml:space="preserve">      </w:t>
      </w:r>
      <w:r>
        <w:rPr>
          <w:rFonts w:hint="eastAsia"/>
        </w:rPr>
        <w:t>重图像冲击下本土文化意义传播与构建的重要性，提升文化自信力；</w:t>
      </w:r>
      <w:r>
        <w:rPr>
          <w:rFonts w:hint="eastAsia"/>
        </w:rPr>
        <w:t xml:space="preserve">    </w:t>
      </w:r>
    </w:p>
    <w:p w:rsidR="00574E27" w:rsidRDefault="00574E27" w:rsidP="00574E27">
      <w:pPr>
        <w:numPr>
          <w:ilvl w:val="0"/>
          <w:numId w:val="3"/>
        </w:numPr>
        <w:ind w:firstLineChars="200" w:firstLine="420"/>
      </w:pPr>
      <w:r>
        <w:rPr>
          <w:rFonts w:hint="eastAsia"/>
        </w:rPr>
        <w:t>掌握视觉信息文本——大众传媒、商业广告、通俗图像、电影电视、摄影绘画、电脑图像等</w:t>
      </w:r>
    </w:p>
    <w:p w:rsidR="00574E27" w:rsidRDefault="00574E27" w:rsidP="00574E27">
      <w:r>
        <w:rPr>
          <w:rFonts w:hint="eastAsia"/>
        </w:rPr>
        <w:t xml:space="preserve">      </w:t>
      </w:r>
      <w:r>
        <w:rPr>
          <w:rFonts w:hint="eastAsia"/>
        </w:rPr>
        <w:t>——传播内容和传播方式审视批评的观看方式及分析方法，实现视觉文化观念、理论、方法</w:t>
      </w:r>
    </w:p>
    <w:p w:rsidR="00574E27" w:rsidRDefault="00574E27" w:rsidP="00574E27">
      <w:r>
        <w:rPr>
          <w:rFonts w:hint="eastAsia"/>
        </w:rPr>
        <w:t xml:space="preserve">     </w:t>
      </w:r>
      <w:r>
        <w:rPr>
          <w:rFonts w:hint="eastAsia"/>
        </w:rPr>
        <w:t>的知识体系的构建，提高视觉感知、理解和审美能力；</w:t>
      </w:r>
    </w:p>
    <w:p w:rsidR="00574E27" w:rsidRDefault="00574E27" w:rsidP="00574E27">
      <w:pPr>
        <w:numPr>
          <w:ilvl w:val="0"/>
          <w:numId w:val="3"/>
        </w:numPr>
        <w:ind w:firstLineChars="200" w:firstLine="420"/>
      </w:pPr>
      <w:r>
        <w:rPr>
          <w:rFonts w:hint="eastAsia"/>
        </w:rPr>
        <w:t xml:space="preserve"> </w:t>
      </w:r>
      <w:r>
        <w:rPr>
          <w:rFonts w:hint="eastAsia"/>
        </w:rPr>
        <w:t>运用视觉文化研究的观念、理论、方法，以问题意识，分析全球化背景下不同行为主体其</w:t>
      </w:r>
    </w:p>
    <w:p w:rsidR="00574E27" w:rsidRDefault="00574E27" w:rsidP="00574E27">
      <w:pPr>
        <w:rPr>
          <w:rFonts w:ascii="宋体" w:hAnsi="宋体"/>
          <w:szCs w:val="21"/>
        </w:rPr>
      </w:pPr>
      <w:r>
        <w:rPr>
          <w:rFonts w:hint="eastAsia"/>
        </w:rPr>
        <w:t xml:space="preserve">      </w:t>
      </w:r>
      <w:r>
        <w:rPr>
          <w:rFonts w:hint="eastAsia"/>
        </w:rPr>
        <w:t>视觉文本意义构建的多样性和现实性，聚焦其中的视觉文化现象，思考</w:t>
      </w:r>
      <w:r>
        <w:rPr>
          <w:rFonts w:ascii="宋体" w:hAnsi="宋体" w:hint="eastAsia"/>
          <w:szCs w:val="21"/>
        </w:rPr>
        <w:t>“看的方法”、“日常</w:t>
      </w:r>
    </w:p>
    <w:p w:rsidR="00574E27" w:rsidRDefault="00574E27" w:rsidP="00574E27">
      <w:r>
        <w:rPr>
          <w:rFonts w:ascii="宋体" w:hAnsi="宋体" w:hint="eastAsia"/>
          <w:szCs w:val="21"/>
        </w:rPr>
        <w:t xml:space="preserve">      生活”、“身体与空间”、“种族、认同与主体性”和“性别与观看的政治”等</w:t>
      </w:r>
      <w:r>
        <w:rPr>
          <w:rFonts w:hint="eastAsia"/>
        </w:rPr>
        <w:t>问题，研</w:t>
      </w:r>
      <w:r>
        <w:rPr>
          <w:rFonts w:hint="eastAsia"/>
        </w:rPr>
        <w:lastRenderedPageBreak/>
        <w:t>究求解问题解决的方法和途经，获得人文与社会科学研究的方法基本训练，掌握视觉文化的研究方法；培养问题意识和批判思维；</w:t>
      </w:r>
    </w:p>
    <w:p w:rsidR="00574E27" w:rsidRPr="00490E08" w:rsidRDefault="00574E27" w:rsidP="00490E08">
      <w:pPr>
        <w:spacing w:line="320" w:lineRule="exact"/>
        <w:ind w:firstLineChars="200" w:firstLine="420"/>
      </w:pPr>
      <w:r>
        <w:rPr>
          <w:rFonts w:hint="eastAsia"/>
        </w:rPr>
        <w:t xml:space="preserve"> 4.</w:t>
      </w:r>
      <w:r>
        <w:rPr>
          <w:rFonts w:hint="eastAsia"/>
        </w:rPr>
        <w:t>在学习与运用视觉文化研究的观念、理论、方法的过程中，培养团队合作中发挥作用的能力及人文情怀。</w:t>
      </w:r>
    </w:p>
    <w:p w:rsidR="00574E27" w:rsidRDefault="00574E27" w:rsidP="00101854">
      <w:pPr>
        <w:spacing w:beforeLines="50" w:before="156" w:afterLines="50" w:after="156"/>
      </w:pPr>
      <w:r w:rsidRPr="00D50111">
        <w:rPr>
          <w:rFonts w:ascii="黑体" w:eastAsia="黑体" w:hAnsi="黑体" w:hint="eastAsia"/>
          <w:b/>
          <w:sz w:val="28"/>
          <w:szCs w:val="28"/>
        </w:rPr>
        <w:t>三、课程目标和</w:t>
      </w:r>
      <w:r w:rsidRPr="00D50111">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1128"/>
      </w:tblGrid>
      <w:tr w:rsidR="00574E27" w:rsidTr="00003BD4">
        <w:tc>
          <w:tcPr>
            <w:tcW w:w="2802" w:type="dxa"/>
            <w:vAlign w:val="center"/>
          </w:tcPr>
          <w:p w:rsidR="00574E27" w:rsidRDefault="00574E27" w:rsidP="00003BD4">
            <w:pPr>
              <w:spacing w:line="320" w:lineRule="exact"/>
              <w:rPr>
                <w:szCs w:val="21"/>
              </w:rPr>
            </w:pPr>
            <w:r>
              <w:rPr>
                <w:rFonts w:hint="eastAsia"/>
                <w:bCs/>
                <w:kern w:val="24"/>
                <w:szCs w:val="21"/>
              </w:rPr>
              <w:t>毕业要求</w:t>
            </w:r>
          </w:p>
        </w:tc>
        <w:tc>
          <w:tcPr>
            <w:tcW w:w="5244" w:type="dxa"/>
            <w:vAlign w:val="center"/>
          </w:tcPr>
          <w:p w:rsidR="00574E27" w:rsidRDefault="00574E27" w:rsidP="00003BD4">
            <w:pPr>
              <w:spacing w:line="320" w:lineRule="exact"/>
              <w:rPr>
                <w:szCs w:val="21"/>
              </w:rPr>
            </w:pPr>
            <w:r>
              <w:rPr>
                <w:rFonts w:hint="eastAsia"/>
                <w:bCs/>
                <w:kern w:val="24"/>
                <w:szCs w:val="21"/>
              </w:rPr>
              <w:t>毕业要求指标点</w:t>
            </w:r>
          </w:p>
        </w:tc>
        <w:tc>
          <w:tcPr>
            <w:tcW w:w="1128" w:type="dxa"/>
            <w:vAlign w:val="center"/>
          </w:tcPr>
          <w:p w:rsidR="00574E27" w:rsidRDefault="00574E27" w:rsidP="00003BD4">
            <w:pPr>
              <w:spacing w:line="320" w:lineRule="exact"/>
              <w:rPr>
                <w:szCs w:val="21"/>
              </w:rPr>
            </w:pPr>
            <w:r>
              <w:rPr>
                <w:rFonts w:hint="eastAsia"/>
                <w:bCs/>
                <w:kern w:val="24"/>
                <w:szCs w:val="21"/>
              </w:rPr>
              <w:t>课程目标</w:t>
            </w:r>
          </w:p>
        </w:tc>
      </w:tr>
      <w:tr w:rsidR="00574E27" w:rsidTr="00003BD4">
        <w:tc>
          <w:tcPr>
            <w:tcW w:w="2802" w:type="dxa"/>
            <w:vAlign w:val="center"/>
          </w:tcPr>
          <w:p w:rsidR="00574E27" w:rsidRDefault="00574E27" w:rsidP="00003BD4">
            <w:pPr>
              <w:spacing w:line="320" w:lineRule="exact"/>
              <w:rPr>
                <w:color w:val="FF0000"/>
                <w:szCs w:val="21"/>
              </w:rPr>
            </w:pPr>
            <w:r>
              <w:rPr>
                <w:rFonts w:ascii="宋体" w:hAnsi="宋体" w:hint="eastAsia"/>
                <w:bCs/>
                <w:szCs w:val="21"/>
              </w:rPr>
              <w:t>1.理论知识</w:t>
            </w:r>
          </w:p>
        </w:tc>
        <w:tc>
          <w:tcPr>
            <w:tcW w:w="5244" w:type="dxa"/>
            <w:vAlign w:val="center"/>
          </w:tcPr>
          <w:p w:rsidR="00574E27" w:rsidRDefault="00574E27" w:rsidP="00003BD4">
            <w:pPr>
              <w:pStyle w:val="a3"/>
              <w:spacing w:line="300" w:lineRule="auto"/>
              <w:ind w:firstLineChars="200" w:firstLine="420"/>
              <w:rPr>
                <w:color w:val="auto"/>
                <w:szCs w:val="21"/>
              </w:rPr>
            </w:pPr>
            <w:r>
              <w:rPr>
                <w:rFonts w:ascii="宋体" w:hAnsi="宋体" w:hint="eastAsia"/>
                <w:color w:val="auto"/>
                <w:szCs w:val="21"/>
              </w:rPr>
              <w:t>1.1.1掌握完善系统的传播学理论；1.2熟悉了解新闻传播历史；1.3.1学生获得合理的新闻采写编评基础理论；1.3.2获得完整的影视传播及制作理论；1.4 学生能够掌握完整系统的传播学研究方法；1.5 掌握国际传播理论1.5.1 学生具备专业水准的英语水平；1.5.2 学生具备国际传播的基础理论水平；1.6  学生能够掌握新媒体传播的基本理论。</w:t>
            </w:r>
          </w:p>
        </w:tc>
        <w:tc>
          <w:tcPr>
            <w:tcW w:w="1128" w:type="dxa"/>
            <w:vAlign w:val="center"/>
          </w:tcPr>
          <w:p w:rsidR="00574E27" w:rsidRDefault="00574E27" w:rsidP="00003BD4">
            <w:pPr>
              <w:spacing w:line="320" w:lineRule="exact"/>
              <w:jc w:val="center"/>
              <w:rPr>
                <w:szCs w:val="21"/>
              </w:rPr>
            </w:pPr>
            <w:r>
              <w:rPr>
                <w:bCs/>
                <w:kern w:val="24"/>
                <w:szCs w:val="21"/>
              </w:rPr>
              <w:t>1</w:t>
            </w:r>
          </w:p>
        </w:tc>
      </w:tr>
      <w:tr w:rsidR="00574E27" w:rsidTr="00003BD4">
        <w:tc>
          <w:tcPr>
            <w:tcW w:w="2802" w:type="dxa"/>
            <w:vAlign w:val="center"/>
          </w:tcPr>
          <w:p w:rsidR="00574E27" w:rsidRDefault="00574E27" w:rsidP="00003BD4">
            <w:pPr>
              <w:spacing w:line="320" w:lineRule="exact"/>
              <w:rPr>
                <w:bCs/>
                <w:color w:val="FF0000"/>
                <w:szCs w:val="21"/>
              </w:rPr>
            </w:pPr>
            <w:r>
              <w:rPr>
                <w:rFonts w:ascii="宋体" w:hAnsi="宋体" w:hint="eastAsia"/>
                <w:bCs/>
                <w:szCs w:val="21"/>
              </w:rPr>
              <w:t>2.研究方法</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2.1掌握基础的问卷设计、随机抽样能力；2.2 具备多元回归以上层次的统计分析能力；2.4能够掌握基本数据挖掘及分析能力；2.5 能够掌握高级研究方法；2.6 熟练将研究方法与传播学问题相结合。</w:t>
            </w:r>
          </w:p>
        </w:tc>
        <w:tc>
          <w:tcPr>
            <w:tcW w:w="1128" w:type="dxa"/>
            <w:vAlign w:val="center"/>
          </w:tcPr>
          <w:p w:rsidR="00574E27" w:rsidRDefault="00574E27" w:rsidP="00003BD4">
            <w:pPr>
              <w:spacing w:line="320" w:lineRule="exact"/>
              <w:jc w:val="center"/>
              <w:rPr>
                <w:szCs w:val="21"/>
              </w:rPr>
            </w:pPr>
            <w:r>
              <w:rPr>
                <w:bCs/>
                <w:kern w:val="24"/>
                <w:szCs w:val="21"/>
              </w:rPr>
              <w:t>2</w:t>
            </w:r>
          </w:p>
        </w:tc>
      </w:tr>
      <w:tr w:rsidR="00574E27" w:rsidTr="00003BD4">
        <w:tc>
          <w:tcPr>
            <w:tcW w:w="2802" w:type="dxa"/>
            <w:vAlign w:val="center"/>
          </w:tcPr>
          <w:p w:rsidR="00574E27" w:rsidRDefault="00574E27" w:rsidP="00003BD4">
            <w:pPr>
              <w:spacing w:line="320" w:lineRule="exact"/>
              <w:rPr>
                <w:bCs/>
                <w:color w:val="FF0000"/>
                <w:szCs w:val="21"/>
              </w:rPr>
            </w:pPr>
            <w:r>
              <w:rPr>
                <w:rFonts w:ascii="宋体" w:hAnsi="宋体" w:hint="eastAsia"/>
                <w:bCs/>
                <w:szCs w:val="21"/>
              </w:rPr>
              <w:t>3.专业技能</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3.1.2 能够适应融合媒体环境下新闻编辑工作；3.1.3 能够熟悉并掌握新闻评论的技能； 3.2.3 影像审美与批评能力；3.2.1摄影摄像基本技能学习；3.2.2非线性编辑实践技能及后期相关制作工作；3.2.3 影像审美与批评能力；3.3.1广告创意策划能力3.3.2广告文案制作技能。</w:t>
            </w:r>
          </w:p>
        </w:tc>
        <w:tc>
          <w:tcPr>
            <w:tcW w:w="1128" w:type="dxa"/>
            <w:vAlign w:val="center"/>
          </w:tcPr>
          <w:p w:rsidR="00574E27" w:rsidRDefault="00574E27" w:rsidP="00003BD4">
            <w:pPr>
              <w:spacing w:line="320" w:lineRule="exact"/>
              <w:jc w:val="center"/>
              <w:rPr>
                <w:color w:val="FF0000"/>
                <w:szCs w:val="21"/>
              </w:rPr>
            </w:pPr>
            <w:r>
              <w:rPr>
                <w:rFonts w:hint="eastAsia"/>
                <w:bCs/>
                <w:kern w:val="24"/>
                <w:szCs w:val="21"/>
              </w:rPr>
              <w:t>3</w:t>
            </w:r>
          </w:p>
        </w:tc>
      </w:tr>
      <w:tr w:rsidR="00574E27" w:rsidTr="00003BD4">
        <w:trPr>
          <w:trHeight w:val="1977"/>
        </w:trPr>
        <w:tc>
          <w:tcPr>
            <w:tcW w:w="2802" w:type="dxa"/>
            <w:vAlign w:val="center"/>
          </w:tcPr>
          <w:p w:rsidR="00574E27" w:rsidRDefault="00574E27" w:rsidP="00003BD4">
            <w:pPr>
              <w:spacing w:line="320" w:lineRule="exact"/>
              <w:rPr>
                <w:color w:val="FF0000"/>
                <w:szCs w:val="21"/>
              </w:rPr>
            </w:pPr>
            <w:r>
              <w:rPr>
                <w:rFonts w:ascii="宋体" w:hAnsi="宋体" w:hint="eastAsia"/>
                <w:bCs/>
                <w:szCs w:val="21"/>
              </w:rPr>
              <w:t>4.新媒体前沿技术技能</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 xml:space="preserve">4.1 熟悉了解互联网相关语言、网页设计制作；4.2熟悉并能够使用新媒体在内容制作方面的最新工具；4.3具备数据挖掘能力，并掌握前沿理念及工具；4.4 达到数据可视化方面的能力；4.5 将新媒体前沿技能运用到新闻、广告、公关等实践领域。 </w:t>
            </w:r>
          </w:p>
        </w:tc>
        <w:tc>
          <w:tcPr>
            <w:tcW w:w="1128" w:type="dxa"/>
            <w:vAlign w:val="center"/>
          </w:tcPr>
          <w:p w:rsidR="00574E27" w:rsidRDefault="00574E27" w:rsidP="00003BD4">
            <w:pPr>
              <w:spacing w:line="320" w:lineRule="exact"/>
              <w:jc w:val="center"/>
              <w:rPr>
                <w:color w:val="FF0000"/>
                <w:szCs w:val="21"/>
              </w:rPr>
            </w:pPr>
            <w:r>
              <w:rPr>
                <w:rFonts w:hint="eastAsia"/>
                <w:bCs/>
                <w:kern w:val="24"/>
                <w:szCs w:val="21"/>
              </w:rPr>
              <w:t>4</w:t>
            </w:r>
          </w:p>
        </w:tc>
      </w:tr>
      <w:tr w:rsidR="00574E27" w:rsidTr="00003BD4">
        <w:trPr>
          <w:trHeight w:val="1990"/>
        </w:trPr>
        <w:tc>
          <w:tcPr>
            <w:tcW w:w="2802" w:type="dxa"/>
            <w:tcBorders>
              <w:bottom w:val="single" w:sz="4" w:space="0" w:color="auto"/>
            </w:tcBorders>
            <w:vAlign w:val="center"/>
          </w:tcPr>
          <w:p w:rsidR="00574E27" w:rsidRDefault="00574E27" w:rsidP="00003BD4">
            <w:pPr>
              <w:spacing w:line="320" w:lineRule="exact"/>
              <w:rPr>
                <w:color w:val="FF0000"/>
                <w:szCs w:val="21"/>
              </w:rPr>
            </w:pPr>
            <w:r>
              <w:rPr>
                <w:rFonts w:ascii="宋体" w:hAnsi="宋体" w:hint="eastAsia"/>
                <w:bCs/>
                <w:szCs w:val="21"/>
              </w:rPr>
              <w:t>5.外语能力</w:t>
            </w:r>
          </w:p>
        </w:tc>
        <w:tc>
          <w:tcPr>
            <w:tcW w:w="5244" w:type="dxa"/>
            <w:tcBorders>
              <w:bottom w:val="single" w:sz="4" w:space="0" w:color="auto"/>
            </w:tcBorders>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5.2 完成专业领域内英语的学习及文献阅读；5.3在学习过程中，应当包含阅读英语报道、观察国外媒体发展、熟悉国际前沿业界动态的内容；5.4 掌握跨文化交流的技能，系统学习跨文化传播的理论，并且达到国际、跨文化传播的专业水平。</w:t>
            </w:r>
          </w:p>
        </w:tc>
        <w:tc>
          <w:tcPr>
            <w:tcW w:w="1128" w:type="dxa"/>
            <w:tcBorders>
              <w:bottom w:val="single" w:sz="4" w:space="0" w:color="auto"/>
            </w:tcBorders>
            <w:vAlign w:val="center"/>
          </w:tcPr>
          <w:p w:rsidR="00574E27" w:rsidRDefault="00574E27" w:rsidP="00003BD4">
            <w:pPr>
              <w:spacing w:line="320" w:lineRule="exact"/>
              <w:jc w:val="center"/>
              <w:rPr>
                <w:szCs w:val="21"/>
              </w:rPr>
            </w:pPr>
            <w:r>
              <w:rPr>
                <w:bCs/>
                <w:kern w:val="24"/>
                <w:szCs w:val="21"/>
              </w:rPr>
              <w:t>5</w:t>
            </w:r>
          </w:p>
        </w:tc>
      </w:tr>
      <w:tr w:rsidR="00574E27" w:rsidTr="00003BD4">
        <w:trPr>
          <w:trHeight w:val="1533"/>
        </w:trPr>
        <w:tc>
          <w:tcPr>
            <w:tcW w:w="2802" w:type="dxa"/>
            <w:tcBorders>
              <w:top w:val="single" w:sz="4" w:space="0" w:color="auto"/>
              <w:bottom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lastRenderedPageBreak/>
              <w:t>6.传播与社会</w:t>
            </w:r>
          </w:p>
        </w:tc>
        <w:tc>
          <w:tcPr>
            <w:tcW w:w="5244" w:type="dxa"/>
            <w:tcBorders>
              <w:top w:val="single" w:sz="4" w:space="0" w:color="auto"/>
              <w:bottom w:val="single" w:sz="4" w:space="0" w:color="auto"/>
            </w:tcBorders>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6.1 自觉将中国国情与传播实践相结合；6.2学生能够理解传媒对政治、经济、文化等全方位影响及其深层次关系；6.3在具体实践活动中，有意识综合考虑全方位社会因素，将环境要素纳入实践环节。</w:t>
            </w:r>
          </w:p>
        </w:tc>
        <w:tc>
          <w:tcPr>
            <w:tcW w:w="1128" w:type="dxa"/>
            <w:tcBorders>
              <w:top w:val="single" w:sz="4" w:space="0" w:color="auto"/>
              <w:bottom w:val="single" w:sz="4" w:space="0" w:color="auto"/>
            </w:tcBorders>
            <w:vAlign w:val="center"/>
          </w:tcPr>
          <w:p w:rsidR="00574E27" w:rsidRDefault="00574E27" w:rsidP="00003BD4">
            <w:pPr>
              <w:spacing w:line="320" w:lineRule="exact"/>
              <w:jc w:val="center"/>
              <w:rPr>
                <w:bCs/>
                <w:kern w:val="24"/>
                <w:szCs w:val="21"/>
              </w:rPr>
            </w:pPr>
            <w:r>
              <w:rPr>
                <w:rFonts w:hint="eastAsia"/>
                <w:bCs/>
                <w:kern w:val="24"/>
                <w:szCs w:val="21"/>
              </w:rPr>
              <w:t>6</w:t>
            </w:r>
          </w:p>
        </w:tc>
      </w:tr>
      <w:tr w:rsidR="00574E27" w:rsidTr="00003BD4">
        <w:trPr>
          <w:trHeight w:val="759"/>
        </w:trPr>
        <w:tc>
          <w:tcPr>
            <w:tcW w:w="2802" w:type="dxa"/>
            <w:tcBorders>
              <w:top w:val="single" w:sz="4" w:space="0" w:color="auto"/>
              <w:bottom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t>7.传播学前沿理论与实践</w:t>
            </w:r>
          </w:p>
        </w:tc>
        <w:tc>
          <w:tcPr>
            <w:tcW w:w="5244" w:type="dxa"/>
            <w:tcBorders>
              <w:top w:val="single" w:sz="4" w:space="0" w:color="auto"/>
              <w:bottom w:val="single" w:sz="4" w:space="0" w:color="auto"/>
            </w:tcBorders>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7.1 授课环境应当涉及政策传播、健康传播、科技传播等细分领域的相关知识；7.2介绍学术界最前沿的理论动态，并有意识与国际接轨；7.3将业界最新动态融入课堂，确保学生能够及时掌握了解业内动态。</w:t>
            </w:r>
          </w:p>
        </w:tc>
        <w:tc>
          <w:tcPr>
            <w:tcW w:w="1128" w:type="dxa"/>
            <w:tcBorders>
              <w:top w:val="single" w:sz="4" w:space="0" w:color="auto"/>
              <w:bottom w:val="single" w:sz="4" w:space="0" w:color="auto"/>
            </w:tcBorders>
            <w:vAlign w:val="center"/>
          </w:tcPr>
          <w:p w:rsidR="00574E27" w:rsidRDefault="00574E27" w:rsidP="00003BD4">
            <w:pPr>
              <w:spacing w:line="320" w:lineRule="exact"/>
              <w:jc w:val="center"/>
              <w:rPr>
                <w:bCs/>
                <w:kern w:val="24"/>
                <w:szCs w:val="21"/>
              </w:rPr>
            </w:pPr>
            <w:r>
              <w:rPr>
                <w:rFonts w:hint="eastAsia"/>
                <w:bCs/>
                <w:kern w:val="24"/>
                <w:szCs w:val="21"/>
              </w:rPr>
              <w:t>7</w:t>
            </w:r>
          </w:p>
        </w:tc>
      </w:tr>
      <w:tr w:rsidR="00574E27" w:rsidTr="00003BD4">
        <w:trPr>
          <w:trHeight w:val="1449"/>
        </w:trPr>
        <w:tc>
          <w:tcPr>
            <w:tcW w:w="2802" w:type="dxa"/>
            <w:tcBorders>
              <w:top w:val="single" w:sz="4" w:space="0" w:color="auto"/>
              <w:bottom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t>8.新闻传播职业规范</w:t>
            </w:r>
          </w:p>
        </w:tc>
        <w:tc>
          <w:tcPr>
            <w:tcW w:w="5244" w:type="dxa"/>
            <w:tcBorders>
              <w:top w:val="single" w:sz="4" w:space="0" w:color="auto"/>
              <w:bottom w:val="single" w:sz="4" w:space="0" w:color="auto"/>
            </w:tcBorders>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8.1牢固树立马克思主义新闻观，深入了解中国特色社会主义传播体系；8.2熟悉新闻传播工作的法律法规；8.3自觉遵守职业道德准则；8.4 对受众有深入了解，并培育公共道德情怀。</w:t>
            </w:r>
          </w:p>
        </w:tc>
        <w:tc>
          <w:tcPr>
            <w:tcW w:w="1128" w:type="dxa"/>
            <w:tcBorders>
              <w:top w:val="single" w:sz="4" w:space="0" w:color="auto"/>
              <w:bottom w:val="single" w:sz="4" w:space="0" w:color="auto"/>
            </w:tcBorders>
            <w:vAlign w:val="center"/>
          </w:tcPr>
          <w:p w:rsidR="00574E27" w:rsidRDefault="00574E27" w:rsidP="00003BD4">
            <w:pPr>
              <w:spacing w:line="320" w:lineRule="exact"/>
              <w:jc w:val="center"/>
              <w:rPr>
                <w:bCs/>
                <w:kern w:val="24"/>
                <w:szCs w:val="21"/>
              </w:rPr>
            </w:pPr>
            <w:r>
              <w:rPr>
                <w:rFonts w:hint="eastAsia"/>
                <w:bCs/>
                <w:kern w:val="24"/>
                <w:szCs w:val="21"/>
              </w:rPr>
              <w:t>8</w:t>
            </w:r>
          </w:p>
        </w:tc>
      </w:tr>
      <w:tr w:rsidR="00574E27" w:rsidTr="00003BD4">
        <w:trPr>
          <w:trHeight w:val="521"/>
        </w:trPr>
        <w:tc>
          <w:tcPr>
            <w:tcW w:w="2802" w:type="dxa"/>
            <w:tcBorders>
              <w:top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t>9.表达与沟通</w:t>
            </w:r>
          </w:p>
        </w:tc>
        <w:tc>
          <w:tcPr>
            <w:tcW w:w="5244" w:type="dxa"/>
            <w:tcBorders>
              <w:top w:val="single" w:sz="4" w:space="0" w:color="auto"/>
            </w:tcBorders>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11.1持续获取新鲜资讯的能力；11.2持续跟进新技术、新方法能力；11.3保持传播理念更新状态；11.4培育新媒体传播迭代、更新、优化的工作意识，并系统建立相应技能。</w:t>
            </w:r>
          </w:p>
        </w:tc>
        <w:tc>
          <w:tcPr>
            <w:tcW w:w="1128" w:type="dxa"/>
            <w:tcBorders>
              <w:top w:val="single" w:sz="4" w:space="0" w:color="auto"/>
            </w:tcBorders>
            <w:vAlign w:val="center"/>
          </w:tcPr>
          <w:p w:rsidR="00574E27" w:rsidRDefault="00574E27" w:rsidP="00003BD4">
            <w:pPr>
              <w:spacing w:line="320" w:lineRule="exact"/>
              <w:jc w:val="center"/>
              <w:rPr>
                <w:bCs/>
                <w:kern w:val="24"/>
                <w:szCs w:val="21"/>
              </w:rPr>
            </w:pPr>
            <w:r>
              <w:rPr>
                <w:rFonts w:hint="eastAsia"/>
                <w:bCs/>
                <w:kern w:val="24"/>
                <w:szCs w:val="21"/>
              </w:rPr>
              <w:t>9</w:t>
            </w:r>
          </w:p>
        </w:tc>
      </w:tr>
    </w:tbl>
    <w:p w:rsidR="00574E27" w:rsidRDefault="00574E27" w:rsidP="00574E27">
      <w:pPr>
        <w:spacing w:line="320" w:lineRule="exact"/>
      </w:pP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四、课程教学内容和要求</w:t>
      </w:r>
    </w:p>
    <w:p w:rsidR="00574E27" w:rsidRDefault="00574E27" w:rsidP="00574E27">
      <w:pPr>
        <w:spacing w:line="320" w:lineRule="exact"/>
        <w:ind w:firstLineChars="200" w:firstLine="4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2135"/>
        <w:gridCol w:w="3236"/>
        <w:gridCol w:w="941"/>
        <w:gridCol w:w="1048"/>
        <w:gridCol w:w="1315"/>
      </w:tblGrid>
      <w:tr w:rsidR="00574E27" w:rsidTr="00003BD4">
        <w:trPr>
          <w:jc w:val="center"/>
        </w:trPr>
        <w:tc>
          <w:tcPr>
            <w:tcW w:w="621" w:type="dxa"/>
            <w:vAlign w:val="center"/>
          </w:tcPr>
          <w:p w:rsidR="00574E27" w:rsidRDefault="00574E27" w:rsidP="00003BD4">
            <w:pPr>
              <w:jc w:val="center"/>
            </w:pPr>
            <w:r>
              <w:rPr>
                <w:rFonts w:hint="eastAsia"/>
              </w:rPr>
              <w:t>序号</w:t>
            </w:r>
          </w:p>
        </w:tc>
        <w:tc>
          <w:tcPr>
            <w:tcW w:w="2135" w:type="dxa"/>
            <w:vAlign w:val="center"/>
          </w:tcPr>
          <w:p w:rsidR="00574E27" w:rsidRDefault="00574E27" w:rsidP="00003BD4">
            <w:pPr>
              <w:jc w:val="center"/>
            </w:pPr>
            <w:r>
              <w:rPr>
                <w:rFonts w:ascii="宋体" w:hAnsi="宋体" w:cs="宋体" w:hint="eastAsia"/>
                <w:szCs w:val="21"/>
              </w:rPr>
              <w:t>知识单元（章节）</w:t>
            </w:r>
          </w:p>
        </w:tc>
        <w:tc>
          <w:tcPr>
            <w:tcW w:w="3236" w:type="dxa"/>
            <w:vAlign w:val="center"/>
          </w:tcPr>
          <w:p w:rsidR="00574E27" w:rsidRDefault="00574E27" w:rsidP="00003BD4">
            <w:pPr>
              <w:jc w:val="center"/>
            </w:pPr>
            <w:r>
              <w:rPr>
                <w:rFonts w:ascii="宋体" w:hAnsi="宋体" w:cs="宋体" w:hint="eastAsia"/>
                <w:szCs w:val="21"/>
              </w:rPr>
              <w:t>知识点</w:t>
            </w:r>
          </w:p>
        </w:tc>
        <w:tc>
          <w:tcPr>
            <w:tcW w:w="941" w:type="dxa"/>
            <w:vAlign w:val="center"/>
          </w:tcPr>
          <w:p w:rsidR="00574E27" w:rsidRDefault="00574E27" w:rsidP="00003BD4">
            <w:pPr>
              <w:jc w:val="center"/>
            </w:pPr>
            <w:r>
              <w:rPr>
                <w:rFonts w:ascii="宋体" w:hAnsi="宋体" w:cs="宋体" w:hint="eastAsia"/>
                <w:szCs w:val="21"/>
              </w:rPr>
              <w:t>要求</w:t>
            </w:r>
          </w:p>
        </w:tc>
        <w:tc>
          <w:tcPr>
            <w:tcW w:w="1048" w:type="dxa"/>
            <w:vAlign w:val="center"/>
          </w:tcPr>
          <w:p w:rsidR="00574E27" w:rsidRDefault="00574E27" w:rsidP="00003BD4">
            <w:pPr>
              <w:jc w:val="center"/>
            </w:pPr>
            <w:r>
              <w:rPr>
                <w:rFonts w:ascii="宋体" w:hAnsi="宋体" w:cs="宋体" w:hint="eastAsia"/>
                <w:szCs w:val="21"/>
              </w:rPr>
              <w:t>推荐学时</w:t>
            </w:r>
          </w:p>
        </w:tc>
        <w:tc>
          <w:tcPr>
            <w:tcW w:w="1315" w:type="dxa"/>
            <w:vAlign w:val="center"/>
          </w:tcPr>
          <w:p w:rsidR="00574E27" w:rsidRDefault="00574E27" w:rsidP="00003BD4">
            <w:pPr>
              <w:jc w:val="center"/>
              <w:rPr>
                <w:color w:val="FF0000"/>
              </w:rPr>
            </w:pPr>
            <w:r>
              <w:rPr>
                <w:rFonts w:ascii="宋体" w:hAnsi="宋体" w:cs="宋体" w:hint="eastAsia"/>
                <w:szCs w:val="21"/>
              </w:rPr>
              <w:t>支撑</w:t>
            </w:r>
            <w:r>
              <w:rPr>
                <w:rFonts w:ascii="宋体" w:hAnsi="宋体" w:cs="宋体"/>
                <w:szCs w:val="21"/>
              </w:rPr>
              <w:t>毕业要求指标点</w:t>
            </w:r>
          </w:p>
        </w:tc>
      </w:tr>
      <w:tr w:rsidR="00574E27" w:rsidTr="00003BD4">
        <w:trPr>
          <w:jc w:val="center"/>
        </w:trPr>
        <w:tc>
          <w:tcPr>
            <w:tcW w:w="621" w:type="dxa"/>
            <w:vMerge w:val="restart"/>
            <w:vAlign w:val="center"/>
          </w:tcPr>
          <w:p w:rsidR="00574E27" w:rsidRDefault="00574E27" w:rsidP="00003BD4">
            <w:pPr>
              <w:widowControl/>
              <w:jc w:val="center"/>
              <w:rPr>
                <w:szCs w:val="21"/>
              </w:rPr>
            </w:pPr>
            <w:r>
              <w:rPr>
                <w:rFonts w:hint="eastAsia"/>
                <w:szCs w:val="21"/>
              </w:rPr>
              <w:t>1</w:t>
            </w:r>
          </w:p>
        </w:tc>
        <w:tc>
          <w:tcPr>
            <w:tcW w:w="2135" w:type="dxa"/>
            <w:vMerge w:val="restart"/>
            <w:vAlign w:val="center"/>
          </w:tcPr>
          <w:p w:rsidR="00574E27" w:rsidRDefault="00574E27" w:rsidP="00003BD4">
            <w:pPr>
              <w:widowControl/>
              <w:jc w:val="left"/>
              <w:rPr>
                <w:rFonts w:ascii="宋体" w:hAnsi="宋体" w:cs="宋体"/>
                <w:szCs w:val="21"/>
              </w:rPr>
            </w:pPr>
            <w:r>
              <w:rPr>
                <w:rFonts w:hint="eastAsia"/>
              </w:rPr>
              <w:t>视觉文化课程导论</w:t>
            </w:r>
          </w:p>
        </w:tc>
        <w:tc>
          <w:tcPr>
            <w:tcW w:w="3236"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视觉文化提出的时代背景</w:t>
            </w:r>
          </w:p>
        </w:tc>
        <w:tc>
          <w:tcPr>
            <w:tcW w:w="941" w:type="dxa"/>
            <w:vAlign w:val="center"/>
          </w:tcPr>
          <w:p w:rsidR="00574E27"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Default="00574E27" w:rsidP="00003BD4">
            <w:pPr>
              <w:jc w:val="center"/>
            </w:pPr>
            <w:r>
              <w:rPr>
                <w:rFonts w:hint="eastAsia"/>
              </w:rPr>
              <w:t>1</w:t>
            </w:r>
          </w:p>
        </w:tc>
        <w:tc>
          <w:tcPr>
            <w:tcW w:w="1315" w:type="dxa"/>
            <w:vMerge w:val="restart"/>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p>
          <w:p w:rsidR="00574E27" w:rsidRDefault="00574E27" w:rsidP="00003BD4">
            <w:pPr>
              <w:jc w:val="center"/>
              <w:rPr>
                <w:color w:val="FF0000"/>
              </w:rPr>
            </w:pPr>
          </w:p>
        </w:tc>
      </w:tr>
      <w:tr w:rsidR="00574E27" w:rsidTr="00003BD4">
        <w:trPr>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vAlign w:val="center"/>
          </w:tcPr>
          <w:p w:rsidR="00574E27" w:rsidRDefault="00574E27" w:rsidP="00003BD4">
            <w:pPr>
              <w:jc w:val="left"/>
            </w:pPr>
            <w:r>
              <w:rPr>
                <w:rFonts w:ascii="宋体" w:hAnsi="宋体" w:cs="宋体" w:hint="eastAsia"/>
                <w:szCs w:val="21"/>
              </w:rPr>
              <w:t>视觉文化的概念及</w:t>
            </w:r>
            <w:r>
              <w:rPr>
                <w:rFonts w:hint="eastAsia"/>
              </w:rPr>
              <w:t>研究范围</w:t>
            </w:r>
            <w:r>
              <w:rPr>
                <w:rFonts w:ascii="宋体" w:hAnsi="宋体" w:cs="宋体" w:hint="eastAsia"/>
                <w:szCs w:val="21"/>
              </w:rPr>
              <w:t>界定</w:t>
            </w:r>
          </w:p>
        </w:tc>
        <w:tc>
          <w:tcPr>
            <w:tcW w:w="941" w:type="dxa"/>
            <w:vAlign w:val="center"/>
          </w:tcPr>
          <w:p w:rsidR="00574E27" w:rsidRDefault="00574E27" w:rsidP="00003BD4">
            <w:pPr>
              <w:jc w:val="cente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440"/>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vAlign w:val="center"/>
          </w:tcPr>
          <w:p w:rsidR="00574E27" w:rsidRDefault="00574E27" w:rsidP="00003BD4">
            <w:pPr>
              <w:jc w:val="left"/>
            </w:pPr>
            <w:r>
              <w:rPr>
                <w:rFonts w:hint="eastAsia"/>
              </w:rPr>
              <w:t>视觉文化研究的特点及学理价值</w:t>
            </w:r>
          </w:p>
        </w:tc>
        <w:tc>
          <w:tcPr>
            <w:tcW w:w="941" w:type="dxa"/>
            <w:vAlign w:val="center"/>
          </w:tcPr>
          <w:p w:rsidR="00574E27" w:rsidRDefault="00574E27" w:rsidP="00003BD4">
            <w:pPr>
              <w:jc w:val="cente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jc w:val="center"/>
        </w:trPr>
        <w:tc>
          <w:tcPr>
            <w:tcW w:w="621"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2</w:t>
            </w:r>
          </w:p>
        </w:tc>
        <w:tc>
          <w:tcPr>
            <w:tcW w:w="2135" w:type="dxa"/>
            <w:vMerge w:val="restart"/>
            <w:vAlign w:val="center"/>
          </w:tcPr>
          <w:p w:rsidR="00574E27" w:rsidRDefault="00574E27" w:rsidP="00003BD4">
            <w:pPr>
              <w:widowControl/>
              <w:jc w:val="left"/>
              <w:rPr>
                <w:rFonts w:ascii="宋体" w:hAnsi="宋体" w:cs="宋体"/>
                <w:szCs w:val="21"/>
              </w:rPr>
            </w:pPr>
            <w:r>
              <w:rPr>
                <w:rFonts w:ascii="宋体" w:hAnsi="宋体" w:cs="宋体" w:hint="eastAsia"/>
                <w:szCs w:val="21"/>
              </w:rPr>
              <w:t>视觉文化简史</w:t>
            </w:r>
          </w:p>
        </w:tc>
        <w:tc>
          <w:tcPr>
            <w:tcW w:w="3236"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口语时代的视觉文化</w:t>
            </w:r>
          </w:p>
        </w:tc>
        <w:tc>
          <w:tcPr>
            <w:tcW w:w="941" w:type="dxa"/>
            <w:vAlign w:val="center"/>
          </w:tcPr>
          <w:p w:rsidR="00574E27"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Default="00574E27" w:rsidP="00003BD4">
            <w:pPr>
              <w:widowControl/>
              <w:jc w:val="center"/>
              <w:rPr>
                <w:szCs w:val="21"/>
              </w:rPr>
            </w:pPr>
            <w:r>
              <w:rPr>
                <w:rFonts w:hint="eastAsia"/>
                <w:szCs w:val="21"/>
              </w:rPr>
              <w:t>4</w:t>
            </w:r>
          </w:p>
        </w:tc>
        <w:tc>
          <w:tcPr>
            <w:tcW w:w="1315" w:type="dxa"/>
            <w:vMerge w:val="restart"/>
            <w:vAlign w:val="center"/>
          </w:tcPr>
          <w:p w:rsidR="00574E27" w:rsidRDefault="00574E27" w:rsidP="00003BD4">
            <w:pPr>
              <w:spacing w:line="320" w:lineRule="exact"/>
            </w:pPr>
            <w:r>
              <w:rPr>
                <w:rFonts w:hint="eastAsia"/>
              </w:rPr>
              <w:t>1.1</w:t>
            </w:r>
            <w:r>
              <w:rPr>
                <w:rFonts w:hint="eastAsia"/>
              </w:rPr>
              <w:t>；</w:t>
            </w:r>
            <w:r>
              <w:rPr>
                <w:rFonts w:hint="eastAsia"/>
              </w:rPr>
              <w:t>1.2</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w:t>
            </w:r>
          </w:p>
          <w:p w:rsidR="00574E27" w:rsidRDefault="00574E27" w:rsidP="00003BD4">
            <w:pPr>
              <w:widowControl/>
              <w:jc w:val="center"/>
              <w:rPr>
                <w:color w:val="FF0000"/>
                <w:szCs w:val="21"/>
              </w:rPr>
            </w:pPr>
          </w:p>
        </w:tc>
      </w:tr>
      <w:tr w:rsidR="00574E27" w:rsidTr="00003BD4">
        <w:trPr>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vAlign w:val="center"/>
          </w:tcPr>
          <w:p w:rsidR="00574E27" w:rsidRDefault="00574E27" w:rsidP="00003BD4">
            <w:pPr>
              <w:jc w:val="left"/>
            </w:pPr>
            <w:r>
              <w:rPr>
                <w:rFonts w:ascii="宋体" w:hAnsi="宋体" w:cs="宋体" w:hint="eastAsia"/>
                <w:szCs w:val="21"/>
              </w:rPr>
              <w:t>文字时代的视觉文化</w:t>
            </w:r>
          </w:p>
        </w:tc>
        <w:tc>
          <w:tcPr>
            <w:tcW w:w="941" w:type="dxa"/>
            <w:vAlign w:val="center"/>
          </w:tcPr>
          <w:p w:rsidR="00574E27" w:rsidRDefault="00574E27" w:rsidP="00003BD4">
            <w:pPr>
              <w:jc w:val="cente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396"/>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印刷时代的视觉文化</w:t>
            </w:r>
          </w:p>
        </w:tc>
        <w:tc>
          <w:tcPr>
            <w:tcW w:w="941" w:type="dxa"/>
            <w:tcBorders>
              <w:bottom w:val="single" w:sz="4" w:space="0" w:color="auto"/>
            </w:tcBorders>
            <w:vAlign w:val="center"/>
          </w:tcPr>
          <w:p w:rsidR="00574E27" w:rsidRDefault="00574E27" w:rsidP="00003BD4">
            <w:pPr>
              <w:jc w:val="center"/>
            </w:pPr>
            <w:r>
              <w:rPr>
                <w:rFonts w:ascii="宋体" w:hAnsi="宋体" w:cs="宋体"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238"/>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电子时代的视觉文化</w:t>
            </w:r>
          </w:p>
        </w:tc>
        <w:tc>
          <w:tcPr>
            <w:tcW w:w="941" w:type="dxa"/>
            <w:tcBorders>
              <w:top w:val="single" w:sz="4" w:space="0" w:color="auto"/>
              <w:bottom w:val="single" w:sz="4" w:space="0" w:color="auto"/>
            </w:tcBorders>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048" w:type="dxa"/>
            <w:vMerge/>
            <w:vAlign w:val="center"/>
          </w:tcPr>
          <w:p w:rsidR="00574E27" w:rsidRDefault="00574E27" w:rsidP="00003BD4">
            <w:pPr>
              <w:jc w:val="center"/>
              <w:rPr>
                <w:szCs w:val="21"/>
              </w:rPr>
            </w:pPr>
          </w:p>
        </w:tc>
        <w:tc>
          <w:tcPr>
            <w:tcW w:w="1315" w:type="dxa"/>
            <w:vMerge/>
            <w:vAlign w:val="center"/>
          </w:tcPr>
          <w:p w:rsidR="00574E27" w:rsidRDefault="00574E27" w:rsidP="00003BD4">
            <w:pPr>
              <w:jc w:val="center"/>
              <w:rPr>
                <w:color w:val="FF0000"/>
              </w:rPr>
            </w:pPr>
          </w:p>
        </w:tc>
      </w:tr>
      <w:tr w:rsidR="00574E27" w:rsidTr="00003BD4">
        <w:trPr>
          <w:trHeight w:val="266"/>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数字时代的视觉文化</w:t>
            </w:r>
          </w:p>
        </w:tc>
        <w:tc>
          <w:tcPr>
            <w:tcW w:w="941" w:type="dxa"/>
            <w:tcBorders>
              <w:top w:val="single" w:sz="4" w:space="0" w:color="auto"/>
            </w:tcBorders>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048" w:type="dxa"/>
            <w:vMerge/>
            <w:vAlign w:val="center"/>
          </w:tcPr>
          <w:p w:rsidR="00574E27" w:rsidRDefault="00574E27" w:rsidP="00003BD4">
            <w:pPr>
              <w:jc w:val="center"/>
              <w:rPr>
                <w:szCs w:val="21"/>
              </w:rPr>
            </w:pPr>
          </w:p>
        </w:tc>
        <w:tc>
          <w:tcPr>
            <w:tcW w:w="1315" w:type="dxa"/>
            <w:vMerge/>
            <w:vAlign w:val="center"/>
          </w:tcPr>
          <w:p w:rsidR="00574E27" w:rsidRDefault="00574E27" w:rsidP="00003BD4">
            <w:pPr>
              <w:jc w:val="center"/>
              <w:rPr>
                <w:color w:val="FF0000"/>
              </w:rPr>
            </w:pPr>
          </w:p>
        </w:tc>
      </w:tr>
      <w:tr w:rsidR="00574E27" w:rsidTr="00003BD4">
        <w:trPr>
          <w:trHeight w:val="381"/>
          <w:jc w:val="center"/>
        </w:trPr>
        <w:tc>
          <w:tcPr>
            <w:tcW w:w="621"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3</w:t>
            </w:r>
          </w:p>
        </w:tc>
        <w:tc>
          <w:tcPr>
            <w:tcW w:w="2135" w:type="dxa"/>
            <w:vMerge w:val="restart"/>
            <w:vAlign w:val="center"/>
          </w:tcPr>
          <w:p w:rsidR="00574E27" w:rsidRDefault="00574E27" w:rsidP="00003BD4">
            <w:pPr>
              <w:widowControl/>
              <w:jc w:val="left"/>
              <w:rPr>
                <w:rFonts w:ascii="宋体" w:hAnsi="宋体" w:cs="宋体"/>
                <w:szCs w:val="21"/>
              </w:rPr>
            </w:pPr>
            <w:r>
              <w:rPr>
                <w:rFonts w:ascii="宋体" w:hAnsi="宋体" w:cs="宋体" w:hint="eastAsia"/>
                <w:szCs w:val="21"/>
              </w:rPr>
              <w:t>视觉性</w:t>
            </w:r>
          </w:p>
        </w:tc>
        <w:tc>
          <w:tcPr>
            <w:tcW w:w="3236" w:type="dxa"/>
            <w:tcBorders>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视觉性的认知与界定</w:t>
            </w:r>
          </w:p>
        </w:tc>
        <w:tc>
          <w:tcPr>
            <w:tcW w:w="941" w:type="dxa"/>
            <w:tcBorders>
              <w:bottom w:val="single" w:sz="4" w:space="0" w:color="auto"/>
            </w:tcBorders>
            <w:vAlign w:val="center"/>
          </w:tcPr>
          <w:p w:rsidR="00574E27" w:rsidRDefault="00574E27" w:rsidP="00003BD4">
            <w:pPr>
              <w:widowControl/>
              <w:jc w:val="center"/>
              <w:rPr>
                <w:szCs w:val="21"/>
              </w:rPr>
            </w:pPr>
            <w:r>
              <w:rPr>
                <w:rFonts w:ascii="宋体" w:hAnsi="宋体" w:cs="宋体" w:hint="eastAsia"/>
                <w:szCs w:val="21"/>
              </w:rPr>
              <w:t>掌握</w:t>
            </w:r>
          </w:p>
        </w:tc>
        <w:tc>
          <w:tcPr>
            <w:tcW w:w="1048" w:type="dxa"/>
            <w:vMerge w:val="restart"/>
            <w:vAlign w:val="center"/>
          </w:tcPr>
          <w:p w:rsidR="00574E27" w:rsidRDefault="00574E27" w:rsidP="00003BD4">
            <w:pPr>
              <w:jc w:val="center"/>
            </w:pPr>
            <w:r>
              <w:rPr>
                <w:rFonts w:hint="eastAsia"/>
              </w:rPr>
              <w:t>1</w:t>
            </w:r>
          </w:p>
        </w:tc>
        <w:tc>
          <w:tcPr>
            <w:tcW w:w="1315" w:type="dxa"/>
            <w:vMerge w:val="restart"/>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rPr>
                <w:color w:val="FF0000"/>
              </w:rPr>
            </w:pPr>
          </w:p>
        </w:tc>
      </w:tr>
      <w:tr w:rsidR="00574E27" w:rsidTr="00003BD4">
        <w:trPr>
          <w:trHeight w:val="119"/>
          <w:jc w:val="center"/>
        </w:trPr>
        <w:tc>
          <w:tcPr>
            <w:tcW w:w="621" w:type="dxa"/>
            <w:vMerge/>
            <w:vAlign w:val="center"/>
          </w:tcPr>
          <w:p w:rsidR="00574E27" w:rsidRDefault="00574E27" w:rsidP="00003BD4">
            <w:pPr>
              <w:widowControl/>
              <w:jc w:val="center"/>
              <w:rPr>
                <w:rFonts w:ascii="宋体" w:hAnsi="宋体" w:cs="宋体"/>
                <w:szCs w:val="21"/>
              </w:rPr>
            </w:pPr>
          </w:p>
        </w:tc>
        <w:tc>
          <w:tcPr>
            <w:tcW w:w="2135" w:type="dxa"/>
            <w:vMerge/>
            <w:vAlign w:val="center"/>
          </w:tcPr>
          <w:p w:rsidR="00574E27" w:rsidRDefault="00574E27" w:rsidP="00003BD4">
            <w:pPr>
              <w:widowControl/>
              <w:jc w:val="left"/>
              <w:rPr>
                <w:rFonts w:ascii="宋体" w:hAnsi="宋体" w:cs="宋体"/>
                <w:szCs w:val="21"/>
              </w:rPr>
            </w:pPr>
          </w:p>
        </w:tc>
        <w:tc>
          <w:tcPr>
            <w:tcW w:w="3236"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视觉性的现代文化表征</w:t>
            </w:r>
          </w:p>
        </w:tc>
        <w:tc>
          <w:tcPr>
            <w:tcW w:w="941"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90"/>
          <w:jc w:val="center"/>
        </w:trPr>
        <w:tc>
          <w:tcPr>
            <w:tcW w:w="621" w:type="dxa"/>
            <w:vMerge/>
            <w:vAlign w:val="center"/>
          </w:tcPr>
          <w:p w:rsidR="00574E27" w:rsidRDefault="00574E27" w:rsidP="00003BD4">
            <w:pPr>
              <w:widowControl/>
              <w:jc w:val="center"/>
              <w:rPr>
                <w:rFonts w:ascii="宋体" w:hAnsi="宋体" w:cs="宋体"/>
                <w:szCs w:val="21"/>
              </w:rPr>
            </w:pPr>
          </w:p>
        </w:tc>
        <w:tc>
          <w:tcPr>
            <w:tcW w:w="2135" w:type="dxa"/>
            <w:vMerge/>
            <w:vAlign w:val="center"/>
          </w:tcPr>
          <w:p w:rsidR="00574E27" w:rsidRDefault="00574E27" w:rsidP="00003BD4">
            <w:pPr>
              <w:widowControl/>
              <w:jc w:val="left"/>
              <w:rPr>
                <w:rFonts w:ascii="宋体" w:hAnsi="宋体" w:cs="宋体"/>
                <w:szCs w:val="21"/>
              </w:rPr>
            </w:pPr>
          </w:p>
        </w:tc>
        <w:tc>
          <w:tcPr>
            <w:tcW w:w="3236"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视觉性的后现代文化表征</w:t>
            </w:r>
          </w:p>
        </w:tc>
        <w:tc>
          <w:tcPr>
            <w:tcW w:w="941"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239"/>
          <w:jc w:val="center"/>
        </w:trPr>
        <w:tc>
          <w:tcPr>
            <w:tcW w:w="621" w:type="dxa"/>
            <w:vMerge/>
            <w:vAlign w:val="center"/>
          </w:tcPr>
          <w:p w:rsidR="00574E27" w:rsidRDefault="00574E27" w:rsidP="00003BD4">
            <w:pPr>
              <w:widowControl/>
              <w:jc w:val="center"/>
              <w:rPr>
                <w:rFonts w:ascii="宋体" w:hAnsi="宋体" w:cs="宋体"/>
                <w:szCs w:val="21"/>
              </w:rPr>
            </w:pPr>
          </w:p>
        </w:tc>
        <w:tc>
          <w:tcPr>
            <w:tcW w:w="2135" w:type="dxa"/>
            <w:vMerge/>
            <w:vAlign w:val="center"/>
          </w:tcPr>
          <w:p w:rsidR="00574E27" w:rsidRDefault="00574E27" w:rsidP="00003BD4">
            <w:pPr>
              <w:widowControl/>
              <w:jc w:val="left"/>
              <w:rPr>
                <w:rFonts w:ascii="宋体" w:hAnsi="宋体" w:cs="宋体"/>
                <w:szCs w:val="21"/>
              </w:rPr>
            </w:pPr>
          </w:p>
        </w:tc>
        <w:tc>
          <w:tcPr>
            <w:tcW w:w="3236"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trHeight w:val="295"/>
          <w:jc w:val="center"/>
        </w:trPr>
        <w:tc>
          <w:tcPr>
            <w:tcW w:w="621" w:type="dxa"/>
            <w:vMerge w:val="restart"/>
            <w:vAlign w:val="center"/>
          </w:tcPr>
          <w:p w:rsidR="00574E27" w:rsidRDefault="00574E27" w:rsidP="00003BD4">
            <w:pPr>
              <w:widowControl/>
              <w:jc w:val="center"/>
              <w:rPr>
                <w:szCs w:val="21"/>
              </w:rPr>
            </w:pPr>
            <w:r>
              <w:rPr>
                <w:rFonts w:hint="eastAsia"/>
                <w:szCs w:val="21"/>
              </w:rPr>
              <w:t>4</w:t>
            </w:r>
          </w:p>
        </w:tc>
        <w:tc>
          <w:tcPr>
            <w:tcW w:w="2135" w:type="dxa"/>
            <w:vMerge w:val="restart"/>
            <w:tcBorders>
              <w:right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图像学与视觉文化</w:t>
            </w:r>
          </w:p>
        </w:tc>
        <w:tc>
          <w:tcPr>
            <w:tcW w:w="3236" w:type="dxa"/>
            <w:tcBorders>
              <w:left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图像学界定</w:t>
            </w:r>
          </w:p>
        </w:tc>
        <w:tc>
          <w:tcPr>
            <w:tcW w:w="941" w:type="dxa"/>
            <w:tcBorders>
              <w:bottom w:val="single" w:sz="4" w:space="0" w:color="auto"/>
            </w:tcBorders>
            <w:vAlign w:val="center"/>
          </w:tcPr>
          <w:p w:rsidR="00574E27" w:rsidRDefault="00574E27" w:rsidP="00003BD4">
            <w:pPr>
              <w:widowControl/>
              <w:jc w:val="center"/>
              <w:rPr>
                <w:rFonts w:ascii="宋体" w:hAnsi="宋体" w:cs="宋体"/>
                <w:szCs w:val="21"/>
              </w:rPr>
            </w:pPr>
            <w:r>
              <w:rPr>
                <w:rFonts w:hint="eastAsia"/>
                <w:szCs w:val="21"/>
              </w:rPr>
              <w:t>掌握</w:t>
            </w:r>
          </w:p>
        </w:tc>
        <w:tc>
          <w:tcPr>
            <w:tcW w:w="1048" w:type="dxa"/>
            <w:vMerge w:val="restart"/>
            <w:vAlign w:val="center"/>
          </w:tcPr>
          <w:p w:rsidR="00574E27" w:rsidRDefault="00574E27" w:rsidP="00003BD4">
            <w:pPr>
              <w:jc w:val="center"/>
            </w:pPr>
            <w:r>
              <w:rPr>
                <w:rFonts w:hint="eastAsia"/>
              </w:rPr>
              <w:t>4</w:t>
            </w:r>
          </w:p>
        </w:tc>
        <w:tc>
          <w:tcPr>
            <w:tcW w:w="1315" w:type="dxa"/>
            <w:vMerge w:val="restart"/>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lastRenderedPageBreak/>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rPr>
                <w:color w:val="FF0000"/>
              </w:rPr>
            </w:pPr>
          </w:p>
        </w:tc>
      </w:tr>
      <w:tr w:rsidR="00574E27" w:rsidTr="00003BD4">
        <w:trPr>
          <w:trHeight w:val="339"/>
          <w:jc w:val="center"/>
        </w:trPr>
        <w:tc>
          <w:tcPr>
            <w:tcW w:w="621" w:type="dxa"/>
            <w:vMerge/>
            <w:vAlign w:val="center"/>
          </w:tcPr>
          <w:p w:rsidR="00574E27" w:rsidRDefault="00574E27" w:rsidP="00003BD4">
            <w:pPr>
              <w:widowControl/>
              <w:jc w:val="center"/>
              <w:rPr>
                <w:szCs w:val="21"/>
              </w:rPr>
            </w:pPr>
          </w:p>
        </w:tc>
        <w:tc>
          <w:tcPr>
            <w:tcW w:w="2135" w:type="dxa"/>
            <w:vMerge/>
            <w:tcBorders>
              <w:right w:val="single" w:sz="4" w:space="0" w:color="auto"/>
            </w:tcBorders>
            <w:vAlign w:val="center"/>
          </w:tcPr>
          <w:p w:rsidR="00574E27" w:rsidRDefault="00574E27" w:rsidP="00003BD4">
            <w:pPr>
              <w:widowControl/>
              <w:jc w:val="left"/>
              <w:rPr>
                <w:rFonts w:ascii="宋体" w:hAnsi="宋体" w:cs="宋体"/>
                <w:szCs w:val="21"/>
              </w:rPr>
            </w:pPr>
          </w:p>
        </w:tc>
        <w:tc>
          <w:tcPr>
            <w:tcW w:w="3236" w:type="dxa"/>
            <w:tcBorders>
              <w:top w:val="single" w:sz="4" w:space="0" w:color="auto"/>
              <w:left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图像学理论观念与方法的认识</w:t>
            </w:r>
          </w:p>
        </w:tc>
        <w:tc>
          <w:tcPr>
            <w:tcW w:w="941" w:type="dxa"/>
            <w:tcBorders>
              <w:top w:val="single" w:sz="4" w:space="0" w:color="auto"/>
            </w:tcBorders>
            <w:vAlign w:val="center"/>
          </w:tcPr>
          <w:p w:rsidR="00574E27" w:rsidRDefault="00574E27" w:rsidP="00003BD4">
            <w:pPr>
              <w:widowControl/>
              <w:jc w:val="center"/>
              <w:rPr>
                <w:szCs w:val="21"/>
              </w:rPr>
            </w:pPr>
            <w:r>
              <w:rPr>
                <w:rFonts w:hint="eastAsia"/>
                <w:szCs w:val="21"/>
              </w:rPr>
              <w:t>掌握</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rPr>
                <w:color w:val="FF0000"/>
              </w:rPr>
            </w:pPr>
          </w:p>
        </w:tc>
      </w:tr>
      <w:tr w:rsidR="00574E27" w:rsidTr="00003BD4">
        <w:trPr>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vAlign w:val="center"/>
          </w:tcPr>
          <w:p w:rsidR="00574E27" w:rsidRDefault="00574E27" w:rsidP="00003BD4">
            <w:pPr>
              <w:jc w:val="left"/>
            </w:pPr>
            <w:r>
              <w:rPr>
                <w:rFonts w:ascii="宋体" w:hAnsi="宋体" w:cs="宋体" w:hint="eastAsia"/>
                <w:szCs w:val="21"/>
              </w:rPr>
              <w:t>视觉文化的图像学批评反思</w:t>
            </w:r>
          </w:p>
        </w:tc>
        <w:tc>
          <w:tcPr>
            <w:tcW w:w="941" w:type="dxa"/>
            <w:vAlign w:val="center"/>
          </w:tcPr>
          <w:p w:rsidR="00574E27" w:rsidRDefault="00574E27" w:rsidP="00003BD4">
            <w:pPr>
              <w:jc w:val="cente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373"/>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bottom w:val="single" w:sz="4" w:space="0" w:color="auto"/>
            </w:tcBorders>
            <w:vAlign w:val="center"/>
          </w:tcPr>
          <w:p w:rsidR="00574E27" w:rsidRDefault="00574E27" w:rsidP="00003BD4">
            <w:pPr>
              <w:jc w:val="left"/>
              <w:rPr>
                <w:rFonts w:ascii="宋体" w:hAnsi="宋体" w:cs="宋体"/>
                <w:szCs w:val="21"/>
              </w:rPr>
            </w:pPr>
            <w:r>
              <w:rPr>
                <w:rFonts w:hint="eastAsia"/>
              </w:rPr>
              <w:t>案例分析</w:t>
            </w:r>
          </w:p>
        </w:tc>
        <w:tc>
          <w:tcPr>
            <w:tcW w:w="941" w:type="dxa"/>
            <w:tcBorders>
              <w:bottom w:val="single" w:sz="4" w:space="0" w:color="auto"/>
            </w:tcBorders>
            <w:vAlign w:val="center"/>
          </w:tcPr>
          <w:p w:rsidR="00574E27" w:rsidRDefault="00574E27" w:rsidP="00003BD4">
            <w:pPr>
              <w:jc w:val="cente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47"/>
          <w:jc w:val="center"/>
        </w:trPr>
        <w:tc>
          <w:tcPr>
            <w:tcW w:w="621" w:type="dxa"/>
            <w:vMerge w:val="restart"/>
            <w:tcBorders>
              <w:top w:val="single" w:sz="4" w:space="0" w:color="auto"/>
            </w:tcBorders>
            <w:vAlign w:val="center"/>
          </w:tcPr>
          <w:p w:rsidR="00574E27" w:rsidRDefault="00574E27" w:rsidP="00003BD4">
            <w:pPr>
              <w:jc w:val="center"/>
            </w:pPr>
            <w:r>
              <w:rPr>
                <w:rFonts w:hint="eastAsia"/>
              </w:rPr>
              <w:t>5</w:t>
            </w:r>
          </w:p>
        </w:tc>
        <w:tc>
          <w:tcPr>
            <w:tcW w:w="2135" w:type="dxa"/>
            <w:vMerge w:val="restart"/>
            <w:tcBorders>
              <w:top w:val="single" w:sz="4" w:space="0" w:color="auto"/>
            </w:tcBorders>
            <w:vAlign w:val="center"/>
          </w:tcPr>
          <w:p w:rsidR="00574E27" w:rsidRDefault="00574E27" w:rsidP="00003BD4">
            <w:pPr>
              <w:jc w:val="center"/>
            </w:pPr>
            <w:r>
              <w:rPr>
                <w:rFonts w:hint="eastAsia"/>
              </w:rPr>
              <w:t>符号学与视觉文化</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符号学的界定</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72"/>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符号学理论、观念与方法的认识</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337"/>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视觉文化的符号学批评反思</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97"/>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71"/>
          <w:jc w:val="center"/>
        </w:trPr>
        <w:tc>
          <w:tcPr>
            <w:tcW w:w="621" w:type="dxa"/>
            <w:vMerge w:val="restart"/>
            <w:tcBorders>
              <w:top w:val="single" w:sz="4" w:space="0" w:color="auto"/>
            </w:tcBorders>
            <w:vAlign w:val="center"/>
          </w:tcPr>
          <w:p w:rsidR="00574E27" w:rsidRDefault="00574E27" w:rsidP="00003BD4">
            <w:pPr>
              <w:jc w:val="center"/>
            </w:pPr>
            <w:r>
              <w:rPr>
                <w:rFonts w:hint="eastAsia"/>
              </w:rPr>
              <w:t>6</w:t>
            </w:r>
          </w:p>
        </w:tc>
        <w:tc>
          <w:tcPr>
            <w:tcW w:w="2135" w:type="dxa"/>
            <w:vMerge w:val="restart"/>
            <w:tcBorders>
              <w:top w:val="single" w:sz="4" w:space="0" w:color="auto"/>
            </w:tcBorders>
            <w:vAlign w:val="center"/>
          </w:tcPr>
          <w:p w:rsidR="00574E27" w:rsidRDefault="00574E27" w:rsidP="00003BD4">
            <w:pPr>
              <w:jc w:val="center"/>
            </w:pPr>
            <w:r>
              <w:rPr>
                <w:rFonts w:hint="eastAsia"/>
              </w:rPr>
              <w:t>解释学与视觉文化</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解释学的界定</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51"/>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解释学理论、观念与方法的认识</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60"/>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视觉文化的解释学批评反思</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42"/>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69"/>
          <w:jc w:val="center"/>
        </w:trPr>
        <w:tc>
          <w:tcPr>
            <w:tcW w:w="621" w:type="dxa"/>
            <w:vMerge w:val="restart"/>
            <w:tcBorders>
              <w:top w:val="single" w:sz="4" w:space="0" w:color="auto"/>
            </w:tcBorders>
            <w:vAlign w:val="center"/>
          </w:tcPr>
          <w:p w:rsidR="00574E27" w:rsidRDefault="00574E27" w:rsidP="00003BD4">
            <w:pPr>
              <w:jc w:val="center"/>
            </w:pPr>
            <w:r>
              <w:rPr>
                <w:rFonts w:hint="eastAsia"/>
              </w:rPr>
              <w:t>7</w:t>
            </w:r>
          </w:p>
        </w:tc>
        <w:tc>
          <w:tcPr>
            <w:tcW w:w="2135" w:type="dxa"/>
            <w:vMerge w:val="restart"/>
            <w:tcBorders>
              <w:top w:val="single" w:sz="4" w:space="0" w:color="auto"/>
            </w:tcBorders>
            <w:vAlign w:val="center"/>
          </w:tcPr>
          <w:p w:rsidR="00574E27" w:rsidRDefault="00574E27" w:rsidP="00003BD4">
            <w:pPr>
              <w:jc w:val="center"/>
            </w:pPr>
            <w:r>
              <w:rPr>
                <w:rFonts w:hint="eastAsia"/>
              </w:rPr>
              <w:t>意识形态与视觉文化</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意识形态界定</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53"/>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意识形态理论观念与方法的认识</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62"/>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视觉文化的意识形态批评反思</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62"/>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355"/>
          <w:jc w:val="center"/>
        </w:trPr>
        <w:tc>
          <w:tcPr>
            <w:tcW w:w="621" w:type="dxa"/>
            <w:vMerge w:val="restart"/>
            <w:tcBorders>
              <w:top w:val="single" w:sz="4" w:space="0" w:color="auto"/>
            </w:tcBorders>
            <w:vAlign w:val="center"/>
          </w:tcPr>
          <w:p w:rsidR="00574E27" w:rsidRDefault="00574E27" w:rsidP="00003BD4">
            <w:pPr>
              <w:jc w:val="center"/>
            </w:pPr>
            <w:r>
              <w:rPr>
                <w:rFonts w:hint="eastAsia"/>
              </w:rPr>
              <w:t>8</w:t>
            </w:r>
          </w:p>
        </w:tc>
        <w:tc>
          <w:tcPr>
            <w:tcW w:w="2135" w:type="dxa"/>
            <w:vMerge w:val="restart"/>
            <w:tcBorders>
              <w:top w:val="single" w:sz="4" w:space="0" w:color="auto"/>
              <w:right w:val="single" w:sz="4" w:space="0" w:color="auto"/>
            </w:tcBorders>
            <w:vAlign w:val="center"/>
          </w:tcPr>
          <w:p w:rsidR="00574E27" w:rsidRDefault="00574E27" w:rsidP="00003BD4">
            <w:pPr>
              <w:jc w:val="center"/>
            </w:pPr>
            <w:r>
              <w:rPr>
                <w:rFonts w:hint="eastAsia"/>
              </w:rPr>
              <w:t>身体叙事与视觉文化</w:t>
            </w:r>
          </w:p>
        </w:tc>
        <w:tc>
          <w:tcPr>
            <w:tcW w:w="3236"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身体叙事的界定</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59"/>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right w:val="single" w:sz="4" w:space="0" w:color="auto"/>
            </w:tcBorders>
            <w:vAlign w:val="center"/>
          </w:tcPr>
          <w:p w:rsidR="00574E27" w:rsidRDefault="00574E27" w:rsidP="00003BD4">
            <w:pPr>
              <w:jc w:val="center"/>
            </w:pPr>
          </w:p>
        </w:tc>
        <w:tc>
          <w:tcPr>
            <w:tcW w:w="3236"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身体叙事理论观念与方法的认识</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63"/>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right w:val="single" w:sz="4" w:space="0" w:color="auto"/>
            </w:tcBorders>
            <w:vAlign w:val="center"/>
          </w:tcPr>
          <w:p w:rsidR="00574E27" w:rsidRDefault="00574E27" w:rsidP="00003BD4">
            <w:pPr>
              <w:jc w:val="center"/>
            </w:pPr>
          </w:p>
        </w:tc>
        <w:tc>
          <w:tcPr>
            <w:tcW w:w="3236"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视觉文化的身体叙事批评反思</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45"/>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right w:val="single" w:sz="4" w:space="0" w:color="auto"/>
            </w:tcBorders>
            <w:vAlign w:val="center"/>
          </w:tcPr>
          <w:p w:rsidR="00574E27" w:rsidRDefault="00574E27" w:rsidP="00003BD4">
            <w:pPr>
              <w:jc w:val="center"/>
            </w:pPr>
          </w:p>
        </w:tc>
        <w:tc>
          <w:tcPr>
            <w:tcW w:w="3236"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68"/>
          <w:jc w:val="center"/>
        </w:trPr>
        <w:tc>
          <w:tcPr>
            <w:tcW w:w="621" w:type="dxa"/>
            <w:vMerge w:val="restart"/>
            <w:tcBorders>
              <w:top w:val="single" w:sz="4" w:space="0" w:color="auto"/>
            </w:tcBorders>
            <w:vAlign w:val="center"/>
          </w:tcPr>
          <w:p w:rsidR="00574E27" w:rsidRDefault="00574E27" w:rsidP="00003BD4">
            <w:pPr>
              <w:jc w:val="center"/>
            </w:pPr>
            <w:r>
              <w:rPr>
                <w:rFonts w:hint="eastAsia"/>
              </w:rPr>
              <w:t>9</w:t>
            </w:r>
          </w:p>
        </w:tc>
        <w:tc>
          <w:tcPr>
            <w:tcW w:w="2135" w:type="dxa"/>
            <w:vMerge w:val="restart"/>
            <w:tcBorders>
              <w:top w:val="single" w:sz="4" w:space="0" w:color="auto"/>
            </w:tcBorders>
            <w:vAlign w:val="center"/>
          </w:tcPr>
          <w:p w:rsidR="00574E27" w:rsidRDefault="00574E27" w:rsidP="00003BD4">
            <w:pPr>
              <w:jc w:val="center"/>
            </w:pPr>
            <w:r>
              <w:rPr>
                <w:rFonts w:hint="eastAsia"/>
              </w:rPr>
              <w:t>摄影、电影</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摄影与电影的文化发展</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r>
              <w:rPr>
                <w:rFonts w:hint="eastAsia"/>
              </w:rPr>
              <w:t>2</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54"/>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摄影电影视觉文本的观看解读</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469"/>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82"/>
          <w:jc w:val="center"/>
        </w:trPr>
        <w:tc>
          <w:tcPr>
            <w:tcW w:w="621" w:type="dxa"/>
            <w:vMerge w:val="restart"/>
            <w:tcBorders>
              <w:top w:val="single" w:sz="4" w:space="0" w:color="auto"/>
            </w:tcBorders>
            <w:vAlign w:val="center"/>
          </w:tcPr>
          <w:p w:rsidR="00574E27" w:rsidRDefault="00574E27" w:rsidP="00003BD4">
            <w:pPr>
              <w:jc w:val="center"/>
            </w:pPr>
            <w:r>
              <w:rPr>
                <w:rFonts w:hint="eastAsia"/>
              </w:rPr>
              <w:t>10</w:t>
            </w:r>
          </w:p>
        </w:tc>
        <w:tc>
          <w:tcPr>
            <w:tcW w:w="2135" w:type="dxa"/>
            <w:vMerge w:val="restart"/>
            <w:tcBorders>
              <w:top w:val="single" w:sz="4" w:space="0" w:color="auto"/>
            </w:tcBorders>
            <w:vAlign w:val="center"/>
          </w:tcPr>
          <w:p w:rsidR="00574E27" w:rsidRDefault="00574E27" w:rsidP="00003BD4">
            <w:pPr>
              <w:jc w:val="center"/>
            </w:pPr>
            <w:r>
              <w:rPr>
                <w:rFonts w:hint="eastAsia"/>
              </w:rPr>
              <w:t>电视、数字媒体</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电视与数字媒体的文化发展</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r>
              <w:rPr>
                <w:rFonts w:hint="eastAsia"/>
              </w:rPr>
              <w:t>2</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40"/>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电视和数字媒体视觉文本的观看解读</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485"/>
          <w:jc w:val="center"/>
        </w:trPr>
        <w:tc>
          <w:tcPr>
            <w:tcW w:w="621" w:type="dxa"/>
            <w:vMerge/>
            <w:tcBorders>
              <w:bottom w:val="single" w:sz="4" w:space="0" w:color="auto"/>
            </w:tcBorders>
            <w:vAlign w:val="center"/>
          </w:tcPr>
          <w:p w:rsidR="00574E27" w:rsidRDefault="00574E27" w:rsidP="00003BD4">
            <w:pPr>
              <w:jc w:val="center"/>
            </w:pPr>
          </w:p>
        </w:tc>
        <w:tc>
          <w:tcPr>
            <w:tcW w:w="2135" w:type="dxa"/>
            <w:vMerge/>
            <w:tcBorders>
              <w:bottom w:val="single" w:sz="4" w:space="0" w:color="auto"/>
            </w:tcBorders>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案例分析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314"/>
          <w:jc w:val="center"/>
        </w:trPr>
        <w:tc>
          <w:tcPr>
            <w:tcW w:w="621" w:type="dxa"/>
            <w:vMerge w:val="restart"/>
            <w:tcBorders>
              <w:top w:val="single" w:sz="4" w:space="0" w:color="auto"/>
            </w:tcBorders>
            <w:vAlign w:val="center"/>
          </w:tcPr>
          <w:p w:rsidR="00574E27" w:rsidRDefault="00574E27" w:rsidP="00003BD4">
            <w:pPr>
              <w:jc w:val="center"/>
            </w:pPr>
            <w:r>
              <w:rPr>
                <w:rFonts w:hint="eastAsia"/>
              </w:rPr>
              <w:t>11</w:t>
            </w:r>
          </w:p>
        </w:tc>
        <w:tc>
          <w:tcPr>
            <w:tcW w:w="2135" w:type="dxa"/>
            <w:vMerge w:val="restart"/>
            <w:tcBorders>
              <w:top w:val="single" w:sz="4" w:space="0" w:color="auto"/>
            </w:tcBorders>
            <w:vAlign w:val="center"/>
          </w:tcPr>
          <w:p w:rsidR="00574E27" w:rsidRDefault="00574E27" w:rsidP="00003BD4">
            <w:pPr>
              <w:jc w:val="center"/>
            </w:pPr>
            <w:r>
              <w:rPr>
                <w:rFonts w:hint="eastAsia"/>
              </w:rPr>
              <w:t>视觉全球化与视觉消费</w:t>
            </w: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全球化界定</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2</w:t>
            </w:r>
          </w:p>
        </w:tc>
        <w:tc>
          <w:tcPr>
            <w:tcW w:w="1315" w:type="dxa"/>
            <w:vMerge w:val="restart"/>
            <w:tcBorders>
              <w:top w:val="single" w:sz="4" w:space="0" w:color="auto"/>
            </w:tcBorders>
            <w:vAlign w:val="center"/>
          </w:tcPr>
          <w:p w:rsidR="00574E27" w:rsidRDefault="00574E27" w:rsidP="00003BD4">
            <w:pPr>
              <w:spacing w:line="320" w:lineRule="exact"/>
            </w:pPr>
            <w:r>
              <w:rPr>
                <w:rFonts w:hint="eastAsia"/>
              </w:rPr>
              <w:t>1.1</w:t>
            </w:r>
            <w:r>
              <w:rPr>
                <w:rFonts w:hint="eastAsia"/>
              </w:rPr>
              <w:t>；</w:t>
            </w:r>
            <w:r>
              <w:rPr>
                <w:rFonts w:hint="eastAsia"/>
              </w:rPr>
              <w:t>1.3.2</w:t>
            </w:r>
            <w:r>
              <w:rPr>
                <w:rFonts w:hint="eastAsia"/>
              </w:rPr>
              <w:t>；</w:t>
            </w:r>
            <w:r>
              <w:rPr>
                <w:rFonts w:hint="eastAsia"/>
              </w:rPr>
              <w:t>1.4</w:t>
            </w:r>
            <w:r>
              <w:rPr>
                <w:rFonts w:hint="eastAsia"/>
              </w:rPr>
              <w:t>；</w:t>
            </w:r>
            <w:r>
              <w:rPr>
                <w:rFonts w:hint="eastAsia"/>
              </w:rPr>
              <w:t>1.6</w:t>
            </w:r>
            <w:r>
              <w:rPr>
                <w:rFonts w:hint="eastAsia"/>
              </w:rPr>
              <w:t>；</w:t>
            </w:r>
            <w:r>
              <w:rPr>
                <w:rFonts w:hint="eastAsia"/>
              </w:rPr>
              <w:t>2</w:t>
            </w:r>
            <w:r>
              <w:rPr>
                <w:rFonts w:hint="eastAsia"/>
              </w:rPr>
              <w:t>；</w:t>
            </w:r>
            <w:r>
              <w:rPr>
                <w:rFonts w:hint="eastAsia"/>
              </w:rPr>
              <w:t>3.2.3</w:t>
            </w:r>
            <w:r>
              <w:rPr>
                <w:rFonts w:hint="eastAsia"/>
              </w:rPr>
              <w:t>；</w:t>
            </w:r>
            <w:r>
              <w:rPr>
                <w:rFonts w:hint="eastAsia"/>
              </w:rPr>
              <w:t>6</w:t>
            </w:r>
            <w:r>
              <w:rPr>
                <w:rFonts w:hint="eastAsia"/>
              </w:rPr>
              <w:t>；</w:t>
            </w:r>
            <w:r>
              <w:rPr>
                <w:rFonts w:hint="eastAsia"/>
              </w:rPr>
              <w:t>7</w:t>
            </w:r>
            <w:r>
              <w:rPr>
                <w:rFonts w:hint="eastAsia"/>
              </w:rPr>
              <w:t>；</w:t>
            </w:r>
            <w:r>
              <w:rPr>
                <w:rFonts w:hint="eastAsia"/>
              </w:rPr>
              <w:t>8</w:t>
            </w:r>
          </w:p>
          <w:p w:rsidR="00574E27" w:rsidRDefault="00574E27" w:rsidP="00003BD4">
            <w:pPr>
              <w:jc w:val="center"/>
            </w:pPr>
          </w:p>
        </w:tc>
      </w:tr>
      <w:tr w:rsidR="00574E27" w:rsidTr="00003BD4">
        <w:trPr>
          <w:trHeight w:val="196"/>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传播全球化与视觉技术发展</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26"/>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消费文化的视觉消费</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91"/>
          <w:jc w:val="center"/>
        </w:trPr>
        <w:tc>
          <w:tcPr>
            <w:tcW w:w="621" w:type="dxa"/>
            <w:vMerge/>
            <w:vAlign w:val="center"/>
          </w:tcPr>
          <w:p w:rsidR="00574E27" w:rsidRDefault="00574E27" w:rsidP="00003BD4">
            <w:pPr>
              <w:jc w:val="center"/>
            </w:pPr>
          </w:p>
        </w:tc>
        <w:tc>
          <w:tcPr>
            <w:tcW w:w="2135" w:type="dxa"/>
            <w:vMerge/>
            <w:vAlign w:val="center"/>
          </w:tcPr>
          <w:p w:rsidR="00574E27" w:rsidRDefault="00574E27" w:rsidP="00003BD4">
            <w:pPr>
              <w:jc w:val="center"/>
            </w:pPr>
          </w:p>
        </w:tc>
        <w:tc>
          <w:tcPr>
            <w:tcW w:w="3236" w:type="dxa"/>
            <w:tcBorders>
              <w:top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视觉文化意义解读的人文价值批评</w:t>
            </w:r>
          </w:p>
        </w:tc>
        <w:tc>
          <w:tcPr>
            <w:tcW w:w="941" w:type="dxa"/>
            <w:tcBorders>
              <w:top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bl>
    <w:p w:rsidR="00574E27" w:rsidRDefault="00574E27" w:rsidP="00574E27">
      <w:pPr>
        <w:spacing w:line="320" w:lineRule="exact"/>
        <w:rPr>
          <w:b/>
        </w:rPr>
      </w:pP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五、课程教学方法</w:t>
      </w:r>
    </w:p>
    <w:p w:rsidR="00574E27" w:rsidRDefault="00574E27" w:rsidP="00574E27">
      <w:pPr>
        <w:spacing w:line="320" w:lineRule="exact"/>
        <w:ind w:firstLine="420"/>
        <w:rPr>
          <w:rFonts w:ascii="宋体" w:hAnsi="宋体"/>
          <w:szCs w:val="21"/>
        </w:rPr>
      </w:pPr>
      <w:r>
        <w:rPr>
          <w:rFonts w:hint="eastAsia"/>
        </w:rPr>
        <w:t>视觉文化，</w:t>
      </w:r>
      <w:r>
        <w:rPr>
          <w:rFonts w:ascii="宋体" w:hAnsi="宋体" w:hint="eastAsia"/>
          <w:szCs w:val="21"/>
        </w:rPr>
        <w:t>作为一项跨学科和方法论上交叉的领域的探究，</w:t>
      </w:r>
      <w:r>
        <w:rPr>
          <w:rFonts w:hint="eastAsia"/>
        </w:rPr>
        <w:t>面向</w:t>
      </w:r>
      <w:r>
        <w:rPr>
          <w:rFonts w:ascii="宋体" w:hAnsi="宋体" w:hint="eastAsia"/>
          <w:szCs w:val="21"/>
        </w:rPr>
        <w:t>读图时代和媒介文化环</w:t>
      </w:r>
      <w:r>
        <w:rPr>
          <w:rFonts w:ascii="宋体" w:hAnsi="宋体" w:hint="eastAsia"/>
          <w:szCs w:val="21"/>
        </w:rPr>
        <w:lastRenderedPageBreak/>
        <w:t>境下的“观看”行为事实，</w:t>
      </w:r>
      <w:r>
        <w:rPr>
          <w:rFonts w:hint="eastAsia"/>
        </w:rPr>
        <w:t>——这种事实一是指向日常生活世界中真实的存在——</w:t>
      </w:r>
      <w:r>
        <w:rPr>
          <w:rFonts w:ascii="宋体" w:hAnsi="宋体" w:hint="eastAsia"/>
          <w:szCs w:val="21"/>
        </w:rPr>
        <w:t>被各种各样的视觉形象（电影、电视、广告、摄影、图片、画像、建筑、雕塑、动漫画片、电脑图像……）包围世界中“视觉”已经变得越来越重要，作为一种“文化”，它深刻地制约了人们理解、想象生活、世界和自我的方式。</w:t>
      </w:r>
      <w:r>
        <w:rPr>
          <w:rFonts w:hint="eastAsia"/>
        </w:rPr>
        <w:t>这些行为体（包括学习者在内）的文化体验的意图、行为和言论；二是指向有关事实的视觉文本，即上述行为体本身如新闻记者、影视导演、网络群体等</w:t>
      </w:r>
      <w:r>
        <w:rPr>
          <w:rFonts w:ascii="宋体" w:hAnsi="宋体" w:hint="eastAsia"/>
          <w:szCs w:val="21"/>
        </w:rPr>
        <w:t>视觉文化内容与形式之间的内在逻辑关系和媒介传播的特征与影响</w:t>
      </w:r>
      <w:r>
        <w:rPr>
          <w:rFonts w:hint="eastAsia"/>
        </w:rPr>
        <w:t>的描述、表现和解释。视觉文化传播</w:t>
      </w:r>
      <w:r>
        <w:rPr>
          <w:rFonts w:ascii="宋体" w:hAnsi="宋体" w:hint="eastAsia"/>
          <w:szCs w:val="21"/>
        </w:rPr>
        <w:t>为人们把某些讨论提供了可能性。视觉领域乃是种种文化意义得以建构的场域，</w:t>
      </w:r>
      <w:r>
        <w:rPr>
          <w:rFonts w:hint="eastAsia"/>
        </w:rPr>
        <w:t>正是在这个场域中，人们在对视觉文化的所表之实和所表之意的观察和体验过程中，在认识理论的解释限度同时，破解理论的局限，努力</w:t>
      </w:r>
      <w:r>
        <w:rPr>
          <w:rFonts w:ascii="宋体" w:hAnsi="宋体" w:hint="eastAsia"/>
          <w:szCs w:val="21"/>
        </w:rPr>
        <w:t>从一些学科框架下解脱出来，</w:t>
      </w:r>
      <w:r>
        <w:rPr>
          <w:rFonts w:hint="eastAsia"/>
        </w:rPr>
        <w:t>其提出问题的思考和探究意义解释的途经，为重写文化</w:t>
      </w:r>
      <w:r>
        <w:rPr>
          <w:rFonts w:ascii="宋体" w:hAnsi="宋体" w:hint="eastAsia"/>
          <w:szCs w:val="21"/>
        </w:rPr>
        <w:t>提供了可能性。</w:t>
      </w:r>
    </w:p>
    <w:p w:rsidR="00574E27" w:rsidRDefault="00574E27" w:rsidP="00574E27">
      <w:pPr>
        <w:spacing w:line="320" w:lineRule="exact"/>
        <w:ind w:firstLineChars="200" w:firstLine="420"/>
      </w:pPr>
      <w:r>
        <w:rPr>
          <w:rFonts w:ascii="宋体" w:hAnsi="宋体" w:hint="eastAsia"/>
          <w:szCs w:val="21"/>
        </w:rPr>
        <w:t>作为一项跨学科和方法论上交叉领域的探究，</w:t>
      </w:r>
      <w:r>
        <w:rPr>
          <w:rFonts w:hint="eastAsia"/>
        </w:rPr>
        <w:t>视觉文化课程</w:t>
      </w:r>
      <w:r>
        <w:rPr>
          <w:rFonts w:hint="eastAsia"/>
          <w:szCs w:val="21"/>
        </w:rPr>
        <w:t>涵盖了图像学、艺术史、意识形态、符号学、解释学等理论框架，聚集了</w:t>
      </w:r>
      <w:r>
        <w:rPr>
          <w:rFonts w:ascii="宋体" w:hAnsi="宋体" w:hint="eastAsia"/>
          <w:szCs w:val="21"/>
        </w:rPr>
        <w:t>“看的方法”、“日常生活”、“身体与空间”、“种族、认同与主体性”和“性别与观看的政治”等多个方面的问题，在</w:t>
      </w:r>
      <w:r>
        <w:rPr>
          <w:rFonts w:hint="eastAsia"/>
          <w:szCs w:val="21"/>
        </w:rPr>
        <w:t>从美术到摄影、电影、电视和新媒体等媒介的范围内，</w:t>
      </w:r>
      <w:r>
        <w:rPr>
          <w:rFonts w:ascii="宋体" w:hAnsi="宋体" w:hint="eastAsia"/>
          <w:szCs w:val="21"/>
        </w:rPr>
        <w:t>以不同的角度对每个方面所选择的问题，</w:t>
      </w:r>
      <w:r>
        <w:rPr>
          <w:rFonts w:hint="eastAsia"/>
          <w:szCs w:val="21"/>
        </w:rPr>
        <w:t>开展视觉文化的解析，</w:t>
      </w:r>
      <w:r>
        <w:rPr>
          <w:rFonts w:ascii="宋体" w:hAnsi="宋体" w:hint="eastAsia"/>
          <w:szCs w:val="21"/>
        </w:rPr>
        <w:t>力图显示出视觉文化学习与研究的多样性和现实性。</w:t>
      </w:r>
      <w:r>
        <w:rPr>
          <w:rFonts w:hint="eastAsia"/>
        </w:rPr>
        <w:t>在视觉文化学习与研究的过程中，引导学生观察体味媒介文本的形式表现，分析理解媒介文本内容及媒介的视觉表现特征，认识把握媒介形式与内容的视觉文化意义建构过程中的逻辑关系内涵的阐释，深刻领悟体会其中的观看之道。教学中，将视觉文化的理论和观念的知识性学习与媒介情境体验观看的认知性探索及观看主题情境问题的研究性学习相结合，将理论学习与观看实践相结合，课堂学习与课外自主学习相结合，个体学习活动与小组协作和讨论相结合，观看情境问题求解和实际视觉文化案例与实践相结合。</w:t>
      </w:r>
      <w:r>
        <w:rPr>
          <w:rFonts w:ascii="宋体" w:hAnsi="宋体" w:hint="eastAsia"/>
          <w:szCs w:val="21"/>
        </w:rPr>
        <w:t>在</w:t>
      </w:r>
      <w:r>
        <w:rPr>
          <w:rFonts w:hint="eastAsia"/>
          <w:szCs w:val="21"/>
        </w:rPr>
        <w:t>教会学生如何去“看”的过程中，使之体会到视觉文化分析的乐趣和意义。</w:t>
      </w:r>
      <w:r>
        <w:rPr>
          <w:rFonts w:hint="eastAsia"/>
        </w:rPr>
        <w:t>具体如下：</w:t>
      </w:r>
    </w:p>
    <w:p w:rsidR="00574E27" w:rsidRDefault="00574E27" w:rsidP="00574E27">
      <w:pPr>
        <w:tabs>
          <w:tab w:val="left" w:pos="360"/>
        </w:tabs>
        <w:spacing w:line="320" w:lineRule="exact"/>
      </w:pPr>
      <w:r>
        <w:rPr>
          <w:rFonts w:hint="eastAsia"/>
        </w:rPr>
        <w:t xml:space="preserve">   (</w:t>
      </w:r>
      <w:r>
        <w:rPr>
          <w:rFonts w:hint="eastAsia"/>
        </w:rPr>
        <w:t>一</w:t>
      </w:r>
      <w:r>
        <w:rPr>
          <w:rFonts w:hint="eastAsia"/>
        </w:rPr>
        <w:t>)</w:t>
      </w:r>
      <w:r>
        <w:rPr>
          <w:rFonts w:hint="eastAsia"/>
        </w:rPr>
        <w:t>教学：</w:t>
      </w:r>
    </w:p>
    <w:p w:rsidR="00574E27" w:rsidRDefault="00574E27" w:rsidP="00574E27">
      <w:r>
        <w:rPr>
          <w:rFonts w:hint="eastAsia"/>
        </w:rPr>
        <w:t xml:space="preserve">    </w:t>
      </w:r>
      <w:r>
        <w:rPr>
          <w:rFonts w:hint="eastAsia"/>
        </w:rPr>
        <w:t>结合情境案例进行视觉文化的观念、理论、方法的学习研究。案例教学的设计原则，关注视觉案例学习和其文化研究所选案例的历史在场性——案例的现象过程——还原所选案例的具体场景的观看。细化之，即：从观看主题情境的体验与文本的视读中，观察发现媒介文本视觉表现形式的内容与特征，以理论与观念的学习与研究，分析解读媒介文本视觉意义的建构与阐释过程，领悟媒介文本的观看之道及其中所氤氲而生的文化意义。教学案例的选择分两个层次</w:t>
      </w:r>
      <w:r>
        <w:rPr>
          <w:rFonts w:hint="eastAsia"/>
        </w:rPr>
        <w:t>/</w:t>
      </w:r>
      <w:r>
        <w:rPr>
          <w:rFonts w:hint="eastAsia"/>
        </w:rPr>
        <w:t>阶段</w:t>
      </w:r>
      <w:r>
        <w:rPr>
          <w:rFonts w:hint="eastAsia"/>
        </w:rPr>
        <w:t>,</w:t>
      </w:r>
      <w:r>
        <w:rPr>
          <w:rFonts w:hint="eastAsia"/>
        </w:rPr>
        <w:t>第一层次</w:t>
      </w:r>
      <w:r>
        <w:rPr>
          <w:rFonts w:hint="eastAsia"/>
        </w:rPr>
        <w:t>/</w:t>
      </w:r>
      <w:r>
        <w:rPr>
          <w:rFonts w:hint="eastAsia"/>
        </w:rPr>
        <w:t>阶段——视觉文化主题案例的情境现象观察阶段，在此阶段，引导学生开展文化主题下视觉文本的情境观看，引导学生发现视觉文化情境观看中形式与内容关联中所存在的问题，引发其对提出问题的进一步观察审视；第二阶段，就前一阶段所提出的问题，开展主题式的理论文献的阅读和思考，与此同时，观照所选案例，在进行情境案例的观看研究中，引导学生直观事实本身，以多维度的角度，面对不同的视觉变量，在微观分析中展现多维视角，在协商、认同与论证的过程中，构建观看的“意义的空间”，使得视觉案例的时空边界的本身与研究者所选的文化概念、问题的理论框架进行链接并进而组成“认知边界”，结合主题语境情境式观看实现“格物致知”。</w:t>
      </w:r>
      <w:r>
        <w:rPr>
          <w:rFonts w:hint="eastAsia"/>
          <w:szCs w:val="21"/>
        </w:rPr>
        <w:t>在教学上，配合以多媒体课件和影像资料的演示，</w:t>
      </w:r>
      <w:r>
        <w:rPr>
          <w:rFonts w:hint="eastAsia"/>
        </w:rPr>
        <w:t>授课</w:t>
      </w:r>
      <w:r>
        <w:rPr>
          <w:rFonts w:hint="eastAsia"/>
          <w:szCs w:val="21"/>
        </w:rPr>
        <w:t>教师进行文化理论观念的阐释和视觉案例解读与分析，</w:t>
      </w:r>
      <w:r>
        <w:rPr>
          <w:rFonts w:hint="eastAsia"/>
        </w:rPr>
        <w:t>强调视觉文化所涉及问题的复杂性，发觉、呈现、解释这些问题。</w:t>
      </w:r>
      <w:r>
        <w:rPr>
          <w:rFonts w:hint="eastAsia"/>
          <w:szCs w:val="21"/>
        </w:rPr>
        <w:t>在</w:t>
      </w:r>
      <w:r>
        <w:rPr>
          <w:rFonts w:hint="eastAsia"/>
        </w:rPr>
        <w:t>视觉案例分析与文化研究的整个过程，</w:t>
      </w:r>
      <w:r>
        <w:rPr>
          <w:rFonts w:hint="eastAsia"/>
          <w:szCs w:val="21"/>
        </w:rPr>
        <w:t>引导学生以学习研究小组的形式开展课堂内外的主题情境的问题讨论，将视觉文化的理论、观念、方法与视觉情境案例进行观看实践场域结合，开展视觉文化主题语境下视觉观看实践与观看问题的思考与研究。</w:t>
      </w:r>
    </w:p>
    <w:p w:rsidR="00574E27" w:rsidRDefault="00574E27" w:rsidP="00574E27">
      <w:pPr>
        <w:tabs>
          <w:tab w:val="left" w:pos="360"/>
        </w:tabs>
        <w:spacing w:line="320" w:lineRule="exact"/>
      </w:pPr>
      <w:r>
        <w:rPr>
          <w:rFonts w:hint="eastAsia"/>
        </w:rPr>
        <w:t xml:space="preserve">   (</w:t>
      </w:r>
      <w:r>
        <w:rPr>
          <w:rFonts w:hint="eastAsia"/>
        </w:rPr>
        <w:t>二</w:t>
      </w:r>
      <w:r>
        <w:rPr>
          <w:rFonts w:hint="eastAsia"/>
        </w:rPr>
        <w:t>)</w:t>
      </w:r>
      <w:r>
        <w:rPr>
          <w:rFonts w:hint="eastAsia"/>
        </w:rPr>
        <w:t>作业与考评</w:t>
      </w:r>
    </w:p>
    <w:p w:rsidR="00574E27" w:rsidRDefault="00574E27" w:rsidP="00574E27">
      <w:pPr>
        <w:tabs>
          <w:tab w:val="left" w:pos="360"/>
        </w:tabs>
        <w:spacing w:line="320" w:lineRule="exact"/>
      </w:pPr>
      <w:r>
        <w:rPr>
          <w:rFonts w:hint="eastAsia"/>
        </w:rPr>
        <w:t xml:space="preserve">   </w:t>
      </w:r>
      <w:r>
        <w:rPr>
          <w:rFonts w:hint="eastAsia"/>
        </w:rPr>
        <w:t>结合情境案例教学的两个层次</w:t>
      </w:r>
      <w:r>
        <w:rPr>
          <w:rFonts w:hint="eastAsia"/>
        </w:rPr>
        <w:t>/</w:t>
      </w:r>
      <w:r>
        <w:rPr>
          <w:rFonts w:hint="eastAsia"/>
        </w:rPr>
        <w:t>阶段</w:t>
      </w:r>
      <w:r>
        <w:rPr>
          <w:rFonts w:hint="eastAsia"/>
        </w:rPr>
        <w:t>,</w:t>
      </w:r>
      <w:r>
        <w:rPr>
          <w:rFonts w:hint="eastAsia"/>
        </w:rPr>
        <w:t>第一层次，选取视觉文化主题语境情境案例的现象观察阶段，即提出视觉文化情境观看中形式与内容关联中所存在的问题，引发其对提出问题</w:t>
      </w:r>
      <w:r>
        <w:rPr>
          <w:rFonts w:hint="eastAsia"/>
        </w:rPr>
        <w:lastRenderedPageBreak/>
        <w:t>的进一步体验式观察审视性思考；第二阶段，就第一阶段所提出的问题，开展主题式的理论文献的研读及问题求解性的分析研究，要求学生完成下列作业：</w:t>
      </w:r>
    </w:p>
    <w:p w:rsidR="00574E27" w:rsidRDefault="00574E27" w:rsidP="00574E27">
      <w:pPr>
        <w:tabs>
          <w:tab w:val="left" w:pos="360"/>
        </w:tabs>
        <w:spacing w:line="320" w:lineRule="exact"/>
        <w:ind w:firstLineChars="200" w:firstLine="420"/>
      </w:pPr>
      <w:r>
        <w:rPr>
          <w:rFonts w:hint="eastAsia"/>
        </w:rPr>
        <w:t>1.</w:t>
      </w:r>
      <w:r>
        <w:rPr>
          <w:rFonts w:hint="eastAsia"/>
        </w:rPr>
        <w:t>关注主题语境下情境案例的选择与观看，直观事实本身，发现视觉文化情境观看中视觉文本形式与内容关联中所存在的问题；提交案例事实报告并进行</w:t>
      </w:r>
      <w:r>
        <w:rPr>
          <w:rFonts w:hint="eastAsia"/>
        </w:rPr>
        <w:t>PPT</w:t>
      </w:r>
      <w:r>
        <w:rPr>
          <w:rFonts w:hint="eastAsia"/>
        </w:rPr>
        <w:t>展示，此两项作业分别占课程总成绩的</w:t>
      </w:r>
      <w:r>
        <w:rPr>
          <w:rFonts w:hint="eastAsia"/>
        </w:rPr>
        <w:t>10%</w:t>
      </w:r>
      <w:r>
        <w:rPr>
          <w:rFonts w:hint="eastAsia"/>
        </w:rPr>
        <w:t>；</w:t>
      </w:r>
    </w:p>
    <w:p w:rsidR="00574E27" w:rsidRDefault="00574E27" w:rsidP="00574E27">
      <w:pPr>
        <w:tabs>
          <w:tab w:val="left" w:pos="360"/>
        </w:tabs>
        <w:spacing w:line="320" w:lineRule="exact"/>
        <w:ind w:firstLineChars="200" w:firstLine="420"/>
      </w:pPr>
      <w:r>
        <w:rPr>
          <w:rFonts w:hint="eastAsia"/>
        </w:rPr>
        <w:t>2.</w:t>
      </w:r>
      <w:r>
        <w:rPr>
          <w:rFonts w:hint="eastAsia"/>
        </w:rPr>
        <w:t>就提交的案例报告，结合课堂的视觉文化理论、观念和方法的学习，开展主题式的理论文献的研读及问题求解性研究，以多维度的角度审视观看，面对不同的视觉变量，在微观分析中展现多维视角，在协商、认同与论证的过程中，使得案例的时空边界的本身与研究者所选的概念、问题的理论框架进行链接并进而组成“认知边界”，提交主题式情境问题分析报告，并课堂</w:t>
      </w:r>
      <w:r>
        <w:rPr>
          <w:rFonts w:hint="eastAsia"/>
        </w:rPr>
        <w:t>PPT</w:t>
      </w:r>
      <w:r>
        <w:rPr>
          <w:rFonts w:hint="eastAsia"/>
        </w:rPr>
        <w:t>展示案例分析报告，此两项作业各占课程总成绩的</w:t>
      </w:r>
      <w:r>
        <w:rPr>
          <w:rFonts w:hint="eastAsia"/>
        </w:rPr>
        <w:t>20%</w:t>
      </w:r>
      <w:r>
        <w:rPr>
          <w:rFonts w:hint="eastAsia"/>
        </w:rPr>
        <w:t>；</w:t>
      </w:r>
    </w:p>
    <w:p w:rsidR="00574E27" w:rsidRDefault="00574E27" w:rsidP="00574E27">
      <w:pPr>
        <w:tabs>
          <w:tab w:val="left" w:pos="360"/>
        </w:tabs>
        <w:spacing w:line="320" w:lineRule="exact"/>
        <w:ind w:firstLineChars="200" w:firstLine="420"/>
      </w:pPr>
      <w:r>
        <w:rPr>
          <w:rFonts w:hint="eastAsia"/>
        </w:rPr>
        <w:t>3.</w:t>
      </w:r>
      <w:r>
        <w:rPr>
          <w:rFonts w:hint="eastAsia"/>
        </w:rPr>
        <w:t>提交视觉文化读书报告，占课程总成绩</w:t>
      </w:r>
      <w:r>
        <w:rPr>
          <w:rFonts w:hint="eastAsia"/>
        </w:rPr>
        <w:t>40%</w:t>
      </w:r>
      <w:r>
        <w:rPr>
          <w:rFonts w:hint="eastAsia"/>
        </w:rPr>
        <w:t>。</w:t>
      </w:r>
    </w:p>
    <w:p w:rsidR="00574E27" w:rsidRDefault="00574E27" w:rsidP="00574E27">
      <w:pPr>
        <w:tabs>
          <w:tab w:val="left" w:pos="360"/>
        </w:tabs>
        <w:spacing w:line="320" w:lineRule="exact"/>
      </w:pP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 xml:space="preserve"> 六、课程考核</w:t>
      </w:r>
    </w:p>
    <w:p w:rsidR="00574E27" w:rsidRDefault="00574E27" w:rsidP="00574E27">
      <w:pPr>
        <w:spacing w:line="320" w:lineRule="exact"/>
        <w:ind w:firstLineChars="200" w:firstLine="4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08"/>
        <w:gridCol w:w="6378"/>
        <w:gridCol w:w="1128"/>
      </w:tblGrid>
      <w:tr w:rsidR="00574E27" w:rsidTr="00003BD4">
        <w:tc>
          <w:tcPr>
            <w:tcW w:w="960" w:type="dxa"/>
            <w:vAlign w:val="center"/>
          </w:tcPr>
          <w:p w:rsidR="00574E27" w:rsidRDefault="00574E27" w:rsidP="00003BD4">
            <w:pPr>
              <w:pStyle w:val="p0"/>
              <w:snapToGrid w:val="0"/>
              <w:jc w:val="center"/>
              <w:rPr>
                <w:rFonts w:ascii="宋体"/>
                <w:bCs/>
              </w:rPr>
            </w:pPr>
            <w:r>
              <w:rPr>
                <w:rFonts w:ascii="宋体" w:hAnsi="宋体" w:cs="宋体" w:hint="eastAsia"/>
                <w:bCs/>
              </w:rPr>
              <w:t>考核环节</w:t>
            </w:r>
          </w:p>
        </w:tc>
        <w:tc>
          <w:tcPr>
            <w:tcW w:w="708" w:type="dxa"/>
            <w:vAlign w:val="center"/>
          </w:tcPr>
          <w:p w:rsidR="00574E27" w:rsidRDefault="00574E27" w:rsidP="00003BD4">
            <w:pPr>
              <w:pStyle w:val="p0"/>
              <w:snapToGrid w:val="0"/>
              <w:jc w:val="center"/>
              <w:rPr>
                <w:rFonts w:ascii="宋体"/>
                <w:bCs/>
              </w:rPr>
            </w:pPr>
            <w:r>
              <w:rPr>
                <w:rFonts w:ascii="宋体" w:hAnsi="宋体" w:cs="宋体" w:hint="eastAsia"/>
                <w:bCs/>
              </w:rPr>
              <w:t>建议分值</w:t>
            </w:r>
          </w:p>
        </w:tc>
        <w:tc>
          <w:tcPr>
            <w:tcW w:w="6378" w:type="dxa"/>
            <w:vAlign w:val="center"/>
          </w:tcPr>
          <w:p w:rsidR="00574E27" w:rsidRDefault="00574E27" w:rsidP="00003BD4">
            <w:pPr>
              <w:pStyle w:val="p0"/>
              <w:snapToGrid w:val="0"/>
              <w:jc w:val="center"/>
              <w:rPr>
                <w:rFonts w:ascii="宋体"/>
                <w:bCs/>
              </w:rPr>
            </w:pPr>
            <w:r>
              <w:rPr>
                <w:rFonts w:ascii="宋体" w:hAnsi="宋体" w:cs="宋体" w:hint="eastAsia"/>
                <w:bCs/>
              </w:rPr>
              <w:t>考核</w:t>
            </w:r>
            <w:r>
              <w:rPr>
                <w:rFonts w:ascii="宋体" w:hAnsi="宋体" w:cs="宋体"/>
                <w:bCs/>
              </w:rPr>
              <w:t>/</w:t>
            </w:r>
            <w:r>
              <w:rPr>
                <w:rFonts w:ascii="宋体" w:hAnsi="宋体" w:cs="宋体" w:hint="eastAsia"/>
                <w:bCs/>
              </w:rPr>
              <w:t>评价细则</w:t>
            </w:r>
          </w:p>
        </w:tc>
        <w:tc>
          <w:tcPr>
            <w:tcW w:w="1128" w:type="dxa"/>
            <w:vAlign w:val="center"/>
          </w:tcPr>
          <w:p w:rsidR="00574E27" w:rsidRDefault="00574E27" w:rsidP="00003BD4">
            <w:pPr>
              <w:pStyle w:val="p0"/>
              <w:snapToGrid w:val="0"/>
              <w:jc w:val="center"/>
              <w:rPr>
                <w:rFonts w:ascii="宋体"/>
                <w:bCs/>
              </w:rPr>
            </w:pPr>
            <w:r>
              <w:rPr>
                <w:rFonts w:ascii="宋体" w:hAnsi="宋体" w:cs="宋体" w:hint="eastAsia"/>
                <w:bCs/>
              </w:rPr>
              <w:t>对应的课程目标</w:t>
            </w:r>
          </w:p>
        </w:tc>
      </w:tr>
      <w:tr w:rsidR="00574E27" w:rsidTr="00003BD4">
        <w:tc>
          <w:tcPr>
            <w:tcW w:w="960" w:type="dxa"/>
            <w:vAlign w:val="center"/>
          </w:tcPr>
          <w:p w:rsidR="00574E27" w:rsidRDefault="00574E27" w:rsidP="00003BD4">
            <w:pPr>
              <w:pStyle w:val="p0"/>
              <w:snapToGrid w:val="0"/>
              <w:jc w:val="left"/>
              <w:rPr>
                <w:rFonts w:ascii="宋体"/>
              </w:rPr>
            </w:pPr>
            <w:r>
              <w:rPr>
                <w:rFonts w:hint="eastAsia"/>
              </w:rPr>
              <w:t>主题式情境案例事实报告</w:t>
            </w:r>
          </w:p>
        </w:tc>
        <w:tc>
          <w:tcPr>
            <w:tcW w:w="708" w:type="dxa"/>
            <w:vAlign w:val="center"/>
          </w:tcPr>
          <w:p w:rsidR="00574E27" w:rsidRDefault="00574E27" w:rsidP="00003BD4">
            <w:pPr>
              <w:pStyle w:val="p0"/>
              <w:snapToGrid w:val="0"/>
              <w:jc w:val="center"/>
              <w:rPr>
                <w:rFonts w:ascii="宋体"/>
              </w:rPr>
            </w:pPr>
            <w:r>
              <w:rPr>
                <w:rFonts w:ascii="宋体" w:hAnsi="宋体" w:cs="宋体"/>
              </w:rPr>
              <w:t>10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引导学生开展主题语境下视觉文本的“</w:t>
            </w:r>
            <w:r>
              <w:rPr>
                <w:rFonts w:hint="eastAsia"/>
              </w:rPr>
              <w:t>直观事实本身”的</w:t>
            </w:r>
            <w:r>
              <w:rPr>
                <w:rFonts w:ascii="宋体" w:hAnsi="宋体" w:cs="宋体" w:hint="eastAsia"/>
              </w:rPr>
              <w:t>体验式观看，关注视觉文本媒介形式表现的特征，发现情境观看中存在的问题，展开视觉文化理论观念知识点的问题认识性学习与思考。</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1,2,3,4,5,6,7,8,9</w:t>
            </w:r>
          </w:p>
        </w:tc>
      </w:tr>
      <w:tr w:rsidR="00574E27" w:rsidTr="00003BD4">
        <w:trPr>
          <w:trHeight w:val="538"/>
        </w:trPr>
        <w:tc>
          <w:tcPr>
            <w:tcW w:w="960" w:type="dxa"/>
            <w:vAlign w:val="center"/>
          </w:tcPr>
          <w:p w:rsidR="00574E27" w:rsidRDefault="00574E27" w:rsidP="00003BD4">
            <w:pPr>
              <w:pStyle w:val="p0"/>
              <w:snapToGrid w:val="0"/>
              <w:jc w:val="left"/>
              <w:rPr>
                <w:rFonts w:ascii="宋体"/>
              </w:rPr>
            </w:pPr>
            <w:r>
              <w:rPr>
                <w:rFonts w:hint="eastAsia"/>
              </w:rPr>
              <w:t>主题式情境案例事实</w:t>
            </w:r>
            <w:r>
              <w:rPr>
                <w:rFonts w:hint="eastAsia"/>
              </w:rPr>
              <w:t>PPT</w:t>
            </w:r>
            <w:r>
              <w:rPr>
                <w:rFonts w:hint="eastAsia"/>
              </w:rPr>
              <w:t>展示</w:t>
            </w:r>
          </w:p>
        </w:tc>
        <w:tc>
          <w:tcPr>
            <w:tcW w:w="708" w:type="dxa"/>
            <w:vAlign w:val="center"/>
          </w:tcPr>
          <w:p w:rsidR="00574E27" w:rsidRDefault="00574E27" w:rsidP="00003BD4">
            <w:pPr>
              <w:pStyle w:val="p0"/>
              <w:snapToGrid w:val="0"/>
              <w:jc w:val="center"/>
              <w:rPr>
                <w:rFonts w:ascii="宋体" w:cs="宋体"/>
              </w:rPr>
            </w:pPr>
            <w:r>
              <w:rPr>
                <w:rFonts w:ascii="宋体" w:hAnsi="宋体" w:cs="宋体"/>
              </w:rPr>
              <w:t>1</w:t>
            </w:r>
            <w:r>
              <w:rPr>
                <w:rFonts w:ascii="宋体" w:cs="宋体"/>
              </w:rPr>
              <w:t>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引导学生开展主题语境下视觉文本“</w:t>
            </w:r>
            <w:r>
              <w:rPr>
                <w:rFonts w:hint="eastAsia"/>
              </w:rPr>
              <w:t>直观事实本身”的</w:t>
            </w:r>
            <w:r>
              <w:rPr>
                <w:rFonts w:ascii="宋体" w:hAnsi="宋体" w:cs="宋体" w:hint="eastAsia"/>
              </w:rPr>
              <w:t>的体验式观看，关注视觉文本媒介形式表现的特征，发现情境观看中存在的问题，展开视觉文化理论观念知识点的问题认识性学习与思考。</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1,2,3,4,5,6,7,8,9</w:t>
            </w:r>
          </w:p>
        </w:tc>
      </w:tr>
      <w:tr w:rsidR="00574E27" w:rsidTr="00003BD4">
        <w:trPr>
          <w:trHeight w:val="573"/>
        </w:trPr>
        <w:tc>
          <w:tcPr>
            <w:tcW w:w="960" w:type="dxa"/>
            <w:vAlign w:val="center"/>
          </w:tcPr>
          <w:p w:rsidR="00574E27" w:rsidRDefault="00574E27" w:rsidP="00003BD4">
            <w:pPr>
              <w:pStyle w:val="p0"/>
              <w:snapToGrid w:val="0"/>
              <w:jc w:val="left"/>
              <w:rPr>
                <w:rFonts w:ascii="宋体"/>
              </w:rPr>
            </w:pPr>
            <w:r>
              <w:rPr>
                <w:rFonts w:hint="eastAsia"/>
              </w:rPr>
              <w:t>主题式情境案例分析报告</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20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引导学生开展主题语境下的视觉文本“</w:t>
            </w:r>
            <w:r>
              <w:rPr>
                <w:rFonts w:hint="eastAsia"/>
              </w:rPr>
              <w:t>直观事实本身”的</w:t>
            </w:r>
            <w:r>
              <w:rPr>
                <w:rFonts w:ascii="宋体" w:hAnsi="宋体" w:cs="宋体" w:hint="eastAsia"/>
              </w:rPr>
              <w:t>审视性观看，启发学生</w:t>
            </w:r>
            <w:r>
              <w:rPr>
                <w:rFonts w:hint="eastAsia"/>
              </w:rPr>
              <w:t>以多维度的角度，面对不同的视觉变量，在微观分析中展现多维视角，在协商、认同与论证的过程中，构建观看的“意义的空间”，使得视觉案例的时空边界的本身与研究者所选的文化概念、问题的理论框架进行链接并进而组成“认知边界”，结合主题语境情境式观看实现“格物致知”。</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1,2,3,4,5,6,7,8,9</w:t>
            </w:r>
          </w:p>
        </w:tc>
      </w:tr>
      <w:tr w:rsidR="00574E27" w:rsidTr="00003BD4">
        <w:trPr>
          <w:trHeight w:val="515"/>
        </w:trPr>
        <w:tc>
          <w:tcPr>
            <w:tcW w:w="960" w:type="dxa"/>
            <w:vAlign w:val="center"/>
          </w:tcPr>
          <w:p w:rsidR="00574E27" w:rsidRDefault="00574E27" w:rsidP="00003BD4">
            <w:pPr>
              <w:pStyle w:val="p0"/>
              <w:snapToGrid w:val="0"/>
              <w:jc w:val="left"/>
              <w:rPr>
                <w:rFonts w:ascii="宋体"/>
              </w:rPr>
            </w:pPr>
            <w:r>
              <w:rPr>
                <w:rFonts w:hint="eastAsia"/>
              </w:rPr>
              <w:t>主题式情境案例分析</w:t>
            </w:r>
            <w:r>
              <w:rPr>
                <w:rFonts w:hint="eastAsia"/>
              </w:rPr>
              <w:t>PPT</w:t>
            </w:r>
            <w:r>
              <w:rPr>
                <w:rFonts w:hint="eastAsia"/>
              </w:rPr>
              <w:t>展示</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20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引导学生开展主题语境下的视觉文本“</w:t>
            </w:r>
            <w:r>
              <w:rPr>
                <w:rFonts w:hint="eastAsia"/>
              </w:rPr>
              <w:t>直观事实本身”的</w:t>
            </w:r>
            <w:r>
              <w:rPr>
                <w:rFonts w:ascii="宋体" w:hAnsi="宋体" w:cs="宋体" w:hint="eastAsia"/>
              </w:rPr>
              <w:t>审视性观看，启发学生</w:t>
            </w:r>
            <w:r>
              <w:rPr>
                <w:rFonts w:hint="eastAsia"/>
              </w:rPr>
              <w:t>以多维度的角度，面对不同的视觉变量，在微观分析中展现多维视角，在协商、认同与论证的过程中，构建观看的“意义的空间”，使得视觉案例的时空边界的本身与研究者所选的文化概念、问题的理论框架进行链接并进而组成“认知边界”，结合主题语境情境式观看实现“格物致知”。</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1,2,3,4,5,6,7,8,9</w:t>
            </w:r>
          </w:p>
        </w:tc>
      </w:tr>
      <w:tr w:rsidR="00574E27" w:rsidTr="00003BD4">
        <w:trPr>
          <w:trHeight w:val="1141"/>
        </w:trPr>
        <w:tc>
          <w:tcPr>
            <w:tcW w:w="960" w:type="dxa"/>
            <w:vAlign w:val="center"/>
          </w:tcPr>
          <w:p w:rsidR="00574E27" w:rsidRDefault="00574E27" w:rsidP="00003BD4">
            <w:pPr>
              <w:pStyle w:val="p0"/>
              <w:snapToGrid w:val="0"/>
              <w:jc w:val="left"/>
              <w:rPr>
                <w:rFonts w:ascii="宋体"/>
              </w:rPr>
            </w:pPr>
            <w:r>
              <w:rPr>
                <w:rFonts w:ascii="宋体" w:hAnsi="宋体" w:cs="宋体" w:hint="eastAsia"/>
              </w:rPr>
              <w:t>读书报告</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4</w:t>
            </w:r>
            <w:r>
              <w:rPr>
                <w:rFonts w:ascii="宋体" w:hAnsi="宋体" w:cs="宋体"/>
              </w:rPr>
              <w:t>0</w:t>
            </w:r>
          </w:p>
        </w:tc>
        <w:tc>
          <w:tcPr>
            <w:tcW w:w="6378" w:type="dxa"/>
            <w:vAlign w:val="center"/>
          </w:tcPr>
          <w:p w:rsidR="00574E27" w:rsidRDefault="00574E27" w:rsidP="00003BD4">
            <w:pPr>
              <w:pStyle w:val="p0"/>
              <w:snapToGrid w:val="0"/>
              <w:jc w:val="left"/>
              <w:rPr>
                <w:rFonts w:ascii="宋体"/>
              </w:rPr>
            </w:pPr>
            <w:r>
              <w:rPr>
                <w:rFonts w:ascii="宋体" w:hint="eastAsia"/>
              </w:rPr>
              <w:t>以主题语境下情境问题的思考为读书的前提，展开问题意识的读书思考，开展文化主题语境下的理论与观念的文献梳理，分析认知视觉情境问题的方法与途径，搭建视觉文化主题情境的问题求解的研究性理论认识框架。</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1,2,3,4,5,6,7,8,9</w:t>
            </w:r>
          </w:p>
        </w:tc>
      </w:tr>
    </w:tbl>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七、本课程与其它课程的联系与分工</w:t>
      </w:r>
    </w:p>
    <w:p w:rsidR="00574E27" w:rsidRDefault="00574E27" w:rsidP="00574E27">
      <w:pPr>
        <w:spacing w:line="320" w:lineRule="exact"/>
        <w:ind w:firstLineChars="200" w:firstLine="420"/>
        <w:rPr>
          <w:bCs/>
        </w:rPr>
      </w:pPr>
      <w:r>
        <w:rPr>
          <w:rFonts w:hint="eastAsia"/>
          <w:bCs/>
        </w:rPr>
        <w:t>本课程为传播学专业的限选课程，其先修课程为</w:t>
      </w:r>
      <w:r>
        <w:rPr>
          <w:rFonts w:hint="eastAsia"/>
        </w:rPr>
        <w:t>传播学概论，新媒体概论，传播学研究</w:t>
      </w:r>
      <w:r>
        <w:rPr>
          <w:rFonts w:hint="eastAsia"/>
        </w:rPr>
        <w:lastRenderedPageBreak/>
        <w:t>方法，新媒体数据挖掘与应用，视听语言理论与实践</w:t>
      </w:r>
      <w:r>
        <w:rPr>
          <w:rFonts w:hint="eastAsia"/>
          <w:bCs/>
        </w:rPr>
        <w:t>。其后续课程为媒介批评，影视鉴赏与传播，新媒体应用案例研究，国际艺术传播。</w:t>
      </w:r>
    </w:p>
    <w:p w:rsidR="00574E27" w:rsidRPr="00D50111" w:rsidRDefault="00574E27" w:rsidP="00101854">
      <w:pPr>
        <w:spacing w:beforeLines="50" w:before="156" w:afterLines="50" w:after="156"/>
        <w:rPr>
          <w:rFonts w:ascii="黑体" w:eastAsia="黑体" w:hAnsi="黑体"/>
          <w:b/>
          <w:sz w:val="28"/>
          <w:szCs w:val="28"/>
        </w:rPr>
      </w:pPr>
      <w:r w:rsidRPr="00D50111">
        <w:rPr>
          <w:rFonts w:ascii="黑体" w:eastAsia="黑体" w:hAnsi="黑体" w:hint="eastAsia"/>
          <w:b/>
          <w:sz w:val="28"/>
          <w:szCs w:val="28"/>
        </w:rPr>
        <w:t>八、建议教材及教学参考书</w:t>
      </w:r>
    </w:p>
    <w:p w:rsidR="00574E27" w:rsidRDefault="00574E27" w:rsidP="00574E27">
      <w:pPr>
        <w:spacing w:line="300" w:lineRule="auto"/>
        <w:ind w:leftChars="-200" w:left="-420"/>
        <w:rPr>
          <w:b/>
          <w:szCs w:val="21"/>
        </w:rPr>
      </w:pPr>
      <w:r>
        <w:rPr>
          <w:rFonts w:hint="eastAsia"/>
          <w:b/>
          <w:szCs w:val="21"/>
        </w:rPr>
        <w:t xml:space="preserve">     </w:t>
      </w:r>
      <w:r>
        <w:rPr>
          <w:rFonts w:hint="eastAsia"/>
          <w:b/>
          <w:szCs w:val="21"/>
        </w:rPr>
        <w:t>建议教材：</w:t>
      </w:r>
    </w:p>
    <w:p w:rsidR="00574E27" w:rsidRDefault="00574E27" w:rsidP="00574E27">
      <w:pPr>
        <w:spacing w:line="300" w:lineRule="auto"/>
        <w:ind w:leftChars="-200" w:left="-420"/>
        <w:rPr>
          <w:szCs w:val="21"/>
        </w:rPr>
      </w:pPr>
      <w:r>
        <w:rPr>
          <w:rFonts w:hint="eastAsia"/>
          <w:b/>
          <w:szCs w:val="21"/>
        </w:rPr>
        <w:t xml:space="preserve">     </w:t>
      </w:r>
      <w:r>
        <w:rPr>
          <w:rFonts w:hint="eastAsia"/>
          <w:szCs w:val="21"/>
        </w:rPr>
        <w:t>[</w:t>
      </w:r>
      <w:r>
        <w:rPr>
          <w:rFonts w:hint="eastAsia"/>
          <w:szCs w:val="21"/>
        </w:rPr>
        <w:t>英</w:t>
      </w:r>
      <w:r>
        <w:rPr>
          <w:rFonts w:hint="eastAsia"/>
          <w:szCs w:val="21"/>
        </w:rPr>
        <w:t>]</w:t>
      </w:r>
      <w:r>
        <w:rPr>
          <w:rFonts w:hint="eastAsia"/>
          <w:szCs w:val="21"/>
        </w:rPr>
        <w:t>理查德</w:t>
      </w:r>
      <w:r>
        <w:rPr>
          <w:rFonts w:ascii="宋体" w:hAnsi="宋体" w:hint="eastAsia"/>
          <w:szCs w:val="21"/>
        </w:rPr>
        <w:t>•</w:t>
      </w:r>
      <w:r>
        <w:rPr>
          <w:rFonts w:hint="eastAsia"/>
          <w:szCs w:val="21"/>
        </w:rPr>
        <w:t>豪厄尔斯（</w:t>
      </w:r>
      <w:r>
        <w:rPr>
          <w:rFonts w:hint="eastAsia"/>
          <w:szCs w:val="21"/>
        </w:rPr>
        <w:t>Richard Howells</w:t>
      </w:r>
      <w:r>
        <w:rPr>
          <w:rFonts w:hint="eastAsia"/>
          <w:szCs w:val="21"/>
        </w:rPr>
        <w:t>）著，葛红兵等译，《视觉文化》（</w:t>
      </w:r>
      <w:r>
        <w:rPr>
          <w:rFonts w:hint="eastAsia"/>
          <w:i/>
          <w:szCs w:val="21"/>
        </w:rPr>
        <w:t>Visual Culture</w:t>
      </w:r>
      <w:r>
        <w:rPr>
          <w:rFonts w:hint="eastAsia"/>
          <w:szCs w:val="21"/>
        </w:rPr>
        <w:t>），</w:t>
      </w:r>
    </w:p>
    <w:p w:rsidR="00574E27" w:rsidRDefault="00574E27" w:rsidP="00574E27">
      <w:pPr>
        <w:spacing w:line="300" w:lineRule="auto"/>
        <w:ind w:leftChars="-200" w:left="-420"/>
        <w:rPr>
          <w:szCs w:val="21"/>
        </w:rPr>
      </w:pPr>
      <w:r>
        <w:rPr>
          <w:rFonts w:hint="eastAsia"/>
          <w:szCs w:val="21"/>
        </w:rPr>
        <w:t xml:space="preserve">             </w:t>
      </w:r>
      <w:r>
        <w:rPr>
          <w:rFonts w:hint="eastAsia"/>
          <w:szCs w:val="21"/>
        </w:rPr>
        <w:t>广西师范大学出版社，</w:t>
      </w:r>
      <w:r>
        <w:rPr>
          <w:rFonts w:hint="eastAsia"/>
          <w:szCs w:val="21"/>
        </w:rPr>
        <w:t>2007</w:t>
      </w:r>
      <w:r>
        <w:rPr>
          <w:rFonts w:hint="eastAsia"/>
          <w:szCs w:val="21"/>
        </w:rPr>
        <w:t>。</w:t>
      </w:r>
    </w:p>
    <w:p w:rsidR="00574E27" w:rsidRDefault="00574E27" w:rsidP="00574E27">
      <w:pPr>
        <w:spacing w:line="300" w:lineRule="auto"/>
        <w:ind w:leftChars="-200" w:left="-420"/>
        <w:rPr>
          <w:szCs w:val="21"/>
        </w:rPr>
      </w:pPr>
      <w:r>
        <w:rPr>
          <w:rFonts w:hint="eastAsia"/>
          <w:szCs w:val="21"/>
        </w:rPr>
        <w:t xml:space="preserve">     </w:t>
      </w:r>
      <w:r>
        <w:rPr>
          <w:rFonts w:hint="eastAsia"/>
          <w:b/>
          <w:bCs/>
          <w:szCs w:val="21"/>
        </w:rPr>
        <w:t>参考文献：</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1.[美]保罗•梅萨里（</w:t>
      </w:r>
      <w:r w:rsidRPr="0077672C">
        <w:rPr>
          <w:rFonts w:asciiTheme="minorEastAsia" w:hAnsiTheme="minorEastAsia"/>
          <w:szCs w:val="21"/>
        </w:rPr>
        <w:t>Paul Messaris</w:t>
      </w:r>
      <w:r w:rsidRPr="0077672C">
        <w:rPr>
          <w:rFonts w:asciiTheme="minorEastAsia" w:hAnsiTheme="minorEastAsia" w:hint="eastAsia"/>
          <w:szCs w:val="21"/>
        </w:rPr>
        <w:t>）著，王波译，《视觉说服：形象在广告中的作用》（The Role of Images in Advertising），新华出版社2004。</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2.陈永国主编，《视觉文化研究读本》，北京大学出版社，2009。</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3.[法]居伊·德波著，王昭风译，《景观社会》，南京大学出版社，2006。</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4.[英]马尔科姆•巴纳德（</w:t>
      </w:r>
      <w:r w:rsidRPr="0077672C">
        <w:rPr>
          <w:rFonts w:asciiTheme="minorEastAsia" w:hAnsiTheme="minorEastAsia"/>
          <w:szCs w:val="21"/>
        </w:rPr>
        <w:t>Malcolm Barnard</w:t>
      </w:r>
      <w:r w:rsidRPr="0077672C">
        <w:rPr>
          <w:rFonts w:asciiTheme="minorEastAsia" w:hAnsiTheme="minorEastAsia" w:hint="eastAsia"/>
          <w:szCs w:val="21"/>
        </w:rPr>
        <w:t>）著，《理解视觉文化的方法》（</w:t>
      </w:r>
      <w:r w:rsidRPr="0077672C">
        <w:rPr>
          <w:rFonts w:asciiTheme="minorEastAsia" w:hAnsiTheme="minorEastAsia" w:hint="eastAsia"/>
          <w:i/>
          <w:szCs w:val="21"/>
        </w:rPr>
        <w:t>Approaches to Understangding Visual Culture</w:t>
      </w:r>
      <w:r w:rsidRPr="0077672C">
        <w:rPr>
          <w:rFonts w:asciiTheme="minorEastAsia" w:hAnsiTheme="minorEastAsia" w:hint="eastAsia"/>
          <w:szCs w:val="21"/>
        </w:rPr>
        <w:t>），商务印书馆，2005。</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5.孟建等主编，《图像时代：视觉文化传播的理论诠释》，复旦大学出版社，2005。</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6.[法]克里斯蒂安·麦茨等著，吴琼编，《凝视的快感--电影文本的精神分析》，中国人民大学出版社，2005。</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7.[美]尼古拉斯•米尔佐夫（Nicholas Mirzoeff）著，倪伟译，《视觉文化导论》（</w:t>
      </w:r>
      <w:r w:rsidRPr="0077672C">
        <w:rPr>
          <w:rFonts w:asciiTheme="minorEastAsia" w:hAnsiTheme="minorEastAsia"/>
          <w:i/>
          <w:szCs w:val="21"/>
        </w:rPr>
        <w:t>An Introduction to Visual Culture</w:t>
      </w:r>
      <w:r w:rsidRPr="0077672C">
        <w:rPr>
          <w:rFonts w:asciiTheme="minorEastAsia" w:hAnsiTheme="minorEastAsia" w:hint="eastAsia"/>
          <w:szCs w:val="21"/>
        </w:rPr>
        <w:t>），江苏人民出版社，2006。</w:t>
      </w:r>
    </w:p>
    <w:p w:rsidR="00574E27" w:rsidRPr="0077672C" w:rsidRDefault="00574E27" w:rsidP="0077672C">
      <w:pPr>
        <w:spacing w:line="300" w:lineRule="auto"/>
        <w:rPr>
          <w:rFonts w:asciiTheme="minorEastAsia" w:hAnsiTheme="minorEastAsia"/>
          <w:i/>
          <w:szCs w:val="21"/>
        </w:rPr>
      </w:pPr>
      <w:r w:rsidRPr="0077672C">
        <w:rPr>
          <w:rFonts w:asciiTheme="minorEastAsia" w:hAnsiTheme="minorEastAsia" w:hint="eastAsia"/>
          <w:szCs w:val="21"/>
        </w:rPr>
        <w:t>8.[德]瓦尔特•本雅明（</w:t>
      </w:r>
      <w:r w:rsidRPr="0077672C">
        <w:rPr>
          <w:rFonts w:asciiTheme="minorEastAsia" w:hAnsiTheme="minorEastAsia"/>
          <w:szCs w:val="21"/>
        </w:rPr>
        <w:t>Walter Benjamin</w:t>
      </w:r>
      <w:r w:rsidRPr="0077672C">
        <w:rPr>
          <w:rFonts w:asciiTheme="minorEastAsia" w:hAnsiTheme="minorEastAsia" w:hint="eastAsia"/>
          <w:szCs w:val="21"/>
        </w:rPr>
        <w:t>）著，许绮玲等译，《迎向灵光消逝的年代》（</w:t>
      </w:r>
      <w:r w:rsidRPr="0077672C">
        <w:rPr>
          <w:rFonts w:asciiTheme="minorEastAsia" w:hAnsiTheme="minorEastAsia" w:hint="eastAsia"/>
          <w:i/>
          <w:szCs w:val="21"/>
        </w:rPr>
        <w:t>A Short History of Photography: the work of Art in the Age of Mechanical Reproduction</w:t>
      </w:r>
      <w:r w:rsidRPr="0077672C">
        <w:rPr>
          <w:rFonts w:asciiTheme="minorEastAsia" w:hAnsiTheme="minorEastAsia" w:hint="eastAsia"/>
          <w:szCs w:val="21"/>
        </w:rPr>
        <w:t>），广西师范大学出版社，</w:t>
      </w:r>
    </w:p>
    <w:p w:rsidR="00574E27" w:rsidRPr="0077672C" w:rsidRDefault="00574E27" w:rsidP="00574E27">
      <w:pPr>
        <w:spacing w:line="300" w:lineRule="auto"/>
        <w:ind w:firstLineChars="200" w:firstLine="420"/>
        <w:rPr>
          <w:rFonts w:asciiTheme="minorEastAsia" w:hAnsiTheme="minorEastAsia"/>
          <w:szCs w:val="21"/>
        </w:rPr>
      </w:pPr>
      <w:r w:rsidRPr="0077672C">
        <w:rPr>
          <w:rFonts w:asciiTheme="minorEastAsia" w:hAnsiTheme="minorEastAsia" w:hint="eastAsia"/>
          <w:szCs w:val="21"/>
        </w:rPr>
        <w:t>2008年。</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9.[英]约翰•伯格，（John Berger）著，刘惠媛译，《看》（</w:t>
      </w:r>
      <w:r w:rsidRPr="0077672C">
        <w:rPr>
          <w:rFonts w:asciiTheme="minorEastAsia" w:hAnsiTheme="minorEastAsia" w:hint="eastAsia"/>
          <w:i/>
          <w:szCs w:val="21"/>
        </w:rPr>
        <w:t>About Looking</w:t>
      </w:r>
      <w:r w:rsidRPr="0077672C">
        <w:rPr>
          <w:rFonts w:asciiTheme="minorEastAsia" w:hAnsiTheme="minorEastAsia" w:hint="eastAsia"/>
          <w:szCs w:val="21"/>
        </w:rPr>
        <w:t>），广西师范大学出版社，2005。</w:t>
      </w:r>
    </w:p>
    <w:p w:rsidR="00574E27" w:rsidRPr="0077672C" w:rsidRDefault="00574E27" w:rsidP="00574E27">
      <w:pPr>
        <w:spacing w:line="300" w:lineRule="auto"/>
        <w:ind w:left="420" w:hangingChars="200" w:hanging="420"/>
        <w:rPr>
          <w:rFonts w:asciiTheme="minorEastAsia" w:hAnsiTheme="minorEastAsia"/>
          <w:szCs w:val="21"/>
        </w:rPr>
      </w:pPr>
      <w:r w:rsidRPr="0077672C">
        <w:rPr>
          <w:rFonts w:asciiTheme="minorEastAsia" w:hAnsiTheme="minorEastAsia" w:hint="eastAsia"/>
          <w:szCs w:val="21"/>
        </w:rPr>
        <w:t>10.[英]约翰•伯（John Berger）著，戴行钺译《观看之道》（</w:t>
      </w:r>
      <w:r w:rsidRPr="0077672C">
        <w:rPr>
          <w:rFonts w:asciiTheme="minorEastAsia" w:hAnsiTheme="minorEastAsia" w:hint="eastAsia"/>
          <w:i/>
          <w:szCs w:val="21"/>
        </w:rPr>
        <w:t>Ways of Seeing</w:t>
      </w:r>
      <w:r w:rsidRPr="0077672C">
        <w:rPr>
          <w:rFonts w:asciiTheme="minorEastAsia" w:hAnsiTheme="minorEastAsia" w:hint="eastAsia"/>
          <w:szCs w:val="21"/>
        </w:rPr>
        <w:t>），，广西师范大学出版社，2007。</w:t>
      </w:r>
    </w:p>
    <w:p w:rsidR="0077672C" w:rsidRDefault="00574E27" w:rsidP="00574E27">
      <w:pPr>
        <w:spacing w:line="320" w:lineRule="exact"/>
        <w:rPr>
          <w:rFonts w:asciiTheme="minorEastAsia" w:hAnsiTheme="minorEastAsia"/>
          <w:szCs w:val="21"/>
        </w:rPr>
      </w:pPr>
      <w:r w:rsidRPr="0077672C">
        <w:rPr>
          <w:rFonts w:asciiTheme="minorEastAsia" w:hAnsiTheme="minorEastAsia" w:hint="eastAsia"/>
        </w:rPr>
        <w:t>11.</w:t>
      </w:r>
      <w:r w:rsidRPr="0077672C">
        <w:rPr>
          <w:rFonts w:asciiTheme="minorEastAsia" w:hAnsiTheme="minorEastAsia" w:hint="eastAsia"/>
          <w:szCs w:val="21"/>
        </w:rPr>
        <w:t>王海龙著，《视觉人类学》，上海文艺出版社，2007。</w:t>
      </w:r>
    </w:p>
    <w:p w:rsidR="0077672C" w:rsidRPr="0077672C" w:rsidRDefault="0077672C" w:rsidP="00574E27">
      <w:pPr>
        <w:spacing w:line="320" w:lineRule="exact"/>
        <w:rPr>
          <w:rFonts w:asciiTheme="minorEastAsia" w:hAnsiTheme="minorEastAsia"/>
          <w:szCs w:val="21"/>
        </w:rPr>
      </w:pPr>
      <w:r>
        <w:rPr>
          <w:rFonts w:asciiTheme="minorEastAsia" w:hAnsiTheme="minorEastAsia"/>
          <w:szCs w:val="21"/>
        </w:rPr>
        <w:br w:type="page"/>
      </w:r>
    </w:p>
    <w:p w:rsidR="00574E27" w:rsidRPr="000F69F0" w:rsidRDefault="00574E27" w:rsidP="00101854">
      <w:pPr>
        <w:spacing w:afterLines="50" w:after="156" w:line="320" w:lineRule="exact"/>
        <w:jc w:val="center"/>
        <w:rPr>
          <w:rFonts w:ascii="黑体" w:eastAsia="黑体"/>
          <w:b/>
          <w:bCs/>
          <w:sz w:val="32"/>
          <w:szCs w:val="32"/>
        </w:rPr>
      </w:pPr>
      <w:r w:rsidRPr="000F69F0">
        <w:rPr>
          <w:rFonts w:ascii="黑体" w:eastAsia="黑体" w:hint="eastAsia"/>
          <w:b/>
          <w:bCs/>
          <w:sz w:val="32"/>
          <w:szCs w:val="32"/>
        </w:rPr>
        <w:lastRenderedPageBreak/>
        <w:t>《广告学概论》课程教学大纲</w:t>
      </w:r>
    </w:p>
    <w:p w:rsidR="00574E27" w:rsidRPr="009D454A" w:rsidRDefault="00574E27" w:rsidP="00574E27">
      <w:pPr>
        <w:spacing w:line="320" w:lineRule="exact"/>
        <w:ind w:firstLineChars="200" w:firstLine="420"/>
        <w:jc w:val="center"/>
      </w:pPr>
      <w:r w:rsidRPr="009D454A">
        <w:t>执笔人：</w:t>
      </w:r>
      <w:r>
        <w:rPr>
          <w:rFonts w:hint="eastAsia"/>
        </w:rPr>
        <w:t>文卫华</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574E27" w:rsidRPr="00AE769D" w:rsidRDefault="00574E27" w:rsidP="00574E27">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传播学专业基础课</w:t>
      </w:r>
    </w:p>
    <w:p w:rsidR="00574E27" w:rsidRPr="004415DC" w:rsidRDefault="00574E27" w:rsidP="00574E27">
      <w:pPr>
        <w:spacing w:line="320" w:lineRule="exact"/>
        <w:ind w:firstLineChars="200" w:firstLine="420"/>
      </w:pPr>
      <w:r w:rsidRPr="004415DC">
        <w:rPr>
          <w:rFonts w:hint="eastAsia"/>
        </w:rPr>
        <w:t>3</w:t>
      </w:r>
      <w:r w:rsidRPr="004415DC">
        <w:rPr>
          <w:rFonts w:hint="eastAsia"/>
        </w:rPr>
        <w:t>．课程性质：</w:t>
      </w:r>
      <w:r>
        <w:rPr>
          <w:rFonts w:hint="eastAsia"/>
        </w:rPr>
        <w:t>选修</w:t>
      </w:r>
    </w:p>
    <w:p w:rsidR="00574E27" w:rsidRPr="00AE769D" w:rsidRDefault="00574E27" w:rsidP="00574E27">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32</w:t>
      </w:r>
      <w:r>
        <w:rPr>
          <w:rFonts w:hint="eastAsia"/>
        </w:rPr>
        <w:t>学时</w:t>
      </w:r>
      <w:r>
        <w:rPr>
          <w:rFonts w:hint="eastAsia"/>
        </w:rPr>
        <w:t>/2</w:t>
      </w:r>
      <w:r>
        <w:rPr>
          <w:rFonts w:hint="eastAsia"/>
        </w:rPr>
        <w:t>学分</w:t>
      </w:r>
    </w:p>
    <w:p w:rsidR="00574E27" w:rsidRPr="002D295B" w:rsidRDefault="00574E27" w:rsidP="00574E27">
      <w:pPr>
        <w:spacing w:line="320" w:lineRule="exact"/>
        <w:ind w:firstLineChars="200" w:firstLine="420"/>
      </w:pPr>
      <w:r w:rsidRPr="002D295B">
        <w:rPr>
          <w:rFonts w:hint="eastAsia"/>
        </w:rPr>
        <w:t>5</w:t>
      </w:r>
      <w:r w:rsidRPr="002D295B">
        <w:rPr>
          <w:rFonts w:hint="eastAsia"/>
        </w:rPr>
        <w:t>．</w:t>
      </w:r>
      <w:r w:rsidRPr="002D295B">
        <w:t>先修课程：</w:t>
      </w:r>
      <w:r>
        <w:rPr>
          <w:rFonts w:hint="eastAsia"/>
        </w:rPr>
        <w:t>传播学概论、新闻学概论</w:t>
      </w:r>
    </w:p>
    <w:p w:rsidR="00574E27" w:rsidRPr="002D295B" w:rsidRDefault="00574E27" w:rsidP="00574E27">
      <w:pPr>
        <w:spacing w:line="320" w:lineRule="exact"/>
        <w:ind w:firstLineChars="200" w:firstLine="420"/>
      </w:pPr>
      <w:r w:rsidRPr="002D295B">
        <w:rPr>
          <w:rFonts w:hint="eastAsia"/>
        </w:rPr>
        <w:t>6</w:t>
      </w:r>
      <w:r w:rsidRPr="002D295B">
        <w:rPr>
          <w:rFonts w:hint="eastAsia"/>
        </w:rPr>
        <w:t>．</w:t>
      </w:r>
      <w:r w:rsidRPr="002D295B">
        <w:t>适用专业：</w:t>
      </w:r>
      <w:r w:rsidRPr="002D295B">
        <w:rPr>
          <w:rFonts w:hint="eastAsia"/>
        </w:rPr>
        <w:t>传播学专业本科生</w:t>
      </w: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二、</w:t>
      </w:r>
      <w:r w:rsidRPr="000F69F0">
        <w:rPr>
          <w:rFonts w:ascii="黑体" w:eastAsia="黑体" w:hAnsi="黑体"/>
          <w:b/>
          <w:sz w:val="28"/>
          <w:szCs w:val="28"/>
        </w:rPr>
        <w:t>课程</w:t>
      </w:r>
      <w:r w:rsidRPr="000F69F0">
        <w:rPr>
          <w:rFonts w:ascii="黑体" w:eastAsia="黑体" w:hAnsi="黑体" w:hint="eastAsia"/>
          <w:b/>
          <w:sz w:val="28"/>
          <w:szCs w:val="28"/>
        </w:rPr>
        <w:t>教学目标</w:t>
      </w:r>
    </w:p>
    <w:p w:rsidR="00574E27" w:rsidRDefault="00574E27" w:rsidP="00574E27">
      <w:pPr>
        <w:spacing w:line="320" w:lineRule="exact"/>
        <w:ind w:firstLineChars="200" w:firstLine="420"/>
        <w:rPr>
          <w:rFonts w:hAnsi="宋体"/>
          <w:bCs/>
          <w:szCs w:val="21"/>
        </w:rPr>
      </w:pPr>
      <w:r>
        <w:rPr>
          <w:rFonts w:hAnsi="宋体" w:hint="eastAsia"/>
          <w:bCs/>
          <w:szCs w:val="21"/>
        </w:rPr>
        <w:t>《</w:t>
      </w:r>
      <w:r w:rsidRPr="00AF5C97">
        <w:rPr>
          <w:rFonts w:hAnsi="宋体"/>
          <w:bCs/>
          <w:szCs w:val="21"/>
        </w:rPr>
        <w:t>广告学</w:t>
      </w:r>
      <w:r>
        <w:rPr>
          <w:rFonts w:hAnsi="宋体" w:hint="eastAsia"/>
          <w:bCs/>
          <w:szCs w:val="21"/>
        </w:rPr>
        <w:t>概论》</w:t>
      </w:r>
      <w:r w:rsidRPr="00AF5C97">
        <w:rPr>
          <w:rFonts w:hAnsi="宋体"/>
          <w:bCs/>
          <w:szCs w:val="21"/>
        </w:rPr>
        <w:t>是高等院校新闻学专业、传播学专业开设的一门重要的专业选修课。本课程</w:t>
      </w:r>
      <w:r>
        <w:rPr>
          <w:rFonts w:hAnsi="宋体" w:hint="eastAsia"/>
          <w:bCs/>
          <w:szCs w:val="21"/>
        </w:rPr>
        <w:t>的教学目标为：</w:t>
      </w:r>
    </w:p>
    <w:p w:rsidR="00574E27" w:rsidRPr="00E2326F" w:rsidRDefault="00574E27" w:rsidP="00574E27">
      <w:pPr>
        <w:spacing w:line="320" w:lineRule="exact"/>
        <w:ind w:firstLineChars="200" w:firstLine="420"/>
        <w:rPr>
          <w:rFonts w:hAnsi="宋体"/>
          <w:bCs/>
          <w:szCs w:val="21"/>
        </w:rPr>
      </w:pPr>
      <w:r w:rsidRPr="00E2326F">
        <w:rPr>
          <w:rFonts w:hAnsi="宋体" w:hint="eastAsia"/>
          <w:bCs/>
          <w:szCs w:val="21"/>
        </w:rPr>
        <w:t xml:space="preserve">1. </w:t>
      </w:r>
      <w:r w:rsidRPr="00E2326F">
        <w:rPr>
          <w:rFonts w:hAnsi="宋体" w:hint="eastAsia"/>
          <w:bCs/>
          <w:szCs w:val="21"/>
        </w:rPr>
        <w:t>掌握广告概述、广告发展简史、广告管理与伦理、广告产业等《广告学》的基础知识；</w:t>
      </w:r>
    </w:p>
    <w:p w:rsidR="00574E27" w:rsidRPr="00E2326F" w:rsidRDefault="00574E27" w:rsidP="00574E27">
      <w:pPr>
        <w:spacing w:line="320" w:lineRule="exact"/>
        <w:ind w:firstLineChars="200" w:firstLine="420"/>
        <w:rPr>
          <w:rFonts w:hAnsi="宋体"/>
          <w:bCs/>
          <w:szCs w:val="21"/>
        </w:rPr>
      </w:pPr>
      <w:r w:rsidRPr="00E2326F">
        <w:rPr>
          <w:rFonts w:hAnsi="宋体" w:hint="eastAsia"/>
          <w:bCs/>
          <w:szCs w:val="21"/>
        </w:rPr>
        <w:t xml:space="preserve">2. </w:t>
      </w:r>
      <w:r w:rsidRPr="00E2326F">
        <w:rPr>
          <w:rFonts w:hAnsi="宋体" w:hint="eastAsia"/>
          <w:bCs/>
          <w:szCs w:val="21"/>
        </w:rPr>
        <w:t>理解广告调查在广告策划中的重要地位与意义，掌握广告调查的内容、重点以及调查方法；</w:t>
      </w:r>
    </w:p>
    <w:p w:rsidR="00574E27" w:rsidRPr="00E2326F" w:rsidRDefault="00574E27" w:rsidP="00574E27">
      <w:pPr>
        <w:spacing w:line="320" w:lineRule="exact"/>
        <w:ind w:firstLineChars="200" w:firstLine="420"/>
      </w:pPr>
      <w:r w:rsidRPr="00E2326F">
        <w:rPr>
          <w:rFonts w:hint="eastAsia"/>
        </w:rPr>
        <w:t xml:space="preserve">3. </w:t>
      </w:r>
      <w:r w:rsidRPr="00E2326F">
        <w:rPr>
          <w:rFonts w:hint="eastAsia"/>
        </w:rPr>
        <w:t>掌握经典的广告创意观以及在新媒体环境下广告创意的新趋势，引导学生以品牌项目组的形式进行广告创意和表现；</w:t>
      </w:r>
    </w:p>
    <w:p w:rsidR="00574E27" w:rsidRPr="00E2326F" w:rsidRDefault="00574E27" w:rsidP="00574E27">
      <w:pPr>
        <w:spacing w:line="320" w:lineRule="exact"/>
        <w:ind w:firstLineChars="200" w:firstLine="420"/>
      </w:pPr>
      <w:r w:rsidRPr="00E2326F">
        <w:rPr>
          <w:rFonts w:hint="eastAsia"/>
        </w:rPr>
        <w:t xml:space="preserve">4. </w:t>
      </w:r>
      <w:r w:rsidRPr="00E2326F">
        <w:rPr>
          <w:rFonts w:hint="eastAsia"/>
        </w:rPr>
        <w:t>掌握广告媒体的分析评价与选择，引导学生设计符合实际的、合理的广告媒体计划；</w:t>
      </w:r>
    </w:p>
    <w:p w:rsidR="00574E27" w:rsidRPr="00E2326F" w:rsidRDefault="00574E27" w:rsidP="00574E27">
      <w:pPr>
        <w:spacing w:line="320" w:lineRule="exact"/>
        <w:ind w:firstLineChars="200" w:firstLine="420"/>
      </w:pPr>
      <w:r w:rsidRPr="00E2326F">
        <w:rPr>
          <w:rFonts w:hint="eastAsia"/>
        </w:rPr>
        <w:t xml:space="preserve">5. </w:t>
      </w:r>
      <w:r w:rsidRPr="00E2326F">
        <w:rPr>
          <w:rFonts w:hint="eastAsia"/>
        </w:rPr>
        <w:t>掌握广告文案、广告受众心理、广告效果等知识，引导学生以品牌项目组的形成完成一份完整、规范、有一定设计感的广告策划案；</w:t>
      </w:r>
    </w:p>
    <w:p w:rsidR="00574E27" w:rsidRPr="00E2326F" w:rsidRDefault="00574E27" w:rsidP="00574E27">
      <w:pPr>
        <w:spacing w:line="320" w:lineRule="exact"/>
        <w:ind w:firstLineChars="200" w:firstLine="420"/>
      </w:pPr>
      <w:r w:rsidRPr="00E2326F">
        <w:rPr>
          <w:rFonts w:hint="eastAsia"/>
        </w:rPr>
        <w:t xml:space="preserve">6. </w:t>
      </w:r>
      <w:r w:rsidRPr="00E2326F">
        <w:rPr>
          <w:rFonts w:hint="eastAsia"/>
        </w:rPr>
        <w:t>在广告策划案的制作过程中培养和锻炼学生的调查能力、创意能力、表达能力和团队合作精神及在团队中发挥作用的能力。</w:t>
      </w:r>
    </w:p>
    <w:p w:rsidR="00574E27" w:rsidRPr="00E2326F" w:rsidRDefault="00574E27" w:rsidP="00101854">
      <w:pPr>
        <w:spacing w:beforeLines="50" w:before="156" w:afterLines="50" w:after="156"/>
      </w:pPr>
      <w:r w:rsidRPr="000F69F0">
        <w:rPr>
          <w:rFonts w:ascii="黑体" w:eastAsia="黑体" w:hAnsi="黑体" w:hint="eastAsia"/>
          <w:b/>
          <w:sz w:val="28"/>
          <w:szCs w:val="28"/>
        </w:rPr>
        <w:t>三、课程目标和</w:t>
      </w:r>
      <w:r w:rsidRPr="000F69F0">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4842"/>
        <w:gridCol w:w="1076"/>
      </w:tblGrid>
      <w:tr w:rsidR="00574E27" w:rsidRPr="00E2326F" w:rsidTr="00003BD4">
        <w:tc>
          <w:tcPr>
            <w:tcW w:w="2802" w:type="dxa"/>
            <w:shd w:val="clear" w:color="auto" w:fill="auto"/>
            <w:vAlign w:val="center"/>
          </w:tcPr>
          <w:p w:rsidR="00574E27" w:rsidRPr="00E2326F" w:rsidRDefault="00574E27" w:rsidP="00003BD4">
            <w:pPr>
              <w:spacing w:line="320" w:lineRule="exact"/>
              <w:rPr>
                <w:szCs w:val="21"/>
              </w:rPr>
            </w:pPr>
            <w:r w:rsidRPr="00E2326F">
              <w:rPr>
                <w:rFonts w:hint="eastAsia"/>
                <w:bCs/>
                <w:kern w:val="24"/>
                <w:szCs w:val="21"/>
              </w:rPr>
              <w:t>毕业要求</w:t>
            </w:r>
          </w:p>
        </w:tc>
        <w:tc>
          <w:tcPr>
            <w:tcW w:w="5244" w:type="dxa"/>
            <w:shd w:val="clear" w:color="auto" w:fill="auto"/>
            <w:vAlign w:val="center"/>
          </w:tcPr>
          <w:p w:rsidR="00574E27" w:rsidRPr="00E2326F" w:rsidRDefault="00574E27" w:rsidP="00003BD4">
            <w:pPr>
              <w:spacing w:line="320" w:lineRule="exact"/>
              <w:rPr>
                <w:szCs w:val="21"/>
              </w:rPr>
            </w:pPr>
            <w:r w:rsidRPr="00E2326F">
              <w:rPr>
                <w:rFonts w:hint="eastAsia"/>
                <w:bCs/>
                <w:kern w:val="24"/>
                <w:szCs w:val="21"/>
              </w:rPr>
              <w:t>毕业要求指标点</w:t>
            </w:r>
          </w:p>
        </w:tc>
        <w:tc>
          <w:tcPr>
            <w:tcW w:w="1128" w:type="dxa"/>
            <w:shd w:val="clear" w:color="auto" w:fill="auto"/>
            <w:vAlign w:val="center"/>
          </w:tcPr>
          <w:p w:rsidR="00574E27" w:rsidRPr="00E2326F" w:rsidRDefault="00574E27" w:rsidP="00003BD4">
            <w:pPr>
              <w:spacing w:line="320" w:lineRule="exact"/>
              <w:rPr>
                <w:szCs w:val="21"/>
              </w:rPr>
            </w:pPr>
            <w:r w:rsidRPr="00E2326F">
              <w:rPr>
                <w:rFonts w:hint="eastAsia"/>
                <w:bCs/>
                <w:kern w:val="24"/>
                <w:szCs w:val="21"/>
              </w:rPr>
              <w:t>课程目标</w:t>
            </w:r>
          </w:p>
        </w:tc>
      </w:tr>
      <w:tr w:rsidR="00574E27" w:rsidRPr="00E2326F" w:rsidTr="00003BD4">
        <w:tc>
          <w:tcPr>
            <w:tcW w:w="2802" w:type="dxa"/>
            <w:vMerge w:val="restart"/>
            <w:shd w:val="clear" w:color="auto" w:fill="auto"/>
            <w:vAlign w:val="center"/>
          </w:tcPr>
          <w:p w:rsidR="00574E27" w:rsidRPr="00E2326F" w:rsidRDefault="00574E27" w:rsidP="00003BD4">
            <w:pPr>
              <w:spacing w:line="320" w:lineRule="exact"/>
              <w:rPr>
                <w:szCs w:val="21"/>
              </w:rPr>
            </w:pPr>
            <w:r>
              <w:rPr>
                <w:rFonts w:hint="eastAsia"/>
                <w:bCs/>
                <w:kern w:val="24"/>
                <w:szCs w:val="21"/>
              </w:rPr>
              <w:t>3</w:t>
            </w:r>
            <w:r w:rsidRPr="00E2326F">
              <w:rPr>
                <w:rFonts w:hint="eastAsia"/>
                <w:bCs/>
                <w:kern w:val="24"/>
                <w:szCs w:val="21"/>
              </w:rPr>
              <w:t>、</w:t>
            </w:r>
            <w:r>
              <w:rPr>
                <w:rFonts w:hint="eastAsia"/>
                <w:bCs/>
                <w:kern w:val="24"/>
                <w:szCs w:val="21"/>
              </w:rPr>
              <w:t>专业技能</w:t>
            </w:r>
          </w:p>
        </w:tc>
        <w:tc>
          <w:tcPr>
            <w:tcW w:w="5244" w:type="dxa"/>
            <w:shd w:val="clear" w:color="auto" w:fill="auto"/>
            <w:vAlign w:val="center"/>
          </w:tcPr>
          <w:p w:rsidR="00574E27" w:rsidRPr="00E2326F" w:rsidRDefault="00574E27" w:rsidP="00003BD4">
            <w:pPr>
              <w:spacing w:line="320" w:lineRule="exact"/>
              <w:rPr>
                <w:szCs w:val="21"/>
              </w:rPr>
            </w:pPr>
            <w:r>
              <w:rPr>
                <w:rFonts w:hint="eastAsia"/>
                <w:szCs w:val="21"/>
              </w:rPr>
              <w:t xml:space="preserve">3.3.1 </w:t>
            </w:r>
            <w:r>
              <w:rPr>
                <w:rFonts w:hint="eastAsia"/>
                <w:szCs w:val="21"/>
              </w:rPr>
              <w:t>广告创意策划能力</w:t>
            </w:r>
          </w:p>
        </w:tc>
        <w:tc>
          <w:tcPr>
            <w:tcW w:w="1128" w:type="dxa"/>
            <w:shd w:val="clear" w:color="auto" w:fill="auto"/>
            <w:vAlign w:val="center"/>
          </w:tcPr>
          <w:p w:rsidR="00574E27" w:rsidRPr="00E2326F" w:rsidRDefault="00574E27" w:rsidP="00003BD4">
            <w:pPr>
              <w:spacing w:line="320" w:lineRule="exact"/>
              <w:jc w:val="center"/>
              <w:rPr>
                <w:szCs w:val="21"/>
              </w:rPr>
            </w:pPr>
            <w:r w:rsidRPr="00E2326F">
              <w:rPr>
                <w:bCs/>
                <w:kern w:val="24"/>
                <w:szCs w:val="21"/>
              </w:rPr>
              <w:t>1</w:t>
            </w:r>
            <w:r>
              <w:rPr>
                <w:rFonts w:hint="eastAsia"/>
                <w:bCs/>
                <w:kern w:val="24"/>
                <w:szCs w:val="21"/>
              </w:rPr>
              <w:t>、</w:t>
            </w:r>
            <w:r>
              <w:rPr>
                <w:rFonts w:hint="eastAsia"/>
                <w:bCs/>
                <w:kern w:val="24"/>
                <w:szCs w:val="21"/>
              </w:rPr>
              <w:t>2</w:t>
            </w:r>
            <w:r>
              <w:rPr>
                <w:rFonts w:hint="eastAsia"/>
                <w:bCs/>
                <w:kern w:val="24"/>
                <w:szCs w:val="21"/>
              </w:rPr>
              <w:t>、</w:t>
            </w:r>
            <w:r>
              <w:rPr>
                <w:rFonts w:hint="eastAsia"/>
                <w:bCs/>
                <w:kern w:val="24"/>
                <w:szCs w:val="21"/>
              </w:rPr>
              <w:t>3</w:t>
            </w:r>
          </w:p>
        </w:tc>
      </w:tr>
      <w:tr w:rsidR="00574E27" w:rsidRPr="00E2326F" w:rsidTr="00003BD4">
        <w:tc>
          <w:tcPr>
            <w:tcW w:w="2802" w:type="dxa"/>
            <w:vMerge/>
            <w:shd w:val="clear" w:color="auto" w:fill="auto"/>
            <w:vAlign w:val="center"/>
          </w:tcPr>
          <w:p w:rsidR="00574E27" w:rsidRPr="00E2326F" w:rsidRDefault="00574E27" w:rsidP="00003BD4">
            <w:pPr>
              <w:spacing w:line="320" w:lineRule="exact"/>
              <w:rPr>
                <w:szCs w:val="21"/>
              </w:rPr>
            </w:pPr>
          </w:p>
        </w:tc>
        <w:tc>
          <w:tcPr>
            <w:tcW w:w="5244" w:type="dxa"/>
            <w:shd w:val="clear" w:color="auto" w:fill="auto"/>
            <w:vAlign w:val="center"/>
          </w:tcPr>
          <w:p w:rsidR="00574E27" w:rsidRPr="00E2326F" w:rsidRDefault="00574E27" w:rsidP="00003BD4">
            <w:pPr>
              <w:spacing w:line="320" w:lineRule="exact"/>
              <w:rPr>
                <w:szCs w:val="21"/>
              </w:rPr>
            </w:pPr>
            <w:r>
              <w:rPr>
                <w:rFonts w:hint="eastAsia"/>
                <w:szCs w:val="21"/>
              </w:rPr>
              <w:t xml:space="preserve">3.3.2 </w:t>
            </w:r>
            <w:r>
              <w:rPr>
                <w:rFonts w:hint="eastAsia"/>
                <w:szCs w:val="21"/>
              </w:rPr>
              <w:t>广告文案制作能力</w:t>
            </w:r>
          </w:p>
        </w:tc>
        <w:tc>
          <w:tcPr>
            <w:tcW w:w="1128" w:type="dxa"/>
            <w:shd w:val="clear" w:color="auto" w:fill="auto"/>
            <w:vAlign w:val="center"/>
          </w:tcPr>
          <w:p w:rsidR="00574E27" w:rsidRPr="00E2326F" w:rsidRDefault="00574E27" w:rsidP="00003BD4">
            <w:pPr>
              <w:spacing w:line="320" w:lineRule="exact"/>
              <w:jc w:val="center"/>
              <w:rPr>
                <w:szCs w:val="21"/>
              </w:rPr>
            </w:pPr>
            <w:r>
              <w:rPr>
                <w:rFonts w:hint="eastAsia"/>
                <w:bCs/>
                <w:kern w:val="24"/>
                <w:szCs w:val="21"/>
              </w:rPr>
              <w:t>4</w:t>
            </w:r>
            <w:r>
              <w:rPr>
                <w:rFonts w:hint="eastAsia"/>
                <w:bCs/>
                <w:kern w:val="24"/>
                <w:szCs w:val="21"/>
              </w:rPr>
              <w:t>、</w:t>
            </w:r>
            <w:r>
              <w:rPr>
                <w:rFonts w:hint="eastAsia"/>
                <w:bCs/>
                <w:kern w:val="24"/>
                <w:szCs w:val="21"/>
              </w:rPr>
              <w:t>5</w:t>
            </w:r>
          </w:p>
        </w:tc>
      </w:tr>
      <w:tr w:rsidR="00574E27" w:rsidRPr="00E2326F" w:rsidTr="00003BD4">
        <w:tc>
          <w:tcPr>
            <w:tcW w:w="2802" w:type="dxa"/>
            <w:shd w:val="clear" w:color="auto" w:fill="auto"/>
            <w:vAlign w:val="center"/>
          </w:tcPr>
          <w:p w:rsidR="00574E27" w:rsidRPr="00E2326F" w:rsidRDefault="00574E27" w:rsidP="00003BD4">
            <w:pPr>
              <w:spacing w:line="320" w:lineRule="exact"/>
              <w:rPr>
                <w:szCs w:val="21"/>
              </w:rPr>
            </w:pPr>
            <w:r>
              <w:rPr>
                <w:rFonts w:hint="eastAsia"/>
                <w:bCs/>
                <w:kern w:val="24"/>
                <w:szCs w:val="21"/>
              </w:rPr>
              <w:t xml:space="preserve">9. </w:t>
            </w:r>
            <w:r>
              <w:rPr>
                <w:rFonts w:hint="eastAsia"/>
                <w:bCs/>
                <w:kern w:val="24"/>
                <w:szCs w:val="21"/>
              </w:rPr>
              <w:t>表达与沟通</w:t>
            </w:r>
          </w:p>
        </w:tc>
        <w:tc>
          <w:tcPr>
            <w:tcW w:w="5244" w:type="dxa"/>
            <w:shd w:val="clear" w:color="auto" w:fill="auto"/>
            <w:vAlign w:val="center"/>
          </w:tcPr>
          <w:p w:rsidR="00574E27" w:rsidRPr="00E2326F" w:rsidRDefault="00574E27" w:rsidP="00003BD4">
            <w:pPr>
              <w:spacing w:line="320" w:lineRule="exact"/>
              <w:rPr>
                <w:szCs w:val="21"/>
              </w:rPr>
            </w:pPr>
            <w:r>
              <w:rPr>
                <w:rFonts w:hint="eastAsia"/>
                <w:szCs w:val="21"/>
              </w:rPr>
              <w:t>9.1</w:t>
            </w:r>
            <w:r>
              <w:rPr>
                <w:rFonts w:ascii="宋体" w:hAnsi="宋体" w:hint="eastAsia"/>
                <w:szCs w:val="21"/>
              </w:rPr>
              <w:t>学生能够撰写清晰的课堂讨论报告和研究论文，日常表达具备较强的逻辑性</w:t>
            </w:r>
          </w:p>
        </w:tc>
        <w:tc>
          <w:tcPr>
            <w:tcW w:w="1128" w:type="dxa"/>
            <w:shd w:val="clear" w:color="auto" w:fill="auto"/>
            <w:vAlign w:val="center"/>
          </w:tcPr>
          <w:p w:rsidR="00574E27" w:rsidRPr="00E2326F" w:rsidRDefault="00574E27" w:rsidP="00003BD4">
            <w:pPr>
              <w:spacing w:line="320" w:lineRule="exact"/>
              <w:jc w:val="center"/>
              <w:rPr>
                <w:szCs w:val="21"/>
              </w:rPr>
            </w:pPr>
            <w:r>
              <w:rPr>
                <w:rFonts w:hint="eastAsia"/>
                <w:bCs/>
                <w:kern w:val="24"/>
                <w:szCs w:val="21"/>
              </w:rPr>
              <w:t>5</w:t>
            </w:r>
          </w:p>
        </w:tc>
      </w:tr>
      <w:tr w:rsidR="00574E27" w:rsidRPr="00E2326F" w:rsidTr="00003BD4">
        <w:tc>
          <w:tcPr>
            <w:tcW w:w="2802" w:type="dxa"/>
            <w:shd w:val="clear" w:color="auto" w:fill="auto"/>
            <w:vAlign w:val="center"/>
          </w:tcPr>
          <w:p w:rsidR="00574E27" w:rsidRPr="00E2326F" w:rsidRDefault="00574E27" w:rsidP="00003BD4">
            <w:pPr>
              <w:spacing w:line="320" w:lineRule="exact"/>
              <w:rPr>
                <w:szCs w:val="21"/>
              </w:rPr>
            </w:pPr>
            <w:r>
              <w:rPr>
                <w:rFonts w:hint="eastAsia"/>
                <w:bCs/>
                <w:kern w:val="24"/>
                <w:szCs w:val="21"/>
              </w:rPr>
              <w:t xml:space="preserve">10. </w:t>
            </w:r>
            <w:r>
              <w:rPr>
                <w:rFonts w:hint="eastAsia"/>
                <w:bCs/>
                <w:kern w:val="24"/>
                <w:szCs w:val="21"/>
              </w:rPr>
              <w:t>团队意识</w:t>
            </w:r>
          </w:p>
        </w:tc>
        <w:tc>
          <w:tcPr>
            <w:tcW w:w="5244" w:type="dxa"/>
            <w:shd w:val="clear" w:color="auto" w:fill="auto"/>
            <w:vAlign w:val="center"/>
          </w:tcPr>
          <w:p w:rsidR="00574E27" w:rsidRPr="00E2326F" w:rsidRDefault="00574E27" w:rsidP="00003BD4">
            <w:pPr>
              <w:spacing w:line="320" w:lineRule="exact"/>
              <w:rPr>
                <w:szCs w:val="21"/>
              </w:rPr>
            </w:pPr>
            <w:r w:rsidRPr="008A4779">
              <w:rPr>
                <w:rFonts w:hint="eastAsia"/>
                <w:szCs w:val="21"/>
              </w:rPr>
              <w:t xml:space="preserve">10.3 </w:t>
            </w:r>
            <w:r w:rsidRPr="008A4779">
              <w:rPr>
                <w:rFonts w:hint="eastAsia"/>
                <w:szCs w:val="21"/>
              </w:rPr>
              <w:t>具备实习工作岗位的多角色转变，并能够主动与合作方建立良好的工作关系</w:t>
            </w:r>
          </w:p>
        </w:tc>
        <w:tc>
          <w:tcPr>
            <w:tcW w:w="1128" w:type="dxa"/>
            <w:shd w:val="clear" w:color="auto" w:fill="auto"/>
            <w:vAlign w:val="center"/>
          </w:tcPr>
          <w:p w:rsidR="00574E27" w:rsidRPr="00E2326F" w:rsidRDefault="00574E27" w:rsidP="00003BD4">
            <w:pPr>
              <w:spacing w:line="320" w:lineRule="exact"/>
              <w:jc w:val="center"/>
              <w:rPr>
                <w:szCs w:val="21"/>
              </w:rPr>
            </w:pPr>
            <w:r>
              <w:rPr>
                <w:rFonts w:hint="eastAsia"/>
                <w:bCs/>
                <w:kern w:val="24"/>
                <w:szCs w:val="21"/>
              </w:rPr>
              <w:t>6</w:t>
            </w:r>
          </w:p>
        </w:tc>
      </w:tr>
    </w:tbl>
    <w:p w:rsidR="00574E27" w:rsidRPr="00FB3491" w:rsidRDefault="00574E27" w:rsidP="00574E27">
      <w:pPr>
        <w:spacing w:line="320" w:lineRule="exact"/>
      </w:pP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四、课程教学内容和要求</w:t>
      </w:r>
    </w:p>
    <w:p w:rsidR="00574E27" w:rsidRPr="00B829BF" w:rsidRDefault="00574E27" w:rsidP="00574E27">
      <w:pPr>
        <w:spacing w:line="320" w:lineRule="exact"/>
        <w:ind w:firstLineChars="200" w:firstLine="420"/>
        <w:rPr>
          <w:b/>
        </w:rPr>
      </w:pPr>
      <w:r w:rsidRPr="00AF5C97">
        <w:t>本课程主要介绍广告学的基础理论与实际应用，包括广告简史、广告法与广告伦理、广告产业、广告调查、广告创意与表现、广告媒体、广告文案、广告受众以及广告效果等主要</w:t>
      </w:r>
      <w:r w:rsidRPr="00AF5C97">
        <w:lastRenderedPageBreak/>
        <w:t>内容。通过本课程的学习使学生对广告业有一个基本的认识与了解，能够合作完成一份完整、规范的广告策划书。</w:t>
      </w:r>
      <w:r w:rsidRPr="00AF5C97">
        <w:rPr>
          <w:rFonts w:hAnsi="宋体"/>
          <w:bCs/>
          <w:szCs w:val="21"/>
        </w:rPr>
        <w:t>课程主要内容、要求及课时分配安排如下：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177"/>
        <w:gridCol w:w="2635"/>
        <w:gridCol w:w="1108"/>
        <w:gridCol w:w="995"/>
        <w:gridCol w:w="1002"/>
      </w:tblGrid>
      <w:tr w:rsidR="00574E27" w:rsidRPr="00437DA7" w:rsidTr="00003BD4">
        <w:trPr>
          <w:jc w:val="center"/>
        </w:trPr>
        <w:tc>
          <w:tcPr>
            <w:tcW w:w="626" w:type="dxa"/>
            <w:vAlign w:val="center"/>
          </w:tcPr>
          <w:p w:rsidR="00574E27" w:rsidRPr="00AF5C97" w:rsidRDefault="00574E27" w:rsidP="00003BD4">
            <w:pPr>
              <w:spacing w:line="320" w:lineRule="exact"/>
              <w:jc w:val="center"/>
              <w:rPr>
                <w:szCs w:val="21"/>
              </w:rPr>
            </w:pPr>
            <w:r w:rsidRPr="00AF5C97">
              <w:rPr>
                <w:szCs w:val="21"/>
              </w:rPr>
              <w:t>序号</w:t>
            </w:r>
          </w:p>
        </w:tc>
        <w:tc>
          <w:tcPr>
            <w:tcW w:w="2366" w:type="dxa"/>
            <w:vAlign w:val="center"/>
          </w:tcPr>
          <w:p w:rsidR="00574E27" w:rsidRPr="00AF5C97" w:rsidRDefault="00574E27" w:rsidP="00003BD4">
            <w:pPr>
              <w:spacing w:line="320" w:lineRule="exact"/>
              <w:jc w:val="center"/>
              <w:rPr>
                <w:szCs w:val="21"/>
              </w:rPr>
            </w:pPr>
            <w:r w:rsidRPr="00AF5C97">
              <w:rPr>
                <w:rFonts w:hAnsi="宋体"/>
                <w:szCs w:val="21"/>
              </w:rPr>
              <w:t>知识单元（章节）</w:t>
            </w:r>
          </w:p>
        </w:tc>
        <w:tc>
          <w:tcPr>
            <w:tcW w:w="2880" w:type="dxa"/>
            <w:vAlign w:val="center"/>
          </w:tcPr>
          <w:p w:rsidR="00574E27" w:rsidRPr="00AF5C97" w:rsidRDefault="00574E27" w:rsidP="00003BD4">
            <w:pPr>
              <w:spacing w:line="320" w:lineRule="exact"/>
              <w:jc w:val="center"/>
              <w:rPr>
                <w:szCs w:val="21"/>
              </w:rPr>
            </w:pPr>
            <w:r w:rsidRPr="00AF5C97">
              <w:rPr>
                <w:rFonts w:hAnsi="宋体"/>
                <w:szCs w:val="21"/>
              </w:rPr>
              <w:t>知识点</w:t>
            </w:r>
          </w:p>
        </w:tc>
        <w:tc>
          <w:tcPr>
            <w:tcW w:w="1191" w:type="dxa"/>
            <w:vAlign w:val="center"/>
          </w:tcPr>
          <w:p w:rsidR="00574E27" w:rsidRPr="00AF5C97" w:rsidRDefault="00574E27" w:rsidP="00003BD4">
            <w:pPr>
              <w:spacing w:line="320" w:lineRule="exact"/>
              <w:jc w:val="center"/>
              <w:rPr>
                <w:szCs w:val="21"/>
              </w:rPr>
            </w:pPr>
            <w:r w:rsidRPr="00AF5C97">
              <w:rPr>
                <w:rFonts w:hAnsi="宋体"/>
                <w:szCs w:val="21"/>
              </w:rPr>
              <w:t>要求</w:t>
            </w:r>
          </w:p>
        </w:tc>
        <w:tc>
          <w:tcPr>
            <w:tcW w:w="1065" w:type="dxa"/>
            <w:vAlign w:val="center"/>
          </w:tcPr>
          <w:p w:rsidR="00574E27" w:rsidRPr="00AF5C97" w:rsidRDefault="00574E27" w:rsidP="00003BD4">
            <w:pPr>
              <w:spacing w:line="320" w:lineRule="exact"/>
              <w:jc w:val="center"/>
              <w:rPr>
                <w:szCs w:val="21"/>
              </w:rPr>
            </w:pPr>
            <w:r w:rsidRPr="00AF5C97">
              <w:rPr>
                <w:rFonts w:hAnsi="宋体"/>
                <w:szCs w:val="21"/>
              </w:rPr>
              <w:t>推荐学时</w:t>
            </w:r>
          </w:p>
        </w:tc>
        <w:tc>
          <w:tcPr>
            <w:tcW w:w="1046" w:type="dxa"/>
          </w:tcPr>
          <w:p w:rsidR="00574E27" w:rsidRPr="00437DA7" w:rsidRDefault="00574E27" w:rsidP="00003BD4">
            <w:pPr>
              <w:spacing w:line="320" w:lineRule="exact"/>
              <w:jc w:val="center"/>
              <w:rPr>
                <w:rFonts w:hAnsi="宋体"/>
                <w:szCs w:val="21"/>
              </w:rPr>
            </w:pPr>
            <w:r w:rsidRPr="00437DA7">
              <w:rPr>
                <w:rFonts w:ascii="宋体" w:hAnsi="宋体" w:cs="宋体" w:hint="eastAsia"/>
                <w:szCs w:val="21"/>
              </w:rPr>
              <w:t>支撑</w:t>
            </w:r>
            <w:r w:rsidRPr="00437DA7">
              <w:rPr>
                <w:rFonts w:ascii="宋体" w:hAnsi="宋体" w:cs="宋体"/>
                <w:szCs w:val="21"/>
              </w:rPr>
              <w:t>毕业要求指标点</w:t>
            </w:r>
          </w:p>
        </w:tc>
      </w:tr>
      <w:tr w:rsidR="00574E27" w:rsidRPr="00AF5C97" w:rsidTr="00003BD4">
        <w:trPr>
          <w:jc w:val="center"/>
        </w:trPr>
        <w:tc>
          <w:tcPr>
            <w:tcW w:w="626" w:type="dxa"/>
            <w:vMerge w:val="restart"/>
            <w:vAlign w:val="center"/>
          </w:tcPr>
          <w:p w:rsidR="00574E27" w:rsidRPr="00AF5C97" w:rsidRDefault="00574E27" w:rsidP="00003BD4">
            <w:pPr>
              <w:widowControl/>
              <w:spacing w:line="320" w:lineRule="exact"/>
              <w:jc w:val="center"/>
              <w:rPr>
                <w:szCs w:val="21"/>
              </w:rPr>
            </w:pPr>
            <w:r w:rsidRPr="00AF5C97">
              <w:rPr>
                <w:szCs w:val="21"/>
              </w:rPr>
              <w:t>1</w:t>
            </w:r>
          </w:p>
        </w:tc>
        <w:tc>
          <w:tcPr>
            <w:tcW w:w="2366" w:type="dxa"/>
            <w:vMerge w:val="restart"/>
            <w:vAlign w:val="center"/>
          </w:tcPr>
          <w:p w:rsidR="00574E27" w:rsidRPr="00AF5C97" w:rsidRDefault="00574E27" w:rsidP="00003BD4">
            <w:pPr>
              <w:spacing w:line="320" w:lineRule="exact"/>
              <w:jc w:val="left"/>
              <w:rPr>
                <w:szCs w:val="21"/>
              </w:rPr>
            </w:pPr>
            <w:r w:rsidRPr="00AF5C97">
              <w:rPr>
                <w:szCs w:val="21"/>
              </w:rPr>
              <w:t>课程介绍</w:t>
            </w:r>
            <w:r>
              <w:rPr>
                <w:rFonts w:hint="eastAsia"/>
                <w:szCs w:val="21"/>
              </w:rPr>
              <w:t>：</w:t>
            </w:r>
          </w:p>
          <w:p w:rsidR="00574E27" w:rsidRPr="00AF5C97" w:rsidRDefault="00574E27" w:rsidP="00003BD4">
            <w:pPr>
              <w:spacing w:line="320" w:lineRule="exact"/>
              <w:jc w:val="left"/>
              <w:rPr>
                <w:szCs w:val="21"/>
              </w:rPr>
            </w:pPr>
            <w:r w:rsidRPr="00AF5C97">
              <w:rPr>
                <w:szCs w:val="21"/>
              </w:rPr>
              <w:t>对广告的初步认识</w:t>
            </w:r>
          </w:p>
        </w:tc>
        <w:tc>
          <w:tcPr>
            <w:tcW w:w="2880" w:type="dxa"/>
            <w:vAlign w:val="center"/>
          </w:tcPr>
          <w:p w:rsidR="00574E27" w:rsidRPr="00AF5C97" w:rsidRDefault="00574E27" w:rsidP="00003BD4">
            <w:pPr>
              <w:spacing w:line="320" w:lineRule="exact"/>
              <w:jc w:val="left"/>
              <w:rPr>
                <w:szCs w:val="21"/>
              </w:rPr>
            </w:pPr>
            <w:r w:rsidRPr="00AF5C97">
              <w:rPr>
                <w:szCs w:val="21"/>
              </w:rPr>
              <w:t>课程内容、课程重点和要求、参考书目、评分标准</w:t>
            </w:r>
          </w:p>
        </w:tc>
        <w:tc>
          <w:tcPr>
            <w:tcW w:w="1191" w:type="dxa"/>
            <w:vAlign w:val="center"/>
          </w:tcPr>
          <w:p w:rsidR="00574E27" w:rsidRPr="00AF5C97" w:rsidRDefault="00574E27" w:rsidP="00003BD4">
            <w:pPr>
              <w:widowControl/>
              <w:spacing w:line="320" w:lineRule="exact"/>
              <w:jc w:val="center"/>
              <w:rPr>
                <w:szCs w:val="21"/>
              </w:rPr>
            </w:pPr>
            <w:r w:rsidRPr="00AF5C97">
              <w:rPr>
                <w:szCs w:val="21"/>
              </w:rPr>
              <w:t>了解</w:t>
            </w:r>
          </w:p>
        </w:tc>
        <w:tc>
          <w:tcPr>
            <w:tcW w:w="1065" w:type="dxa"/>
            <w:vMerge w:val="restart"/>
            <w:vAlign w:val="center"/>
          </w:tcPr>
          <w:p w:rsidR="00574E27" w:rsidRPr="00AF5C97" w:rsidRDefault="00574E27" w:rsidP="00003BD4">
            <w:pPr>
              <w:spacing w:line="320" w:lineRule="exact"/>
              <w:jc w:val="center"/>
              <w:rPr>
                <w:szCs w:val="21"/>
              </w:rPr>
            </w:pPr>
            <w:r>
              <w:rPr>
                <w:rFonts w:hint="eastAsia"/>
                <w:szCs w:val="21"/>
              </w:rPr>
              <w:t>2</w:t>
            </w:r>
          </w:p>
        </w:tc>
        <w:tc>
          <w:tcPr>
            <w:tcW w:w="1046" w:type="dxa"/>
            <w:vMerge w:val="restart"/>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936"/>
          <w:jc w:val="center"/>
        </w:trPr>
        <w:tc>
          <w:tcPr>
            <w:tcW w:w="626" w:type="dxa"/>
            <w:vMerge/>
            <w:vAlign w:val="center"/>
          </w:tcPr>
          <w:p w:rsidR="00574E27" w:rsidRPr="00AF5C97" w:rsidRDefault="00574E27" w:rsidP="00003BD4">
            <w:pPr>
              <w:spacing w:line="320" w:lineRule="exact"/>
              <w:jc w:val="center"/>
              <w:rPr>
                <w:szCs w:val="21"/>
              </w:rPr>
            </w:pPr>
          </w:p>
        </w:tc>
        <w:tc>
          <w:tcPr>
            <w:tcW w:w="2366" w:type="dxa"/>
            <w:vMerge/>
            <w:vAlign w:val="center"/>
          </w:tcPr>
          <w:p w:rsidR="00574E27" w:rsidRPr="00AF5C97" w:rsidRDefault="00574E27" w:rsidP="00003BD4">
            <w:pPr>
              <w:spacing w:line="320" w:lineRule="exact"/>
              <w:jc w:val="center"/>
              <w:rPr>
                <w:szCs w:val="21"/>
              </w:rPr>
            </w:pPr>
          </w:p>
        </w:tc>
        <w:tc>
          <w:tcPr>
            <w:tcW w:w="2880" w:type="dxa"/>
            <w:vAlign w:val="center"/>
          </w:tcPr>
          <w:p w:rsidR="00574E27" w:rsidRPr="00AF5C97" w:rsidRDefault="00574E27" w:rsidP="00003BD4">
            <w:pPr>
              <w:spacing w:line="320" w:lineRule="exact"/>
              <w:jc w:val="left"/>
              <w:rPr>
                <w:szCs w:val="21"/>
              </w:rPr>
            </w:pPr>
            <w:r w:rsidRPr="00AF5C97">
              <w:rPr>
                <w:szCs w:val="21"/>
              </w:rPr>
              <w:t>什么是广告？广告有什么作用？你容易受到广告的影响吗？</w:t>
            </w:r>
          </w:p>
        </w:tc>
        <w:tc>
          <w:tcPr>
            <w:tcW w:w="1191" w:type="dxa"/>
            <w:vAlign w:val="center"/>
          </w:tcPr>
          <w:p w:rsidR="00574E27" w:rsidRPr="00AF5C97" w:rsidRDefault="00574E27" w:rsidP="00003BD4">
            <w:pPr>
              <w:spacing w:line="320" w:lineRule="exact"/>
              <w:jc w:val="center"/>
              <w:rPr>
                <w:szCs w:val="21"/>
              </w:rPr>
            </w:pPr>
            <w:r>
              <w:rPr>
                <w:rFonts w:hint="eastAsia"/>
                <w:szCs w:val="21"/>
              </w:rPr>
              <w:t>理解</w:t>
            </w:r>
          </w:p>
        </w:tc>
        <w:tc>
          <w:tcPr>
            <w:tcW w:w="1065" w:type="dxa"/>
            <w:vMerge/>
            <w:vAlign w:val="center"/>
          </w:tcPr>
          <w:p w:rsidR="00574E27" w:rsidRPr="00AF5C97" w:rsidRDefault="00574E27" w:rsidP="00003BD4">
            <w:pPr>
              <w:spacing w:line="320" w:lineRule="exact"/>
              <w:jc w:val="center"/>
              <w:rPr>
                <w:szCs w:val="21"/>
              </w:rPr>
            </w:pPr>
          </w:p>
        </w:tc>
        <w:tc>
          <w:tcPr>
            <w:tcW w:w="1046" w:type="dxa"/>
            <w:vMerge/>
          </w:tcPr>
          <w:p w:rsidR="00574E27" w:rsidRPr="00AF5C97" w:rsidRDefault="00574E27" w:rsidP="00003BD4">
            <w:pPr>
              <w:spacing w:line="320" w:lineRule="exact"/>
              <w:jc w:val="center"/>
              <w:rPr>
                <w:szCs w:val="21"/>
              </w:rPr>
            </w:pPr>
          </w:p>
        </w:tc>
      </w:tr>
      <w:tr w:rsidR="00574E27" w:rsidRPr="00AF5C97" w:rsidTr="00003BD4">
        <w:trPr>
          <w:trHeight w:val="936"/>
          <w:jc w:val="center"/>
        </w:trPr>
        <w:tc>
          <w:tcPr>
            <w:tcW w:w="626" w:type="dxa"/>
            <w:vAlign w:val="center"/>
          </w:tcPr>
          <w:p w:rsidR="00574E27" w:rsidRPr="00AF5C97" w:rsidRDefault="00574E27" w:rsidP="00003BD4">
            <w:pPr>
              <w:widowControl/>
              <w:spacing w:line="320" w:lineRule="exact"/>
              <w:jc w:val="center"/>
              <w:rPr>
                <w:szCs w:val="21"/>
              </w:rPr>
            </w:pPr>
            <w:r w:rsidRPr="00AF5C97">
              <w:rPr>
                <w:szCs w:val="21"/>
              </w:rPr>
              <w:t>2</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广告概述</w:t>
            </w:r>
          </w:p>
        </w:tc>
        <w:tc>
          <w:tcPr>
            <w:tcW w:w="2880" w:type="dxa"/>
            <w:vAlign w:val="center"/>
          </w:tcPr>
          <w:p w:rsidR="00574E27" w:rsidRDefault="00574E27" w:rsidP="00003BD4">
            <w:pPr>
              <w:spacing w:line="320" w:lineRule="exact"/>
              <w:jc w:val="left"/>
              <w:rPr>
                <w:szCs w:val="21"/>
              </w:rPr>
            </w:pPr>
            <w:r w:rsidRPr="00AF5C97">
              <w:rPr>
                <w:szCs w:val="21"/>
              </w:rPr>
              <w:t>广告的含义和基本特征；</w:t>
            </w:r>
          </w:p>
          <w:p w:rsidR="00574E27" w:rsidRDefault="00574E27" w:rsidP="00003BD4">
            <w:pPr>
              <w:spacing w:line="320" w:lineRule="exact"/>
              <w:jc w:val="left"/>
              <w:rPr>
                <w:szCs w:val="21"/>
              </w:rPr>
            </w:pPr>
            <w:r w:rsidRPr="00AF5C97">
              <w:rPr>
                <w:szCs w:val="21"/>
              </w:rPr>
              <w:t>广告的分类；</w:t>
            </w:r>
          </w:p>
          <w:p w:rsidR="00574E27" w:rsidRDefault="00574E27" w:rsidP="00003BD4">
            <w:pPr>
              <w:spacing w:line="320" w:lineRule="exact"/>
              <w:jc w:val="left"/>
              <w:rPr>
                <w:szCs w:val="21"/>
              </w:rPr>
            </w:pPr>
            <w:r w:rsidRPr="00AF5C97">
              <w:rPr>
                <w:szCs w:val="21"/>
              </w:rPr>
              <w:t>现代广告的影响和作用；</w:t>
            </w:r>
          </w:p>
          <w:p w:rsidR="00574E27" w:rsidRPr="00AF5C97" w:rsidRDefault="00574E27" w:rsidP="00003BD4">
            <w:pPr>
              <w:spacing w:line="320" w:lineRule="exact"/>
              <w:jc w:val="left"/>
              <w:rPr>
                <w:szCs w:val="21"/>
              </w:rPr>
            </w:pPr>
            <w:r w:rsidRPr="00AF5C97">
              <w:rPr>
                <w:szCs w:val="21"/>
              </w:rPr>
              <w:t>广告学与其他学科的关系</w:t>
            </w:r>
          </w:p>
        </w:tc>
        <w:tc>
          <w:tcPr>
            <w:tcW w:w="1191" w:type="dxa"/>
            <w:vAlign w:val="center"/>
          </w:tcPr>
          <w:p w:rsidR="00574E27" w:rsidRPr="00AF5C97" w:rsidRDefault="00574E27" w:rsidP="00003BD4">
            <w:pPr>
              <w:widowControl/>
              <w:spacing w:line="320" w:lineRule="exact"/>
              <w:jc w:val="center"/>
              <w:rPr>
                <w:szCs w:val="21"/>
              </w:rPr>
            </w:pPr>
            <w:r w:rsidRPr="00AF5C97">
              <w:rPr>
                <w:rFonts w:hAnsi="宋体"/>
                <w:szCs w:val="21"/>
              </w:rPr>
              <w:t>了解</w:t>
            </w:r>
          </w:p>
        </w:tc>
        <w:tc>
          <w:tcPr>
            <w:tcW w:w="1065" w:type="dxa"/>
            <w:vAlign w:val="center"/>
          </w:tcPr>
          <w:p w:rsidR="00574E27" w:rsidRPr="00AF5C97" w:rsidRDefault="00574E27" w:rsidP="00003BD4">
            <w:pPr>
              <w:spacing w:line="320" w:lineRule="exact"/>
              <w:jc w:val="center"/>
              <w:rPr>
                <w:szCs w:val="21"/>
              </w:rPr>
            </w:pPr>
            <w:r>
              <w:rPr>
                <w:rFonts w:hint="eastAsia"/>
                <w:szCs w:val="21"/>
              </w:rPr>
              <w:t>3</w:t>
            </w:r>
          </w:p>
        </w:tc>
        <w:tc>
          <w:tcPr>
            <w:tcW w:w="1046" w:type="dxa"/>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1248"/>
          <w:jc w:val="center"/>
        </w:trPr>
        <w:tc>
          <w:tcPr>
            <w:tcW w:w="626" w:type="dxa"/>
            <w:vAlign w:val="center"/>
          </w:tcPr>
          <w:p w:rsidR="00574E27" w:rsidRPr="00AF5C97" w:rsidRDefault="00574E27" w:rsidP="00003BD4">
            <w:pPr>
              <w:widowControl/>
              <w:spacing w:line="320" w:lineRule="exact"/>
              <w:jc w:val="center"/>
              <w:rPr>
                <w:szCs w:val="21"/>
              </w:rPr>
            </w:pPr>
            <w:r w:rsidRPr="00AF5C97">
              <w:rPr>
                <w:szCs w:val="21"/>
              </w:rPr>
              <w:t>3</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广告管理与广告伦理</w:t>
            </w:r>
          </w:p>
        </w:tc>
        <w:tc>
          <w:tcPr>
            <w:tcW w:w="2880" w:type="dxa"/>
            <w:vAlign w:val="center"/>
          </w:tcPr>
          <w:p w:rsidR="00574E27" w:rsidRPr="00AF5C97" w:rsidRDefault="00574E27" w:rsidP="00003BD4">
            <w:pPr>
              <w:spacing w:line="320" w:lineRule="exact"/>
              <w:jc w:val="left"/>
              <w:rPr>
                <w:szCs w:val="21"/>
              </w:rPr>
            </w:pPr>
            <w:r w:rsidRPr="00AF5C97">
              <w:rPr>
                <w:szCs w:val="21"/>
              </w:rPr>
              <w:t>广告管理</w:t>
            </w:r>
            <w:r>
              <w:rPr>
                <w:rFonts w:hint="eastAsia"/>
                <w:szCs w:val="21"/>
              </w:rPr>
              <w:t>：</w:t>
            </w:r>
            <w:r w:rsidRPr="00AF5C97">
              <w:rPr>
                <w:szCs w:val="21"/>
              </w:rPr>
              <w:t>广告法</w:t>
            </w:r>
          </w:p>
          <w:p w:rsidR="00574E27" w:rsidRPr="00AF5C97" w:rsidRDefault="00574E27" w:rsidP="00003BD4">
            <w:pPr>
              <w:spacing w:line="320" w:lineRule="exact"/>
              <w:jc w:val="left"/>
              <w:rPr>
                <w:szCs w:val="21"/>
              </w:rPr>
            </w:pPr>
            <w:r w:rsidRPr="00AF5C97">
              <w:rPr>
                <w:szCs w:val="21"/>
              </w:rPr>
              <w:t>广告伦理</w:t>
            </w:r>
          </w:p>
        </w:tc>
        <w:tc>
          <w:tcPr>
            <w:tcW w:w="1191" w:type="dxa"/>
            <w:vAlign w:val="center"/>
          </w:tcPr>
          <w:p w:rsidR="00574E27" w:rsidRPr="00AF5C97" w:rsidRDefault="00574E27" w:rsidP="00003BD4">
            <w:pPr>
              <w:spacing w:line="320" w:lineRule="exact"/>
              <w:jc w:val="center"/>
              <w:rPr>
                <w:szCs w:val="21"/>
              </w:rPr>
            </w:pPr>
            <w:r w:rsidRPr="00AF5C97">
              <w:rPr>
                <w:szCs w:val="21"/>
              </w:rPr>
              <w:t>掌握</w:t>
            </w:r>
          </w:p>
        </w:tc>
        <w:tc>
          <w:tcPr>
            <w:tcW w:w="1065" w:type="dxa"/>
            <w:vAlign w:val="center"/>
          </w:tcPr>
          <w:p w:rsidR="00574E27" w:rsidRPr="00AF5C97" w:rsidRDefault="00574E27" w:rsidP="00003BD4">
            <w:pPr>
              <w:spacing w:line="320" w:lineRule="exact"/>
              <w:jc w:val="center"/>
              <w:rPr>
                <w:szCs w:val="21"/>
              </w:rPr>
            </w:pPr>
            <w:r>
              <w:rPr>
                <w:rFonts w:hint="eastAsia"/>
                <w:szCs w:val="21"/>
              </w:rPr>
              <w:t>4</w:t>
            </w:r>
          </w:p>
        </w:tc>
        <w:tc>
          <w:tcPr>
            <w:tcW w:w="1046" w:type="dxa"/>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1248"/>
          <w:jc w:val="center"/>
        </w:trPr>
        <w:tc>
          <w:tcPr>
            <w:tcW w:w="626" w:type="dxa"/>
            <w:vAlign w:val="center"/>
          </w:tcPr>
          <w:p w:rsidR="00574E27" w:rsidRPr="00AF5C97" w:rsidRDefault="00574E27" w:rsidP="00003BD4">
            <w:pPr>
              <w:widowControl/>
              <w:spacing w:line="320" w:lineRule="exact"/>
              <w:jc w:val="center"/>
              <w:rPr>
                <w:szCs w:val="21"/>
              </w:rPr>
            </w:pPr>
            <w:r w:rsidRPr="00AF5C97">
              <w:rPr>
                <w:szCs w:val="21"/>
              </w:rPr>
              <w:t>4</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广告产业</w:t>
            </w:r>
          </w:p>
        </w:tc>
        <w:tc>
          <w:tcPr>
            <w:tcW w:w="2880" w:type="dxa"/>
            <w:vAlign w:val="center"/>
          </w:tcPr>
          <w:p w:rsidR="00574E27" w:rsidRPr="00AF5C97" w:rsidRDefault="00574E27" w:rsidP="00003BD4">
            <w:pPr>
              <w:spacing w:line="320" w:lineRule="exact"/>
              <w:jc w:val="left"/>
              <w:rPr>
                <w:szCs w:val="21"/>
              </w:rPr>
            </w:pPr>
            <w:r w:rsidRPr="00AF5C97">
              <w:rPr>
                <w:szCs w:val="21"/>
              </w:rPr>
              <w:t>广告产业的构成</w:t>
            </w:r>
          </w:p>
          <w:p w:rsidR="00574E27" w:rsidRPr="00AF5C97" w:rsidRDefault="00574E27" w:rsidP="00003BD4">
            <w:pPr>
              <w:spacing w:line="320" w:lineRule="exact"/>
              <w:jc w:val="left"/>
              <w:rPr>
                <w:szCs w:val="21"/>
              </w:rPr>
            </w:pPr>
            <w:r w:rsidRPr="00AF5C97">
              <w:rPr>
                <w:szCs w:val="21"/>
              </w:rPr>
              <w:t>广告主、广告代理公司、媒体广告组织</w:t>
            </w:r>
            <w:r>
              <w:rPr>
                <w:rFonts w:hint="eastAsia"/>
                <w:szCs w:val="21"/>
              </w:rPr>
              <w:t>的角色及工作流程</w:t>
            </w:r>
          </w:p>
          <w:p w:rsidR="00574E27" w:rsidRPr="00AF5C97" w:rsidRDefault="00574E27" w:rsidP="00003BD4">
            <w:pPr>
              <w:spacing w:line="320" w:lineRule="exact"/>
              <w:jc w:val="left"/>
              <w:rPr>
                <w:szCs w:val="21"/>
              </w:rPr>
            </w:pPr>
            <w:r w:rsidRPr="00AF5C97">
              <w:rPr>
                <w:szCs w:val="21"/>
              </w:rPr>
              <w:t>广告交易制度</w:t>
            </w:r>
          </w:p>
        </w:tc>
        <w:tc>
          <w:tcPr>
            <w:tcW w:w="1191" w:type="dxa"/>
            <w:vAlign w:val="center"/>
          </w:tcPr>
          <w:p w:rsidR="00574E27" w:rsidRPr="00AF5C97" w:rsidRDefault="00574E27" w:rsidP="00003BD4">
            <w:pPr>
              <w:spacing w:line="320" w:lineRule="exact"/>
              <w:jc w:val="center"/>
              <w:rPr>
                <w:szCs w:val="21"/>
              </w:rPr>
            </w:pPr>
            <w:r w:rsidRPr="00AF5C97">
              <w:rPr>
                <w:szCs w:val="21"/>
              </w:rPr>
              <w:t>掌握</w:t>
            </w:r>
          </w:p>
        </w:tc>
        <w:tc>
          <w:tcPr>
            <w:tcW w:w="1065" w:type="dxa"/>
            <w:vAlign w:val="center"/>
          </w:tcPr>
          <w:p w:rsidR="00574E27" w:rsidRPr="00AF5C97" w:rsidRDefault="00574E27" w:rsidP="00003BD4">
            <w:pPr>
              <w:spacing w:line="320" w:lineRule="exact"/>
              <w:jc w:val="center"/>
              <w:rPr>
                <w:szCs w:val="21"/>
              </w:rPr>
            </w:pPr>
            <w:r w:rsidRPr="00AF5C97">
              <w:rPr>
                <w:szCs w:val="21"/>
              </w:rPr>
              <w:t>4</w:t>
            </w:r>
          </w:p>
        </w:tc>
        <w:tc>
          <w:tcPr>
            <w:tcW w:w="1046" w:type="dxa"/>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634"/>
          <w:jc w:val="center"/>
        </w:trPr>
        <w:tc>
          <w:tcPr>
            <w:tcW w:w="626" w:type="dxa"/>
            <w:tcBorders>
              <w:bottom w:val="single" w:sz="4" w:space="0" w:color="000000"/>
            </w:tcBorders>
            <w:vAlign w:val="center"/>
          </w:tcPr>
          <w:p w:rsidR="00574E27" w:rsidRPr="00AF5C97" w:rsidRDefault="00574E27" w:rsidP="00003BD4">
            <w:pPr>
              <w:widowControl/>
              <w:spacing w:line="320" w:lineRule="exact"/>
              <w:jc w:val="center"/>
              <w:rPr>
                <w:szCs w:val="21"/>
              </w:rPr>
            </w:pPr>
            <w:r>
              <w:rPr>
                <w:rFonts w:hint="eastAsia"/>
                <w:szCs w:val="21"/>
              </w:rPr>
              <w:t>5</w:t>
            </w:r>
          </w:p>
        </w:tc>
        <w:tc>
          <w:tcPr>
            <w:tcW w:w="2366" w:type="dxa"/>
            <w:tcBorders>
              <w:bottom w:val="single" w:sz="4" w:space="0" w:color="000000"/>
            </w:tcBorders>
            <w:vAlign w:val="center"/>
          </w:tcPr>
          <w:p w:rsidR="00574E27" w:rsidRPr="00AF5C97" w:rsidRDefault="00574E27" w:rsidP="00003BD4">
            <w:pPr>
              <w:widowControl/>
              <w:spacing w:line="320" w:lineRule="exact"/>
              <w:jc w:val="left"/>
              <w:rPr>
                <w:szCs w:val="21"/>
              </w:rPr>
            </w:pPr>
            <w:r w:rsidRPr="00AF5C97">
              <w:rPr>
                <w:szCs w:val="21"/>
              </w:rPr>
              <w:t>广告策划（调查）</w:t>
            </w:r>
          </w:p>
        </w:tc>
        <w:tc>
          <w:tcPr>
            <w:tcW w:w="2880" w:type="dxa"/>
            <w:tcBorders>
              <w:bottom w:val="single" w:sz="4" w:space="0" w:color="000000"/>
            </w:tcBorders>
            <w:vAlign w:val="center"/>
          </w:tcPr>
          <w:p w:rsidR="00574E27" w:rsidRPr="00AF5C97" w:rsidRDefault="00574E27" w:rsidP="00003BD4">
            <w:pPr>
              <w:spacing w:line="320" w:lineRule="exact"/>
              <w:jc w:val="left"/>
              <w:rPr>
                <w:szCs w:val="21"/>
              </w:rPr>
            </w:pPr>
            <w:r w:rsidRPr="00AF5C97">
              <w:rPr>
                <w:szCs w:val="21"/>
              </w:rPr>
              <w:t>广告策划的含义、特性、内容</w:t>
            </w:r>
          </w:p>
          <w:p w:rsidR="00574E27" w:rsidRDefault="00574E27" w:rsidP="00003BD4">
            <w:pPr>
              <w:spacing w:line="320" w:lineRule="exact"/>
              <w:jc w:val="left"/>
              <w:rPr>
                <w:szCs w:val="21"/>
              </w:rPr>
            </w:pPr>
            <w:r>
              <w:rPr>
                <w:szCs w:val="21"/>
              </w:rPr>
              <w:t>如何进行调查</w:t>
            </w:r>
          </w:p>
          <w:p w:rsidR="00574E27" w:rsidRPr="00AF5C97" w:rsidRDefault="00574E27" w:rsidP="00003BD4">
            <w:pPr>
              <w:spacing w:line="320" w:lineRule="exact"/>
              <w:jc w:val="left"/>
              <w:rPr>
                <w:szCs w:val="21"/>
              </w:rPr>
            </w:pPr>
            <w:r w:rsidRPr="00AF5C97">
              <w:rPr>
                <w:szCs w:val="21"/>
              </w:rPr>
              <w:t>调查的注意事项</w:t>
            </w:r>
          </w:p>
        </w:tc>
        <w:tc>
          <w:tcPr>
            <w:tcW w:w="1191" w:type="dxa"/>
            <w:tcBorders>
              <w:bottom w:val="single" w:sz="4" w:space="0" w:color="000000"/>
            </w:tcBorders>
            <w:vAlign w:val="center"/>
          </w:tcPr>
          <w:p w:rsidR="00574E27" w:rsidRPr="00AF5C97" w:rsidRDefault="00574E27" w:rsidP="00003BD4">
            <w:pPr>
              <w:spacing w:line="320" w:lineRule="exact"/>
              <w:jc w:val="center"/>
              <w:rPr>
                <w:szCs w:val="21"/>
              </w:rPr>
            </w:pPr>
            <w:r w:rsidRPr="00AF5C97">
              <w:rPr>
                <w:rFonts w:hAnsi="宋体"/>
                <w:szCs w:val="21"/>
              </w:rPr>
              <w:t>掌握</w:t>
            </w:r>
          </w:p>
        </w:tc>
        <w:tc>
          <w:tcPr>
            <w:tcW w:w="1065" w:type="dxa"/>
            <w:vAlign w:val="center"/>
          </w:tcPr>
          <w:p w:rsidR="00574E27" w:rsidRPr="00AF5C97" w:rsidRDefault="00574E27" w:rsidP="00003BD4">
            <w:pPr>
              <w:spacing w:line="320" w:lineRule="exact"/>
              <w:jc w:val="center"/>
              <w:rPr>
                <w:szCs w:val="21"/>
              </w:rPr>
            </w:pPr>
            <w:r>
              <w:rPr>
                <w:rFonts w:hint="eastAsia"/>
                <w:szCs w:val="21"/>
              </w:rPr>
              <w:t>3</w:t>
            </w:r>
          </w:p>
        </w:tc>
        <w:tc>
          <w:tcPr>
            <w:tcW w:w="1046" w:type="dxa"/>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1872"/>
          <w:jc w:val="center"/>
        </w:trPr>
        <w:tc>
          <w:tcPr>
            <w:tcW w:w="626" w:type="dxa"/>
            <w:vAlign w:val="center"/>
          </w:tcPr>
          <w:p w:rsidR="00574E27" w:rsidRPr="00AF5C97" w:rsidRDefault="00574E27" w:rsidP="00003BD4">
            <w:pPr>
              <w:widowControl/>
              <w:spacing w:line="320" w:lineRule="exact"/>
              <w:jc w:val="center"/>
              <w:rPr>
                <w:szCs w:val="21"/>
              </w:rPr>
            </w:pPr>
            <w:r>
              <w:rPr>
                <w:rFonts w:hint="eastAsia"/>
                <w:szCs w:val="21"/>
              </w:rPr>
              <w:t>6</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广告创意与表现</w:t>
            </w:r>
          </w:p>
        </w:tc>
        <w:tc>
          <w:tcPr>
            <w:tcW w:w="2880" w:type="dxa"/>
            <w:vAlign w:val="center"/>
          </w:tcPr>
          <w:p w:rsidR="00574E27" w:rsidRPr="00AF5C97" w:rsidRDefault="00574E27" w:rsidP="00003BD4">
            <w:pPr>
              <w:spacing w:line="320" w:lineRule="exact"/>
              <w:jc w:val="left"/>
              <w:rPr>
                <w:szCs w:val="21"/>
              </w:rPr>
            </w:pPr>
            <w:r w:rsidRPr="00AF5C97">
              <w:rPr>
                <w:szCs w:val="21"/>
              </w:rPr>
              <w:t>经典广告创意观</w:t>
            </w:r>
          </w:p>
          <w:p w:rsidR="00574E27" w:rsidRPr="00AF5C97" w:rsidRDefault="00574E27" w:rsidP="00003BD4">
            <w:pPr>
              <w:spacing w:line="320" w:lineRule="exact"/>
              <w:jc w:val="left"/>
              <w:rPr>
                <w:szCs w:val="21"/>
              </w:rPr>
            </w:pPr>
            <w:r w:rsidRPr="00AF5C97">
              <w:rPr>
                <w:szCs w:val="21"/>
              </w:rPr>
              <w:t>广告创意发展趋势</w:t>
            </w:r>
          </w:p>
          <w:p w:rsidR="00574E27" w:rsidRPr="00AF5C97" w:rsidRDefault="00574E27" w:rsidP="00003BD4">
            <w:pPr>
              <w:spacing w:line="320" w:lineRule="exact"/>
              <w:jc w:val="left"/>
              <w:rPr>
                <w:szCs w:val="21"/>
              </w:rPr>
            </w:pPr>
            <w:r w:rsidRPr="00AF5C97">
              <w:rPr>
                <w:szCs w:val="21"/>
              </w:rPr>
              <w:t>广告创意方法</w:t>
            </w:r>
          </w:p>
          <w:p w:rsidR="00574E27" w:rsidRPr="00AF5C97" w:rsidRDefault="00574E27" w:rsidP="00003BD4">
            <w:pPr>
              <w:spacing w:line="320" w:lineRule="exact"/>
              <w:jc w:val="left"/>
              <w:rPr>
                <w:szCs w:val="21"/>
              </w:rPr>
            </w:pPr>
            <w:r w:rsidRPr="00AF5C97">
              <w:rPr>
                <w:szCs w:val="21"/>
              </w:rPr>
              <w:t>广告创意应注意的问题</w:t>
            </w:r>
          </w:p>
          <w:p w:rsidR="00574E27" w:rsidRPr="00AF5C97" w:rsidRDefault="00574E27" w:rsidP="00003BD4">
            <w:pPr>
              <w:spacing w:line="320" w:lineRule="exact"/>
              <w:jc w:val="left"/>
              <w:rPr>
                <w:szCs w:val="21"/>
              </w:rPr>
            </w:pPr>
            <w:r w:rsidRPr="00AF5C97">
              <w:rPr>
                <w:szCs w:val="21"/>
              </w:rPr>
              <w:t>广告创意表现</w:t>
            </w:r>
          </w:p>
          <w:p w:rsidR="00574E27" w:rsidRPr="00AF5C97" w:rsidRDefault="00574E27" w:rsidP="00003BD4">
            <w:pPr>
              <w:spacing w:line="320" w:lineRule="exact"/>
              <w:jc w:val="left"/>
              <w:rPr>
                <w:szCs w:val="21"/>
              </w:rPr>
            </w:pPr>
            <w:r w:rsidRPr="00AF5C97">
              <w:rPr>
                <w:szCs w:val="21"/>
              </w:rPr>
              <w:t>广告演员的选择</w:t>
            </w:r>
          </w:p>
        </w:tc>
        <w:tc>
          <w:tcPr>
            <w:tcW w:w="1191" w:type="dxa"/>
            <w:vAlign w:val="center"/>
          </w:tcPr>
          <w:p w:rsidR="00574E27" w:rsidRPr="00AF5C97" w:rsidRDefault="00574E27" w:rsidP="00003BD4">
            <w:pPr>
              <w:spacing w:line="320" w:lineRule="exact"/>
              <w:jc w:val="center"/>
              <w:rPr>
                <w:szCs w:val="21"/>
              </w:rPr>
            </w:pPr>
            <w:r w:rsidRPr="00AF5C97">
              <w:rPr>
                <w:szCs w:val="21"/>
              </w:rPr>
              <w:t>掌握</w:t>
            </w:r>
          </w:p>
        </w:tc>
        <w:tc>
          <w:tcPr>
            <w:tcW w:w="1065" w:type="dxa"/>
            <w:vAlign w:val="center"/>
          </w:tcPr>
          <w:p w:rsidR="00574E27" w:rsidRPr="00AF5C97" w:rsidRDefault="00574E27" w:rsidP="00003BD4">
            <w:pPr>
              <w:spacing w:line="320" w:lineRule="exact"/>
              <w:jc w:val="center"/>
              <w:rPr>
                <w:szCs w:val="21"/>
              </w:rPr>
            </w:pPr>
            <w:r>
              <w:rPr>
                <w:rFonts w:hint="eastAsia"/>
                <w:szCs w:val="21"/>
              </w:rPr>
              <w:t>5</w:t>
            </w:r>
          </w:p>
        </w:tc>
        <w:tc>
          <w:tcPr>
            <w:tcW w:w="1046" w:type="dxa"/>
          </w:tcPr>
          <w:p w:rsidR="00574E27" w:rsidRPr="00AF5C97" w:rsidRDefault="00574E27" w:rsidP="00003BD4">
            <w:pPr>
              <w:spacing w:line="320" w:lineRule="exact"/>
              <w:jc w:val="center"/>
              <w:rPr>
                <w:szCs w:val="21"/>
              </w:rPr>
            </w:pPr>
            <w:r>
              <w:rPr>
                <w:rFonts w:hint="eastAsia"/>
                <w:szCs w:val="21"/>
              </w:rPr>
              <w:t>3.3.1</w:t>
            </w:r>
          </w:p>
        </w:tc>
      </w:tr>
      <w:tr w:rsidR="00574E27" w:rsidRPr="00AF5C97" w:rsidTr="00003BD4">
        <w:trPr>
          <w:trHeight w:val="1050"/>
          <w:jc w:val="center"/>
        </w:trPr>
        <w:tc>
          <w:tcPr>
            <w:tcW w:w="626" w:type="dxa"/>
            <w:vAlign w:val="center"/>
          </w:tcPr>
          <w:p w:rsidR="00574E27" w:rsidRPr="00AF5C97" w:rsidRDefault="00574E27" w:rsidP="00003BD4">
            <w:pPr>
              <w:spacing w:line="320" w:lineRule="exact"/>
              <w:jc w:val="center"/>
              <w:rPr>
                <w:szCs w:val="21"/>
              </w:rPr>
            </w:pPr>
            <w:r>
              <w:rPr>
                <w:rFonts w:hint="eastAsia"/>
                <w:szCs w:val="21"/>
              </w:rPr>
              <w:t>7</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广告媒体</w:t>
            </w:r>
          </w:p>
        </w:tc>
        <w:tc>
          <w:tcPr>
            <w:tcW w:w="2880" w:type="dxa"/>
            <w:vAlign w:val="center"/>
          </w:tcPr>
          <w:p w:rsidR="00574E27" w:rsidRPr="00AF5C97" w:rsidRDefault="00574E27" w:rsidP="00003BD4">
            <w:pPr>
              <w:spacing w:line="320" w:lineRule="exact"/>
              <w:jc w:val="left"/>
              <w:rPr>
                <w:szCs w:val="21"/>
              </w:rPr>
            </w:pPr>
            <w:r>
              <w:rPr>
                <w:rFonts w:hint="eastAsia"/>
                <w:szCs w:val="21"/>
              </w:rPr>
              <w:t>广告媒体的含义</w:t>
            </w:r>
          </w:p>
          <w:p w:rsidR="00574E27" w:rsidRPr="00AF5C97" w:rsidRDefault="00574E27" w:rsidP="00003BD4">
            <w:pPr>
              <w:spacing w:line="320" w:lineRule="exact"/>
              <w:jc w:val="left"/>
              <w:rPr>
                <w:szCs w:val="21"/>
              </w:rPr>
            </w:pPr>
            <w:r w:rsidRPr="00AF5C97">
              <w:rPr>
                <w:szCs w:val="21"/>
              </w:rPr>
              <w:t>各类广告媒体的特点分析</w:t>
            </w:r>
          </w:p>
          <w:p w:rsidR="00574E27" w:rsidRPr="00AF5C97" w:rsidRDefault="00574E27" w:rsidP="00003BD4">
            <w:pPr>
              <w:spacing w:line="320" w:lineRule="exact"/>
              <w:jc w:val="left"/>
              <w:rPr>
                <w:szCs w:val="21"/>
              </w:rPr>
            </w:pPr>
            <w:r w:rsidRPr="00AF5C97">
              <w:rPr>
                <w:szCs w:val="21"/>
              </w:rPr>
              <w:t>广告媒体的分析评价与选择</w:t>
            </w:r>
          </w:p>
          <w:p w:rsidR="00574E27" w:rsidRPr="00AF5C97" w:rsidRDefault="00574E27" w:rsidP="00003BD4">
            <w:pPr>
              <w:spacing w:line="320" w:lineRule="exact"/>
              <w:jc w:val="left"/>
              <w:rPr>
                <w:szCs w:val="21"/>
              </w:rPr>
            </w:pPr>
            <w:r w:rsidRPr="00AF5C97">
              <w:rPr>
                <w:szCs w:val="21"/>
              </w:rPr>
              <w:t>媒体计划书</w:t>
            </w:r>
          </w:p>
        </w:tc>
        <w:tc>
          <w:tcPr>
            <w:tcW w:w="1191" w:type="dxa"/>
            <w:vAlign w:val="center"/>
          </w:tcPr>
          <w:p w:rsidR="00574E27" w:rsidRPr="00AF5C97" w:rsidRDefault="00574E27" w:rsidP="00003BD4">
            <w:pPr>
              <w:widowControl/>
              <w:spacing w:line="320" w:lineRule="exact"/>
              <w:jc w:val="center"/>
              <w:rPr>
                <w:szCs w:val="21"/>
              </w:rPr>
            </w:pPr>
            <w:r w:rsidRPr="00AF5C97">
              <w:rPr>
                <w:szCs w:val="21"/>
              </w:rPr>
              <w:t>掌握</w:t>
            </w:r>
          </w:p>
        </w:tc>
        <w:tc>
          <w:tcPr>
            <w:tcW w:w="1065" w:type="dxa"/>
            <w:vAlign w:val="center"/>
          </w:tcPr>
          <w:p w:rsidR="00574E27" w:rsidRPr="00AF5C97" w:rsidRDefault="00574E27" w:rsidP="00003BD4">
            <w:pPr>
              <w:widowControl/>
              <w:spacing w:line="320" w:lineRule="exact"/>
              <w:jc w:val="center"/>
              <w:rPr>
                <w:szCs w:val="21"/>
              </w:rPr>
            </w:pPr>
            <w:r>
              <w:rPr>
                <w:rFonts w:hint="eastAsia"/>
                <w:szCs w:val="21"/>
              </w:rPr>
              <w:t>3</w:t>
            </w:r>
          </w:p>
        </w:tc>
        <w:tc>
          <w:tcPr>
            <w:tcW w:w="1046" w:type="dxa"/>
          </w:tcPr>
          <w:p w:rsidR="00574E27" w:rsidRPr="00AF5C97" w:rsidRDefault="00574E27" w:rsidP="00003BD4">
            <w:pPr>
              <w:widowControl/>
              <w:spacing w:line="320" w:lineRule="exact"/>
              <w:jc w:val="center"/>
              <w:rPr>
                <w:szCs w:val="21"/>
              </w:rPr>
            </w:pPr>
            <w:r>
              <w:rPr>
                <w:rFonts w:hint="eastAsia"/>
                <w:szCs w:val="21"/>
              </w:rPr>
              <w:t>3.3.2</w:t>
            </w:r>
          </w:p>
        </w:tc>
      </w:tr>
      <w:tr w:rsidR="00574E27" w:rsidRPr="00AF5C97" w:rsidTr="00003BD4">
        <w:trPr>
          <w:trHeight w:val="1248"/>
          <w:jc w:val="center"/>
        </w:trPr>
        <w:tc>
          <w:tcPr>
            <w:tcW w:w="626" w:type="dxa"/>
            <w:vAlign w:val="center"/>
          </w:tcPr>
          <w:p w:rsidR="00574E27" w:rsidRPr="00AF5C97" w:rsidRDefault="00574E27" w:rsidP="00003BD4">
            <w:pPr>
              <w:spacing w:line="320" w:lineRule="exact"/>
              <w:ind w:firstLineChars="100" w:firstLine="210"/>
              <w:rPr>
                <w:szCs w:val="21"/>
              </w:rPr>
            </w:pPr>
            <w:r>
              <w:rPr>
                <w:rFonts w:hint="eastAsia"/>
                <w:szCs w:val="21"/>
              </w:rPr>
              <w:t>8</w:t>
            </w:r>
          </w:p>
        </w:tc>
        <w:tc>
          <w:tcPr>
            <w:tcW w:w="2366" w:type="dxa"/>
            <w:vAlign w:val="center"/>
          </w:tcPr>
          <w:p w:rsidR="00574E27" w:rsidRPr="00AF5C97" w:rsidRDefault="00574E27" w:rsidP="00003BD4">
            <w:pPr>
              <w:widowControl/>
              <w:spacing w:line="320" w:lineRule="exact"/>
              <w:jc w:val="left"/>
              <w:rPr>
                <w:szCs w:val="21"/>
              </w:rPr>
            </w:pPr>
            <w:r w:rsidRPr="00AF5C97">
              <w:rPr>
                <w:szCs w:val="21"/>
              </w:rPr>
              <w:t>广告文案</w:t>
            </w:r>
          </w:p>
        </w:tc>
        <w:tc>
          <w:tcPr>
            <w:tcW w:w="2880" w:type="dxa"/>
            <w:vAlign w:val="center"/>
          </w:tcPr>
          <w:p w:rsidR="00574E27" w:rsidRPr="00AF5C97" w:rsidRDefault="00574E27" w:rsidP="00003BD4">
            <w:pPr>
              <w:widowControl/>
              <w:spacing w:line="320" w:lineRule="exact"/>
              <w:jc w:val="left"/>
              <w:rPr>
                <w:szCs w:val="21"/>
              </w:rPr>
            </w:pPr>
            <w:r w:rsidRPr="00AF5C97">
              <w:rPr>
                <w:szCs w:val="21"/>
              </w:rPr>
              <w:t>广告文案的含义和构成</w:t>
            </w:r>
          </w:p>
          <w:p w:rsidR="00574E27" w:rsidRPr="00AF5C97" w:rsidRDefault="00574E27" w:rsidP="00003BD4">
            <w:pPr>
              <w:widowControl/>
              <w:spacing w:line="320" w:lineRule="exact"/>
              <w:jc w:val="left"/>
              <w:rPr>
                <w:szCs w:val="21"/>
              </w:rPr>
            </w:pPr>
            <w:r w:rsidRPr="00AF5C97">
              <w:rPr>
                <w:szCs w:val="21"/>
              </w:rPr>
              <w:t>广告文案的基本要求</w:t>
            </w:r>
          </w:p>
          <w:p w:rsidR="00574E27" w:rsidRPr="00AF5C97" w:rsidRDefault="00574E27" w:rsidP="00003BD4">
            <w:pPr>
              <w:widowControl/>
              <w:spacing w:line="320" w:lineRule="exact"/>
              <w:jc w:val="left"/>
              <w:rPr>
                <w:szCs w:val="21"/>
              </w:rPr>
            </w:pPr>
            <w:r w:rsidRPr="00AF5C97">
              <w:rPr>
                <w:szCs w:val="21"/>
              </w:rPr>
              <w:t>广告文案的写作：标题、正文、口号、附文</w:t>
            </w:r>
          </w:p>
        </w:tc>
        <w:tc>
          <w:tcPr>
            <w:tcW w:w="1191" w:type="dxa"/>
            <w:vAlign w:val="center"/>
          </w:tcPr>
          <w:p w:rsidR="00574E27" w:rsidRPr="00AF5C97" w:rsidRDefault="00574E27" w:rsidP="00003BD4">
            <w:pPr>
              <w:spacing w:line="320" w:lineRule="exact"/>
              <w:jc w:val="center"/>
              <w:rPr>
                <w:szCs w:val="21"/>
              </w:rPr>
            </w:pPr>
            <w:r w:rsidRPr="00AF5C97">
              <w:rPr>
                <w:szCs w:val="21"/>
              </w:rPr>
              <w:t>掌握</w:t>
            </w:r>
          </w:p>
        </w:tc>
        <w:tc>
          <w:tcPr>
            <w:tcW w:w="1065" w:type="dxa"/>
            <w:vAlign w:val="center"/>
          </w:tcPr>
          <w:p w:rsidR="00574E27" w:rsidRPr="00AF5C97" w:rsidRDefault="00574E27" w:rsidP="00003BD4">
            <w:pPr>
              <w:spacing w:line="320" w:lineRule="exact"/>
              <w:jc w:val="center"/>
              <w:rPr>
                <w:szCs w:val="21"/>
              </w:rPr>
            </w:pPr>
            <w:r w:rsidRPr="00AF5C97">
              <w:rPr>
                <w:szCs w:val="21"/>
              </w:rPr>
              <w:t>2</w:t>
            </w:r>
          </w:p>
        </w:tc>
        <w:tc>
          <w:tcPr>
            <w:tcW w:w="1046" w:type="dxa"/>
          </w:tcPr>
          <w:p w:rsidR="00574E27" w:rsidRPr="00AF5C97" w:rsidRDefault="00574E27" w:rsidP="00003BD4">
            <w:pPr>
              <w:spacing w:line="320" w:lineRule="exact"/>
              <w:jc w:val="center"/>
              <w:rPr>
                <w:szCs w:val="21"/>
              </w:rPr>
            </w:pPr>
            <w:r>
              <w:rPr>
                <w:rFonts w:hint="eastAsia"/>
                <w:szCs w:val="21"/>
              </w:rPr>
              <w:t>3.3.2</w:t>
            </w:r>
          </w:p>
        </w:tc>
      </w:tr>
      <w:tr w:rsidR="00574E27" w:rsidRPr="00AF5C97" w:rsidTr="00003BD4">
        <w:trPr>
          <w:jc w:val="center"/>
        </w:trPr>
        <w:tc>
          <w:tcPr>
            <w:tcW w:w="626" w:type="dxa"/>
            <w:vAlign w:val="center"/>
          </w:tcPr>
          <w:p w:rsidR="00574E27" w:rsidRPr="00AF5C97" w:rsidRDefault="00574E27" w:rsidP="00003BD4">
            <w:pPr>
              <w:spacing w:line="320" w:lineRule="exact"/>
              <w:jc w:val="center"/>
              <w:rPr>
                <w:szCs w:val="21"/>
              </w:rPr>
            </w:pPr>
            <w:r>
              <w:rPr>
                <w:rFonts w:hint="eastAsia"/>
                <w:szCs w:val="21"/>
              </w:rPr>
              <w:t>9</w:t>
            </w:r>
          </w:p>
        </w:tc>
        <w:tc>
          <w:tcPr>
            <w:tcW w:w="2366" w:type="dxa"/>
            <w:vAlign w:val="center"/>
          </w:tcPr>
          <w:p w:rsidR="00574E27" w:rsidRPr="00AF5C97" w:rsidRDefault="00574E27" w:rsidP="00003BD4">
            <w:pPr>
              <w:spacing w:line="320" w:lineRule="exact"/>
              <w:jc w:val="left"/>
              <w:rPr>
                <w:szCs w:val="21"/>
              </w:rPr>
            </w:pPr>
            <w:r w:rsidRPr="00AF5C97">
              <w:rPr>
                <w:szCs w:val="21"/>
              </w:rPr>
              <w:t>广告受众心理</w:t>
            </w:r>
          </w:p>
        </w:tc>
        <w:tc>
          <w:tcPr>
            <w:tcW w:w="2880" w:type="dxa"/>
            <w:vAlign w:val="center"/>
          </w:tcPr>
          <w:p w:rsidR="00574E27" w:rsidRPr="00AF5C97" w:rsidRDefault="00574E27" w:rsidP="00003BD4">
            <w:pPr>
              <w:spacing w:line="320" w:lineRule="exact"/>
              <w:jc w:val="left"/>
              <w:rPr>
                <w:szCs w:val="21"/>
              </w:rPr>
            </w:pPr>
            <w:r w:rsidRPr="00AF5C97">
              <w:rPr>
                <w:szCs w:val="21"/>
              </w:rPr>
              <w:t>广告受众一般心理</w:t>
            </w:r>
          </w:p>
          <w:p w:rsidR="00574E27" w:rsidRPr="00AF5C97" w:rsidRDefault="00574E27" w:rsidP="00003BD4">
            <w:pPr>
              <w:spacing w:line="320" w:lineRule="exact"/>
              <w:jc w:val="left"/>
              <w:rPr>
                <w:szCs w:val="21"/>
              </w:rPr>
            </w:pPr>
            <w:r w:rsidRPr="00AF5C97">
              <w:rPr>
                <w:szCs w:val="21"/>
              </w:rPr>
              <w:lastRenderedPageBreak/>
              <w:t>广告心理策略</w:t>
            </w:r>
          </w:p>
          <w:p w:rsidR="00574E27" w:rsidRPr="00AF5C97" w:rsidRDefault="00574E27" w:rsidP="00003BD4">
            <w:pPr>
              <w:spacing w:line="320" w:lineRule="exact"/>
              <w:jc w:val="left"/>
              <w:rPr>
                <w:szCs w:val="21"/>
              </w:rPr>
            </w:pPr>
            <w:r w:rsidRPr="00AF5C97">
              <w:rPr>
                <w:szCs w:val="21"/>
              </w:rPr>
              <w:t>广告心理诉求</w:t>
            </w:r>
          </w:p>
        </w:tc>
        <w:tc>
          <w:tcPr>
            <w:tcW w:w="1191" w:type="dxa"/>
            <w:vAlign w:val="center"/>
          </w:tcPr>
          <w:p w:rsidR="00574E27" w:rsidRPr="00AF5C97" w:rsidRDefault="00574E27" w:rsidP="00003BD4">
            <w:pPr>
              <w:spacing w:line="320" w:lineRule="exact"/>
              <w:jc w:val="center"/>
              <w:rPr>
                <w:szCs w:val="21"/>
              </w:rPr>
            </w:pPr>
            <w:r>
              <w:rPr>
                <w:rFonts w:hint="eastAsia"/>
                <w:szCs w:val="21"/>
              </w:rPr>
              <w:lastRenderedPageBreak/>
              <w:t>理解</w:t>
            </w:r>
          </w:p>
        </w:tc>
        <w:tc>
          <w:tcPr>
            <w:tcW w:w="1065" w:type="dxa"/>
            <w:vAlign w:val="center"/>
          </w:tcPr>
          <w:p w:rsidR="00574E27" w:rsidRPr="00AF5C97" w:rsidRDefault="00574E27" w:rsidP="00003BD4">
            <w:pPr>
              <w:spacing w:line="320" w:lineRule="exact"/>
              <w:jc w:val="center"/>
              <w:rPr>
                <w:szCs w:val="21"/>
              </w:rPr>
            </w:pPr>
            <w:r w:rsidRPr="00AF5C97">
              <w:rPr>
                <w:szCs w:val="21"/>
              </w:rPr>
              <w:t>2</w:t>
            </w:r>
          </w:p>
        </w:tc>
        <w:tc>
          <w:tcPr>
            <w:tcW w:w="1046" w:type="dxa"/>
          </w:tcPr>
          <w:p w:rsidR="00574E27" w:rsidRPr="00AF5C97" w:rsidRDefault="00574E27" w:rsidP="00003BD4">
            <w:pPr>
              <w:spacing w:line="320" w:lineRule="exact"/>
              <w:jc w:val="center"/>
              <w:rPr>
                <w:szCs w:val="21"/>
              </w:rPr>
            </w:pPr>
            <w:r>
              <w:rPr>
                <w:rFonts w:hint="eastAsia"/>
                <w:szCs w:val="21"/>
              </w:rPr>
              <w:t>3.3.2</w:t>
            </w:r>
          </w:p>
        </w:tc>
      </w:tr>
      <w:tr w:rsidR="00574E27" w:rsidRPr="00AF5C97" w:rsidTr="00003BD4">
        <w:trPr>
          <w:jc w:val="center"/>
        </w:trPr>
        <w:tc>
          <w:tcPr>
            <w:tcW w:w="626" w:type="dxa"/>
            <w:vAlign w:val="center"/>
          </w:tcPr>
          <w:p w:rsidR="00574E27" w:rsidRPr="00AF5C97" w:rsidRDefault="00574E27" w:rsidP="00003BD4">
            <w:pPr>
              <w:spacing w:line="320" w:lineRule="exact"/>
              <w:jc w:val="center"/>
              <w:rPr>
                <w:szCs w:val="21"/>
              </w:rPr>
            </w:pPr>
            <w:r w:rsidRPr="00AF5C97">
              <w:rPr>
                <w:szCs w:val="21"/>
              </w:rPr>
              <w:t>1</w:t>
            </w:r>
            <w:r>
              <w:rPr>
                <w:rFonts w:hint="eastAsia"/>
                <w:szCs w:val="21"/>
              </w:rPr>
              <w:t>0</w:t>
            </w:r>
          </w:p>
        </w:tc>
        <w:tc>
          <w:tcPr>
            <w:tcW w:w="2366" w:type="dxa"/>
            <w:vAlign w:val="center"/>
          </w:tcPr>
          <w:p w:rsidR="00574E27" w:rsidRPr="00AF5C97" w:rsidRDefault="00574E27" w:rsidP="00003BD4">
            <w:pPr>
              <w:spacing w:line="320" w:lineRule="exact"/>
              <w:jc w:val="left"/>
              <w:rPr>
                <w:szCs w:val="21"/>
              </w:rPr>
            </w:pPr>
            <w:r w:rsidRPr="00AF5C97">
              <w:rPr>
                <w:szCs w:val="21"/>
              </w:rPr>
              <w:t>广告效果</w:t>
            </w:r>
          </w:p>
        </w:tc>
        <w:tc>
          <w:tcPr>
            <w:tcW w:w="2880" w:type="dxa"/>
            <w:vAlign w:val="center"/>
          </w:tcPr>
          <w:p w:rsidR="00574E27" w:rsidRPr="00AF5C97" w:rsidRDefault="00574E27" w:rsidP="00003BD4">
            <w:pPr>
              <w:spacing w:line="320" w:lineRule="exact"/>
              <w:jc w:val="left"/>
              <w:rPr>
                <w:szCs w:val="21"/>
              </w:rPr>
            </w:pPr>
            <w:r>
              <w:rPr>
                <w:rFonts w:hint="eastAsia"/>
                <w:szCs w:val="21"/>
              </w:rPr>
              <w:t>广告效果的含义</w:t>
            </w:r>
          </w:p>
          <w:p w:rsidR="00574E27" w:rsidRPr="00AF5C97" w:rsidRDefault="00574E27" w:rsidP="00003BD4">
            <w:pPr>
              <w:spacing w:line="320" w:lineRule="exact"/>
              <w:jc w:val="left"/>
              <w:rPr>
                <w:szCs w:val="21"/>
              </w:rPr>
            </w:pPr>
            <w:r w:rsidRPr="00AF5C97">
              <w:rPr>
                <w:szCs w:val="21"/>
              </w:rPr>
              <w:t>广告的经济效果</w:t>
            </w:r>
          </w:p>
          <w:p w:rsidR="00574E27" w:rsidRPr="00AF5C97" w:rsidRDefault="00574E27" w:rsidP="00003BD4">
            <w:pPr>
              <w:spacing w:line="320" w:lineRule="exact"/>
              <w:jc w:val="left"/>
              <w:rPr>
                <w:szCs w:val="21"/>
              </w:rPr>
            </w:pPr>
            <w:r w:rsidRPr="00AF5C97">
              <w:rPr>
                <w:szCs w:val="21"/>
              </w:rPr>
              <w:t>广告传播效果测定</w:t>
            </w:r>
          </w:p>
          <w:p w:rsidR="00574E27" w:rsidRPr="00AF5C97" w:rsidRDefault="00574E27" w:rsidP="00003BD4">
            <w:pPr>
              <w:spacing w:line="320" w:lineRule="exact"/>
              <w:jc w:val="left"/>
              <w:rPr>
                <w:szCs w:val="21"/>
              </w:rPr>
            </w:pPr>
            <w:r w:rsidRPr="00AF5C97">
              <w:rPr>
                <w:szCs w:val="21"/>
              </w:rPr>
              <w:t>广告社会效果测定</w:t>
            </w:r>
          </w:p>
          <w:p w:rsidR="00574E27" w:rsidRPr="00AF5C97" w:rsidRDefault="00574E27" w:rsidP="00003BD4">
            <w:pPr>
              <w:spacing w:line="320" w:lineRule="exact"/>
              <w:jc w:val="left"/>
              <w:rPr>
                <w:szCs w:val="21"/>
              </w:rPr>
            </w:pPr>
            <w:r w:rsidRPr="00AF5C97">
              <w:rPr>
                <w:szCs w:val="21"/>
              </w:rPr>
              <w:t>影响广告效果的因素分析</w:t>
            </w:r>
          </w:p>
        </w:tc>
        <w:tc>
          <w:tcPr>
            <w:tcW w:w="1191" w:type="dxa"/>
            <w:vAlign w:val="center"/>
          </w:tcPr>
          <w:p w:rsidR="00574E27" w:rsidRPr="00AF5C97" w:rsidRDefault="00574E27" w:rsidP="00003BD4">
            <w:pPr>
              <w:spacing w:line="320" w:lineRule="exact"/>
              <w:jc w:val="center"/>
              <w:rPr>
                <w:szCs w:val="21"/>
              </w:rPr>
            </w:pPr>
            <w:r>
              <w:rPr>
                <w:rFonts w:hint="eastAsia"/>
                <w:szCs w:val="21"/>
              </w:rPr>
              <w:t>理解</w:t>
            </w:r>
          </w:p>
        </w:tc>
        <w:tc>
          <w:tcPr>
            <w:tcW w:w="1065" w:type="dxa"/>
            <w:vAlign w:val="center"/>
          </w:tcPr>
          <w:p w:rsidR="00574E27" w:rsidRPr="00AF5C97" w:rsidRDefault="00574E27" w:rsidP="00003BD4">
            <w:pPr>
              <w:spacing w:line="320" w:lineRule="exact"/>
              <w:jc w:val="center"/>
              <w:rPr>
                <w:szCs w:val="21"/>
              </w:rPr>
            </w:pPr>
            <w:r w:rsidRPr="00AF5C97">
              <w:rPr>
                <w:szCs w:val="21"/>
              </w:rPr>
              <w:t>2</w:t>
            </w:r>
          </w:p>
        </w:tc>
        <w:tc>
          <w:tcPr>
            <w:tcW w:w="1046" w:type="dxa"/>
          </w:tcPr>
          <w:p w:rsidR="00574E27" w:rsidRPr="00AF5C97" w:rsidRDefault="00574E27" w:rsidP="00003BD4">
            <w:pPr>
              <w:spacing w:line="320" w:lineRule="exact"/>
              <w:jc w:val="center"/>
              <w:rPr>
                <w:szCs w:val="21"/>
              </w:rPr>
            </w:pPr>
            <w:r>
              <w:rPr>
                <w:rFonts w:hint="eastAsia"/>
                <w:szCs w:val="21"/>
              </w:rPr>
              <w:t>3.3.2</w:t>
            </w:r>
          </w:p>
        </w:tc>
      </w:tr>
      <w:tr w:rsidR="00574E27" w:rsidRPr="00AF5C97" w:rsidTr="00003BD4">
        <w:trPr>
          <w:jc w:val="center"/>
        </w:trPr>
        <w:tc>
          <w:tcPr>
            <w:tcW w:w="626" w:type="dxa"/>
            <w:vAlign w:val="center"/>
          </w:tcPr>
          <w:p w:rsidR="00574E27" w:rsidRPr="00AF5C97" w:rsidRDefault="00574E27" w:rsidP="00003BD4">
            <w:pPr>
              <w:spacing w:line="320" w:lineRule="exact"/>
              <w:jc w:val="center"/>
              <w:rPr>
                <w:szCs w:val="21"/>
              </w:rPr>
            </w:pPr>
            <w:r>
              <w:rPr>
                <w:rFonts w:hint="eastAsia"/>
                <w:szCs w:val="21"/>
              </w:rPr>
              <w:t>11</w:t>
            </w:r>
          </w:p>
        </w:tc>
        <w:tc>
          <w:tcPr>
            <w:tcW w:w="2366" w:type="dxa"/>
            <w:vAlign w:val="center"/>
          </w:tcPr>
          <w:p w:rsidR="00574E27" w:rsidRPr="00AF5C97" w:rsidRDefault="00574E27" w:rsidP="00003BD4">
            <w:pPr>
              <w:spacing w:line="320" w:lineRule="exact"/>
              <w:jc w:val="left"/>
              <w:rPr>
                <w:szCs w:val="21"/>
              </w:rPr>
            </w:pPr>
            <w:r>
              <w:rPr>
                <w:rFonts w:hint="eastAsia"/>
                <w:szCs w:val="21"/>
              </w:rPr>
              <w:t>广告提案会</w:t>
            </w:r>
          </w:p>
        </w:tc>
        <w:tc>
          <w:tcPr>
            <w:tcW w:w="2880" w:type="dxa"/>
            <w:vAlign w:val="center"/>
          </w:tcPr>
          <w:p w:rsidR="00574E27" w:rsidRDefault="00574E27" w:rsidP="00003BD4">
            <w:pPr>
              <w:spacing w:line="320" w:lineRule="exact"/>
              <w:jc w:val="left"/>
              <w:rPr>
                <w:szCs w:val="21"/>
              </w:rPr>
            </w:pPr>
            <w:r>
              <w:rPr>
                <w:rFonts w:hint="eastAsia"/>
                <w:szCs w:val="21"/>
              </w:rPr>
              <w:t>学生组成品牌项目组，进行广告提案。邀请客户代表参加。学生根据教师、客户代表的点评，修改提案，最终完成广告策划案。</w:t>
            </w:r>
          </w:p>
        </w:tc>
        <w:tc>
          <w:tcPr>
            <w:tcW w:w="1191" w:type="dxa"/>
            <w:vAlign w:val="center"/>
          </w:tcPr>
          <w:p w:rsidR="00574E27" w:rsidRDefault="00574E27" w:rsidP="00003BD4">
            <w:pPr>
              <w:spacing w:line="320" w:lineRule="exact"/>
              <w:jc w:val="center"/>
              <w:rPr>
                <w:szCs w:val="21"/>
              </w:rPr>
            </w:pPr>
          </w:p>
        </w:tc>
        <w:tc>
          <w:tcPr>
            <w:tcW w:w="1065" w:type="dxa"/>
            <w:vAlign w:val="center"/>
          </w:tcPr>
          <w:p w:rsidR="00574E27" w:rsidRPr="00AF5C97" w:rsidRDefault="00574E27" w:rsidP="00003BD4">
            <w:pPr>
              <w:spacing w:line="320" w:lineRule="exact"/>
              <w:jc w:val="center"/>
              <w:rPr>
                <w:szCs w:val="21"/>
              </w:rPr>
            </w:pPr>
            <w:r>
              <w:rPr>
                <w:rFonts w:hint="eastAsia"/>
                <w:szCs w:val="21"/>
              </w:rPr>
              <w:t>2</w:t>
            </w:r>
          </w:p>
        </w:tc>
        <w:tc>
          <w:tcPr>
            <w:tcW w:w="1046" w:type="dxa"/>
          </w:tcPr>
          <w:p w:rsidR="00574E27" w:rsidRPr="00AF5C97" w:rsidRDefault="00574E27" w:rsidP="00003BD4">
            <w:pPr>
              <w:spacing w:line="320" w:lineRule="exact"/>
              <w:jc w:val="center"/>
              <w:rPr>
                <w:szCs w:val="21"/>
              </w:rPr>
            </w:pPr>
            <w:r>
              <w:rPr>
                <w:rFonts w:hint="eastAsia"/>
                <w:szCs w:val="21"/>
              </w:rPr>
              <w:t>9.1</w:t>
            </w:r>
          </w:p>
        </w:tc>
      </w:tr>
    </w:tbl>
    <w:p w:rsidR="00574E27" w:rsidRPr="00AE769D" w:rsidRDefault="00574E27" w:rsidP="00574E27">
      <w:pPr>
        <w:spacing w:line="320" w:lineRule="exact"/>
        <w:ind w:firstLineChars="200" w:firstLine="420"/>
      </w:pP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五、课程教学方法</w:t>
      </w:r>
    </w:p>
    <w:p w:rsidR="00574E27" w:rsidRPr="00AF5C97" w:rsidRDefault="00574E27" w:rsidP="00574E27">
      <w:pPr>
        <w:spacing w:line="320" w:lineRule="exact"/>
        <w:ind w:firstLineChars="200" w:firstLine="420"/>
      </w:pPr>
      <w:r w:rsidRPr="00AF5C97">
        <w:t>本课程除了介绍广告的基本知识之外，偏重于广告实务。因此，在进行本课程的教学时，应注意：课堂学习与课外自主学习相结合，以教材为主的知识点学习与项目形式（进行广告策划）的探索性学习相结合，个体学习活动与小组协作和讨论相结合，口头交流活动与笔头写作活动相结合。具体如下：</w:t>
      </w:r>
    </w:p>
    <w:p w:rsidR="00574E27" w:rsidRDefault="00574E27" w:rsidP="00574E27">
      <w:pPr>
        <w:numPr>
          <w:ilvl w:val="1"/>
          <w:numId w:val="1"/>
        </w:numPr>
        <w:tabs>
          <w:tab w:val="clear" w:pos="644"/>
          <w:tab w:val="left" w:pos="360"/>
          <w:tab w:val="num" w:pos="426"/>
        </w:tabs>
        <w:spacing w:line="320" w:lineRule="exact"/>
        <w:ind w:left="0" w:firstLineChars="200" w:firstLine="420"/>
      </w:pPr>
      <w:r w:rsidRPr="00AF5C97">
        <w:t>课堂讲授：以教材为主，多媒体音频、视频素材为辅。充分利用课时，组织召开模拟广告说明会、比稿、课堂展示活动，在教师的引导与带领下，采用以学生为中心的教学模式，积极领会广告学</w:t>
      </w:r>
      <w:r>
        <w:t>的精髓</w:t>
      </w:r>
      <w:r>
        <w:rPr>
          <w:rFonts w:hint="eastAsia"/>
        </w:rPr>
        <w:t>；</w:t>
      </w:r>
    </w:p>
    <w:p w:rsidR="00574E27" w:rsidRPr="009E5F66" w:rsidRDefault="00574E27" w:rsidP="00574E27">
      <w:pPr>
        <w:numPr>
          <w:ilvl w:val="1"/>
          <w:numId w:val="1"/>
        </w:numPr>
        <w:tabs>
          <w:tab w:val="clear" w:pos="644"/>
          <w:tab w:val="left" w:pos="360"/>
          <w:tab w:val="num" w:pos="426"/>
        </w:tabs>
        <w:spacing w:line="320" w:lineRule="exact"/>
        <w:ind w:left="0" w:firstLineChars="200" w:firstLine="420"/>
      </w:pPr>
      <w:r w:rsidRPr="00AF5C97">
        <w:t>作业：分两种类型。第一种类型为课程汇报，要求每个学生推荐一条好广告，在课堂上展示，并运用所学知识简要点评该广告，尤其是广告创意中值得学习要点或应该避免的问题。</w:t>
      </w:r>
      <w:r>
        <w:t>第二种类型为分小组</w:t>
      </w:r>
      <w:r>
        <w:rPr>
          <w:rFonts w:hint="eastAsia"/>
        </w:rPr>
        <w:t>（模拟品牌项目组）</w:t>
      </w:r>
      <w:r w:rsidRPr="00AF5C97">
        <w:t>完成一份完整、规范的广告策划书。目的是使学生对所学习的内容有融会贯通的掌握。</w:t>
      </w: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六、课程考核</w:t>
      </w:r>
    </w:p>
    <w:p w:rsidR="00574E27" w:rsidRPr="00AF5C97" w:rsidRDefault="00574E27" w:rsidP="00574E27">
      <w:pPr>
        <w:spacing w:line="320" w:lineRule="exact"/>
        <w:ind w:firstLineChars="200" w:firstLine="420"/>
        <w:rPr>
          <w:b/>
        </w:rPr>
      </w:pPr>
      <w:r w:rsidRPr="00AF5C97">
        <w:t>本课程为考查课，最后的总评成绩由下表中若干部分组成：</w:t>
      </w:r>
      <w:r w:rsidRPr="00AF5C97">
        <w:rPr>
          <w:b/>
        </w:rPr>
        <w:t xml:space="preserve"> </w:t>
      </w:r>
    </w:p>
    <w:p w:rsidR="00574E27" w:rsidRDefault="00574E27" w:rsidP="00574E27">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574E27" w:rsidRPr="00AA4C38" w:rsidTr="00003BD4">
        <w:tc>
          <w:tcPr>
            <w:tcW w:w="523" w:type="pct"/>
            <w:shd w:val="clear" w:color="auto" w:fill="auto"/>
            <w:vAlign w:val="center"/>
          </w:tcPr>
          <w:p w:rsidR="00574E27" w:rsidRPr="00697AEC" w:rsidRDefault="00574E27" w:rsidP="00003BD4">
            <w:pPr>
              <w:pStyle w:val="p0"/>
              <w:snapToGrid w:val="0"/>
              <w:jc w:val="center"/>
              <w:rPr>
                <w:rFonts w:ascii="宋体"/>
                <w:bCs/>
              </w:rPr>
            </w:pPr>
            <w:r w:rsidRPr="00697AEC">
              <w:rPr>
                <w:rFonts w:ascii="宋体" w:hAnsi="宋体" w:cs="宋体" w:hint="eastAsia"/>
                <w:bCs/>
              </w:rPr>
              <w:t>考核环节</w:t>
            </w:r>
          </w:p>
        </w:tc>
        <w:tc>
          <w:tcPr>
            <w:tcW w:w="386" w:type="pct"/>
            <w:shd w:val="clear" w:color="auto" w:fill="auto"/>
            <w:vAlign w:val="center"/>
          </w:tcPr>
          <w:p w:rsidR="00574E27" w:rsidRPr="00697AEC" w:rsidRDefault="00574E27" w:rsidP="00003BD4">
            <w:pPr>
              <w:pStyle w:val="p0"/>
              <w:snapToGrid w:val="0"/>
              <w:jc w:val="center"/>
              <w:rPr>
                <w:rFonts w:ascii="宋体"/>
                <w:bCs/>
              </w:rPr>
            </w:pPr>
            <w:r w:rsidRPr="00697AEC">
              <w:rPr>
                <w:rFonts w:ascii="宋体" w:hAnsi="宋体" w:cs="宋体" w:hint="eastAsia"/>
                <w:bCs/>
              </w:rPr>
              <w:t>建议分值</w:t>
            </w:r>
          </w:p>
        </w:tc>
        <w:tc>
          <w:tcPr>
            <w:tcW w:w="3476" w:type="pct"/>
            <w:shd w:val="clear" w:color="auto" w:fill="auto"/>
            <w:vAlign w:val="center"/>
          </w:tcPr>
          <w:p w:rsidR="00574E27" w:rsidRPr="00697AEC" w:rsidRDefault="00574E27" w:rsidP="00003BD4">
            <w:pPr>
              <w:pStyle w:val="p0"/>
              <w:snapToGrid w:val="0"/>
              <w:jc w:val="center"/>
              <w:rPr>
                <w:rFonts w:ascii="宋体"/>
                <w:bCs/>
              </w:rPr>
            </w:pPr>
            <w:r w:rsidRPr="00697AEC">
              <w:rPr>
                <w:rFonts w:ascii="宋体" w:hAnsi="宋体" w:cs="宋体" w:hint="eastAsia"/>
                <w:bCs/>
              </w:rPr>
              <w:t>考核</w:t>
            </w:r>
            <w:r w:rsidRPr="00697AEC">
              <w:rPr>
                <w:rFonts w:ascii="宋体" w:hAnsi="宋体" w:cs="宋体"/>
                <w:bCs/>
              </w:rPr>
              <w:t>/</w:t>
            </w:r>
            <w:r w:rsidRPr="00697AEC">
              <w:rPr>
                <w:rFonts w:ascii="宋体" w:hAnsi="宋体" w:cs="宋体" w:hint="eastAsia"/>
                <w:bCs/>
              </w:rPr>
              <w:t>评价细则</w:t>
            </w:r>
          </w:p>
        </w:tc>
        <w:tc>
          <w:tcPr>
            <w:tcW w:w="615" w:type="pct"/>
            <w:shd w:val="clear" w:color="auto" w:fill="auto"/>
            <w:vAlign w:val="center"/>
          </w:tcPr>
          <w:p w:rsidR="00574E27" w:rsidRPr="00697AEC" w:rsidRDefault="00574E27" w:rsidP="00003BD4">
            <w:pPr>
              <w:pStyle w:val="p0"/>
              <w:snapToGrid w:val="0"/>
              <w:jc w:val="center"/>
              <w:rPr>
                <w:rFonts w:ascii="宋体"/>
                <w:bCs/>
              </w:rPr>
            </w:pPr>
            <w:r w:rsidRPr="00697AEC">
              <w:rPr>
                <w:rFonts w:ascii="宋体" w:hAnsi="宋体" w:cs="宋体" w:hint="eastAsia"/>
                <w:bCs/>
              </w:rPr>
              <w:t>对应的课程目标</w:t>
            </w:r>
          </w:p>
        </w:tc>
      </w:tr>
      <w:tr w:rsidR="00574E27" w:rsidRPr="00AA4C38" w:rsidTr="00003BD4">
        <w:tc>
          <w:tcPr>
            <w:tcW w:w="523" w:type="pct"/>
            <w:shd w:val="clear" w:color="auto" w:fill="auto"/>
            <w:vAlign w:val="center"/>
          </w:tcPr>
          <w:p w:rsidR="00574E27" w:rsidRPr="00697AEC" w:rsidRDefault="00574E27" w:rsidP="00003BD4">
            <w:pPr>
              <w:pStyle w:val="p0"/>
              <w:snapToGrid w:val="0"/>
              <w:jc w:val="left"/>
              <w:rPr>
                <w:rFonts w:ascii="宋体"/>
              </w:rPr>
            </w:pPr>
            <w:r w:rsidRPr="00697AEC">
              <w:rPr>
                <w:rFonts w:ascii="宋体" w:hAnsi="宋体" w:cs="宋体" w:hint="eastAsia"/>
              </w:rPr>
              <w:t>考勤</w:t>
            </w:r>
          </w:p>
        </w:tc>
        <w:tc>
          <w:tcPr>
            <w:tcW w:w="386"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Ansi="宋体" w:cs="宋体"/>
              </w:rPr>
              <w:t>10</w:t>
            </w:r>
          </w:p>
        </w:tc>
        <w:tc>
          <w:tcPr>
            <w:tcW w:w="3476" w:type="pct"/>
            <w:shd w:val="clear" w:color="auto" w:fill="auto"/>
            <w:vAlign w:val="center"/>
          </w:tcPr>
          <w:p w:rsidR="00574E27" w:rsidRPr="00697AEC" w:rsidRDefault="00574E27" w:rsidP="00003BD4">
            <w:pPr>
              <w:pStyle w:val="p0"/>
              <w:snapToGrid w:val="0"/>
              <w:jc w:val="left"/>
              <w:rPr>
                <w:rFonts w:ascii="宋体"/>
              </w:rPr>
            </w:pPr>
            <w:r w:rsidRPr="00697AEC">
              <w:rPr>
                <w:rFonts w:ascii="宋体" w:hAnsi="宋体" w:cs="宋体" w:hint="eastAsia"/>
              </w:rPr>
              <w:t>每学期随机点四次名，一次无故不到扣2.5分，三次无故不到取消考试资格</w:t>
            </w:r>
          </w:p>
          <w:p w:rsidR="00574E27" w:rsidRPr="00697AEC" w:rsidRDefault="00574E27" w:rsidP="00003BD4">
            <w:pPr>
              <w:pStyle w:val="p0"/>
              <w:snapToGrid w:val="0"/>
              <w:jc w:val="left"/>
              <w:rPr>
                <w:rFonts w:ascii="宋体"/>
              </w:rPr>
            </w:pPr>
          </w:p>
        </w:tc>
        <w:tc>
          <w:tcPr>
            <w:tcW w:w="615" w:type="pct"/>
            <w:shd w:val="clear" w:color="auto" w:fill="auto"/>
            <w:vAlign w:val="center"/>
          </w:tcPr>
          <w:p w:rsidR="00574E27" w:rsidRPr="00697AEC" w:rsidRDefault="00574E27" w:rsidP="00003BD4">
            <w:pPr>
              <w:pStyle w:val="p0"/>
              <w:snapToGrid w:val="0"/>
              <w:jc w:val="center"/>
              <w:rPr>
                <w:rFonts w:ascii="宋体"/>
              </w:rPr>
            </w:pPr>
          </w:p>
        </w:tc>
      </w:tr>
      <w:tr w:rsidR="00574E27" w:rsidRPr="00AA4C38" w:rsidTr="00003BD4">
        <w:trPr>
          <w:trHeight w:val="538"/>
        </w:trPr>
        <w:tc>
          <w:tcPr>
            <w:tcW w:w="523" w:type="pct"/>
            <w:shd w:val="clear" w:color="auto" w:fill="auto"/>
            <w:vAlign w:val="center"/>
          </w:tcPr>
          <w:p w:rsidR="00574E27" w:rsidRPr="00697AEC" w:rsidRDefault="00574E27" w:rsidP="00003BD4">
            <w:pPr>
              <w:pStyle w:val="p0"/>
              <w:snapToGrid w:val="0"/>
              <w:jc w:val="left"/>
              <w:rPr>
                <w:rFonts w:ascii="宋体"/>
              </w:rPr>
            </w:pPr>
            <w:r w:rsidRPr="00697AEC">
              <w:rPr>
                <w:rFonts w:ascii="宋体" w:hAnsi="宋体" w:cs="宋体" w:hint="eastAsia"/>
              </w:rPr>
              <w:t>“每人一条好广告”</w:t>
            </w:r>
          </w:p>
        </w:tc>
        <w:tc>
          <w:tcPr>
            <w:tcW w:w="386" w:type="pct"/>
            <w:shd w:val="clear" w:color="auto" w:fill="auto"/>
            <w:vAlign w:val="center"/>
          </w:tcPr>
          <w:p w:rsidR="00574E27" w:rsidRPr="00697AEC" w:rsidRDefault="00574E27" w:rsidP="00003BD4">
            <w:pPr>
              <w:pStyle w:val="p0"/>
              <w:snapToGrid w:val="0"/>
              <w:jc w:val="center"/>
              <w:rPr>
                <w:rFonts w:ascii="宋体" w:cs="宋体"/>
              </w:rPr>
            </w:pPr>
            <w:r w:rsidRPr="00697AEC">
              <w:rPr>
                <w:rFonts w:ascii="宋体" w:hAnsi="宋体" w:cs="宋体"/>
              </w:rPr>
              <w:t>1</w:t>
            </w:r>
            <w:r w:rsidRPr="00697AEC">
              <w:rPr>
                <w:rFonts w:ascii="宋体" w:cs="宋体"/>
              </w:rPr>
              <w:t>0</w:t>
            </w:r>
          </w:p>
        </w:tc>
        <w:tc>
          <w:tcPr>
            <w:tcW w:w="3476" w:type="pct"/>
            <w:shd w:val="clear" w:color="auto" w:fill="auto"/>
            <w:vAlign w:val="center"/>
          </w:tcPr>
          <w:p w:rsidR="00574E27" w:rsidRPr="00697AEC" w:rsidRDefault="00574E27" w:rsidP="00003BD4">
            <w:pPr>
              <w:pStyle w:val="p0"/>
              <w:snapToGrid w:val="0"/>
              <w:jc w:val="left"/>
            </w:pPr>
            <w:r w:rsidRPr="00697AEC">
              <w:rPr>
                <w:rFonts w:ascii="宋体" w:hAnsi="宋体" w:cs="宋体" w:hint="eastAsia"/>
              </w:rPr>
              <w:t>（</w:t>
            </w:r>
            <w:r w:rsidRPr="00697AEC">
              <w:rPr>
                <w:rFonts w:ascii="宋体" w:hAnsi="宋体" w:cs="宋体"/>
              </w:rPr>
              <w:t>1</w:t>
            </w:r>
            <w:r w:rsidRPr="00697AEC">
              <w:rPr>
                <w:rFonts w:ascii="宋体" w:hAnsi="宋体" w:cs="宋体" w:hint="eastAsia"/>
              </w:rPr>
              <w:t>）</w:t>
            </w:r>
            <w:r w:rsidRPr="00697AEC">
              <w:t>每个学生推荐一条好广告，在课堂上</w:t>
            </w:r>
            <w:r w:rsidRPr="00697AEC">
              <w:rPr>
                <w:rFonts w:hint="eastAsia"/>
              </w:rPr>
              <w:t>进行</w:t>
            </w:r>
            <w:r w:rsidRPr="00697AEC">
              <w:t>展示，并运用所学知识简要点评该广告，尤其是广告创意中值得学习要点或应该避免的问题。</w:t>
            </w:r>
          </w:p>
          <w:p w:rsidR="00574E27" w:rsidRPr="00697AEC" w:rsidRDefault="00574E27" w:rsidP="00003BD4">
            <w:pPr>
              <w:pStyle w:val="p0"/>
              <w:snapToGrid w:val="0"/>
              <w:jc w:val="left"/>
              <w:rPr>
                <w:rFonts w:ascii="宋体"/>
              </w:rPr>
            </w:pPr>
            <w:r w:rsidRPr="00697AEC">
              <w:rPr>
                <w:rFonts w:hint="eastAsia"/>
              </w:rPr>
              <w:t>（</w:t>
            </w:r>
            <w:r w:rsidRPr="00697AEC">
              <w:rPr>
                <w:rFonts w:hint="eastAsia"/>
              </w:rPr>
              <w:t>2</w:t>
            </w:r>
            <w:r w:rsidRPr="00697AEC">
              <w:rPr>
                <w:rFonts w:hint="eastAsia"/>
              </w:rPr>
              <w:t>）所选择、推荐的广告占</w:t>
            </w:r>
            <w:r w:rsidRPr="00697AEC">
              <w:rPr>
                <w:rFonts w:hint="eastAsia"/>
              </w:rPr>
              <w:t>4</w:t>
            </w:r>
            <w:r w:rsidRPr="00697AEC">
              <w:rPr>
                <w:rFonts w:hint="eastAsia"/>
              </w:rPr>
              <w:t>分，对广告的分析、点评占</w:t>
            </w:r>
            <w:r w:rsidRPr="00697AEC">
              <w:rPr>
                <w:rFonts w:hint="eastAsia"/>
              </w:rPr>
              <w:t>6</w:t>
            </w:r>
            <w:r w:rsidRPr="00697AEC">
              <w:rPr>
                <w:rFonts w:hint="eastAsia"/>
              </w:rPr>
              <w:t>分</w:t>
            </w:r>
          </w:p>
          <w:p w:rsidR="00574E27" w:rsidRPr="00697AEC" w:rsidRDefault="00574E27" w:rsidP="00003BD4">
            <w:pPr>
              <w:pStyle w:val="p0"/>
              <w:snapToGrid w:val="0"/>
              <w:jc w:val="left"/>
              <w:rPr>
                <w:rFonts w:ascii="宋体"/>
              </w:rPr>
            </w:pPr>
          </w:p>
        </w:tc>
        <w:tc>
          <w:tcPr>
            <w:tcW w:w="615"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int="eastAsia"/>
              </w:rPr>
              <w:t>1、3、6</w:t>
            </w:r>
          </w:p>
        </w:tc>
      </w:tr>
      <w:tr w:rsidR="00574E27" w:rsidRPr="00AA4C38" w:rsidTr="00003BD4">
        <w:trPr>
          <w:trHeight w:val="573"/>
        </w:trPr>
        <w:tc>
          <w:tcPr>
            <w:tcW w:w="523" w:type="pct"/>
            <w:shd w:val="clear" w:color="auto" w:fill="auto"/>
            <w:vAlign w:val="center"/>
          </w:tcPr>
          <w:p w:rsidR="00574E27" w:rsidRPr="00697AEC" w:rsidRDefault="00574E27" w:rsidP="00003BD4">
            <w:pPr>
              <w:pStyle w:val="p0"/>
              <w:snapToGrid w:val="0"/>
              <w:jc w:val="left"/>
              <w:rPr>
                <w:rFonts w:ascii="宋体"/>
              </w:rPr>
            </w:pPr>
            <w:r w:rsidRPr="00697AEC">
              <w:rPr>
                <w:rFonts w:ascii="宋体" w:hint="eastAsia"/>
              </w:rPr>
              <w:t>广告提案（创</w:t>
            </w:r>
            <w:r w:rsidRPr="00697AEC">
              <w:rPr>
                <w:rFonts w:ascii="宋体" w:hint="eastAsia"/>
              </w:rPr>
              <w:lastRenderedPageBreak/>
              <w:t>意与表现）</w:t>
            </w:r>
          </w:p>
        </w:tc>
        <w:tc>
          <w:tcPr>
            <w:tcW w:w="386"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int="eastAsia"/>
              </w:rPr>
              <w:lastRenderedPageBreak/>
              <w:t>20</w:t>
            </w:r>
          </w:p>
        </w:tc>
        <w:tc>
          <w:tcPr>
            <w:tcW w:w="3476" w:type="pct"/>
            <w:shd w:val="clear" w:color="auto" w:fill="auto"/>
            <w:vAlign w:val="center"/>
          </w:tcPr>
          <w:p w:rsidR="00574E27" w:rsidRPr="00697AEC" w:rsidRDefault="00574E27" w:rsidP="00003BD4">
            <w:pPr>
              <w:pStyle w:val="p0"/>
              <w:snapToGrid w:val="0"/>
              <w:jc w:val="left"/>
              <w:rPr>
                <w:rFonts w:ascii="宋体" w:hAnsi="宋体" w:cs="宋体"/>
              </w:rPr>
            </w:pPr>
            <w:r w:rsidRPr="00697AEC">
              <w:rPr>
                <w:rFonts w:ascii="宋体" w:hAnsi="宋体" w:cs="宋体" w:hint="eastAsia"/>
              </w:rPr>
              <w:t>（</w:t>
            </w:r>
            <w:r w:rsidRPr="00697AEC">
              <w:rPr>
                <w:rFonts w:ascii="宋体" w:hAnsi="宋体" w:cs="宋体"/>
              </w:rPr>
              <w:t>1</w:t>
            </w:r>
            <w:r w:rsidRPr="00697AEC">
              <w:rPr>
                <w:rFonts w:ascii="宋体" w:hAnsi="宋体" w:cs="宋体" w:hint="eastAsia"/>
              </w:rPr>
              <w:t>）学生组成品牌项目组，每组推选1-2名同学进行广告提案，重点汇报广告创意与表现。</w:t>
            </w:r>
          </w:p>
          <w:p w:rsidR="00574E27" w:rsidRPr="00697AEC" w:rsidRDefault="00574E27" w:rsidP="00003BD4">
            <w:pPr>
              <w:pStyle w:val="p0"/>
              <w:snapToGrid w:val="0"/>
              <w:jc w:val="left"/>
              <w:rPr>
                <w:rFonts w:ascii="宋体"/>
              </w:rPr>
            </w:pPr>
            <w:r w:rsidRPr="00697AEC">
              <w:rPr>
                <w:rFonts w:ascii="宋体" w:hAnsi="宋体" w:cs="宋体" w:hint="eastAsia"/>
              </w:rPr>
              <w:lastRenderedPageBreak/>
              <w:t>（</w:t>
            </w:r>
            <w:r w:rsidRPr="00697AEC">
              <w:rPr>
                <w:rFonts w:ascii="宋体" w:hAnsi="宋体" w:cs="宋体"/>
              </w:rPr>
              <w:t>2</w:t>
            </w:r>
            <w:r w:rsidRPr="00697AEC">
              <w:rPr>
                <w:rFonts w:ascii="宋体" w:hAnsi="宋体" w:cs="宋体" w:hint="eastAsia"/>
              </w:rPr>
              <w:t>）教师和客户代表根据选题、创意、表现、报告和答辩情况综合评分。</w:t>
            </w:r>
          </w:p>
        </w:tc>
        <w:tc>
          <w:tcPr>
            <w:tcW w:w="615"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int="eastAsia"/>
              </w:rPr>
              <w:lastRenderedPageBreak/>
              <w:t>2、3、6</w:t>
            </w:r>
          </w:p>
        </w:tc>
      </w:tr>
      <w:tr w:rsidR="00574E27" w:rsidRPr="00AA4C38" w:rsidTr="00003BD4">
        <w:trPr>
          <w:trHeight w:val="515"/>
        </w:trPr>
        <w:tc>
          <w:tcPr>
            <w:tcW w:w="523" w:type="pct"/>
            <w:shd w:val="clear" w:color="auto" w:fill="auto"/>
            <w:vAlign w:val="center"/>
          </w:tcPr>
          <w:p w:rsidR="00574E27" w:rsidRPr="00697AEC" w:rsidRDefault="00574E27" w:rsidP="00003BD4">
            <w:pPr>
              <w:pStyle w:val="p0"/>
              <w:snapToGrid w:val="0"/>
              <w:jc w:val="left"/>
              <w:rPr>
                <w:rFonts w:ascii="宋体"/>
              </w:rPr>
            </w:pPr>
            <w:r w:rsidRPr="00697AEC">
              <w:rPr>
                <w:rFonts w:ascii="宋体" w:hint="eastAsia"/>
              </w:rPr>
              <w:t>广告策划书</w:t>
            </w:r>
          </w:p>
        </w:tc>
        <w:tc>
          <w:tcPr>
            <w:tcW w:w="386"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int="eastAsia"/>
              </w:rPr>
              <w:t>60</w:t>
            </w:r>
          </w:p>
        </w:tc>
        <w:tc>
          <w:tcPr>
            <w:tcW w:w="3476" w:type="pct"/>
            <w:shd w:val="clear" w:color="auto" w:fill="auto"/>
            <w:vAlign w:val="center"/>
          </w:tcPr>
          <w:p w:rsidR="00574E27" w:rsidRPr="00697AEC" w:rsidRDefault="00574E27" w:rsidP="00003BD4">
            <w:pPr>
              <w:pStyle w:val="p0"/>
              <w:snapToGrid w:val="0"/>
              <w:jc w:val="left"/>
              <w:rPr>
                <w:rFonts w:ascii="宋体" w:hAnsi="宋体" w:cs="宋体"/>
              </w:rPr>
            </w:pPr>
            <w:r w:rsidRPr="00697AEC">
              <w:rPr>
                <w:rFonts w:ascii="宋体" w:hAnsi="宋体" w:cs="宋体" w:hint="eastAsia"/>
              </w:rPr>
              <w:t>（</w:t>
            </w:r>
            <w:r w:rsidRPr="00697AEC">
              <w:rPr>
                <w:rFonts w:ascii="宋体" w:hAnsi="宋体" w:cs="宋体"/>
              </w:rPr>
              <w:t>1</w:t>
            </w:r>
            <w:r w:rsidRPr="00697AEC">
              <w:rPr>
                <w:rFonts w:ascii="宋体" w:hAnsi="宋体" w:cs="宋体" w:hint="eastAsia"/>
              </w:rPr>
              <w:t>）学生以品牌项目组为单位，合作撰写完成广告策划书。</w:t>
            </w:r>
          </w:p>
          <w:p w:rsidR="00574E27" w:rsidRPr="00697AEC" w:rsidRDefault="00574E27" w:rsidP="00003BD4">
            <w:pPr>
              <w:pStyle w:val="p0"/>
              <w:snapToGrid w:val="0"/>
              <w:jc w:val="left"/>
              <w:rPr>
                <w:rFonts w:ascii="宋体"/>
              </w:rPr>
            </w:pPr>
            <w:r w:rsidRPr="00697AEC">
              <w:rPr>
                <w:rFonts w:ascii="宋体" w:hAnsi="宋体" w:cs="宋体" w:hint="eastAsia"/>
              </w:rPr>
              <w:t>（2）教师从结构清晰、内容完整、写作规范，且有一定的设计感等方面对广告策划书进行综合评分。</w:t>
            </w:r>
          </w:p>
        </w:tc>
        <w:tc>
          <w:tcPr>
            <w:tcW w:w="615" w:type="pct"/>
            <w:shd w:val="clear" w:color="auto" w:fill="auto"/>
            <w:vAlign w:val="center"/>
          </w:tcPr>
          <w:p w:rsidR="00574E27" w:rsidRPr="00697AEC" w:rsidRDefault="00574E27" w:rsidP="00003BD4">
            <w:pPr>
              <w:pStyle w:val="p0"/>
              <w:snapToGrid w:val="0"/>
              <w:jc w:val="center"/>
              <w:rPr>
                <w:rFonts w:ascii="宋体"/>
              </w:rPr>
            </w:pPr>
            <w:r w:rsidRPr="00697AEC">
              <w:rPr>
                <w:rFonts w:ascii="宋体" w:hint="eastAsia"/>
              </w:rPr>
              <w:t>4、5</w:t>
            </w:r>
          </w:p>
        </w:tc>
      </w:tr>
    </w:tbl>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七、本课程与其它课程的联系与分工</w:t>
      </w:r>
    </w:p>
    <w:p w:rsidR="00574E27" w:rsidRPr="00AF5C97" w:rsidRDefault="00574E27" w:rsidP="00574E27">
      <w:pPr>
        <w:spacing w:line="320" w:lineRule="exact"/>
        <w:ind w:firstLineChars="200" w:firstLine="420"/>
      </w:pPr>
      <w:r w:rsidRPr="00AF5C97">
        <w:t>本课程在大二上学期开设，要求学生</w:t>
      </w:r>
      <w:r>
        <w:t>具有一定的专业基础，要求的先修课程包括《传播学概论》、《新闻学</w:t>
      </w:r>
      <w:r>
        <w:rPr>
          <w:rFonts w:hint="eastAsia"/>
        </w:rPr>
        <w:t>概论</w:t>
      </w:r>
      <w:r>
        <w:t>》等</w:t>
      </w:r>
      <w:r>
        <w:rPr>
          <w:rFonts w:hint="eastAsia"/>
        </w:rPr>
        <w:t>，后续课程包括《视听语言理论与实践》（上、下）、《融合媒体编辑》等</w:t>
      </w:r>
    </w:p>
    <w:p w:rsidR="00574E27" w:rsidRPr="003A4802" w:rsidRDefault="00574E27" w:rsidP="00574E27">
      <w:pPr>
        <w:spacing w:line="320" w:lineRule="exact"/>
        <w:ind w:firstLineChars="200" w:firstLine="420"/>
        <w:rPr>
          <w:bCs/>
        </w:rPr>
      </w:pPr>
    </w:p>
    <w:p w:rsidR="00574E27" w:rsidRPr="000F69F0" w:rsidRDefault="00574E27" w:rsidP="00101854">
      <w:pPr>
        <w:spacing w:beforeLines="50" w:before="156" w:afterLines="50" w:after="156"/>
        <w:rPr>
          <w:rFonts w:ascii="黑体" w:eastAsia="黑体" w:hAnsi="黑体"/>
          <w:b/>
          <w:sz w:val="28"/>
          <w:szCs w:val="28"/>
        </w:rPr>
      </w:pPr>
      <w:r w:rsidRPr="000F69F0">
        <w:rPr>
          <w:rFonts w:ascii="黑体" w:eastAsia="黑体" w:hAnsi="黑体" w:hint="eastAsia"/>
          <w:b/>
          <w:sz w:val="28"/>
          <w:szCs w:val="28"/>
        </w:rPr>
        <w:t>八、建议教材及教学参考书</w:t>
      </w:r>
    </w:p>
    <w:p w:rsidR="00574E27" w:rsidRPr="00AF5C97" w:rsidRDefault="00574E27" w:rsidP="00574E27">
      <w:pPr>
        <w:spacing w:line="320" w:lineRule="exact"/>
        <w:ind w:firstLine="225"/>
        <w:rPr>
          <w:szCs w:val="21"/>
        </w:rPr>
      </w:pPr>
      <w:r w:rsidRPr="00AF5C97">
        <w:rPr>
          <w:rFonts w:hAnsi="宋体"/>
          <w:szCs w:val="21"/>
        </w:rPr>
        <w:t>教材：</w:t>
      </w:r>
      <w:r w:rsidRPr="00AF5C97">
        <w:rPr>
          <w:szCs w:val="21"/>
        </w:rPr>
        <w:t xml:space="preserve"> </w:t>
      </w:r>
    </w:p>
    <w:p w:rsidR="00574E27" w:rsidRPr="00AF5C97" w:rsidRDefault="00574E27" w:rsidP="00574E27">
      <w:pPr>
        <w:spacing w:line="320" w:lineRule="exact"/>
        <w:ind w:firstLineChars="200" w:firstLine="420"/>
        <w:rPr>
          <w:szCs w:val="21"/>
        </w:rPr>
      </w:pPr>
      <w:r w:rsidRPr="00AF5C97">
        <w:rPr>
          <w:szCs w:val="21"/>
        </w:rPr>
        <w:t>[1]</w:t>
      </w:r>
      <w:r>
        <w:rPr>
          <w:rFonts w:hint="eastAsia"/>
          <w:szCs w:val="21"/>
        </w:rPr>
        <w:t xml:space="preserve"> </w:t>
      </w:r>
      <w:r w:rsidRPr="00AF5C97">
        <w:rPr>
          <w:rFonts w:hAnsi="宋体"/>
          <w:szCs w:val="21"/>
        </w:rPr>
        <w:t>印富贵主编</w:t>
      </w:r>
      <w:r>
        <w:rPr>
          <w:rFonts w:hAnsi="宋体" w:hint="eastAsia"/>
          <w:szCs w:val="21"/>
        </w:rPr>
        <w:t xml:space="preserve">. </w:t>
      </w:r>
      <w:r>
        <w:rPr>
          <w:rFonts w:hAnsi="宋体"/>
          <w:szCs w:val="21"/>
        </w:rPr>
        <w:t>广告学概论</w:t>
      </w:r>
      <w:r>
        <w:rPr>
          <w:rFonts w:hAnsi="宋体" w:hint="eastAsia"/>
          <w:szCs w:val="21"/>
        </w:rPr>
        <w:t xml:space="preserve">. </w:t>
      </w:r>
      <w:r>
        <w:rPr>
          <w:rFonts w:hAnsi="宋体"/>
          <w:szCs w:val="21"/>
        </w:rPr>
        <w:t>第二版</w:t>
      </w:r>
      <w:r>
        <w:rPr>
          <w:rFonts w:hAnsi="宋体" w:hint="eastAsia"/>
          <w:szCs w:val="21"/>
        </w:rPr>
        <w:t xml:space="preserve">. </w:t>
      </w:r>
      <w:r w:rsidRPr="00AF5C97">
        <w:rPr>
          <w:rFonts w:hAnsi="宋体"/>
          <w:szCs w:val="21"/>
        </w:rPr>
        <w:t>电子工业出版社</w:t>
      </w:r>
      <w:r>
        <w:rPr>
          <w:rFonts w:hAnsi="宋体" w:hint="eastAsia"/>
          <w:szCs w:val="21"/>
        </w:rPr>
        <w:t xml:space="preserve">. </w:t>
      </w:r>
      <w:r w:rsidRPr="00AF5C97">
        <w:rPr>
          <w:szCs w:val="21"/>
        </w:rPr>
        <w:t>2009</w:t>
      </w:r>
      <w:r w:rsidRPr="00AF5C97">
        <w:rPr>
          <w:rFonts w:hAnsi="宋体"/>
          <w:szCs w:val="21"/>
        </w:rPr>
        <w:t>年</w:t>
      </w:r>
      <w:r>
        <w:rPr>
          <w:rFonts w:hAnsi="宋体" w:hint="eastAsia"/>
          <w:szCs w:val="21"/>
        </w:rPr>
        <w:t>.</w:t>
      </w:r>
    </w:p>
    <w:p w:rsidR="00574E27" w:rsidRPr="003E268A" w:rsidRDefault="00574E27" w:rsidP="00101854">
      <w:pPr>
        <w:spacing w:afterLines="50" w:after="156" w:line="320" w:lineRule="exact"/>
        <w:ind w:firstLineChars="200" w:firstLine="420"/>
        <w:rPr>
          <w:szCs w:val="21"/>
        </w:rPr>
      </w:pPr>
      <w:r w:rsidRPr="003E268A">
        <w:rPr>
          <w:szCs w:val="21"/>
        </w:rPr>
        <w:t>[2]</w:t>
      </w:r>
      <w:r w:rsidRPr="003E268A">
        <w:rPr>
          <w:rFonts w:hint="eastAsia"/>
          <w:szCs w:val="21"/>
        </w:rPr>
        <w:t xml:space="preserve"> </w:t>
      </w:r>
      <w:r w:rsidRPr="003E268A">
        <w:rPr>
          <w:rFonts w:hAnsi="宋体"/>
          <w:szCs w:val="21"/>
        </w:rPr>
        <w:t>倪宁编著</w:t>
      </w:r>
      <w:r w:rsidRPr="003E268A">
        <w:rPr>
          <w:rFonts w:hAnsi="宋体" w:hint="eastAsia"/>
          <w:szCs w:val="21"/>
        </w:rPr>
        <w:t xml:space="preserve">. </w:t>
      </w:r>
      <w:r w:rsidRPr="003E268A">
        <w:rPr>
          <w:rFonts w:hAnsi="宋体"/>
          <w:szCs w:val="21"/>
        </w:rPr>
        <w:t>广告学教程</w:t>
      </w:r>
      <w:r w:rsidRPr="003E268A">
        <w:rPr>
          <w:rFonts w:hAnsi="宋体" w:hint="eastAsia"/>
          <w:szCs w:val="21"/>
        </w:rPr>
        <w:t xml:space="preserve">. </w:t>
      </w:r>
      <w:r w:rsidRPr="003E268A">
        <w:rPr>
          <w:rFonts w:hAnsi="宋体"/>
          <w:szCs w:val="21"/>
        </w:rPr>
        <w:t>中国人民大学出版社</w:t>
      </w:r>
      <w:r w:rsidRPr="003E268A">
        <w:rPr>
          <w:rFonts w:hAnsi="宋体" w:hint="eastAsia"/>
          <w:szCs w:val="21"/>
        </w:rPr>
        <w:t xml:space="preserve">. </w:t>
      </w:r>
      <w:r w:rsidRPr="003E268A">
        <w:rPr>
          <w:szCs w:val="21"/>
        </w:rPr>
        <w:t>2009</w:t>
      </w:r>
      <w:r w:rsidRPr="003E268A">
        <w:rPr>
          <w:rFonts w:hAnsi="宋体"/>
          <w:szCs w:val="21"/>
        </w:rPr>
        <w:t>年</w:t>
      </w:r>
      <w:r w:rsidRPr="003E268A">
        <w:rPr>
          <w:rFonts w:hAnsi="宋体" w:hint="eastAsia"/>
          <w:szCs w:val="21"/>
        </w:rPr>
        <w:t>.</w:t>
      </w:r>
    </w:p>
    <w:p w:rsidR="00574E27" w:rsidRPr="003E268A" w:rsidRDefault="00574E27" w:rsidP="00574E27">
      <w:pPr>
        <w:spacing w:line="320" w:lineRule="exact"/>
        <w:ind w:firstLine="225"/>
        <w:rPr>
          <w:szCs w:val="21"/>
        </w:rPr>
      </w:pPr>
      <w:r w:rsidRPr="003E268A">
        <w:rPr>
          <w:szCs w:val="21"/>
        </w:rPr>
        <w:t xml:space="preserve">  </w:t>
      </w:r>
      <w:r>
        <w:rPr>
          <w:rFonts w:hAnsi="宋体" w:hint="eastAsia"/>
          <w:szCs w:val="21"/>
        </w:rPr>
        <w:t>教学</w:t>
      </w:r>
      <w:r w:rsidRPr="003E268A">
        <w:rPr>
          <w:rFonts w:hAnsi="宋体"/>
          <w:szCs w:val="21"/>
        </w:rPr>
        <w:t>参考</w:t>
      </w:r>
      <w:r>
        <w:rPr>
          <w:rFonts w:hAnsi="宋体" w:hint="eastAsia"/>
          <w:szCs w:val="21"/>
        </w:rPr>
        <w:t>书</w:t>
      </w:r>
      <w:r w:rsidRPr="003E268A">
        <w:rPr>
          <w:rFonts w:hAnsi="宋体"/>
          <w:szCs w:val="21"/>
        </w:rPr>
        <w:t>：</w:t>
      </w:r>
    </w:p>
    <w:p w:rsidR="00574E27" w:rsidRPr="003E268A" w:rsidRDefault="00574E27" w:rsidP="00574E27">
      <w:pPr>
        <w:tabs>
          <w:tab w:val="num" w:pos="1494"/>
        </w:tabs>
        <w:spacing w:line="320" w:lineRule="exact"/>
        <w:ind w:firstLineChars="200" w:firstLine="420"/>
        <w:rPr>
          <w:szCs w:val="21"/>
        </w:rPr>
      </w:pPr>
      <w:r w:rsidRPr="003E268A">
        <w:rPr>
          <w:szCs w:val="21"/>
        </w:rPr>
        <w:t>[1]</w:t>
      </w:r>
      <w:r w:rsidRPr="003E268A">
        <w:rPr>
          <w:rFonts w:hAnsi="宋体"/>
          <w:szCs w:val="21"/>
        </w:rPr>
        <w:t>（美）威廉阿伦斯著</w:t>
      </w:r>
      <w:r w:rsidRPr="003E268A">
        <w:rPr>
          <w:rFonts w:hAnsi="宋体" w:hint="eastAsia"/>
          <w:szCs w:val="21"/>
        </w:rPr>
        <w:t xml:space="preserve">. </w:t>
      </w:r>
      <w:r w:rsidRPr="003E268A">
        <w:rPr>
          <w:rFonts w:hAnsi="宋体"/>
          <w:szCs w:val="21"/>
        </w:rPr>
        <w:t>丁俊杰等译</w:t>
      </w:r>
      <w:r w:rsidRPr="003E268A">
        <w:rPr>
          <w:rFonts w:hAnsi="宋体" w:hint="eastAsia"/>
          <w:szCs w:val="21"/>
        </w:rPr>
        <w:t xml:space="preserve">. </w:t>
      </w:r>
      <w:r w:rsidRPr="003E268A">
        <w:rPr>
          <w:rFonts w:hAnsi="宋体"/>
          <w:szCs w:val="21"/>
        </w:rPr>
        <w:t>当代广告学</w:t>
      </w:r>
      <w:r w:rsidRPr="003E268A">
        <w:rPr>
          <w:rFonts w:hAnsi="宋体" w:hint="eastAsia"/>
          <w:szCs w:val="21"/>
        </w:rPr>
        <w:t xml:space="preserve">. </w:t>
      </w:r>
      <w:r w:rsidRPr="003E268A">
        <w:rPr>
          <w:rFonts w:hAnsi="宋体"/>
          <w:szCs w:val="21"/>
        </w:rPr>
        <w:t>人民邮电出版社</w:t>
      </w:r>
      <w:r w:rsidRPr="003E268A">
        <w:rPr>
          <w:rFonts w:hAnsi="宋体" w:hint="eastAsia"/>
          <w:szCs w:val="21"/>
        </w:rPr>
        <w:t xml:space="preserve">. </w:t>
      </w:r>
      <w:r w:rsidRPr="003E268A">
        <w:rPr>
          <w:szCs w:val="21"/>
        </w:rPr>
        <w:t>2006</w:t>
      </w:r>
      <w:r w:rsidRPr="003E268A">
        <w:rPr>
          <w:rFonts w:hAnsi="宋体"/>
          <w:szCs w:val="21"/>
        </w:rPr>
        <w:t>年</w:t>
      </w:r>
      <w:r w:rsidRPr="003E268A">
        <w:rPr>
          <w:rFonts w:hAnsi="宋体" w:hint="eastAsia"/>
          <w:szCs w:val="21"/>
        </w:rPr>
        <w:t>.</w:t>
      </w:r>
    </w:p>
    <w:p w:rsidR="00574E27" w:rsidRPr="003E268A" w:rsidRDefault="00574E27" w:rsidP="00574E27">
      <w:pPr>
        <w:tabs>
          <w:tab w:val="num" w:pos="1494"/>
        </w:tabs>
        <w:spacing w:line="320" w:lineRule="exact"/>
        <w:ind w:firstLineChars="200" w:firstLine="420"/>
        <w:rPr>
          <w:szCs w:val="21"/>
        </w:rPr>
      </w:pPr>
      <w:r w:rsidRPr="003E268A">
        <w:rPr>
          <w:szCs w:val="21"/>
        </w:rPr>
        <w:t>[2]</w:t>
      </w:r>
      <w:r w:rsidRPr="003E268A">
        <w:rPr>
          <w:rFonts w:hint="eastAsia"/>
          <w:szCs w:val="21"/>
        </w:rPr>
        <w:t xml:space="preserve"> </w:t>
      </w:r>
      <w:r w:rsidRPr="003E268A">
        <w:rPr>
          <w:rFonts w:hAnsi="宋体"/>
          <w:szCs w:val="21"/>
        </w:rPr>
        <w:t>黄合水著</w:t>
      </w:r>
      <w:r w:rsidRPr="003E268A">
        <w:rPr>
          <w:rFonts w:hAnsi="宋体" w:hint="eastAsia"/>
          <w:szCs w:val="21"/>
        </w:rPr>
        <w:t xml:space="preserve">. </w:t>
      </w:r>
      <w:r w:rsidRPr="003E268A">
        <w:rPr>
          <w:rFonts w:hAnsi="宋体"/>
          <w:szCs w:val="21"/>
        </w:rPr>
        <w:t>广告心理学</w:t>
      </w:r>
      <w:r w:rsidRPr="003E268A">
        <w:rPr>
          <w:rFonts w:hAnsi="宋体" w:hint="eastAsia"/>
          <w:szCs w:val="21"/>
        </w:rPr>
        <w:t xml:space="preserve">. </w:t>
      </w:r>
      <w:r w:rsidRPr="003E268A">
        <w:rPr>
          <w:rFonts w:hAnsi="宋体"/>
          <w:szCs w:val="21"/>
        </w:rPr>
        <w:t>高等教育出版社</w:t>
      </w:r>
      <w:r w:rsidRPr="003E268A">
        <w:rPr>
          <w:rFonts w:hAnsi="宋体" w:hint="eastAsia"/>
          <w:szCs w:val="21"/>
        </w:rPr>
        <w:t xml:space="preserve">. </w:t>
      </w:r>
      <w:r w:rsidRPr="003E268A">
        <w:rPr>
          <w:szCs w:val="21"/>
        </w:rPr>
        <w:t>2005</w:t>
      </w:r>
      <w:r w:rsidRPr="003E268A">
        <w:rPr>
          <w:rFonts w:hAnsi="宋体"/>
          <w:szCs w:val="21"/>
        </w:rPr>
        <w:t>年</w:t>
      </w:r>
      <w:r w:rsidRPr="003E268A">
        <w:rPr>
          <w:rFonts w:hAnsi="宋体" w:hint="eastAsia"/>
          <w:szCs w:val="21"/>
        </w:rPr>
        <w:t>.</w:t>
      </w:r>
    </w:p>
    <w:p w:rsidR="00574E27" w:rsidRPr="003E268A" w:rsidRDefault="00574E27" w:rsidP="00574E27">
      <w:pPr>
        <w:spacing w:line="320" w:lineRule="exact"/>
        <w:ind w:firstLineChars="200" w:firstLine="420"/>
        <w:rPr>
          <w:szCs w:val="21"/>
        </w:rPr>
      </w:pPr>
      <w:r w:rsidRPr="003E268A">
        <w:rPr>
          <w:szCs w:val="21"/>
        </w:rPr>
        <w:t>[3]</w:t>
      </w:r>
      <w:r w:rsidRPr="003E268A">
        <w:rPr>
          <w:rFonts w:hint="eastAsia"/>
          <w:szCs w:val="21"/>
        </w:rPr>
        <w:t xml:space="preserve"> </w:t>
      </w:r>
      <w:r w:rsidRPr="003E268A">
        <w:rPr>
          <w:rFonts w:hAnsi="宋体"/>
          <w:szCs w:val="21"/>
        </w:rPr>
        <w:t>陈培爱著</w:t>
      </w:r>
      <w:r w:rsidRPr="003E268A">
        <w:rPr>
          <w:rFonts w:hAnsi="宋体" w:hint="eastAsia"/>
          <w:szCs w:val="21"/>
        </w:rPr>
        <w:t xml:space="preserve">. </w:t>
      </w:r>
      <w:r w:rsidRPr="003E268A">
        <w:rPr>
          <w:rFonts w:hAnsi="宋体"/>
          <w:szCs w:val="21"/>
        </w:rPr>
        <w:t>广告学原理</w:t>
      </w:r>
      <w:r w:rsidRPr="003E268A">
        <w:rPr>
          <w:rFonts w:hAnsi="宋体" w:hint="eastAsia"/>
          <w:szCs w:val="21"/>
        </w:rPr>
        <w:t xml:space="preserve">. </w:t>
      </w:r>
      <w:r w:rsidRPr="003E268A">
        <w:rPr>
          <w:rFonts w:hAnsi="宋体"/>
          <w:szCs w:val="21"/>
        </w:rPr>
        <w:t>复旦大学出版社</w:t>
      </w:r>
      <w:r w:rsidRPr="003E268A">
        <w:rPr>
          <w:rFonts w:hAnsi="宋体" w:hint="eastAsia"/>
          <w:szCs w:val="21"/>
        </w:rPr>
        <w:t xml:space="preserve">. </w:t>
      </w:r>
      <w:r w:rsidRPr="003E268A">
        <w:rPr>
          <w:szCs w:val="21"/>
        </w:rPr>
        <w:t>2008</w:t>
      </w:r>
      <w:r w:rsidRPr="003E268A">
        <w:rPr>
          <w:rFonts w:hAnsi="宋体"/>
          <w:szCs w:val="21"/>
        </w:rPr>
        <w:t>年</w:t>
      </w:r>
      <w:r w:rsidRPr="003E268A">
        <w:rPr>
          <w:rFonts w:hAnsi="宋体" w:hint="eastAsia"/>
          <w:szCs w:val="21"/>
        </w:rPr>
        <w:t>.</w:t>
      </w:r>
    </w:p>
    <w:p w:rsidR="00574E27" w:rsidRPr="003E268A" w:rsidRDefault="00574E27" w:rsidP="00574E27">
      <w:pPr>
        <w:spacing w:line="320" w:lineRule="exact"/>
        <w:ind w:firstLineChars="200" w:firstLine="420"/>
        <w:rPr>
          <w:szCs w:val="21"/>
        </w:rPr>
      </w:pPr>
      <w:r w:rsidRPr="003E268A">
        <w:rPr>
          <w:szCs w:val="21"/>
        </w:rPr>
        <w:t>[4]</w:t>
      </w:r>
      <w:r w:rsidRPr="003E268A">
        <w:rPr>
          <w:rFonts w:hint="eastAsia"/>
          <w:szCs w:val="21"/>
        </w:rPr>
        <w:t xml:space="preserve"> </w:t>
      </w:r>
      <w:r w:rsidRPr="003E268A">
        <w:rPr>
          <w:rFonts w:hAnsi="宋体"/>
          <w:szCs w:val="21"/>
        </w:rPr>
        <w:t>乔治费尔顿著</w:t>
      </w:r>
      <w:r w:rsidRPr="003E268A">
        <w:rPr>
          <w:rFonts w:hAnsi="宋体" w:hint="eastAsia"/>
          <w:szCs w:val="21"/>
        </w:rPr>
        <w:t xml:space="preserve">. </w:t>
      </w:r>
      <w:r w:rsidRPr="003E268A">
        <w:rPr>
          <w:rFonts w:hAnsi="宋体"/>
          <w:szCs w:val="21"/>
        </w:rPr>
        <w:t>陈安全译</w:t>
      </w:r>
      <w:r w:rsidRPr="003E268A">
        <w:rPr>
          <w:rFonts w:hAnsi="宋体" w:hint="eastAsia"/>
          <w:szCs w:val="21"/>
        </w:rPr>
        <w:t xml:space="preserve">. </w:t>
      </w:r>
      <w:r w:rsidRPr="003E268A">
        <w:rPr>
          <w:rFonts w:hAnsi="宋体"/>
          <w:szCs w:val="21"/>
        </w:rPr>
        <w:t>广告创意与文案</w:t>
      </w:r>
      <w:r w:rsidRPr="003E268A">
        <w:rPr>
          <w:rFonts w:hAnsi="宋体" w:hint="eastAsia"/>
          <w:szCs w:val="21"/>
        </w:rPr>
        <w:t xml:space="preserve">. </w:t>
      </w:r>
      <w:r w:rsidRPr="003E268A">
        <w:rPr>
          <w:rFonts w:hAnsi="宋体"/>
          <w:szCs w:val="21"/>
        </w:rPr>
        <w:t>中国人民大学出版社</w:t>
      </w:r>
      <w:r w:rsidRPr="003E268A">
        <w:rPr>
          <w:rFonts w:hAnsi="宋体" w:hint="eastAsia"/>
          <w:szCs w:val="21"/>
        </w:rPr>
        <w:t xml:space="preserve">. </w:t>
      </w:r>
      <w:r w:rsidRPr="003E268A">
        <w:rPr>
          <w:szCs w:val="21"/>
        </w:rPr>
        <w:t>2005</w:t>
      </w:r>
      <w:r w:rsidRPr="003E268A">
        <w:rPr>
          <w:rFonts w:hAnsi="宋体"/>
          <w:szCs w:val="21"/>
        </w:rPr>
        <w:t>年</w:t>
      </w:r>
      <w:r w:rsidRPr="003E268A">
        <w:rPr>
          <w:rFonts w:hAnsi="宋体" w:hint="eastAsia"/>
          <w:szCs w:val="21"/>
        </w:rPr>
        <w:t>.</w:t>
      </w:r>
    </w:p>
    <w:p w:rsidR="00574E27" w:rsidRPr="003E268A" w:rsidRDefault="00574E27" w:rsidP="00574E27">
      <w:pPr>
        <w:spacing w:line="320" w:lineRule="exact"/>
        <w:ind w:firstLineChars="200" w:firstLine="420"/>
        <w:rPr>
          <w:szCs w:val="21"/>
        </w:rPr>
      </w:pPr>
      <w:r w:rsidRPr="003E268A">
        <w:rPr>
          <w:szCs w:val="21"/>
        </w:rPr>
        <w:t>[5]</w:t>
      </w:r>
      <w:r w:rsidRPr="003E268A">
        <w:rPr>
          <w:rFonts w:hAnsi="宋体" w:hint="eastAsia"/>
          <w:szCs w:val="21"/>
        </w:rPr>
        <w:t xml:space="preserve"> </w:t>
      </w:r>
      <w:r w:rsidRPr="003E268A">
        <w:rPr>
          <w:rFonts w:hAnsi="宋体"/>
          <w:szCs w:val="21"/>
        </w:rPr>
        <w:t>沈虹著</w:t>
      </w:r>
      <w:r w:rsidRPr="003E268A">
        <w:rPr>
          <w:rFonts w:hAnsi="宋体" w:hint="eastAsia"/>
          <w:szCs w:val="21"/>
        </w:rPr>
        <w:t xml:space="preserve">. </w:t>
      </w:r>
      <w:r w:rsidRPr="003E268A">
        <w:rPr>
          <w:rFonts w:hAnsi="宋体"/>
          <w:szCs w:val="21"/>
        </w:rPr>
        <w:t>广告文案创意教程</w:t>
      </w:r>
      <w:r w:rsidRPr="003E268A">
        <w:rPr>
          <w:rFonts w:hAnsi="宋体" w:hint="eastAsia"/>
          <w:szCs w:val="21"/>
        </w:rPr>
        <w:t xml:space="preserve">. </w:t>
      </w:r>
      <w:r w:rsidRPr="003E268A">
        <w:rPr>
          <w:rFonts w:hAnsi="宋体"/>
          <w:szCs w:val="21"/>
        </w:rPr>
        <w:t>北京大学出版社</w:t>
      </w:r>
      <w:r w:rsidRPr="003E268A">
        <w:rPr>
          <w:rFonts w:hAnsi="宋体" w:hint="eastAsia"/>
          <w:szCs w:val="21"/>
        </w:rPr>
        <w:t xml:space="preserve">. </w:t>
      </w:r>
      <w:r w:rsidRPr="003E268A">
        <w:rPr>
          <w:szCs w:val="21"/>
        </w:rPr>
        <w:t>2008</w:t>
      </w:r>
      <w:r w:rsidRPr="003E268A">
        <w:rPr>
          <w:rFonts w:hAnsi="宋体"/>
          <w:szCs w:val="21"/>
        </w:rPr>
        <w:t>年</w:t>
      </w:r>
      <w:r w:rsidRPr="003E268A">
        <w:rPr>
          <w:rFonts w:hAnsi="宋体" w:hint="eastAsia"/>
          <w:szCs w:val="21"/>
        </w:rPr>
        <w:t>.</w:t>
      </w:r>
    </w:p>
    <w:p w:rsidR="00574E27" w:rsidRPr="003E268A" w:rsidRDefault="00574E27" w:rsidP="00574E27">
      <w:pPr>
        <w:spacing w:line="320" w:lineRule="exact"/>
        <w:ind w:firstLineChars="200" w:firstLine="420"/>
        <w:rPr>
          <w:szCs w:val="21"/>
        </w:rPr>
      </w:pPr>
      <w:r w:rsidRPr="003E268A">
        <w:rPr>
          <w:szCs w:val="21"/>
        </w:rPr>
        <w:t>[6]</w:t>
      </w:r>
      <w:r w:rsidRPr="003E268A">
        <w:rPr>
          <w:rFonts w:hint="eastAsia"/>
          <w:szCs w:val="21"/>
        </w:rPr>
        <w:t xml:space="preserve"> </w:t>
      </w:r>
      <w:r w:rsidRPr="003E268A">
        <w:rPr>
          <w:rFonts w:hAnsi="宋体"/>
          <w:szCs w:val="21"/>
        </w:rPr>
        <w:t>黄升民</w:t>
      </w:r>
      <w:r w:rsidRPr="003E268A">
        <w:rPr>
          <w:rFonts w:hAnsi="宋体" w:hint="eastAsia"/>
          <w:szCs w:val="21"/>
        </w:rPr>
        <w:t xml:space="preserve">, </w:t>
      </w:r>
      <w:r w:rsidRPr="003E268A">
        <w:rPr>
          <w:rFonts w:hAnsi="宋体"/>
          <w:szCs w:val="21"/>
        </w:rPr>
        <w:t>段晶晶著</w:t>
      </w:r>
      <w:r w:rsidRPr="003E268A">
        <w:rPr>
          <w:rFonts w:hAnsi="宋体" w:hint="eastAsia"/>
          <w:szCs w:val="21"/>
        </w:rPr>
        <w:t xml:space="preserve">. </w:t>
      </w:r>
      <w:r w:rsidRPr="003E268A">
        <w:rPr>
          <w:rFonts w:hAnsi="宋体"/>
          <w:szCs w:val="21"/>
        </w:rPr>
        <w:t>广告策划</w:t>
      </w:r>
      <w:r w:rsidRPr="003E268A">
        <w:rPr>
          <w:rFonts w:hAnsi="宋体" w:hint="eastAsia"/>
          <w:szCs w:val="21"/>
        </w:rPr>
        <w:t xml:space="preserve">. </w:t>
      </w:r>
      <w:r w:rsidRPr="003E268A">
        <w:rPr>
          <w:rFonts w:hAnsi="宋体"/>
          <w:szCs w:val="21"/>
        </w:rPr>
        <w:t>北京广播学院出版社</w:t>
      </w:r>
      <w:r w:rsidRPr="003E268A">
        <w:rPr>
          <w:rFonts w:hAnsi="宋体" w:hint="eastAsia"/>
          <w:szCs w:val="21"/>
        </w:rPr>
        <w:t xml:space="preserve">. </w:t>
      </w:r>
      <w:r w:rsidRPr="003E268A">
        <w:rPr>
          <w:szCs w:val="21"/>
        </w:rPr>
        <w:t>2006</w:t>
      </w:r>
      <w:r w:rsidRPr="003E268A">
        <w:rPr>
          <w:rFonts w:hAnsi="宋体"/>
          <w:szCs w:val="21"/>
        </w:rPr>
        <w:t>年</w:t>
      </w:r>
      <w:r w:rsidRPr="003E268A">
        <w:rPr>
          <w:rFonts w:hAnsi="宋体" w:hint="eastAsia"/>
          <w:szCs w:val="21"/>
        </w:rPr>
        <w:t>.</w:t>
      </w:r>
    </w:p>
    <w:p w:rsidR="0077672C" w:rsidRDefault="0077672C" w:rsidP="00574E27">
      <w:pPr>
        <w:spacing w:line="320" w:lineRule="exact"/>
        <w:ind w:firstLineChars="200" w:firstLine="420"/>
      </w:pPr>
      <w:r>
        <w:br w:type="page"/>
      </w:r>
    </w:p>
    <w:p w:rsidR="00574E27" w:rsidRDefault="00574E27" w:rsidP="0077672C">
      <w:pPr>
        <w:spacing w:line="320" w:lineRule="exact"/>
      </w:pPr>
    </w:p>
    <w:p w:rsidR="00574E27" w:rsidRPr="006B7025" w:rsidRDefault="00574E27" w:rsidP="00101854">
      <w:pPr>
        <w:spacing w:afterLines="50" w:after="156" w:line="320" w:lineRule="exact"/>
        <w:jc w:val="center"/>
        <w:rPr>
          <w:rFonts w:ascii="黑体" w:eastAsia="黑体" w:hAnsi="黑体"/>
          <w:b/>
          <w:bCs/>
          <w:sz w:val="32"/>
          <w:szCs w:val="32"/>
        </w:rPr>
      </w:pPr>
      <w:r w:rsidRPr="006B7025">
        <w:rPr>
          <w:rFonts w:ascii="黑体" w:eastAsia="黑体" w:hAnsi="黑体" w:hint="eastAsia"/>
          <w:b/>
          <w:bCs/>
          <w:sz w:val="32"/>
          <w:szCs w:val="32"/>
        </w:rPr>
        <w:t>《媒介批评》课程教学大纲</w:t>
      </w:r>
    </w:p>
    <w:p w:rsidR="00574E27" w:rsidRPr="003B4A4E" w:rsidRDefault="00574E27" w:rsidP="00574E27">
      <w:pPr>
        <w:spacing w:line="320" w:lineRule="exact"/>
        <w:jc w:val="center"/>
        <w:rPr>
          <w:rFonts w:ascii="宋体" w:hAnsi="宋体"/>
          <w:bCs/>
          <w:szCs w:val="21"/>
        </w:rPr>
      </w:pPr>
      <w:r w:rsidRPr="003B4A4E">
        <w:rPr>
          <w:rFonts w:ascii="宋体" w:hAnsi="宋体" w:hint="eastAsia"/>
          <w:bCs/>
          <w:szCs w:val="21"/>
        </w:rPr>
        <w:t>执笔人：张梓轩           编写日期：</w:t>
      </w:r>
      <w:r w:rsidRPr="001403F7">
        <w:rPr>
          <w:rFonts w:hint="eastAsia"/>
        </w:rPr>
        <w:t>201</w:t>
      </w:r>
      <w:r>
        <w:rPr>
          <w:rFonts w:hint="eastAsia"/>
        </w:rPr>
        <w:t>5</w:t>
      </w:r>
      <w:r w:rsidRPr="003B4A4E">
        <w:rPr>
          <w:rFonts w:ascii="宋体" w:hAnsi="宋体" w:hint="eastAsia"/>
          <w:bCs/>
          <w:szCs w:val="21"/>
        </w:rPr>
        <w:t>年</w:t>
      </w:r>
      <w:r w:rsidRPr="001403F7">
        <w:rPr>
          <w:rFonts w:hint="eastAsia"/>
        </w:rPr>
        <w:t>1</w:t>
      </w:r>
      <w:r>
        <w:rPr>
          <w:rFonts w:hint="eastAsia"/>
        </w:rPr>
        <w:t>2</w:t>
      </w:r>
      <w:r w:rsidRPr="003B4A4E">
        <w:rPr>
          <w:rFonts w:ascii="宋体" w:hAnsi="宋体" w:hint="eastAsia"/>
          <w:bCs/>
          <w:szCs w:val="21"/>
        </w:rPr>
        <w:t>月</w:t>
      </w:r>
    </w:p>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smartTag w:uri="urn:schemas-microsoft-com:office:smarttags" w:element="chmetcnv">
        <w:smartTagPr>
          <w:attr w:name="UnitName" w:val="l"/>
          <w:attr w:name="SourceValue" w:val="60"/>
          <w:attr w:name="HasSpace" w:val="False"/>
          <w:attr w:name="Negative" w:val="False"/>
          <w:attr w:name="NumberType" w:val="1"/>
          <w:attr w:name="TCSC" w:val="0"/>
        </w:smartTagPr>
        <w:r>
          <w:rPr>
            <w:rFonts w:hint="eastAsia"/>
          </w:rPr>
          <w:t>60L</w:t>
        </w:r>
      </w:smartTag>
      <w:r>
        <w:rPr>
          <w:rFonts w:hint="eastAsia"/>
        </w:rPr>
        <w:t>759Q</w:t>
      </w:r>
    </w:p>
    <w:p w:rsidR="00574E27" w:rsidRDefault="00574E27" w:rsidP="00574E27">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AE769D">
        <w:rPr>
          <w:rFonts w:hint="eastAsia"/>
          <w:bCs/>
        </w:rPr>
        <w:t>专业</w:t>
      </w:r>
      <w:r>
        <w:rPr>
          <w:rFonts w:hint="eastAsia"/>
          <w:bCs/>
        </w:rPr>
        <w:t>类</w:t>
      </w:r>
    </w:p>
    <w:p w:rsidR="00574E27" w:rsidRDefault="00574E27" w:rsidP="00574E27">
      <w:pPr>
        <w:spacing w:line="320" w:lineRule="exact"/>
        <w:ind w:firstLineChars="200" w:firstLine="420"/>
        <w:rPr>
          <w:bCs/>
        </w:rPr>
      </w:pPr>
      <w:r w:rsidRPr="0062690B">
        <w:rPr>
          <w:rFonts w:hint="eastAsia"/>
        </w:rPr>
        <w:t>3</w:t>
      </w:r>
      <w:r w:rsidRPr="0062690B">
        <w:rPr>
          <w:rFonts w:hint="eastAsia"/>
        </w:rPr>
        <w:t>．课程性质：选修</w:t>
      </w:r>
    </w:p>
    <w:p w:rsidR="00574E27" w:rsidRPr="00AE769D" w:rsidRDefault="00574E27" w:rsidP="00574E27">
      <w:pPr>
        <w:spacing w:line="320" w:lineRule="exact"/>
        <w:ind w:firstLineChars="200" w:firstLine="420"/>
      </w:pPr>
      <w:r>
        <w:rPr>
          <w:rFonts w:hint="eastAsia"/>
        </w:rPr>
        <w:t>4</w:t>
      </w:r>
      <w:r w:rsidRPr="00AE769D">
        <w:rPr>
          <w:rFonts w:hint="eastAsia"/>
        </w:rPr>
        <w:t>．</w:t>
      </w:r>
      <w:r w:rsidRPr="00AE769D">
        <w:t>学时</w:t>
      </w:r>
      <w:r w:rsidRPr="00AE769D">
        <w:t>/</w:t>
      </w:r>
      <w:r w:rsidRPr="00AE769D">
        <w:t>学分：</w:t>
      </w:r>
      <w:r>
        <w:rPr>
          <w:rFonts w:hint="eastAsia"/>
        </w:rPr>
        <w:t>32/2</w:t>
      </w:r>
    </w:p>
    <w:p w:rsidR="00574E27" w:rsidRPr="00AE769D" w:rsidRDefault="00574E27" w:rsidP="00574E27">
      <w:pPr>
        <w:spacing w:line="320" w:lineRule="exact"/>
        <w:ind w:firstLineChars="200" w:firstLine="420"/>
      </w:pPr>
      <w:r>
        <w:rPr>
          <w:rFonts w:hint="eastAsia"/>
        </w:rPr>
        <w:t>5</w:t>
      </w:r>
      <w:r w:rsidRPr="00AE769D">
        <w:rPr>
          <w:rFonts w:hint="eastAsia"/>
        </w:rPr>
        <w:t>．</w:t>
      </w:r>
      <w:r w:rsidRPr="00AE769D">
        <w:t>先修课程：</w:t>
      </w:r>
      <w:r>
        <w:rPr>
          <w:rFonts w:hint="eastAsia"/>
        </w:rPr>
        <w:t>《传播学概论》《新闻学原理》等</w:t>
      </w:r>
    </w:p>
    <w:p w:rsidR="00574E27" w:rsidRPr="00AE769D" w:rsidRDefault="00574E27" w:rsidP="00574E27">
      <w:pPr>
        <w:spacing w:line="320" w:lineRule="exact"/>
        <w:ind w:firstLineChars="200" w:firstLine="420"/>
      </w:pPr>
      <w:r>
        <w:rPr>
          <w:rFonts w:hint="eastAsia"/>
        </w:rPr>
        <w:t>6</w:t>
      </w:r>
      <w:r w:rsidRPr="00AE769D">
        <w:rPr>
          <w:rFonts w:hint="eastAsia"/>
        </w:rPr>
        <w:t>．</w:t>
      </w:r>
      <w:r w:rsidRPr="00AE769D">
        <w:t>适用专业：</w:t>
      </w:r>
      <w:r>
        <w:rPr>
          <w:rFonts w:hint="eastAsia"/>
        </w:rPr>
        <w:t>传播学</w:t>
      </w:r>
    </w:p>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hint="eastAsia"/>
          <w:b/>
          <w:sz w:val="28"/>
          <w:szCs w:val="28"/>
        </w:rPr>
        <w:t>二、</w:t>
      </w:r>
      <w:r w:rsidRPr="006B7025">
        <w:rPr>
          <w:rFonts w:ascii="黑体" w:eastAsia="黑体" w:hAnsi="黑体"/>
          <w:b/>
          <w:sz w:val="28"/>
          <w:szCs w:val="28"/>
        </w:rPr>
        <w:t>课程</w:t>
      </w:r>
      <w:r w:rsidRPr="006B7025">
        <w:rPr>
          <w:rFonts w:ascii="黑体" w:eastAsia="黑体" w:hAnsi="黑体" w:hint="eastAsia"/>
          <w:b/>
          <w:sz w:val="28"/>
          <w:szCs w:val="28"/>
        </w:rPr>
        <w:t>教学目标</w:t>
      </w:r>
    </w:p>
    <w:p w:rsidR="00574E27" w:rsidRPr="00AE769D" w:rsidRDefault="00574E27" w:rsidP="00574E27">
      <w:pPr>
        <w:spacing w:line="320" w:lineRule="exact"/>
        <w:ind w:firstLineChars="200" w:firstLine="420"/>
      </w:pPr>
      <w:r w:rsidRPr="00AE769D">
        <w:t>1</w:t>
      </w:r>
      <w:r w:rsidRPr="00AE769D">
        <w:rPr>
          <w:rFonts w:hint="eastAsia"/>
        </w:rPr>
        <w:t>．</w:t>
      </w:r>
      <w:r>
        <w:rPr>
          <w:rFonts w:hint="eastAsia"/>
        </w:rPr>
        <w:t>本课程是传播学专业选修课，让学生在学习传播学所有课程的基础上，掌握</w:t>
      </w:r>
      <w:r w:rsidRPr="003C3E2D">
        <w:rPr>
          <w:rFonts w:hint="eastAsia"/>
        </w:rPr>
        <w:t>传播学领域的批判流派的基本理论</w:t>
      </w:r>
      <w:r>
        <w:rPr>
          <w:rFonts w:hint="eastAsia"/>
        </w:rPr>
        <w:t>与发展历史；</w:t>
      </w:r>
    </w:p>
    <w:p w:rsidR="00574E27" w:rsidRDefault="00574E27" w:rsidP="00574E27">
      <w:pPr>
        <w:spacing w:line="320" w:lineRule="exact"/>
        <w:ind w:firstLineChars="200" w:firstLine="420"/>
        <w:rPr>
          <w:bCs/>
        </w:rPr>
      </w:pPr>
      <w:r w:rsidRPr="00AE769D">
        <w:rPr>
          <w:rFonts w:hint="eastAsia"/>
        </w:rPr>
        <w:t>2</w:t>
      </w:r>
      <w:r w:rsidRPr="00AE769D">
        <w:rPr>
          <w:rFonts w:hint="eastAsia"/>
        </w:rPr>
        <w:t>．</w:t>
      </w:r>
      <w:r>
        <w:rPr>
          <w:rFonts w:hint="eastAsia"/>
        </w:rPr>
        <w:t>在掌握批判基本理论的前提下，训练对于实际媒介案例的分析能力；</w:t>
      </w:r>
    </w:p>
    <w:p w:rsidR="00574E27" w:rsidRDefault="00574E27" w:rsidP="00574E27">
      <w:pPr>
        <w:spacing w:line="320" w:lineRule="exact"/>
        <w:ind w:firstLineChars="200" w:firstLine="420"/>
        <w:rPr>
          <w:bCs/>
        </w:rPr>
      </w:pPr>
      <w:r w:rsidRPr="00AE769D">
        <w:rPr>
          <w:rFonts w:hint="eastAsia"/>
        </w:rPr>
        <w:t>3</w:t>
      </w:r>
      <w:r w:rsidRPr="00AE769D">
        <w:rPr>
          <w:rFonts w:hint="eastAsia"/>
        </w:rPr>
        <w:t>．</w:t>
      </w:r>
      <w:r w:rsidRPr="003C3E2D">
        <w:rPr>
          <w:rFonts w:hint="eastAsia"/>
        </w:rPr>
        <w:t>培养学生的批判性思维能力、独立思考精神</w:t>
      </w:r>
      <w:r>
        <w:rPr>
          <w:rFonts w:hint="eastAsia"/>
        </w:rPr>
        <w:t>分析，去看待</w:t>
      </w:r>
      <w:r w:rsidRPr="003C3E2D">
        <w:rPr>
          <w:rFonts w:hint="eastAsia"/>
        </w:rPr>
        <w:t>现实生活中存在的媒介问题</w:t>
      </w:r>
      <w:r>
        <w:rPr>
          <w:rFonts w:hint="eastAsia"/>
        </w:rPr>
        <w:t>；</w:t>
      </w:r>
    </w:p>
    <w:p w:rsidR="00574E27" w:rsidRPr="00AE769D" w:rsidRDefault="00574E27" w:rsidP="00574E27">
      <w:pPr>
        <w:spacing w:line="320" w:lineRule="exact"/>
        <w:ind w:firstLineChars="200" w:firstLine="420"/>
      </w:pPr>
      <w:r>
        <w:rPr>
          <w:rFonts w:hint="eastAsia"/>
        </w:rPr>
        <w:t>4</w:t>
      </w:r>
      <w:r w:rsidRPr="00AE769D">
        <w:rPr>
          <w:rFonts w:hint="eastAsia"/>
        </w:rPr>
        <w:t>．</w:t>
      </w:r>
      <w:r>
        <w:rPr>
          <w:rFonts w:hint="eastAsia"/>
          <w:bCs/>
        </w:rPr>
        <w:t>对整个传播学专业的一种反思与批判，</w:t>
      </w:r>
      <w:r>
        <w:rPr>
          <w:rFonts w:hint="eastAsia"/>
        </w:rPr>
        <w:t>使学生</w:t>
      </w:r>
      <w:r w:rsidRPr="003C3E2D">
        <w:rPr>
          <w:rFonts w:hint="eastAsia"/>
        </w:rPr>
        <w:t>学会审慎地、批判地看待传播与媒介。</w:t>
      </w:r>
    </w:p>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hint="eastAsia"/>
          <w:b/>
          <w:sz w:val="28"/>
          <w:szCs w:val="28"/>
        </w:rPr>
        <w:t>三、课程目标和</w:t>
      </w:r>
      <w:r w:rsidRPr="006B7025">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53"/>
        <w:gridCol w:w="1068"/>
      </w:tblGrid>
      <w:tr w:rsidR="00574E27" w:rsidRPr="00ED51BE" w:rsidTr="00003BD4">
        <w:tc>
          <w:tcPr>
            <w:tcW w:w="2802"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毕业要求</w:t>
            </w:r>
          </w:p>
        </w:tc>
        <w:tc>
          <w:tcPr>
            <w:tcW w:w="5244"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毕业要求指标点</w:t>
            </w:r>
          </w:p>
        </w:tc>
        <w:tc>
          <w:tcPr>
            <w:tcW w:w="1128"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课程目标</w:t>
            </w:r>
          </w:p>
        </w:tc>
      </w:tr>
      <w:tr w:rsidR="00574E27" w:rsidRPr="00ED51BE" w:rsidTr="00003BD4">
        <w:tc>
          <w:tcPr>
            <w:tcW w:w="2802"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1.</w:t>
            </w:r>
            <w:r w:rsidRPr="00ED51BE">
              <w:rPr>
                <w:rFonts w:hint="eastAsia"/>
                <w:bCs/>
                <w:color w:val="000000"/>
                <w:kern w:val="24"/>
                <w:szCs w:val="21"/>
              </w:rPr>
              <w:t>理论知识</w:t>
            </w:r>
          </w:p>
        </w:tc>
        <w:tc>
          <w:tcPr>
            <w:tcW w:w="5244"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1.2</w:t>
            </w:r>
            <w:r w:rsidRPr="00ED51BE">
              <w:rPr>
                <w:rFonts w:hint="eastAsia"/>
                <w:bCs/>
                <w:color w:val="000000"/>
                <w:kern w:val="24"/>
                <w:szCs w:val="21"/>
              </w:rPr>
              <w:t>学生熟悉了解新闻传播历史；</w:t>
            </w:r>
          </w:p>
        </w:tc>
        <w:tc>
          <w:tcPr>
            <w:tcW w:w="1128" w:type="dxa"/>
            <w:shd w:val="clear" w:color="auto" w:fill="auto"/>
            <w:vAlign w:val="center"/>
          </w:tcPr>
          <w:p w:rsidR="00574E27" w:rsidRPr="00ED51BE" w:rsidRDefault="00574E27" w:rsidP="00003BD4">
            <w:pPr>
              <w:jc w:val="center"/>
              <w:rPr>
                <w:color w:val="000000"/>
                <w:szCs w:val="21"/>
              </w:rPr>
            </w:pPr>
            <w:r w:rsidRPr="00ED51BE">
              <w:rPr>
                <w:bCs/>
                <w:color w:val="000000"/>
                <w:kern w:val="24"/>
                <w:szCs w:val="21"/>
              </w:rPr>
              <w:t>1</w:t>
            </w:r>
          </w:p>
        </w:tc>
      </w:tr>
      <w:tr w:rsidR="00574E27" w:rsidRPr="00ED51BE" w:rsidTr="00003BD4">
        <w:tc>
          <w:tcPr>
            <w:tcW w:w="2802" w:type="dxa"/>
            <w:shd w:val="clear" w:color="auto" w:fill="auto"/>
            <w:vAlign w:val="center"/>
          </w:tcPr>
          <w:p w:rsidR="00574E27" w:rsidRPr="00ED51BE" w:rsidRDefault="00574E27" w:rsidP="00003BD4">
            <w:pPr>
              <w:rPr>
                <w:color w:val="000000"/>
                <w:szCs w:val="21"/>
              </w:rPr>
            </w:pPr>
            <w:r>
              <w:rPr>
                <w:rFonts w:hint="eastAsia"/>
                <w:bCs/>
                <w:color w:val="000000"/>
                <w:kern w:val="24"/>
                <w:szCs w:val="21"/>
              </w:rPr>
              <w:t>2.</w:t>
            </w:r>
            <w:r>
              <w:rPr>
                <w:rFonts w:hint="eastAsia"/>
                <w:bCs/>
                <w:color w:val="000000"/>
                <w:kern w:val="24"/>
                <w:szCs w:val="21"/>
              </w:rPr>
              <w:t>研究方法</w:t>
            </w:r>
          </w:p>
        </w:tc>
        <w:tc>
          <w:tcPr>
            <w:tcW w:w="5244" w:type="dxa"/>
            <w:shd w:val="clear" w:color="auto" w:fill="auto"/>
            <w:vAlign w:val="center"/>
          </w:tcPr>
          <w:p w:rsidR="00574E27" w:rsidRPr="00ED51BE" w:rsidRDefault="00574E27" w:rsidP="00003BD4">
            <w:pPr>
              <w:rPr>
                <w:color w:val="000000"/>
                <w:szCs w:val="21"/>
              </w:rPr>
            </w:pPr>
            <w:r w:rsidRPr="00B76A40">
              <w:rPr>
                <w:rFonts w:hint="eastAsia"/>
                <w:bCs/>
                <w:color w:val="000000"/>
                <w:kern w:val="24"/>
                <w:szCs w:val="21"/>
              </w:rPr>
              <w:t xml:space="preserve">2.6 </w:t>
            </w:r>
            <w:r w:rsidRPr="00B76A40">
              <w:rPr>
                <w:rFonts w:hint="eastAsia"/>
                <w:bCs/>
                <w:color w:val="000000"/>
                <w:kern w:val="24"/>
                <w:szCs w:val="21"/>
              </w:rPr>
              <w:t>熟练将研究方法与传播学问题相结合</w:t>
            </w:r>
          </w:p>
        </w:tc>
        <w:tc>
          <w:tcPr>
            <w:tcW w:w="1128" w:type="dxa"/>
            <w:shd w:val="clear" w:color="auto" w:fill="auto"/>
            <w:vAlign w:val="center"/>
          </w:tcPr>
          <w:p w:rsidR="00574E27" w:rsidRPr="00ED51BE" w:rsidRDefault="00574E27" w:rsidP="00003BD4">
            <w:pPr>
              <w:jc w:val="center"/>
              <w:rPr>
                <w:color w:val="000000"/>
                <w:szCs w:val="21"/>
              </w:rPr>
            </w:pPr>
            <w:r>
              <w:rPr>
                <w:rFonts w:hint="eastAsia"/>
                <w:bCs/>
                <w:color w:val="000000"/>
                <w:kern w:val="24"/>
                <w:szCs w:val="21"/>
              </w:rPr>
              <w:t>2</w:t>
            </w:r>
          </w:p>
        </w:tc>
      </w:tr>
      <w:tr w:rsidR="00574E27" w:rsidRPr="00ED51BE" w:rsidTr="00003BD4">
        <w:tc>
          <w:tcPr>
            <w:tcW w:w="2802"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6.</w:t>
            </w:r>
            <w:r w:rsidRPr="00ED51BE">
              <w:rPr>
                <w:rFonts w:hint="eastAsia"/>
                <w:bCs/>
                <w:color w:val="000000"/>
                <w:kern w:val="24"/>
                <w:szCs w:val="21"/>
              </w:rPr>
              <w:t>传播与社会</w:t>
            </w:r>
          </w:p>
        </w:tc>
        <w:tc>
          <w:tcPr>
            <w:tcW w:w="5244" w:type="dxa"/>
            <w:shd w:val="clear" w:color="auto" w:fill="auto"/>
            <w:vAlign w:val="center"/>
          </w:tcPr>
          <w:p w:rsidR="00574E27" w:rsidRPr="00ED51BE" w:rsidRDefault="00574E27" w:rsidP="00003BD4">
            <w:pPr>
              <w:rPr>
                <w:color w:val="000000"/>
                <w:szCs w:val="21"/>
              </w:rPr>
            </w:pPr>
            <w:r w:rsidRPr="00ED51BE">
              <w:rPr>
                <w:rFonts w:hint="eastAsia"/>
                <w:bCs/>
                <w:color w:val="000000"/>
                <w:kern w:val="24"/>
                <w:szCs w:val="21"/>
              </w:rPr>
              <w:t>6.2</w:t>
            </w:r>
            <w:r w:rsidRPr="00ED51BE">
              <w:rPr>
                <w:rFonts w:hint="eastAsia"/>
                <w:bCs/>
                <w:color w:val="000000"/>
                <w:kern w:val="24"/>
                <w:szCs w:val="21"/>
              </w:rPr>
              <w:t>学生能够理解传媒对政治、经济、文化等全方位影响及其深层次关系。</w:t>
            </w:r>
          </w:p>
        </w:tc>
        <w:tc>
          <w:tcPr>
            <w:tcW w:w="1128" w:type="dxa"/>
            <w:shd w:val="clear" w:color="auto" w:fill="auto"/>
            <w:vAlign w:val="center"/>
          </w:tcPr>
          <w:p w:rsidR="00574E27" w:rsidRPr="00ED51BE" w:rsidRDefault="00574E27" w:rsidP="00003BD4">
            <w:pPr>
              <w:jc w:val="center"/>
              <w:rPr>
                <w:color w:val="000000"/>
                <w:szCs w:val="21"/>
              </w:rPr>
            </w:pPr>
            <w:r w:rsidRPr="00ED51BE">
              <w:rPr>
                <w:bCs/>
                <w:color w:val="000000"/>
                <w:kern w:val="24"/>
                <w:szCs w:val="21"/>
              </w:rPr>
              <w:t>3</w:t>
            </w:r>
          </w:p>
        </w:tc>
      </w:tr>
      <w:tr w:rsidR="00574E27" w:rsidRPr="00ED51BE" w:rsidTr="00003BD4">
        <w:tc>
          <w:tcPr>
            <w:tcW w:w="2802" w:type="dxa"/>
            <w:shd w:val="clear" w:color="auto" w:fill="auto"/>
            <w:vAlign w:val="center"/>
          </w:tcPr>
          <w:p w:rsidR="00574E27" w:rsidRPr="00ED51BE" w:rsidRDefault="00574E27" w:rsidP="00003BD4">
            <w:pPr>
              <w:rPr>
                <w:color w:val="000000"/>
                <w:szCs w:val="21"/>
              </w:rPr>
            </w:pPr>
            <w:r w:rsidRPr="00B76A40">
              <w:rPr>
                <w:rFonts w:hint="eastAsia"/>
                <w:bCs/>
                <w:color w:val="000000"/>
                <w:kern w:val="24"/>
                <w:szCs w:val="21"/>
              </w:rPr>
              <w:t>8.</w:t>
            </w:r>
            <w:r w:rsidRPr="00B76A40">
              <w:rPr>
                <w:rFonts w:hint="eastAsia"/>
                <w:bCs/>
                <w:color w:val="000000"/>
                <w:kern w:val="24"/>
                <w:szCs w:val="21"/>
              </w:rPr>
              <w:t>新闻传播职业规范</w:t>
            </w:r>
          </w:p>
        </w:tc>
        <w:tc>
          <w:tcPr>
            <w:tcW w:w="5244" w:type="dxa"/>
            <w:shd w:val="clear" w:color="auto" w:fill="auto"/>
            <w:vAlign w:val="center"/>
          </w:tcPr>
          <w:p w:rsidR="00574E27" w:rsidRPr="00B76A40" w:rsidRDefault="00574E27" w:rsidP="00003BD4">
            <w:pPr>
              <w:rPr>
                <w:bCs/>
                <w:color w:val="000000"/>
                <w:kern w:val="24"/>
                <w:szCs w:val="21"/>
              </w:rPr>
            </w:pPr>
            <w:r w:rsidRPr="00B76A40">
              <w:rPr>
                <w:rFonts w:hint="eastAsia"/>
                <w:bCs/>
                <w:color w:val="000000"/>
                <w:kern w:val="24"/>
                <w:szCs w:val="21"/>
              </w:rPr>
              <w:t>8.2</w:t>
            </w:r>
            <w:r w:rsidRPr="00B76A40">
              <w:rPr>
                <w:rFonts w:hint="eastAsia"/>
                <w:bCs/>
                <w:color w:val="000000"/>
                <w:kern w:val="24"/>
                <w:szCs w:val="21"/>
              </w:rPr>
              <w:t>熟悉新闻传播工作的法律法规</w:t>
            </w:r>
            <w:r>
              <w:rPr>
                <w:rFonts w:hint="eastAsia"/>
                <w:bCs/>
                <w:color w:val="000000"/>
                <w:kern w:val="24"/>
                <w:szCs w:val="21"/>
              </w:rPr>
              <w:t>；</w:t>
            </w:r>
          </w:p>
          <w:p w:rsidR="00574E27" w:rsidRPr="00ED51BE" w:rsidRDefault="00574E27" w:rsidP="00003BD4">
            <w:pPr>
              <w:rPr>
                <w:color w:val="000000"/>
                <w:szCs w:val="21"/>
              </w:rPr>
            </w:pPr>
            <w:r w:rsidRPr="00B76A40">
              <w:rPr>
                <w:rFonts w:hint="eastAsia"/>
                <w:bCs/>
                <w:color w:val="000000"/>
                <w:kern w:val="24"/>
                <w:szCs w:val="21"/>
              </w:rPr>
              <w:t>8.3</w:t>
            </w:r>
            <w:r w:rsidRPr="00B76A40">
              <w:rPr>
                <w:rFonts w:hint="eastAsia"/>
                <w:bCs/>
                <w:color w:val="000000"/>
                <w:kern w:val="24"/>
                <w:szCs w:val="21"/>
              </w:rPr>
              <w:t>自觉遵守职业道德准则</w:t>
            </w:r>
            <w:r w:rsidRPr="00ED51BE">
              <w:rPr>
                <w:rFonts w:hint="eastAsia"/>
                <w:bCs/>
                <w:color w:val="000000"/>
                <w:kern w:val="24"/>
                <w:szCs w:val="21"/>
              </w:rPr>
              <w:t>。</w:t>
            </w:r>
          </w:p>
        </w:tc>
        <w:tc>
          <w:tcPr>
            <w:tcW w:w="1128" w:type="dxa"/>
            <w:shd w:val="clear" w:color="auto" w:fill="auto"/>
            <w:vAlign w:val="center"/>
          </w:tcPr>
          <w:p w:rsidR="00574E27" w:rsidRPr="00ED51BE" w:rsidRDefault="00574E27" w:rsidP="00003BD4">
            <w:pPr>
              <w:jc w:val="center"/>
              <w:rPr>
                <w:color w:val="000000"/>
                <w:szCs w:val="21"/>
              </w:rPr>
            </w:pPr>
            <w:r>
              <w:rPr>
                <w:rFonts w:hint="eastAsia"/>
                <w:bCs/>
                <w:color w:val="000000"/>
                <w:kern w:val="24"/>
                <w:szCs w:val="21"/>
              </w:rPr>
              <w:t>4</w:t>
            </w:r>
          </w:p>
        </w:tc>
      </w:tr>
    </w:tbl>
    <w:p w:rsidR="00574E27" w:rsidRPr="003C3E2D" w:rsidRDefault="00574E27" w:rsidP="00101854">
      <w:pPr>
        <w:spacing w:beforeLines="50" w:before="156" w:afterLines="50" w:after="156" w:line="320" w:lineRule="exact"/>
        <w:rPr>
          <w:b/>
        </w:rPr>
      </w:pPr>
      <w:r w:rsidRPr="006B7025">
        <w:rPr>
          <w:rFonts w:ascii="黑体" w:eastAsia="黑体" w:hAnsi="黑体" w:hint="eastAsia"/>
          <w:b/>
          <w:sz w:val="28"/>
          <w:szCs w:val="28"/>
        </w:rPr>
        <w:t>四、课程教学内容和要求</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2098"/>
        <w:gridCol w:w="3302"/>
        <w:gridCol w:w="904"/>
        <w:gridCol w:w="755"/>
        <w:gridCol w:w="1411"/>
      </w:tblGrid>
      <w:tr w:rsidR="00574E27" w:rsidRPr="00AE769D" w:rsidTr="00003BD4">
        <w:trPr>
          <w:jc w:val="center"/>
        </w:trPr>
        <w:tc>
          <w:tcPr>
            <w:tcW w:w="620" w:type="dxa"/>
            <w:vAlign w:val="center"/>
          </w:tcPr>
          <w:p w:rsidR="00574E27" w:rsidRPr="00AE769D" w:rsidRDefault="00574E27" w:rsidP="00003BD4">
            <w:pPr>
              <w:jc w:val="center"/>
            </w:pPr>
            <w:r w:rsidRPr="00AE769D">
              <w:rPr>
                <w:rFonts w:hint="eastAsia"/>
              </w:rPr>
              <w:t>序号</w:t>
            </w:r>
          </w:p>
        </w:tc>
        <w:tc>
          <w:tcPr>
            <w:tcW w:w="2098"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302" w:type="dxa"/>
            <w:vAlign w:val="center"/>
          </w:tcPr>
          <w:p w:rsidR="00574E27" w:rsidRPr="00AE769D" w:rsidRDefault="00574E27" w:rsidP="00003BD4">
            <w:pPr>
              <w:jc w:val="center"/>
            </w:pPr>
            <w:r w:rsidRPr="00AE769D">
              <w:rPr>
                <w:rFonts w:ascii="宋体" w:hAnsi="宋体" w:cs="宋体" w:hint="eastAsia"/>
                <w:szCs w:val="21"/>
              </w:rPr>
              <w:t>知识点</w:t>
            </w:r>
          </w:p>
        </w:tc>
        <w:tc>
          <w:tcPr>
            <w:tcW w:w="904" w:type="dxa"/>
            <w:vAlign w:val="center"/>
          </w:tcPr>
          <w:p w:rsidR="00574E27" w:rsidRPr="00AE769D" w:rsidRDefault="00574E27" w:rsidP="00003BD4">
            <w:pPr>
              <w:jc w:val="center"/>
            </w:pPr>
            <w:r w:rsidRPr="00AE769D">
              <w:rPr>
                <w:rFonts w:ascii="宋体" w:hAnsi="宋体" w:cs="宋体" w:hint="eastAsia"/>
                <w:szCs w:val="21"/>
              </w:rPr>
              <w:t>要求</w:t>
            </w:r>
          </w:p>
        </w:tc>
        <w:tc>
          <w:tcPr>
            <w:tcW w:w="755" w:type="dxa"/>
            <w:vAlign w:val="center"/>
          </w:tcPr>
          <w:p w:rsidR="00574E27" w:rsidRPr="00AE769D" w:rsidRDefault="00574E27" w:rsidP="00003BD4">
            <w:pPr>
              <w:jc w:val="center"/>
            </w:pPr>
            <w:r w:rsidRPr="00AE769D">
              <w:rPr>
                <w:rFonts w:ascii="宋体" w:hAnsi="宋体" w:cs="宋体" w:hint="eastAsia"/>
                <w:szCs w:val="21"/>
              </w:rPr>
              <w:t>推荐学时</w:t>
            </w:r>
          </w:p>
        </w:tc>
        <w:tc>
          <w:tcPr>
            <w:tcW w:w="1411" w:type="dxa"/>
            <w:vAlign w:val="center"/>
          </w:tcPr>
          <w:p w:rsidR="00574E27" w:rsidRPr="00DE5A6B" w:rsidRDefault="00574E27" w:rsidP="00003BD4">
            <w:pPr>
              <w:jc w:val="center"/>
              <w:rPr>
                <w:rFonts w:ascii="宋体" w:hAnsi="宋体" w:cs="宋体"/>
                <w:color w:val="000000"/>
                <w:szCs w:val="21"/>
              </w:rPr>
            </w:pPr>
            <w:r w:rsidRPr="00DE5A6B">
              <w:rPr>
                <w:rFonts w:ascii="宋体" w:hAnsi="宋体" w:cs="宋体" w:hint="eastAsia"/>
                <w:color w:val="000000"/>
                <w:szCs w:val="21"/>
              </w:rPr>
              <w:t>支撑</w:t>
            </w:r>
            <w:r w:rsidRPr="00DE5A6B">
              <w:rPr>
                <w:rFonts w:ascii="宋体" w:hAnsi="宋体" w:cs="宋体"/>
                <w:color w:val="000000"/>
                <w:szCs w:val="21"/>
              </w:rPr>
              <w:t>毕业要求指标点</w:t>
            </w:r>
          </w:p>
        </w:tc>
      </w:tr>
      <w:tr w:rsidR="00574E27" w:rsidRPr="00AE769D" w:rsidTr="00003BD4">
        <w:trPr>
          <w:trHeight w:val="650"/>
          <w:jc w:val="center"/>
        </w:trPr>
        <w:tc>
          <w:tcPr>
            <w:tcW w:w="620" w:type="dxa"/>
            <w:vAlign w:val="center"/>
          </w:tcPr>
          <w:p w:rsidR="00574E27" w:rsidRPr="009810F8" w:rsidRDefault="00574E27" w:rsidP="00003BD4">
            <w:pPr>
              <w:jc w:val="center"/>
            </w:pPr>
            <w:r w:rsidRPr="009810F8">
              <w:rPr>
                <w:rFonts w:hint="eastAsia"/>
              </w:rPr>
              <w:t>1</w:t>
            </w:r>
          </w:p>
        </w:tc>
        <w:tc>
          <w:tcPr>
            <w:tcW w:w="2098" w:type="dxa"/>
            <w:vAlign w:val="center"/>
          </w:tcPr>
          <w:p w:rsidR="00574E27" w:rsidRPr="00AE769D" w:rsidRDefault="00574E27" w:rsidP="00003BD4">
            <w:pPr>
              <w:widowControl/>
              <w:rPr>
                <w:rFonts w:ascii="宋体" w:hAnsi="宋体" w:cs="宋体"/>
                <w:szCs w:val="21"/>
              </w:rPr>
            </w:pPr>
            <w:r>
              <w:rPr>
                <w:rFonts w:ascii="宋体" w:hAnsi="宋体" w:cs="宋体" w:hint="eastAsia"/>
                <w:szCs w:val="21"/>
              </w:rPr>
              <w:t>批判性思维</w:t>
            </w:r>
          </w:p>
        </w:tc>
        <w:tc>
          <w:tcPr>
            <w:tcW w:w="3302" w:type="dxa"/>
            <w:vAlign w:val="center"/>
          </w:tcPr>
          <w:p w:rsidR="00574E27" w:rsidRPr="00AE769D" w:rsidRDefault="00574E27" w:rsidP="00003BD4">
            <w:pPr>
              <w:widowControl/>
              <w:rPr>
                <w:rFonts w:ascii="宋体" w:hAnsi="宋体" w:cs="宋体"/>
                <w:szCs w:val="21"/>
              </w:rPr>
            </w:pPr>
            <w:r>
              <w:rPr>
                <w:rFonts w:ascii="宋体" w:hAnsi="宋体" w:cs="宋体" w:hint="eastAsia"/>
                <w:szCs w:val="21"/>
              </w:rPr>
              <w:t>批判流派, 工具理性,价值理性</w:t>
            </w:r>
          </w:p>
        </w:tc>
        <w:tc>
          <w:tcPr>
            <w:tcW w:w="904" w:type="dxa"/>
            <w:vAlign w:val="center"/>
          </w:tcPr>
          <w:p w:rsidR="00574E27" w:rsidRPr="00AE769D" w:rsidRDefault="00574E27" w:rsidP="00003BD4">
            <w:pPr>
              <w:widowControl/>
              <w:rPr>
                <w:rFonts w:ascii="宋体" w:hAnsi="宋体" w:cs="宋体"/>
                <w:szCs w:val="21"/>
              </w:rPr>
            </w:pPr>
            <w:r>
              <w:rPr>
                <w:rFonts w:hint="eastAsia"/>
                <w:szCs w:val="21"/>
              </w:rPr>
              <w:t>了解</w:t>
            </w:r>
          </w:p>
        </w:tc>
        <w:tc>
          <w:tcPr>
            <w:tcW w:w="755" w:type="dxa"/>
            <w:shd w:val="clear" w:color="auto" w:fill="auto"/>
            <w:vAlign w:val="center"/>
          </w:tcPr>
          <w:p w:rsidR="00574E27" w:rsidRPr="00AE769D" w:rsidRDefault="00574E27" w:rsidP="00003BD4">
            <w:pPr>
              <w:jc w:val="center"/>
            </w:pPr>
            <w:r>
              <w:rPr>
                <w:rFonts w:hint="eastAsia"/>
              </w:rPr>
              <w:t>2</w:t>
            </w:r>
          </w:p>
        </w:tc>
        <w:tc>
          <w:tcPr>
            <w:tcW w:w="1411" w:type="dxa"/>
            <w:vAlign w:val="center"/>
          </w:tcPr>
          <w:p w:rsidR="00574E27" w:rsidRDefault="00574E27" w:rsidP="00003BD4">
            <w:pPr>
              <w:jc w:val="center"/>
            </w:pPr>
            <w:r>
              <w:rPr>
                <w:rFonts w:hint="eastAsia"/>
              </w:rPr>
              <w:t>1.1.1</w:t>
            </w:r>
            <w:r>
              <w:rPr>
                <w:rFonts w:hint="eastAsia"/>
              </w:rPr>
              <w:t>；</w:t>
            </w:r>
            <w:r>
              <w:rPr>
                <w:rFonts w:hint="eastAsia"/>
              </w:rPr>
              <w:t>1.1.2</w:t>
            </w:r>
          </w:p>
        </w:tc>
      </w:tr>
      <w:tr w:rsidR="00574E27" w:rsidRPr="00AE769D" w:rsidTr="00003BD4">
        <w:trPr>
          <w:jc w:val="center"/>
        </w:trPr>
        <w:tc>
          <w:tcPr>
            <w:tcW w:w="620" w:type="dxa"/>
            <w:vMerge w:val="restart"/>
            <w:vAlign w:val="center"/>
          </w:tcPr>
          <w:p w:rsidR="00574E27" w:rsidRPr="009810F8" w:rsidRDefault="00574E27" w:rsidP="00003BD4">
            <w:pPr>
              <w:jc w:val="center"/>
            </w:pPr>
            <w:r w:rsidRPr="009810F8">
              <w:rPr>
                <w:rFonts w:hint="eastAsia"/>
              </w:rPr>
              <w:t>2</w:t>
            </w:r>
          </w:p>
        </w:tc>
        <w:tc>
          <w:tcPr>
            <w:tcW w:w="2098" w:type="dxa"/>
            <w:vMerge w:val="restart"/>
            <w:vAlign w:val="center"/>
          </w:tcPr>
          <w:p w:rsidR="00574E27" w:rsidRPr="00AE769D" w:rsidRDefault="00574E27" w:rsidP="00003BD4">
            <w:pPr>
              <w:widowControl/>
              <w:rPr>
                <w:rFonts w:ascii="宋体" w:hAnsi="宋体" w:cs="宋体"/>
                <w:szCs w:val="21"/>
              </w:rPr>
            </w:pPr>
            <w:r>
              <w:rPr>
                <w:rFonts w:ascii="宋体" w:hAnsi="宋体" w:cs="宋体" w:hint="eastAsia"/>
                <w:szCs w:val="21"/>
              </w:rPr>
              <w:t>媒介生产规范</w:t>
            </w:r>
          </w:p>
        </w:tc>
        <w:tc>
          <w:tcPr>
            <w:tcW w:w="3302" w:type="dxa"/>
            <w:vAlign w:val="center"/>
          </w:tcPr>
          <w:p w:rsidR="00574E27" w:rsidRPr="00AE769D" w:rsidRDefault="00574E27" w:rsidP="00003BD4">
            <w:pPr>
              <w:widowControl/>
              <w:rPr>
                <w:rFonts w:ascii="宋体" w:hAnsi="宋体" w:cs="宋体"/>
                <w:szCs w:val="21"/>
              </w:rPr>
            </w:pPr>
            <w:r>
              <w:rPr>
                <w:rFonts w:ascii="宋体" w:hAnsi="宋体" w:cs="宋体" w:hint="eastAsia"/>
                <w:szCs w:val="21"/>
              </w:rPr>
              <w:t>媒介</w:t>
            </w:r>
            <w:r>
              <w:rPr>
                <w:rFonts w:ascii="宋体" w:hAnsi="宋体" w:cs="宋体"/>
                <w:szCs w:val="21"/>
              </w:rPr>
              <w:t>与个人的关系</w:t>
            </w:r>
          </w:p>
        </w:tc>
        <w:tc>
          <w:tcPr>
            <w:tcW w:w="904" w:type="dxa"/>
            <w:vAlign w:val="center"/>
          </w:tcPr>
          <w:p w:rsidR="00574E27" w:rsidRPr="00AE769D" w:rsidRDefault="00574E27" w:rsidP="00003BD4">
            <w:pPr>
              <w:widowControl/>
              <w:rPr>
                <w:rFonts w:ascii="宋体" w:hAnsi="宋体" w:cs="宋体"/>
                <w:szCs w:val="21"/>
              </w:rPr>
            </w:pPr>
            <w:r>
              <w:rPr>
                <w:rFonts w:hint="eastAsia"/>
                <w:szCs w:val="21"/>
              </w:rPr>
              <w:t>理解</w:t>
            </w:r>
          </w:p>
        </w:tc>
        <w:tc>
          <w:tcPr>
            <w:tcW w:w="755" w:type="dxa"/>
            <w:vAlign w:val="center"/>
          </w:tcPr>
          <w:p w:rsidR="00574E27" w:rsidRPr="00AE769D" w:rsidRDefault="00574E27" w:rsidP="00003BD4">
            <w:pPr>
              <w:widowControl/>
              <w:jc w:val="center"/>
              <w:rPr>
                <w:szCs w:val="21"/>
              </w:rPr>
            </w:pPr>
            <w:r>
              <w:rPr>
                <w:rFonts w:hint="eastAsia"/>
                <w:szCs w:val="21"/>
              </w:rPr>
              <w:t>2</w:t>
            </w:r>
          </w:p>
        </w:tc>
        <w:tc>
          <w:tcPr>
            <w:tcW w:w="1411" w:type="dxa"/>
            <w:vMerge w:val="restart"/>
            <w:vAlign w:val="center"/>
          </w:tcPr>
          <w:p w:rsidR="00574E27" w:rsidRDefault="00574E27" w:rsidP="00003BD4">
            <w:pPr>
              <w:widowControl/>
              <w:jc w:val="center"/>
              <w:rPr>
                <w:szCs w:val="21"/>
              </w:rPr>
            </w:pPr>
            <w:r>
              <w:rPr>
                <w:rFonts w:hint="eastAsia"/>
                <w:szCs w:val="21"/>
              </w:rPr>
              <w:t>8.2</w:t>
            </w:r>
            <w:r>
              <w:rPr>
                <w:rFonts w:hint="eastAsia"/>
                <w:szCs w:val="21"/>
              </w:rPr>
              <w:t>；</w:t>
            </w:r>
            <w:r>
              <w:rPr>
                <w:rFonts w:hint="eastAsia"/>
                <w:szCs w:val="21"/>
              </w:rPr>
              <w:t>8.4</w:t>
            </w:r>
          </w:p>
        </w:tc>
      </w:tr>
      <w:tr w:rsidR="00574E27" w:rsidRPr="00AE769D" w:rsidTr="00003BD4">
        <w:trPr>
          <w:jc w:val="center"/>
        </w:trPr>
        <w:tc>
          <w:tcPr>
            <w:tcW w:w="620" w:type="dxa"/>
            <w:vMerge/>
            <w:vAlign w:val="center"/>
          </w:tcPr>
          <w:p w:rsidR="00574E27" w:rsidRPr="00AE769D" w:rsidRDefault="00574E27" w:rsidP="00003BD4">
            <w:pPr>
              <w:jc w:val="center"/>
            </w:pPr>
          </w:p>
        </w:tc>
        <w:tc>
          <w:tcPr>
            <w:tcW w:w="2098" w:type="dxa"/>
            <w:vMerge/>
            <w:vAlign w:val="center"/>
          </w:tcPr>
          <w:p w:rsidR="00574E27" w:rsidRPr="00AE769D" w:rsidRDefault="00574E27" w:rsidP="00003BD4"/>
        </w:tc>
        <w:tc>
          <w:tcPr>
            <w:tcW w:w="3302" w:type="dxa"/>
            <w:vAlign w:val="center"/>
          </w:tcPr>
          <w:p w:rsidR="00574E27" w:rsidRPr="00AE769D" w:rsidRDefault="00574E27" w:rsidP="00003BD4">
            <w:r>
              <w:rPr>
                <w:rFonts w:hint="eastAsia"/>
              </w:rPr>
              <w:t>媒介</w:t>
            </w:r>
            <w:r>
              <w:t>与事实的关系</w:t>
            </w:r>
          </w:p>
        </w:tc>
        <w:tc>
          <w:tcPr>
            <w:tcW w:w="904" w:type="dxa"/>
            <w:vAlign w:val="center"/>
          </w:tcPr>
          <w:p w:rsidR="00574E27" w:rsidRPr="00AE769D" w:rsidRDefault="00574E27" w:rsidP="00003BD4">
            <w:r w:rsidRPr="00AE769D">
              <w:rPr>
                <w:rFonts w:hint="eastAsia"/>
                <w:szCs w:val="21"/>
              </w:rPr>
              <w:t>掌握</w:t>
            </w:r>
          </w:p>
        </w:tc>
        <w:tc>
          <w:tcPr>
            <w:tcW w:w="755" w:type="dxa"/>
            <w:vAlign w:val="center"/>
          </w:tcPr>
          <w:p w:rsidR="00574E27" w:rsidRPr="00AE769D" w:rsidRDefault="00574E27" w:rsidP="00003BD4">
            <w:pPr>
              <w:jc w:val="center"/>
            </w:pPr>
            <w:r w:rsidRPr="00AE769D">
              <w:rPr>
                <w:rFonts w:hint="eastAsia"/>
                <w:szCs w:val="21"/>
              </w:rPr>
              <w:t>2</w:t>
            </w:r>
          </w:p>
        </w:tc>
        <w:tc>
          <w:tcPr>
            <w:tcW w:w="1411" w:type="dxa"/>
            <w:vMerge/>
            <w:vAlign w:val="center"/>
          </w:tcPr>
          <w:p w:rsidR="00574E27" w:rsidRPr="00AE769D" w:rsidRDefault="00574E27" w:rsidP="00003BD4">
            <w:pPr>
              <w:jc w:val="center"/>
              <w:rPr>
                <w:szCs w:val="21"/>
              </w:rPr>
            </w:pPr>
          </w:p>
        </w:tc>
      </w:tr>
      <w:tr w:rsidR="00574E27" w:rsidRPr="00AE769D" w:rsidTr="00003BD4">
        <w:trPr>
          <w:jc w:val="center"/>
        </w:trPr>
        <w:tc>
          <w:tcPr>
            <w:tcW w:w="620" w:type="dxa"/>
            <w:vMerge w:val="restart"/>
            <w:vAlign w:val="center"/>
          </w:tcPr>
          <w:p w:rsidR="00574E27" w:rsidRPr="009810F8" w:rsidRDefault="00574E27" w:rsidP="00003BD4">
            <w:pPr>
              <w:jc w:val="center"/>
            </w:pPr>
            <w:r>
              <w:t>3</w:t>
            </w:r>
          </w:p>
        </w:tc>
        <w:tc>
          <w:tcPr>
            <w:tcW w:w="2098" w:type="dxa"/>
            <w:vMerge w:val="restart"/>
            <w:vAlign w:val="center"/>
          </w:tcPr>
          <w:p w:rsidR="00574E27" w:rsidRPr="00AE769D" w:rsidRDefault="00574E27" w:rsidP="00003BD4">
            <w:pPr>
              <w:rPr>
                <w:rFonts w:ascii="宋体" w:hAnsi="宋体" w:cs="宋体"/>
                <w:szCs w:val="21"/>
              </w:rPr>
            </w:pPr>
            <w:r>
              <w:rPr>
                <w:rFonts w:hint="eastAsia"/>
              </w:rPr>
              <w:t>媒介功能批评</w:t>
            </w:r>
          </w:p>
        </w:tc>
        <w:tc>
          <w:tcPr>
            <w:tcW w:w="3302" w:type="dxa"/>
            <w:vAlign w:val="center"/>
          </w:tcPr>
          <w:p w:rsidR="00574E27" w:rsidRPr="00AE769D" w:rsidRDefault="00574E27" w:rsidP="00003BD4">
            <w:pPr>
              <w:widowControl/>
              <w:rPr>
                <w:rFonts w:ascii="宋体" w:hAnsi="宋体" w:cs="宋体"/>
                <w:szCs w:val="21"/>
              </w:rPr>
            </w:pPr>
            <w:r>
              <w:rPr>
                <w:rFonts w:ascii="宋体" w:hAnsi="宋体" w:cs="宋体" w:hint="eastAsia"/>
                <w:szCs w:val="21"/>
              </w:rPr>
              <w:t>结构-功能主义</w:t>
            </w:r>
          </w:p>
        </w:tc>
        <w:tc>
          <w:tcPr>
            <w:tcW w:w="904" w:type="dxa"/>
            <w:vAlign w:val="center"/>
          </w:tcPr>
          <w:p w:rsidR="00574E27" w:rsidRPr="00AE769D" w:rsidRDefault="00574E27" w:rsidP="00003BD4">
            <w:pPr>
              <w:widowControl/>
              <w:rPr>
                <w:rFonts w:ascii="宋体" w:hAnsi="宋体" w:cs="宋体"/>
                <w:szCs w:val="21"/>
              </w:rPr>
            </w:pPr>
            <w:r>
              <w:rPr>
                <w:rFonts w:hint="eastAsia"/>
                <w:szCs w:val="21"/>
              </w:rPr>
              <w:t>理解</w:t>
            </w:r>
          </w:p>
        </w:tc>
        <w:tc>
          <w:tcPr>
            <w:tcW w:w="755" w:type="dxa"/>
            <w:vAlign w:val="center"/>
          </w:tcPr>
          <w:p w:rsidR="00574E27" w:rsidRPr="00AE769D" w:rsidRDefault="00574E27" w:rsidP="00003BD4">
            <w:pPr>
              <w:widowControl/>
              <w:jc w:val="center"/>
              <w:rPr>
                <w:szCs w:val="21"/>
              </w:rPr>
            </w:pPr>
            <w:r>
              <w:rPr>
                <w:rFonts w:hint="eastAsia"/>
                <w:szCs w:val="21"/>
              </w:rPr>
              <w:t>2</w:t>
            </w:r>
          </w:p>
        </w:tc>
        <w:tc>
          <w:tcPr>
            <w:tcW w:w="1411" w:type="dxa"/>
            <w:vMerge w:val="restart"/>
            <w:vAlign w:val="center"/>
          </w:tcPr>
          <w:p w:rsidR="00574E27" w:rsidRDefault="00574E27" w:rsidP="00003BD4">
            <w:pPr>
              <w:widowControl/>
              <w:jc w:val="center"/>
              <w:rPr>
                <w:szCs w:val="21"/>
              </w:rPr>
            </w:pPr>
            <w:r>
              <w:rPr>
                <w:rFonts w:hint="eastAsia"/>
                <w:szCs w:val="21"/>
              </w:rPr>
              <w:t>6.2</w:t>
            </w:r>
          </w:p>
        </w:tc>
      </w:tr>
      <w:tr w:rsidR="00574E27" w:rsidRPr="00AE769D" w:rsidTr="00003BD4">
        <w:trPr>
          <w:jc w:val="center"/>
        </w:trPr>
        <w:tc>
          <w:tcPr>
            <w:tcW w:w="620" w:type="dxa"/>
            <w:vMerge/>
            <w:vAlign w:val="center"/>
          </w:tcPr>
          <w:p w:rsidR="00574E27" w:rsidRPr="009810F8" w:rsidRDefault="00574E27" w:rsidP="00003BD4">
            <w:pPr>
              <w:jc w:val="center"/>
            </w:pPr>
          </w:p>
        </w:tc>
        <w:tc>
          <w:tcPr>
            <w:tcW w:w="2098" w:type="dxa"/>
            <w:vMerge/>
            <w:vAlign w:val="center"/>
          </w:tcPr>
          <w:p w:rsidR="00574E27" w:rsidRPr="00AE769D" w:rsidRDefault="00574E27" w:rsidP="00003BD4"/>
        </w:tc>
        <w:tc>
          <w:tcPr>
            <w:tcW w:w="3302" w:type="dxa"/>
            <w:vAlign w:val="center"/>
          </w:tcPr>
          <w:p w:rsidR="00574E27" w:rsidRPr="00AE769D" w:rsidRDefault="00574E27" w:rsidP="00003BD4">
            <w:r>
              <w:rPr>
                <w:rFonts w:ascii="宋体" w:hAnsi="宋体" w:cs="宋体" w:hint="eastAsia"/>
                <w:szCs w:val="21"/>
              </w:rPr>
              <w:t>经验学派</w:t>
            </w:r>
            <w:r>
              <w:rPr>
                <w:rFonts w:ascii="宋体" w:hAnsi="宋体" w:cs="宋体"/>
                <w:szCs w:val="21"/>
              </w:rPr>
              <w:t>与批判学派</w:t>
            </w:r>
            <w:r>
              <w:rPr>
                <w:rFonts w:ascii="宋体" w:hAnsi="宋体" w:cs="宋体" w:hint="eastAsia"/>
                <w:szCs w:val="21"/>
              </w:rPr>
              <w:t>对比</w:t>
            </w:r>
          </w:p>
        </w:tc>
        <w:tc>
          <w:tcPr>
            <w:tcW w:w="904" w:type="dxa"/>
            <w:vAlign w:val="center"/>
          </w:tcPr>
          <w:p w:rsidR="00574E27" w:rsidRPr="00AE769D" w:rsidRDefault="00574E27" w:rsidP="00003BD4">
            <w:r w:rsidRPr="00AE769D">
              <w:rPr>
                <w:rFonts w:hint="eastAsia"/>
                <w:szCs w:val="21"/>
              </w:rPr>
              <w:t>掌握</w:t>
            </w:r>
          </w:p>
        </w:tc>
        <w:tc>
          <w:tcPr>
            <w:tcW w:w="755" w:type="dxa"/>
            <w:vAlign w:val="center"/>
          </w:tcPr>
          <w:p w:rsidR="00574E27" w:rsidRPr="00AE769D" w:rsidRDefault="00574E27" w:rsidP="00003BD4">
            <w:pPr>
              <w:jc w:val="center"/>
            </w:pPr>
            <w:r w:rsidRPr="00AE769D">
              <w:rPr>
                <w:rFonts w:hint="eastAsia"/>
                <w:szCs w:val="21"/>
              </w:rPr>
              <w:t>2</w:t>
            </w:r>
          </w:p>
        </w:tc>
        <w:tc>
          <w:tcPr>
            <w:tcW w:w="1411" w:type="dxa"/>
            <w:vMerge/>
            <w:vAlign w:val="center"/>
          </w:tcPr>
          <w:p w:rsidR="00574E27" w:rsidRPr="00AE769D" w:rsidRDefault="00574E27" w:rsidP="00003BD4">
            <w:pPr>
              <w:jc w:val="center"/>
              <w:rPr>
                <w:szCs w:val="21"/>
              </w:rPr>
            </w:pPr>
          </w:p>
        </w:tc>
      </w:tr>
      <w:tr w:rsidR="00574E27" w:rsidRPr="00AE769D" w:rsidTr="00003BD4">
        <w:trPr>
          <w:jc w:val="center"/>
        </w:trPr>
        <w:tc>
          <w:tcPr>
            <w:tcW w:w="620" w:type="dxa"/>
            <w:vMerge/>
            <w:vAlign w:val="center"/>
          </w:tcPr>
          <w:p w:rsidR="00574E27" w:rsidRPr="009810F8" w:rsidRDefault="00574E27" w:rsidP="00003BD4">
            <w:pPr>
              <w:jc w:val="center"/>
            </w:pPr>
          </w:p>
        </w:tc>
        <w:tc>
          <w:tcPr>
            <w:tcW w:w="2098" w:type="dxa"/>
            <w:vMerge/>
            <w:vAlign w:val="center"/>
          </w:tcPr>
          <w:p w:rsidR="00574E27" w:rsidRPr="00AE769D" w:rsidRDefault="00574E27" w:rsidP="00003BD4"/>
        </w:tc>
        <w:tc>
          <w:tcPr>
            <w:tcW w:w="3302" w:type="dxa"/>
            <w:vAlign w:val="center"/>
          </w:tcPr>
          <w:p w:rsidR="00574E27" w:rsidRDefault="00574E27" w:rsidP="00003BD4">
            <w:pPr>
              <w:rPr>
                <w:rFonts w:ascii="宋体" w:hAnsi="宋体" w:cs="宋体"/>
                <w:szCs w:val="21"/>
              </w:rPr>
            </w:pPr>
            <w:r>
              <w:rPr>
                <w:rFonts w:ascii="宋体" w:hAnsi="宋体" w:cs="宋体" w:hint="eastAsia"/>
                <w:szCs w:val="21"/>
              </w:rPr>
              <w:t>传播政治经济学</w:t>
            </w:r>
          </w:p>
        </w:tc>
        <w:tc>
          <w:tcPr>
            <w:tcW w:w="904" w:type="dxa"/>
            <w:vAlign w:val="center"/>
          </w:tcPr>
          <w:p w:rsidR="00574E27" w:rsidRPr="00AE769D" w:rsidRDefault="00574E27" w:rsidP="00003BD4">
            <w:pPr>
              <w:rPr>
                <w:szCs w:val="21"/>
              </w:rPr>
            </w:pPr>
            <w:r>
              <w:rPr>
                <w:rFonts w:hint="eastAsia"/>
                <w:szCs w:val="21"/>
              </w:rPr>
              <w:t>掌握</w:t>
            </w:r>
          </w:p>
        </w:tc>
        <w:tc>
          <w:tcPr>
            <w:tcW w:w="755" w:type="dxa"/>
            <w:vAlign w:val="center"/>
          </w:tcPr>
          <w:p w:rsidR="00574E27" w:rsidRPr="00AE769D" w:rsidRDefault="00574E27" w:rsidP="00003BD4">
            <w:pPr>
              <w:jc w:val="center"/>
              <w:rPr>
                <w:szCs w:val="21"/>
              </w:rPr>
            </w:pPr>
            <w:r>
              <w:rPr>
                <w:szCs w:val="21"/>
              </w:rPr>
              <w:t>4</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0" w:type="dxa"/>
            <w:vMerge/>
            <w:vAlign w:val="center"/>
          </w:tcPr>
          <w:p w:rsidR="00574E27" w:rsidRPr="009810F8" w:rsidRDefault="00574E27" w:rsidP="00003BD4">
            <w:pPr>
              <w:jc w:val="center"/>
            </w:pPr>
          </w:p>
        </w:tc>
        <w:tc>
          <w:tcPr>
            <w:tcW w:w="2098" w:type="dxa"/>
            <w:vMerge/>
            <w:vAlign w:val="center"/>
          </w:tcPr>
          <w:p w:rsidR="00574E27" w:rsidRPr="00AE769D" w:rsidRDefault="00574E27" w:rsidP="00003BD4"/>
        </w:tc>
        <w:tc>
          <w:tcPr>
            <w:tcW w:w="3302" w:type="dxa"/>
            <w:vAlign w:val="center"/>
          </w:tcPr>
          <w:p w:rsidR="00574E27" w:rsidRDefault="00574E27" w:rsidP="00003BD4">
            <w:pPr>
              <w:rPr>
                <w:rFonts w:ascii="宋体" w:hAnsi="宋体" w:cs="宋体"/>
                <w:szCs w:val="21"/>
              </w:rPr>
            </w:pPr>
            <w:r>
              <w:rPr>
                <w:rFonts w:ascii="宋体" w:hAnsi="宋体" w:cs="宋体" w:hint="eastAsia"/>
                <w:szCs w:val="21"/>
              </w:rPr>
              <w:t>法兰克福学派</w:t>
            </w:r>
          </w:p>
        </w:tc>
        <w:tc>
          <w:tcPr>
            <w:tcW w:w="904" w:type="dxa"/>
            <w:vAlign w:val="center"/>
          </w:tcPr>
          <w:p w:rsidR="00574E27" w:rsidRPr="00AE769D" w:rsidRDefault="00574E27" w:rsidP="00003BD4">
            <w:pPr>
              <w:rPr>
                <w:szCs w:val="21"/>
              </w:rPr>
            </w:pPr>
            <w:r>
              <w:rPr>
                <w:rFonts w:hint="eastAsia"/>
                <w:szCs w:val="21"/>
              </w:rPr>
              <w:t>掌握</w:t>
            </w:r>
          </w:p>
        </w:tc>
        <w:tc>
          <w:tcPr>
            <w:tcW w:w="755" w:type="dxa"/>
            <w:vAlign w:val="center"/>
          </w:tcPr>
          <w:p w:rsidR="00574E27" w:rsidRPr="00AE769D" w:rsidRDefault="00574E27" w:rsidP="00003BD4">
            <w:pPr>
              <w:jc w:val="center"/>
              <w:rPr>
                <w:szCs w:val="21"/>
              </w:rPr>
            </w:pPr>
            <w:r>
              <w:rPr>
                <w:szCs w:val="21"/>
              </w:rPr>
              <w:t>4</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0" w:type="dxa"/>
            <w:vMerge w:val="restart"/>
            <w:vAlign w:val="center"/>
          </w:tcPr>
          <w:p w:rsidR="00574E27" w:rsidRPr="009810F8" w:rsidRDefault="00574E27" w:rsidP="00003BD4">
            <w:pPr>
              <w:jc w:val="center"/>
            </w:pPr>
            <w:r>
              <w:t>4</w:t>
            </w:r>
          </w:p>
        </w:tc>
        <w:tc>
          <w:tcPr>
            <w:tcW w:w="2098" w:type="dxa"/>
            <w:vMerge w:val="restart"/>
            <w:vAlign w:val="center"/>
          </w:tcPr>
          <w:p w:rsidR="00574E27" w:rsidRPr="00AE769D" w:rsidRDefault="00574E27" w:rsidP="00003BD4">
            <w:r>
              <w:rPr>
                <w:rFonts w:hint="eastAsia"/>
              </w:rPr>
              <w:t>媒介文本批评</w:t>
            </w:r>
          </w:p>
        </w:tc>
        <w:tc>
          <w:tcPr>
            <w:tcW w:w="3302" w:type="dxa"/>
            <w:vAlign w:val="center"/>
          </w:tcPr>
          <w:p w:rsidR="00574E27" w:rsidRDefault="00574E27" w:rsidP="00003BD4">
            <w:pPr>
              <w:rPr>
                <w:rFonts w:ascii="宋体" w:hAnsi="宋体" w:cs="宋体"/>
                <w:szCs w:val="21"/>
              </w:rPr>
            </w:pPr>
            <w:r>
              <w:rPr>
                <w:rFonts w:ascii="宋体" w:hAnsi="宋体" w:cs="宋体" w:hint="eastAsia"/>
                <w:szCs w:val="21"/>
              </w:rPr>
              <w:t>意识形态，文化霸权，结构主义符号学</w:t>
            </w:r>
          </w:p>
        </w:tc>
        <w:tc>
          <w:tcPr>
            <w:tcW w:w="904" w:type="dxa"/>
            <w:vAlign w:val="center"/>
          </w:tcPr>
          <w:p w:rsidR="00574E27" w:rsidRPr="00046F85" w:rsidRDefault="00574E27" w:rsidP="00003BD4">
            <w:pP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411" w:type="dxa"/>
            <w:vMerge w:val="restart"/>
            <w:vAlign w:val="center"/>
          </w:tcPr>
          <w:p w:rsidR="00574E27" w:rsidRDefault="00574E27" w:rsidP="00003BD4">
            <w:pPr>
              <w:jc w:val="center"/>
              <w:rPr>
                <w:szCs w:val="21"/>
              </w:rPr>
            </w:pPr>
            <w:r>
              <w:rPr>
                <w:rFonts w:hint="eastAsia"/>
                <w:szCs w:val="21"/>
              </w:rPr>
              <w:t>1.2</w:t>
            </w:r>
          </w:p>
        </w:tc>
      </w:tr>
      <w:tr w:rsidR="00574E27" w:rsidRPr="00AE769D" w:rsidTr="00003BD4">
        <w:trPr>
          <w:jc w:val="center"/>
        </w:trPr>
        <w:tc>
          <w:tcPr>
            <w:tcW w:w="620" w:type="dxa"/>
            <w:vMerge/>
            <w:vAlign w:val="center"/>
          </w:tcPr>
          <w:p w:rsidR="00574E27" w:rsidRDefault="00574E27" w:rsidP="00003BD4">
            <w:pPr>
              <w:widowControl/>
              <w:jc w:val="center"/>
              <w:rPr>
                <w:rFonts w:ascii="宋体" w:hAnsi="宋体" w:cs="宋体"/>
                <w:szCs w:val="21"/>
              </w:rPr>
            </w:pPr>
          </w:p>
        </w:tc>
        <w:tc>
          <w:tcPr>
            <w:tcW w:w="2098" w:type="dxa"/>
            <w:vMerge/>
            <w:vAlign w:val="center"/>
          </w:tcPr>
          <w:p w:rsidR="00574E27" w:rsidRPr="00AE769D" w:rsidRDefault="00574E27" w:rsidP="00003BD4"/>
        </w:tc>
        <w:tc>
          <w:tcPr>
            <w:tcW w:w="3302" w:type="dxa"/>
            <w:vAlign w:val="center"/>
          </w:tcPr>
          <w:p w:rsidR="00574E27" w:rsidRDefault="00574E27" w:rsidP="00003BD4">
            <w:pPr>
              <w:rPr>
                <w:rFonts w:ascii="宋体" w:hAnsi="宋体" w:cs="宋体"/>
                <w:szCs w:val="21"/>
              </w:rPr>
            </w:pPr>
            <w:r>
              <w:rPr>
                <w:rFonts w:ascii="宋体" w:hAnsi="宋体" w:cs="宋体" w:hint="eastAsia"/>
                <w:szCs w:val="21"/>
              </w:rPr>
              <w:t>种族主义</w:t>
            </w:r>
          </w:p>
        </w:tc>
        <w:tc>
          <w:tcPr>
            <w:tcW w:w="904" w:type="dxa"/>
            <w:vAlign w:val="center"/>
          </w:tcPr>
          <w:p w:rsidR="00574E27" w:rsidRDefault="00574E27" w:rsidP="00003BD4">
            <w:pP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0" w:type="dxa"/>
            <w:vMerge/>
            <w:vAlign w:val="center"/>
          </w:tcPr>
          <w:p w:rsidR="00574E27" w:rsidRDefault="00574E27" w:rsidP="00003BD4">
            <w:pPr>
              <w:widowControl/>
              <w:jc w:val="center"/>
              <w:rPr>
                <w:rFonts w:ascii="宋体" w:hAnsi="宋体" w:cs="宋体"/>
                <w:szCs w:val="21"/>
              </w:rPr>
            </w:pPr>
          </w:p>
        </w:tc>
        <w:tc>
          <w:tcPr>
            <w:tcW w:w="2098" w:type="dxa"/>
            <w:vMerge/>
            <w:vAlign w:val="center"/>
          </w:tcPr>
          <w:p w:rsidR="00574E27" w:rsidRPr="00AE769D" w:rsidRDefault="00574E27" w:rsidP="00003BD4"/>
        </w:tc>
        <w:tc>
          <w:tcPr>
            <w:tcW w:w="3302" w:type="dxa"/>
            <w:vAlign w:val="center"/>
          </w:tcPr>
          <w:p w:rsidR="00574E27" w:rsidRDefault="00574E27" w:rsidP="00003BD4">
            <w:pPr>
              <w:rPr>
                <w:rFonts w:ascii="宋体" w:hAnsi="宋体" w:cs="宋体"/>
                <w:szCs w:val="21"/>
              </w:rPr>
            </w:pPr>
            <w:r>
              <w:rPr>
                <w:rFonts w:ascii="宋体" w:hAnsi="宋体" w:cs="宋体" w:hint="eastAsia"/>
                <w:szCs w:val="21"/>
              </w:rPr>
              <w:t>东方主义</w:t>
            </w:r>
          </w:p>
        </w:tc>
        <w:tc>
          <w:tcPr>
            <w:tcW w:w="904" w:type="dxa"/>
            <w:vAlign w:val="center"/>
          </w:tcPr>
          <w:p w:rsidR="00574E27" w:rsidRDefault="00574E27" w:rsidP="00003BD4">
            <w:pPr>
              <w:rPr>
                <w:szCs w:val="21"/>
              </w:rPr>
            </w:pPr>
            <w:r>
              <w:rPr>
                <w:rFonts w:hint="eastAsia"/>
                <w:szCs w:val="21"/>
              </w:rPr>
              <w:t>理解</w:t>
            </w:r>
          </w:p>
        </w:tc>
        <w:tc>
          <w:tcPr>
            <w:tcW w:w="755" w:type="dxa"/>
            <w:vAlign w:val="center"/>
          </w:tcPr>
          <w:p w:rsidR="00574E27"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0" w:type="dxa"/>
            <w:vMerge/>
            <w:vAlign w:val="center"/>
          </w:tcPr>
          <w:p w:rsidR="00574E27" w:rsidRDefault="00574E27" w:rsidP="00003BD4">
            <w:pPr>
              <w:widowControl/>
              <w:jc w:val="center"/>
              <w:rPr>
                <w:rFonts w:ascii="宋体" w:hAnsi="宋体" w:cs="宋体"/>
                <w:szCs w:val="21"/>
              </w:rPr>
            </w:pPr>
          </w:p>
        </w:tc>
        <w:tc>
          <w:tcPr>
            <w:tcW w:w="2098" w:type="dxa"/>
            <w:vMerge/>
            <w:vAlign w:val="center"/>
          </w:tcPr>
          <w:p w:rsidR="00574E27" w:rsidRPr="00AE769D" w:rsidRDefault="00574E27" w:rsidP="00003BD4"/>
        </w:tc>
        <w:tc>
          <w:tcPr>
            <w:tcW w:w="3302" w:type="dxa"/>
            <w:vAlign w:val="center"/>
          </w:tcPr>
          <w:p w:rsidR="00574E27" w:rsidRDefault="00574E27" w:rsidP="00003BD4">
            <w:pPr>
              <w:rPr>
                <w:rFonts w:ascii="宋体" w:hAnsi="宋体" w:cs="宋体"/>
                <w:szCs w:val="21"/>
              </w:rPr>
            </w:pPr>
            <w:r>
              <w:rPr>
                <w:rFonts w:ascii="宋体" w:hAnsi="宋体" w:cs="宋体" w:hint="eastAsia"/>
                <w:szCs w:val="21"/>
              </w:rPr>
              <w:t>女性主义</w:t>
            </w:r>
          </w:p>
        </w:tc>
        <w:tc>
          <w:tcPr>
            <w:tcW w:w="904" w:type="dxa"/>
            <w:vAlign w:val="center"/>
          </w:tcPr>
          <w:p w:rsidR="00574E27" w:rsidRDefault="00574E27" w:rsidP="00003BD4">
            <w:pPr>
              <w:rPr>
                <w:szCs w:val="21"/>
              </w:rPr>
            </w:pPr>
            <w:r>
              <w:rPr>
                <w:rFonts w:hint="eastAsia"/>
                <w:szCs w:val="21"/>
              </w:rPr>
              <w:t>理解</w:t>
            </w:r>
          </w:p>
        </w:tc>
        <w:tc>
          <w:tcPr>
            <w:tcW w:w="755" w:type="dxa"/>
            <w:vAlign w:val="center"/>
          </w:tcPr>
          <w:p w:rsidR="00574E27"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0" w:type="dxa"/>
            <w:vAlign w:val="center"/>
          </w:tcPr>
          <w:p w:rsidR="00574E27" w:rsidRDefault="00574E27" w:rsidP="00003BD4">
            <w:pPr>
              <w:widowControl/>
              <w:jc w:val="center"/>
              <w:rPr>
                <w:rFonts w:ascii="宋体" w:hAnsi="宋体" w:cs="宋体"/>
                <w:szCs w:val="21"/>
              </w:rPr>
            </w:pPr>
            <w:r>
              <w:rPr>
                <w:rFonts w:ascii="宋体" w:hAnsi="宋体" w:cs="宋体"/>
                <w:szCs w:val="21"/>
              </w:rPr>
              <w:t>5</w:t>
            </w:r>
          </w:p>
        </w:tc>
        <w:tc>
          <w:tcPr>
            <w:tcW w:w="2098" w:type="dxa"/>
            <w:vAlign w:val="center"/>
          </w:tcPr>
          <w:p w:rsidR="00574E27" w:rsidRPr="00AE769D" w:rsidRDefault="00574E27" w:rsidP="00003BD4">
            <w:r>
              <w:rPr>
                <w:rFonts w:hint="eastAsia"/>
              </w:rPr>
              <w:t>媒介</w:t>
            </w:r>
            <w:r>
              <w:t>批评实践训练</w:t>
            </w:r>
          </w:p>
        </w:tc>
        <w:tc>
          <w:tcPr>
            <w:tcW w:w="3302" w:type="dxa"/>
            <w:vAlign w:val="center"/>
          </w:tcPr>
          <w:p w:rsidR="00574E27" w:rsidRDefault="00574E27" w:rsidP="00003BD4">
            <w:pPr>
              <w:rPr>
                <w:rFonts w:ascii="宋体" w:hAnsi="宋体" w:cs="宋体"/>
                <w:szCs w:val="21"/>
              </w:rPr>
            </w:pPr>
            <w:r>
              <w:rPr>
                <w:rFonts w:ascii="宋体" w:hAnsi="宋体" w:cs="宋体" w:hint="eastAsia"/>
                <w:szCs w:val="21"/>
              </w:rPr>
              <w:t>理论</w:t>
            </w:r>
            <w:r>
              <w:rPr>
                <w:rFonts w:ascii="宋体" w:hAnsi="宋体" w:cs="宋体"/>
                <w:szCs w:val="21"/>
              </w:rPr>
              <w:t>与实际的结合</w:t>
            </w:r>
          </w:p>
        </w:tc>
        <w:tc>
          <w:tcPr>
            <w:tcW w:w="904" w:type="dxa"/>
            <w:vAlign w:val="center"/>
          </w:tcPr>
          <w:p w:rsidR="00574E27" w:rsidRDefault="00574E27" w:rsidP="00003BD4">
            <w:pP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4</w:t>
            </w:r>
          </w:p>
        </w:tc>
        <w:tc>
          <w:tcPr>
            <w:tcW w:w="1411" w:type="dxa"/>
            <w:vAlign w:val="center"/>
          </w:tcPr>
          <w:p w:rsidR="00574E27" w:rsidRDefault="00574E27" w:rsidP="00003BD4">
            <w:pPr>
              <w:jc w:val="center"/>
              <w:rPr>
                <w:szCs w:val="21"/>
              </w:rPr>
            </w:pPr>
            <w:r>
              <w:rPr>
                <w:rFonts w:hint="eastAsia"/>
                <w:szCs w:val="21"/>
              </w:rPr>
              <w:t>2.6</w:t>
            </w:r>
          </w:p>
        </w:tc>
      </w:tr>
    </w:tbl>
    <w:p w:rsidR="00574E27" w:rsidRPr="00AE769D" w:rsidRDefault="00574E27" w:rsidP="00101854">
      <w:pPr>
        <w:spacing w:beforeLines="50" w:before="156" w:afterLines="50" w:after="156" w:line="320" w:lineRule="exact"/>
        <w:rPr>
          <w:b/>
        </w:rPr>
      </w:pPr>
      <w:r w:rsidRPr="006B7025">
        <w:rPr>
          <w:rFonts w:ascii="黑体" w:eastAsia="黑体" w:hAnsi="黑体" w:hint="eastAsia"/>
          <w:b/>
          <w:sz w:val="28"/>
          <w:szCs w:val="28"/>
        </w:rPr>
        <w:t>五、课程教学方法</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（一）</w:t>
      </w:r>
      <w:r>
        <w:rPr>
          <w:rFonts w:hint="eastAsia"/>
          <w:b/>
        </w:rPr>
        <w:t>课堂讲授</w:t>
      </w:r>
    </w:p>
    <w:p w:rsidR="00574E27" w:rsidRDefault="00574E27" w:rsidP="00574E27">
      <w:pPr>
        <w:spacing w:line="320" w:lineRule="exact"/>
        <w:ind w:firstLine="480"/>
      </w:pPr>
      <w:r>
        <w:rPr>
          <w:rFonts w:hint="eastAsia"/>
        </w:rPr>
        <w:t>第</w:t>
      </w:r>
      <w:r>
        <w:rPr>
          <w:rFonts w:hint="eastAsia"/>
        </w:rPr>
        <w:t>1</w:t>
      </w:r>
      <w:r>
        <w:rPr>
          <w:rFonts w:hint="eastAsia"/>
        </w:rPr>
        <w:t>讲至第</w:t>
      </w:r>
      <w:r>
        <w:rPr>
          <w:rFonts w:hint="eastAsia"/>
        </w:rPr>
        <w:t>1</w:t>
      </w:r>
      <w:r>
        <w:t>3</w:t>
      </w:r>
      <w:r>
        <w:rPr>
          <w:rFonts w:hint="eastAsia"/>
        </w:rPr>
        <w:t>讲（</w:t>
      </w:r>
      <w:r>
        <w:rPr>
          <w:rFonts w:hint="eastAsia"/>
        </w:rPr>
        <w:t>1-1</w:t>
      </w:r>
      <w:r>
        <w:t>3</w:t>
      </w:r>
      <w:r>
        <w:rPr>
          <w:rFonts w:hint="eastAsia"/>
        </w:rPr>
        <w:t>周）以课堂讲授为主，使用电子教案及多媒体进行视频案例播放。并注重课堂讨论式教学的应用，提高学生的参与度，培养他们的理论联系实际的能力。</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（二）</w:t>
      </w:r>
      <w:r w:rsidRPr="003B4A4E">
        <w:rPr>
          <w:b/>
        </w:rPr>
        <w:t xml:space="preserve"> </w:t>
      </w:r>
      <w:r>
        <w:rPr>
          <w:rFonts w:hint="eastAsia"/>
          <w:b/>
        </w:rPr>
        <w:t>学生作业</w:t>
      </w:r>
      <w:r w:rsidRPr="003B4A4E">
        <w:rPr>
          <w:b/>
        </w:rPr>
        <w:t>实践</w:t>
      </w:r>
      <w:r>
        <w:rPr>
          <w:rFonts w:hint="eastAsia"/>
          <w:b/>
        </w:rPr>
        <w:t>、课堂展示</w:t>
      </w:r>
    </w:p>
    <w:p w:rsidR="00574E27" w:rsidRDefault="00574E27" w:rsidP="00574E27">
      <w:pPr>
        <w:spacing w:line="320" w:lineRule="exact"/>
        <w:ind w:firstLine="480"/>
      </w:pPr>
      <w:r>
        <w:rPr>
          <w:rFonts w:hint="eastAsia"/>
        </w:rPr>
        <w:t>第</w:t>
      </w:r>
      <w:r>
        <w:rPr>
          <w:rFonts w:hint="eastAsia"/>
        </w:rPr>
        <w:t>14</w:t>
      </w:r>
      <w:r>
        <w:t>-15</w:t>
      </w:r>
      <w:r>
        <w:rPr>
          <w:rFonts w:hint="eastAsia"/>
        </w:rPr>
        <w:t>周</w:t>
      </w:r>
      <w:r>
        <w:t>以学生进行媒介批评实践为主，该门课</w:t>
      </w:r>
      <w:r>
        <w:rPr>
          <w:rFonts w:hint="eastAsia"/>
        </w:rPr>
        <w:t>具有</w:t>
      </w:r>
      <w:r>
        <w:t>很强的对于现实的</w:t>
      </w:r>
      <w:r>
        <w:rPr>
          <w:rFonts w:hint="eastAsia"/>
        </w:rPr>
        <w:t>批判性，如何</w:t>
      </w:r>
      <w:r>
        <w:t>用理论指导对于</w:t>
      </w:r>
      <w:r>
        <w:rPr>
          <w:rFonts w:hint="eastAsia"/>
        </w:rPr>
        <w:t>实际</w:t>
      </w:r>
      <w:r>
        <w:t>问题的分析是重要的训练环节。</w:t>
      </w:r>
      <w:r>
        <w:rPr>
          <w:rFonts w:hint="eastAsia"/>
        </w:rPr>
        <w:t>要求学生以所学的理论知识选取新近的媒介事件进行深入分析。</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（三）</w:t>
      </w:r>
      <w:r w:rsidRPr="003B4A4E">
        <w:rPr>
          <w:rFonts w:hint="eastAsia"/>
          <w:b/>
        </w:rPr>
        <w:t xml:space="preserve"> </w:t>
      </w:r>
      <w:r w:rsidRPr="003B4A4E">
        <w:rPr>
          <w:rFonts w:hint="eastAsia"/>
          <w:b/>
        </w:rPr>
        <w:t>答疑</w:t>
      </w:r>
    </w:p>
    <w:p w:rsidR="00574E27" w:rsidRPr="00046F85" w:rsidRDefault="00574E27" w:rsidP="00574E27">
      <w:pPr>
        <w:spacing w:line="320" w:lineRule="exact"/>
        <w:ind w:firstLine="480"/>
      </w:pPr>
      <w:r>
        <w:rPr>
          <w:rFonts w:hint="eastAsia"/>
        </w:rPr>
        <w:t>第</w:t>
      </w:r>
      <w:r>
        <w:rPr>
          <w:rFonts w:hint="eastAsia"/>
        </w:rPr>
        <w:t>16</w:t>
      </w:r>
      <w:r>
        <w:rPr>
          <w:rFonts w:hint="eastAsia"/>
        </w:rPr>
        <w:t>周为课程总结及答疑时间，学生针对自己的研究进行自由提问，教师进行针对性的解答。</w:t>
      </w:r>
    </w:p>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
        <w:gridCol w:w="658"/>
        <w:gridCol w:w="5793"/>
        <w:gridCol w:w="1048"/>
      </w:tblGrid>
      <w:tr w:rsidR="00574E27" w:rsidRPr="00AA4C38" w:rsidTr="00003BD4">
        <w:tc>
          <w:tcPr>
            <w:tcW w:w="600" w:type="pct"/>
            <w:shd w:val="clear" w:color="auto" w:fill="auto"/>
            <w:vAlign w:val="center"/>
          </w:tcPr>
          <w:p w:rsidR="00574E27" w:rsidRPr="00DC5DC8" w:rsidRDefault="00574E27" w:rsidP="00003BD4">
            <w:pPr>
              <w:pStyle w:val="p0"/>
              <w:snapToGrid w:val="0"/>
              <w:jc w:val="left"/>
              <w:rPr>
                <w:rFonts w:ascii="宋体"/>
                <w:bCs/>
                <w:color w:val="000000"/>
              </w:rPr>
            </w:pPr>
            <w:r w:rsidRPr="00DC5DC8">
              <w:rPr>
                <w:rFonts w:ascii="宋体" w:hAnsi="宋体" w:cs="宋体" w:hint="eastAsia"/>
                <w:bCs/>
                <w:color w:val="000000"/>
              </w:rPr>
              <w:t>考核环节</w:t>
            </w:r>
          </w:p>
        </w:tc>
        <w:tc>
          <w:tcPr>
            <w:tcW w:w="386" w:type="pct"/>
            <w:shd w:val="clear" w:color="auto" w:fill="auto"/>
            <w:vAlign w:val="center"/>
          </w:tcPr>
          <w:p w:rsidR="00574E27" w:rsidRPr="00DC5DC8" w:rsidRDefault="00574E27" w:rsidP="00003BD4">
            <w:pPr>
              <w:pStyle w:val="p0"/>
              <w:snapToGrid w:val="0"/>
              <w:jc w:val="center"/>
              <w:rPr>
                <w:rFonts w:ascii="宋体"/>
                <w:bCs/>
                <w:color w:val="000000"/>
              </w:rPr>
            </w:pPr>
            <w:r w:rsidRPr="00DC5DC8">
              <w:rPr>
                <w:rFonts w:ascii="宋体" w:hAnsi="宋体" w:cs="宋体" w:hint="eastAsia"/>
                <w:bCs/>
                <w:color w:val="000000"/>
              </w:rPr>
              <w:t>建议分值</w:t>
            </w:r>
          </w:p>
        </w:tc>
        <w:tc>
          <w:tcPr>
            <w:tcW w:w="3399" w:type="pct"/>
            <w:shd w:val="clear" w:color="auto" w:fill="auto"/>
            <w:vAlign w:val="center"/>
          </w:tcPr>
          <w:p w:rsidR="00574E27" w:rsidRPr="00DC5DC8" w:rsidRDefault="00574E27" w:rsidP="00003BD4">
            <w:pPr>
              <w:pStyle w:val="p0"/>
              <w:snapToGrid w:val="0"/>
              <w:jc w:val="center"/>
              <w:rPr>
                <w:rFonts w:ascii="宋体"/>
                <w:bCs/>
                <w:color w:val="000000"/>
              </w:rPr>
            </w:pPr>
            <w:r w:rsidRPr="00DC5DC8">
              <w:rPr>
                <w:rFonts w:ascii="宋体" w:hAnsi="宋体" w:cs="宋体" w:hint="eastAsia"/>
                <w:bCs/>
                <w:color w:val="000000"/>
              </w:rPr>
              <w:t>考核</w:t>
            </w:r>
            <w:r w:rsidRPr="00DC5DC8">
              <w:rPr>
                <w:rFonts w:ascii="宋体" w:hAnsi="宋体" w:cs="宋体"/>
                <w:bCs/>
                <w:color w:val="000000"/>
              </w:rPr>
              <w:t>/</w:t>
            </w:r>
            <w:r w:rsidRPr="00DC5DC8">
              <w:rPr>
                <w:rFonts w:ascii="宋体" w:hAnsi="宋体" w:cs="宋体" w:hint="eastAsia"/>
                <w:bCs/>
                <w:color w:val="000000"/>
              </w:rPr>
              <w:t>评价细则</w:t>
            </w:r>
          </w:p>
        </w:tc>
        <w:tc>
          <w:tcPr>
            <w:tcW w:w="615" w:type="pct"/>
            <w:shd w:val="clear" w:color="auto" w:fill="auto"/>
            <w:vAlign w:val="center"/>
          </w:tcPr>
          <w:p w:rsidR="00574E27" w:rsidRPr="00DC5DC8" w:rsidRDefault="00574E27" w:rsidP="00003BD4">
            <w:pPr>
              <w:pStyle w:val="p0"/>
              <w:snapToGrid w:val="0"/>
              <w:jc w:val="center"/>
              <w:rPr>
                <w:rFonts w:ascii="宋体"/>
                <w:bCs/>
                <w:color w:val="000000"/>
              </w:rPr>
            </w:pPr>
            <w:r w:rsidRPr="00DC5DC8">
              <w:rPr>
                <w:rFonts w:ascii="宋体" w:hAnsi="宋体" w:cs="宋体" w:hint="eastAsia"/>
                <w:bCs/>
                <w:color w:val="000000"/>
              </w:rPr>
              <w:t>对应的课程目标</w:t>
            </w:r>
          </w:p>
        </w:tc>
      </w:tr>
      <w:tr w:rsidR="00574E27" w:rsidRPr="00AA4C38" w:rsidTr="00003BD4">
        <w:tc>
          <w:tcPr>
            <w:tcW w:w="600"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出勤</w:t>
            </w:r>
          </w:p>
        </w:tc>
        <w:tc>
          <w:tcPr>
            <w:tcW w:w="386" w:type="pct"/>
            <w:shd w:val="clear" w:color="auto" w:fill="auto"/>
            <w:vAlign w:val="center"/>
          </w:tcPr>
          <w:p w:rsidR="00574E27" w:rsidRPr="00DC5DC8" w:rsidRDefault="00574E27" w:rsidP="00003BD4">
            <w:pPr>
              <w:pStyle w:val="p0"/>
              <w:snapToGrid w:val="0"/>
              <w:jc w:val="center"/>
              <w:rPr>
                <w:rFonts w:ascii="宋体"/>
                <w:color w:val="000000"/>
              </w:rPr>
            </w:pPr>
            <w:r w:rsidRPr="00DC5DC8">
              <w:rPr>
                <w:rFonts w:ascii="宋体" w:hAnsi="宋体" w:cs="宋体"/>
                <w:color w:val="000000"/>
              </w:rPr>
              <w:t>10</w:t>
            </w:r>
          </w:p>
        </w:tc>
        <w:tc>
          <w:tcPr>
            <w:tcW w:w="3399" w:type="pct"/>
            <w:shd w:val="clear" w:color="auto" w:fill="auto"/>
            <w:vAlign w:val="center"/>
          </w:tcPr>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主要考核学生</w:t>
            </w:r>
            <w:r>
              <w:rPr>
                <w:rFonts w:ascii="宋体" w:hAnsi="宋体" w:cs="宋体" w:hint="eastAsia"/>
                <w:color w:val="000000"/>
              </w:rPr>
              <w:t>课堂出勤率与</w:t>
            </w:r>
            <w:r w:rsidRPr="00DC5DC8">
              <w:rPr>
                <w:rFonts w:ascii="宋体" w:hAnsi="宋体" w:cs="宋体" w:hint="eastAsia"/>
                <w:color w:val="000000"/>
              </w:rPr>
              <w:t>对每章节</w:t>
            </w:r>
            <w:r>
              <w:rPr>
                <w:rFonts w:ascii="宋体" w:hAnsi="宋体" w:cs="宋体" w:hint="eastAsia"/>
                <w:color w:val="000000"/>
              </w:rPr>
              <w:t>的学习态度</w:t>
            </w:r>
            <w:r w:rsidRPr="00DC5DC8">
              <w:rPr>
                <w:rFonts w:ascii="宋体" w:hAnsi="宋体" w:cs="宋体" w:hint="eastAsia"/>
                <w:color w:val="000000"/>
              </w:rPr>
              <w:t>；</w:t>
            </w:r>
          </w:p>
        </w:tc>
        <w:tc>
          <w:tcPr>
            <w:tcW w:w="615" w:type="pct"/>
            <w:shd w:val="clear" w:color="auto" w:fill="auto"/>
            <w:vAlign w:val="center"/>
          </w:tcPr>
          <w:p w:rsidR="00574E27" w:rsidRPr="00DC5DC8" w:rsidRDefault="00574E27" w:rsidP="00003BD4">
            <w:pPr>
              <w:pStyle w:val="p0"/>
              <w:snapToGrid w:val="0"/>
              <w:jc w:val="center"/>
              <w:rPr>
                <w:rFonts w:ascii="宋体"/>
                <w:color w:val="000000"/>
              </w:rPr>
            </w:pPr>
          </w:p>
        </w:tc>
      </w:tr>
      <w:tr w:rsidR="00574E27" w:rsidRPr="00AA4C38" w:rsidTr="00003BD4">
        <w:trPr>
          <w:trHeight w:val="538"/>
        </w:trPr>
        <w:tc>
          <w:tcPr>
            <w:tcW w:w="600"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课堂参与</w:t>
            </w:r>
          </w:p>
        </w:tc>
        <w:tc>
          <w:tcPr>
            <w:tcW w:w="386" w:type="pct"/>
            <w:shd w:val="clear" w:color="auto" w:fill="auto"/>
            <w:vAlign w:val="center"/>
          </w:tcPr>
          <w:p w:rsidR="00574E27" w:rsidRPr="00DC5DC8" w:rsidRDefault="00574E27" w:rsidP="00003BD4">
            <w:pPr>
              <w:pStyle w:val="p0"/>
              <w:snapToGrid w:val="0"/>
              <w:jc w:val="center"/>
              <w:rPr>
                <w:rFonts w:ascii="宋体" w:cs="宋体"/>
                <w:color w:val="000000"/>
              </w:rPr>
            </w:pPr>
            <w:r w:rsidRPr="00DC5DC8">
              <w:rPr>
                <w:rFonts w:ascii="宋体" w:hAnsi="宋体" w:cs="宋体"/>
                <w:color w:val="000000"/>
              </w:rPr>
              <w:t>1</w:t>
            </w:r>
            <w:r w:rsidRPr="00DC5DC8">
              <w:rPr>
                <w:rFonts w:ascii="宋体" w:cs="宋体"/>
                <w:color w:val="000000"/>
              </w:rPr>
              <w:t>0</w:t>
            </w:r>
          </w:p>
        </w:tc>
        <w:tc>
          <w:tcPr>
            <w:tcW w:w="3399" w:type="pct"/>
            <w:shd w:val="clear" w:color="auto" w:fill="auto"/>
            <w:vAlign w:val="center"/>
          </w:tcPr>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1</w:t>
            </w:r>
            <w:r w:rsidRPr="00DC5DC8">
              <w:rPr>
                <w:rFonts w:ascii="宋体" w:hAnsi="宋体" w:cs="宋体" w:hint="eastAsia"/>
                <w:color w:val="000000"/>
              </w:rPr>
              <w:t>）</w:t>
            </w:r>
            <w:r>
              <w:rPr>
                <w:rFonts w:ascii="宋体" w:hAnsi="宋体" w:cs="宋体" w:hint="eastAsia"/>
                <w:color w:val="000000"/>
              </w:rPr>
              <w:t>根据</w:t>
            </w:r>
            <w:r>
              <w:rPr>
                <w:rFonts w:hint="eastAsia"/>
                <w:bCs/>
              </w:rPr>
              <w:t>发言的活跃程度、语言的组织与表达能力、理论运用的恰当性评判</w:t>
            </w:r>
          </w:p>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2</w:t>
            </w:r>
            <w:r w:rsidRPr="00DC5DC8">
              <w:rPr>
                <w:rFonts w:ascii="宋体" w:hAnsi="宋体" w:cs="宋体" w:hint="eastAsia"/>
                <w:color w:val="000000"/>
              </w:rPr>
              <w:t>）</w:t>
            </w:r>
            <w:r>
              <w:rPr>
                <w:rFonts w:ascii="宋体" w:hAnsi="宋体" w:cs="宋体" w:hint="eastAsia"/>
                <w:color w:val="000000"/>
              </w:rPr>
              <w:t>随机考查学生对各个章节的掌握了解、理解与掌握进度</w:t>
            </w:r>
            <w:r w:rsidRPr="00DC5DC8">
              <w:rPr>
                <w:rFonts w:ascii="宋体" w:hAnsi="宋体" w:cs="宋体" w:hint="eastAsia"/>
                <w:color w:val="000000"/>
              </w:rPr>
              <w:t>。</w:t>
            </w:r>
          </w:p>
        </w:tc>
        <w:tc>
          <w:tcPr>
            <w:tcW w:w="615"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1、2</w:t>
            </w:r>
          </w:p>
        </w:tc>
      </w:tr>
      <w:tr w:rsidR="00574E27" w:rsidRPr="00AA4C38" w:rsidTr="00003BD4">
        <w:trPr>
          <w:trHeight w:val="515"/>
        </w:trPr>
        <w:tc>
          <w:tcPr>
            <w:tcW w:w="600"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课堂展示</w:t>
            </w:r>
          </w:p>
        </w:tc>
        <w:tc>
          <w:tcPr>
            <w:tcW w:w="386"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20</w:t>
            </w:r>
          </w:p>
        </w:tc>
        <w:tc>
          <w:tcPr>
            <w:tcW w:w="3399" w:type="pct"/>
            <w:shd w:val="clear" w:color="auto" w:fill="auto"/>
            <w:vAlign w:val="center"/>
          </w:tcPr>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1</w:t>
            </w:r>
            <w:r w:rsidRPr="00DC5DC8">
              <w:rPr>
                <w:rFonts w:ascii="宋体" w:hAnsi="宋体" w:cs="宋体" w:hint="eastAsia"/>
                <w:color w:val="000000"/>
              </w:rPr>
              <w:t>）</w:t>
            </w:r>
            <w:r>
              <w:rPr>
                <w:rFonts w:ascii="宋体" w:hAnsi="宋体" w:cs="宋体" w:hint="eastAsia"/>
                <w:color w:val="000000"/>
              </w:rPr>
              <w:t>要求学生以批判思维、</w:t>
            </w:r>
            <w:r>
              <w:t>用理论指导对于</w:t>
            </w:r>
            <w:r>
              <w:rPr>
                <w:rFonts w:hint="eastAsia"/>
              </w:rPr>
              <w:t>实际</w:t>
            </w:r>
            <w:r>
              <w:t>问题的分析</w:t>
            </w:r>
            <w:r>
              <w:rPr>
                <w:rFonts w:hint="eastAsia"/>
              </w:rPr>
              <w:t>；</w:t>
            </w:r>
          </w:p>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2</w:t>
            </w:r>
            <w:r w:rsidRPr="00DC5DC8">
              <w:rPr>
                <w:rFonts w:ascii="宋体" w:hAnsi="宋体" w:cs="宋体" w:hint="eastAsia"/>
                <w:color w:val="000000"/>
              </w:rPr>
              <w:t>）阶段考试成绩以百分计，乘以其在总评成绩中所占的比例计入总评成绩。</w:t>
            </w:r>
          </w:p>
        </w:tc>
        <w:tc>
          <w:tcPr>
            <w:tcW w:w="615"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1、2、3</w:t>
            </w:r>
          </w:p>
        </w:tc>
      </w:tr>
      <w:tr w:rsidR="00574E27" w:rsidRPr="00AA4C38" w:rsidTr="00003BD4">
        <w:trPr>
          <w:trHeight w:val="1141"/>
        </w:trPr>
        <w:tc>
          <w:tcPr>
            <w:tcW w:w="600" w:type="pct"/>
            <w:shd w:val="clear" w:color="auto" w:fill="auto"/>
            <w:vAlign w:val="center"/>
          </w:tcPr>
          <w:p w:rsidR="00574E27" w:rsidRPr="00DC5DC8" w:rsidRDefault="00574E27" w:rsidP="00003BD4">
            <w:pPr>
              <w:pStyle w:val="p0"/>
              <w:snapToGrid w:val="0"/>
              <w:jc w:val="center"/>
              <w:rPr>
                <w:rFonts w:ascii="宋体"/>
                <w:color w:val="000000"/>
              </w:rPr>
            </w:pPr>
            <w:r w:rsidRPr="00DC5DC8">
              <w:rPr>
                <w:rFonts w:ascii="宋体" w:hAnsi="宋体" w:cs="宋体" w:hint="eastAsia"/>
                <w:color w:val="000000"/>
              </w:rPr>
              <w:t>期末考试</w:t>
            </w:r>
          </w:p>
        </w:tc>
        <w:tc>
          <w:tcPr>
            <w:tcW w:w="386"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6</w:t>
            </w:r>
            <w:r w:rsidRPr="00DC5DC8">
              <w:rPr>
                <w:rFonts w:ascii="宋体" w:hAnsi="宋体" w:cs="宋体"/>
                <w:color w:val="000000"/>
              </w:rPr>
              <w:t>0</w:t>
            </w:r>
          </w:p>
        </w:tc>
        <w:tc>
          <w:tcPr>
            <w:tcW w:w="3399" w:type="pct"/>
            <w:shd w:val="clear" w:color="auto" w:fill="auto"/>
            <w:vAlign w:val="center"/>
          </w:tcPr>
          <w:p w:rsidR="00574E27" w:rsidRPr="00EE62AB"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1</w:t>
            </w:r>
            <w:r w:rsidRPr="00DC5DC8">
              <w:rPr>
                <w:rFonts w:ascii="宋体" w:hAnsi="宋体" w:cs="宋体" w:hint="eastAsia"/>
                <w:color w:val="000000"/>
              </w:rPr>
              <w:t>）</w:t>
            </w:r>
            <w:r>
              <w:rPr>
                <w:rFonts w:ascii="宋体" w:hAnsi="宋体" w:cs="宋体" w:hint="eastAsia"/>
                <w:color w:val="000000"/>
              </w:rPr>
              <w:t>考查学生对于各个批判流派观点的掌握程度，以最新的媒介事件与媒介热点为案例，让同学们运用所学理论与批判流派观点进行深入剖析，以批判的思维看待当下的媒介环境。</w:t>
            </w:r>
          </w:p>
          <w:p w:rsidR="00574E27" w:rsidRPr="00DC5DC8" w:rsidRDefault="00574E27" w:rsidP="00003BD4">
            <w:pPr>
              <w:pStyle w:val="p0"/>
              <w:snapToGrid w:val="0"/>
              <w:jc w:val="left"/>
              <w:rPr>
                <w:rFonts w:ascii="宋体"/>
                <w:color w:val="000000"/>
              </w:rPr>
            </w:pPr>
            <w:r>
              <w:rPr>
                <w:rFonts w:ascii="宋体" w:hAnsi="宋体" w:cs="宋体" w:hint="eastAsia"/>
                <w:color w:val="000000"/>
              </w:rPr>
              <w:t>（2</w:t>
            </w:r>
            <w:r>
              <w:rPr>
                <w:rFonts w:ascii="宋体" w:hAnsi="宋体" w:cs="宋体"/>
                <w:color w:val="000000"/>
              </w:rPr>
              <w:t>）</w:t>
            </w:r>
            <w:r>
              <w:rPr>
                <w:rFonts w:ascii="宋体" w:hAnsi="宋体" w:cs="宋体" w:hint="eastAsia"/>
                <w:color w:val="000000"/>
              </w:rPr>
              <w:t>形式以</w:t>
            </w:r>
            <w:r>
              <w:rPr>
                <w:rFonts w:ascii="宋体" w:hAnsi="宋体" w:cs="宋体"/>
                <w:color w:val="000000"/>
              </w:rPr>
              <w:t>结课论文的形式进行，要求</w:t>
            </w:r>
            <w:r>
              <w:rPr>
                <w:rFonts w:ascii="宋体" w:hAnsi="宋体" w:cs="宋体" w:hint="eastAsia"/>
                <w:color w:val="000000"/>
              </w:rPr>
              <w:t>选用</w:t>
            </w:r>
            <w:r>
              <w:rPr>
                <w:rFonts w:ascii="宋体" w:hAnsi="宋体" w:cs="宋体"/>
                <w:color w:val="000000"/>
              </w:rPr>
              <w:t>恰当的批判理论对媒介现实进行分析。</w:t>
            </w:r>
          </w:p>
        </w:tc>
        <w:tc>
          <w:tcPr>
            <w:tcW w:w="615" w:type="pct"/>
            <w:shd w:val="clear" w:color="auto" w:fill="auto"/>
            <w:vAlign w:val="center"/>
          </w:tcPr>
          <w:p w:rsidR="00574E27" w:rsidRPr="00DC5DC8" w:rsidRDefault="00574E27" w:rsidP="00003BD4">
            <w:pPr>
              <w:pStyle w:val="p0"/>
              <w:snapToGrid w:val="0"/>
              <w:jc w:val="center"/>
              <w:rPr>
                <w:rFonts w:ascii="宋体"/>
                <w:color w:val="000000"/>
              </w:rPr>
            </w:pPr>
            <w:r>
              <w:rPr>
                <w:rFonts w:ascii="宋体" w:hAnsi="宋体" w:cs="宋体" w:hint="eastAsia"/>
                <w:color w:val="000000"/>
              </w:rPr>
              <w:t>3、4</w:t>
            </w:r>
          </w:p>
        </w:tc>
      </w:tr>
    </w:tbl>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hint="eastAsia"/>
          <w:b/>
          <w:sz w:val="28"/>
          <w:szCs w:val="28"/>
        </w:rPr>
        <w:t>七、本课程与其它课程的联系与分工</w:t>
      </w:r>
    </w:p>
    <w:p w:rsidR="00574E27" w:rsidRPr="00AE769D" w:rsidRDefault="00574E27" w:rsidP="00574E27">
      <w:pPr>
        <w:spacing w:line="320" w:lineRule="exact"/>
        <w:ind w:firstLineChars="200" w:firstLine="420"/>
        <w:rPr>
          <w:bCs/>
        </w:rPr>
      </w:pPr>
      <w:r w:rsidRPr="00AE769D">
        <w:rPr>
          <w:rFonts w:hint="eastAsia"/>
          <w:bCs/>
        </w:rPr>
        <w:t>本课程的先修课</w:t>
      </w:r>
      <w:r>
        <w:rPr>
          <w:rFonts w:hint="eastAsia"/>
          <w:bCs/>
        </w:rPr>
        <w:t>理论上来讲是传播学专业大一到大三的所有课程，因为本门课是对整个传播学专业的一种反思与批判，为学生将来走出校园走向传播行业提供必要的价值理性。</w:t>
      </w:r>
    </w:p>
    <w:p w:rsidR="00574E27" w:rsidRPr="006B7025" w:rsidRDefault="00574E27" w:rsidP="00101854">
      <w:pPr>
        <w:spacing w:beforeLines="50" w:before="156" w:afterLines="50" w:after="156" w:line="320" w:lineRule="exact"/>
        <w:rPr>
          <w:rFonts w:ascii="黑体" w:eastAsia="黑体" w:hAnsi="黑体"/>
          <w:b/>
          <w:sz w:val="28"/>
          <w:szCs w:val="28"/>
        </w:rPr>
      </w:pPr>
      <w:r w:rsidRPr="006B7025">
        <w:rPr>
          <w:rFonts w:ascii="黑体" w:eastAsia="黑体" w:hAnsi="黑体" w:hint="eastAsia"/>
          <w:b/>
          <w:sz w:val="28"/>
          <w:szCs w:val="28"/>
        </w:rPr>
        <w:t>八、建议教材及教学参考书</w:t>
      </w:r>
    </w:p>
    <w:p w:rsidR="00574E27" w:rsidRDefault="00574E27" w:rsidP="00574E27">
      <w:pPr>
        <w:spacing w:line="320" w:lineRule="exact"/>
        <w:ind w:firstLineChars="207" w:firstLine="435"/>
      </w:pPr>
      <w:r>
        <w:rPr>
          <w:rFonts w:hint="eastAsia"/>
        </w:rPr>
        <w:t>教材：</w:t>
      </w:r>
    </w:p>
    <w:p w:rsidR="00574E27" w:rsidRDefault="00574E27" w:rsidP="00574E27">
      <w:pPr>
        <w:spacing w:line="320" w:lineRule="exact"/>
        <w:ind w:firstLineChars="207" w:firstLine="435"/>
      </w:pPr>
      <w:r>
        <w:rPr>
          <w:rFonts w:hint="eastAsia"/>
        </w:rPr>
        <w:t>约翰•斯道雷</w:t>
      </w:r>
      <w:r>
        <w:rPr>
          <w:rFonts w:hint="eastAsia"/>
        </w:rPr>
        <w:t xml:space="preserve"> </w:t>
      </w:r>
      <w:r>
        <w:rPr>
          <w:rFonts w:hint="eastAsia"/>
        </w:rPr>
        <w:t>著，常江</w:t>
      </w:r>
      <w:r>
        <w:rPr>
          <w:rFonts w:hint="eastAsia"/>
        </w:rPr>
        <w:t xml:space="preserve"> </w:t>
      </w:r>
      <w:r>
        <w:rPr>
          <w:rFonts w:hint="eastAsia"/>
        </w:rPr>
        <w:t>译</w:t>
      </w:r>
      <w:r>
        <w:rPr>
          <w:rFonts w:hint="eastAsia"/>
        </w:rPr>
        <w:t xml:space="preserve">. </w:t>
      </w:r>
      <w:r>
        <w:rPr>
          <w:rFonts w:hint="eastAsia"/>
        </w:rPr>
        <w:t>文化理论与大众文化导论（第</w:t>
      </w:r>
      <w:r>
        <w:rPr>
          <w:rFonts w:hint="eastAsia"/>
        </w:rPr>
        <w:t>5</w:t>
      </w:r>
      <w:r>
        <w:rPr>
          <w:rFonts w:hint="eastAsia"/>
        </w:rPr>
        <w:t>版）</w:t>
      </w:r>
      <w:r>
        <w:rPr>
          <w:rFonts w:hint="eastAsia"/>
        </w:rPr>
        <w:t xml:space="preserve">. </w:t>
      </w:r>
      <w:r>
        <w:rPr>
          <w:rFonts w:hint="eastAsia"/>
        </w:rPr>
        <w:t>北京</w:t>
      </w:r>
      <w:r>
        <w:rPr>
          <w:rFonts w:hint="eastAsia"/>
        </w:rPr>
        <w:t xml:space="preserve">. </w:t>
      </w:r>
      <w:r>
        <w:rPr>
          <w:rFonts w:hint="eastAsia"/>
        </w:rPr>
        <w:t>北京大学出版社</w:t>
      </w:r>
      <w:r>
        <w:rPr>
          <w:rFonts w:hint="eastAsia"/>
        </w:rPr>
        <w:t>. 2010</w:t>
      </w:r>
      <w:r>
        <w:rPr>
          <w:rFonts w:hint="eastAsia"/>
        </w:rPr>
        <w:t>年</w:t>
      </w:r>
      <w:r>
        <w:rPr>
          <w:rFonts w:hint="eastAsia"/>
        </w:rPr>
        <w:t>.</w:t>
      </w:r>
    </w:p>
    <w:p w:rsidR="00574E27" w:rsidRDefault="00574E27" w:rsidP="00574E27">
      <w:pPr>
        <w:spacing w:line="320" w:lineRule="exact"/>
      </w:pPr>
    </w:p>
    <w:p w:rsidR="00574E27" w:rsidRDefault="00574E27" w:rsidP="00574E27">
      <w:pPr>
        <w:spacing w:line="320" w:lineRule="exact"/>
        <w:ind w:firstLineChars="200" w:firstLine="420"/>
      </w:pPr>
      <w:r>
        <w:rPr>
          <w:rFonts w:hint="eastAsia"/>
        </w:rPr>
        <w:t>参考书：</w:t>
      </w:r>
    </w:p>
    <w:p w:rsidR="00574E27" w:rsidRDefault="00574E27" w:rsidP="00574E27">
      <w:pPr>
        <w:spacing w:line="320" w:lineRule="exact"/>
        <w:ind w:firstLineChars="200" w:firstLine="420"/>
      </w:pPr>
      <w:r>
        <w:rPr>
          <w:rFonts w:hint="eastAsia"/>
        </w:rPr>
        <w:t>[1]</w:t>
      </w:r>
      <w:r>
        <w:rPr>
          <w:rFonts w:hint="eastAsia"/>
        </w:rPr>
        <w:t>王君超</w:t>
      </w:r>
      <w:r>
        <w:rPr>
          <w:rFonts w:hint="eastAsia"/>
        </w:rPr>
        <w:t xml:space="preserve">. </w:t>
      </w:r>
      <w:r>
        <w:rPr>
          <w:rFonts w:hint="eastAsia"/>
        </w:rPr>
        <w:t>媒介批评——起源•标准•方法</w:t>
      </w:r>
      <w:r>
        <w:rPr>
          <w:rFonts w:hint="eastAsia"/>
        </w:rPr>
        <w:t xml:space="preserve">. </w:t>
      </w:r>
      <w:r>
        <w:rPr>
          <w:rFonts w:hint="eastAsia"/>
        </w:rPr>
        <w:t>北京</w:t>
      </w:r>
      <w:r>
        <w:rPr>
          <w:rFonts w:hint="eastAsia"/>
        </w:rPr>
        <w:t xml:space="preserve">. </w:t>
      </w:r>
      <w:r>
        <w:rPr>
          <w:rFonts w:hint="eastAsia"/>
        </w:rPr>
        <w:t>北京广播学院出版社</w:t>
      </w:r>
      <w:r>
        <w:rPr>
          <w:rFonts w:hint="eastAsia"/>
        </w:rPr>
        <w:t xml:space="preserve">. </w:t>
      </w:r>
      <w:r>
        <w:t>2001</w:t>
      </w:r>
      <w:r>
        <w:rPr>
          <w:rFonts w:hint="eastAsia"/>
        </w:rPr>
        <w:t>年</w:t>
      </w:r>
      <w:r>
        <w:rPr>
          <w:rFonts w:hint="eastAsia"/>
        </w:rPr>
        <w:t>.</w:t>
      </w:r>
    </w:p>
    <w:p w:rsidR="00574E27" w:rsidRDefault="00574E27" w:rsidP="00574E27">
      <w:pPr>
        <w:spacing w:line="320" w:lineRule="exact"/>
        <w:ind w:firstLineChars="200" w:firstLine="420"/>
      </w:pPr>
      <w:r>
        <w:rPr>
          <w:rFonts w:hint="eastAsia"/>
        </w:rPr>
        <w:lastRenderedPageBreak/>
        <w:t>[2]</w:t>
      </w:r>
      <w:r>
        <w:rPr>
          <w:rFonts w:hint="eastAsia"/>
        </w:rPr>
        <w:t>胡智锋、江逐浪</w:t>
      </w:r>
      <w:r>
        <w:rPr>
          <w:rFonts w:hint="eastAsia"/>
        </w:rPr>
        <w:t xml:space="preserve">. </w:t>
      </w:r>
      <w:r>
        <w:rPr>
          <w:rFonts w:hint="eastAsia"/>
        </w:rPr>
        <w:t>“真相”与“造像”：电视真实再现探密</w:t>
      </w:r>
      <w:r>
        <w:rPr>
          <w:rFonts w:hint="eastAsia"/>
        </w:rPr>
        <w:t xml:space="preserve">. </w:t>
      </w:r>
      <w:r>
        <w:rPr>
          <w:rFonts w:hint="eastAsia"/>
        </w:rPr>
        <w:t>北京</w:t>
      </w:r>
      <w:r>
        <w:rPr>
          <w:rFonts w:hint="eastAsia"/>
        </w:rPr>
        <w:t xml:space="preserve">. </w:t>
      </w:r>
      <w:r>
        <w:rPr>
          <w:rFonts w:hint="eastAsia"/>
        </w:rPr>
        <w:t>中国广播电视出版社</w:t>
      </w:r>
      <w:r>
        <w:rPr>
          <w:rFonts w:hint="eastAsia"/>
        </w:rPr>
        <w:t xml:space="preserve">. </w:t>
      </w:r>
      <w:r>
        <w:t>2006</w:t>
      </w:r>
      <w:r>
        <w:rPr>
          <w:rFonts w:hint="eastAsia"/>
        </w:rPr>
        <w:t>年</w:t>
      </w:r>
      <w:r>
        <w:rPr>
          <w:rFonts w:hint="eastAsia"/>
        </w:rPr>
        <w:t>.</w:t>
      </w:r>
    </w:p>
    <w:p w:rsidR="00574E27" w:rsidRDefault="00574E27" w:rsidP="00574E27">
      <w:pPr>
        <w:spacing w:line="320" w:lineRule="exact"/>
        <w:ind w:firstLineChars="200" w:firstLine="420"/>
      </w:pPr>
      <w:r>
        <w:rPr>
          <w:rFonts w:hint="eastAsia"/>
        </w:rPr>
        <w:t>[3]</w:t>
      </w:r>
      <w:r>
        <w:rPr>
          <w:rFonts w:hint="eastAsia"/>
        </w:rPr>
        <w:t>郭镇之、展江</w:t>
      </w:r>
      <w:r>
        <w:rPr>
          <w:rFonts w:hint="eastAsia"/>
        </w:rPr>
        <w:t xml:space="preserve">. </w:t>
      </w:r>
      <w:r>
        <w:rPr>
          <w:rFonts w:hint="eastAsia"/>
        </w:rPr>
        <w:t>守望社会：电视暗访的边界线</w:t>
      </w:r>
      <w:r>
        <w:rPr>
          <w:rFonts w:hint="eastAsia"/>
        </w:rPr>
        <w:t xml:space="preserve">. </w:t>
      </w:r>
      <w:r>
        <w:rPr>
          <w:rFonts w:hint="eastAsia"/>
        </w:rPr>
        <w:t>北京</w:t>
      </w:r>
      <w:r>
        <w:rPr>
          <w:rFonts w:hint="eastAsia"/>
        </w:rPr>
        <w:t xml:space="preserve">. </w:t>
      </w:r>
      <w:r>
        <w:rPr>
          <w:rFonts w:hint="eastAsia"/>
        </w:rPr>
        <w:t>中国广播电视出版社</w:t>
      </w:r>
      <w:r>
        <w:rPr>
          <w:rFonts w:hint="eastAsia"/>
        </w:rPr>
        <w:t xml:space="preserve">. </w:t>
      </w:r>
      <w:r>
        <w:t>2006</w:t>
      </w:r>
      <w:r>
        <w:rPr>
          <w:rFonts w:hint="eastAsia"/>
        </w:rPr>
        <w:t>年</w:t>
      </w:r>
      <w:r>
        <w:rPr>
          <w:rFonts w:hint="eastAsia"/>
        </w:rPr>
        <w:t>.</w:t>
      </w:r>
    </w:p>
    <w:p w:rsidR="00574E27" w:rsidRDefault="00574E27" w:rsidP="00574E27">
      <w:pPr>
        <w:spacing w:line="320" w:lineRule="exact"/>
        <w:ind w:firstLineChars="200" w:firstLine="420"/>
      </w:pPr>
      <w:r>
        <w:rPr>
          <w:rFonts w:hint="eastAsia"/>
        </w:rPr>
        <w:t>[4]</w:t>
      </w:r>
      <w:r>
        <w:rPr>
          <w:rFonts w:hint="eastAsia"/>
        </w:rPr>
        <w:t>詹庆生</w:t>
      </w:r>
      <w:r>
        <w:rPr>
          <w:rFonts w:hint="eastAsia"/>
        </w:rPr>
        <w:t xml:space="preserve">. </w:t>
      </w:r>
      <w:r>
        <w:rPr>
          <w:rFonts w:hint="eastAsia"/>
        </w:rPr>
        <w:t>欲望与禁忌</w:t>
      </w:r>
      <w:r>
        <w:rPr>
          <w:rFonts w:hint="eastAsia"/>
        </w:rPr>
        <w:t xml:space="preserve">. </w:t>
      </w:r>
      <w:r>
        <w:rPr>
          <w:rFonts w:hint="eastAsia"/>
        </w:rPr>
        <w:t>电影娱乐的社会控制</w:t>
      </w:r>
      <w:r>
        <w:rPr>
          <w:rFonts w:hint="eastAsia"/>
        </w:rPr>
        <w:t xml:space="preserve">. </w:t>
      </w:r>
      <w:r>
        <w:rPr>
          <w:rFonts w:hint="eastAsia"/>
        </w:rPr>
        <w:t>北京</w:t>
      </w:r>
      <w:r>
        <w:rPr>
          <w:rFonts w:hint="eastAsia"/>
        </w:rPr>
        <w:t xml:space="preserve">. </w:t>
      </w:r>
      <w:r>
        <w:rPr>
          <w:rFonts w:hint="eastAsia"/>
        </w:rPr>
        <w:t>清华大学出版社</w:t>
      </w:r>
      <w:r>
        <w:rPr>
          <w:rFonts w:hint="eastAsia"/>
        </w:rPr>
        <w:t xml:space="preserve">. </w:t>
      </w:r>
      <w:r>
        <w:t>2011</w:t>
      </w:r>
      <w:r>
        <w:rPr>
          <w:rFonts w:hint="eastAsia"/>
        </w:rPr>
        <w:t>年</w:t>
      </w:r>
      <w:r>
        <w:rPr>
          <w:rFonts w:hint="eastAsia"/>
        </w:rPr>
        <w:t>.</w:t>
      </w:r>
    </w:p>
    <w:p w:rsidR="00574E27" w:rsidRDefault="00574E27" w:rsidP="00574E27">
      <w:pPr>
        <w:spacing w:line="320" w:lineRule="exact"/>
        <w:ind w:firstLineChars="200" w:firstLine="420"/>
      </w:pPr>
      <w:r>
        <w:rPr>
          <w:rFonts w:hint="eastAsia"/>
        </w:rPr>
        <w:t>[5]</w:t>
      </w:r>
      <w:r>
        <w:rPr>
          <w:rFonts w:hint="eastAsia"/>
        </w:rPr>
        <w:t>清华大学新闻与传播学院</w:t>
      </w:r>
      <w:r>
        <w:rPr>
          <w:rFonts w:hint="eastAsia"/>
        </w:rPr>
        <w:t xml:space="preserve">. </w:t>
      </w:r>
      <w:r>
        <w:rPr>
          <w:rFonts w:hint="eastAsia"/>
        </w:rPr>
        <w:t>全球传媒评论</w:t>
      </w:r>
      <w:r>
        <w:rPr>
          <w:rFonts w:hint="eastAsia"/>
        </w:rPr>
        <w:t xml:space="preserve">. </w:t>
      </w:r>
      <w:r>
        <w:rPr>
          <w:rFonts w:hint="eastAsia"/>
        </w:rPr>
        <w:t>北京</w:t>
      </w:r>
      <w:r>
        <w:rPr>
          <w:rFonts w:hint="eastAsia"/>
        </w:rPr>
        <w:t xml:space="preserve">. </w:t>
      </w:r>
      <w:r>
        <w:rPr>
          <w:rFonts w:hint="eastAsia"/>
        </w:rPr>
        <w:t>清华大学出版社</w:t>
      </w:r>
      <w:r>
        <w:rPr>
          <w:rFonts w:hint="eastAsia"/>
        </w:rPr>
        <w:t xml:space="preserve">. </w:t>
      </w:r>
      <w:r>
        <w:t>2009</w:t>
      </w:r>
      <w:r>
        <w:rPr>
          <w:rFonts w:hint="eastAsia"/>
        </w:rPr>
        <w:t>年</w:t>
      </w:r>
      <w:r>
        <w:t>-2012</w:t>
      </w:r>
      <w:r>
        <w:rPr>
          <w:rFonts w:hint="eastAsia"/>
        </w:rPr>
        <w:t>年</w:t>
      </w:r>
      <w:r>
        <w:rPr>
          <w:rFonts w:hint="eastAsia"/>
        </w:rPr>
        <w:t>.</w:t>
      </w:r>
    </w:p>
    <w:p w:rsidR="00574E27" w:rsidRDefault="00574E27" w:rsidP="00574E27">
      <w:pPr>
        <w:spacing w:line="320" w:lineRule="exact"/>
        <w:ind w:firstLineChars="200" w:firstLine="420"/>
      </w:pPr>
      <w:r>
        <w:rPr>
          <w:rFonts w:hint="eastAsia"/>
        </w:rPr>
        <w:t>[6]</w:t>
      </w:r>
      <w:r>
        <w:rPr>
          <w:rFonts w:hint="eastAsia"/>
        </w:rPr>
        <w:t>洛厄里、德弗勒</w:t>
      </w:r>
      <w:r>
        <w:rPr>
          <w:rFonts w:hint="eastAsia"/>
        </w:rPr>
        <w:t xml:space="preserve"> </w:t>
      </w:r>
      <w:r>
        <w:rPr>
          <w:rFonts w:hint="eastAsia"/>
        </w:rPr>
        <w:t>著</w:t>
      </w:r>
      <w:r w:rsidRPr="00C4142B">
        <w:rPr>
          <w:szCs w:val="18"/>
        </w:rPr>
        <w:t>.</w:t>
      </w:r>
      <w:r>
        <w:rPr>
          <w:rFonts w:hint="eastAsia"/>
          <w:szCs w:val="18"/>
        </w:rPr>
        <w:t xml:space="preserve"> </w:t>
      </w:r>
      <w:r>
        <w:rPr>
          <w:rFonts w:hint="eastAsia"/>
        </w:rPr>
        <w:t>刘海龙</w:t>
      </w:r>
      <w:r>
        <w:rPr>
          <w:rFonts w:hint="eastAsia"/>
        </w:rPr>
        <w:t xml:space="preserve"> </w:t>
      </w:r>
      <w:r>
        <w:rPr>
          <w:rFonts w:hint="eastAsia"/>
        </w:rPr>
        <w:t>译</w:t>
      </w:r>
      <w:r>
        <w:rPr>
          <w:rFonts w:hint="eastAsia"/>
        </w:rPr>
        <w:t xml:space="preserve">. </w:t>
      </w:r>
      <w:r>
        <w:rPr>
          <w:rFonts w:hint="eastAsia"/>
        </w:rPr>
        <w:t>大众传播效果研究的里程碑</w:t>
      </w:r>
      <w:r>
        <w:rPr>
          <w:rFonts w:hint="eastAsia"/>
        </w:rPr>
        <w:t xml:space="preserve">. </w:t>
      </w:r>
      <w:r>
        <w:rPr>
          <w:rFonts w:hint="eastAsia"/>
        </w:rPr>
        <w:t>北京</w:t>
      </w:r>
      <w:r>
        <w:rPr>
          <w:rFonts w:hint="eastAsia"/>
        </w:rPr>
        <w:t xml:space="preserve">. </w:t>
      </w:r>
      <w:r>
        <w:rPr>
          <w:rFonts w:hint="eastAsia"/>
        </w:rPr>
        <w:t>中国人民大学出版社</w:t>
      </w:r>
      <w:r>
        <w:rPr>
          <w:rFonts w:hint="eastAsia"/>
        </w:rPr>
        <w:t xml:space="preserve">. </w:t>
      </w:r>
      <w:r>
        <w:t>2009</w:t>
      </w:r>
      <w:r>
        <w:rPr>
          <w:rFonts w:hint="eastAsia"/>
        </w:rPr>
        <w:t>年</w:t>
      </w:r>
      <w:r>
        <w:rPr>
          <w:rFonts w:hint="eastAsia"/>
        </w:rPr>
        <w:t>.</w:t>
      </w:r>
    </w:p>
    <w:p w:rsidR="0077672C" w:rsidRDefault="0077672C" w:rsidP="00574E27">
      <w:pPr>
        <w:spacing w:line="320" w:lineRule="exact"/>
        <w:ind w:firstLineChars="200" w:firstLine="420"/>
      </w:pPr>
      <w:r>
        <w:br w:type="page"/>
      </w:r>
    </w:p>
    <w:p w:rsidR="0077672C" w:rsidRDefault="0077672C" w:rsidP="00574E27">
      <w:pPr>
        <w:spacing w:line="320" w:lineRule="exact"/>
        <w:ind w:firstLineChars="200" w:firstLine="420"/>
      </w:pPr>
    </w:p>
    <w:p w:rsidR="00574E27" w:rsidRPr="00922737" w:rsidRDefault="00574E27" w:rsidP="00101854">
      <w:pPr>
        <w:spacing w:afterLines="50" w:after="156" w:line="320" w:lineRule="exact"/>
        <w:jc w:val="center"/>
        <w:rPr>
          <w:rFonts w:ascii="Times New Roman" w:eastAsia="黑体" w:hAnsi="Times New Roman" w:cs="Times New Roman"/>
          <w:b/>
          <w:bCs/>
          <w:sz w:val="32"/>
          <w:szCs w:val="32"/>
        </w:rPr>
      </w:pPr>
      <w:r w:rsidRPr="00922737">
        <w:rPr>
          <w:rFonts w:ascii="Times New Roman" w:eastAsia="黑体" w:hAnsi="Times New Roman" w:cs="Times New Roman"/>
          <w:b/>
          <w:bCs/>
          <w:sz w:val="32"/>
          <w:szCs w:val="32"/>
        </w:rPr>
        <w:t>《</w:t>
      </w:r>
      <w:r w:rsidRPr="00922737">
        <w:rPr>
          <w:rFonts w:ascii="Times New Roman" w:eastAsia="黑体" w:hAnsi="Times New Roman" w:cs="Times New Roman" w:hint="eastAsia"/>
          <w:b/>
          <w:bCs/>
          <w:sz w:val="32"/>
          <w:szCs w:val="32"/>
        </w:rPr>
        <w:t>影视鉴赏与传播</w:t>
      </w:r>
      <w:r w:rsidRPr="00922737">
        <w:rPr>
          <w:rFonts w:ascii="Times New Roman" w:eastAsia="黑体" w:hAnsi="Times New Roman" w:cs="Times New Roman"/>
          <w:b/>
          <w:bCs/>
          <w:sz w:val="32"/>
          <w:szCs w:val="32"/>
        </w:rPr>
        <w:t>》课程教学大纲</w:t>
      </w:r>
    </w:p>
    <w:p w:rsidR="00574E27" w:rsidRPr="00922737" w:rsidRDefault="00574E27" w:rsidP="00574E27">
      <w:pPr>
        <w:spacing w:line="320" w:lineRule="exact"/>
        <w:ind w:firstLineChars="200" w:firstLine="420"/>
        <w:jc w:val="center"/>
        <w:rPr>
          <w:rFonts w:ascii="黑体" w:eastAsia="黑体" w:hAnsi="黑体" w:cs="Times New Roman"/>
        </w:rPr>
      </w:pPr>
      <w:r w:rsidRPr="00922737">
        <w:rPr>
          <w:rFonts w:ascii="黑体" w:eastAsia="黑体" w:hAnsi="黑体" w:cs="Times New Roman"/>
        </w:rPr>
        <w:t>执笔人：</w:t>
      </w:r>
      <w:r w:rsidRPr="00922737">
        <w:rPr>
          <w:rFonts w:ascii="黑体" w:eastAsia="黑体" w:hAnsi="黑体" w:cs="Times New Roman" w:hint="eastAsia"/>
        </w:rPr>
        <w:t xml:space="preserve">张杰    </w:t>
      </w:r>
      <w:r w:rsidRPr="00922737">
        <w:rPr>
          <w:rFonts w:ascii="黑体" w:eastAsia="黑体" w:hAnsi="黑体" w:cs="Times New Roman"/>
        </w:rPr>
        <w:t>编写日期：2015年1月</w:t>
      </w: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b/>
          <w:sz w:val="28"/>
          <w:szCs w:val="28"/>
        </w:rPr>
        <w:t>一、课程基本信息</w:t>
      </w:r>
    </w:p>
    <w:p w:rsidR="00574E27" w:rsidRPr="00967E7F" w:rsidRDefault="00574E27" w:rsidP="00574E27">
      <w:pPr>
        <w:spacing w:line="320" w:lineRule="exact"/>
        <w:ind w:firstLineChars="200" w:firstLine="420"/>
        <w:rPr>
          <w:rFonts w:ascii="Times New Roman" w:hAnsi="Times New Roman" w:cs="Times New Roman"/>
        </w:rPr>
      </w:pPr>
      <w:r w:rsidRPr="00967E7F">
        <w:rPr>
          <w:rFonts w:ascii="Times New Roman" w:hAnsi="Times New Roman" w:cs="Times New Roman"/>
        </w:rPr>
        <w:t>1</w:t>
      </w:r>
      <w:r w:rsidRPr="00967E7F">
        <w:rPr>
          <w:rFonts w:ascii="Times New Roman" w:hAnsi="Times New Roman" w:cs="Times New Roman"/>
        </w:rPr>
        <w:t>．课程编号：</w:t>
      </w:r>
    </w:p>
    <w:p w:rsidR="00574E27" w:rsidRPr="00967E7F" w:rsidRDefault="00574E27" w:rsidP="00574E27">
      <w:pPr>
        <w:spacing w:line="320" w:lineRule="exact"/>
        <w:ind w:firstLineChars="200" w:firstLine="420"/>
        <w:rPr>
          <w:rFonts w:ascii="Times New Roman" w:hAnsi="Times New Roman" w:cs="Times New Roman"/>
          <w:bCs/>
        </w:rPr>
      </w:pPr>
      <w:r w:rsidRPr="00967E7F">
        <w:rPr>
          <w:rFonts w:ascii="Times New Roman" w:hAnsi="Times New Roman" w:cs="Times New Roman"/>
        </w:rPr>
        <w:t>2</w:t>
      </w:r>
      <w:r w:rsidRPr="00967E7F">
        <w:rPr>
          <w:rFonts w:ascii="Times New Roman" w:hAnsi="Times New Roman" w:cs="Times New Roman"/>
        </w:rPr>
        <w:t>．课程体系</w:t>
      </w:r>
      <w:r w:rsidRPr="00967E7F">
        <w:rPr>
          <w:rFonts w:ascii="Times New Roman" w:hAnsi="Times New Roman" w:cs="Times New Roman"/>
        </w:rPr>
        <w:t>/</w:t>
      </w:r>
      <w:r w:rsidRPr="00967E7F">
        <w:rPr>
          <w:rFonts w:ascii="Times New Roman" w:hAnsi="Times New Roman" w:cs="Times New Roman"/>
        </w:rPr>
        <w:t>类别：</w:t>
      </w:r>
      <w:r w:rsidRPr="00967E7F">
        <w:rPr>
          <w:rFonts w:ascii="Times New Roman" w:hAnsi="Times New Roman" w:cs="Times New Roman"/>
          <w:bCs/>
        </w:rPr>
        <w:t>专业</w:t>
      </w:r>
      <w:r>
        <w:rPr>
          <w:rFonts w:ascii="Times New Roman" w:hAnsi="Times New Roman" w:cs="Times New Roman" w:hint="eastAsia"/>
          <w:bCs/>
        </w:rPr>
        <w:t>基础</w:t>
      </w:r>
      <w:r w:rsidRPr="00967E7F">
        <w:rPr>
          <w:rFonts w:ascii="Times New Roman" w:hAnsi="Times New Roman" w:cs="Times New Roman"/>
          <w:bCs/>
        </w:rPr>
        <w:t>课</w:t>
      </w:r>
    </w:p>
    <w:p w:rsidR="00574E27" w:rsidRPr="00967E7F" w:rsidRDefault="00574E27" w:rsidP="00574E27">
      <w:pPr>
        <w:spacing w:line="320" w:lineRule="exact"/>
        <w:ind w:firstLineChars="200" w:firstLine="420"/>
        <w:rPr>
          <w:rFonts w:ascii="Times New Roman" w:hAnsi="Times New Roman" w:cs="Times New Roman"/>
        </w:rPr>
      </w:pPr>
      <w:r w:rsidRPr="00967E7F">
        <w:rPr>
          <w:rFonts w:ascii="Times New Roman" w:hAnsi="Times New Roman" w:cs="Times New Roman"/>
        </w:rPr>
        <w:t>3</w:t>
      </w:r>
      <w:r w:rsidRPr="00967E7F">
        <w:rPr>
          <w:rFonts w:ascii="Times New Roman" w:hAnsi="Times New Roman" w:cs="Times New Roman"/>
        </w:rPr>
        <w:t>．课程性质：</w:t>
      </w:r>
      <w:r>
        <w:rPr>
          <w:rFonts w:ascii="Times New Roman" w:hAnsi="Times New Roman" w:cs="Times New Roman" w:hint="eastAsia"/>
        </w:rPr>
        <w:t>选</w:t>
      </w:r>
      <w:r w:rsidRPr="00967E7F">
        <w:rPr>
          <w:rFonts w:ascii="Times New Roman" w:hAnsi="Times New Roman" w:cs="Times New Roman"/>
        </w:rPr>
        <w:t>修</w:t>
      </w:r>
    </w:p>
    <w:p w:rsidR="00574E27" w:rsidRPr="00967E7F" w:rsidRDefault="00574E27" w:rsidP="00574E27">
      <w:pPr>
        <w:spacing w:line="320" w:lineRule="exact"/>
        <w:ind w:firstLineChars="200" w:firstLine="420"/>
        <w:rPr>
          <w:rFonts w:ascii="Times New Roman" w:hAnsi="Times New Roman" w:cs="Times New Roman"/>
        </w:rPr>
      </w:pPr>
      <w:r w:rsidRPr="00967E7F">
        <w:rPr>
          <w:rFonts w:ascii="Times New Roman" w:hAnsi="Times New Roman" w:cs="Times New Roman"/>
        </w:rPr>
        <w:t>4</w:t>
      </w:r>
      <w:r w:rsidRPr="00967E7F">
        <w:rPr>
          <w:rFonts w:ascii="Times New Roman" w:hAnsi="Times New Roman" w:cs="Times New Roman"/>
        </w:rPr>
        <w:t>．学时</w:t>
      </w:r>
      <w:r w:rsidRPr="00967E7F">
        <w:rPr>
          <w:rFonts w:ascii="Times New Roman" w:hAnsi="Times New Roman" w:cs="Times New Roman"/>
        </w:rPr>
        <w:t>/</w:t>
      </w:r>
      <w:r w:rsidRPr="00967E7F">
        <w:rPr>
          <w:rFonts w:ascii="Times New Roman" w:hAnsi="Times New Roman" w:cs="Times New Roman"/>
        </w:rPr>
        <w:t>学分：</w:t>
      </w:r>
      <w:r>
        <w:rPr>
          <w:rFonts w:ascii="Times New Roman" w:hAnsi="Times New Roman" w:cs="Times New Roman" w:hint="eastAsia"/>
        </w:rPr>
        <w:t>32/2</w:t>
      </w:r>
    </w:p>
    <w:p w:rsidR="00574E27" w:rsidRPr="00967E7F" w:rsidRDefault="00574E27" w:rsidP="00574E27">
      <w:pPr>
        <w:spacing w:line="320" w:lineRule="exact"/>
        <w:ind w:firstLineChars="200" w:firstLine="420"/>
        <w:rPr>
          <w:rFonts w:ascii="Times New Roman" w:hAnsi="Times New Roman" w:cs="Times New Roman"/>
        </w:rPr>
      </w:pPr>
      <w:r w:rsidRPr="00967E7F">
        <w:rPr>
          <w:rFonts w:ascii="Times New Roman" w:hAnsi="Times New Roman" w:cs="Times New Roman"/>
        </w:rPr>
        <w:t>5</w:t>
      </w:r>
      <w:r w:rsidRPr="00967E7F">
        <w:rPr>
          <w:rFonts w:ascii="Times New Roman" w:hAnsi="Times New Roman" w:cs="Times New Roman"/>
        </w:rPr>
        <w:t>．先修课程：</w:t>
      </w:r>
      <w:r>
        <w:rPr>
          <w:rFonts w:ascii="Times New Roman" w:hAnsi="Times New Roman" w:cs="Times New Roman" w:hint="eastAsia"/>
        </w:rPr>
        <w:t>传播学概论、视听语言基础</w:t>
      </w:r>
    </w:p>
    <w:p w:rsidR="00574E27" w:rsidRPr="00967E7F" w:rsidRDefault="00574E27" w:rsidP="00574E27">
      <w:pPr>
        <w:spacing w:line="320" w:lineRule="exact"/>
        <w:ind w:firstLineChars="200" w:firstLine="420"/>
        <w:rPr>
          <w:rFonts w:ascii="Times New Roman" w:hAnsi="Times New Roman" w:cs="Times New Roman"/>
        </w:rPr>
      </w:pPr>
      <w:r w:rsidRPr="00967E7F">
        <w:rPr>
          <w:rFonts w:ascii="Times New Roman" w:hAnsi="Times New Roman" w:cs="Times New Roman"/>
        </w:rPr>
        <w:t>6</w:t>
      </w:r>
      <w:r w:rsidRPr="00967E7F">
        <w:rPr>
          <w:rFonts w:ascii="Times New Roman" w:hAnsi="Times New Roman" w:cs="Times New Roman"/>
        </w:rPr>
        <w:t>．适用专业：传播学</w:t>
      </w: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b/>
          <w:sz w:val="28"/>
          <w:szCs w:val="28"/>
        </w:rPr>
        <w:t>二、课程教学目标</w:t>
      </w:r>
    </w:p>
    <w:p w:rsidR="00574E27" w:rsidRPr="00967E7F" w:rsidRDefault="00574E27" w:rsidP="00574E27">
      <w:pPr>
        <w:spacing w:line="360" w:lineRule="exact"/>
        <w:ind w:firstLineChars="200" w:firstLine="480"/>
        <w:rPr>
          <w:rFonts w:ascii="Times New Roman" w:hAnsi="Times New Roman" w:cs="Times New Roman"/>
          <w:sz w:val="24"/>
          <w:szCs w:val="24"/>
        </w:rPr>
      </w:pPr>
      <w:r w:rsidRPr="00967E7F">
        <w:rPr>
          <w:rFonts w:ascii="Times New Roman" w:hAnsi="Times New Roman" w:cs="Times New Roman"/>
          <w:sz w:val="24"/>
          <w:szCs w:val="24"/>
        </w:rPr>
        <w:t>《</w:t>
      </w:r>
      <w:r>
        <w:rPr>
          <w:rFonts w:ascii="Times New Roman" w:hAnsi="Times New Roman" w:cs="Times New Roman" w:hint="eastAsia"/>
          <w:sz w:val="24"/>
          <w:szCs w:val="24"/>
        </w:rPr>
        <w:t>影视鉴赏与传播</w:t>
      </w:r>
      <w:r w:rsidRPr="00967E7F">
        <w:rPr>
          <w:rFonts w:ascii="Times New Roman" w:hAnsi="Times New Roman" w:cs="Times New Roman"/>
          <w:sz w:val="24"/>
          <w:szCs w:val="24"/>
        </w:rPr>
        <w:t>》以人类社会客观存在的</w:t>
      </w:r>
      <w:r>
        <w:rPr>
          <w:rFonts w:ascii="Times New Roman" w:hAnsi="Times New Roman" w:cs="Times New Roman" w:hint="eastAsia"/>
          <w:sz w:val="24"/>
          <w:szCs w:val="24"/>
        </w:rPr>
        <w:t>影视</w:t>
      </w:r>
      <w:r w:rsidRPr="00967E7F">
        <w:rPr>
          <w:rFonts w:ascii="Times New Roman" w:hAnsi="Times New Roman" w:cs="Times New Roman"/>
          <w:sz w:val="24"/>
          <w:szCs w:val="24"/>
        </w:rPr>
        <w:t>传播</w:t>
      </w:r>
      <w:r>
        <w:rPr>
          <w:rFonts w:ascii="Times New Roman" w:hAnsi="Times New Roman" w:cs="Times New Roman" w:hint="eastAsia"/>
          <w:sz w:val="24"/>
          <w:szCs w:val="24"/>
        </w:rPr>
        <w:t>作品与</w:t>
      </w:r>
      <w:r w:rsidRPr="00967E7F">
        <w:rPr>
          <w:rFonts w:ascii="Times New Roman" w:hAnsi="Times New Roman" w:cs="Times New Roman"/>
          <w:sz w:val="24"/>
          <w:szCs w:val="24"/>
        </w:rPr>
        <w:t>现象为研究对象，主要教学目标包括：</w:t>
      </w:r>
    </w:p>
    <w:p w:rsidR="00574E27" w:rsidRPr="00967E7F" w:rsidRDefault="00574E27" w:rsidP="00574E27">
      <w:pPr>
        <w:pStyle w:val="a4"/>
        <w:widowControl/>
        <w:numPr>
          <w:ilvl w:val="0"/>
          <w:numId w:val="4"/>
        </w:numPr>
        <w:spacing w:after="160" w:line="360" w:lineRule="exact"/>
        <w:ind w:firstLineChars="0"/>
        <w:contextualSpacing/>
        <w:jc w:val="left"/>
        <w:rPr>
          <w:sz w:val="24"/>
        </w:rPr>
      </w:pPr>
      <w:r w:rsidRPr="00967E7F">
        <w:rPr>
          <w:sz w:val="24"/>
        </w:rPr>
        <w:t>培养和提高学生理解、</w:t>
      </w:r>
      <w:r>
        <w:rPr>
          <w:sz w:val="24"/>
        </w:rPr>
        <w:t>鉴赏</w:t>
      </w:r>
      <w:r>
        <w:rPr>
          <w:rFonts w:hint="eastAsia"/>
          <w:sz w:val="24"/>
        </w:rPr>
        <w:t>影视作品和现象</w:t>
      </w:r>
      <w:r w:rsidRPr="00967E7F">
        <w:rPr>
          <w:sz w:val="24"/>
        </w:rPr>
        <w:t>和运用</w:t>
      </w:r>
      <w:r>
        <w:rPr>
          <w:rFonts w:hint="eastAsia"/>
          <w:sz w:val="24"/>
        </w:rPr>
        <w:t>影视传播</w:t>
      </w:r>
      <w:r w:rsidRPr="00967E7F">
        <w:rPr>
          <w:sz w:val="24"/>
        </w:rPr>
        <w:t>理论</w:t>
      </w:r>
      <w:r>
        <w:rPr>
          <w:rFonts w:hint="eastAsia"/>
          <w:sz w:val="24"/>
        </w:rPr>
        <w:t>分析作品和现象</w:t>
      </w:r>
      <w:r w:rsidRPr="00967E7F">
        <w:rPr>
          <w:sz w:val="24"/>
        </w:rPr>
        <w:t>的能力。</w:t>
      </w:r>
    </w:p>
    <w:p w:rsidR="00574E27" w:rsidRPr="008B3198" w:rsidRDefault="00574E27" w:rsidP="00574E27">
      <w:pPr>
        <w:pStyle w:val="a4"/>
        <w:widowControl/>
        <w:numPr>
          <w:ilvl w:val="0"/>
          <w:numId w:val="4"/>
        </w:numPr>
        <w:spacing w:after="160" w:line="360" w:lineRule="exact"/>
        <w:ind w:firstLineChars="0"/>
        <w:contextualSpacing/>
        <w:jc w:val="left"/>
        <w:rPr>
          <w:sz w:val="24"/>
        </w:rPr>
      </w:pPr>
      <w:r>
        <w:rPr>
          <w:rFonts w:hint="eastAsia"/>
          <w:sz w:val="24"/>
        </w:rPr>
        <w:t>使学生了解</w:t>
      </w:r>
      <w:r w:rsidRPr="008B3198">
        <w:rPr>
          <w:rFonts w:hint="eastAsia"/>
          <w:sz w:val="24"/>
        </w:rPr>
        <w:t>影视艺术的历史发展</w:t>
      </w:r>
      <w:r>
        <w:rPr>
          <w:rFonts w:hint="eastAsia"/>
          <w:sz w:val="24"/>
        </w:rPr>
        <w:t>简史；</w:t>
      </w:r>
    </w:p>
    <w:p w:rsidR="00574E27" w:rsidRPr="00967E7F" w:rsidRDefault="00574E27" w:rsidP="00574E27">
      <w:pPr>
        <w:pStyle w:val="a4"/>
        <w:widowControl/>
        <w:numPr>
          <w:ilvl w:val="0"/>
          <w:numId w:val="4"/>
        </w:numPr>
        <w:spacing w:after="160" w:line="360" w:lineRule="exact"/>
        <w:ind w:firstLineChars="0"/>
        <w:contextualSpacing/>
        <w:jc w:val="left"/>
        <w:rPr>
          <w:sz w:val="24"/>
        </w:rPr>
      </w:pPr>
      <w:r w:rsidRPr="00967E7F">
        <w:rPr>
          <w:sz w:val="24"/>
        </w:rPr>
        <w:t>掌握</w:t>
      </w:r>
      <w:r>
        <w:rPr>
          <w:rFonts w:hint="eastAsia"/>
          <w:sz w:val="24"/>
        </w:rPr>
        <w:t>从不同的视角进行影视批评和鉴赏的方法</w:t>
      </w:r>
      <w:r w:rsidRPr="00967E7F">
        <w:rPr>
          <w:sz w:val="24"/>
        </w:rPr>
        <w:t>；</w:t>
      </w:r>
    </w:p>
    <w:p w:rsidR="00574E27" w:rsidRDefault="00574E27" w:rsidP="00574E27">
      <w:pPr>
        <w:pStyle w:val="a4"/>
        <w:widowControl/>
        <w:numPr>
          <w:ilvl w:val="0"/>
          <w:numId w:val="4"/>
        </w:numPr>
        <w:spacing w:after="160" w:line="360" w:lineRule="exact"/>
        <w:ind w:firstLineChars="0"/>
        <w:contextualSpacing/>
        <w:jc w:val="left"/>
        <w:rPr>
          <w:sz w:val="24"/>
        </w:rPr>
      </w:pPr>
      <w:r>
        <w:rPr>
          <w:rFonts w:hint="eastAsia"/>
          <w:sz w:val="24"/>
        </w:rPr>
        <w:t>提升学生对影视传播作品与现象的审美能力，提升其影视媒介素养；</w:t>
      </w:r>
    </w:p>
    <w:p w:rsidR="00574E27" w:rsidRPr="00967E7F" w:rsidRDefault="00574E27" w:rsidP="00574E27">
      <w:pPr>
        <w:wordWrap w:val="0"/>
        <w:spacing w:before="120" w:after="120" w:line="360" w:lineRule="auto"/>
        <w:rPr>
          <w:rFonts w:ascii="Times New Roman" w:eastAsia="宋体" w:hAnsi="Times New Roman" w:cs="Times New Roman"/>
          <w:b/>
          <w:bCs/>
          <w:sz w:val="24"/>
          <w:szCs w:val="24"/>
        </w:rPr>
      </w:pPr>
    </w:p>
    <w:p w:rsidR="00574E27" w:rsidRPr="00BA6900" w:rsidRDefault="00574E27" w:rsidP="00101854">
      <w:pPr>
        <w:spacing w:beforeLines="50" w:before="156" w:afterLines="50" w:after="156"/>
        <w:rPr>
          <w:rFonts w:ascii="Times New Roman" w:hAnsi="Times New Roman" w:cs="Times New Roman"/>
        </w:rPr>
      </w:pPr>
      <w:r w:rsidRPr="00922737">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4836"/>
        <w:gridCol w:w="1075"/>
      </w:tblGrid>
      <w:tr w:rsidR="00574E27" w:rsidRPr="009740C3" w:rsidTr="00003BD4">
        <w:tc>
          <w:tcPr>
            <w:tcW w:w="2802" w:type="dxa"/>
            <w:shd w:val="clear" w:color="auto" w:fill="auto"/>
            <w:vAlign w:val="center"/>
          </w:tcPr>
          <w:p w:rsidR="00574E27" w:rsidRPr="00F75D27" w:rsidRDefault="00574E27" w:rsidP="00003BD4">
            <w:pPr>
              <w:spacing w:line="320" w:lineRule="exact"/>
              <w:rPr>
                <w:szCs w:val="21"/>
              </w:rPr>
            </w:pPr>
            <w:r w:rsidRPr="00F75D27">
              <w:rPr>
                <w:rFonts w:hint="eastAsia"/>
                <w:bCs/>
                <w:kern w:val="24"/>
                <w:szCs w:val="21"/>
              </w:rPr>
              <w:t>毕业要求</w:t>
            </w:r>
          </w:p>
        </w:tc>
        <w:tc>
          <w:tcPr>
            <w:tcW w:w="5244" w:type="dxa"/>
            <w:shd w:val="clear" w:color="auto" w:fill="auto"/>
            <w:vAlign w:val="center"/>
          </w:tcPr>
          <w:p w:rsidR="00574E27" w:rsidRPr="00F75D27" w:rsidRDefault="00574E27" w:rsidP="00003BD4">
            <w:pPr>
              <w:spacing w:line="320" w:lineRule="exact"/>
              <w:rPr>
                <w:szCs w:val="21"/>
              </w:rPr>
            </w:pPr>
            <w:r w:rsidRPr="00F75D27">
              <w:rPr>
                <w:rFonts w:hint="eastAsia"/>
                <w:bCs/>
                <w:kern w:val="24"/>
                <w:szCs w:val="21"/>
              </w:rPr>
              <w:t>毕业要求指标点</w:t>
            </w:r>
          </w:p>
        </w:tc>
        <w:tc>
          <w:tcPr>
            <w:tcW w:w="1128" w:type="dxa"/>
            <w:shd w:val="clear" w:color="auto" w:fill="auto"/>
            <w:vAlign w:val="center"/>
          </w:tcPr>
          <w:p w:rsidR="00574E27" w:rsidRPr="00F75D27" w:rsidRDefault="00574E27" w:rsidP="00003BD4">
            <w:pPr>
              <w:spacing w:line="320" w:lineRule="exact"/>
              <w:rPr>
                <w:szCs w:val="21"/>
              </w:rPr>
            </w:pPr>
            <w:r w:rsidRPr="00F75D27">
              <w:rPr>
                <w:rFonts w:hint="eastAsia"/>
                <w:bCs/>
                <w:kern w:val="24"/>
                <w:szCs w:val="21"/>
              </w:rPr>
              <w:t>课程目标</w:t>
            </w:r>
          </w:p>
        </w:tc>
      </w:tr>
      <w:tr w:rsidR="00574E27" w:rsidRPr="009740C3" w:rsidTr="00003BD4">
        <w:tc>
          <w:tcPr>
            <w:tcW w:w="2802" w:type="dxa"/>
            <w:shd w:val="clear" w:color="auto" w:fill="auto"/>
            <w:vAlign w:val="center"/>
          </w:tcPr>
          <w:p w:rsidR="00574E27" w:rsidRPr="00F75D27" w:rsidRDefault="00574E27" w:rsidP="00003BD4">
            <w:pPr>
              <w:spacing w:line="320" w:lineRule="exact"/>
              <w:rPr>
                <w:szCs w:val="21"/>
              </w:rPr>
            </w:pPr>
            <w:r w:rsidRPr="00F75D27">
              <w:rPr>
                <w:bCs/>
                <w:kern w:val="24"/>
                <w:szCs w:val="21"/>
              </w:rPr>
              <w:t>1</w:t>
            </w:r>
            <w:r w:rsidRPr="00F75D27">
              <w:rPr>
                <w:rFonts w:hint="eastAsia"/>
                <w:bCs/>
                <w:kern w:val="24"/>
                <w:szCs w:val="21"/>
              </w:rPr>
              <w:t>、</w:t>
            </w:r>
            <w:r w:rsidRPr="00F75D27">
              <w:rPr>
                <w:rFonts w:ascii="宋体" w:hAnsi="宋体" w:hint="eastAsia"/>
                <w:b/>
                <w:szCs w:val="21"/>
              </w:rPr>
              <w:t>理论知识：能够专业知识用于解决实际问题，具备宽阔研究视野</w:t>
            </w:r>
          </w:p>
        </w:tc>
        <w:tc>
          <w:tcPr>
            <w:tcW w:w="5244" w:type="dxa"/>
            <w:shd w:val="clear" w:color="auto" w:fill="auto"/>
            <w:vAlign w:val="center"/>
          </w:tcPr>
          <w:p w:rsidR="00574E27" w:rsidRDefault="00574E27" w:rsidP="00003BD4">
            <w:pPr>
              <w:pStyle w:val="a3"/>
              <w:spacing w:line="300" w:lineRule="auto"/>
              <w:ind w:firstLineChars="200" w:firstLine="420"/>
              <w:rPr>
                <w:rFonts w:ascii="宋体" w:hAnsi="宋体"/>
                <w:szCs w:val="21"/>
              </w:rPr>
            </w:pPr>
            <w:r>
              <w:rPr>
                <w:rFonts w:ascii="宋体" w:hAnsi="宋体" w:hint="eastAsia"/>
                <w:szCs w:val="21"/>
              </w:rPr>
              <w:t>1.3具有完备的业务基础理论水平</w:t>
            </w:r>
          </w:p>
          <w:p w:rsidR="00574E27" w:rsidRPr="0091508C" w:rsidRDefault="00574E27" w:rsidP="00003BD4">
            <w:pPr>
              <w:pStyle w:val="a3"/>
              <w:spacing w:line="300" w:lineRule="auto"/>
              <w:ind w:firstLineChars="200" w:firstLine="420"/>
              <w:rPr>
                <w:szCs w:val="21"/>
              </w:rPr>
            </w:pPr>
          </w:p>
        </w:tc>
        <w:tc>
          <w:tcPr>
            <w:tcW w:w="1128" w:type="dxa"/>
            <w:shd w:val="clear" w:color="auto" w:fill="auto"/>
            <w:vAlign w:val="center"/>
          </w:tcPr>
          <w:p w:rsidR="00574E27" w:rsidRPr="00F75D27" w:rsidRDefault="00574E27" w:rsidP="00003BD4">
            <w:pPr>
              <w:spacing w:line="320" w:lineRule="exact"/>
              <w:jc w:val="center"/>
              <w:rPr>
                <w:szCs w:val="21"/>
              </w:rPr>
            </w:pPr>
            <w:r w:rsidRPr="00F75D27">
              <w:rPr>
                <w:bCs/>
                <w:kern w:val="24"/>
                <w:szCs w:val="21"/>
              </w:rPr>
              <w:t>1</w:t>
            </w:r>
            <w:r>
              <w:rPr>
                <w:rFonts w:hint="eastAsia"/>
                <w:bCs/>
                <w:kern w:val="24"/>
                <w:szCs w:val="21"/>
              </w:rPr>
              <w:t>，</w:t>
            </w:r>
            <w:r>
              <w:rPr>
                <w:rFonts w:hint="eastAsia"/>
                <w:bCs/>
                <w:kern w:val="24"/>
                <w:szCs w:val="21"/>
              </w:rPr>
              <w:t>2</w:t>
            </w:r>
          </w:p>
        </w:tc>
      </w:tr>
      <w:tr w:rsidR="00574E27" w:rsidRPr="009740C3" w:rsidTr="00003BD4">
        <w:tc>
          <w:tcPr>
            <w:tcW w:w="2802" w:type="dxa"/>
            <w:shd w:val="clear" w:color="auto" w:fill="auto"/>
            <w:vAlign w:val="center"/>
          </w:tcPr>
          <w:p w:rsidR="00574E27" w:rsidRPr="00F75D27" w:rsidRDefault="00574E27" w:rsidP="00003BD4">
            <w:pPr>
              <w:spacing w:line="320" w:lineRule="exact"/>
              <w:rPr>
                <w:szCs w:val="21"/>
              </w:rPr>
            </w:pPr>
            <w:r>
              <w:rPr>
                <w:rFonts w:ascii="宋体" w:hAnsi="宋体" w:hint="eastAsia"/>
                <w:b/>
                <w:szCs w:val="21"/>
              </w:rPr>
              <w:t>3.专业技能：能够熟练完成新闻采写编评、影像制作、广告业务、营销方案设计、媒体经营管理五个方面的专业工作</w:t>
            </w:r>
          </w:p>
        </w:tc>
        <w:tc>
          <w:tcPr>
            <w:tcW w:w="5244" w:type="dxa"/>
            <w:shd w:val="clear" w:color="auto" w:fill="auto"/>
            <w:vAlign w:val="center"/>
          </w:tcPr>
          <w:p w:rsidR="00574E27" w:rsidRPr="00F75D27" w:rsidRDefault="00574E27" w:rsidP="00003BD4">
            <w:pPr>
              <w:pStyle w:val="a3"/>
              <w:spacing w:line="300" w:lineRule="auto"/>
              <w:ind w:firstLineChars="200" w:firstLine="420"/>
              <w:rPr>
                <w:rFonts w:ascii="宋体" w:hAnsi="宋体"/>
                <w:szCs w:val="21"/>
              </w:rPr>
            </w:pPr>
            <w:r>
              <w:rPr>
                <w:rFonts w:ascii="宋体" w:hAnsi="宋体" w:hint="eastAsia"/>
                <w:szCs w:val="21"/>
              </w:rPr>
              <w:t>3.2影像制作</w:t>
            </w:r>
          </w:p>
        </w:tc>
        <w:tc>
          <w:tcPr>
            <w:tcW w:w="1128" w:type="dxa"/>
            <w:shd w:val="clear" w:color="auto" w:fill="auto"/>
            <w:vAlign w:val="center"/>
          </w:tcPr>
          <w:p w:rsidR="00574E27" w:rsidRPr="00F75D27" w:rsidRDefault="00574E27" w:rsidP="00003BD4">
            <w:pPr>
              <w:spacing w:line="320" w:lineRule="exact"/>
              <w:jc w:val="center"/>
              <w:rPr>
                <w:szCs w:val="21"/>
              </w:rPr>
            </w:pPr>
            <w:r>
              <w:rPr>
                <w:rFonts w:hint="eastAsia"/>
                <w:bCs/>
                <w:kern w:val="24"/>
                <w:szCs w:val="21"/>
              </w:rPr>
              <w:t>3</w:t>
            </w:r>
            <w:r>
              <w:rPr>
                <w:rFonts w:hint="eastAsia"/>
                <w:bCs/>
                <w:kern w:val="24"/>
                <w:szCs w:val="21"/>
              </w:rPr>
              <w:t>，</w:t>
            </w:r>
            <w:r>
              <w:rPr>
                <w:rFonts w:hint="eastAsia"/>
                <w:bCs/>
                <w:kern w:val="24"/>
                <w:szCs w:val="21"/>
              </w:rPr>
              <w:t>4</w:t>
            </w:r>
          </w:p>
        </w:tc>
      </w:tr>
      <w:tr w:rsidR="00574E27" w:rsidRPr="009740C3" w:rsidTr="00003BD4">
        <w:trPr>
          <w:trHeight w:val="53"/>
        </w:trPr>
        <w:tc>
          <w:tcPr>
            <w:tcW w:w="2802" w:type="dxa"/>
            <w:shd w:val="clear" w:color="auto" w:fill="auto"/>
            <w:vAlign w:val="center"/>
          </w:tcPr>
          <w:p w:rsidR="00574E27" w:rsidRDefault="00574E27" w:rsidP="00003BD4">
            <w:pPr>
              <w:pStyle w:val="a3"/>
              <w:spacing w:line="300" w:lineRule="auto"/>
              <w:ind w:left="207" w:hangingChars="98" w:hanging="207"/>
              <w:rPr>
                <w:rFonts w:ascii="宋体" w:hAnsi="宋体"/>
                <w:b/>
                <w:szCs w:val="21"/>
              </w:rPr>
            </w:pPr>
            <w:r>
              <w:rPr>
                <w:rFonts w:ascii="宋体" w:hAnsi="宋体" w:hint="eastAsia"/>
                <w:b/>
                <w:szCs w:val="21"/>
              </w:rPr>
              <w:t>4.新媒体前沿技术技能：能够掌握新媒体前沿的技术技能，并能够运用所学解决传播学学术研究、业务实践的问题。</w:t>
            </w:r>
          </w:p>
          <w:p w:rsidR="00574E27" w:rsidRPr="009740C3" w:rsidRDefault="00574E27" w:rsidP="00003BD4">
            <w:pPr>
              <w:pStyle w:val="a3"/>
              <w:spacing w:line="300" w:lineRule="auto"/>
              <w:ind w:firstLine="422"/>
              <w:rPr>
                <w:rFonts w:ascii="宋体" w:hAnsi="宋体"/>
                <w:b/>
                <w:szCs w:val="21"/>
              </w:rPr>
            </w:pPr>
          </w:p>
        </w:tc>
        <w:tc>
          <w:tcPr>
            <w:tcW w:w="5244" w:type="dxa"/>
            <w:shd w:val="clear" w:color="auto" w:fill="auto"/>
            <w:vAlign w:val="center"/>
          </w:tcPr>
          <w:p w:rsidR="00574E27" w:rsidRPr="009740C3" w:rsidRDefault="00574E27" w:rsidP="00003BD4">
            <w:pPr>
              <w:pStyle w:val="a3"/>
              <w:spacing w:line="300" w:lineRule="auto"/>
              <w:ind w:firstLineChars="200" w:firstLine="420"/>
              <w:rPr>
                <w:rFonts w:ascii="宋体" w:hAnsi="宋体"/>
                <w:szCs w:val="21"/>
              </w:rPr>
            </w:pPr>
            <w:r>
              <w:rPr>
                <w:rFonts w:ascii="宋体" w:hAnsi="宋体" w:hint="eastAsia"/>
                <w:szCs w:val="21"/>
              </w:rPr>
              <w:lastRenderedPageBreak/>
              <w:t>4.5 将新媒体前沿技能运用到新闻、广告、公关等实践领域</w:t>
            </w:r>
          </w:p>
        </w:tc>
        <w:tc>
          <w:tcPr>
            <w:tcW w:w="1128" w:type="dxa"/>
            <w:shd w:val="clear" w:color="auto" w:fill="auto"/>
            <w:vAlign w:val="center"/>
          </w:tcPr>
          <w:p w:rsidR="00574E27" w:rsidRPr="00F75D27" w:rsidRDefault="00574E27" w:rsidP="00003BD4">
            <w:pPr>
              <w:spacing w:line="320" w:lineRule="exact"/>
              <w:jc w:val="center"/>
              <w:rPr>
                <w:szCs w:val="21"/>
              </w:rPr>
            </w:pPr>
            <w:r w:rsidRPr="00F75D27">
              <w:rPr>
                <w:bCs/>
                <w:kern w:val="24"/>
                <w:szCs w:val="21"/>
              </w:rPr>
              <w:t>3</w:t>
            </w:r>
            <w:r>
              <w:rPr>
                <w:rFonts w:hint="eastAsia"/>
                <w:bCs/>
                <w:kern w:val="24"/>
                <w:szCs w:val="21"/>
              </w:rPr>
              <w:t>，</w:t>
            </w:r>
            <w:r>
              <w:rPr>
                <w:rFonts w:hint="eastAsia"/>
                <w:bCs/>
                <w:kern w:val="24"/>
                <w:szCs w:val="21"/>
              </w:rPr>
              <w:t>4</w:t>
            </w:r>
          </w:p>
        </w:tc>
      </w:tr>
      <w:tr w:rsidR="00574E27" w:rsidRPr="009740C3" w:rsidTr="00003BD4">
        <w:trPr>
          <w:trHeight w:val="53"/>
        </w:trPr>
        <w:tc>
          <w:tcPr>
            <w:tcW w:w="2802" w:type="dxa"/>
            <w:shd w:val="clear" w:color="auto" w:fill="auto"/>
            <w:vAlign w:val="center"/>
          </w:tcPr>
          <w:p w:rsidR="00574E27" w:rsidRDefault="00574E27" w:rsidP="00003BD4">
            <w:pPr>
              <w:pStyle w:val="a3"/>
              <w:spacing w:line="300" w:lineRule="auto"/>
              <w:ind w:left="207" w:hangingChars="98" w:hanging="207"/>
              <w:rPr>
                <w:rFonts w:ascii="宋体" w:hAnsi="宋体"/>
                <w:b/>
                <w:szCs w:val="21"/>
              </w:rPr>
            </w:pPr>
            <w:r>
              <w:rPr>
                <w:rFonts w:ascii="宋体" w:hAnsi="宋体" w:hint="eastAsia"/>
                <w:b/>
                <w:szCs w:val="21"/>
              </w:rPr>
              <w:t>7.传播学前沿理论与实践：能够跟进传播学理论最新动态，掌握前沿知识，并且熟悉业界新的业务模式，并且能够深入系统的进行专题学习</w:t>
            </w:r>
          </w:p>
        </w:tc>
        <w:tc>
          <w:tcPr>
            <w:tcW w:w="5244" w:type="dxa"/>
            <w:shd w:val="clear" w:color="auto" w:fill="auto"/>
            <w:vAlign w:val="center"/>
          </w:tcPr>
          <w:p w:rsidR="00574E27" w:rsidRDefault="00574E27" w:rsidP="00003BD4">
            <w:pPr>
              <w:pStyle w:val="a3"/>
              <w:spacing w:line="300" w:lineRule="auto"/>
              <w:ind w:firstLineChars="200" w:firstLine="420"/>
              <w:rPr>
                <w:rFonts w:ascii="宋体" w:hAnsi="宋体"/>
                <w:szCs w:val="21"/>
              </w:rPr>
            </w:pPr>
            <w:r>
              <w:rPr>
                <w:rFonts w:ascii="宋体" w:hAnsi="宋体" w:hint="eastAsia"/>
                <w:szCs w:val="21"/>
              </w:rPr>
              <w:t>7.2介绍学术界最前沿的理论动态，并有意识与国际接轨</w:t>
            </w:r>
          </w:p>
          <w:p w:rsidR="00574E27" w:rsidRDefault="00574E27" w:rsidP="00003BD4">
            <w:pPr>
              <w:pStyle w:val="a3"/>
              <w:spacing w:line="300" w:lineRule="auto"/>
              <w:ind w:firstLineChars="200" w:firstLine="420"/>
              <w:rPr>
                <w:rFonts w:ascii="宋体" w:hAnsi="宋体"/>
                <w:szCs w:val="21"/>
              </w:rPr>
            </w:pPr>
            <w:r>
              <w:rPr>
                <w:rFonts w:ascii="宋体" w:hAnsi="宋体" w:hint="eastAsia"/>
                <w:szCs w:val="21"/>
              </w:rPr>
              <w:t>7.3将业界最新动态融入课堂，确保学生能够及时掌握了解业内动态</w:t>
            </w:r>
          </w:p>
          <w:p w:rsidR="00574E27" w:rsidRPr="0091508C" w:rsidRDefault="00574E27" w:rsidP="00003BD4">
            <w:pPr>
              <w:pStyle w:val="a3"/>
              <w:spacing w:line="300" w:lineRule="auto"/>
              <w:ind w:firstLineChars="200" w:firstLine="420"/>
              <w:rPr>
                <w:rFonts w:ascii="宋体" w:hAnsi="宋体"/>
                <w:szCs w:val="21"/>
              </w:rPr>
            </w:pPr>
          </w:p>
        </w:tc>
        <w:tc>
          <w:tcPr>
            <w:tcW w:w="1128" w:type="dxa"/>
            <w:shd w:val="clear" w:color="auto" w:fill="auto"/>
            <w:vAlign w:val="center"/>
          </w:tcPr>
          <w:p w:rsidR="00574E27" w:rsidRPr="00F75D27" w:rsidRDefault="00574E27" w:rsidP="00003BD4">
            <w:pPr>
              <w:spacing w:line="320" w:lineRule="exact"/>
              <w:jc w:val="center"/>
              <w:rPr>
                <w:bCs/>
                <w:kern w:val="24"/>
                <w:szCs w:val="21"/>
              </w:rPr>
            </w:pPr>
            <w:r>
              <w:rPr>
                <w:rFonts w:hint="eastAsia"/>
                <w:bCs/>
                <w:kern w:val="24"/>
                <w:szCs w:val="21"/>
              </w:rPr>
              <w:t>1</w:t>
            </w:r>
            <w:r>
              <w:rPr>
                <w:rFonts w:hint="eastAsia"/>
                <w:bCs/>
                <w:kern w:val="24"/>
                <w:szCs w:val="21"/>
              </w:rPr>
              <w:t>，</w:t>
            </w:r>
            <w:r>
              <w:rPr>
                <w:rFonts w:hint="eastAsia"/>
                <w:bCs/>
                <w:kern w:val="24"/>
                <w:szCs w:val="21"/>
              </w:rPr>
              <w:t>4</w:t>
            </w:r>
          </w:p>
        </w:tc>
      </w:tr>
    </w:tbl>
    <w:p w:rsidR="00574E27" w:rsidRPr="009740C3" w:rsidRDefault="00574E27" w:rsidP="00574E27">
      <w:pPr>
        <w:spacing w:line="320" w:lineRule="exact"/>
        <w:rPr>
          <w:rFonts w:ascii="Times New Roman" w:hAnsi="Times New Roman" w:cs="Times New Roman"/>
          <w:b/>
          <w:szCs w:val="21"/>
        </w:rPr>
      </w:pP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574E27" w:rsidRPr="00967E7F" w:rsidTr="00003BD4">
        <w:trPr>
          <w:jc w:val="center"/>
        </w:trPr>
        <w:tc>
          <w:tcPr>
            <w:tcW w:w="621"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序号</w:t>
            </w:r>
          </w:p>
        </w:tc>
        <w:tc>
          <w:tcPr>
            <w:tcW w:w="2320"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知识单元（章节）</w:t>
            </w:r>
          </w:p>
        </w:tc>
        <w:tc>
          <w:tcPr>
            <w:tcW w:w="3051"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知识点</w:t>
            </w:r>
          </w:p>
        </w:tc>
        <w:tc>
          <w:tcPr>
            <w:tcW w:w="941"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要求</w:t>
            </w:r>
          </w:p>
        </w:tc>
        <w:tc>
          <w:tcPr>
            <w:tcW w:w="1048"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推荐学时</w:t>
            </w:r>
          </w:p>
        </w:tc>
        <w:tc>
          <w:tcPr>
            <w:tcW w:w="1315" w:type="dxa"/>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支撑毕业要求指标点</w:t>
            </w:r>
          </w:p>
        </w:tc>
      </w:tr>
      <w:tr w:rsidR="00574E27" w:rsidRPr="00967E7F" w:rsidTr="00003BD4">
        <w:trPr>
          <w:trHeight w:val="495"/>
          <w:jc w:val="center"/>
        </w:trPr>
        <w:tc>
          <w:tcPr>
            <w:tcW w:w="621" w:type="dxa"/>
            <w:vMerge w:val="restart"/>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1</w:t>
            </w:r>
          </w:p>
        </w:tc>
        <w:tc>
          <w:tcPr>
            <w:tcW w:w="2320" w:type="dxa"/>
            <w:vMerge w:val="restart"/>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导论</w:t>
            </w:r>
          </w:p>
        </w:tc>
        <w:tc>
          <w:tcPr>
            <w:tcW w:w="3051" w:type="dxa"/>
          </w:tcPr>
          <w:p w:rsidR="00574E27" w:rsidRPr="00967E7F" w:rsidRDefault="00574E27"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学习</w:t>
            </w:r>
            <w:r>
              <w:rPr>
                <w:rFonts w:ascii="Times New Roman" w:hAnsi="Times New Roman" w:cs="Times New Roman" w:hint="eastAsia"/>
                <w:sz w:val="24"/>
                <w:szCs w:val="24"/>
              </w:rPr>
              <w:t>此门课程</w:t>
            </w:r>
            <w:r w:rsidRPr="00967E7F">
              <w:rPr>
                <w:rFonts w:ascii="Times New Roman" w:hAnsi="Times New Roman" w:cs="Times New Roman"/>
                <w:sz w:val="24"/>
                <w:szCs w:val="24"/>
              </w:rPr>
              <w:t>的意义</w:t>
            </w:r>
          </w:p>
        </w:tc>
        <w:tc>
          <w:tcPr>
            <w:tcW w:w="941"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1.3</w:t>
            </w:r>
          </w:p>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7.2</w:t>
            </w:r>
          </w:p>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7.3</w:t>
            </w:r>
          </w:p>
        </w:tc>
      </w:tr>
      <w:tr w:rsidR="00574E27" w:rsidRPr="00967E7F" w:rsidTr="00003BD4">
        <w:trPr>
          <w:trHeight w:val="494"/>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rPr>
                <w:rFonts w:ascii="Times New Roman" w:hAnsi="Times New Roman" w:cs="Times New Roman"/>
                <w:sz w:val="24"/>
                <w:szCs w:val="24"/>
              </w:rPr>
            </w:pPr>
          </w:p>
        </w:tc>
        <w:tc>
          <w:tcPr>
            <w:tcW w:w="3051" w:type="dxa"/>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教学目的、教学安排的介绍</w:t>
            </w:r>
          </w:p>
        </w:tc>
        <w:tc>
          <w:tcPr>
            <w:tcW w:w="941" w:type="dxa"/>
            <w:vMerge/>
            <w:vAlign w:val="center"/>
          </w:tcPr>
          <w:p w:rsidR="00574E27" w:rsidRDefault="00574E27" w:rsidP="00003BD4">
            <w:pPr>
              <w:jc w:val="center"/>
              <w:rPr>
                <w:rFonts w:ascii="Times New Roman" w:hAnsi="Times New Roman" w:cs="Times New Roman"/>
                <w:sz w:val="24"/>
                <w:szCs w:val="24"/>
              </w:rPr>
            </w:pPr>
          </w:p>
        </w:tc>
        <w:tc>
          <w:tcPr>
            <w:tcW w:w="1048" w:type="dxa"/>
            <w:vMerge/>
            <w:vAlign w:val="center"/>
          </w:tcPr>
          <w:p w:rsidR="00574E27" w:rsidRDefault="00574E27" w:rsidP="00003BD4">
            <w:pPr>
              <w:jc w:val="center"/>
              <w:rPr>
                <w:rFonts w:ascii="Times New Roman" w:hAnsi="Times New Roman" w:cs="Times New Roman"/>
                <w:sz w:val="24"/>
                <w:szCs w:val="24"/>
              </w:rPr>
            </w:pPr>
          </w:p>
        </w:tc>
        <w:tc>
          <w:tcPr>
            <w:tcW w:w="1315" w:type="dxa"/>
            <w:vMerge/>
            <w:vAlign w:val="center"/>
          </w:tcPr>
          <w:p w:rsidR="00574E27" w:rsidRDefault="00574E27" w:rsidP="00003BD4">
            <w:pPr>
              <w:jc w:val="center"/>
              <w:rPr>
                <w:rFonts w:ascii="Times New Roman" w:hAnsi="Times New Roman" w:cs="Times New Roman"/>
                <w:sz w:val="24"/>
                <w:szCs w:val="24"/>
              </w:rPr>
            </w:pPr>
          </w:p>
        </w:tc>
      </w:tr>
      <w:tr w:rsidR="00574E27" w:rsidRPr="00967E7F" w:rsidTr="00003BD4">
        <w:trPr>
          <w:jc w:val="center"/>
        </w:trPr>
        <w:tc>
          <w:tcPr>
            <w:tcW w:w="621" w:type="dxa"/>
            <w:vMerge w:val="restart"/>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2</w:t>
            </w:r>
          </w:p>
        </w:tc>
        <w:tc>
          <w:tcPr>
            <w:tcW w:w="2320" w:type="dxa"/>
            <w:vMerge w:val="restart"/>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影视艺术综论</w:t>
            </w:r>
          </w:p>
        </w:tc>
        <w:tc>
          <w:tcPr>
            <w:tcW w:w="3051" w:type="dxa"/>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影视与科技</w:t>
            </w:r>
          </w:p>
        </w:tc>
        <w:tc>
          <w:tcPr>
            <w:tcW w:w="941" w:type="dxa"/>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1.3</w:t>
            </w:r>
          </w:p>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7.2</w:t>
            </w:r>
          </w:p>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7.3</w:t>
            </w:r>
          </w:p>
        </w:tc>
      </w:tr>
      <w:tr w:rsidR="00574E27" w:rsidRPr="00967E7F" w:rsidTr="00003BD4">
        <w:trPr>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影视作为综合艺术</w:t>
            </w:r>
          </w:p>
        </w:tc>
        <w:tc>
          <w:tcPr>
            <w:tcW w:w="941" w:type="dxa"/>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354"/>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Borders>
              <w:bottom w:val="single" w:sz="4" w:space="0" w:color="auto"/>
            </w:tcBorders>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影视作为大众传媒</w:t>
            </w:r>
          </w:p>
        </w:tc>
        <w:tc>
          <w:tcPr>
            <w:tcW w:w="941" w:type="dxa"/>
            <w:tcBorders>
              <w:bottom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288"/>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Borders>
              <w:top w:val="single" w:sz="4" w:space="0" w:color="auto"/>
            </w:tcBorders>
          </w:tcPr>
          <w:p w:rsidR="00574E27"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影视作为文化产业</w:t>
            </w:r>
          </w:p>
        </w:tc>
        <w:tc>
          <w:tcPr>
            <w:tcW w:w="941" w:type="dxa"/>
            <w:tcBorders>
              <w:top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288"/>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Borders>
              <w:top w:val="single" w:sz="4" w:space="0" w:color="auto"/>
            </w:tcBorders>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影视的社会影响</w:t>
            </w:r>
          </w:p>
        </w:tc>
        <w:tc>
          <w:tcPr>
            <w:tcW w:w="941" w:type="dxa"/>
            <w:tcBorders>
              <w:top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495"/>
          <w:jc w:val="center"/>
        </w:trPr>
        <w:tc>
          <w:tcPr>
            <w:tcW w:w="621" w:type="dxa"/>
            <w:vMerge w:val="restart"/>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320" w:type="dxa"/>
            <w:vMerge w:val="restart"/>
            <w:vAlign w:val="center"/>
          </w:tcPr>
          <w:p w:rsidR="00574E27" w:rsidRDefault="00574E27" w:rsidP="00003BD4">
            <w:pPr>
              <w:rPr>
                <w:rFonts w:ascii="Times New Roman" w:hAnsi="Times New Roman" w:cs="Times New Roman"/>
                <w:sz w:val="24"/>
                <w:szCs w:val="24"/>
              </w:rPr>
            </w:pPr>
          </w:p>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影视艺术发展简史</w:t>
            </w:r>
          </w:p>
        </w:tc>
        <w:tc>
          <w:tcPr>
            <w:tcW w:w="3051" w:type="dxa"/>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电影艺术发展简史</w:t>
            </w:r>
          </w:p>
        </w:tc>
        <w:tc>
          <w:tcPr>
            <w:tcW w:w="941"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315" w:type="dxa"/>
            <w:vMerge w:val="restart"/>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1.3</w:t>
            </w:r>
          </w:p>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7.2</w:t>
            </w:r>
          </w:p>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7.3</w:t>
            </w:r>
          </w:p>
        </w:tc>
      </w:tr>
      <w:tr w:rsidR="00574E27" w:rsidRPr="00967E7F" w:rsidTr="00003BD4">
        <w:trPr>
          <w:trHeight w:val="312"/>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rPr>
                <w:rFonts w:ascii="Times New Roman" w:hAnsi="Times New Roman" w:cs="Times New Roman"/>
                <w:sz w:val="24"/>
                <w:szCs w:val="24"/>
              </w:rPr>
            </w:pPr>
          </w:p>
        </w:tc>
        <w:tc>
          <w:tcPr>
            <w:tcW w:w="3051" w:type="dxa"/>
            <w:vAlign w:val="center"/>
          </w:tcPr>
          <w:p w:rsidR="00574E27" w:rsidRDefault="00574E27" w:rsidP="00003BD4">
            <w:pPr>
              <w:rPr>
                <w:rFonts w:ascii="Times New Roman" w:hAnsi="Times New Roman" w:cs="Times New Roman"/>
                <w:sz w:val="24"/>
                <w:szCs w:val="24"/>
              </w:rPr>
            </w:pPr>
            <w:r>
              <w:rPr>
                <w:rFonts w:ascii="Times New Roman" w:hAnsi="Times New Roman" w:cs="Times New Roman" w:hint="eastAsia"/>
                <w:sz w:val="24"/>
                <w:szCs w:val="24"/>
              </w:rPr>
              <w:t>电视艺术发展简史</w:t>
            </w:r>
          </w:p>
        </w:tc>
        <w:tc>
          <w:tcPr>
            <w:tcW w:w="941" w:type="dxa"/>
            <w:vMerge/>
            <w:vAlign w:val="center"/>
          </w:tcPr>
          <w:p w:rsidR="00574E27" w:rsidRDefault="00574E27" w:rsidP="00003BD4">
            <w:pPr>
              <w:jc w:val="center"/>
              <w:rPr>
                <w:rFonts w:ascii="Times New Roman" w:hAnsi="Times New Roman" w:cs="Times New Roman"/>
                <w:sz w:val="24"/>
                <w:szCs w:val="24"/>
              </w:rPr>
            </w:pPr>
          </w:p>
        </w:tc>
        <w:tc>
          <w:tcPr>
            <w:tcW w:w="1048" w:type="dxa"/>
            <w:vMerge/>
            <w:vAlign w:val="center"/>
          </w:tcPr>
          <w:p w:rsidR="00574E27" w:rsidRDefault="00574E27" w:rsidP="00003BD4">
            <w:pPr>
              <w:jc w:val="center"/>
              <w:rPr>
                <w:rFonts w:ascii="Times New Roman" w:hAnsi="Times New Roman" w:cs="Times New Roman"/>
                <w:sz w:val="24"/>
                <w:szCs w:val="24"/>
              </w:rPr>
            </w:pPr>
          </w:p>
        </w:tc>
        <w:tc>
          <w:tcPr>
            <w:tcW w:w="1315" w:type="dxa"/>
            <w:vMerge/>
            <w:vAlign w:val="center"/>
          </w:tcPr>
          <w:p w:rsidR="00574E27" w:rsidRDefault="00574E27" w:rsidP="00003BD4">
            <w:pPr>
              <w:jc w:val="center"/>
              <w:rPr>
                <w:rFonts w:ascii="Times New Roman" w:hAnsi="Times New Roman" w:cs="Times New Roman"/>
                <w:sz w:val="24"/>
                <w:szCs w:val="24"/>
              </w:rPr>
            </w:pPr>
          </w:p>
        </w:tc>
      </w:tr>
      <w:tr w:rsidR="00574E27" w:rsidRPr="00967E7F" w:rsidTr="00003BD4">
        <w:trPr>
          <w:trHeight w:val="311"/>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rPr>
                <w:rFonts w:ascii="Times New Roman" w:hAnsi="Times New Roman" w:cs="Times New Roman"/>
                <w:sz w:val="24"/>
                <w:szCs w:val="24"/>
              </w:rPr>
            </w:pPr>
          </w:p>
        </w:tc>
        <w:tc>
          <w:tcPr>
            <w:tcW w:w="3051" w:type="dxa"/>
            <w:vAlign w:val="center"/>
          </w:tcPr>
          <w:p w:rsidR="00574E27" w:rsidRDefault="00574E27" w:rsidP="00003BD4">
            <w:pPr>
              <w:rPr>
                <w:rFonts w:ascii="Times New Roman" w:hAnsi="Times New Roman" w:cs="Times New Roman"/>
                <w:sz w:val="24"/>
                <w:szCs w:val="24"/>
              </w:rPr>
            </w:pPr>
            <w:r>
              <w:rPr>
                <w:rFonts w:ascii="Times New Roman" w:hAnsi="Times New Roman" w:cs="Times New Roman" w:hint="eastAsia"/>
                <w:sz w:val="24"/>
                <w:szCs w:val="24"/>
              </w:rPr>
              <w:t>中国电视剧的</w:t>
            </w:r>
            <w:r>
              <w:rPr>
                <w:rFonts w:ascii="Times New Roman" w:hAnsi="Times New Roman" w:cs="Times New Roman" w:hint="eastAsia"/>
                <w:sz w:val="24"/>
                <w:szCs w:val="24"/>
              </w:rPr>
              <w:t>8</w:t>
            </w:r>
            <w:r>
              <w:rPr>
                <w:rFonts w:ascii="Times New Roman" w:hAnsi="Times New Roman" w:cs="Times New Roman" w:hint="eastAsia"/>
                <w:sz w:val="24"/>
                <w:szCs w:val="24"/>
              </w:rPr>
              <w:t>次轰动效应</w:t>
            </w:r>
          </w:p>
        </w:tc>
        <w:tc>
          <w:tcPr>
            <w:tcW w:w="941" w:type="dxa"/>
            <w:vMerge/>
            <w:vAlign w:val="center"/>
          </w:tcPr>
          <w:p w:rsidR="00574E27" w:rsidRDefault="00574E27" w:rsidP="00003BD4">
            <w:pPr>
              <w:jc w:val="center"/>
              <w:rPr>
                <w:rFonts w:ascii="Times New Roman" w:hAnsi="Times New Roman" w:cs="Times New Roman"/>
                <w:sz w:val="24"/>
                <w:szCs w:val="24"/>
              </w:rPr>
            </w:pPr>
          </w:p>
        </w:tc>
        <w:tc>
          <w:tcPr>
            <w:tcW w:w="1048" w:type="dxa"/>
            <w:vMerge/>
            <w:vAlign w:val="center"/>
          </w:tcPr>
          <w:p w:rsidR="00574E27" w:rsidRDefault="00574E27" w:rsidP="00003BD4">
            <w:pPr>
              <w:jc w:val="center"/>
              <w:rPr>
                <w:rFonts w:ascii="Times New Roman" w:hAnsi="Times New Roman" w:cs="Times New Roman"/>
                <w:sz w:val="24"/>
                <w:szCs w:val="24"/>
              </w:rPr>
            </w:pPr>
          </w:p>
        </w:tc>
        <w:tc>
          <w:tcPr>
            <w:tcW w:w="1315" w:type="dxa"/>
            <w:vMerge/>
            <w:vAlign w:val="center"/>
          </w:tcPr>
          <w:p w:rsidR="00574E27" w:rsidRDefault="00574E27" w:rsidP="00003BD4">
            <w:pPr>
              <w:jc w:val="center"/>
              <w:rPr>
                <w:rFonts w:ascii="Times New Roman" w:hAnsi="Times New Roman" w:cs="Times New Roman"/>
                <w:sz w:val="24"/>
                <w:szCs w:val="24"/>
              </w:rPr>
            </w:pPr>
          </w:p>
        </w:tc>
      </w:tr>
      <w:tr w:rsidR="00574E27" w:rsidRPr="00967E7F" w:rsidTr="00003BD4">
        <w:trPr>
          <w:trHeight w:val="154"/>
          <w:jc w:val="center"/>
        </w:trPr>
        <w:tc>
          <w:tcPr>
            <w:tcW w:w="621" w:type="dxa"/>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2320" w:type="dxa"/>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影视鉴赏方法介绍</w:t>
            </w:r>
          </w:p>
        </w:tc>
        <w:tc>
          <w:tcPr>
            <w:tcW w:w="3051" w:type="dxa"/>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影视鉴赏的不同角度；影视鉴赏的不同方法</w:t>
            </w:r>
          </w:p>
        </w:tc>
        <w:tc>
          <w:tcPr>
            <w:tcW w:w="941" w:type="dxa"/>
            <w:vAlign w:val="center"/>
          </w:tcPr>
          <w:p w:rsidR="00574E27" w:rsidRPr="00DC4C9E"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Align w:val="center"/>
          </w:tcPr>
          <w:p w:rsidR="00574E27" w:rsidRPr="00967E7F" w:rsidRDefault="00574E27" w:rsidP="00003BD4">
            <w:pPr>
              <w:spacing w:line="320" w:lineRule="exact"/>
              <w:ind w:leftChars="110" w:left="351" w:hangingChars="50" w:hanging="12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3.2</w:t>
            </w:r>
          </w:p>
        </w:tc>
      </w:tr>
      <w:tr w:rsidR="00574E27" w:rsidRPr="00967E7F" w:rsidTr="00003BD4">
        <w:trPr>
          <w:trHeight w:val="154"/>
          <w:jc w:val="center"/>
        </w:trPr>
        <w:tc>
          <w:tcPr>
            <w:tcW w:w="621"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320" w:type="dxa"/>
            <w:vMerge w:val="restart"/>
            <w:vAlign w:val="center"/>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美国经典电影鉴赏</w:t>
            </w:r>
          </w:p>
        </w:tc>
        <w:tc>
          <w:tcPr>
            <w:tcW w:w="3051" w:type="dxa"/>
          </w:tcPr>
          <w:p w:rsidR="00574E27" w:rsidRPr="00030D69" w:rsidRDefault="00574E27" w:rsidP="00003BD4">
            <w:pPr>
              <w:spacing w:line="320" w:lineRule="exact"/>
              <w:rPr>
                <w:rFonts w:ascii="Times New Roman" w:hAnsi="Times New Roman" w:cs="Times New Roman"/>
                <w:sz w:val="24"/>
                <w:szCs w:val="24"/>
              </w:rPr>
            </w:pPr>
            <w:r>
              <w:rPr>
                <w:rFonts w:hint="eastAsia"/>
              </w:rPr>
              <w:t>《西线无战事》内容鉴赏、影像鉴赏、结构鉴赏</w:t>
            </w:r>
          </w:p>
        </w:tc>
        <w:tc>
          <w:tcPr>
            <w:tcW w:w="941" w:type="dxa"/>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3.2</w:t>
            </w:r>
          </w:p>
        </w:tc>
      </w:tr>
      <w:tr w:rsidR="00574E27" w:rsidRPr="00967E7F" w:rsidTr="00003BD4">
        <w:trPr>
          <w:trHeight w:val="154"/>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spacing w:line="320" w:lineRule="exact"/>
              <w:rPr>
                <w:rFonts w:ascii="Times New Roman" w:hAnsi="Times New Roman" w:cs="Times New Roman"/>
                <w:sz w:val="24"/>
                <w:szCs w:val="24"/>
              </w:rPr>
            </w:pPr>
          </w:p>
        </w:tc>
        <w:tc>
          <w:tcPr>
            <w:tcW w:w="3051" w:type="dxa"/>
          </w:tcPr>
          <w:p w:rsidR="00574E27" w:rsidRDefault="00574E27" w:rsidP="00003BD4">
            <w:pPr>
              <w:spacing w:line="320" w:lineRule="exact"/>
              <w:rPr>
                <w:rFonts w:ascii="Times New Roman" w:hAnsi="Times New Roman" w:cs="Times New Roman"/>
                <w:sz w:val="24"/>
                <w:szCs w:val="24"/>
              </w:rPr>
            </w:pPr>
            <w:r>
              <w:rPr>
                <w:rFonts w:hint="eastAsia"/>
              </w:rPr>
              <w:t>《出水芙蓉》内容鉴赏、影像鉴赏、结构鉴赏</w:t>
            </w:r>
          </w:p>
        </w:tc>
        <w:tc>
          <w:tcPr>
            <w:tcW w:w="941" w:type="dxa"/>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154"/>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spacing w:line="320" w:lineRule="exact"/>
              <w:rPr>
                <w:rFonts w:ascii="Times New Roman" w:hAnsi="Times New Roman" w:cs="Times New Roman"/>
                <w:sz w:val="24"/>
                <w:szCs w:val="24"/>
              </w:rPr>
            </w:pPr>
          </w:p>
        </w:tc>
        <w:tc>
          <w:tcPr>
            <w:tcW w:w="3051" w:type="dxa"/>
          </w:tcPr>
          <w:p w:rsidR="00574E27" w:rsidRDefault="00574E27" w:rsidP="00003BD4">
            <w:pPr>
              <w:spacing w:line="320" w:lineRule="exact"/>
              <w:rPr>
                <w:rFonts w:ascii="Times New Roman" w:hAnsi="Times New Roman" w:cs="Times New Roman"/>
                <w:sz w:val="24"/>
                <w:szCs w:val="24"/>
              </w:rPr>
            </w:pPr>
            <w:r>
              <w:rPr>
                <w:rFonts w:hint="eastAsia"/>
              </w:rPr>
              <w:t>《关山飞渡》内容鉴赏、影像鉴赏、结构鉴赏</w:t>
            </w:r>
          </w:p>
        </w:tc>
        <w:tc>
          <w:tcPr>
            <w:tcW w:w="941" w:type="dxa"/>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ign w:val="center"/>
          </w:tcPr>
          <w:p w:rsidR="00574E27" w:rsidRPr="00967E7F" w:rsidRDefault="00574E27" w:rsidP="00003BD4">
            <w:pPr>
              <w:jc w:val="cente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jc w:val="center"/>
        </w:trPr>
        <w:tc>
          <w:tcPr>
            <w:tcW w:w="621" w:type="dxa"/>
            <w:vMerge w:val="restart"/>
            <w:tcBorders>
              <w:top w:val="single" w:sz="4" w:space="0" w:color="auto"/>
            </w:tcBorders>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6</w:t>
            </w:r>
          </w:p>
        </w:tc>
        <w:tc>
          <w:tcPr>
            <w:tcW w:w="2320" w:type="dxa"/>
            <w:vMerge w:val="restart"/>
            <w:tcBorders>
              <w:top w:val="single" w:sz="4" w:space="0" w:color="auto"/>
            </w:tcBorders>
            <w:vAlign w:val="center"/>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欧洲电影鉴赏</w:t>
            </w:r>
          </w:p>
          <w:p w:rsidR="00574E27" w:rsidRPr="00967E7F" w:rsidRDefault="00574E27" w:rsidP="00003BD4">
            <w:pPr>
              <w:spacing w:line="320" w:lineRule="exact"/>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hint="eastAsia"/>
              </w:rPr>
              <w:t>《野草莓》内容鉴赏、影像鉴赏、结构鉴赏</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tcBorders>
              <w:top w:val="single" w:sz="4" w:space="0" w:color="000000"/>
              <w:left w:val="single" w:sz="4" w:space="0" w:color="000000"/>
              <w:right w:val="single" w:sz="4" w:space="0" w:color="000000"/>
            </w:tcBorders>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tcBorders>
              <w:top w:val="single" w:sz="4" w:space="0" w:color="auto"/>
            </w:tcBorders>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3.2</w:t>
            </w:r>
          </w:p>
          <w:p w:rsidR="00574E27" w:rsidRPr="00967E7F" w:rsidRDefault="00574E27" w:rsidP="00003BD4">
            <w:pPr>
              <w:jc w:val="center"/>
              <w:rPr>
                <w:rFonts w:ascii="Times New Roman" w:hAnsi="Times New Roman" w:cs="Times New Roman"/>
                <w:sz w:val="24"/>
                <w:szCs w:val="24"/>
              </w:rPr>
            </w:pPr>
          </w:p>
        </w:tc>
      </w:tr>
      <w:tr w:rsidR="00574E27" w:rsidRPr="00967E7F" w:rsidTr="00003BD4">
        <w:trPr>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r w:rsidRPr="00967E7F">
              <w:rPr>
                <w:rFonts w:ascii="Times New Roman" w:hAnsi="Times New Roman" w:cs="Times New Roman"/>
                <w:sz w:val="24"/>
                <w:szCs w:val="24"/>
              </w:rPr>
              <w:t>2</w:t>
            </w:r>
          </w:p>
        </w:tc>
        <w:tc>
          <w:tcPr>
            <w:tcW w:w="2320" w:type="dxa"/>
            <w:vMerge/>
            <w:vAlign w:val="center"/>
          </w:tcPr>
          <w:p w:rsidR="00574E27" w:rsidRPr="00967E7F" w:rsidRDefault="00574E27" w:rsidP="00003BD4">
            <w:pPr>
              <w:rPr>
                <w:rFonts w:ascii="Times New Roman" w:hAnsi="Times New Roman" w:cs="Times New Roman"/>
                <w:sz w:val="24"/>
                <w:szCs w:val="24"/>
              </w:rPr>
            </w:pPr>
            <w:r w:rsidRPr="00967E7F">
              <w:rPr>
                <w:rFonts w:ascii="Times New Roman" w:hAnsi="Times New Roman" w:cs="Times New Roman"/>
                <w:sz w:val="24"/>
                <w:szCs w:val="24"/>
              </w:rPr>
              <w:t>新闻的概念</w:t>
            </w:r>
          </w:p>
        </w:tc>
        <w:tc>
          <w:tcPr>
            <w:tcW w:w="3051" w:type="dxa"/>
            <w:tcBorders>
              <w:top w:val="single" w:sz="4" w:space="0" w:color="000000"/>
              <w:left w:val="single" w:sz="4" w:space="0" w:color="000000"/>
              <w:bottom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hint="eastAsia"/>
              </w:rPr>
              <w:t>《广岛之恋》内容鉴赏、影像鉴赏、结构鉴赏</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tcBorders>
              <w:left w:val="single" w:sz="4" w:space="0" w:color="000000"/>
              <w:right w:val="single" w:sz="4" w:space="0" w:color="000000"/>
            </w:tcBorders>
            <w:vAlign w:val="center"/>
          </w:tcPr>
          <w:p w:rsidR="00574E27" w:rsidRPr="00967E7F" w:rsidRDefault="00574E27" w:rsidP="00003BD4">
            <w:pPr>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jc w:val="center"/>
        </w:trPr>
        <w:tc>
          <w:tcPr>
            <w:tcW w:w="621" w:type="dxa"/>
            <w:vMerge w:val="restart"/>
            <w:tcBorders>
              <w:top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2320" w:type="dxa"/>
            <w:vMerge w:val="restart"/>
            <w:tcBorders>
              <w:top w:val="single" w:sz="4" w:space="0" w:color="auto"/>
            </w:tcBorders>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亚洲电影鉴赏</w:t>
            </w:r>
          </w:p>
          <w:p w:rsidR="00574E27" w:rsidRPr="00967E7F" w:rsidRDefault="00574E27" w:rsidP="00003BD4">
            <w:pP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hint="eastAsia"/>
              </w:rPr>
              <w:t>《天堂的孩子》内容鉴赏、影像鉴赏、结构鉴赏</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3.2</w:t>
            </w:r>
          </w:p>
        </w:tc>
      </w:tr>
      <w:tr w:rsidR="00574E27" w:rsidRPr="00967E7F" w:rsidTr="00003BD4">
        <w:trPr>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hint="eastAsia"/>
              </w:rPr>
              <w:t>《小城之春》内容鉴赏、影像鉴赏、结构鉴赏</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258"/>
          <w:jc w:val="center"/>
        </w:trPr>
        <w:tc>
          <w:tcPr>
            <w:tcW w:w="621" w:type="dxa"/>
            <w:vMerge/>
            <w:vAlign w:val="center"/>
          </w:tcPr>
          <w:p w:rsidR="00574E27" w:rsidRPr="00967E7F" w:rsidRDefault="00574E27" w:rsidP="00003BD4">
            <w:pPr>
              <w:jc w:val="center"/>
              <w:rPr>
                <w:rFonts w:ascii="Times New Roman" w:hAnsi="Times New Roman" w:cs="Times New Roman"/>
                <w:sz w:val="24"/>
                <w:szCs w:val="24"/>
              </w:rPr>
            </w:pPr>
          </w:p>
        </w:tc>
        <w:tc>
          <w:tcPr>
            <w:tcW w:w="2320" w:type="dxa"/>
            <w:vMerge/>
            <w:vAlign w:val="center"/>
          </w:tcPr>
          <w:p w:rsidR="00574E27" w:rsidRPr="00967E7F" w:rsidRDefault="00574E27"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574E27" w:rsidRPr="00967E7F" w:rsidRDefault="00574E27" w:rsidP="00003BD4">
            <w:pPr>
              <w:rPr>
                <w:rFonts w:ascii="Times New Roman" w:hAnsi="Times New Roman" w:cs="Times New Roman"/>
                <w:sz w:val="24"/>
                <w:szCs w:val="24"/>
              </w:rPr>
            </w:pPr>
            <w:r>
              <w:rPr>
                <w:rFonts w:hint="eastAsia"/>
              </w:rPr>
              <w:t>《霸王别姬》内容鉴赏、影像鉴赏、结构鉴赏</w:t>
            </w:r>
          </w:p>
        </w:tc>
        <w:tc>
          <w:tcPr>
            <w:tcW w:w="941" w:type="dxa"/>
            <w:vMerge w:val="restart"/>
            <w:tcBorders>
              <w:top w:val="single" w:sz="4" w:space="0" w:color="000000"/>
              <w:left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p>
        </w:tc>
        <w:tc>
          <w:tcPr>
            <w:tcW w:w="1315" w:type="dxa"/>
            <w:vMerge/>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258"/>
          <w:jc w:val="center"/>
        </w:trPr>
        <w:tc>
          <w:tcPr>
            <w:tcW w:w="621" w:type="dxa"/>
            <w:vMerge/>
            <w:tcBorders>
              <w:bottom w:val="single" w:sz="4" w:space="0" w:color="auto"/>
            </w:tcBorders>
            <w:vAlign w:val="center"/>
          </w:tcPr>
          <w:p w:rsidR="00574E27" w:rsidRPr="00967E7F" w:rsidRDefault="00574E27" w:rsidP="00003BD4">
            <w:pPr>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967E7F" w:rsidRDefault="00574E27"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574E27" w:rsidRDefault="00574E27" w:rsidP="00003BD4">
            <w:r>
              <w:rPr>
                <w:rFonts w:hint="eastAsia"/>
              </w:rPr>
              <w:t>《罗生门》内容鉴赏、影像鉴赏、结构鉴赏</w:t>
            </w:r>
          </w:p>
        </w:tc>
        <w:tc>
          <w:tcPr>
            <w:tcW w:w="941" w:type="dxa"/>
            <w:vMerge/>
            <w:tcBorders>
              <w:left w:val="single" w:sz="4" w:space="0" w:color="000000"/>
              <w:bottom w:val="single" w:sz="4" w:space="0" w:color="auto"/>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p>
        </w:tc>
        <w:tc>
          <w:tcPr>
            <w:tcW w:w="1048" w:type="dxa"/>
            <w:vMerge/>
            <w:tcBorders>
              <w:left w:val="single" w:sz="4" w:space="0" w:color="000000"/>
              <w:bottom w:val="single" w:sz="4" w:space="0" w:color="auto"/>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574E27" w:rsidRPr="00967E7F" w:rsidRDefault="00574E27" w:rsidP="00003BD4">
            <w:pPr>
              <w:jc w:val="center"/>
              <w:rPr>
                <w:rFonts w:ascii="Times New Roman" w:hAnsi="Times New Roman" w:cs="Times New Roman"/>
                <w:sz w:val="24"/>
                <w:szCs w:val="24"/>
              </w:rPr>
            </w:pPr>
          </w:p>
        </w:tc>
      </w:tr>
      <w:tr w:rsidR="00574E27" w:rsidRPr="00967E7F" w:rsidTr="00003BD4">
        <w:trPr>
          <w:trHeight w:val="109"/>
          <w:jc w:val="center"/>
        </w:trPr>
        <w:tc>
          <w:tcPr>
            <w:tcW w:w="621" w:type="dxa"/>
            <w:vMerge w:val="restart"/>
            <w:tcBorders>
              <w:top w:val="single" w:sz="4" w:space="0" w:color="auto"/>
            </w:tcBorders>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2320" w:type="dxa"/>
            <w:vMerge w:val="restart"/>
            <w:tcBorders>
              <w:top w:val="single" w:sz="4" w:space="0" w:color="auto"/>
            </w:tcBorders>
            <w:vAlign w:val="center"/>
          </w:tcPr>
          <w:p w:rsidR="00574E27" w:rsidRPr="00967E7F" w:rsidRDefault="00574E27" w:rsidP="00003BD4">
            <w:pPr>
              <w:rPr>
                <w:rFonts w:ascii="Times New Roman" w:hAnsi="Times New Roman" w:cs="Times New Roman"/>
                <w:sz w:val="24"/>
                <w:szCs w:val="24"/>
              </w:rPr>
            </w:pPr>
            <w:r>
              <w:rPr>
                <w:rFonts w:ascii="Times New Roman" w:hAnsi="Times New Roman" w:cs="Times New Roman" w:hint="eastAsia"/>
                <w:sz w:val="24"/>
                <w:szCs w:val="24"/>
              </w:rPr>
              <w:t>影视传播与新媒体</w:t>
            </w:r>
          </w:p>
        </w:tc>
        <w:tc>
          <w:tcPr>
            <w:tcW w:w="3051" w:type="dxa"/>
            <w:tcBorders>
              <w:top w:val="single" w:sz="4" w:space="0" w:color="auto"/>
              <w:left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影视新媒体定义</w:t>
            </w:r>
          </w:p>
        </w:tc>
        <w:tc>
          <w:tcPr>
            <w:tcW w:w="941" w:type="dxa"/>
            <w:vMerge w:val="restart"/>
            <w:tcBorders>
              <w:top w:val="single" w:sz="4" w:space="0" w:color="auto"/>
              <w:left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574E27" w:rsidRPr="003533D0" w:rsidRDefault="00574E27" w:rsidP="00003BD4">
            <w:pPr>
              <w:jc w:val="center"/>
              <w:rPr>
                <w:rFonts w:ascii="Times New Roman" w:hAnsi="Times New Roman" w:cs="Times New Roman"/>
                <w:sz w:val="24"/>
                <w:szCs w:val="24"/>
              </w:rPr>
            </w:pPr>
            <w:r w:rsidRPr="003533D0">
              <w:rPr>
                <w:rFonts w:ascii="Times New Roman" w:hAnsi="Times New Roman" w:cs="Times New Roman" w:hint="eastAsia"/>
                <w:sz w:val="24"/>
                <w:szCs w:val="24"/>
              </w:rPr>
              <w:t>4.5</w:t>
            </w:r>
          </w:p>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7.2</w:t>
            </w:r>
          </w:p>
          <w:p w:rsidR="00574E27" w:rsidRDefault="00574E27"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7.3</w:t>
            </w:r>
          </w:p>
        </w:tc>
      </w:tr>
      <w:tr w:rsidR="00574E27" w:rsidRPr="00967E7F" w:rsidTr="00003BD4">
        <w:trPr>
          <w:trHeight w:val="107"/>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影视新媒体新型态</w:t>
            </w:r>
          </w:p>
        </w:tc>
        <w:tc>
          <w:tcPr>
            <w:tcW w:w="941" w:type="dxa"/>
            <w:vMerge/>
            <w:tcBorders>
              <w:left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p>
        </w:tc>
        <w:tc>
          <w:tcPr>
            <w:tcW w:w="1315" w:type="dxa"/>
            <w:vMerge/>
            <w:vAlign w:val="center"/>
          </w:tcPr>
          <w:p w:rsidR="00574E27" w:rsidRDefault="00574E27" w:rsidP="00003BD4">
            <w:pPr>
              <w:jc w:val="center"/>
              <w:rPr>
                <w:rFonts w:ascii="Times New Roman" w:hAnsi="Times New Roman" w:cs="Times New Roman"/>
                <w:sz w:val="24"/>
                <w:szCs w:val="24"/>
              </w:rPr>
            </w:pPr>
          </w:p>
        </w:tc>
      </w:tr>
      <w:tr w:rsidR="00574E27" w:rsidRPr="00967E7F" w:rsidTr="00003BD4">
        <w:trPr>
          <w:trHeight w:val="517"/>
          <w:jc w:val="center"/>
        </w:trPr>
        <w:tc>
          <w:tcPr>
            <w:tcW w:w="621" w:type="dxa"/>
            <w:vMerge/>
            <w:vAlign w:val="center"/>
          </w:tcPr>
          <w:p w:rsidR="00574E27" w:rsidRDefault="00574E27" w:rsidP="00003BD4">
            <w:pPr>
              <w:jc w:val="center"/>
              <w:rPr>
                <w:rFonts w:ascii="Times New Roman" w:hAnsi="Times New Roman" w:cs="Times New Roman"/>
                <w:sz w:val="24"/>
                <w:szCs w:val="24"/>
              </w:rPr>
            </w:pPr>
          </w:p>
        </w:tc>
        <w:tc>
          <w:tcPr>
            <w:tcW w:w="2320" w:type="dxa"/>
            <w:vMerge/>
            <w:vAlign w:val="center"/>
          </w:tcPr>
          <w:p w:rsidR="00574E27" w:rsidRDefault="00574E27" w:rsidP="00003BD4">
            <w:pPr>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影视新媒体发展趋势</w:t>
            </w:r>
          </w:p>
        </w:tc>
        <w:tc>
          <w:tcPr>
            <w:tcW w:w="941" w:type="dxa"/>
            <w:vMerge/>
            <w:tcBorders>
              <w:left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p>
        </w:tc>
        <w:tc>
          <w:tcPr>
            <w:tcW w:w="1315" w:type="dxa"/>
            <w:vMerge/>
            <w:vAlign w:val="center"/>
          </w:tcPr>
          <w:p w:rsidR="00574E27" w:rsidRDefault="00574E27" w:rsidP="00003BD4">
            <w:pPr>
              <w:jc w:val="center"/>
              <w:rPr>
                <w:rFonts w:ascii="Times New Roman" w:hAnsi="Times New Roman" w:cs="Times New Roman"/>
                <w:sz w:val="24"/>
                <w:szCs w:val="24"/>
              </w:rPr>
            </w:pPr>
          </w:p>
        </w:tc>
      </w:tr>
      <w:tr w:rsidR="00574E27" w:rsidRPr="00967E7F" w:rsidTr="00003BD4">
        <w:trPr>
          <w:trHeight w:val="593"/>
          <w:jc w:val="center"/>
        </w:trPr>
        <w:tc>
          <w:tcPr>
            <w:tcW w:w="621" w:type="dxa"/>
            <w:tcBorders>
              <w:top w:val="single" w:sz="4" w:space="0" w:color="auto"/>
            </w:tcBorders>
            <w:vAlign w:val="center"/>
          </w:tcPr>
          <w:p w:rsidR="00574E27" w:rsidRPr="00967E7F"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2320" w:type="dxa"/>
            <w:tcBorders>
              <w:top w:val="single" w:sz="4" w:space="0" w:color="auto"/>
            </w:tcBorders>
            <w:vAlign w:val="center"/>
          </w:tcPr>
          <w:p w:rsidR="00574E27" w:rsidRPr="00967E7F" w:rsidRDefault="00574E27" w:rsidP="00003BD4">
            <w:pPr>
              <w:rPr>
                <w:rFonts w:ascii="Times New Roman" w:hAnsi="Times New Roman" w:cs="Times New Roman"/>
                <w:sz w:val="24"/>
                <w:szCs w:val="24"/>
              </w:rPr>
            </w:pPr>
            <w:r w:rsidRPr="00967E7F">
              <w:rPr>
                <w:rFonts w:ascii="Times New Roman" w:hAnsi="Times New Roman" w:cs="Times New Roman"/>
                <w:sz w:val="24"/>
                <w:szCs w:val="24"/>
              </w:rPr>
              <w:t>复习答疑</w:t>
            </w:r>
          </w:p>
        </w:tc>
        <w:tc>
          <w:tcPr>
            <w:tcW w:w="3051" w:type="dxa"/>
            <w:tcBorders>
              <w:top w:val="single" w:sz="4" w:space="0" w:color="auto"/>
              <w:left w:val="single" w:sz="4" w:space="0" w:color="000000"/>
              <w:right w:val="single" w:sz="4" w:space="0" w:color="000000"/>
            </w:tcBorders>
          </w:tcPr>
          <w:p w:rsidR="00574E27" w:rsidRPr="00967E7F" w:rsidRDefault="00574E27" w:rsidP="00003BD4">
            <w:pPr>
              <w:spacing w:line="320" w:lineRule="exact"/>
              <w:rPr>
                <w:rFonts w:ascii="Times New Roman" w:hAnsi="Times New Roman" w:cs="Times New Roman"/>
                <w:sz w:val="24"/>
                <w:szCs w:val="24"/>
              </w:rPr>
            </w:pPr>
          </w:p>
        </w:tc>
        <w:tc>
          <w:tcPr>
            <w:tcW w:w="941" w:type="dxa"/>
            <w:tcBorders>
              <w:top w:val="single" w:sz="4" w:space="0" w:color="auto"/>
              <w:left w:val="single" w:sz="4" w:space="0" w:color="000000"/>
              <w:right w:val="single" w:sz="4" w:space="0" w:color="000000"/>
            </w:tcBorders>
            <w:vAlign w:val="center"/>
          </w:tcPr>
          <w:p w:rsidR="00574E27" w:rsidRPr="00967E7F" w:rsidRDefault="00574E27"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tcBorders>
              <w:top w:val="single" w:sz="4" w:space="0" w:color="auto"/>
              <w:left w:val="single" w:sz="4" w:space="0" w:color="000000"/>
              <w:right w:val="single" w:sz="4" w:space="0" w:color="000000"/>
            </w:tcBorders>
            <w:vAlign w:val="center"/>
          </w:tcPr>
          <w:p w:rsidR="00574E27" w:rsidRPr="00967E7F" w:rsidRDefault="00574E27" w:rsidP="00003BD4">
            <w:pPr>
              <w:spacing w:line="320" w:lineRule="exact"/>
              <w:ind w:left="360" w:hanging="360"/>
              <w:rPr>
                <w:rFonts w:ascii="Times New Roman" w:hAnsi="Times New Roman" w:cs="Times New Roman"/>
                <w:sz w:val="24"/>
                <w:szCs w:val="24"/>
              </w:rPr>
            </w:pPr>
            <w:r w:rsidRPr="00967E7F">
              <w:rPr>
                <w:rFonts w:ascii="Times New Roman" w:hAnsi="Times New Roman" w:cs="Times New Roman"/>
                <w:sz w:val="24"/>
                <w:szCs w:val="24"/>
              </w:rPr>
              <w:t>2</w:t>
            </w:r>
          </w:p>
        </w:tc>
        <w:tc>
          <w:tcPr>
            <w:tcW w:w="1315" w:type="dxa"/>
            <w:tcBorders>
              <w:top w:val="single" w:sz="4" w:space="0" w:color="auto"/>
            </w:tcBorders>
            <w:vAlign w:val="center"/>
          </w:tcPr>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1.3</w:t>
            </w:r>
          </w:p>
          <w:p w:rsidR="00574E27" w:rsidRDefault="00574E27" w:rsidP="00003BD4">
            <w:pPr>
              <w:jc w:val="center"/>
              <w:rPr>
                <w:rFonts w:ascii="Times New Roman" w:hAnsi="Times New Roman" w:cs="Times New Roman"/>
                <w:sz w:val="24"/>
                <w:szCs w:val="24"/>
              </w:rPr>
            </w:pPr>
            <w:r>
              <w:rPr>
                <w:rFonts w:ascii="Times New Roman" w:hAnsi="Times New Roman" w:cs="Times New Roman" w:hint="eastAsia"/>
                <w:sz w:val="24"/>
                <w:szCs w:val="24"/>
              </w:rPr>
              <w:t>7.2</w:t>
            </w:r>
          </w:p>
          <w:p w:rsidR="00574E27" w:rsidRDefault="00574E27"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7.3</w:t>
            </w:r>
          </w:p>
          <w:p w:rsidR="00574E27" w:rsidRPr="00967E7F" w:rsidRDefault="00574E27"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3.2</w:t>
            </w:r>
          </w:p>
        </w:tc>
      </w:tr>
    </w:tbl>
    <w:p w:rsidR="00574E27" w:rsidRPr="00967E7F" w:rsidRDefault="00574E27" w:rsidP="00101854">
      <w:pPr>
        <w:spacing w:beforeLines="50" w:before="156" w:afterLines="50" w:after="156"/>
        <w:rPr>
          <w:rFonts w:ascii="Times New Roman" w:hAnsi="Times New Roman" w:cs="Times New Roman"/>
          <w:b/>
        </w:rPr>
      </w:pP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b/>
          <w:sz w:val="28"/>
          <w:szCs w:val="28"/>
        </w:rPr>
        <w:t>五、课程教学方法</w:t>
      </w:r>
    </w:p>
    <w:p w:rsidR="00574E27" w:rsidRPr="00967E7F" w:rsidRDefault="00574E27" w:rsidP="00574E27">
      <w:pPr>
        <w:spacing w:line="360" w:lineRule="exact"/>
        <w:ind w:firstLineChars="200" w:firstLine="480"/>
        <w:rPr>
          <w:rFonts w:ascii="Times New Roman" w:hAnsi="Times New Roman" w:cs="Times New Roman"/>
          <w:sz w:val="24"/>
          <w:szCs w:val="24"/>
        </w:rPr>
      </w:pPr>
      <w:r w:rsidRPr="00967E7F">
        <w:rPr>
          <w:rFonts w:ascii="Times New Roman" w:hAnsi="Times New Roman" w:cs="Times New Roman"/>
          <w:sz w:val="24"/>
          <w:szCs w:val="24"/>
        </w:rPr>
        <w:t>基于</w:t>
      </w:r>
      <w:r>
        <w:rPr>
          <w:rFonts w:ascii="Times New Roman" w:hAnsi="Times New Roman" w:cs="Times New Roman" w:hint="eastAsia"/>
          <w:sz w:val="24"/>
          <w:szCs w:val="24"/>
        </w:rPr>
        <w:t>此门课程实践性较</w:t>
      </w:r>
      <w:r>
        <w:rPr>
          <w:rFonts w:ascii="Times New Roman" w:hAnsi="Times New Roman" w:cs="Times New Roman"/>
          <w:sz w:val="24"/>
          <w:szCs w:val="24"/>
        </w:rPr>
        <w:t>强的特点，采取</w:t>
      </w:r>
      <w:r>
        <w:rPr>
          <w:rFonts w:ascii="Times New Roman" w:hAnsi="Times New Roman" w:cs="Times New Roman" w:hint="eastAsia"/>
          <w:sz w:val="24"/>
          <w:szCs w:val="24"/>
        </w:rPr>
        <w:t>讨论</w:t>
      </w:r>
      <w:r w:rsidRPr="00967E7F">
        <w:rPr>
          <w:rFonts w:ascii="Times New Roman" w:hAnsi="Times New Roman" w:cs="Times New Roman"/>
          <w:sz w:val="24"/>
          <w:szCs w:val="24"/>
        </w:rPr>
        <w:t>为主的教学手段。在使学生掌握基本理论和基础知识的前提下，根据学</w:t>
      </w:r>
      <w:r>
        <w:rPr>
          <w:rFonts w:ascii="Times New Roman" w:hAnsi="Times New Roman" w:cs="Times New Roman"/>
          <w:sz w:val="24"/>
          <w:szCs w:val="24"/>
        </w:rPr>
        <w:t>生的具体情况以及教学环境、教学设备、教学目标、教学内容的特点，</w:t>
      </w:r>
      <w:r w:rsidRPr="00967E7F">
        <w:rPr>
          <w:rFonts w:ascii="Times New Roman" w:hAnsi="Times New Roman" w:cs="Times New Roman"/>
          <w:sz w:val="24"/>
          <w:szCs w:val="24"/>
        </w:rPr>
        <w:t>有针对性地采取讲授式、问答式、讨论式、启发式等相应的教学方法。</w:t>
      </w:r>
    </w:p>
    <w:p w:rsidR="00574E27" w:rsidRPr="00967E7F" w:rsidRDefault="00574E27" w:rsidP="00574E27">
      <w:pPr>
        <w:spacing w:line="320" w:lineRule="exact"/>
        <w:ind w:firstLineChars="200" w:firstLine="420"/>
        <w:rPr>
          <w:rFonts w:ascii="Times New Roman" w:hAnsi="Times New Roman" w:cs="Times New Roman"/>
        </w:rPr>
      </w:pP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574E27" w:rsidRPr="00967E7F" w:rsidTr="00003BD4">
        <w:tc>
          <w:tcPr>
            <w:tcW w:w="523" w:type="pct"/>
            <w:shd w:val="clear" w:color="auto" w:fill="auto"/>
            <w:vAlign w:val="center"/>
          </w:tcPr>
          <w:p w:rsidR="00574E27" w:rsidRPr="00967E7F" w:rsidRDefault="00574E27" w:rsidP="00003BD4">
            <w:pPr>
              <w:pStyle w:val="p0"/>
              <w:snapToGrid w:val="0"/>
              <w:jc w:val="center"/>
              <w:rPr>
                <w:bCs/>
              </w:rPr>
            </w:pPr>
            <w:r w:rsidRPr="00967E7F">
              <w:rPr>
                <w:bCs/>
              </w:rPr>
              <w:t>考核环节</w:t>
            </w:r>
          </w:p>
        </w:tc>
        <w:tc>
          <w:tcPr>
            <w:tcW w:w="386" w:type="pct"/>
            <w:shd w:val="clear" w:color="auto" w:fill="auto"/>
            <w:vAlign w:val="center"/>
          </w:tcPr>
          <w:p w:rsidR="00574E27" w:rsidRPr="00967E7F" w:rsidRDefault="00574E27" w:rsidP="00003BD4">
            <w:pPr>
              <w:pStyle w:val="p0"/>
              <w:snapToGrid w:val="0"/>
              <w:jc w:val="center"/>
              <w:rPr>
                <w:bCs/>
              </w:rPr>
            </w:pPr>
            <w:r w:rsidRPr="00967E7F">
              <w:rPr>
                <w:bCs/>
              </w:rPr>
              <w:t>建议分值</w:t>
            </w:r>
          </w:p>
        </w:tc>
        <w:tc>
          <w:tcPr>
            <w:tcW w:w="3476" w:type="pct"/>
            <w:shd w:val="clear" w:color="auto" w:fill="auto"/>
            <w:vAlign w:val="center"/>
          </w:tcPr>
          <w:p w:rsidR="00574E27" w:rsidRPr="00967E7F" w:rsidRDefault="00574E27" w:rsidP="00003BD4">
            <w:pPr>
              <w:pStyle w:val="p0"/>
              <w:snapToGrid w:val="0"/>
              <w:jc w:val="center"/>
              <w:rPr>
                <w:bCs/>
              </w:rPr>
            </w:pPr>
            <w:r w:rsidRPr="00967E7F">
              <w:rPr>
                <w:bCs/>
              </w:rPr>
              <w:t>考核</w:t>
            </w:r>
            <w:r w:rsidRPr="00967E7F">
              <w:rPr>
                <w:bCs/>
              </w:rPr>
              <w:t>/</w:t>
            </w:r>
            <w:r w:rsidRPr="00967E7F">
              <w:rPr>
                <w:bCs/>
              </w:rPr>
              <w:t>评价细则</w:t>
            </w:r>
          </w:p>
        </w:tc>
        <w:tc>
          <w:tcPr>
            <w:tcW w:w="615" w:type="pct"/>
            <w:shd w:val="clear" w:color="auto" w:fill="auto"/>
            <w:vAlign w:val="center"/>
          </w:tcPr>
          <w:p w:rsidR="00574E27" w:rsidRPr="00967E7F" w:rsidRDefault="00574E27" w:rsidP="00003BD4">
            <w:pPr>
              <w:pStyle w:val="p0"/>
              <w:snapToGrid w:val="0"/>
              <w:jc w:val="center"/>
              <w:rPr>
                <w:bCs/>
              </w:rPr>
            </w:pPr>
            <w:r w:rsidRPr="00967E7F">
              <w:rPr>
                <w:bCs/>
              </w:rPr>
              <w:t>对应的课程目标</w:t>
            </w:r>
          </w:p>
        </w:tc>
      </w:tr>
      <w:tr w:rsidR="00574E27" w:rsidRPr="00967E7F" w:rsidTr="00003BD4">
        <w:tc>
          <w:tcPr>
            <w:tcW w:w="523" w:type="pct"/>
            <w:shd w:val="clear" w:color="auto" w:fill="auto"/>
            <w:vAlign w:val="center"/>
          </w:tcPr>
          <w:p w:rsidR="00574E27" w:rsidRPr="00967E7F" w:rsidRDefault="00574E27" w:rsidP="00003BD4">
            <w:pPr>
              <w:pStyle w:val="p0"/>
              <w:snapToGrid w:val="0"/>
              <w:jc w:val="left"/>
            </w:pPr>
            <w:r>
              <w:rPr>
                <w:rFonts w:hint="eastAsia"/>
              </w:rPr>
              <w:t>平时</w:t>
            </w:r>
            <w:r w:rsidRPr="00967E7F">
              <w:t>作业</w:t>
            </w:r>
          </w:p>
        </w:tc>
        <w:tc>
          <w:tcPr>
            <w:tcW w:w="386" w:type="pct"/>
            <w:shd w:val="clear" w:color="auto" w:fill="auto"/>
            <w:vAlign w:val="center"/>
          </w:tcPr>
          <w:p w:rsidR="00574E27" w:rsidRPr="00967E7F" w:rsidRDefault="00574E27" w:rsidP="00003BD4">
            <w:pPr>
              <w:pStyle w:val="p0"/>
              <w:snapToGrid w:val="0"/>
              <w:jc w:val="center"/>
            </w:pPr>
            <w:r>
              <w:rPr>
                <w:rFonts w:hint="eastAsia"/>
              </w:rPr>
              <w:t>30</w:t>
            </w:r>
          </w:p>
        </w:tc>
        <w:tc>
          <w:tcPr>
            <w:tcW w:w="3476" w:type="pct"/>
            <w:shd w:val="clear" w:color="auto" w:fill="auto"/>
            <w:vAlign w:val="center"/>
          </w:tcPr>
          <w:p w:rsidR="00574E27" w:rsidRPr="00E41CD8" w:rsidRDefault="00574E27" w:rsidP="00003BD4">
            <w:pPr>
              <w:pStyle w:val="p0"/>
              <w:snapToGrid w:val="0"/>
              <w:jc w:val="left"/>
              <w:rPr>
                <w:rFonts w:ascii="宋体" w:hAnsi="宋体" w:cs="宋体"/>
              </w:rPr>
            </w:pPr>
            <w:r w:rsidRPr="00E41CD8">
              <w:rPr>
                <w:rFonts w:ascii="宋体" w:hAnsi="宋体" w:cs="宋体" w:hint="eastAsia"/>
              </w:rPr>
              <w:t>（1）考查应用所学知识解决实际问题的实践能力、口头和文字表达能力以及团队合作能力</w:t>
            </w:r>
          </w:p>
          <w:p w:rsidR="00574E27" w:rsidRPr="00E41CD8" w:rsidRDefault="00574E27" w:rsidP="00003BD4">
            <w:pPr>
              <w:pStyle w:val="p0"/>
              <w:snapToGrid w:val="0"/>
              <w:jc w:val="left"/>
            </w:pPr>
            <w:r w:rsidRPr="00E41CD8">
              <w:rPr>
                <w:rFonts w:ascii="宋体" w:hAnsi="宋体" w:cs="宋体" w:hint="eastAsia"/>
              </w:rPr>
              <w:t>（</w:t>
            </w:r>
            <w:r w:rsidRPr="00E41CD8">
              <w:rPr>
                <w:rFonts w:ascii="宋体" w:hAnsi="宋体" w:cs="宋体"/>
              </w:rPr>
              <w:t>2</w:t>
            </w:r>
            <w:r w:rsidRPr="00E41CD8">
              <w:rPr>
                <w:rFonts w:ascii="宋体" w:hAnsi="宋体" w:cs="宋体" w:hint="eastAsia"/>
              </w:rPr>
              <w:t>）教师根据</w:t>
            </w:r>
            <w:r>
              <w:rPr>
                <w:rFonts w:ascii="宋体" w:hAnsi="宋体" w:cs="宋体" w:hint="eastAsia"/>
              </w:rPr>
              <w:t>学生考勤、</w:t>
            </w:r>
            <w:r w:rsidRPr="00E41CD8">
              <w:rPr>
                <w:rFonts w:ascii="宋体" w:hAnsi="宋体" w:cs="宋体" w:hint="eastAsia"/>
              </w:rPr>
              <w:t>选题、设计文稿、程序、报告和答辩情况评分</w:t>
            </w:r>
          </w:p>
        </w:tc>
        <w:tc>
          <w:tcPr>
            <w:tcW w:w="615" w:type="pct"/>
            <w:shd w:val="clear" w:color="auto" w:fill="auto"/>
            <w:vAlign w:val="center"/>
          </w:tcPr>
          <w:p w:rsidR="00574E27" w:rsidRPr="00967E7F" w:rsidRDefault="00574E27" w:rsidP="00003BD4">
            <w:pPr>
              <w:pStyle w:val="p0"/>
              <w:snapToGrid w:val="0"/>
              <w:jc w:val="center"/>
            </w:pPr>
            <w:r>
              <w:rPr>
                <w:rFonts w:hint="eastAsia"/>
              </w:rPr>
              <w:t>1,2,3,4</w:t>
            </w:r>
          </w:p>
        </w:tc>
      </w:tr>
      <w:tr w:rsidR="00574E27" w:rsidRPr="00967E7F" w:rsidTr="00003BD4">
        <w:trPr>
          <w:trHeight w:val="1141"/>
        </w:trPr>
        <w:tc>
          <w:tcPr>
            <w:tcW w:w="523" w:type="pct"/>
            <w:shd w:val="clear" w:color="auto" w:fill="auto"/>
            <w:vAlign w:val="center"/>
          </w:tcPr>
          <w:p w:rsidR="00574E27" w:rsidRPr="00967E7F" w:rsidRDefault="00574E27" w:rsidP="00003BD4">
            <w:pPr>
              <w:pStyle w:val="p0"/>
              <w:snapToGrid w:val="0"/>
              <w:jc w:val="left"/>
            </w:pPr>
            <w:r w:rsidRPr="00967E7F">
              <w:t>期末考试</w:t>
            </w:r>
          </w:p>
        </w:tc>
        <w:tc>
          <w:tcPr>
            <w:tcW w:w="386" w:type="pct"/>
            <w:shd w:val="clear" w:color="auto" w:fill="auto"/>
            <w:vAlign w:val="center"/>
          </w:tcPr>
          <w:p w:rsidR="00574E27" w:rsidRPr="00967E7F" w:rsidRDefault="00574E27" w:rsidP="00003BD4">
            <w:pPr>
              <w:pStyle w:val="p0"/>
              <w:snapToGrid w:val="0"/>
              <w:jc w:val="center"/>
            </w:pPr>
            <w:r>
              <w:rPr>
                <w:rFonts w:hint="eastAsia"/>
              </w:rPr>
              <w:t>7</w:t>
            </w:r>
            <w:r w:rsidRPr="00967E7F">
              <w:t>0</w:t>
            </w:r>
          </w:p>
        </w:tc>
        <w:tc>
          <w:tcPr>
            <w:tcW w:w="3476" w:type="pct"/>
            <w:shd w:val="clear" w:color="auto" w:fill="auto"/>
            <w:vAlign w:val="center"/>
          </w:tcPr>
          <w:p w:rsidR="00574E27" w:rsidRPr="00E41CD8" w:rsidRDefault="00574E27" w:rsidP="00003BD4">
            <w:pPr>
              <w:pStyle w:val="p0"/>
              <w:snapToGrid w:val="0"/>
              <w:jc w:val="left"/>
              <w:rPr>
                <w:rFonts w:ascii="宋体"/>
              </w:rPr>
            </w:pPr>
            <w:r w:rsidRPr="00E41CD8">
              <w:rPr>
                <w:rFonts w:ascii="宋体" w:hAnsi="宋体" w:cs="宋体" w:hint="eastAsia"/>
              </w:rPr>
              <w:t>（</w:t>
            </w:r>
            <w:r w:rsidRPr="00E41CD8">
              <w:rPr>
                <w:rFonts w:ascii="宋体" w:hAnsi="宋体" w:cs="宋体"/>
              </w:rPr>
              <w:t>1</w:t>
            </w:r>
            <w:r w:rsidRPr="00E41CD8">
              <w:rPr>
                <w:rFonts w:ascii="宋体" w:hAnsi="宋体" w:cs="宋体" w:hint="eastAsia"/>
              </w:rPr>
              <w:t>）卷面成绩</w:t>
            </w:r>
            <w:r w:rsidRPr="00E41CD8">
              <w:rPr>
                <w:rFonts w:ascii="宋体" w:hAnsi="宋体" w:cs="宋体"/>
              </w:rPr>
              <w:t>100</w:t>
            </w:r>
            <w:r w:rsidRPr="00E41CD8">
              <w:rPr>
                <w:rFonts w:ascii="宋体" w:hAnsi="宋体" w:cs="宋体" w:hint="eastAsia"/>
              </w:rPr>
              <w:t>分，以卷面成绩乘以其在总评成绩中所占的比例计入课程总评成绩。</w:t>
            </w:r>
          </w:p>
          <w:p w:rsidR="00574E27" w:rsidRPr="00E41CD8" w:rsidRDefault="00574E27" w:rsidP="00003BD4">
            <w:pPr>
              <w:pStyle w:val="p0"/>
              <w:snapToGrid w:val="0"/>
              <w:jc w:val="left"/>
              <w:rPr>
                <w:rFonts w:ascii="宋体"/>
              </w:rPr>
            </w:pPr>
            <w:r w:rsidRPr="00E41CD8">
              <w:rPr>
                <w:rFonts w:ascii="宋体" w:hAnsi="宋体" w:cs="宋体" w:hint="eastAsia"/>
              </w:rPr>
              <w:t>（</w:t>
            </w:r>
            <w:r w:rsidRPr="00E41CD8">
              <w:rPr>
                <w:rFonts w:ascii="宋体" w:hAnsi="宋体" w:cs="宋体"/>
              </w:rPr>
              <w:t>2</w:t>
            </w:r>
            <w:r w:rsidRPr="00E41CD8">
              <w:rPr>
                <w:rFonts w:ascii="宋体" w:hAnsi="宋体" w:cs="宋体" w:hint="eastAsia"/>
              </w:rPr>
              <w:t>）主要考查应用所学知识解决实际问题的实践能力。</w:t>
            </w:r>
          </w:p>
        </w:tc>
        <w:tc>
          <w:tcPr>
            <w:tcW w:w="615" w:type="pct"/>
            <w:shd w:val="clear" w:color="auto" w:fill="auto"/>
            <w:vAlign w:val="center"/>
          </w:tcPr>
          <w:p w:rsidR="00574E27" w:rsidRPr="00967E7F" w:rsidRDefault="00574E27" w:rsidP="00003BD4">
            <w:pPr>
              <w:pStyle w:val="p0"/>
              <w:snapToGrid w:val="0"/>
              <w:jc w:val="center"/>
            </w:pPr>
            <w:r>
              <w:rPr>
                <w:rFonts w:hint="eastAsia"/>
              </w:rPr>
              <w:t>1</w:t>
            </w:r>
            <w:r>
              <w:rPr>
                <w:rFonts w:hint="eastAsia"/>
              </w:rPr>
              <w:t>、</w:t>
            </w:r>
            <w:r>
              <w:rPr>
                <w:rFonts w:hint="eastAsia"/>
              </w:rPr>
              <w:t>2,3,4</w:t>
            </w:r>
          </w:p>
        </w:tc>
      </w:tr>
    </w:tbl>
    <w:p w:rsidR="00574E27" w:rsidRPr="00967E7F" w:rsidRDefault="00574E27" w:rsidP="00574E27">
      <w:pPr>
        <w:rPr>
          <w:rFonts w:ascii="Times New Roman" w:hAnsi="Times New Roman" w:cs="Times New Roman"/>
        </w:rPr>
      </w:pP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hint="eastAsia"/>
          <w:b/>
          <w:sz w:val="28"/>
          <w:szCs w:val="28"/>
        </w:rPr>
        <w:t>七、本课程与其它课程的联系与分工</w:t>
      </w:r>
    </w:p>
    <w:p w:rsidR="00574E27" w:rsidRDefault="00574E27" w:rsidP="00101854">
      <w:pPr>
        <w:spacing w:beforeLines="50" w:before="156" w:afterLines="50" w:after="156"/>
        <w:rPr>
          <w:rFonts w:ascii="Times New Roman" w:hAnsi="Times New Roman" w:cs="Times New Roman"/>
          <w:sz w:val="24"/>
          <w:szCs w:val="24"/>
        </w:rPr>
      </w:pPr>
      <w:r w:rsidRPr="00754CA0">
        <w:rPr>
          <w:rFonts w:ascii="Times New Roman" w:hAnsi="Times New Roman" w:cs="Times New Roman"/>
          <w:sz w:val="24"/>
          <w:szCs w:val="24"/>
        </w:rPr>
        <w:t>《</w:t>
      </w:r>
      <w:r>
        <w:rPr>
          <w:rFonts w:ascii="Times New Roman" w:hAnsi="Times New Roman" w:cs="Times New Roman" w:hint="eastAsia"/>
          <w:sz w:val="24"/>
          <w:szCs w:val="24"/>
        </w:rPr>
        <w:t>影视鉴赏与传播</w:t>
      </w:r>
      <w:r w:rsidRPr="00754CA0">
        <w:rPr>
          <w:rFonts w:ascii="Times New Roman" w:hAnsi="Times New Roman" w:cs="Times New Roman"/>
          <w:sz w:val="24"/>
          <w:szCs w:val="24"/>
        </w:rPr>
        <w:t>》是大学</w:t>
      </w:r>
      <w:r>
        <w:rPr>
          <w:rFonts w:ascii="Times New Roman" w:hAnsi="Times New Roman" w:cs="Times New Roman" w:hint="eastAsia"/>
          <w:sz w:val="24"/>
          <w:szCs w:val="24"/>
        </w:rPr>
        <w:t>三</w:t>
      </w:r>
      <w:r w:rsidRPr="00754CA0">
        <w:rPr>
          <w:rFonts w:ascii="Times New Roman" w:hAnsi="Times New Roman" w:cs="Times New Roman"/>
          <w:sz w:val="24"/>
          <w:szCs w:val="24"/>
        </w:rPr>
        <w:t>年级</w:t>
      </w:r>
      <w:r>
        <w:rPr>
          <w:rFonts w:ascii="Times New Roman" w:hAnsi="Times New Roman" w:cs="Times New Roman" w:hint="eastAsia"/>
          <w:sz w:val="24"/>
          <w:szCs w:val="24"/>
        </w:rPr>
        <w:t>的专业选修</w:t>
      </w:r>
      <w:r w:rsidRPr="00754CA0">
        <w:rPr>
          <w:rFonts w:ascii="Times New Roman" w:hAnsi="Times New Roman" w:cs="Times New Roman"/>
          <w:sz w:val="24"/>
          <w:szCs w:val="24"/>
        </w:rPr>
        <w:t>课程，通过这门课的学习，为进一步学习</w:t>
      </w:r>
      <w:r>
        <w:rPr>
          <w:rFonts w:ascii="Times New Roman" w:hAnsi="Times New Roman" w:cs="Times New Roman" w:hint="eastAsia"/>
          <w:sz w:val="24"/>
          <w:szCs w:val="24"/>
        </w:rPr>
        <w:t>媒介批评</w:t>
      </w:r>
      <w:r w:rsidRPr="00754CA0">
        <w:rPr>
          <w:rFonts w:ascii="Times New Roman" w:hAnsi="Times New Roman" w:cs="Times New Roman"/>
          <w:sz w:val="24"/>
          <w:szCs w:val="24"/>
        </w:rPr>
        <w:t>等课程打下基础。</w:t>
      </w:r>
    </w:p>
    <w:p w:rsidR="00574E27" w:rsidRPr="00922737" w:rsidRDefault="00574E27" w:rsidP="00101854">
      <w:pPr>
        <w:spacing w:beforeLines="50" w:before="156" w:afterLines="50" w:after="156"/>
        <w:rPr>
          <w:rFonts w:ascii="黑体" w:eastAsia="黑体" w:hAnsi="黑体" w:cs="Times New Roman"/>
          <w:b/>
          <w:sz w:val="28"/>
          <w:szCs w:val="28"/>
        </w:rPr>
      </w:pPr>
      <w:r w:rsidRPr="00922737">
        <w:rPr>
          <w:rFonts w:ascii="黑体" w:eastAsia="黑体" w:hAnsi="黑体" w:cs="Times New Roman" w:hint="eastAsia"/>
          <w:b/>
          <w:sz w:val="28"/>
          <w:szCs w:val="28"/>
        </w:rPr>
        <w:lastRenderedPageBreak/>
        <w:t>八、建议教材及教学参考书</w:t>
      </w:r>
    </w:p>
    <w:p w:rsidR="00574E27" w:rsidRPr="00754CA0" w:rsidRDefault="00574E27" w:rsidP="00574E27">
      <w:pPr>
        <w:spacing w:line="360" w:lineRule="exact"/>
        <w:ind w:firstLineChars="100" w:firstLine="241"/>
        <w:rPr>
          <w:rFonts w:ascii="Times New Roman" w:hAnsi="Times New Roman" w:cs="Times New Roman"/>
          <w:sz w:val="24"/>
          <w:szCs w:val="24"/>
        </w:rPr>
      </w:pPr>
      <w:r w:rsidRPr="00CB08B0">
        <w:rPr>
          <w:rFonts w:ascii="Times New Roman" w:eastAsia="宋体" w:hAnsi="Times New Roman" w:cs="Times New Roman"/>
          <w:b/>
          <w:color w:val="525252"/>
          <w:sz w:val="24"/>
          <w:szCs w:val="24"/>
        </w:rPr>
        <w:t>  </w:t>
      </w:r>
      <w:r>
        <w:rPr>
          <w:rFonts w:ascii="Times New Roman" w:eastAsia="楷体_GB2312" w:hAnsi="Times New Roman" w:cs="Times New Roman" w:hint="eastAsia"/>
          <w:b/>
          <w:sz w:val="24"/>
          <w:szCs w:val="24"/>
        </w:rPr>
        <w:t>1</w:t>
      </w:r>
      <w:r>
        <w:rPr>
          <w:rFonts w:ascii="Times New Roman" w:eastAsia="楷体_GB2312" w:hAnsi="Times New Roman" w:cs="Times New Roman" w:hint="eastAsia"/>
          <w:b/>
          <w:sz w:val="24"/>
          <w:szCs w:val="24"/>
        </w:rPr>
        <w:t>、</w:t>
      </w:r>
      <w:r>
        <w:rPr>
          <w:rFonts w:ascii="Times New Roman" w:hAnsi="Times New Roman" w:cs="Times New Roman" w:hint="eastAsia"/>
          <w:sz w:val="24"/>
          <w:szCs w:val="24"/>
        </w:rPr>
        <w:t>盘剑等</w:t>
      </w:r>
      <w:r w:rsidRPr="00754CA0">
        <w:rPr>
          <w:rFonts w:ascii="Times New Roman" w:hAnsi="Times New Roman" w:cs="Times New Roman"/>
          <w:sz w:val="24"/>
          <w:szCs w:val="24"/>
        </w:rPr>
        <w:t>著，《</w:t>
      </w:r>
      <w:r>
        <w:rPr>
          <w:rFonts w:ascii="Times New Roman" w:hAnsi="Times New Roman" w:cs="Times New Roman" w:hint="eastAsia"/>
          <w:sz w:val="24"/>
          <w:szCs w:val="24"/>
        </w:rPr>
        <w:t>世界经典名片分析</w:t>
      </w:r>
      <w:r w:rsidRPr="00754CA0">
        <w:rPr>
          <w:rFonts w:ascii="Times New Roman" w:hAnsi="Times New Roman" w:cs="Times New Roman"/>
          <w:sz w:val="24"/>
          <w:szCs w:val="24"/>
        </w:rPr>
        <w:t>》（第</w:t>
      </w:r>
      <w:r>
        <w:rPr>
          <w:rFonts w:ascii="Times New Roman" w:hAnsi="Times New Roman" w:cs="Times New Roman" w:hint="eastAsia"/>
          <w:sz w:val="24"/>
          <w:szCs w:val="24"/>
        </w:rPr>
        <w:t>1</w:t>
      </w:r>
      <w:r w:rsidRPr="00754CA0">
        <w:rPr>
          <w:rFonts w:ascii="Times New Roman" w:hAnsi="Times New Roman" w:cs="Times New Roman"/>
          <w:sz w:val="24"/>
          <w:szCs w:val="24"/>
        </w:rPr>
        <w:t>版），</w:t>
      </w:r>
      <w:r>
        <w:rPr>
          <w:rFonts w:ascii="Times New Roman" w:hAnsi="Times New Roman" w:cs="Times New Roman" w:hint="eastAsia"/>
          <w:sz w:val="24"/>
          <w:szCs w:val="24"/>
        </w:rPr>
        <w:t>杭州：浙江</w:t>
      </w:r>
      <w:r w:rsidRPr="00754CA0">
        <w:rPr>
          <w:rFonts w:ascii="Times New Roman" w:hAnsi="Times New Roman" w:cs="Times New Roman"/>
          <w:sz w:val="24"/>
          <w:szCs w:val="24"/>
        </w:rPr>
        <w:t>大学出版社</w:t>
      </w:r>
      <w:r w:rsidRPr="00754CA0">
        <w:rPr>
          <w:rFonts w:ascii="Times New Roman" w:hAnsi="Times New Roman" w:cs="Times New Roman"/>
          <w:sz w:val="24"/>
          <w:szCs w:val="24"/>
        </w:rPr>
        <w:t>201</w:t>
      </w:r>
      <w:r>
        <w:rPr>
          <w:rFonts w:ascii="Times New Roman" w:hAnsi="Times New Roman" w:cs="Times New Roman" w:hint="eastAsia"/>
          <w:sz w:val="24"/>
          <w:szCs w:val="24"/>
        </w:rPr>
        <w:t>5</w:t>
      </w:r>
      <w:r w:rsidRPr="00754CA0">
        <w:rPr>
          <w:rFonts w:ascii="Times New Roman" w:hAnsi="Times New Roman" w:cs="Times New Roman"/>
          <w:sz w:val="24"/>
          <w:szCs w:val="24"/>
        </w:rPr>
        <w:t>年</w:t>
      </w:r>
      <w:r>
        <w:rPr>
          <w:rFonts w:ascii="Times New Roman" w:hAnsi="Times New Roman" w:cs="Times New Roman" w:hint="eastAsia"/>
          <w:sz w:val="24"/>
          <w:szCs w:val="24"/>
        </w:rPr>
        <w:t>8</w:t>
      </w:r>
      <w:r w:rsidRPr="00754CA0">
        <w:rPr>
          <w:rFonts w:ascii="Times New Roman" w:hAnsi="Times New Roman" w:cs="Times New Roman"/>
          <w:sz w:val="24"/>
          <w:szCs w:val="24"/>
        </w:rPr>
        <w:t>月</w:t>
      </w:r>
    </w:p>
    <w:p w:rsidR="00574E27" w:rsidRPr="00754CA0" w:rsidRDefault="00574E27" w:rsidP="00574E27">
      <w:pPr>
        <w:spacing w:line="360" w:lineRule="exact"/>
        <w:ind w:firstLineChars="150" w:firstLine="360"/>
        <w:rPr>
          <w:rFonts w:ascii="Times New Roman" w:hAnsi="Times New Roman" w:cs="Times New Roman"/>
          <w:sz w:val="24"/>
          <w:szCs w:val="24"/>
        </w:rPr>
      </w:pPr>
      <w:r w:rsidRPr="00754CA0">
        <w:rPr>
          <w:rFonts w:ascii="Times New Roman" w:hAnsi="Times New Roman" w:cs="Times New Roman"/>
          <w:sz w:val="24"/>
          <w:szCs w:val="24"/>
        </w:rPr>
        <w:t>2</w:t>
      </w:r>
      <w:r w:rsidRPr="00754CA0">
        <w:rPr>
          <w:rFonts w:ascii="Times New Roman" w:hAnsi="Times New Roman" w:cs="Times New Roman"/>
          <w:sz w:val="24"/>
          <w:szCs w:val="24"/>
        </w:rPr>
        <w:t>、</w:t>
      </w:r>
      <w:r>
        <w:rPr>
          <w:rFonts w:ascii="Times New Roman" w:hAnsi="Times New Roman" w:cs="Times New Roman" w:hint="eastAsia"/>
          <w:sz w:val="24"/>
          <w:szCs w:val="24"/>
        </w:rPr>
        <w:t>袁智忠主编</w:t>
      </w:r>
      <w:r w:rsidRPr="00754CA0">
        <w:rPr>
          <w:rFonts w:ascii="Times New Roman" w:hAnsi="Times New Roman" w:cs="Times New Roman"/>
          <w:sz w:val="24"/>
          <w:szCs w:val="24"/>
        </w:rPr>
        <w:t>，《</w:t>
      </w:r>
      <w:r>
        <w:rPr>
          <w:rFonts w:ascii="Times New Roman" w:hAnsi="Times New Roman" w:cs="Times New Roman" w:hint="eastAsia"/>
          <w:sz w:val="24"/>
          <w:szCs w:val="24"/>
        </w:rPr>
        <w:t>影视传播概论</w:t>
      </w:r>
      <w:r w:rsidRPr="00754CA0">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第</w:t>
      </w:r>
      <w:r>
        <w:rPr>
          <w:rFonts w:ascii="Times New Roman" w:hAnsi="Times New Roman" w:cs="Times New Roman" w:hint="eastAsia"/>
          <w:sz w:val="24"/>
          <w:szCs w:val="24"/>
        </w:rPr>
        <w:t>1</w:t>
      </w:r>
      <w:r>
        <w:rPr>
          <w:rFonts w:ascii="Times New Roman" w:hAnsi="Times New Roman" w:cs="Times New Roman"/>
          <w:sz w:val="24"/>
          <w:szCs w:val="24"/>
        </w:rPr>
        <w:t>版</w:t>
      </w:r>
      <w:r>
        <w:rPr>
          <w:rFonts w:ascii="Times New Roman" w:hAnsi="Times New Roman" w:cs="Times New Roman" w:hint="eastAsia"/>
          <w:sz w:val="24"/>
          <w:szCs w:val="24"/>
        </w:rPr>
        <w:t>）</w:t>
      </w:r>
      <w:r w:rsidRPr="00754CA0">
        <w:rPr>
          <w:rFonts w:ascii="Times New Roman" w:hAnsi="Times New Roman" w:cs="Times New Roman"/>
          <w:sz w:val="24"/>
          <w:szCs w:val="24"/>
        </w:rPr>
        <w:t>，</w:t>
      </w:r>
      <w:r>
        <w:rPr>
          <w:rFonts w:ascii="Times New Roman" w:hAnsi="Times New Roman" w:cs="Times New Roman" w:hint="eastAsia"/>
          <w:sz w:val="24"/>
          <w:szCs w:val="24"/>
        </w:rPr>
        <w:t>重庆：西南师范大</w:t>
      </w:r>
      <w:r>
        <w:rPr>
          <w:rFonts w:ascii="Times New Roman" w:hAnsi="Times New Roman" w:cs="Times New Roman"/>
          <w:sz w:val="24"/>
          <w:szCs w:val="24"/>
        </w:rPr>
        <w:t>学出版社</w:t>
      </w:r>
      <w:r w:rsidRPr="00754CA0">
        <w:rPr>
          <w:rFonts w:ascii="Times New Roman" w:hAnsi="Times New Roman" w:cs="Times New Roman"/>
          <w:sz w:val="24"/>
          <w:szCs w:val="24"/>
        </w:rPr>
        <w:t>20</w:t>
      </w:r>
      <w:r>
        <w:rPr>
          <w:rFonts w:ascii="Times New Roman" w:hAnsi="Times New Roman" w:cs="Times New Roman" w:hint="eastAsia"/>
          <w:sz w:val="24"/>
          <w:szCs w:val="24"/>
        </w:rPr>
        <w:t>07</w:t>
      </w:r>
      <w:r>
        <w:rPr>
          <w:rFonts w:ascii="Times New Roman" w:hAnsi="Times New Roman" w:cs="Times New Roman"/>
          <w:sz w:val="24"/>
          <w:szCs w:val="24"/>
        </w:rPr>
        <w:t>年</w:t>
      </w:r>
      <w:r>
        <w:rPr>
          <w:rFonts w:ascii="Times New Roman" w:hAnsi="Times New Roman" w:cs="Times New Roman" w:hint="eastAsia"/>
          <w:sz w:val="24"/>
          <w:szCs w:val="24"/>
        </w:rPr>
        <w:t>8</w:t>
      </w:r>
      <w:r>
        <w:rPr>
          <w:rFonts w:ascii="Times New Roman" w:hAnsi="Times New Roman" w:cs="Times New Roman" w:hint="eastAsia"/>
          <w:sz w:val="24"/>
          <w:szCs w:val="24"/>
        </w:rPr>
        <w:t>月</w:t>
      </w:r>
    </w:p>
    <w:p w:rsidR="00574E27" w:rsidRDefault="00574E27" w:rsidP="00574E27">
      <w:pPr>
        <w:rPr>
          <w:rFonts w:ascii="Times New Roman" w:hAnsi="Times New Roman" w:cs="Times New Roman"/>
          <w:sz w:val="24"/>
          <w:szCs w:val="24"/>
        </w:rPr>
      </w:pPr>
      <w:r>
        <w:rPr>
          <w:rFonts w:ascii="Times New Roman" w:hAnsi="Times New Roman" w:cs="Times New Roman" w:hint="eastAsia"/>
        </w:rPr>
        <w:t xml:space="preserve">    </w:t>
      </w:r>
      <w:r w:rsidRPr="0005342D">
        <w:rPr>
          <w:rFonts w:ascii="Times New Roman" w:hAnsi="Times New Roman" w:cs="Times New Roman" w:hint="eastAsia"/>
          <w:sz w:val="24"/>
          <w:szCs w:val="24"/>
        </w:rPr>
        <w:t xml:space="preserve"> 3</w:t>
      </w:r>
      <w:r w:rsidRPr="0005342D">
        <w:rPr>
          <w:rFonts w:ascii="Times New Roman" w:hAnsi="Times New Roman" w:cs="Times New Roman" w:hint="eastAsia"/>
          <w:sz w:val="24"/>
          <w:szCs w:val="24"/>
        </w:rPr>
        <w:t>、戴建华著，《</w:t>
      </w:r>
      <w:r w:rsidRPr="0005342D">
        <w:rPr>
          <w:rFonts w:ascii="Times New Roman" w:hAnsi="Times New Roman" w:cs="Times New Roman"/>
          <w:sz w:val="24"/>
          <w:szCs w:val="24"/>
        </w:rPr>
        <w:t>中国影视新媒体发展创新研究</w:t>
      </w:r>
      <w:r w:rsidRPr="0005342D">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第</w:t>
      </w:r>
      <w:r>
        <w:rPr>
          <w:rFonts w:ascii="Times New Roman" w:hAnsi="Times New Roman" w:cs="Times New Roman" w:hint="eastAsia"/>
          <w:sz w:val="24"/>
          <w:szCs w:val="24"/>
        </w:rPr>
        <w:t>1</w:t>
      </w:r>
      <w:r>
        <w:rPr>
          <w:rFonts w:ascii="Times New Roman" w:hAnsi="Times New Roman" w:cs="Times New Roman"/>
          <w:sz w:val="24"/>
          <w:szCs w:val="24"/>
        </w:rPr>
        <w:t>版</w:t>
      </w:r>
      <w:r>
        <w:rPr>
          <w:rFonts w:ascii="Times New Roman" w:hAnsi="Times New Roman" w:cs="Times New Roman" w:hint="eastAsia"/>
          <w:sz w:val="24"/>
          <w:szCs w:val="24"/>
        </w:rPr>
        <w:t>）</w:t>
      </w:r>
      <w:r w:rsidRPr="0005342D">
        <w:rPr>
          <w:rFonts w:ascii="Times New Roman" w:hAnsi="Times New Roman" w:cs="Times New Roman" w:hint="eastAsia"/>
          <w:sz w:val="24"/>
          <w:szCs w:val="24"/>
        </w:rPr>
        <w:t>，北京：中国传媒大学出版社</w:t>
      </w:r>
      <w:r w:rsidRPr="0005342D">
        <w:rPr>
          <w:rFonts w:ascii="Times New Roman" w:hAnsi="Times New Roman" w:cs="Times New Roman" w:hint="eastAsia"/>
          <w:sz w:val="24"/>
          <w:szCs w:val="24"/>
        </w:rPr>
        <w:t>2014</w:t>
      </w:r>
      <w:r w:rsidRPr="0005342D">
        <w:rPr>
          <w:rFonts w:ascii="Times New Roman" w:hAnsi="Times New Roman" w:cs="Times New Roman" w:hint="eastAsia"/>
          <w:sz w:val="24"/>
          <w:szCs w:val="24"/>
        </w:rPr>
        <w:t>年</w:t>
      </w:r>
      <w:r w:rsidRPr="0005342D">
        <w:rPr>
          <w:rFonts w:ascii="Times New Roman" w:hAnsi="Times New Roman" w:cs="Times New Roman" w:hint="eastAsia"/>
          <w:sz w:val="24"/>
          <w:szCs w:val="24"/>
        </w:rPr>
        <w:t>1</w:t>
      </w:r>
      <w:r w:rsidRPr="0005342D">
        <w:rPr>
          <w:rFonts w:ascii="Times New Roman" w:hAnsi="Times New Roman" w:cs="Times New Roman" w:hint="eastAsia"/>
          <w:sz w:val="24"/>
          <w:szCs w:val="24"/>
        </w:rPr>
        <w:t>月版</w:t>
      </w:r>
    </w:p>
    <w:p w:rsidR="0077672C" w:rsidRDefault="0077672C" w:rsidP="00574E27">
      <w:pPr>
        <w:rPr>
          <w:rFonts w:ascii="Times New Roman" w:hAnsi="Times New Roman" w:cs="Times New Roman"/>
          <w:sz w:val="24"/>
          <w:szCs w:val="24"/>
        </w:rPr>
      </w:pPr>
      <w:r>
        <w:rPr>
          <w:rFonts w:ascii="Times New Roman" w:hAnsi="Times New Roman" w:cs="Times New Roman"/>
          <w:sz w:val="24"/>
          <w:szCs w:val="24"/>
        </w:rPr>
        <w:br w:type="page"/>
      </w:r>
    </w:p>
    <w:p w:rsidR="0077672C" w:rsidRPr="00F75D27" w:rsidRDefault="0077672C" w:rsidP="00574E27">
      <w:pPr>
        <w:rPr>
          <w:rFonts w:ascii="Times New Roman" w:hAnsi="Times New Roman" w:cs="Times New Roman"/>
          <w:sz w:val="24"/>
          <w:szCs w:val="24"/>
        </w:rPr>
      </w:pPr>
    </w:p>
    <w:p w:rsidR="00574E27" w:rsidRPr="00B0459A" w:rsidRDefault="00574E27" w:rsidP="00101854">
      <w:pPr>
        <w:spacing w:afterLines="50" w:after="156" w:line="320" w:lineRule="exact"/>
        <w:jc w:val="center"/>
        <w:rPr>
          <w:rFonts w:ascii="黑体" w:eastAsia="黑体"/>
          <w:b/>
          <w:bCs/>
          <w:sz w:val="32"/>
          <w:szCs w:val="32"/>
        </w:rPr>
      </w:pPr>
      <w:r w:rsidRPr="00B0459A">
        <w:rPr>
          <w:rFonts w:ascii="黑体" w:eastAsia="黑体" w:hint="eastAsia"/>
          <w:b/>
          <w:bCs/>
          <w:sz w:val="32"/>
          <w:szCs w:val="32"/>
        </w:rPr>
        <w:t>《纪录片理论与实践》课程教学大纲</w:t>
      </w:r>
    </w:p>
    <w:p w:rsidR="00574E27" w:rsidRPr="009D454A" w:rsidRDefault="00574E27" w:rsidP="00574E27">
      <w:pPr>
        <w:spacing w:line="320" w:lineRule="exact"/>
        <w:ind w:firstLineChars="200" w:firstLine="420"/>
        <w:jc w:val="center"/>
      </w:pPr>
      <w:r w:rsidRPr="009D454A">
        <w:t>执笔人：</w:t>
      </w:r>
      <w:r>
        <w:rPr>
          <w:rFonts w:hint="eastAsia"/>
        </w:rPr>
        <w:t>赵艳明</w:t>
      </w:r>
      <w:r w:rsidRPr="009D454A">
        <w:t xml:space="preserve">           </w:t>
      </w:r>
      <w:r w:rsidRPr="009D454A">
        <w:t>编写日期：</w:t>
      </w:r>
      <w:r w:rsidRPr="009D454A">
        <w:rPr>
          <w:rFonts w:hint="eastAsia"/>
        </w:rPr>
        <w:t>201</w:t>
      </w:r>
      <w:r>
        <w:rPr>
          <w:rFonts w:hint="eastAsia"/>
        </w:rPr>
        <w:t>6</w:t>
      </w:r>
      <w:r w:rsidRPr="009D454A">
        <w:rPr>
          <w:rFonts w:hint="eastAsia"/>
        </w:rPr>
        <w:t>年</w:t>
      </w:r>
      <w:r w:rsidRPr="009D454A">
        <w:rPr>
          <w:rFonts w:hint="eastAsia"/>
        </w:rPr>
        <w:t>1</w:t>
      </w:r>
      <w:r w:rsidRPr="009D454A">
        <w:rPr>
          <w:rFonts w:hint="eastAsia"/>
        </w:rPr>
        <w:t>月</w:t>
      </w: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574E27" w:rsidRPr="00AE769D" w:rsidRDefault="00574E27" w:rsidP="00574E27">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AE769D">
        <w:rPr>
          <w:rFonts w:hint="eastAsia"/>
          <w:bCs/>
        </w:rPr>
        <w:t>专业类</w:t>
      </w:r>
      <w:r w:rsidRPr="00AE769D">
        <w:t>/</w:t>
      </w:r>
      <w:r w:rsidRPr="00AE769D">
        <w:rPr>
          <w:rFonts w:hint="eastAsia"/>
          <w:bCs/>
        </w:rPr>
        <w:t>专业选修课</w:t>
      </w:r>
    </w:p>
    <w:p w:rsidR="00574E27" w:rsidRPr="00A02886" w:rsidRDefault="00574E27" w:rsidP="00574E27">
      <w:pPr>
        <w:spacing w:line="320" w:lineRule="exact"/>
        <w:ind w:firstLineChars="200" w:firstLine="420"/>
        <w:rPr>
          <w:bCs/>
        </w:rPr>
      </w:pPr>
      <w:r w:rsidRPr="00A02886">
        <w:rPr>
          <w:rFonts w:hint="eastAsia"/>
          <w:bCs/>
        </w:rPr>
        <w:t>3</w:t>
      </w:r>
      <w:r w:rsidRPr="00A02886">
        <w:rPr>
          <w:rFonts w:hint="eastAsia"/>
          <w:bCs/>
        </w:rPr>
        <w:t>．课程性质：限选</w:t>
      </w:r>
    </w:p>
    <w:p w:rsidR="00574E27" w:rsidRPr="00684353" w:rsidRDefault="00574E27" w:rsidP="00574E27">
      <w:pPr>
        <w:spacing w:line="320" w:lineRule="exact"/>
        <w:ind w:firstLineChars="200" w:firstLine="420"/>
      </w:pPr>
      <w:r w:rsidRPr="00684353">
        <w:rPr>
          <w:rFonts w:hint="eastAsia"/>
        </w:rPr>
        <w:t>4</w:t>
      </w:r>
      <w:r w:rsidRPr="00684353">
        <w:rPr>
          <w:rFonts w:hint="eastAsia"/>
        </w:rPr>
        <w:t>．</w:t>
      </w:r>
      <w:r w:rsidRPr="00684353">
        <w:t>学时</w:t>
      </w:r>
      <w:r w:rsidRPr="00684353">
        <w:t>/</w:t>
      </w:r>
      <w:r w:rsidRPr="00684353">
        <w:t>学分：</w:t>
      </w:r>
      <w:r w:rsidRPr="00684353">
        <w:rPr>
          <w:rFonts w:hint="eastAsia"/>
        </w:rPr>
        <w:t>32/2</w:t>
      </w:r>
    </w:p>
    <w:p w:rsidR="00574E27" w:rsidRPr="00684353" w:rsidRDefault="00574E27" w:rsidP="00574E27">
      <w:pPr>
        <w:spacing w:line="320" w:lineRule="exact"/>
        <w:ind w:firstLineChars="200" w:firstLine="420"/>
      </w:pPr>
      <w:r w:rsidRPr="00684353">
        <w:rPr>
          <w:rFonts w:hint="eastAsia"/>
        </w:rPr>
        <w:t>5</w:t>
      </w:r>
      <w:r w:rsidRPr="00684353">
        <w:rPr>
          <w:rFonts w:hint="eastAsia"/>
        </w:rPr>
        <w:t>．</w:t>
      </w:r>
      <w:r w:rsidRPr="00684353">
        <w:t>先修课程：</w:t>
      </w:r>
      <w:r>
        <w:rPr>
          <w:rFonts w:hint="eastAsia"/>
        </w:rPr>
        <w:t>广播电视概论、视听语言</w:t>
      </w:r>
    </w:p>
    <w:p w:rsidR="00574E27" w:rsidRPr="00684353" w:rsidRDefault="00574E27" w:rsidP="00574E27">
      <w:pPr>
        <w:spacing w:line="320" w:lineRule="exact"/>
        <w:ind w:firstLineChars="200" w:firstLine="420"/>
      </w:pPr>
      <w:r w:rsidRPr="00684353">
        <w:rPr>
          <w:rFonts w:hint="eastAsia"/>
        </w:rPr>
        <w:t>6</w:t>
      </w:r>
      <w:r w:rsidRPr="00684353">
        <w:rPr>
          <w:rFonts w:hint="eastAsia"/>
        </w:rPr>
        <w:t>．</w:t>
      </w:r>
      <w:r w:rsidRPr="00684353">
        <w:t>适用专业：</w:t>
      </w:r>
      <w:r w:rsidRPr="00684353">
        <w:rPr>
          <w:rFonts w:hint="eastAsia"/>
        </w:rPr>
        <w:t>传播学</w:t>
      </w: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二、</w:t>
      </w:r>
      <w:r w:rsidRPr="00B0459A">
        <w:rPr>
          <w:rFonts w:ascii="黑体" w:eastAsia="黑体" w:hAnsi="黑体"/>
          <w:b/>
          <w:sz w:val="28"/>
          <w:szCs w:val="28"/>
        </w:rPr>
        <w:t>课程</w:t>
      </w:r>
      <w:r w:rsidRPr="00B0459A">
        <w:rPr>
          <w:rFonts w:ascii="黑体" w:eastAsia="黑体" w:hAnsi="黑体" w:hint="eastAsia"/>
          <w:b/>
          <w:sz w:val="28"/>
          <w:szCs w:val="28"/>
        </w:rPr>
        <w:t>教学目标</w:t>
      </w:r>
    </w:p>
    <w:p w:rsidR="00574E27" w:rsidRPr="00684353" w:rsidRDefault="00574E27" w:rsidP="00574E27">
      <w:pPr>
        <w:spacing w:line="320" w:lineRule="exact"/>
        <w:ind w:firstLineChars="200" w:firstLine="420"/>
        <w:rPr>
          <w:szCs w:val="28"/>
        </w:rPr>
      </w:pPr>
      <w:r w:rsidRPr="00684353">
        <w:rPr>
          <w:rFonts w:hint="eastAsia"/>
        </w:rPr>
        <w:t>1</w:t>
      </w:r>
      <w:r w:rsidRPr="00684353">
        <w:rPr>
          <w:rFonts w:hint="eastAsia"/>
        </w:rPr>
        <w:t>、掌握</w:t>
      </w:r>
      <w:r>
        <w:rPr>
          <w:rFonts w:hint="eastAsia"/>
        </w:rPr>
        <w:t>纪录片的</w:t>
      </w:r>
      <w:r w:rsidRPr="00684353">
        <w:rPr>
          <w:rFonts w:hint="eastAsia"/>
          <w:szCs w:val="28"/>
        </w:rPr>
        <w:t>基础理论知识。</w:t>
      </w:r>
    </w:p>
    <w:p w:rsidR="00574E27" w:rsidRPr="00684353" w:rsidRDefault="00574E27" w:rsidP="00574E27">
      <w:pPr>
        <w:spacing w:line="320" w:lineRule="exact"/>
        <w:ind w:firstLineChars="200" w:firstLine="420"/>
      </w:pPr>
      <w:r w:rsidRPr="00684353">
        <w:rPr>
          <w:rFonts w:hint="eastAsia"/>
        </w:rPr>
        <w:t>2</w:t>
      </w:r>
      <w:r w:rsidRPr="00684353">
        <w:rPr>
          <w:rFonts w:hint="eastAsia"/>
        </w:rPr>
        <w:t>、</w:t>
      </w:r>
      <w:r w:rsidRPr="002F4A3E">
        <w:rPr>
          <w:rFonts w:hint="eastAsia"/>
          <w:color w:val="000000"/>
          <w:szCs w:val="28"/>
        </w:rPr>
        <w:t>了解中外纪录片的历史，理解当下中国纪录片的发展状况</w:t>
      </w:r>
      <w:r>
        <w:rPr>
          <w:rFonts w:hint="eastAsia"/>
          <w:color w:val="000000"/>
          <w:szCs w:val="28"/>
        </w:rPr>
        <w:t>。</w:t>
      </w:r>
    </w:p>
    <w:p w:rsidR="00574E27" w:rsidRPr="00684353" w:rsidRDefault="00574E27" w:rsidP="00574E27">
      <w:pPr>
        <w:spacing w:line="320" w:lineRule="exact"/>
        <w:ind w:firstLineChars="200" w:firstLine="420"/>
      </w:pPr>
      <w:r w:rsidRPr="00684353">
        <w:rPr>
          <w:rFonts w:hint="eastAsia"/>
        </w:rPr>
        <w:t>3</w:t>
      </w:r>
      <w:r w:rsidRPr="00684353">
        <w:rPr>
          <w:rFonts w:hint="eastAsia"/>
        </w:rPr>
        <w:t>、能够</w:t>
      </w:r>
      <w:r>
        <w:rPr>
          <w:rFonts w:hint="eastAsia"/>
        </w:rPr>
        <w:t>运用专业理论</w:t>
      </w:r>
      <w:r w:rsidRPr="00684353">
        <w:rPr>
          <w:rFonts w:hint="eastAsia"/>
        </w:rPr>
        <w:t>，对</w:t>
      </w:r>
      <w:r>
        <w:rPr>
          <w:rFonts w:hint="eastAsia"/>
        </w:rPr>
        <w:t>纪录片作品进行分析和解读</w:t>
      </w:r>
      <w:r w:rsidRPr="00684353">
        <w:rPr>
          <w:rFonts w:hint="eastAsia"/>
        </w:rPr>
        <w:t>。</w:t>
      </w:r>
      <w:r w:rsidRPr="00684353">
        <w:rPr>
          <w:rFonts w:hint="eastAsia"/>
        </w:rPr>
        <w:t xml:space="preserve"> </w:t>
      </w:r>
    </w:p>
    <w:p w:rsidR="00574E27" w:rsidRPr="00684353" w:rsidRDefault="00574E27" w:rsidP="00574E27">
      <w:pPr>
        <w:spacing w:line="320" w:lineRule="exact"/>
        <w:ind w:firstLineChars="200" w:firstLine="420"/>
      </w:pPr>
      <w:r w:rsidRPr="00684353">
        <w:rPr>
          <w:rFonts w:hint="eastAsia"/>
        </w:rPr>
        <w:t>4</w:t>
      </w:r>
      <w:r w:rsidRPr="00684353">
        <w:rPr>
          <w:rFonts w:hint="eastAsia"/>
        </w:rPr>
        <w:t>、</w:t>
      </w:r>
      <w:r>
        <w:rPr>
          <w:rFonts w:hint="eastAsia"/>
        </w:rPr>
        <w:t>制作完成一部微纪录片作品，获得从纪录片的选题、拍摄到编辑全过程实践的基本训练。</w:t>
      </w:r>
      <w:r w:rsidRPr="00684353">
        <w:rPr>
          <w:rFonts w:hint="eastAsia"/>
        </w:rPr>
        <w:t>在此过程中提升学生的</w:t>
      </w:r>
      <w:r>
        <w:rPr>
          <w:rFonts w:hint="eastAsia"/>
        </w:rPr>
        <w:t>影视制作水平以及对理论问题的深入认识</w:t>
      </w:r>
      <w:r w:rsidRPr="00684353">
        <w:rPr>
          <w:rFonts w:hint="eastAsia"/>
        </w:rPr>
        <w:t>。</w:t>
      </w:r>
    </w:p>
    <w:p w:rsidR="00574E27" w:rsidRPr="00684353" w:rsidRDefault="00574E27" w:rsidP="00574E27">
      <w:pPr>
        <w:spacing w:line="320" w:lineRule="exact"/>
        <w:ind w:firstLineChars="200" w:firstLine="420"/>
      </w:pPr>
      <w:r w:rsidRPr="00684353">
        <w:rPr>
          <w:rFonts w:hint="eastAsia"/>
        </w:rPr>
        <w:t>5</w:t>
      </w:r>
      <w:r w:rsidRPr="00684353">
        <w:rPr>
          <w:rFonts w:hint="eastAsia"/>
        </w:rPr>
        <w:t>、在</w:t>
      </w:r>
      <w:r>
        <w:rPr>
          <w:rFonts w:hint="eastAsia"/>
        </w:rPr>
        <w:t>纪录片作品</w:t>
      </w:r>
      <w:r w:rsidRPr="00684353">
        <w:rPr>
          <w:rFonts w:hint="eastAsia"/>
        </w:rPr>
        <w:t>完成过程中培养和锻炼</w:t>
      </w:r>
      <w:r>
        <w:rPr>
          <w:rFonts w:hint="eastAsia"/>
        </w:rPr>
        <w:t>表达能力以及</w:t>
      </w:r>
      <w:r w:rsidRPr="00684353">
        <w:rPr>
          <w:rFonts w:hint="eastAsia"/>
        </w:rPr>
        <w:t>团队合作精神。</w:t>
      </w: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三、课程目标和</w:t>
      </w:r>
      <w:r w:rsidRPr="00B0459A">
        <w:rPr>
          <w:rFonts w:ascii="黑体" w:eastAsia="黑体" w:hAnsi="黑体"/>
          <w:b/>
          <w:sz w:val="28"/>
          <w:szCs w:val="28"/>
        </w:rPr>
        <w:t>毕业要求的对应关系</w:t>
      </w:r>
    </w:p>
    <w:p w:rsidR="00574E27" w:rsidRPr="00684353" w:rsidRDefault="00574E27" w:rsidP="00574E27">
      <w:pPr>
        <w:spacing w:line="320" w:lineRule="exact"/>
        <w:ind w:firstLineChars="200" w:firstLine="4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4848"/>
        <w:gridCol w:w="1068"/>
      </w:tblGrid>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毕业要求</w:t>
            </w:r>
          </w:p>
        </w:tc>
        <w:tc>
          <w:tcPr>
            <w:tcW w:w="4848"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毕业要求指标点</w:t>
            </w:r>
          </w:p>
        </w:tc>
        <w:tc>
          <w:tcPr>
            <w:tcW w:w="1068" w:type="dxa"/>
            <w:shd w:val="clear" w:color="auto" w:fill="auto"/>
            <w:vAlign w:val="center"/>
          </w:tcPr>
          <w:p w:rsidR="00574E27" w:rsidRPr="00684353" w:rsidRDefault="00574E27" w:rsidP="00003BD4">
            <w:pPr>
              <w:spacing w:line="320" w:lineRule="exact"/>
              <w:rPr>
                <w:szCs w:val="21"/>
              </w:rPr>
            </w:pPr>
            <w:r w:rsidRPr="00684353">
              <w:rPr>
                <w:rFonts w:hint="eastAsia"/>
                <w:bCs/>
                <w:kern w:val="24"/>
                <w:szCs w:val="21"/>
              </w:rPr>
              <w:t>课程目标</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1.理论知识</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1.3具有完备的业务基础理论水平</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1</w:t>
            </w:r>
            <w:r>
              <w:rPr>
                <w:rFonts w:hint="eastAsia"/>
                <w:szCs w:val="21"/>
              </w:rPr>
              <w:t>、</w:t>
            </w:r>
            <w:r>
              <w:rPr>
                <w:rFonts w:hint="eastAsia"/>
                <w:szCs w:val="21"/>
              </w:rPr>
              <w:t>3</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3.专业技能</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3.2影像制作</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4</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6.传播与社会</w:t>
            </w:r>
          </w:p>
        </w:tc>
        <w:tc>
          <w:tcPr>
            <w:tcW w:w="4848" w:type="dxa"/>
            <w:shd w:val="clear" w:color="auto" w:fill="auto"/>
            <w:vAlign w:val="center"/>
          </w:tcPr>
          <w:p w:rsidR="00574E27" w:rsidRDefault="00574E27" w:rsidP="00003BD4">
            <w:pPr>
              <w:spacing w:line="320" w:lineRule="exact"/>
              <w:rPr>
                <w:rFonts w:ascii="宋体" w:hAnsi="宋体"/>
                <w:szCs w:val="21"/>
              </w:rPr>
            </w:pPr>
            <w:r>
              <w:rPr>
                <w:rFonts w:ascii="宋体" w:hAnsi="宋体" w:hint="eastAsia"/>
                <w:szCs w:val="21"/>
              </w:rPr>
              <w:t>6.1 自觉将中国国情与传播实践相结合</w:t>
            </w:r>
          </w:p>
          <w:p w:rsidR="00574E27" w:rsidRPr="000C4BED" w:rsidRDefault="00574E27" w:rsidP="00003BD4">
            <w:pPr>
              <w:spacing w:line="320" w:lineRule="exact"/>
              <w:rPr>
                <w:rFonts w:ascii="宋体" w:hAnsi="宋体"/>
                <w:szCs w:val="21"/>
              </w:rPr>
            </w:pPr>
            <w:r w:rsidRPr="00684353">
              <w:rPr>
                <w:rFonts w:ascii="宋体" w:hAnsi="宋体" w:hint="eastAsia"/>
                <w:szCs w:val="21"/>
              </w:rPr>
              <w:t>6.2</w:t>
            </w:r>
            <w:r>
              <w:rPr>
                <w:rFonts w:ascii="宋体" w:hAnsi="宋体" w:hint="eastAsia"/>
                <w:szCs w:val="21"/>
              </w:rPr>
              <w:t>学生能够理解传媒对政治、经济、文化等全方位影响及其深层次关系</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2</w:t>
            </w:r>
            <w:r>
              <w:rPr>
                <w:rFonts w:hint="eastAsia"/>
                <w:szCs w:val="21"/>
              </w:rPr>
              <w:t>、</w:t>
            </w:r>
            <w:r>
              <w:rPr>
                <w:rFonts w:hint="eastAsia"/>
                <w:szCs w:val="21"/>
              </w:rPr>
              <w:t>3</w:t>
            </w:r>
          </w:p>
        </w:tc>
      </w:tr>
      <w:tr w:rsidR="00574E27" w:rsidRPr="00684353" w:rsidTr="00003BD4">
        <w:tc>
          <w:tcPr>
            <w:tcW w:w="2606"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7.传播学前沿理论与实践</w:t>
            </w:r>
          </w:p>
        </w:tc>
        <w:tc>
          <w:tcPr>
            <w:tcW w:w="4848" w:type="dxa"/>
            <w:shd w:val="clear" w:color="auto" w:fill="auto"/>
            <w:vAlign w:val="center"/>
          </w:tcPr>
          <w:p w:rsidR="00574E27" w:rsidRPr="00684353" w:rsidRDefault="00574E27" w:rsidP="00003BD4">
            <w:pPr>
              <w:spacing w:line="320" w:lineRule="exact"/>
              <w:rPr>
                <w:szCs w:val="21"/>
              </w:rPr>
            </w:pPr>
            <w:r w:rsidRPr="00684353">
              <w:rPr>
                <w:rFonts w:ascii="宋体" w:hAnsi="宋体" w:hint="eastAsia"/>
                <w:szCs w:val="21"/>
              </w:rPr>
              <w:t>7.3将业界最新动态融入课堂，确保学生能够及时掌握了解业内动态</w:t>
            </w:r>
          </w:p>
        </w:tc>
        <w:tc>
          <w:tcPr>
            <w:tcW w:w="1068" w:type="dxa"/>
            <w:shd w:val="clear" w:color="auto" w:fill="auto"/>
            <w:vAlign w:val="center"/>
          </w:tcPr>
          <w:p w:rsidR="00574E27" w:rsidRPr="00684353" w:rsidRDefault="00574E27" w:rsidP="00003BD4">
            <w:pPr>
              <w:spacing w:line="320" w:lineRule="exact"/>
              <w:jc w:val="center"/>
              <w:rPr>
                <w:szCs w:val="21"/>
              </w:rPr>
            </w:pPr>
            <w:r>
              <w:rPr>
                <w:rFonts w:hint="eastAsia"/>
                <w:szCs w:val="21"/>
              </w:rPr>
              <w:t>2</w:t>
            </w:r>
          </w:p>
        </w:tc>
      </w:tr>
      <w:tr w:rsidR="00574E27" w:rsidRPr="00684353" w:rsidTr="00003BD4">
        <w:tc>
          <w:tcPr>
            <w:tcW w:w="2606" w:type="dxa"/>
            <w:shd w:val="clear" w:color="auto" w:fill="auto"/>
            <w:vAlign w:val="center"/>
          </w:tcPr>
          <w:p w:rsidR="00574E27" w:rsidRPr="00684353" w:rsidRDefault="00574E27" w:rsidP="00003BD4">
            <w:pPr>
              <w:spacing w:line="320" w:lineRule="exact"/>
              <w:rPr>
                <w:rFonts w:ascii="宋体" w:hAnsi="宋体"/>
                <w:szCs w:val="21"/>
              </w:rPr>
            </w:pPr>
            <w:r w:rsidRPr="00684353">
              <w:rPr>
                <w:rFonts w:ascii="宋体" w:hAnsi="宋体" w:hint="eastAsia"/>
                <w:szCs w:val="21"/>
              </w:rPr>
              <w:t>9.表达与沟通</w:t>
            </w:r>
          </w:p>
        </w:tc>
        <w:tc>
          <w:tcPr>
            <w:tcW w:w="4848" w:type="dxa"/>
            <w:shd w:val="clear" w:color="auto" w:fill="auto"/>
            <w:vAlign w:val="center"/>
          </w:tcPr>
          <w:p w:rsidR="00574E27" w:rsidRPr="00684353" w:rsidRDefault="00574E27" w:rsidP="00003BD4">
            <w:pPr>
              <w:spacing w:line="320" w:lineRule="exact"/>
              <w:rPr>
                <w:rFonts w:ascii="宋体" w:hAnsi="宋体"/>
                <w:szCs w:val="21"/>
              </w:rPr>
            </w:pPr>
            <w:r>
              <w:rPr>
                <w:rFonts w:ascii="宋体" w:hAnsi="宋体" w:hint="eastAsia"/>
                <w:szCs w:val="21"/>
              </w:rPr>
              <w:t>9.2 具有主动沟通与自我表达意识</w:t>
            </w:r>
          </w:p>
        </w:tc>
        <w:tc>
          <w:tcPr>
            <w:tcW w:w="1068" w:type="dxa"/>
            <w:shd w:val="clear" w:color="auto" w:fill="auto"/>
            <w:vAlign w:val="center"/>
          </w:tcPr>
          <w:p w:rsidR="00574E27" w:rsidRPr="00684353" w:rsidRDefault="00574E27" w:rsidP="00003BD4">
            <w:pPr>
              <w:spacing w:line="320" w:lineRule="exact"/>
              <w:jc w:val="center"/>
              <w:rPr>
                <w:bCs/>
                <w:kern w:val="24"/>
                <w:szCs w:val="21"/>
              </w:rPr>
            </w:pPr>
            <w:r>
              <w:rPr>
                <w:rFonts w:hint="eastAsia"/>
                <w:bCs/>
                <w:kern w:val="24"/>
                <w:szCs w:val="21"/>
              </w:rPr>
              <w:t>4</w:t>
            </w:r>
            <w:r>
              <w:rPr>
                <w:rFonts w:hint="eastAsia"/>
                <w:bCs/>
                <w:kern w:val="24"/>
                <w:szCs w:val="21"/>
              </w:rPr>
              <w:t>、</w:t>
            </w:r>
            <w:r>
              <w:rPr>
                <w:rFonts w:hint="eastAsia"/>
                <w:bCs/>
                <w:kern w:val="24"/>
                <w:szCs w:val="21"/>
              </w:rPr>
              <w:t>5</w:t>
            </w:r>
          </w:p>
        </w:tc>
      </w:tr>
      <w:tr w:rsidR="00574E27" w:rsidRPr="00684353" w:rsidTr="00003BD4">
        <w:tc>
          <w:tcPr>
            <w:tcW w:w="2606" w:type="dxa"/>
            <w:shd w:val="clear" w:color="auto" w:fill="auto"/>
            <w:vAlign w:val="center"/>
          </w:tcPr>
          <w:p w:rsidR="00574E27" w:rsidRPr="00684353" w:rsidRDefault="00574E27" w:rsidP="00003BD4">
            <w:pPr>
              <w:spacing w:line="320" w:lineRule="exact"/>
              <w:rPr>
                <w:rFonts w:ascii="宋体" w:hAnsi="宋体"/>
                <w:szCs w:val="21"/>
              </w:rPr>
            </w:pPr>
            <w:r>
              <w:rPr>
                <w:rFonts w:ascii="宋体" w:hAnsi="宋体" w:hint="eastAsia"/>
                <w:szCs w:val="21"/>
              </w:rPr>
              <w:t>10.团队意识</w:t>
            </w:r>
          </w:p>
        </w:tc>
        <w:tc>
          <w:tcPr>
            <w:tcW w:w="4848" w:type="dxa"/>
            <w:shd w:val="clear" w:color="auto" w:fill="auto"/>
            <w:vAlign w:val="center"/>
          </w:tcPr>
          <w:p w:rsidR="00574E27" w:rsidRDefault="00574E27" w:rsidP="00003BD4">
            <w:pPr>
              <w:spacing w:line="320" w:lineRule="exact"/>
              <w:rPr>
                <w:rFonts w:ascii="宋体" w:hAnsi="宋体"/>
                <w:szCs w:val="21"/>
              </w:rPr>
            </w:pPr>
            <w:r>
              <w:rPr>
                <w:rFonts w:ascii="宋体" w:hAnsi="宋体" w:hint="eastAsia"/>
                <w:szCs w:val="21"/>
              </w:rPr>
              <w:t>10.3 具备实习工作岗位的多角色转变，并能够主动与合作方建立良好的工作关系</w:t>
            </w:r>
          </w:p>
        </w:tc>
        <w:tc>
          <w:tcPr>
            <w:tcW w:w="1068" w:type="dxa"/>
            <w:shd w:val="clear" w:color="auto" w:fill="auto"/>
            <w:vAlign w:val="center"/>
          </w:tcPr>
          <w:p w:rsidR="00574E27" w:rsidRDefault="00574E27" w:rsidP="00003BD4">
            <w:pPr>
              <w:spacing w:line="320" w:lineRule="exact"/>
              <w:jc w:val="center"/>
              <w:rPr>
                <w:bCs/>
                <w:kern w:val="24"/>
                <w:szCs w:val="21"/>
              </w:rPr>
            </w:pPr>
            <w:r>
              <w:rPr>
                <w:rFonts w:hint="eastAsia"/>
                <w:bCs/>
                <w:kern w:val="24"/>
                <w:szCs w:val="21"/>
              </w:rPr>
              <w:t>4</w:t>
            </w:r>
            <w:r>
              <w:rPr>
                <w:rFonts w:hint="eastAsia"/>
                <w:bCs/>
                <w:kern w:val="24"/>
                <w:szCs w:val="21"/>
              </w:rPr>
              <w:t>、</w:t>
            </w:r>
            <w:r>
              <w:rPr>
                <w:rFonts w:hint="eastAsia"/>
                <w:bCs/>
                <w:kern w:val="24"/>
                <w:szCs w:val="21"/>
              </w:rPr>
              <w:t>5</w:t>
            </w:r>
          </w:p>
        </w:tc>
      </w:tr>
    </w:tbl>
    <w:p w:rsidR="00574E27" w:rsidRPr="00FB3491" w:rsidRDefault="00574E27" w:rsidP="00574E27">
      <w:pPr>
        <w:spacing w:line="320" w:lineRule="exact"/>
      </w:pP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四、课程教学内容和要求</w:t>
      </w:r>
    </w:p>
    <w:p w:rsidR="00574E27" w:rsidRPr="00AE769D" w:rsidRDefault="00574E27" w:rsidP="00574E27">
      <w:pPr>
        <w:spacing w:line="320" w:lineRule="exact"/>
        <w:ind w:firstLineChars="200" w:firstLine="420"/>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574E27" w:rsidRPr="00AE769D" w:rsidTr="00003BD4">
        <w:trPr>
          <w:jc w:val="center"/>
        </w:trPr>
        <w:tc>
          <w:tcPr>
            <w:tcW w:w="621" w:type="dxa"/>
            <w:vAlign w:val="center"/>
          </w:tcPr>
          <w:p w:rsidR="00574E27" w:rsidRPr="00AE769D" w:rsidRDefault="00574E27" w:rsidP="00003BD4">
            <w:pPr>
              <w:jc w:val="center"/>
            </w:pPr>
            <w:r w:rsidRPr="00AE769D">
              <w:rPr>
                <w:rFonts w:hint="eastAsia"/>
              </w:rPr>
              <w:t>序号</w:t>
            </w:r>
          </w:p>
        </w:tc>
        <w:tc>
          <w:tcPr>
            <w:tcW w:w="2320"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051" w:type="dxa"/>
            <w:vAlign w:val="center"/>
          </w:tcPr>
          <w:p w:rsidR="00574E27" w:rsidRPr="00AE769D" w:rsidRDefault="00574E27" w:rsidP="00003BD4">
            <w:pPr>
              <w:jc w:val="center"/>
            </w:pPr>
            <w:r w:rsidRPr="00AE769D">
              <w:rPr>
                <w:rFonts w:ascii="宋体" w:hAnsi="宋体" w:cs="宋体" w:hint="eastAsia"/>
                <w:szCs w:val="21"/>
              </w:rPr>
              <w:t>知识点</w:t>
            </w:r>
          </w:p>
        </w:tc>
        <w:tc>
          <w:tcPr>
            <w:tcW w:w="941" w:type="dxa"/>
            <w:vAlign w:val="center"/>
          </w:tcPr>
          <w:p w:rsidR="00574E27" w:rsidRPr="00AE769D" w:rsidRDefault="00574E27" w:rsidP="00003BD4">
            <w:pPr>
              <w:jc w:val="center"/>
            </w:pPr>
            <w:r w:rsidRPr="00AE769D">
              <w:rPr>
                <w:rFonts w:ascii="宋体" w:hAnsi="宋体" w:cs="宋体" w:hint="eastAsia"/>
                <w:szCs w:val="21"/>
              </w:rPr>
              <w:t>要求</w:t>
            </w:r>
          </w:p>
        </w:tc>
        <w:tc>
          <w:tcPr>
            <w:tcW w:w="1048" w:type="dxa"/>
            <w:vAlign w:val="center"/>
          </w:tcPr>
          <w:p w:rsidR="00574E27" w:rsidRPr="00AE769D" w:rsidRDefault="00574E27" w:rsidP="00003BD4">
            <w:pPr>
              <w:jc w:val="center"/>
            </w:pPr>
            <w:r w:rsidRPr="00AE769D">
              <w:rPr>
                <w:rFonts w:ascii="宋体" w:hAnsi="宋体" w:cs="宋体" w:hint="eastAsia"/>
                <w:szCs w:val="21"/>
              </w:rPr>
              <w:t>推荐学时</w:t>
            </w:r>
          </w:p>
        </w:tc>
        <w:tc>
          <w:tcPr>
            <w:tcW w:w="1315" w:type="dxa"/>
            <w:vAlign w:val="center"/>
          </w:tcPr>
          <w:p w:rsidR="00574E27" w:rsidRPr="00D03620" w:rsidRDefault="00574E27" w:rsidP="00003BD4">
            <w:pPr>
              <w:jc w:val="center"/>
              <w:rPr>
                <w:color w:val="FF0000"/>
              </w:rPr>
            </w:pPr>
            <w:r w:rsidRPr="00684353">
              <w:rPr>
                <w:rFonts w:ascii="宋体" w:hAnsi="宋体" w:cs="宋体" w:hint="eastAsia"/>
                <w:szCs w:val="21"/>
              </w:rPr>
              <w:t>支撑</w:t>
            </w:r>
            <w:r w:rsidRPr="00684353">
              <w:rPr>
                <w:rFonts w:ascii="宋体" w:hAnsi="宋体" w:cs="宋体"/>
                <w:szCs w:val="21"/>
              </w:rPr>
              <w:t>毕业要求指标点</w:t>
            </w:r>
          </w:p>
        </w:tc>
      </w:tr>
      <w:tr w:rsidR="00574E27" w:rsidRPr="00AE769D" w:rsidTr="00003BD4">
        <w:trPr>
          <w:jc w:val="center"/>
        </w:trPr>
        <w:tc>
          <w:tcPr>
            <w:tcW w:w="621" w:type="dxa"/>
            <w:vMerge w:val="restart"/>
            <w:vAlign w:val="center"/>
          </w:tcPr>
          <w:p w:rsidR="00574E27" w:rsidRPr="00AE769D" w:rsidRDefault="00574E27" w:rsidP="00003BD4">
            <w:pPr>
              <w:widowControl/>
              <w:jc w:val="center"/>
              <w:rPr>
                <w:szCs w:val="21"/>
              </w:rPr>
            </w:pPr>
            <w:r w:rsidRPr="00AE769D">
              <w:rPr>
                <w:rFonts w:hint="eastAsia"/>
                <w:szCs w:val="21"/>
              </w:rPr>
              <w:lastRenderedPageBreak/>
              <w:t>1</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hint="eastAsia"/>
                <w:color w:val="000000"/>
                <w:szCs w:val="21"/>
              </w:rPr>
              <w:t>纪录片基本理论</w:t>
            </w:r>
          </w:p>
        </w:tc>
        <w:tc>
          <w:tcPr>
            <w:tcW w:w="3051" w:type="dxa"/>
            <w:vAlign w:val="center"/>
          </w:tcPr>
          <w:p w:rsidR="00574E27" w:rsidRPr="00AE769D" w:rsidRDefault="00574E27" w:rsidP="00003BD4">
            <w:pPr>
              <w:widowControl/>
              <w:jc w:val="left"/>
              <w:rPr>
                <w:rFonts w:ascii="宋体" w:hAnsi="宋体" w:cs="宋体"/>
                <w:szCs w:val="21"/>
              </w:rPr>
            </w:pPr>
            <w:r>
              <w:rPr>
                <w:rFonts w:hint="eastAsia"/>
                <w:color w:val="000000"/>
                <w:szCs w:val="21"/>
              </w:rPr>
              <w:t>纪录片定义</w:t>
            </w:r>
          </w:p>
        </w:tc>
        <w:tc>
          <w:tcPr>
            <w:tcW w:w="941" w:type="dxa"/>
            <w:vAlign w:val="center"/>
          </w:tcPr>
          <w:p w:rsidR="00574E27" w:rsidRPr="00AE769D" w:rsidRDefault="00574E27" w:rsidP="00003BD4">
            <w:pPr>
              <w:widowControl/>
              <w:jc w:val="center"/>
              <w:rPr>
                <w:rFonts w:ascii="宋体" w:hAnsi="宋体" w:cs="宋体"/>
                <w:szCs w:val="21"/>
              </w:rPr>
            </w:pPr>
            <w:r>
              <w:rPr>
                <w:rFonts w:hint="eastAsia"/>
                <w:szCs w:val="21"/>
              </w:rPr>
              <w:t>了解</w:t>
            </w:r>
          </w:p>
        </w:tc>
        <w:tc>
          <w:tcPr>
            <w:tcW w:w="1048" w:type="dxa"/>
            <w:vMerge w:val="restart"/>
            <w:vAlign w:val="center"/>
          </w:tcPr>
          <w:p w:rsidR="00574E27" w:rsidRPr="002A0ABB" w:rsidRDefault="00574E27" w:rsidP="00003BD4">
            <w:pPr>
              <w:jc w:val="center"/>
            </w:pPr>
            <w:r>
              <w:rPr>
                <w:rFonts w:hint="eastAsia"/>
              </w:rPr>
              <w:t>6</w:t>
            </w:r>
          </w:p>
        </w:tc>
        <w:tc>
          <w:tcPr>
            <w:tcW w:w="1315" w:type="dxa"/>
            <w:vMerge w:val="restart"/>
            <w:vAlign w:val="center"/>
          </w:tcPr>
          <w:p w:rsidR="00574E27" w:rsidRPr="002A0ABB" w:rsidRDefault="00574E27" w:rsidP="00003BD4">
            <w:pPr>
              <w:jc w:val="center"/>
              <w:rPr>
                <w:color w:val="FF0000"/>
              </w:rPr>
            </w:pPr>
            <w:r w:rsidRPr="002A0ABB">
              <w:t>1.3</w:t>
            </w:r>
          </w:p>
        </w:tc>
      </w:tr>
      <w:tr w:rsidR="00574E27" w:rsidRPr="00AE769D" w:rsidTr="00003BD4">
        <w:trPr>
          <w:trHeight w:val="100"/>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Pr>
                <w:rFonts w:hint="eastAsia"/>
              </w:rPr>
              <w:t>纪录片的真实性</w:t>
            </w:r>
          </w:p>
        </w:tc>
        <w:tc>
          <w:tcPr>
            <w:tcW w:w="941" w:type="dxa"/>
            <w:vMerge w:val="restart"/>
            <w:vAlign w:val="center"/>
          </w:tcPr>
          <w:p w:rsidR="00574E27" w:rsidRPr="00AE769D" w:rsidRDefault="00574E27" w:rsidP="00003BD4">
            <w:pPr>
              <w:jc w:val="center"/>
            </w:pPr>
            <w:r>
              <w:rPr>
                <w:rFonts w:hint="eastAsia"/>
                <w:szCs w:val="21"/>
              </w:rPr>
              <w:t>理解</w:t>
            </w: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trHeight w:val="100"/>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Default="00574E27" w:rsidP="00003BD4">
            <w:pPr>
              <w:jc w:val="left"/>
            </w:pPr>
            <w:r>
              <w:rPr>
                <w:rFonts w:ascii="宋体" w:hAnsi="宋体" w:cs="宋体" w:hint="eastAsia"/>
                <w:szCs w:val="21"/>
              </w:rPr>
              <w:t>纪录片的类型</w:t>
            </w:r>
          </w:p>
        </w:tc>
        <w:tc>
          <w:tcPr>
            <w:tcW w:w="941" w:type="dxa"/>
            <w:vMerge/>
            <w:vAlign w:val="center"/>
          </w:tcPr>
          <w:p w:rsidR="00574E27" w:rsidRDefault="00574E27" w:rsidP="00003BD4">
            <w:pPr>
              <w:jc w:val="center"/>
              <w:rPr>
                <w:szCs w:val="21"/>
              </w:rPr>
            </w:pP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jc w:val="center"/>
        </w:trPr>
        <w:tc>
          <w:tcPr>
            <w:tcW w:w="621" w:type="dxa"/>
            <w:vMerge w:val="restart"/>
            <w:vAlign w:val="center"/>
          </w:tcPr>
          <w:p w:rsidR="00574E27" w:rsidRPr="00AE769D" w:rsidRDefault="00574E27" w:rsidP="00003BD4">
            <w:pPr>
              <w:widowControl/>
              <w:jc w:val="center"/>
              <w:rPr>
                <w:rFonts w:ascii="宋体" w:hAnsi="宋体" w:cs="宋体"/>
                <w:szCs w:val="21"/>
              </w:rPr>
            </w:pPr>
            <w:r w:rsidRPr="00AE769D">
              <w:rPr>
                <w:rFonts w:ascii="宋体" w:hAnsi="宋体" w:cs="宋体" w:hint="eastAsia"/>
                <w:szCs w:val="21"/>
              </w:rPr>
              <w:t>2</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案例分析</w:t>
            </w:r>
          </w:p>
        </w:tc>
        <w:tc>
          <w:tcPr>
            <w:tcW w:w="3051" w:type="dxa"/>
            <w:vAlign w:val="center"/>
          </w:tcPr>
          <w:p w:rsidR="00574E27" w:rsidRPr="002911CA" w:rsidRDefault="00574E27" w:rsidP="00003BD4">
            <w:pPr>
              <w:widowControl/>
              <w:jc w:val="left"/>
              <w:rPr>
                <w:rFonts w:ascii="宋体" w:hAnsi="宋体" w:cs="宋体"/>
                <w:szCs w:val="21"/>
              </w:rPr>
            </w:pPr>
            <w:r>
              <w:rPr>
                <w:rFonts w:ascii="宋体" w:hAnsi="宋体" w:cs="宋体" w:hint="eastAsia"/>
                <w:color w:val="000000"/>
                <w:kern w:val="0"/>
                <w:sz w:val="24"/>
                <w:szCs w:val="21"/>
              </w:rPr>
              <w:t>选题意识：《归途列车》</w:t>
            </w:r>
          </w:p>
        </w:tc>
        <w:tc>
          <w:tcPr>
            <w:tcW w:w="941" w:type="dxa"/>
            <w:vMerge w:val="restart"/>
            <w:vAlign w:val="center"/>
          </w:tcPr>
          <w:p w:rsidR="00574E27" w:rsidRPr="00AE769D" w:rsidRDefault="00574E27" w:rsidP="00003BD4">
            <w:pPr>
              <w:jc w:val="center"/>
              <w:rPr>
                <w:rFonts w:ascii="宋体" w:hAnsi="宋体" w:cs="宋体"/>
                <w:szCs w:val="21"/>
              </w:rPr>
            </w:pPr>
            <w:r>
              <w:rPr>
                <w:rFonts w:ascii="宋体" w:hAnsi="宋体" w:cs="宋体" w:hint="eastAsia"/>
                <w:szCs w:val="21"/>
              </w:rPr>
              <w:t>理解</w:t>
            </w:r>
          </w:p>
        </w:tc>
        <w:tc>
          <w:tcPr>
            <w:tcW w:w="1048" w:type="dxa"/>
            <w:vMerge w:val="restart"/>
            <w:vAlign w:val="center"/>
          </w:tcPr>
          <w:p w:rsidR="00574E27" w:rsidRPr="002A0ABB" w:rsidRDefault="00574E27" w:rsidP="00003BD4">
            <w:pPr>
              <w:jc w:val="center"/>
              <w:rPr>
                <w:szCs w:val="21"/>
              </w:rPr>
            </w:pPr>
            <w:r>
              <w:rPr>
                <w:rFonts w:hint="eastAsia"/>
                <w:szCs w:val="21"/>
              </w:rPr>
              <w:t>6</w:t>
            </w:r>
          </w:p>
        </w:tc>
        <w:tc>
          <w:tcPr>
            <w:tcW w:w="1315" w:type="dxa"/>
            <w:vMerge w:val="restart"/>
            <w:vAlign w:val="center"/>
          </w:tcPr>
          <w:p w:rsidR="00574E27" w:rsidRDefault="00574E27" w:rsidP="00003BD4">
            <w:pPr>
              <w:widowControl/>
              <w:jc w:val="center"/>
            </w:pPr>
            <w:r>
              <w:rPr>
                <w:rFonts w:hint="eastAsia"/>
              </w:rPr>
              <w:t>6</w:t>
            </w:r>
            <w:r w:rsidRPr="002A0ABB">
              <w:t>.</w:t>
            </w:r>
            <w:r>
              <w:rPr>
                <w:rFonts w:hint="eastAsia"/>
              </w:rPr>
              <w:t>2</w:t>
            </w:r>
          </w:p>
          <w:p w:rsidR="00574E27" w:rsidRPr="002A0ABB" w:rsidRDefault="00574E27" w:rsidP="00003BD4">
            <w:pPr>
              <w:widowControl/>
              <w:jc w:val="center"/>
              <w:rPr>
                <w:color w:val="FF0000"/>
                <w:szCs w:val="21"/>
              </w:rPr>
            </w:pPr>
            <w:r>
              <w:rPr>
                <w:rFonts w:hint="eastAsia"/>
              </w:rPr>
              <w:t>7.3</w:t>
            </w:r>
          </w:p>
        </w:tc>
      </w:tr>
      <w:tr w:rsidR="00574E27" w:rsidRPr="00AE769D" w:rsidTr="00003BD4">
        <w:trPr>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2911CA" w:rsidRDefault="00574E27" w:rsidP="00003BD4">
            <w:pPr>
              <w:widowControl/>
              <w:jc w:val="left"/>
              <w:rPr>
                <w:rFonts w:ascii="宋体" w:hAnsi="宋体" w:cs="宋体"/>
                <w:color w:val="000000"/>
                <w:kern w:val="0"/>
                <w:sz w:val="24"/>
              </w:rPr>
            </w:pPr>
            <w:r>
              <w:rPr>
                <w:rFonts w:ascii="宋体" w:hAnsi="宋体" w:cs="宋体" w:hint="eastAsia"/>
                <w:color w:val="000000"/>
                <w:kern w:val="0"/>
                <w:sz w:val="24"/>
                <w:szCs w:val="21"/>
              </w:rPr>
              <w:t>道德伦理：《麦收》</w:t>
            </w:r>
          </w:p>
        </w:tc>
        <w:tc>
          <w:tcPr>
            <w:tcW w:w="941" w:type="dxa"/>
            <w:vMerge/>
            <w:vAlign w:val="center"/>
          </w:tcPr>
          <w:p w:rsidR="00574E27" w:rsidRPr="00AE769D" w:rsidRDefault="00574E27" w:rsidP="00003BD4">
            <w:pPr>
              <w:jc w:val="center"/>
            </w:pP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Pr>
                <w:rFonts w:hint="eastAsia"/>
                <w:color w:val="000000"/>
                <w:szCs w:val="21"/>
              </w:rPr>
              <w:t>人物魅力与剪辑：《音乐人生》</w:t>
            </w:r>
          </w:p>
        </w:tc>
        <w:tc>
          <w:tcPr>
            <w:tcW w:w="941" w:type="dxa"/>
            <w:vMerge/>
            <w:vAlign w:val="center"/>
          </w:tcPr>
          <w:p w:rsidR="00574E27" w:rsidRPr="00AE769D" w:rsidRDefault="00574E27" w:rsidP="00003BD4">
            <w:pPr>
              <w:jc w:val="center"/>
            </w:pP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rPr>
                <w:color w:val="FF0000"/>
              </w:rPr>
            </w:pPr>
          </w:p>
        </w:tc>
      </w:tr>
      <w:tr w:rsidR="00574E27" w:rsidRPr="00AE769D" w:rsidTr="00003BD4">
        <w:trPr>
          <w:trHeight w:val="158"/>
          <w:jc w:val="center"/>
        </w:trPr>
        <w:tc>
          <w:tcPr>
            <w:tcW w:w="621" w:type="dxa"/>
            <w:vMerge w:val="restart"/>
            <w:vAlign w:val="center"/>
          </w:tcPr>
          <w:p w:rsidR="00574E27" w:rsidRPr="00AE769D" w:rsidRDefault="00574E27" w:rsidP="00003BD4">
            <w:pPr>
              <w:widowControl/>
              <w:jc w:val="center"/>
              <w:rPr>
                <w:rFonts w:ascii="宋体" w:hAnsi="宋体" w:cs="宋体"/>
                <w:szCs w:val="21"/>
              </w:rPr>
            </w:pPr>
            <w:r>
              <w:rPr>
                <w:rFonts w:ascii="宋体" w:hAnsi="宋体" w:cs="宋体" w:hint="eastAsia"/>
                <w:szCs w:val="21"/>
              </w:rPr>
              <w:t>3</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纪录片选题与提案</w:t>
            </w: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预调研及提案要求</w:t>
            </w:r>
          </w:p>
        </w:tc>
        <w:tc>
          <w:tcPr>
            <w:tcW w:w="941" w:type="dxa"/>
            <w:vAlign w:val="center"/>
          </w:tcPr>
          <w:p w:rsidR="00574E27" w:rsidRPr="00AE769D" w:rsidRDefault="00574E27" w:rsidP="00003BD4">
            <w:pPr>
              <w:widowControl/>
              <w:jc w:val="center"/>
              <w:rPr>
                <w:szCs w:val="21"/>
              </w:rPr>
            </w:pPr>
            <w:r>
              <w:rPr>
                <w:rFonts w:hint="eastAsia"/>
                <w:szCs w:val="21"/>
              </w:rPr>
              <w:t>理解</w:t>
            </w:r>
          </w:p>
        </w:tc>
        <w:tc>
          <w:tcPr>
            <w:tcW w:w="1048" w:type="dxa"/>
            <w:vMerge w:val="restart"/>
            <w:vAlign w:val="center"/>
          </w:tcPr>
          <w:p w:rsidR="00574E27" w:rsidRPr="002A0ABB" w:rsidRDefault="00574E27" w:rsidP="00003BD4">
            <w:pPr>
              <w:jc w:val="center"/>
            </w:pPr>
            <w:r w:rsidRPr="002A0ABB">
              <w:t>4</w:t>
            </w:r>
          </w:p>
        </w:tc>
        <w:tc>
          <w:tcPr>
            <w:tcW w:w="1315" w:type="dxa"/>
            <w:vMerge w:val="restart"/>
            <w:vAlign w:val="center"/>
          </w:tcPr>
          <w:p w:rsidR="00574E27" w:rsidRDefault="00574E27" w:rsidP="00003BD4">
            <w:pPr>
              <w:jc w:val="center"/>
              <w:rPr>
                <w:szCs w:val="21"/>
              </w:rPr>
            </w:pPr>
            <w:r>
              <w:rPr>
                <w:rFonts w:hint="eastAsia"/>
                <w:szCs w:val="21"/>
              </w:rPr>
              <w:t>3</w:t>
            </w:r>
            <w:r w:rsidRPr="002A0ABB">
              <w:rPr>
                <w:szCs w:val="21"/>
              </w:rPr>
              <w:t>.2</w:t>
            </w:r>
          </w:p>
          <w:p w:rsidR="00574E27" w:rsidRPr="00FE6875" w:rsidRDefault="00574E27" w:rsidP="00003BD4">
            <w:pPr>
              <w:jc w:val="center"/>
              <w:rPr>
                <w:szCs w:val="21"/>
              </w:rPr>
            </w:pPr>
            <w:r>
              <w:rPr>
                <w:rFonts w:hint="eastAsia"/>
                <w:szCs w:val="21"/>
              </w:rPr>
              <w:t>10.3</w:t>
            </w:r>
          </w:p>
        </w:tc>
      </w:tr>
      <w:tr w:rsidR="00574E27" w:rsidRPr="00AE769D" w:rsidTr="00003BD4">
        <w:trPr>
          <w:trHeight w:val="157"/>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宋体" w:hAnsi="宋体" w:cs="宋体"/>
                <w:szCs w:val="21"/>
              </w:rPr>
            </w:pP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学生微纪录片提案</w:t>
            </w:r>
          </w:p>
        </w:tc>
        <w:tc>
          <w:tcPr>
            <w:tcW w:w="941" w:type="dxa"/>
            <w:vAlign w:val="center"/>
          </w:tcPr>
          <w:p w:rsidR="00574E27" w:rsidRPr="00AE769D" w:rsidRDefault="00574E27" w:rsidP="00003BD4">
            <w:pPr>
              <w:widowControl/>
              <w:jc w:val="center"/>
              <w:rPr>
                <w:rFonts w:ascii="宋体" w:hAnsi="宋体" w:cs="宋体"/>
                <w:szCs w:val="21"/>
              </w:rPr>
            </w:pPr>
            <w:r w:rsidRPr="00AE769D">
              <w:rPr>
                <w:rFonts w:ascii="宋体" w:hAnsi="宋体" w:cs="宋体" w:hint="eastAsia"/>
                <w:szCs w:val="21"/>
              </w:rPr>
              <w:t>掌握</w:t>
            </w:r>
          </w:p>
        </w:tc>
        <w:tc>
          <w:tcPr>
            <w:tcW w:w="1048" w:type="dxa"/>
            <w:vMerge/>
            <w:vAlign w:val="center"/>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jc w:val="center"/>
        </w:trPr>
        <w:tc>
          <w:tcPr>
            <w:tcW w:w="621" w:type="dxa"/>
            <w:vMerge w:val="restart"/>
            <w:vAlign w:val="center"/>
          </w:tcPr>
          <w:p w:rsidR="00574E27" w:rsidRPr="00AE769D" w:rsidRDefault="00574E27" w:rsidP="00003BD4">
            <w:pPr>
              <w:widowControl/>
              <w:jc w:val="center"/>
              <w:rPr>
                <w:szCs w:val="21"/>
              </w:rPr>
            </w:pPr>
            <w:r>
              <w:rPr>
                <w:rFonts w:hint="eastAsia"/>
                <w:szCs w:val="21"/>
              </w:rPr>
              <w:t>4</w:t>
            </w:r>
          </w:p>
        </w:tc>
        <w:tc>
          <w:tcPr>
            <w:tcW w:w="2320" w:type="dxa"/>
            <w:vMerge w:val="restart"/>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纪录片的结构</w:t>
            </w:r>
          </w:p>
        </w:tc>
        <w:tc>
          <w:tcPr>
            <w:tcW w:w="305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纪录片如何讲故事</w:t>
            </w:r>
          </w:p>
        </w:tc>
        <w:tc>
          <w:tcPr>
            <w:tcW w:w="941" w:type="dxa"/>
            <w:vAlign w:val="center"/>
          </w:tcPr>
          <w:p w:rsidR="00574E27" w:rsidRPr="00AE769D"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Pr="002A0ABB" w:rsidRDefault="00574E27" w:rsidP="00003BD4">
            <w:pPr>
              <w:jc w:val="center"/>
            </w:pPr>
            <w:r w:rsidRPr="002A0ABB">
              <w:t>4</w:t>
            </w:r>
          </w:p>
        </w:tc>
        <w:tc>
          <w:tcPr>
            <w:tcW w:w="1315" w:type="dxa"/>
            <w:vMerge w:val="restart"/>
            <w:vAlign w:val="center"/>
          </w:tcPr>
          <w:p w:rsidR="00574E27" w:rsidRDefault="00574E27" w:rsidP="00003BD4">
            <w:pPr>
              <w:jc w:val="center"/>
              <w:rPr>
                <w:szCs w:val="21"/>
              </w:rPr>
            </w:pPr>
            <w:r>
              <w:rPr>
                <w:rFonts w:hint="eastAsia"/>
                <w:szCs w:val="21"/>
              </w:rPr>
              <w:t>3</w:t>
            </w:r>
            <w:r w:rsidRPr="002A0ABB">
              <w:rPr>
                <w:szCs w:val="21"/>
              </w:rPr>
              <w:t>.2</w:t>
            </w:r>
          </w:p>
          <w:p w:rsidR="00574E27" w:rsidRPr="002A0ABB" w:rsidRDefault="00574E27" w:rsidP="00003BD4">
            <w:pPr>
              <w:jc w:val="center"/>
            </w:pPr>
            <w:r>
              <w:rPr>
                <w:rFonts w:hint="eastAsia"/>
                <w:szCs w:val="21"/>
              </w:rPr>
              <w:t>10.3</w:t>
            </w:r>
          </w:p>
        </w:tc>
      </w:tr>
      <w:tr w:rsidR="00574E27" w:rsidRPr="00AE769D" w:rsidTr="00003BD4">
        <w:trPr>
          <w:trHeight w:val="158"/>
          <w:jc w:val="center"/>
        </w:trPr>
        <w:tc>
          <w:tcPr>
            <w:tcW w:w="621" w:type="dxa"/>
            <w:vMerge/>
            <w:vAlign w:val="center"/>
          </w:tcPr>
          <w:p w:rsidR="00574E27" w:rsidRPr="00AE769D" w:rsidRDefault="00574E27" w:rsidP="00003BD4">
            <w:pPr>
              <w:jc w:val="center"/>
            </w:pPr>
          </w:p>
        </w:tc>
        <w:tc>
          <w:tcPr>
            <w:tcW w:w="2320" w:type="dxa"/>
            <w:vMerge/>
            <w:vAlign w:val="center"/>
          </w:tcPr>
          <w:p w:rsidR="00574E27" w:rsidRPr="00AE769D" w:rsidRDefault="00574E27" w:rsidP="00003BD4">
            <w:pPr>
              <w:jc w:val="left"/>
            </w:pPr>
          </w:p>
        </w:tc>
        <w:tc>
          <w:tcPr>
            <w:tcW w:w="3051" w:type="dxa"/>
            <w:vAlign w:val="center"/>
          </w:tcPr>
          <w:p w:rsidR="00574E27" w:rsidRPr="00AE769D" w:rsidRDefault="00574E27" w:rsidP="00003BD4">
            <w:pPr>
              <w:jc w:val="left"/>
            </w:pPr>
            <w:r>
              <w:rPr>
                <w:rFonts w:ascii="宋体" w:hAnsi="宋体" w:cs="宋体" w:hint="eastAsia"/>
                <w:szCs w:val="21"/>
              </w:rPr>
              <w:t>学生创作进度报告</w:t>
            </w:r>
          </w:p>
        </w:tc>
        <w:tc>
          <w:tcPr>
            <w:tcW w:w="941" w:type="dxa"/>
            <w:vAlign w:val="center"/>
          </w:tcPr>
          <w:p w:rsidR="00574E27" w:rsidRPr="00AE769D" w:rsidRDefault="00574E27" w:rsidP="00003BD4">
            <w:pPr>
              <w:jc w:val="center"/>
            </w:pPr>
            <w:r w:rsidRPr="00AE769D">
              <w:rPr>
                <w:rFonts w:hint="eastAsia"/>
                <w:szCs w:val="21"/>
              </w:rPr>
              <w:t>掌握</w:t>
            </w: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8"/>
          <w:jc w:val="center"/>
        </w:trPr>
        <w:tc>
          <w:tcPr>
            <w:tcW w:w="621" w:type="dxa"/>
            <w:vAlign w:val="center"/>
          </w:tcPr>
          <w:p w:rsidR="00574E27" w:rsidRPr="00AE769D" w:rsidRDefault="00574E27" w:rsidP="00003BD4">
            <w:pPr>
              <w:jc w:val="center"/>
            </w:pPr>
            <w:r>
              <w:rPr>
                <w:rFonts w:hint="eastAsia"/>
              </w:rPr>
              <w:t>5</w:t>
            </w:r>
          </w:p>
        </w:tc>
        <w:tc>
          <w:tcPr>
            <w:tcW w:w="2320" w:type="dxa"/>
            <w:vAlign w:val="center"/>
          </w:tcPr>
          <w:p w:rsidR="00574E27" w:rsidRPr="00AE769D" w:rsidRDefault="00574E27" w:rsidP="00003BD4">
            <w:pPr>
              <w:jc w:val="left"/>
            </w:pPr>
            <w:r>
              <w:rPr>
                <w:rFonts w:ascii="宋体" w:hAnsi="宋体" w:hint="eastAsia"/>
                <w:szCs w:val="21"/>
              </w:rPr>
              <w:t>外国纪录片发展史概述</w:t>
            </w: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代表人物、流派及作品概述</w:t>
            </w:r>
          </w:p>
        </w:tc>
        <w:tc>
          <w:tcPr>
            <w:tcW w:w="941" w:type="dxa"/>
            <w:vAlign w:val="center"/>
          </w:tcPr>
          <w:p w:rsidR="00574E27" w:rsidRPr="00AE769D" w:rsidRDefault="00574E27" w:rsidP="00003BD4">
            <w:pPr>
              <w:widowControl/>
              <w:jc w:val="center"/>
              <w:rPr>
                <w:rFonts w:ascii="宋体" w:hAnsi="宋体" w:cs="宋体"/>
                <w:szCs w:val="21"/>
              </w:rPr>
            </w:pPr>
            <w:r w:rsidRPr="00AE769D">
              <w:rPr>
                <w:rFonts w:hint="eastAsia"/>
                <w:szCs w:val="21"/>
              </w:rPr>
              <w:t>掌握</w:t>
            </w:r>
          </w:p>
        </w:tc>
        <w:tc>
          <w:tcPr>
            <w:tcW w:w="1048" w:type="dxa"/>
          </w:tcPr>
          <w:p w:rsidR="00574E27" w:rsidRPr="002A0ABB" w:rsidRDefault="00574E27" w:rsidP="00003BD4">
            <w:pPr>
              <w:jc w:val="center"/>
            </w:pPr>
            <w:r w:rsidRPr="002A0ABB">
              <w:t>4</w:t>
            </w:r>
          </w:p>
        </w:tc>
        <w:tc>
          <w:tcPr>
            <w:tcW w:w="1315" w:type="dxa"/>
            <w:vAlign w:val="center"/>
          </w:tcPr>
          <w:p w:rsidR="00574E27" w:rsidRDefault="00574E27" w:rsidP="00003BD4">
            <w:pPr>
              <w:jc w:val="center"/>
            </w:pPr>
            <w:r>
              <w:rPr>
                <w:rFonts w:hint="eastAsia"/>
              </w:rPr>
              <w:t>1</w:t>
            </w:r>
            <w:r w:rsidRPr="002A0ABB">
              <w:t>.</w:t>
            </w:r>
            <w:r>
              <w:rPr>
                <w:rFonts w:hint="eastAsia"/>
              </w:rPr>
              <w:t>3</w:t>
            </w:r>
          </w:p>
          <w:p w:rsidR="00574E27" w:rsidRPr="002A0ABB" w:rsidRDefault="00574E27" w:rsidP="00003BD4">
            <w:pPr>
              <w:jc w:val="center"/>
            </w:pPr>
            <w:r>
              <w:rPr>
                <w:rFonts w:hint="eastAsia"/>
              </w:rPr>
              <w:t>7.3</w:t>
            </w:r>
          </w:p>
        </w:tc>
      </w:tr>
      <w:tr w:rsidR="00574E27" w:rsidRPr="00AE769D" w:rsidTr="00003BD4">
        <w:trPr>
          <w:trHeight w:val="158"/>
          <w:jc w:val="center"/>
        </w:trPr>
        <w:tc>
          <w:tcPr>
            <w:tcW w:w="621" w:type="dxa"/>
            <w:vMerge w:val="restart"/>
            <w:vAlign w:val="center"/>
          </w:tcPr>
          <w:p w:rsidR="00574E27" w:rsidRDefault="00574E27" w:rsidP="00003BD4">
            <w:pPr>
              <w:jc w:val="center"/>
            </w:pPr>
            <w:r>
              <w:rPr>
                <w:rFonts w:hint="eastAsia"/>
              </w:rPr>
              <w:t>6</w:t>
            </w:r>
          </w:p>
        </w:tc>
        <w:tc>
          <w:tcPr>
            <w:tcW w:w="2320" w:type="dxa"/>
            <w:vMerge w:val="restart"/>
            <w:vAlign w:val="center"/>
          </w:tcPr>
          <w:p w:rsidR="00574E27" w:rsidRDefault="00574E27" w:rsidP="00003BD4">
            <w:pPr>
              <w:jc w:val="left"/>
            </w:pPr>
            <w:r>
              <w:rPr>
                <w:rFonts w:ascii="宋体" w:hAnsi="宋体" w:hint="eastAsia"/>
                <w:szCs w:val="21"/>
              </w:rPr>
              <w:t>中国纪录片发展史概述</w:t>
            </w:r>
          </w:p>
        </w:tc>
        <w:tc>
          <w:tcPr>
            <w:tcW w:w="3051" w:type="dxa"/>
            <w:vAlign w:val="center"/>
          </w:tcPr>
          <w:p w:rsidR="00574E27" w:rsidRDefault="00574E27" w:rsidP="00003BD4">
            <w:pPr>
              <w:jc w:val="left"/>
              <w:rPr>
                <w:rFonts w:ascii="宋体" w:hAnsi="宋体" w:cs="宋体"/>
                <w:szCs w:val="21"/>
              </w:rPr>
            </w:pPr>
            <w:r>
              <w:rPr>
                <w:rFonts w:ascii="宋体" w:hAnsi="宋体" w:hint="eastAsia"/>
                <w:szCs w:val="21"/>
              </w:rPr>
              <w:t>80年代-90年代初</w:t>
            </w:r>
          </w:p>
        </w:tc>
        <w:tc>
          <w:tcPr>
            <w:tcW w:w="941" w:type="dxa"/>
            <w:vMerge w:val="restart"/>
            <w:vAlign w:val="center"/>
          </w:tcPr>
          <w:p w:rsidR="00574E27" w:rsidRPr="00AE769D" w:rsidRDefault="00574E27" w:rsidP="00003BD4">
            <w:pPr>
              <w:jc w:val="center"/>
            </w:pPr>
            <w:r>
              <w:rPr>
                <w:rFonts w:ascii="宋体" w:hAnsi="宋体" w:cs="宋体" w:hint="eastAsia"/>
                <w:szCs w:val="21"/>
              </w:rPr>
              <w:t>掌握</w:t>
            </w:r>
          </w:p>
        </w:tc>
        <w:tc>
          <w:tcPr>
            <w:tcW w:w="1048" w:type="dxa"/>
            <w:vMerge w:val="restart"/>
          </w:tcPr>
          <w:p w:rsidR="00574E27" w:rsidRPr="002A0ABB" w:rsidRDefault="00574E27" w:rsidP="00003BD4">
            <w:pPr>
              <w:jc w:val="center"/>
            </w:pPr>
            <w:r>
              <w:rPr>
                <w:rFonts w:hint="eastAsia"/>
              </w:rPr>
              <w:t>6</w:t>
            </w:r>
          </w:p>
        </w:tc>
        <w:tc>
          <w:tcPr>
            <w:tcW w:w="1315" w:type="dxa"/>
            <w:vMerge w:val="restart"/>
            <w:vAlign w:val="center"/>
          </w:tcPr>
          <w:p w:rsidR="00574E27" w:rsidRPr="002A0ABB" w:rsidRDefault="00574E27" w:rsidP="00003BD4">
            <w:pPr>
              <w:jc w:val="center"/>
              <w:rPr>
                <w:szCs w:val="21"/>
              </w:rPr>
            </w:pPr>
            <w:r>
              <w:rPr>
                <w:rFonts w:hint="eastAsia"/>
                <w:szCs w:val="21"/>
              </w:rPr>
              <w:t>6</w:t>
            </w:r>
            <w:r w:rsidRPr="002A0ABB">
              <w:rPr>
                <w:szCs w:val="21"/>
              </w:rPr>
              <w:t>.1</w:t>
            </w:r>
          </w:p>
          <w:p w:rsidR="00574E27" w:rsidRPr="002A0ABB" w:rsidRDefault="00574E27" w:rsidP="00003BD4">
            <w:pPr>
              <w:jc w:val="center"/>
            </w:pPr>
            <w:r>
              <w:rPr>
                <w:rFonts w:hint="eastAsia"/>
                <w:szCs w:val="21"/>
              </w:rPr>
              <w:t>6</w:t>
            </w:r>
            <w:r w:rsidRPr="002A0ABB">
              <w:rPr>
                <w:szCs w:val="21"/>
              </w:rPr>
              <w:t>.3</w:t>
            </w:r>
          </w:p>
        </w:tc>
      </w:tr>
      <w:tr w:rsidR="00574E27" w:rsidRPr="00AE769D" w:rsidTr="00003BD4">
        <w:trPr>
          <w:trHeight w:val="158"/>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hint="eastAsia"/>
                <w:szCs w:val="21"/>
              </w:rPr>
              <w:t>90年代末到2010年</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AE769D" w:rsidTr="00003BD4">
        <w:trPr>
          <w:trHeight w:val="15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left"/>
            </w:pPr>
          </w:p>
        </w:tc>
        <w:tc>
          <w:tcPr>
            <w:tcW w:w="3051" w:type="dxa"/>
            <w:vAlign w:val="center"/>
          </w:tcPr>
          <w:p w:rsidR="00574E27" w:rsidRDefault="00574E27" w:rsidP="00003BD4">
            <w:pPr>
              <w:jc w:val="left"/>
              <w:rPr>
                <w:rFonts w:ascii="宋体" w:hAnsi="宋体" w:cs="宋体"/>
                <w:szCs w:val="21"/>
              </w:rPr>
            </w:pPr>
            <w:r>
              <w:rPr>
                <w:rFonts w:ascii="宋体" w:hAnsi="宋体" w:cs="宋体" w:hint="eastAsia"/>
                <w:szCs w:val="21"/>
              </w:rPr>
              <w:t>2010年至今：新媒体纪录片</w:t>
            </w:r>
          </w:p>
        </w:tc>
        <w:tc>
          <w:tcPr>
            <w:tcW w:w="941" w:type="dxa"/>
            <w:vMerge/>
            <w:vAlign w:val="center"/>
          </w:tcPr>
          <w:p w:rsidR="00574E27" w:rsidRPr="00AE769D" w:rsidRDefault="00574E27" w:rsidP="00003BD4">
            <w:pPr>
              <w:jc w:val="center"/>
              <w:rPr>
                <w:szCs w:val="21"/>
              </w:rPr>
            </w:pPr>
          </w:p>
        </w:tc>
        <w:tc>
          <w:tcPr>
            <w:tcW w:w="1048" w:type="dxa"/>
            <w:vMerge/>
          </w:tcPr>
          <w:p w:rsidR="00574E27" w:rsidRPr="002A0ABB" w:rsidRDefault="00574E27" w:rsidP="00003BD4">
            <w:pPr>
              <w:jc w:val="center"/>
            </w:pPr>
          </w:p>
        </w:tc>
        <w:tc>
          <w:tcPr>
            <w:tcW w:w="1315" w:type="dxa"/>
            <w:vMerge/>
            <w:vAlign w:val="center"/>
          </w:tcPr>
          <w:p w:rsidR="00574E27" w:rsidRPr="002A0ABB" w:rsidRDefault="00574E27" w:rsidP="00003BD4">
            <w:pPr>
              <w:jc w:val="center"/>
            </w:pPr>
          </w:p>
        </w:tc>
      </w:tr>
      <w:tr w:rsidR="00574E27" w:rsidRPr="002911CA" w:rsidTr="00003BD4">
        <w:trPr>
          <w:trHeight w:val="157"/>
          <w:jc w:val="center"/>
        </w:trPr>
        <w:tc>
          <w:tcPr>
            <w:tcW w:w="621" w:type="dxa"/>
            <w:vAlign w:val="center"/>
          </w:tcPr>
          <w:p w:rsidR="00574E27" w:rsidRDefault="00574E27" w:rsidP="00003BD4">
            <w:pPr>
              <w:jc w:val="center"/>
            </w:pPr>
            <w:r>
              <w:rPr>
                <w:rFonts w:hint="eastAsia"/>
              </w:rPr>
              <w:t>7</w:t>
            </w:r>
          </w:p>
        </w:tc>
        <w:tc>
          <w:tcPr>
            <w:tcW w:w="2320" w:type="dxa"/>
            <w:vAlign w:val="center"/>
          </w:tcPr>
          <w:p w:rsidR="00574E27" w:rsidRDefault="00574E27" w:rsidP="00003BD4">
            <w:pPr>
              <w:jc w:val="left"/>
            </w:pPr>
            <w:r>
              <w:rPr>
                <w:rFonts w:hint="eastAsia"/>
              </w:rPr>
              <w:t>作品展示与点评</w:t>
            </w:r>
          </w:p>
        </w:tc>
        <w:tc>
          <w:tcPr>
            <w:tcW w:w="3051" w:type="dxa"/>
            <w:vAlign w:val="center"/>
          </w:tcPr>
          <w:p w:rsidR="00574E27" w:rsidRDefault="00574E27" w:rsidP="00003BD4">
            <w:pPr>
              <w:jc w:val="left"/>
              <w:rPr>
                <w:rFonts w:ascii="宋体" w:hAnsi="宋体" w:cs="宋体"/>
                <w:szCs w:val="21"/>
              </w:rPr>
            </w:pPr>
            <w:r w:rsidRPr="00115316">
              <w:rPr>
                <w:rFonts w:ascii="宋体" w:hAnsi="宋体" w:hint="eastAsia"/>
                <w:szCs w:val="21"/>
              </w:rPr>
              <w:t>学生</w:t>
            </w:r>
            <w:r>
              <w:rPr>
                <w:rFonts w:ascii="宋体" w:hAnsi="宋体" w:hint="eastAsia"/>
                <w:szCs w:val="21"/>
              </w:rPr>
              <w:t>微纪录片作品展示与点评</w:t>
            </w:r>
          </w:p>
        </w:tc>
        <w:tc>
          <w:tcPr>
            <w:tcW w:w="941" w:type="dxa"/>
            <w:vAlign w:val="center"/>
          </w:tcPr>
          <w:p w:rsidR="00574E27" w:rsidRPr="00AE769D" w:rsidRDefault="00574E27" w:rsidP="00003BD4">
            <w:pPr>
              <w:widowControl/>
              <w:jc w:val="center"/>
              <w:rPr>
                <w:rFonts w:ascii="宋体" w:hAnsi="宋体" w:cs="宋体"/>
                <w:szCs w:val="21"/>
              </w:rPr>
            </w:pPr>
            <w:r w:rsidRPr="00AE769D">
              <w:rPr>
                <w:rFonts w:hint="eastAsia"/>
                <w:szCs w:val="21"/>
              </w:rPr>
              <w:t>掌握</w:t>
            </w:r>
          </w:p>
        </w:tc>
        <w:tc>
          <w:tcPr>
            <w:tcW w:w="1048" w:type="dxa"/>
          </w:tcPr>
          <w:p w:rsidR="00574E27" w:rsidRPr="002A0ABB" w:rsidRDefault="00574E27" w:rsidP="00003BD4">
            <w:pPr>
              <w:jc w:val="center"/>
            </w:pPr>
            <w:r w:rsidRPr="002A0ABB">
              <w:t>2</w:t>
            </w:r>
          </w:p>
        </w:tc>
        <w:tc>
          <w:tcPr>
            <w:tcW w:w="1315" w:type="dxa"/>
            <w:vAlign w:val="center"/>
          </w:tcPr>
          <w:p w:rsidR="00574E27" w:rsidRPr="002A0ABB" w:rsidRDefault="00574E27" w:rsidP="00003BD4">
            <w:pPr>
              <w:jc w:val="center"/>
            </w:pPr>
            <w:r>
              <w:rPr>
                <w:rFonts w:hint="eastAsia"/>
                <w:szCs w:val="21"/>
              </w:rPr>
              <w:t>9</w:t>
            </w:r>
            <w:r w:rsidRPr="002A0ABB">
              <w:rPr>
                <w:szCs w:val="21"/>
              </w:rPr>
              <w:t>.</w:t>
            </w:r>
            <w:r>
              <w:rPr>
                <w:rFonts w:hint="eastAsia"/>
                <w:szCs w:val="21"/>
              </w:rPr>
              <w:t>2</w:t>
            </w:r>
          </w:p>
        </w:tc>
      </w:tr>
    </w:tbl>
    <w:p w:rsidR="00574E27" w:rsidRPr="00AE769D" w:rsidRDefault="00574E27" w:rsidP="00574E27">
      <w:pPr>
        <w:spacing w:line="320" w:lineRule="exact"/>
        <w:ind w:firstLineChars="200" w:firstLine="420"/>
      </w:pP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五、课程教学方法</w:t>
      </w:r>
    </w:p>
    <w:p w:rsidR="00574E27" w:rsidRPr="005027FB" w:rsidRDefault="00574E27" w:rsidP="00574E27">
      <w:pPr>
        <w:spacing w:line="320" w:lineRule="exact"/>
        <w:ind w:firstLineChars="200" w:firstLine="420"/>
      </w:pPr>
      <w:r w:rsidRPr="005027FB">
        <w:rPr>
          <w:rFonts w:hint="eastAsia"/>
        </w:rPr>
        <w:t>1</w:t>
      </w:r>
      <w:r w:rsidRPr="005027FB">
        <w:rPr>
          <w:rFonts w:hint="eastAsia"/>
        </w:rPr>
        <w:t>、课堂讲授：以教材为主线，多媒体音频、视频素材为辅，以案例教学为核心，充分地利用相关理论进行讲授、分析。</w:t>
      </w:r>
    </w:p>
    <w:p w:rsidR="00574E27" w:rsidRPr="005027FB" w:rsidRDefault="00574E27" w:rsidP="00574E27">
      <w:pPr>
        <w:spacing w:line="320" w:lineRule="exact"/>
        <w:ind w:firstLineChars="200" w:firstLine="420"/>
      </w:pPr>
      <w:r w:rsidRPr="005027FB">
        <w:rPr>
          <w:rFonts w:hint="eastAsia"/>
        </w:rPr>
        <w:t>2</w:t>
      </w:r>
      <w:r w:rsidRPr="005027FB">
        <w:rPr>
          <w:rFonts w:hint="eastAsia"/>
        </w:rPr>
        <w:t>、课堂</w:t>
      </w:r>
      <w:r>
        <w:rPr>
          <w:rFonts w:hint="eastAsia"/>
        </w:rPr>
        <w:t>讨论</w:t>
      </w:r>
      <w:r w:rsidRPr="005027FB">
        <w:rPr>
          <w:rFonts w:hint="eastAsia"/>
        </w:rPr>
        <w:t>：</w:t>
      </w:r>
      <w:r>
        <w:rPr>
          <w:rFonts w:hint="eastAsia"/>
        </w:rPr>
        <w:t>设定问题，引导学生对某个纪录片作品进行讨论，引发学生的主动学习和思考</w:t>
      </w:r>
      <w:r w:rsidRPr="005027FB">
        <w:rPr>
          <w:rFonts w:hint="eastAsia"/>
        </w:rPr>
        <w:t>。</w:t>
      </w:r>
    </w:p>
    <w:p w:rsidR="00574E27" w:rsidRPr="005027FB" w:rsidRDefault="00574E27" w:rsidP="00574E27">
      <w:pPr>
        <w:spacing w:line="320" w:lineRule="exact"/>
        <w:ind w:firstLineChars="200" w:firstLine="420"/>
      </w:pPr>
      <w:r w:rsidRPr="005027FB">
        <w:rPr>
          <w:rFonts w:hint="eastAsia"/>
        </w:rPr>
        <w:t>3</w:t>
      </w:r>
      <w:r w:rsidRPr="005027FB">
        <w:rPr>
          <w:rFonts w:hint="eastAsia"/>
        </w:rPr>
        <w:t>、</w:t>
      </w:r>
      <w:r>
        <w:rPr>
          <w:rFonts w:hint="eastAsia"/>
        </w:rPr>
        <w:t>平时作业：要求学生对某个纪录片作品</w:t>
      </w:r>
      <w:r w:rsidRPr="005027FB">
        <w:rPr>
          <w:rFonts w:hint="eastAsia"/>
        </w:rPr>
        <w:t>进行独立思考和分析，然后撰写作业并提交。</w:t>
      </w:r>
    </w:p>
    <w:p w:rsidR="00574E27" w:rsidRDefault="00574E27" w:rsidP="00574E27">
      <w:pPr>
        <w:spacing w:line="320" w:lineRule="exact"/>
        <w:ind w:firstLineChars="200" w:firstLine="420"/>
      </w:pPr>
      <w:r w:rsidRPr="005027FB">
        <w:rPr>
          <w:rFonts w:hint="eastAsia"/>
        </w:rPr>
        <w:t>4</w:t>
      </w:r>
      <w:r w:rsidRPr="005027FB">
        <w:rPr>
          <w:rFonts w:hint="eastAsia"/>
        </w:rPr>
        <w:t>、</w:t>
      </w:r>
      <w:r>
        <w:rPr>
          <w:rFonts w:hint="eastAsia"/>
        </w:rPr>
        <w:t>项目作业</w:t>
      </w:r>
      <w:r w:rsidRPr="005027FB">
        <w:rPr>
          <w:rFonts w:hint="eastAsia"/>
        </w:rPr>
        <w:t>：</w:t>
      </w:r>
      <w:r>
        <w:rPr>
          <w:rFonts w:hint="eastAsia"/>
        </w:rPr>
        <w:t>学生要完成一部微纪录片从选题、拍摄、后期编辑到发布的全过程实践，课程要全程跟踪学生的完成进度并进行指导，以项目制的形式督促学生共同完成项目作业</w:t>
      </w:r>
      <w:r w:rsidRPr="005027FB">
        <w:rPr>
          <w:rFonts w:hint="eastAsia"/>
        </w:rPr>
        <w:t>。</w:t>
      </w:r>
    </w:p>
    <w:p w:rsidR="00574E27" w:rsidRPr="00EE7C4B" w:rsidRDefault="00574E27" w:rsidP="00574E27">
      <w:pPr>
        <w:spacing w:line="320" w:lineRule="exact"/>
        <w:ind w:firstLineChars="200" w:firstLine="420"/>
      </w:pPr>
      <w:r>
        <w:rPr>
          <w:rFonts w:hint="eastAsia"/>
        </w:rPr>
        <w:t>5</w:t>
      </w:r>
      <w:r>
        <w:rPr>
          <w:rFonts w:hint="eastAsia"/>
        </w:rPr>
        <w:t>、作业展示：学生在课堂上进行作品展示，邀请专业老师和纪录片领域的专家现场对作品进行点评和提问，从而共同致力于作品的完善和学生专业素养的提高。</w:t>
      </w: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六、课程考核</w:t>
      </w:r>
    </w:p>
    <w:p w:rsidR="00574E27" w:rsidRDefault="00574E27" w:rsidP="00574E27">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574E27" w:rsidRPr="00AA4C38" w:rsidTr="00003BD4">
        <w:tc>
          <w:tcPr>
            <w:tcW w:w="523"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考核环节</w:t>
            </w:r>
          </w:p>
        </w:tc>
        <w:tc>
          <w:tcPr>
            <w:tcW w:w="386"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建议分值</w:t>
            </w:r>
          </w:p>
        </w:tc>
        <w:tc>
          <w:tcPr>
            <w:tcW w:w="3476"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考核</w:t>
            </w:r>
            <w:r w:rsidRPr="00C821F1">
              <w:rPr>
                <w:rFonts w:ascii="宋体" w:hAnsi="宋体" w:cs="宋体"/>
                <w:bCs/>
              </w:rPr>
              <w:t>/</w:t>
            </w:r>
            <w:r w:rsidRPr="00C821F1">
              <w:rPr>
                <w:rFonts w:ascii="宋体" w:hAnsi="宋体" w:cs="宋体" w:hint="eastAsia"/>
                <w:bCs/>
              </w:rPr>
              <w:t>评价细则</w:t>
            </w:r>
          </w:p>
        </w:tc>
        <w:tc>
          <w:tcPr>
            <w:tcW w:w="615" w:type="pct"/>
            <w:shd w:val="clear" w:color="auto" w:fill="auto"/>
            <w:vAlign w:val="center"/>
          </w:tcPr>
          <w:p w:rsidR="00574E27" w:rsidRPr="00C821F1" w:rsidRDefault="00574E27" w:rsidP="00003BD4">
            <w:pPr>
              <w:pStyle w:val="p0"/>
              <w:snapToGrid w:val="0"/>
              <w:jc w:val="center"/>
              <w:rPr>
                <w:rFonts w:ascii="宋体"/>
                <w:bCs/>
              </w:rPr>
            </w:pPr>
            <w:r w:rsidRPr="00C821F1">
              <w:rPr>
                <w:rFonts w:ascii="宋体" w:hAnsi="宋体" w:cs="宋体" w:hint="eastAsia"/>
                <w:bCs/>
              </w:rPr>
              <w:t>对应的课程目标</w:t>
            </w:r>
          </w:p>
        </w:tc>
      </w:tr>
      <w:tr w:rsidR="00574E27" w:rsidRPr="00AA4C38" w:rsidTr="00003BD4">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课堂表现</w:t>
            </w:r>
          </w:p>
        </w:tc>
        <w:tc>
          <w:tcPr>
            <w:tcW w:w="386"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w:t>
            </w:r>
            <w:r>
              <w:rPr>
                <w:rFonts w:ascii="宋体" w:hAnsi="宋体" w:cs="宋体" w:hint="eastAsia"/>
              </w:rPr>
              <w:t>考勤</w:t>
            </w:r>
            <w:r w:rsidRPr="00C821F1">
              <w:rPr>
                <w:rFonts w:ascii="宋体" w:hAnsi="宋体" w:cs="宋体" w:hint="eastAsia"/>
              </w:rPr>
              <w:t>；</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w:t>
            </w:r>
            <w:r>
              <w:rPr>
                <w:rFonts w:ascii="宋体" w:hAnsi="宋体" w:cs="宋体" w:hint="eastAsia"/>
              </w:rPr>
              <w:t>课堂发言的数量和质量</w:t>
            </w:r>
            <w:r w:rsidRPr="00C821F1">
              <w:rPr>
                <w:rFonts w:ascii="宋体" w:hAnsi="宋体" w:cs="宋体" w:hint="eastAsia"/>
              </w:rPr>
              <w:t>。</w:t>
            </w:r>
          </w:p>
        </w:tc>
        <w:tc>
          <w:tcPr>
            <w:tcW w:w="615" w:type="pct"/>
            <w:shd w:val="clear" w:color="auto" w:fill="auto"/>
            <w:vAlign w:val="center"/>
          </w:tcPr>
          <w:p w:rsidR="00574E27" w:rsidRPr="00C821F1" w:rsidRDefault="00574E27" w:rsidP="00003BD4">
            <w:pPr>
              <w:pStyle w:val="p0"/>
              <w:snapToGrid w:val="0"/>
              <w:jc w:val="center"/>
              <w:rPr>
                <w:rFonts w:ascii="宋体"/>
              </w:rPr>
            </w:pPr>
            <w:r>
              <w:rPr>
                <w:rFonts w:ascii="宋体" w:hAnsi="宋体" w:cs="宋体" w:hint="eastAsia"/>
              </w:rPr>
              <w:t>3、5</w:t>
            </w:r>
          </w:p>
        </w:tc>
      </w:tr>
      <w:tr w:rsidR="00574E27" w:rsidRPr="00AA4C38" w:rsidTr="00003BD4">
        <w:trPr>
          <w:trHeight w:val="573"/>
        </w:trPr>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int="eastAsia"/>
              </w:rPr>
              <w:t>平时作业</w:t>
            </w:r>
          </w:p>
        </w:tc>
        <w:tc>
          <w:tcPr>
            <w:tcW w:w="386" w:type="pct"/>
            <w:shd w:val="clear" w:color="auto" w:fill="auto"/>
            <w:vAlign w:val="center"/>
          </w:tcPr>
          <w:p w:rsidR="00574E27" w:rsidRPr="00C821F1" w:rsidRDefault="00574E27" w:rsidP="00003BD4">
            <w:pPr>
              <w:pStyle w:val="p0"/>
              <w:snapToGrid w:val="0"/>
              <w:jc w:val="center"/>
              <w:rPr>
                <w:rFonts w:ascii="宋体"/>
              </w:rPr>
            </w:pPr>
            <w:r>
              <w:rPr>
                <w:rFonts w:ascii="宋体" w:hAnsi="宋体" w:cs="宋体" w:hint="eastAsia"/>
              </w:rPr>
              <w:t>20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w:t>
            </w:r>
            <w:r>
              <w:rPr>
                <w:rFonts w:ascii="宋体" w:hAnsi="宋体" w:cs="宋体" w:hint="eastAsia"/>
              </w:rPr>
              <w:t>根据课程内容，完成平时作业并提交</w:t>
            </w:r>
            <w:r w:rsidRPr="00C821F1">
              <w:rPr>
                <w:rFonts w:ascii="宋体" w:hAnsi="宋体" w:cs="宋体" w:hint="eastAsia"/>
              </w:rPr>
              <w:t>；</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w:t>
            </w:r>
            <w:r>
              <w:rPr>
                <w:rFonts w:ascii="宋体" w:hAnsi="宋体" w:cs="宋体" w:hint="eastAsia"/>
              </w:rPr>
              <w:t>根据作业质量和学生的掌握情况进行</w:t>
            </w:r>
            <w:r w:rsidRPr="00C821F1">
              <w:rPr>
                <w:rFonts w:ascii="宋体" w:hAnsi="宋体" w:cs="宋体" w:hint="eastAsia"/>
              </w:rPr>
              <w:t>评分。</w:t>
            </w:r>
          </w:p>
        </w:tc>
        <w:tc>
          <w:tcPr>
            <w:tcW w:w="615"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w:t>
            </w:r>
            <w:r w:rsidRPr="00C821F1">
              <w:rPr>
                <w:rFonts w:ascii="宋体" w:hAnsi="宋体" w:cs="宋体" w:hint="eastAsia"/>
              </w:rPr>
              <w:t>、</w:t>
            </w:r>
            <w:r w:rsidRPr="00C821F1">
              <w:rPr>
                <w:rFonts w:ascii="宋体" w:hAnsi="宋体" w:cs="宋体"/>
              </w:rPr>
              <w:t>2</w:t>
            </w:r>
            <w:r>
              <w:rPr>
                <w:rFonts w:ascii="宋体" w:hAnsi="宋体" w:cs="宋体" w:hint="eastAsia"/>
              </w:rPr>
              <w:t>、3</w:t>
            </w:r>
          </w:p>
        </w:tc>
      </w:tr>
      <w:tr w:rsidR="00574E27" w:rsidRPr="00AA4C38" w:rsidTr="00003BD4">
        <w:trPr>
          <w:trHeight w:val="573"/>
        </w:trPr>
        <w:tc>
          <w:tcPr>
            <w:tcW w:w="523" w:type="pct"/>
            <w:shd w:val="clear" w:color="auto" w:fill="auto"/>
            <w:vAlign w:val="center"/>
          </w:tcPr>
          <w:p w:rsidR="00574E27" w:rsidRPr="00C821F1" w:rsidRDefault="00574E27" w:rsidP="00003BD4">
            <w:pPr>
              <w:pStyle w:val="p0"/>
              <w:snapToGrid w:val="0"/>
              <w:jc w:val="left"/>
              <w:rPr>
                <w:rFonts w:ascii="宋体"/>
              </w:rPr>
            </w:pPr>
            <w:r>
              <w:rPr>
                <w:rFonts w:ascii="宋体" w:hint="eastAsia"/>
              </w:rPr>
              <w:t>项目作业</w:t>
            </w:r>
          </w:p>
        </w:tc>
        <w:tc>
          <w:tcPr>
            <w:tcW w:w="386" w:type="pct"/>
            <w:shd w:val="clear" w:color="auto" w:fill="auto"/>
            <w:vAlign w:val="center"/>
          </w:tcPr>
          <w:p w:rsidR="00574E27" w:rsidRPr="00C821F1" w:rsidRDefault="00574E27" w:rsidP="00003BD4">
            <w:pPr>
              <w:pStyle w:val="p0"/>
              <w:snapToGrid w:val="0"/>
              <w:jc w:val="center"/>
              <w:rPr>
                <w:rFonts w:ascii="宋体" w:hAnsi="宋体" w:cs="宋体"/>
              </w:rPr>
            </w:pPr>
            <w:r>
              <w:rPr>
                <w:rFonts w:ascii="宋体" w:hAnsi="宋体" w:cs="宋体" w:hint="eastAsia"/>
              </w:rPr>
              <w:t>40</w:t>
            </w:r>
          </w:p>
        </w:tc>
        <w:tc>
          <w:tcPr>
            <w:tcW w:w="3476" w:type="pct"/>
            <w:shd w:val="clear" w:color="auto" w:fill="auto"/>
            <w:vAlign w:val="center"/>
          </w:tcPr>
          <w:p w:rsidR="00574E27" w:rsidRDefault="00574E27" w:rsidP="00003BD4">
            <w:pPr>
              <w:pStyle w:val="p0"/>
              <w:snapToGrid w:val="0"/>
              <w:jc w:val="left"/>
              <w:rPr>
                <w:rFonts w:ascii="宋体" w:hAnsi="宋体" w:cs="宋体"/>
              </w:rPr>
            </w:pPr>
            <w:r>
              <w:rPr>
                <w:rFonts w:ascii="宋体" w:hAnsi="宋体" w:cs="宋体" w:hint="eastAsia"/>
              </w:rPr>
              <w:t>（1）学生完成微纪录片作品并进行展示；</w:t>
            </w:r>
          </w:p>
          <w:p w:rsidR="00574E27" w:rsidRPr="00C821F1" w:rsidRDefault="00574E27" w:rsidP="00003BD4">
            <w:pPr>
              <w:pStyle w:val="p0"/>
              <w:snapToGrid w:val="0"/>
              <w:jc w:val="left"/>
              <w:rPr>
                <w:rFonts w:ascii="宋体" w:hAnsi="宋体" w:cs="宋体"/>
              </w:rPr>
            </w:pPr>
            <w:r>
              <w:rPr>
                <w:rFonts w:ascii="宋体" w:hAnsi="宋体" w:cs="宋体" w:hint="eastAsia"/>
              </w:rPr>
              <w:t>（2）评委专家对作品进行打分，最后取平均分作为项目作业成绩。根据每个项目成员对作品的贡献，给出每个学生成绩。</w:t>
            </w:r>
          </w:p>
        </w:tc>
        <w:tc>
          <w:tcPr>
            <w:tcW w:w="615" w:type="pct"/>
            <w:shd w:val="clear" w:color="auto" w:fill="auto"/>
            <w:vAlign w:val="center"/>
          </w:tcPr>
          <w:p w:rsidR="00574E27" w:rsidRPr="00E4228A" w:rsidRDefault="00574E27" w:rsidP="00003BD4">
            <w:pPr>
              <w:pStyle w:val="p0"/>
              <w:snapToGrid w:val="0"/>
              <w:jc w:val="center"/>
              <w:rPr>
                <w:rFonts w:ascii="宋体" w:hAnsi="宋体" w:cs="宋体"/>
              </w:rPr>
            </w:pPr>
            <w:r>
              <w:rPr>
                <w:rFonts w:ascii="宋体" w:hAnsi="宋体" w:cs="宋体" w:hint="eastAsia"/>
              </w:rPr>
              <w:t>4、5</w:t>
            </w:r>
          </w:p>
        </w:tc>
      </w:tr>
      <w:tr w:rsidR="00574E27" w:rsidRPr="00AA4C38" w:rsidTr="00003BD4">
        <w:trPr>
          <w:trHeight w:val="1141"/>
        </w:trPr>
        <w:tc>
          <w:tcPr>
            <w:tcW w:w="523"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lastRenderedPageBreak/>
              <w:t>期末考试</w:t>
            </w:r>
          </w:p>
        </w:tc>
        <w:tc>
          <w:tcPr>
            <w:tcW w:w="386" w:type="pct"/>
            <w:shd w:val="clear" w:color="auto" w:fill="auto"/>
            <w:vAlign w:val="center"/>
          </w:tcPr>
          <w:p w:rsidR="00574E27" w:rsidRPr="00C821F1" w:rsidRDefault="00574E27" w:rsidP="00003BD4">
            <w:pPr>
              <w:pStyle w:val="p0"/>
              <w:snapToGrid w:val="0"/>
              <w:jc w:val="center"/>
              <w:rPr>
                <w:rFonts w:ascii="宋体"/>
              </w:rPr>
            </w:pPr>
            <w:r>
              <w:rPr>
                <w:rFonts w:ascii="宋体" w:hAnsi="宋体" w:cs="宋体" w:hint="eastAsia"/>
              </w:rPr>
              <w:t>30</w:t>
            </w:r>
          </w:p>
        </w:tc>
        <w:tc>
          <w:tcPr>
            <w:tcW w:w="3476" w:type="pct"/>
            <w:shd w:val="clear" w:color="auto" w:fill="auto"/>
            <w:vAlign w:val="center"/>
          </w:tcPr>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1</w:t>
            </w:r>
            <w:r w:rsidRPr="00C821F1">
              <w:rPr>
                <w:rFonts w:ascii="宋体" w:hAnsi="宋体" w:cs="宋体" w:hint="eastAsia"/>
              </w:rPr>
              <w:t>）卷面成绩</w:t>
            </w:r>
            <w:r w:rsidRPr="00C821F1">
              <w:rPr>
                <w:rFonts w:ascii="宋体" w:hAnsi="宋体" w:cs="宋体"/>
              </w:rPr>
              <w:t>100</w:t>
            </w:r>
            <w:r w:rsidRPr="00C821F1">
              <w:rPr>
                <w:rFonts w:ascii="宋体" w:hAnsi="宋体" w:cs="宋体" w:hint="eastAsia"/>
              </w:rPr>
              <w:t>分，以卷面成绩乘以其在总评成绩中所占的比例计入课程总评成绩。</w:t>
            </w:r>
          </w:p>
          <w:p w:rsidR="00574E27" w:rsidRPr="00C821F1" w:rsidRDefault="00574E27" w:rsidP="00003BD4">
            <w:pPr>
              <w:pStyle w:val="p0"/>
              <w:snapToGrid w:val="0"/>
              <w:jc w:val="left"/>
              <w:rPr>
                <w:rFonts w:ascii="宋体"/>
              </w:rPr>
            </w:pPr>
            <w:r w:rsidRPr="00C821F1">
              <w:rPr>
                <w:rFonts w:ascii="宋体" w:hAnsi="宋体" w:cs="宋体" w:hint="eastAsia"/>
              </w:rPr>
              <w:t>（</w:t>
            </w:r>
            <w:r w:rsidRPr="00C821F1">
              <w:rPr>
                <w:rFonts w:ascii="宋体" w:hAnsi="宋体" w:cs="宋体"/>
              </w:rPr>
              <w:t>2</w:t>
            </w:r>
            <w:r w:rsidRPr="00C821F1">
              <w:rPr>
                <w:rFonts w:ascii="宋体" w:hAnsi="宋体" w:cs="宋体" w:hint="eastAsia"/>
              </w:rPr>
              <w:t>）主要考核</w:t>
            </w:r>
            <w:r>
              <w:rPr>
                <w:rFonts w:ascii="宋体" w:hAnsi="宋体" w:cs="宋体" w:hint="eastAsia"/>
              </w:rPr>
              <w:t>纪录片</w:t>
            </w:r>
            <w:r w:rsidRPr="00C821F1">
              <w:rPr>
                <w:rFonts w:ascii="宋体" w:hAnsi="宋体" w:cs="宋体" w:hint="eastAsia"/>
              </w:rPr>
              <w:t>理论知识的掌握情况，以及用理论</w:t>
            </w:r>
            <w:r>
              <w:rPr>
                <w:rFonts w:ascii="宋体" w:hAnsi="宋体" w:cs="宋体" w:hint="eastAsia"/>
              </w:rPr>
              <w:t>分析具体作品的能力</w:t>
            </w:r>
            <w:r w:rsidRPr="00C821F1">
              <w:rPr>
                <w:rFonts w:ascii="宋体" w:hAnsi="宋体" w:cs="宋体" w:hint="eastAsia"/>
              </w:rPr>
              <w:t>。考试题型</w:t>
            </w:r>
            <w:r>
              <w:rPr>
                <w:rFonts w:ascii="宋体" w:hAnsi="宋体" w:cs="宋体" w:hint="eastAsia"/>
              </w:rPr>
              <w:t>主要为简答题和论述题</w:t>
            </w:r>
            <w:r w:rsidRPr="00C821F1">
              <w:rPr>
                <w:rFonts w:ascii="宋体" w:hAnsi="宋体" w:cs="宋体" w:hint="eastAsia"/>
              </w:rPr>
              <w:t>。</w:t>
            </w:r>
          </w:p>
        </w:tc>
        <w:tc>
          <w:tcPr>
            <w:tcW w:w="615" w:type="pct"/>
            <w:shd w:val="clear" w:color="auto" w:fill="auto"/>
            <w:vAlign w:val="center"/>
          </w:tcPr>
          <w:p w:rsidR="00574E27" w:rsidRPr="00C821F1" w:rsidRDefault="00574E27" w:rsidP="00003BD4">
            <w:pPr>
              <w:pStyle w:val="p0"/>
              <w:snapToGrid w:val="0"/>
              <w:jc w:val="center"/>
              <w:rPr>
                <w:rFonts w:ascii="宋体"/>
              </w:rPr>
            </w:pPr>
            <w:r w:rsidRPr="00C821F1">
              <w:rPr>
                <w:rFonts w:ascii="宋体" w:hAnsi="宋体" w:cs="宋体"/>
              </w:rPr>
              <w:t>1</w:t>
            </w:r>
            <w:r w:rsidRPr="00C821F1">
              <w:rPr>
                <w:rFonts w:ascii="宋体" w:hAnsi="宋体" w:cs="宋体" w:hint="eastAsia"/>
              </w:rPr>
              <w:t>、</w:t>
            </w:r>
            <w:r w:rsidRPr="00C821F1">
              <w:rPr>
                <w:rFonts w:ascii="宋体" w:hAnsi="宋体" w:cs="宋体"/>
              </w:rPr>
              <w:t>2</w:t>
            </w:r>
            <w:r>
              <w:rPr>
                <w:rFonts w:ascii="宋体" w:hAnsi="宋体" w:cs="宋体" w:hint="eastAsia"/>
              </w:rPr>
              <w:t>、3</w:t>
            </w:r>
          </w:p>
        </w:tc>
      </w:tr>
    </w:tbl>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七、本课程与其它课程的联系与分工</w:t>
      </w:r>
    </w:p>
    <w:p w:rsidR="00574E27" w:rsidRPr="00AF353A" w:rsidRDefault="00574E27" w:rsidP="00574E27">
      <w:pPr>
        <w:spacing w:line="320" w:lineRule="exact"/>
        <w:ind w:firstLineChars="200" w:firstLine="420"/>
        <w:rPr>
          <w:bCs/>
        </w:rPr>
      </w:pPr>
      <w:r>
        <w:rPr>
          <w:rFonts w:hint="eastAsia"/>
        </w:rPr>
        <w:t>本课程是传播学专业本科生在</w:t>
      </w:r>
      <w:r w:rsidRPr="00AF353A">
        <w:rPr>
          <w:rFonts w:hint="eastAsia"/>
        </w:rPr>
        <w:t>影视传播</w:t>
      </w:r>
      <w:r>
        <w:rPr>
          <w:rFonts w:hint="eastAsia"/>
        </w:rPr>
        <w:t>方向上的一门进阶课程</w:t>
      </w:r>
      <w:r w:rsidRPr="00AF353A">
        <w:rPr>
          <w:rFonts w:hint="eastAsia"/>
        </w:rPr>
        <w:t>，</w:t>
      </w:r>
      <w:r>
        <w:rPr>
          <w:rFonts w:hint="eastAsia"/>
        </w:rPr>
        <w:t>大三上学期（第五学期）开设，学生需要有基本的广播电视学和视听语言基础，并具有一定的影视拍摄和编辑能力</w:t>
      </w:r>
      <w:r w:rsidRPr="00AF353A">
        <w:rPr>
          <w:rFonts w:hint="eastAsia"/>
        </w:rPr>
        <w:t>。</w:t>
      </w:r>
      <w:r>
        <w:rPr>
          <w:rFonts w:hint="eastAsia"/>
        </w:rPr>
        <w:t>先修课程有《广播电视概论》、《视听语言》。</w:t>
      </w:r>
    </w:p>
    <w:p w:rsidR="00574E27" w:rsidRPr="00B0459A" w:rsidRDefault="00574E27" w:rsidP="00101854">
      <w:pPr>
        <w:spacing w:beforeLines="50" w:before="156" w:afterLines="50" w:after="156"/>
        <w:rPr>
          <w:rFonts w:ascii="黑体" w:eastAsia="黑体" w:hAnsi="黑体"/>
          <w:b/>
          <w:sz w:val="28"/>
          <w:szCs w:val="28"/>
        </w:rPr>
      </w:pPr>
      <w:r w:rsidRPr="00B0459A">
        <w:rPr>
          <w:rFonts w:ascii="黑体" w:eastAsia="黑体" w:hAnsi="黑体" w:hint="eastAsia"/>
          <w:b/>
          <w:sz w:val="28"/>
          <w:szCs w:val="28"/>
        </w:rPr>
        <w:t>八、建议教材及教学参考书</w:t>
      </w:r>
    </w:p>
    <w:p w:rsidR="00574E27" w:rsidRPr="00AF353A" w:rsidRDefault="00574E27" w:rsidP="00574E27">
      <w:pPr>
        <w:widowControl/>
        <w:ind w:firstLineChars="200" w:firstLine="422"/>
        <w:jc w:val="left"/>
        <w:rPr>
          <w:color w:val="000000"/>
          <w:kern w:val="0"/>
          <w:szCs w:val="21"/>
        </w:rPr>
      </w:pPr>
      <w:r w:rsidRPr="0079134A">
        <w:rPr>
          <w:rFonts w:cs="宋体" w:hint="eastAsia"/>
          <w:b/>
          <w:bCs/>
          <w:color w:val="000000"/>
          <w:kern w:val="0"/>
          <w:szCs w:val="21"/>
        </w:rPr>
        <w:t>教材：</w:t>
      </w:r>
      <w:r>
        <w:rPr>
          <w:rFonts w:hint="eastAsia"/>
        </w:rPr>
        <w:t>迈克尔·拉毕格</w:t>
      </w:r>
      <w:r w:rsidRPr="0079134A">
        <w:rPr>
          <w:rFonts w:cs="宋体" w:hint="eastAsia"/>
          <w:color w:val="000000"/>
          <w:kern w:val="0"/>
          <w:szCs w:val="21"/>
          <w:shd w:val="clear" w:color="auto" w:fill="FFFFFF"/>
        </w:rPr>
        <w:t>著</w:t>
      </w:r>
      <w:r>
        <w:rPr>
          <w:rFonts w:cs="宋体" w:hint="eastAsia"/>
          <w:color w:val="000000"/>
          <w:kern w:val="0"/>
          <w:szCs w:val="21"/>
          <w:shd w:val="clear" w:color="auto" w:fill="FFFFFF"/>
        </w:rPr>
        <w:t>.</w:t>
      </w:r>
      <w:r w:rsidRPr="0079134A">
        <w:rPr>
          <w:rFonts w:cs="宋体" w:hint="eastAsia"/>
          <w:color w:val="000000"/>
          <w:kern w:val="0"/>
          <w:szCs w:val="21"/>
        </w:rPr>
        <w:t>《</w:t>
      </w:r>
      <w:r w:rsidRPr="004A4DC1">
        <w:rPr>
          <w:rFonts w:hint="eastAsia"/>
        </w:rPr>
        <w:t>纪录片创作完全手册</w:t>
      </w:r>
      <w:r w:rsidRPr="0079134A">
        <w:rPr>
          <w:rFonts w:cs="宋体" w:hint="eastAsia"/>
          <w:color w:val="000000"/>
          <w:kern w:val="0"/>
          <w:szCs w:val="21"/>
        </w:rPr>
        <w:t>》</w:t>
      </w:r>
      <w:r>
        <w:rPr>
          <w:rFonts w:cs="宋体" w:hint="eastAsia"/>
          <w:color w:val="000000"/>
          <w:kern w:val="0"/>
          <w:szCs w:val="21"/>
        </w:rPr>
        <w:t>.</w:t>
      </w:r>
      <w:r>
        <w:rPr>
          <w:rFonts w:cs="宋体" w:hint="eastAsia"/>
          <w:color w:val="000000"/>
          <w:kern w:val="0"/>
          <w:szCs w:val="21"/>
        </w:rPr>
        <w:t>北京</w:t>
      </w:r>
      <w:r>
        <w:rPr>
          <w:rFonts w:cs="宋体" w:hint="eastAsia"/>
          <w:color w:val="000000"/>
          <w:kern w:val="0"/>
          <w:szCs w:val="21"/>
        </w:rPr>
        <w:t>.</w:t>
      </w:r>
      <w:r w:rsidRPr="004A4DC1">
        <w:rPr>
          <w:rFonts w:hint="eastAsia"/>
        </w:rPr>
        <w:t>中国传媒大学出版社</w:t>
      </w:r>
      <w:r>
        <w:rPr>
          <w:rFonts w:cs="宋体" w:hint="eastAsia"/>
          <w:color w:val="000000"/>
          <w:kern w:val="0"/>
          <w:szCs w:val="21"/>
        </w:rPr>
        <w:t>.</w:t>
      </w:r>
      <w:r w:rsidRPr="0079134A">
        <w:rPr>
          <w:color w:val="000000"/>
          <w:kern w:val="0"/>
          <w:szCs w:val="21"/>
        </w:rPr>
        <w:t>20</w:t>
      </w:r>
      <w:r w:rsidRPr="004A4DC1">
        <w:rPr>
          <w:rFonts w:hint="eastAsia"/>
        </w:rPr>
        <w:t>05</w:t>
      </w:r>
      <w:r w:rsidRPr="0079134A">
        <w:rPr>
          <w:color w:val="000000"/>
          <w:kern w:val="0"/>
          <w:szCs w:val="21"/>
        </w:rPr>
        <w:t>年</w:t>
      </w:r>
    </w:p>
    <w:p w:rsidR="00574E27" w:rsidRPr="0079134A" w:rsidRDefault="00574E27" w:rsidP="00574E27">
      <w:pPr>
        <w:widowControl/>
        <w:ind w:firstLineChars="200" w:firstLine="422"/>
        <w:jc w:val="left"/>
        <w:rPr>
          <w:rFonts w:ascii="宋体" w:hAnsi="宋体" w:cs="宋体"/>
          <w:color w:val="000000"/>
          <w:kern w:val="0"/>
          <w:szCs w:val="21"/>
        </w:rPr>
      </w:pPr>
      <w:r w:rsidRPr="0079134A">
        <w:rPr>
          <w:rFonts w:hint="eastAsia"/>
          <w:b/>
          <w:szCs w:val="21"/>
        </w:rPr>
        <w:t>教学参考书</w:t>
      </w:r>
      <w:r w:rsidRPr="0079134A">
        <w:rPr>
          <w:rFonts w:cs="宋体" w:hint="eastAsia"/>
          <w:b/>
          <w:bCs/>
          <w:color w:val="000000"/>
          <w:kern w:val="0"/>
          <w:szCs w:val="21"/>
        </w:rPr>
        <w:t>：</w:t>
      </w:r>
    </w:p>
    <w:p w:rsidR="00574E27" w:rsidRPr="00E80EB8" w:rsidRDefault="00574E27" w:rsidP="00574E27">
      <w:pPr>
        <w:numPr>
          <w:ilvl w:val="0"/>
          <w:numId w:val="5"/>
        </w:numPr>
        <w:adjustRightInd w:val="0"/>
        <w:spacing w:line="312" w:lineRule="atLeast"/>
        <w:textAlignment w:val="baseline"/>
      </w:pPr>
      <w:r w:rsidRPr="00E7734E">
        <w:rPr>
          <w:rFonts w:hint="eastAsia"/>
        </w:rPr>
        <w:t>埃里克</w:t>
      </w:r>
      <w:r>
        <w:rPr>
          <w:rFonts w:hint="eastAsia"/>
        </w:rPr>
        <w:t>·</w:t>
      </w:r>
      <w:r w:rsidRPr="00E7734E">
        <w:rPr>
          <w:rFonts w:hint="eastAsia"/>
        </w:rPr>
        <w:t>巴尔诺</w:t>
      </w:r>
      <w:r>
        <w:rPr>
          <w:rFonts w:cs="宋体" w:hint="eastAsia"/>
          <w:color w:val="000000"/>
          <w:kern w:val="0"/>
          <w:szCs w:val="21"/>
          <w:shd w:val="clear" w:color="auto" w:fill="FFFFFF"/>
        </w:rPr>
        <w:t>.</w:t>
      </w:r>
      <w:r>
        <w:rPr>
          <w:rFonts w:hint="eastAsia"/>
        </w:rPr>
        <w:t>《世界纪录电影史》</w:t>
      </w:r>
      <w:r>
        <w:rPr>
          <w:rFonts w:cs="宋体" w:hint="eastAsia"/>
          <w:color w:val="000000"/>
          <w:kern w:val="0"/>
          <w:szCs w:val="21"/>
          <w:shd w:val="clear" w:color="auto" w:fill="FFFFFF"/>
        </w:rPr>
        <w:t>.</w:t>
      </w:r>
      <w:r>
        <w:rPr>
          <w:rFonts w:hint="eastAsia"/>
        </w:rPr>
        <w:t>中国电影出版社</w:t>
      </w:r>
      <w:r>
        <w:rPr>
          <w:rFonts w:cs="宋体" w:hint="eastAsia"/>
          <w:color w:val="000000"/>
          <w:kern w:val="0"/>
          <w:szCs w:val="21"/>
          <w:shd w:val="clear" w:color="auto" w:fill="FFFFFF"/>
        </w:rPr>
        <w:t>.</w:t>
      </w:r>
      <w:r w:rsidRPr="004A4DC1">
        <w:rPr>
          <w:rFonts w:hint="eastAsia"/>
          <w:szCs w:val="21"/>
        </w:rPr>
        <w:t>1992</w:t>
      </w:r>
      <w:r>
        <w:rPr>
          <w:rFonts w:hint="eastAsia"/>
        </w:rPr>
        <w:t>年</w:t>
      </w:r>
    </w:p>
    <w:p w:rsidR="00574E27" w:rsidRPr="004A4DC1" w:rsidRDefault="00574E27" w:rsidP="00574E27">
      <w:pPr>
        <w:numPr>
          <w:ilvl w:val="0"/>
          <w:numId w:val="5"/>
        </w:numPr>
        <w:adjustRightInd w:val="0"/>
        <w:spacing w:line="312" w:lineRule="atLeast"/>
        <w:textAlignment w:val="baseline"/>
      </w:pPr>
      <w:r w:rsidRPr="00FD34C9">
        <w:rPr>
          <w:rFonts w:hint="eastAsia"/>
          <w:szCs w:val="21"/>
        </w:rPr>
        <w:t>单万里</w:t>
      </w:r>
      <w:r>
        <w:rPr>
          <w:rFonts w:cs="宋体" w:hint="eastAsia"/>
          <w:color w:val="000000"/>
          <w:kern w:val="0"/>
          <w:szCs w:val="21"/>
          <w:shd w:val="clear" w:color="auto" w:fill="FFFFFF"/>
        </w:rPr>
        <w:t>.</w:t>
      </w:r>
      <w:r w:rsidRPr="00FD34C9">
        <w:rPr>
          <w:rFonts w:hint="eastAsia"/>
          <w:szCs w:val="21"/>
        </w:rPr>
        <w:t>《中国纪录电影史》</w:t>
      </w:r>
      <w:r>
        <w:rPr>
          <w:rFonts w:cs="宋体" w:hint="eastAsia"/>
          <w:color w:val="000000"/>
          <w:kern w:val="0"/>
          <w:szCs w:val="21"/>
          <w:shd w:val="clear" w:color="auto" w:fill="FFFFFF"/>
        </w:rPr>
        <w:t>.</w:t>
      </w:r>
      <w:r w:rsidRPr="00FD34C9">
        <w:rPr>
          <w:rFonts w:ascii="Arial" w:hAnsi="Arial" w:cs="Arial"/>
          <w:szCs w:val="21"/>
        </w:rPr>
        <w:t>中国电影出版社</w:t>
      </w:r>
      <w:r>
        <w:rPr>
          <w:rFonts w:cs="宋体" w:hint="eastAsia"/>
          <w:color w:val="000000"/>
          <w:kern w:val="0"/>
          <w:szCs w:val="21"/>
          <w:shd w:val="clear" w:color="auto" w:fill="FFFFFF"/>
        </w:rPr>
        <w:t>.</w:t>
      </w:r>
      <w:r w:rsidRPr="004A4DC1">
        <w:rPr>
          <w:rFonts w:hint="eastAsia"/>
          <w:szCs w:val="21"/>
        </w:rPr>
        <w:t>2006</w:t>
      </w:r>
      <w:r w:rsidRPr="00FD34C9">
        <w:rPr>
          <w:rFonts w:ascii="Arial" w:hAnsi="Arial" w:cs="Arial" w:hint="eastAsia"/>
          <w:szCs w:val="21"/>
        </w:rPr>
        <w:t>年</w:t>
      </w:r>
    </w:p>
    <w:p w:rsidR="00574E27" w:rsidRPr="004A4DC1" w:rsidRDefault="00574E27" w:rsidP="00574E27">
      <w:pPr>
        <w:numPr>
          <w:ilvl w:val="0"/>
          <w:numId w:val="5"/>
        </w:numPr>
        <w:adjustRightInd w:val="0"/>
        <w:spacing w:line="312" w:lineRule="atLeast"/>
        <w:textAlignment w:val="baseline"/>
        <w:rPr>
          <w:szCs w:val="21"/>
        </w:rPr>
      </w:pPr>
      <w:r w:rsidRPr="004A4DC1">
        <w:rPr>
          <w:szCs w:val="21"/>
        </w:rPr>
        <w:t>比尔</w:t>
      </w:r>
      <w:r>
        <w:rPr>
          <w:rFonts w:hint="eastAsia"/>
        </w:rPr>
        <w:t>·</w:t>
      </w:r>
      <w:r w:rsidRPr="004A4DC1">
        <w:rPr>
          <w:szCs w:val="21"/>
        </w:rPr>
        <w:t>尼克尔斯</w:t>
      </w:r>
      <w:r>
        <w:rPr>
          <w:rFonts w:cs="宋体" w:hint="eastAsia"/>
          <w:color w:val="000000"/>
          <w:kern w:val="0"/>
          <w:szCs w:val="21"/>
          <w:shd w:val="clear" w:color="auto" w:fill="FFFFFF"/>
        </w:rPr>
        <w:t>.</w:t>
      </w:r>
      <w:r w:rsidRPr="004A4DC1">
        <w:rPr>
          <w:szCs w:val="21"/>
        </w:rPr>
        <w:t>《纪录片导论》</w:t>
      </w:r>
      <w:r>
        <w:rPr>
          <w:rFonts w:cs="宋体" w:hint="eastAsia"/>
          <w:color w:val="000000"/>
          <w:kern w:val="0"/>
          <w:szCs w:val="21"/>
          <w:shd w:val="clear" w:color="auto" w:fill="FFFFFF"/>
        </w:rPr>
        <w:t>.</w:t>
      </w:r>
      <w:r w:rsidRPr="004A4DC1">
        <w:rPr>
          <w:szCs w:val="21"/>
        </w:rPr>
        <w:t>中国电影出版社</w:t>
      </w:r>
      <w:r>
        <w:rPr>
          <w:rFonts w:cs="宋体" w:hint="eastAsia"/>
          <w:color w:val="000000"/>
          <w:kern w:val="0"/>
          <w:szCs w:val="21"/>
          <w:shd w:val="clear" w:color="auto" w:fill="FFFFFF"/>
        </w:rPr>
        <w:t>.</w:t>
      </w:r>
      <w:r w:rsidRPr="004A4DC1">
        <w:rPr>
          <w:szCs w:val="21"/>
        </w:rPr>
        <w:t>2007</w:t>
      </w:r>
      <w:r w:rsidRPr="004A4DC1">
        <w:rPr>
          <w:szCs w:val="21"/>
        </w:rPr>
        <w:t>年</w:t>
      </w:r>
    </w:p>
    <w:p w:rsidR="00574E27" w:rsidRPr="00E80EB8" w:rsidRDefault="00574E27" w:rsidP="00574E27">
      <w:pPr>
        <w:numPr>
          <w:ilvl w:val="0"/>
          <w:numId w:val="5"/>
        </w:numPr>
        <w:adjustRightInd w:val="0"/>
        <w:spacing w:line="312" w:lineRule="atLeast"/>
        <w:textAlignment w:val="baseline"/>
      </w:pPr>
      <w:r>
        <w:rPr>
          <w:rFonts w:hint="eastAsia"/>
        </w:rPr>
        <w:t>单万里</w:t>
      </w:r>
      <w:r>
        <w:rPr>
          <w:rFonts w:cs="宋体" w:hint="eastAsia"/>
          <w:color w:val="000000"/>
          <w:kern w:val="0"/>
          <w:szCs w:val="21"/>
          <w:shd w:val="clear" w:color="auto" w:fill="FFFFFF"/>
        </w:rPr>
        <w:t>.</w:t>
      </w:r>
      <w:r>
        <w:rPr>
          <w:rFonts w:hint="eastAsia"/>
        </w:rPr>
        <w:t>《纪录电影文献》</w:t>
      </w:r>
      <w:r>
        <w:rPr>
          <w:rFonts w:cs="宋体" w:hint="eastAsia"/>
          <w:color w:val="000000"/>
          <w:kern w:val="0"/>
          <w:szCs w:val="21"/>
          <w:shd w:val="clear" w:color="auto" w:fill="FFFFFF"/>
        </w:rPr>
        <w:t>.</w:t>
      </w:r>
      <w:r>
        <w:rPr>
          <w:rFonts w:hint="eastAsia"/>
        </w:rPr>
        <w:t>中国广播电视出版社</w:t>
      </w:r>
      <w:r>
        <w:rPr>
          <w:rFonts w:cs="宋体" w:hint="eastAsia"/>
          <w:color w:val="000000"/>
          <w:kern w:val="0"/>
          <w:szCs w:val="21"/>
          <w:shd w:val="clear" w:color="auto" w:fill="FFFFFF"/>
        </w:rPr>
        <w:t>.</w:t>
      </w:r>
      <w:r>
        <w:rPr>
          <w:rFonts w:hint="eastAsia"/>
        </w:rPr>
        <w:t>2001</w:t>
      </w:r>
    </w:p>
    <w:p w:rsidR="00574E27" w:rsidRPr="00E80EB8" w:rsidRDefault="00574E27" w:rsidP="00574E27">
      <w:pPr>
        <w:numPr>
          <w:ilvl w:val="0"/>
          <w:numId w:val="5"/>
        </w:numPr>
        <w:adjustRightInd w:val="0"/>
        <w:spacing w:line="312" w:lineRule="atLeast"/>
        <w:textAlignment w:val="baseline"/>
      </w:pPr>
      <w:r>
        <w:rPr>
          <w:rFonts w:hint="eastAsia"/>
        </w:rPr>
        <w:t>张同道</w:t>
      </w:r>
      <w:r>
        <w:rPr>
          <w:rFonts w:cs="宋体" w:hint="eastAsia"/>
          <w:color w:val="000000"/>
          <w:kern w:val="0"/>
          <w:szCs w:val="21"/>
          <w:shd w:val="clear" w:color="auto" w:fill="FFFFFF"/>
        </w:rPr>
        <w:t>.</w:t>
      </w:r>
      <w:r>
        <w:rPr>
          <w:rFonts w:hint="eastAsia"/>
        </w:rPr>
        <w:t>《大师影像》</w:t>
      </w:r>
      <w:r>
        <w:rPr>
          <w:rFonts w:cs="宋体" w:hint="eastAsia"/>
          <w:color w:val="000000"/>
          <w:kern w:val="0"/>
          <w:szCs w:val="21"/>
          <w:shd w:val="clear" w:color="auto" w:fill="FFFFFF"/>
        </w:rPr>
        <w:t>.</w:t>
      </w:r>
      <w:r>
        <w:rPr>
          <w:rFonts w:hint="eastAsia"/>
        </w:rPr>
        <w:t>南方日报出版社</w:t>
      </w:r>
      <w:r>
        <w:rPr>
          <w:rFonts w:cs="宋体" w:hint="eastAsia"/>
          <w:color w:val="000000"/>
          <w:kern w:val="0"/>
          <w:szCs w:val="21"/>
          <w:shd w:val="clear" w:color="auto" w:fill="FFFFFF"/>
        </w:rPr>
        <w:t>.</w:t>
      </w:r>
      <w:r>
        <w:rPr>
          <w:rFonts w:hint="eastAsia"/>
        </w:rPr>
        <w:t>2003</w:t>
      </w:r>
      <w:r>
        <w:rPr>
          <w:rFonts w:hint="eastAsia"/>
        </w:rPr>
        <w:t>年</w:t>
      </w:r>
    </w:p>
    <w:p w:rsidR="00574E27" w:rsidRDefault="00574E27" w:rsidP="00574E27">
      <w:pPr>
        <w:numPr>
          <w:ilvl w:val="0"/>
          <w:numId w:val="5"/>
        </w:numPr>
        <w:adjustRightInd w:val="0"/>
        <w:spacing w:line="312" w:lineRule="atLeast"/>
        <w:textAlignment w:val="baseline"/>
      </w:pPr>
      <w:r w:rsidRPr="00C62BFB">
        <w:rPr>
          <w:rFonts w:hint="eastAsia"/>
        </w:rPr>
        <w:t>单万里</w:t>
      </w:r>
      <w:r>
        <w:rPr>
          <w:rFonts w:hint="eastAsia"/>
        </w:rPr>
        <w:t>、</w:t>
      </w:r>
      <w:r w:rsidRPr="00C62BFB">
        <w:rPr>
          <w:rFonts w:hint="eastAsia"/>
        </w:rPr>
        <w:t>张宗伟</w:t>
      </w:r>
      <w:r>
        <w:rPr>
          <w:rFonts w:cs="宋体" w:hint="eastAsia"/>
          <w:color w:val="000000"/>
          <w:kern w:val="0"/>
          <w:szCs w:val="21"/>
          <w:shd w:val="clear" w:color="auto" w:fill="FFFFFF"/>
        </w:rPr>
        <w:t>.</w:t>
      </w:r>
      <w:r w:rsidRPr="00C62BFB">
        <w:rPr>
          <w:rFonts w:hint="eastAsia"/>
        </w:rPr>
        <w:t>《纪录电影分析》</w:t>
      </w:r>
      <w:r>
        <w:rPr>
          <w:rFonts w:cs="宋体" w:hint="eastAsia"/>
          <w:color w:val="000000"/>
          <w:kern w:val="0"/>
          <w:szCs w:val="21"/>
          <w:shd w:val="clear" w:color="auto" w:fill="FFFFFF"/>
        </w:rPr>
        <w:t>.</w:t>
      </w:r>
      <w:r w:rsidRPr="00C62BFB">
        <w:rPr>
          <w:rFonts w:hint="eastAsia"/>
        </w:rPr>
        <w:t>中国广播电视出版社，</w:t>
      </w:r>
      <w:r w:rsidRPr="00C62BFB">
        <w:rPr>
          <w:rFonts w:hint="eastAsia"/>
        </w:rPr>
        <w:t>2007</w:t>
      </w:r>
      <w:r w:rsidRPr="00C62BFB">
        <w:rPr>
          <w:rFonts w:hint="eastAsia"/>
        </w:rPr>
        <w:t>年</w:t>
      </w:r>
    </w:p>
    <w:p w:rsidR="00574E27" w:rsidRDefault="00574E27" w:rsidP="00574E27">
      <w:pPr>
        <w:numPr>
          <w:ilvl w:val="0"/>
          <w:numId w:val="5"/>
        </w:numPr>
        <w:adjustRightInd w:val="0"/>
        <w:spacing w:line="312" w:lineRule="atLeast"/>
        <w:textAlignment w:val="baseline"/>
      </w:pPr>
      <w:r>
        <w:rPr>
          <w:rFonts w:hint="eastAsia"/>
        </w:rPr>
        <w:t>吕新雨</w:t>
      </w:r>
      <w:r>
        <w:rPr>
          <w:rFonts w:cs="宋体" w:hint="eastAsia"/>
          <w:color w:val="000000"/>
          <w:kern w:val="0"/>
          <w:szCs w:val="21"/>
          <w:shd w:val="clear" w:color="auto" w:fill="FFFFFF"/>
        </w:rPr>
        <w:t>.</w:t>
      </w:r>
      <w:r>
        <w:rPr>
          <w:rFonts w:hint="eastAsia"/>
        </w:rPr>
        <w:t>《纪录中国》</w:t>
      </w:r>
      <w:r>
        <w:rPr>
          <w:rFonts w:cs="宋体" w:hint="eastAsia"/>
          <w:color w:val="000000"/>
          <w:kern w:val="0"/>
          <w:szCs w:val="21"/>
          <w:shd w:val="clear" w:color="auto" w:fill="FFFFFF"/>
        </w:rPr>
        <w:t>.</w:t>
      </w:r>
      <w:r>
        <w:rPr>
          <w:rFonts w:hint="eastAsia"/>
        </w:rPr>
        <w:t>三联书店</w:t>
      </w:r>
      <w:r>
        <w:rPr>
          <w:rFonts w:cs="宋体" w:hint="eastAsia"/>
          <w:color w:val="000000"/>
          <w:kern w:val="0"/>
          <w:szCs w:val="21"/>
          <w:shd w:val="clear" w:color="auto" w:fill="FFFFFF"/>
        </w:rPr>
        <w:t>.</w:t>
      </w:r>
      <w:r>
        <w:rPr>
          <w:rFonts w:hint="eastAsia"/>
        </w:rPr>
        <w:t>2003</w:t>
      </w:r>
      <w:r>
        <w:rPr>
          <w:rFonts w:hint="eastAsia"/>
        </w:rPr>
        <w:t>年</w:t>
      </w:r>
    </w:p>
    <w:p w:rsidR="00574E27" w:rsidRPr="00E80EB8" w:rsidRDefault="00574E27" w:rsidP="00574E27">
      <w:pPr>
        <w:numPr>
          <w:ilvl w:val="0"/>
          <w:numId w:val="5"/>
        </w:numPr>
        <w:adjustRightInd w:val="0"/>
        <w:spacing w:line="312" w:lineRule="atLeast"/>
        <w:textAlignment w:val="baseline"/>
      </w:pPr>
      <w:r>
        <w:rPr>
          <w:rFonts w:hint="eastAsia"/>
        </w:rPr>
        <w:t>平杰主编</w:t>
      </w:r>
      <w:r>
        <w:rPr>
          <w:rFonts w:cs="宋体" w:hint="eastAsia"/>
          <w:color w:val="000000"/>
          <w:kern w:val="0"/>
          <w:szCs w:val="21"/>
          <w:shd w:val="clear" w:color="auto" w:fill="FFFFFF"/>
        </w:rPr>
        <w:t>.</w:t>
      </w:r>
      <w:r>
        <w:rPr>
          <w:rFonts w:hint="eastAsia"/>
        </w:rPr>
        <w:t>《另眼相看》</w:t>
      </w:r>
      <w:r>
        <w:rPr>
          <w:rFonts w:cs="宋体" w:hint="eastAsia"/>
          <w:color w:val="000000"/>
          <w:kern w:val="0"/>
          <w:szCs w:val="21"/>
          <w:shd w:val="clear" w:color="auto" w:fill="FFFFFF"/>
        </w:rPr>
        <w:t>.</w:t>
      </w:r>
      <w:r>
        <w:rPr>
          <w:rFonts w:hint="eastAsia"/>
        </w:rPr>
        <w:t>文汇出版社</w:t>
      </w:r>
      <w:r>
        <w:rPr>
          <w:rFonts w:cs="宋体" w:hint="eastAsia"/>
          <w:color w:val="000000"/>
          <w:kern w:val="0"/>
          <w:szCs w:val="21"/>
          <w:shd w:val="clear" w:color="auto" w:fill="FFFFFF"/>
        </w:rPr>
        <w:t>.</w:t>
      </w:r>
      <w:r>
        <w:rPr>
          <w:rFonts w:hint="eastAsia"/>
        </w:rPr>
        <w:t>2006</w:t>
      </w:r>
      <w:r>
        <w:rPr>
          <w:rFonts w:hint="eastAsia"/>
        </w:rPr>
        <w:t>年</w:t>
      </w:r>
    </w:p>
    <w:p w:rsidR="00574E27" w:rsidRPr="00E80EB8" w:rsidRDefault="00574E27" w:rsidP="00574E27">
      <w:pPr>
        <w:numPr>
          <w:ilvl w:val="0"/>
          <w:numId w:val="5"/>
        </w:numPr>
        <w:adjustRightInd w:val="0"/>
        <w:spacing w:line="312" w:lineRule="atLeast"/>
        <w:textAlignment w:val="baseline"/>
      </w:pPr>
      <w:r>
        <w:rPr>
          <w:rFonts w:hint="eastAsia"/>
        </w:rPr>
        <w:t>梅冰、朱靖江</w:t>
      </w:r>
      <w:r>
        <w:rPr>
          <w:rFonts w:cs="宋体" w:hint="eastAsia"/>
          <w:color w:val="000000"/>
          <w:kern w:val="0"/>
          <w:szCs w:val="21"/>
          <w:shd w:val="clear" w:color="auto" w:fill="FFFFFF"/>
        </w:rPr>
        <w:t>.</w:t>
      </w:r>
      <w:r>
        <w:rPr>
          <w:rFonts w:hint="eastAsia"/>
        </w:rPr>
        <w:t>《中国独立纪录片档案》</w:t>
      </w:r>
      <w:r>
        <w:rPr>
          <w:rFonts w:cs="宋体" w:hint="eastAsia"/>
          <w:color w:val="000000"/>
          <w:kern w:val="0"/>
          <w:szCs w:val="21"/>
          <w:shd w:val="clear" w:color="auto" w:fill="FFFFFF"/>
        </w:rPr>
        <w:t>.</w:t>
      </w:r>
      <w:r>
        <w:rPr>
          <w:rFonts w:hint="eastAsia"/>
        </w:rPr>
        <w:t>陕西师大出版社</w:t>
      </w:r>
      <w:r>
        <w:rPr>
          <w:rFonts w:cs="宋体" w:hint="eastAsia"/>
          <w:color w:val="000000"/>
          <w:kern w:val="0"/>
          <w:szCs w:val="21"/>
          <w:shd w:val="clear" w:color="auto" w:fill="FFFFFF"/>
        </w:rPr>
        <w:t>.</w:t>
      </w:r>
      <w:r>
        <w:rPr>
          <w:rFonts w:hint="eastAsia"/>
        </w:rPr>
        <w:t>2004</w:t>
      </w:r>
    </w:p>
    <w:p w:rsidR="00574E27" w:rsidRDefault="00574E27" w:rsidP="00574E27">
      <w:pPr>
        <w:numPr>
          <w:ilvl w:val="0"/>
          <w:numId w:val="5"/>
        </w:numPr>
        <w:adjustRightInd w:val="0"/>
        <w:spacing w:line="312" w:lineRule="atLeast"/>
        <w:textAlignment w:val="baseline"/>
      </w:pPr>
      <w:r w:rsidRPr="00EB61B2">
        <w:rPr>
          <w:rFonts w:hint="eastAsia"/>
        </w:rPr>
        <w:t>罗森塔尔</w:t>
      </w:r>
      <w:r>
        <w:rPr>
          <w:rFonts w:cs="宋体" w:hint="eastAsia"/>
          <w:color w:val="000000"/>
          <w:kern w:val="0"/>
          <w:szCs w:val="21"/>
          <w:shd w:val="clear" w:color="auto" w:fill="FFFFFF"/>
        </w:rPr>
        <w:t>.</w:t>
      </w:r>
      <w:r w:rsidRPr="004A4DC1">
        <w:rPr>
          <w:rFonts w:hint="eastAsia"/>
        </w:rPr>
        <w:t>《纪录片编导与制作</w:t>
      </w:r>
      <w:r>
        <w:rPr>
          <w:rFonts w:hint="eastAsia"/>
        </w:rPr>
        <w:t>（第三版）</w:t>
      </w:r>
      <w:r w:rsidRPr="004A4DC1">
        <w:rPr>
          <w:rFonts w:hint="eastAsia"/>
        </w:rPr>
        <w:t>》</w:t>
      </w:r>
      <w:r>
        <w:rPr>
          <w:rFonts w:cs="宋体" w:hint="eastAsia"/>
          <w:color w:val="000000"/>
          <w:kern w:val="0"/>
          <w:szCs w:val="21"/>
          <w:shd w:val="clear" w:color="auto" w:fill="FFFFFF"/>
        </w:rPr>
        <w:t>.</w:t>
      </w:r>
      <w:r w:rsidRPr="004A4DC1">
        <w:rPr>
          <w:rFonts w:hint="eastAsia"/>
        </w:rPr>
        <w:t>复旦大学出版社</w:t>
      </w:r>
      <w:r>
        <w:rPr>
          <w:rFonts w:cs="宋体" w:hint="eastAsia"/>
          <w:color w:val="000000"/>
          <w:kern w:val="0"/>
          <w:szCs w:val="21"/>
          <w:shd w:val="clear" w:color="auto" w:fill="FFFFFF"/>
        </w:rPr>
        <w:t>.</w:t>
      </w:r>
      <w:r w:rsidRPr="004A4DC1">
        <w:rPr>
          <w:rFonts w:hint="eastAsia"/>
        </w:rPr>
        <w:t>2006</w:t>
      </w:r>
      <w:r>
        <w:rPr>
          <w:rFonts w:hint="eastAsia"/>
        </w:rPr>
        <w:t>年</w:t>
      </w:r>
    </w:p>
    <w:p w:rsidR="00574E27" w:rsidRDefault="00574E27" w:rsidP="00574E27">
      <w:pPr>
        <w:numPr>
          <w:ilvl w:val="0"/>
          <w:numId w:val="5"/>
        </w:numPr>
        <w:tabs>
          <w:tab w:val="num" w:pos="720"/>
        </w:tabs>
        <w:adjustRightInd w:val="0"/>
        <w:spacing w:line="312" w:lineRule="atLeast"/>
        <w:textAlignment w:val="baseline"/>
      </w:pPr>
      <w:r>
        <w:rPr>
          <w:rFonts w:hint="eastAsia"/>
        </w:rPr>
        <w:t>朱靖江《</w:t>
      </w:r>
      <w:r>
        <w:rPr>
          <w:rFonts w:cs="宋体" w:hint="eastAsia"/>
          <w:color w:val="000000"/>
          <w:kern w:val="0"/>
          <w:szCs w:val="21"/>
          <w:shd w:val="clear" w:color="auto" w:fill="FFFFFF"/>
        </w:rPr>
        <w:t>.</w:t>
      </w:r>
      <w:r>
        <w:rPr>
          <w:rFonts w:hint="eastAsia"/>
        </w:rPr>
        <w:t>DV</w:t>
      </w:r>
      <w:r>
        <w:rPr>
          <w:rFonts w:hint="eastAsia"/>
        </w:rPr>
        <w:t>宝典》</w:t>
      </w:r>
      <w:r>
        <w:rPr>
          <w:rFonts w:cs="宋体" w:hint="eastAsia"/>
          <w:color w:val="000000"/>
          <w:kern w:val="0"/>
          <w:szCs w:val="21"/>
          <w:shd w:val="clear" w:color="auto" w:fill="FFFFFF"/>
        </w:rPr>
        <w:t>.</w:t>
      </w:r>
      <w:r>
        <w:rPr>
          <w:rFonts w:hint="eastAsia"/>
        </w:rPr>
        <w:t>中央编译出版社</w:t>
      </w:r>
      <w:r>
        <w:rPr>
          <w:rFonts w:cs="宋体" w:hint="eastAsia"/>
          <w:color w:val="000000"/>
          <w:kern w:val="0"/>
          <w:szCs w:val="21"/>
          <w:shd w:val="clear" w:color="auto" w:fill="FFFFFF"/>
        </w:rPr>
        <w:t>.</w:t>
      </w:r>
      <w:r>
        <w:rPr>
          <w:rFonts w:hint="eastAsia"/>
        </w:rPr>
        <w:t>2003</w:t>
      </w:r>
    </w:p>
    <w:p w:rsidR="0077672C" w:rsidRDefault="0077672C" w:rsidP="0077672C">
      <w:pPr>
        <w:adjustRightInd w:val="0"/>
        <w:spacing w:line="312" w:lineRule="atLeast"/>
        <w:ind w:left="1142"/>
        <w:textAlignment w:val="baseline"/>
      </w:pPr>
      <w:r>
        <w:br w:type="page"/>
      </w:r>
    </w:p>
    <w:p w:rsidR="0077672C" w:rsidRPr="00EB61B2" w:rsidRDefault="0077672C" w:rsidP="0077672C">
      <w:pPr>
        <w:adjustRightInd w:val="0"/>
        <w:spacing w:line="312" w:lineRule="atLeast"/>
        <w:ind w:left="1142"/>
        <w:textAlignment w:val="baseline"/>
      </w:pPr>
    </w:p>
    <w:p w:rsidR="00574E27" w:rsidRPr="00FC5764" w:rsidRDefault="00574E27" w:rsidP="00101854">
      <w:pPr>
        <w:spacing w:afterLines="50" w:after="156" w:line="320" w:lineRule="exact"/>
        <w:jc w:val="center"/>
        <w:rPr>
          <w:rFonts w:ascii="黑体" w:eastAsia="黑体"/>
          <w:b/>
          <w:bCs/>
          <w:sz w:val="32"/>
          <w:szCs w:val="32"/>
        </w:rPr>
      </w:pPr>
      <w:r w:rsidRPr="00FC5764">
        <w:rPr>
          <w:rFonts w:ascii="黑体" w:eastAsia="黑体" w:hint="eastAsia"/>
          <w:b/>
          <w:bCs/>
          <w:sz w:val="32"/>
          <w:szCs w:val="32"/>
        </w:rPr>
        <w:t>《跨文化传播》课程教学大纲</w:t>
      </w:r>
    </w:p>
    <w:p w:rsidR="00574E27" w:rsidRDefault="00574E27" w:rsidP="00574E27">
      <w:pPr>
        <w:spacing w:line="320" w:lineRule="exact"/>
        <w:ind w:firstLineChars="200" w:firstLine="420"/>
        <w:jc w:val="center"/>
      </w:pPr>
      <w:r>
        <w:rPr>
          <w:rFonts w:hint="eastAsia"/>
        </w:rPr>
        <w:t xml:space="preserve"> </w:t>
      </w:r>
      <w:r>
        <w:t>执笔人：</w:t>
      </w:r>
      <w:r>
        <w:rPr>
          <w:rFonts w:hint="eastAsia"/>
        </w:rPr>
        <w:t>夏丽志</w:t>
      </w:r>
      <w:r>
        <w:t xml:space="preserve">  </w:t>
      </w:r>
      <w:r>
        <w:rPr>
          <w:rFonts w:hint="eastAsia"/>
        </w:rPr>
        <w:t>李冰</w:t>
      </w:r>
      <w:r>
        <w:t xml:space="preserve">   </w:t>
      </w:r>
      <w:r>
        <w:t>编写日期：</w:t>
      </w:r>
      <w:r>
        <w:rPr>
          <w:rFonts w:hint="eastAsia"/>
        </w:rPr>
        <w:t>2016</w:t>
      </w:r>
      <w:r>
        <w:rPr>
          <w:rFonts w:hint="eastAsia"/>
        </w:rPr>
        <w:t>年</w:t>
      </w:r>
      <w:r>
        <w:rPr>
          <w:rFonts w:hint="eastAsia"/>
        </w:rPr>
        <w:t>1</w:t>
      </w:r>
      <w:r>
        <w:rPr>
          <w:rFonts w:hint="eastAsia"/>
        </w:rPr>
        <w:t>月</w:t>
      </w:r>
    </w:p>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b/>
          <w:sz w:val="28"/>
          <w:szCs w:val="28"/>
        </w:rPr>
        <w:t>一、课程基本信息</w:t>
      </w:r>
    </w:p>
    <w:p w:rsidR="00574E27" w:rsidRDefault="00574E27" w:rsidP="00574E27">
      <w:pPr>
        <w:spacing w:line="320" w:lineRule="exact"/>
      </w:pPr>
      <w:r>
        <w:rPr>
          <w:rFonts w:hint="eastAsia"/>
        </w:rPr>
        <w:t xml:space="preserve">    </w:t>
      </w:r>
      <w:r>
        <w:t>1</w:t>
      </w:r>
      <w:r>
        <w:rPr>
          <w:rFonts w:hint="eastAsia"/>
        </w:rPr>
        <w:t>．</w:t>
      </w:r>
      <w:r>
        <w:t>课程</w:t>
      </w:r>
      <w:r>
        <w:rPr>
          <w:rFonts w:hint="eastAsia"/>
        </w:rPr>
        <w:t>编号</w:t>
      </w:r>
      <w:r>
        <w:t>：</w:t>
      </w:r>
      <w:r>
        <w:rPr>
          <w:rFonts w:ascii="宋体" w:hAnsi="宋体" w:cs="宋体" w:hint="eastAsia"/>
          <w:szCs w:val="21"/>
        </w:rPr>
        <w:t>60L798Q</w:t>
      </w:r>
      <w:r>
        <w:rPr>
          <w:rFonts w:eastAsia="黑体" w:hint="eastAsia"/>
          <w:b/>
          <w:bCs/>
          <w:sz w:val="32"/>
        </w:rPr>
        <w:t xml:space="preserve"> </w:t>
      </w:r>
    </w:p>
    <w:p w:rsidR="00574E27" w:rsidRDefault="00574E27" w:rsidP="00574E27">
      <w:pPr>
        <w:spacing w:line="320" w:lineRule="exact"/>
        <w:ind w:firstLineChars="200" w:firstLine="420"/>
        <w:rPr>
          <w:bCs/>
        </w:rPr>
      </w:pPr>
      <w:r>
        <w:rPr>
          <w:rFonts w:hint="eastAsia"/>
        </w:rPr>
        <w:t>2</w:t>
      </w:r>
      <w:r>
        <w:rPr>
          <w:rFonts w:hint="eastAsia"/>
        </w:rPr>
        <w:t>．</w:t>
      </w:r>
      <w:r>
        <w:t>课程</w:t>
      </w:r>
      <w:r>
        <w:rPr>
          <w:rFonts w:hint="eastAsia"/>
        </w:rPr>
        <w:t>体系</w:t>
      </w:r>
      <w:r>
        <w:t>/</w:t>
      </w:r>
      <w:r>
        <w:rPr>
          <w:rFonts w:hint="eastAsia"/>
        </w:rPr>
        <w:t>类别</w:t>
      </w:r>
      <w:r>
        <w:t>：</w:t>
      </w:r>
      <w:r>
        <w:rPr>
          <w:rFonts w:hint="eastAsia"/>
          <w:bCs/>
        </w:rPr>
        <w:t>专业核心课</w:t>
      </w:r>
    </w:p>
    <w:p w:rsidR="00574E27" w:rsidRDefault="00574E27" w:rsidP="00574E27">
      <w:pPr>
        <w:spacing w:line="320" w:lineRule="exact"/>
        <w:ind w:firstLineChars="200" w:firstLine="420"/>
      </w:pPr>
      <w:r>
        <w:rPr>
          <w:rFonts w:hint="eastAsia"/>
        </w:rPr>
        <w:t>3</w:t>
      </w:r>
      <w:r>
        <w:rPr>
          <w:rFonts w:hint="eastAsia"/>
        </w:rPr>
        <w:t>．课程性质：必修</w:t>
      </w:r>
    </w:p>
    <w:p w:rsidR="00574E27" w:rsidRDefault="00574E27" w:rsidP="00574E27">
      <w:pPr>
        <w:spacing w:line="320" w:lineRule="exact"/>
        <w:ind w:firstLineChars="200" w:firstLine="420"/>
      </w:pPr>
      <w:r>
        <w:rPr>
          <w:rFonts w:hint="eastAsia"/>
        </w:rPr>
        <w:t>4</w:t>
      </w:r>
      <w:r>
        <w:rPr>
          <w:rFonts w:hint="eastAsia"/>
        </w:rPr>
        <w:t>．</w:t>
      </w:r>
      <w:r>
        <w:t>学时</w:t>
      </w:r>
      <w:r>
        <w:t>/</w:t>
      </w:r>
      <w:r>
        <w:t>学分：</w:t>
      </w:r>
      <w:r>
        <w:rPr>
          <w:rFonts w:hint="eastAsia"/>
        </w:rPr>
        <w:t>64/4</w:t>
      </w:r>
    </w:p>
    <w:p w:rsidR="00574E27" w:rsidRDefault="00574E27" w:rsidP="00574E27">
      <w:pPr>
        <w:spacing w:line="320" w:lineRule="exact"/>
        <w:ind w:firstLineChars="200" w:firstLine="420"/>
      </w:pPr>
      <w:r>
        <w:rPr>
          <w:rFonts w:hint="eastAsia"/>
        </w:rPr>
        <w:t>5</w:t>
      </w:r>
      <w:r>
        <w:rPr>
          <w:rFonts w:hint="eastAsia"/>
        </w:rPr>
        <w:t>．</w:t>
      </w:r>
      <w:r>
        <w:t>先修课程：</w:t>
      </w:r>
      <w:r>
        <w:rPr>
          <w:rFonts w:hint="eastAsia"/>
        </w:rPr>
        <w:t>传播学概论，传播学研究方法，新闻传播史</w:t>
      </w:r>
    </w:p>
    <w:p w:rsidR="00574E27" w:rsidRDefault="00574E27" w:rsidP="00574E27">
      <w:pPr>
        <w:spacing w:line="320" w:lineRule="exact"/>
        <w:ind w:firstLineChars="200" w:firstLine="420"/>
      </w:pPr>
      <w:r>
        <w:rPr>
          <w:rFonts w:hint="eastAsia"/>
        </w:rPr>
        <w:t>6</w:t>
      </w:r>
      <w:r>
        <w:rPr>
          <w:rFonts w:hint="eastAsia"/>
        </w:rPr>
        <w:t>．</w:t>
      </w:r>
      <w:r>
        <w:t>适用专业：</w:t>
      </w:r>
      <w:r>
        <w:rPr>
          <w:rFonts w:hint="eastAsia"/>
        </w:rPr>
        <w:t>传播学专业</w:t>
      </w:r>
    </w:p>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二、</w:t>
      </w:r>
      <w:r w:rsidRPr="00FC5764">
        <w:rPr>
          <w:rFonts w:ascii="黑体" w:eastAsia="黑体" w:hAnsi="黑体"/>
          <w:b/>
          <w:sz w:val="28"/>
          <w:szCs w:val="28"/>
        </w:rPr>
        <w:t>课程</w:t>
      </w:r>
      <w:r w:rsidRPr="00FC5764">
        <w:rPr>
          <w:rFonts w:ascii="黑体" w:eastAsia="黑体" w:hAnsi="黑体" w:hint="eastAsia"/>
          <w:b/>
          <w:sz w:val="28"/>
          <w:szCs w:val="28"/>
        </w:rPr>
        <w:t>教学目标</w:t>
      </w:r>
    </w:p>
    <w:p w:rsidR="00574E27" w:rsidRDefault="00574E27" w:rsidP="00574E27">
      <w:r>
        <w:rPr>
          <w:rFonts w:hint="eastAsia"/>
          <w:b/>
        </w:rPr>
        <w:t xml:space="preserve">   </w:t>
      </w:r>
      <w:r>
        <w:rPr>
          <w:rFonts w:hint="eastAsia"/>
          <w:b/>
        </w:rPr>
        <w:t>《</w:t>
      </w:r>
      <w:r>
        <w:rPr>
          <w:rFonts w:hint="eastAsia"/>
          <w:bCs/>
        </w:rPr>
        <w:t>跨文化传播》是传播学专业的核心课程。这门课程于整体上关涉人类文化与传播的知识系统，以对现实的人类文化生存世界的观察为基础，以跨文化传播的理论形态和研究范式，探究不同文化背景下的跨文化传播现象和机制，揭示跨文化传播情境中传播主体构建意义的行为与过程，理解跨文化传播情境与主体的社会行动间的意</w:t>
      </w:r>
      <w:r>
        <w:rPr>
          <w:rFonts w:hint="eastAsia"/>
        </w:rPr>
        <w:t>义关联，以此构建学习者跨文化传播的立体思维，在探求跨文化传播的学理意义和价值中，探求理论指导下的跨文化传播实践层面的可能途经，换言之，即关注和思考特定的理论问题，并将之推延到对日常生活世界中的具体跨文化传播现象的观察，“面向事实的本身”，实现理论学习本身所应有的理性的观照和感性的呈现，在对具体现象呈现、理解、分析、解释的构建意义的过程中，使学习者不再仅是跨文化传播课程理论学习的“接受者”，而且成为跨文化传播现象的“认识者”，进而成为跨文化传播领域的“实践者”和“创新者”。学习该课程后，学生知识、能力和素质等方面应达到以下目标：</w:t>
      </w:r>
    </w:p>
    <w:p w:rsidR="00574E27" w:rsidRDefault="00574E27" w:rsidP="00574E27">
      <w:r>
        <w:rPr>
          <w:rFonts w:hint="eastAsia"/>
        </w:rPr>
        <w:t xml:space="preserve">    1.</w:t>
      </w:r>
      <w:r>
        <w:rPr>
          <w:rFonts w:hint="eastAsia"/>
        </w:rPr>
        <w:t>理解跨文化传播学的学科界定和发展历程，认同与遵循平等交往文明对话的跨文化传播原则；</w:t>
      </w:r>
    </w:p>
    <w:p w:rsidR="00574E27" w:rsidRDefault="00574E27" w:rsidP="00574E27">
      <w:r>
        <w:rPr>
          <w:rFonts w:hint="eastAsia"/>
        </w:rPr>
        <w:t xml:space="preserve">    2.</w:t>
      </w:r>
      <w:r>
        <w:rPr>
          <w:rFonts w:hint="eastAsia"/>
        </w:rPr>
        <w:t>掌握跨文化传播的研究范式和理论形态，实现观念、理论、方法的课程理论知识体系的构建；</w:t>
      </w:r>
    </w:p>
    <w:p w:rsidR="00574E27" w:rsidRDefault="00574E27" w:rsidP="00574E27">
      <w:r>
        <w:rPr>
          <w:rFonts w:hint="eastAsia"/>
        </w:rPr>
        <w:t xml:space="preserve">    3.</w:t>
      </w:r>
      <w:r>
        <w:rPr>
          <w:rFonts w:hint="eastAsia"/>
        </w:rPr>
        <w:t>应用跨文化传播的观念、理论、方法，分析全球化背景下不同文化、族群、本土社区和国家社会的传播机制与行动的变化，聚焦跨文化传播现象，思考其中存在的问题，研究求解问题解决的方法和途经；</w:t>
      </w:r>
    </w:p>
    <w:p w:rsidR="00574E27" w:rsidRDefault="00574E27" w:rsidP="00574E27">
      <w:r>
        <w:rPr>
          <w:rFonts w:hint="eastAsia"/>
        </w:rPr>
        <w:t xml:space="preserve">   4.</w:t>
      </w:r>
      <w:r>
        <w:rPr>
          <w:rFonts w:hint="eastAsia"/>
        </w:rPr>
        <w:t>获得人文与社会科学研究方法的基本训练，掌握跨文化传播学研究方法；</w:t>
      </w:r>
    </w:p>
    <w:p w:rsidR="00574E27" w:rsidRDefault="00574E27" w:rsidP="00574E27">
      <w:r>
        <w:rPr>
          <w:rFonts w:hint="eastAsia"/>
        </w:rPr>
        <w:t xml:space="preserve">   5.</w:t>
      </w:r>
      <w:r>
        <w:rPr>
          <w:rFonts w:hint="eastAsia"/>
        </w:rPr>
        <w:t>在理论学习问题研究的过程中，提升文化自信力，培养跨文化传播能力及问题意识和批判思维。</w:t>
      </w:r>
    </w:p>
    <w:p w:rsidR="00574E27" w:rsidRDefault="00574E27" w:rsidP="00101854">
      <w:pPr>
        <w:spacing w:beforeLines="50" w:before="156" w:afterLines="50" w:after="156"/>
        <w:rPr>
          <w:color w:val="FF0000"/>
        </w:rPr>
      </w:pPr>
      <w:r w:rsidRPr="00FC5764">
        <w:rPr>
          <w:rFonts w:ascii="黑体" w:eastAsia="黑体" w:hAnsi="黑体" w:hint="eastAsia"/>
          <w:b/>
          <w:sz w:val="28"/>
          <w:szCs w:val="28"/>
        </w:rPr>
        <w:t>三、课程目标和</w:t>
      </w:r>
      <w:r w:rsidRPr="00FC5764">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1128"/>
      </w:tblGrid>
      <w:tr w:rsidR="00574E27" w:rsidTr="00003BD4">
        <w:tc>
          <w:tcPr>
            <w:tcW w:w="2802" w:type="dxa"/>
            <w:vAlign w:val="center"/>
          </w:tcPr>
          <w:p w:rsidR="00574E27" w:rsidRDefault="00574E27" w:rsidP="00003BD4">
            <w:pPr>
              <w:spacing w:line="320" w:lineRule="exact"/>
              <w:rPr>
                <w:szCs w:val="21"/>
              </w:rPr>
            </w:pPr>
            <w:r>
              <w:rPr>
                <w:rFonts w:hint="eastAsia"/>
                <w:bCs/>
                <w:kern w:val="24"/>
                <w:szCs w:val="21"/>
              </w:rPr>
              <w:t>毕业要求</w:t>
            </w:r>
          </w:p>
        </w:tc>
        <w:tc>
          <w:tcPr>
            <w:tcW w:w="5244" w:type="dxa"/>
            <w:vAlign w:val="center"/>
          </w:tcPr>
          <w:p w:rsidR="00574E27" w:rsidRDefault="00574E27" w:rsidP="00003BD4">
            <w:pPr>
              <w:spacing w:line="320" w:lineRule="exact"/>
              <w:rPr>
                <w:szCs w:val="21"/>
              </w:rPr>
            </w:pPr>
            <w:r>
              <w:rPr>
                <w:rFonts w:hint="eastAsia"/>
                <w:bCs/>
                <w:kern w:val="24"/>
                <w:szCs w:val="21"/>
              </w:rPr>
              <w:t>毕业要求指标点</w:t>
            </w:r>
          </w:p>
        </w:tc>
        <w:tc>
          <w:tcPr>
            <w:tcW w:w="1128" w:type="dxa"/>
            <w:vAlign w:val="center"/>
          </w:tcPr>
          <w:p w:rsidR="00574E27" w:rsidRDefault="00574E27" w:rsidP="00003BD4">
            <w:pPr>
              <w:spacing w:line="320" w:lineRule="exact"/>
              <w:rPr>
                <w:szCs w:val="21"/>
              </w:rPr>
            </w:pPr>
            <w:r>
              <w:rPr>
                <w:rFonts w:hint="eastAsia"/>
                <w:bCs/>
                <w:kern w:val="24"/>
                <w:szCs w:val="21"/>
              </w:rPr>
              <w:t>课程目标</w:t>
            </w:r>
          </w:p>
        </w:tc>
      </w:tr>
      <w:tr w:rsidR="00574E27" w:rsidTr="00003BD4">
        <w:trPr>
          <w:trHeight w:val="90"/>
        </w:trPr>
        <w:tc>
          <w:tcPr>
            <w:tcW w:w="2802" w:type="dxa"/>
            <w:vAlign w:val="center"/>
          </w:tcPr>
          <w:p w:rsidR="00574E27" w:rsidRDefault="00574E27" w:rsidP="00003BD4">
            <w:pPr>
              <w:spacing w:line="320" w:lineRule="exact"/>
              <w:rPr>
                <w:bCs/>
                <w:szCs w:val="21"/>
              </w:rPr>
            </w:pPr>
            <w:r>
              <w:rPr>
                <w:rFonts w:ascii="宋体" w:hAnsi="宋体" w:hint="eastAsia"/>
                <w:bCs/>
                <w:szCs w:val="21"/>
              </w:rPr>
              <w:t>1.理论知识</w:t>
            </w:r>
          </w:p>
        </w:tc>
        <w:tc>
          <w:tcPr>
            <w:tcW w:w="5244" w:type="dxa"/>
            <w:vAlign w:val="center"/>
          </w:tcPr>
          <w:p w:rsidR="00574E27" w:rsidRDefault="00574E27" w:rsidP="00003BD4">
            <w:pPr>
              <w:pStyle w:val="a3"/>
              <w:spacing w:line="300" w:lineRule="auto"/>
              <w:ind w:firstLine="0"/>
              <w:jc w:val="left"/>
              <w:rPr>
                <w:rFonts w:ascii="宋体" w:hAnsi="宋体"/>
                <w:color w:val="auto"/>
                <w:szCs w:val="21"/>
              </w:rPr>
            </w:pPr>
            <w:r>
              <w:rPr>
                <w:rFonts w:ascii="宋体" w:hAnsi="宋体" w:hint="eastAsia"/>
                <w:color w:val="auto"/>
                <w:szCs w:val="21"/>
              </w:rPr>
              <w:t>1.4.1 学生能够掌握基础的社会科学研究理论；</w:t>
            </w:r>
          </w:p>
          <w:p w:rsidR="00574E27" w:rsidRDefault="00574E27" w:rsidP="00003BD4">
            <w:pPr>
              <w:pStyle w:val="a3"/>
              <w:spacing w:line="300" w:lineRule="auto"/>
              <w:ind w:firstLine="0"/>
              <w:jc w:val="left"/>
              <w:rPr>
                <w:color w:val="auto"/>
                <w:szCs w:val="21"/>
              </w:rPr>
            </w:pPr>
            <w:r>
              <w:rPr>
                <w:rFonts w:ascii="宋体" w:hAnsi="宋体" w:hint="eastAsia"/>
                <w:color w:val="auto"/>
                <w:szCs w:val="21"/>
              </w:rPr>
              <w:t>1.5   学生能够掌握国际传播理论</w:t>
            </w:r>
          </w:p>
        </w:tc>
        <w:tc>
          <w:tcPr>
            <w:tcW w:w="1128" w:type="dxa"/>
            <w:vAlign w:val="center"/>
          </w:tcPr>
          <w:p w:rsidR="00574E27" w:rsidRDefault="00574E27" w:rsidP="00003BD4">
            <w:pPr>
              <w:spacing w:line="320" w:lineRule="exact"/>
              <w:jc w:val="center"/>
              <w:rPr>
                <w:szCs w:val="21"/>
              </w:rPr>
            </w:pPr>
            <w:r>
              <w:rPr>
                <w:bCs/>
                <w:kern w:val="24"/>
                <w:szCs w:val="21"/>
              </w:rPr>
              <w:t>1</w:t>
            </w:r>
          </w:p>
        </w:tc>
      </w:tr>
      <w:tr w:rsidR="00574E27" w:rsidTr="00003BD4">
        <w:trPr>
          <w:trHeight w:val="622"/>
        </w:trPr>
        <w:tc>
          <w:tcPr>
            <w:tcW w:w="2802" w:type="dxa"/>
            <w:vAlign w:val="center"/>
          </w:tcPr>
          <w:p w:rsidR="00574E27" w:rsidRDefault="00574E27" w:rsidP="00003BD4">
            <w:pPr>
              <w:rPr>
                <w:szCs w:val="21"/>
              </w:rPr>
            </w:pPr>
            <w:r>
              <w:rPr>
                <w:rFonts w:hint="eastAsia"/>
              </w:rPr>
              <w:lastRenderedPageBreak/>
              <w:t>2.</w:t>
            </w:r>
            <w:r>
              <w:rPr>
                <w:rFonts w:hint="eastAsia"/>
              </w:rPr>
              <w:t>研究方法</w:t>
            </w:r>
          </w:p>
        </w:tc>
        <w:tc>
          <w:tcPr>
            <w:tcW w:w="5244" w:type="dxa"/>
            <w:vAlign w:val="center"/>
          </w:tcPr>
          <w:p w:rsidR="00574E27" w:rsidRDefault="00574E27" w:rsidP="00003BD4">
            <w:pPr>
              <w:pStyle w:val="a3"/>
              <w:spacing w:line="300" w:lineRule="auto"/>
              <w:ind w:firstLine="0"/>
              <w:jc w:val="left"/>
              <w:rPr>
                <w:color w:val="auto"/>
                <w:szCs w:val="21"/>
              </w:rPr>
            </w:pPr>
            <w:r>
              <w:rPr>
                <w:rFonts w:ascii="宋体" w:hAnsi="宋体" w:hint="eastAsia"/>
                <w:color w:val="auto"/>
                <w:szCs w:val="21"/>
              </w:rPr>
              <w:t>2.6 熟练将研究方法与传播学问题相结合</w:t>
            </w:r>
          </w:p>
        </w:tc>
        <w:tc>
          <w:tcPr>
            <w:tcW w:w="1128" w:type="dxa"/>
            <w:vAlign w:val="center"/>
          </w:tcPr>
          <w:p w:rsidR="00574E27" w:rsidRDefault="00574E27" w:rsidP="00003BD4">
            <w:pPr>
              <w:spacing w:line="320" w:lineRule="exact"/>
              <w:jc w:val="center"/>
              <w:rPr>
                <w:szCs w:val="21"/>
              </w:rPr>
            </w:pPr>
            <w:r>
              <w:rPr>
                <w:bCs/>
                <w:kern w:val="24"/>
                <w:szCs w:val="21"/>
              </w:rPr>
              <w:t>2</w:t>
            </w:r>
          </w:p>
        </w:tc>
      </w:tr>
      <w:tr w:rsidR="00574E27" w:rsidTr="00003BD4">
        <w:trPr>
          <w:trHeight w:val="724"/>
        </w:trPr>
        <w:tc>
          <w:tcPr>
            <w:tcW w:w="2802" w:type="dxa"/>
            <w:vAlign w:val="center"/>
          </w:tcPr>
          <w:p w:rsidR="00574E27" w:rsidRDefault="00574E27" w:rsidP="00003BD4">
            <w:pPr>
              <w:spacing w:line="320" w:lineRule="exact"/>
              <w:rPr>
                <w:szCs w:val="21"/>
              </w:rPr>
            </w:pPr>
            <w:r>
              <w:rPr>
                <w:rFonts w:ascii="宋体" w:hAnsi="宋体" w:hint="eastAsia"/>
                <w:bCs/>
                <w:szCs w:val="21"/>
              </w:rPr>
              <w:t>5.外语能力</w:t>
            </w:r>
          </w:p>
        </w:tc>
        <w:tc>
          <w:tcPr>
            <w:tcW w:w="5244" w:type="dxa"/>
            <w:vAlign w:val="center"/>
          </w:tcPr>
          <w:p w:rsidR="00574E27" w:rsidRDefault="00574E27" w:rsidP="00003BD4">
            <w:pPr>
              <w:pStyle w:val="a3"/>
              <w:spacing w:line="300" w:lineRule="auto"/>
              <w:ind w:firstLine="0"/>
              <w:jc w:val="left"/>
              <w:rPr>
                <w:color w:val="auto"/>
                <w:szCs w:val="21"/>
              </w:rPr>
            </w:pPr>
            <w:r>
              <w:rPr>
                <w:rFonts w:ascii="宋体" w:hAnsi="宋体" w:hint="eastAsia"/>
                <w:color w:val="auto"/>
                <w:szCs w:val="21"/>
              </w:rPr>
              <w:t>5.4 掌握跨文化交流的技能，系统学习跨文化传播的理论，并且达到国际、跨文化传播的专业水平</w:t>
            </w:r>
          </w:p>
        </w:tc>
        <w:tc>
          <w:tcPr>
            <w:tcW w:w="1128" w:type="dxa"/>
            <w:vAlign w:val="center"/>
          </w:tcPr>
          <w:p w:rsidR="00574E27" w:rsidRDefault="00574E27" w:rsidP="00003BD4">
            <w:pPr>
              <w:spacing w:line="320" w:lineRule="exact"/>
              <w:jc w:val="center"/>
              <w:rPr>
                <w:szCs w:val="21"/>
              </w:rPr>
            </w:pPr>
            <w:r>
              <w:rPr>
                <w:rFonts w:hint="eastAsia"/>
                <w:bCs/>
                <w:kern w:val="24"/>
                <w:szCs w:val="21"/>
              </w:rPr>
              <w:t>3</w:t>
            </w:r>
          </w:p>
        </w:tc>
      </w:tr>
      <w:tr w:rsidR="00574E27" w:rsidTr="00003BD4">
        <w:trPr>
          <w:trHeight w:val="1103"/>
        </w:trPr>
        <w:tc>
          <w:tcPr>
            <w:tcW w:w="2802" w:type="dxa"/>
            <w:vAlign w:val="center"/>
          </w:tcPr>
          <w:p w:rsidR="00574E27" w:rsidRDefault="00574E27" w:rsidP="00003BD4">
            <w:pPr>
              <w:spacing w:line="320" w:lineRule="exact"/>
              <w:rPr>
                <w:bCs/>
                <w:szCs w:val="21"/>
              </w:rPr>
            </w:pPr>
            <w:r>
              <w:rPr>
                <w:rFonts w:ascii="宋体" w:hAnsi="宋体" w:hint="eastAsia"/>
                <w:bCs/>
                <w:szCs w:val="21"/>
              </w:rPr>
              <w:t>6.传播与社会</w:t>
            </w:r>
          </w:p>
        </w:tc>
        <w:tc>
          <w:tcPr>
            <w:tcW w:w="5244" w:type="dxa"/>
            <w:vAlign w:val="center"/>
          </w:tcPr>
          <w:p w:rsidR="00574E27" w:rsidRDefault="00574E27" w:rsidP="00003BD4">
            <w:pPr>
              <w:pStyle w:val="a3"/>
              <w:spacing w:line="300" w:lineRule="auto"/>
              <w:ind w:firstLine="0"/>
              <w:rPr>
                <w:color w:val="auto"/>
                <w:szCs w:val="21"/>
              </w:rPr>
            </w:pPr>
            <w:r>
              <w:rPr>
                <w:rFonts w:hint="eastAsia"/>
                <w:color w:val="auto"/>
              </w:rPr>
              <w:t xml:space="preserve">6.1 </w:t>
            </w:r>
            <w:r>
              <w:rPr>
                <w:rFonts w:hint="eastAsia"/>
                <w:color w:val="auto"/>
              </w:rPr>
              <w:t>自觉将中国国情与传播实践相结合</w:t>
            </w:r>
            <w:r>
              <w:rPr>
                <w:rFonts w:hint="eastAsia"/>
                <w:color w:val="auto"/>
              </w:rPr>
              <w:t>6.2</w:t>
            </w:r>
            <w:r>
              <w:rPr>
                <w:rFonts w:hint="eastAsia"/>
                <w:color w:val="auto"/>
              </w:rPr>
              <w:t>学生能够理解传媒对政治、经济、文化等全方位影响及其深层次关系。</w:t>
            </w:r>
          </w:p>
        </w:tc>
        <w:tc>
          <w:tcPr>
            <w:tcW w:w="1128" w:type="dxa"/>
            <w:vAlign w:val="center"/>
          </w:tcPr>
          <w:p w:rsidR="00574E27" w:rsidRDefault="00574E27" w:rsidP="00003BD4">
            <w:pPr>
              <w:spacing w:line="320" w:lineRule="exact"/>
              <w:rPr>
                <w:szCs w:val="21"/>
              </w:rPr>
            </w:pPr>
            <w:r>
              <w:rPr>
                <w:rFonts w:hint="eastAsia"/>
                <w:bCs/>
                <w:kern w:val="24"/>
                <w:szCs w:val="21"/>
              </w:rPr>
              <w:t xml:space="preserve">    4</w:t>
            </w:r>
          </w:p>
        </w:tc>
      </w:tr>
      <w:tr w:rsidR="00574E27" w:rsidTr="00003BD4">
        <w:trPr>
          <w:trHeight w:val="491"/>
        </w:trPr>
        <w:tc>
          <w:tcPr>
            <w:tcW w:w="2802" w:type="dxa"/>
            <w:tcBorders>
              <w:bottom w:val="single" w:sz="4" w:space="0" w:color="auto"/>
            </w:tcBorders>
            <w:vAlign w:val="center"/>
          </w:tcPr>
          <w:p w:rsidR="00574E27" w:rsidRDefault="00574E27" w:rsidP="00003BD4">
            <w:pPr>
              <w:spacing w:line="320" w:lineRule="exact"/>
              <w:rPr>
                <w:bCs/>
                <w:szCs w:val="21"/>
              </w:rPr>
            </w:pPr>
            <w:r>
              <w:rPr>
                <w:rFonts w:ascii="宋体" w:hAnsi="宋体" w:hint="eastAsia"/>
                <w:bCs/>
                <w:szCs w:val="21"/>
              </w:rPr>
              <w:t>7.传播学前沿理论与实践</w:t>
            </w:r>
          </w:p>
        </w:tc>
        <w:tc>
          <w:tcPr>
            <w:tcW w:w="5244" w:type="dxa"/>
            <w:tcBorders>
              <w:bottom w:val="single" w:sz="4" w:space="0" w:color="auto"/>
            </w:tcBorders>
            <w:vAlign w:val="center"/>
          </w:tcPr>
          <w:p w:rsidR="00574E27" w:rsidRDefault="00574E27" w:rsidP="00003BD4">
            <w:r>
              <w:rPr>
                <w:rFonts w:hint="eastAsia"/>
              </w:rPr>
              <w:t>7.2</w:t>
            </w:r>
            <w:r>
              <w:rPr>
                <w:rFonts w:hint="eastAsia"/>
              </w:rPr>
              <w:t>介绍学术界最前沿的理论动态，并有意识与国际接轨</w:t>
            </w:r>
          </w:p>
        </w:tc>
        <w:tc>
          <w:tcPr>
            <w:tcW w:w="1128" w:type="dxa"/>
            <w:tcBorders>
              <w:bottom w:val="single" w:sz="4" w:space="0" w:color="auto"/>
            </w:tcBorders>
            <w:vAlign w:val="center"/>
          </w:tcPr>
          <w:p w:rsidR="00574E27" w:rsidRDefault="00574E27" w:rsidP="00003BD4">
            <w:pPr>
              <w:spacing w:line="320" w:lineRule="exact"/>
              <w:jc w:val="center"/>
              <w:rPr>
                <w:szCs w:val="21"/>
              </w:rPr>
            </w:pPr>
            <w:r>
              <w:rPr>
                <w:rFonts w:hint="eastAsia"/>
                <w:bCs/>
                <w:kern w:val="24"/>
                <w:szCs w:val="21"/>
              </w:rPr>
              <w:t>5</w:t>
            </w:r>
          </w:p>
        </w:tc>
      </w:tr>
      <w:tr w:rsidR="00574E27" w:rsidTr="00003BD4">
        <w:trPr>
          <w:trHeight w:val="1495"/>
        </w:trPr>
        <w:tc>
          <w:tcPr>
            <w:tcW w:w="2802" w:type="dxa"/>
            <w:tcBorders>
              <w:top w:val="single" w:sz="4" w:space="0" w:color="auto"/>
              <w:bottom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t>9.表达与沟通</w:t>
            </w:r>
          </w:p>
        </w:tc>
        <w:tc>
          <w:tcPr>
            <w:tcW w:w="5244" w:type="dxa"/>
            <w:tcBorders>
              <w:top w:val="single" w:sz="4" w:space="0" w:color="auto"/>
              <w:bottom w:val="single" w:sz="4" w:space="0" w:color="auto"/>
            </w:tcBorders>
            <w:vAlign w:val="center"/>
          </w:tcPr>
          <w:p w:rsidR="00574E27" w:rsidRDefault="00574E27" w:rsidP="00003BD4">
            <w:pPr>
              <w:pStyle w:val="a3"/>
              <w:spacing w:line="300" w:lineRule="auto"/>
              <w:ind w:firstLine="0"/>
              <w:rPr>
                <w:color w:val="auto"/>
              </w:rPr>
            </w:pPr>
            <w:r>
              <w:rPr>
                <w:rFonts w:ascii="宋体" w:hAnsi="宋体" w:hint="eastAsia"/>
                <w:color w:val="auto"/>
                <w:szCs w:val="21"/>
              </w:rPr>
              <w:t>9.1学生能够撰写清晰的课堂讨论报告和研究论文，日常表达具备较强的逻辑性；9.2 具有主动沟通与自我表达意识；9.3有效提升学生国际交流能力，提升跨文化交际水平</w:t>
            </w:r>
          </w:p>
        </w:tc>
        <w:tc>
          <w:tcPr>
            <w:tcW w:w="1128" w:type="dxa"/>
            <w:tcBorders>
              <w:top w:val="single" w:sz="4" w:space="0" w:color="auto"/>
              <w:bottom w:val="single" w:sz="4" w:space="0" w:color="auto"/>
            </w:tcBorders>
            <w:vAlign w:val="center"/>
          </w:tcPr>
          <w:p w:rsidR="00574E27" w:rsidRDefault="00574E27" w:rsidP="00003BD4">
            <w:pPr>
              <w:spacing w:line="320" w:lineRule="exact"/>
              <w:jc w:val="center"/>
              <w:rPr>
                <w:bCs/>
                <w:kern w:val="24"/>
                <w:szCs w:val="21"/>
              </w:rPr>
            </w:pPr>
            <w:r>
              <w:rPr>
                <w:rFonts w:hint="eastAsia"/>
                <w:bCs/>
                <w:kern w:val="24"/>
                <w:szCs w:val="21"/>
              </w:rPr>
              <w:t>6</w:t>
            </w:r>
          </w:p>
        </w:tc>
      </w:tr>
      <w:tr w:rsidR="00574E27" w:rsidTr="00003BD4">
        <w:trPr>
          <w:trHeight w:val="570"/>
        </w:trPr>
        <w:tc>
          <w:tcPr>
            <w:tcW w:w="2802" w:type="dxa"/>
            <w:tcBorders>
              <w:top w:val="single" w:sz="4" w:space="0" w:color="auto"/>
            </w:tcBorders>
            <w:vAlign w:val="center"/>
          </w:tcPr>
          <w:p w:rsidR="00574E27" w:rsidRDefault="00574E27" w:rsidP="00003BD4">
            <w:pPr>
              <w:spacing w:line="320" w:lineRule="exact"/>
              <w:rPr>
                <w:rFonts w:ascii="宋体" w:hAnsi="宋体"/>
                <w:bCs/>
                <w:szCs w:val="21"/>
              </w:rPr>
            </w:pPr>
            <w:r>
              <w:rPr>
                <w:rFonts w:ascii="宋体" w:hAnsi="宋体" w:hint="eastAsia"/>
                <w:bCs/>
                <w:szCs w:val="21"/>
              </w:rPr>
              <w:t>11.创新素质能力</w:t>
            </w:r>
          </w:p>
        </w:tc>
        <w:tc>
          <w:tcPr>
            <w:tcW w:w="5244" w:type="dxa"/>
            <w:tcBorders>
              <w:top w:val="single" w:sz="4" w:space="0" w:color="auto"/>
            </w:tcBorders>
            <w:vAlign w:val="center"/>
          </w:tcPr>
          <w:p w:rsidR="00574E27" w:rsidRDefault="00574E27" w:rsidP="00003BD4">
            <w:pPr>
              <w:pStyle w:val="a3"/>
              <w:spacing w:line="300" w:lineRule="auto"/>
              <w:ind w:firstLine="0"/>
              <w:rPr>
                <w:rFonts w:ascii="宋体" w:hAnsi="宋体"/>
                <w:szCs w:val="21"/>
              </w:rPr>
            </w:pPr>
            <w:r>
              <w:rPr>
                <w:rFonts w:ascii="宋体" w:hAnsi="宋体" w:hint="eastAsia"/>
                <w:color w:val="auto"/>
                <w:szCs w:val="21"/>
              </w:rPr>
              <w:t>11.3保持传播理念更新状态</w:t>
            </w:r>
          </w:p>
          <w:p w:rsidR="00574E27" w:rsidRDefault="00574E27" w:rsidP="00003BD4"/>
        </w:tc>
        <w:tc>
          <w:tcPr>
            <w:tcW w:w="1128" w:type="dxa"/>
            <w:tcBorders>
              <w:top w:val="single" w:sz="4" w:space="0" w:color="auto"/>
            </w:tcBorders>
            <w:vAlign w:val="center"/>
          </w:tcPr>
          <w:p w:rsidR="00574E27" w:rsidRDefault="00574E27" w:rsidP="00003BD4">
            <w:pPr>
              <w:spacing w:line="320" w:lineRule="exact"/>
              <w:rPr>
                <w:bCs/>
                <w:kern w:val="24"/>
                <w:szCs w:val="21"/>
              </w:rPr>
            </w:pPr>
            <w:r>
              <w:rPr>
                <w:rFonts w:hint="eastAsia"/>
                <w:bCs/>
                <w:kern w:val="24"/>
                <w:szCs w:val="21"/>
              </w:rPr>
              <w:t xml:space="preserve">    7</w:t>
            </w:r>
          </w:p>
        </w:tc>
      </w:tr>
    </w:tbl>
    <w:p w:rsidR="00574E27" w:rsidRDefault="00574E27" w:rsidP="00574E27">
      <w:pPr>
        <w:spacing w:line="320" w:lineRule="exact"/>
      </w:pPr>
    </w:p>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2320"/>
        <w:gridCol w:w="3051"/>
        <w:gridCol w:w="941"/>
        <w:gridCol w:w="1048"/>
        <w:gridCol w:w="1315"/>
      </w:tblGrid>
      <w:tr w:rsidR="00574E27" w:rsidTr="00003BD4">
        <w:trPr>
          <w:jc w:val="center"/>
        </w:trPr>
        <w:tc>
          <w:tcPr>
            <w:tcW w:w="621" w:type="dxa"/>
            <w:vAlign w:val="center"/>
          </w:tcPr>
          <w:p w:rsidR="00574E27" w:rsidRDefault="00574E27" w:rsidP="00003BD4">
            <w:pPr>
              <w:jc w:val="center"/>
            </w:pPr>
            <w:r>
              <w:rPr>
                <w:rFonts w:hint="eastAsia"/>
              </w:rPr>
              <w:t>序号</w:t>
            </w:r>
          </w:p>
        </w:tc>
        <w:tc>
          <w:tcPr>
            <w:tcW w:w="2320" w:type="dxa"/>
            <w:vAlign w:val="center"/>
          </w:tcPr>
          <w:p w:rsidR="00574E27" w:rsidRDefault="00574E27" w:rsidP="00003BD4">
            <w:pPr>
              <w:jc w:val="center"/>
            </w:pPr>
            <w:r>
              <w:rPr>
                <w:rFonts w:ascii="宋体" w:hAnsi="宋体" w:cs="宋体" w:hint="eastAsia"/>
                <w:szCs w:val="21"/>
              </w:rPr>
              <w:t>知识单元（章节）</w:t>
            </w:r>
          </w:p>
        </w:tc>
        <w:tc>
          <w:tcPr>
            <w:tcW w:w="3051" w:type="dxa"/>
            <w:vAlign w:val="center"/>
          </w:tcPr>
          <w:p w:rsidR="00574E27" w:rsidRDefault="00574E27" w:rsidP="00003BD4">
            <w:pPr>
              <w:jc w:val="center"/>
            </w:pPr>
            <w:r>
              <w:rPr>
                <w:rFonts w:ascii="宋体" w:hAnsi="宋体" w:cs="宋体" w:hint="eastAsia"/>
                <w:szCs w:val="21"/>
              </w:rPr>
              <w:t>知识点</w:t>
            </w:r>
          </w:p>
        </w:tc>
        <w:tc>
          <w:tcPr>
            <w:tcW w:w="941" w:type="dxa"/>
            <w:vAlign w:val="center"/>
          </w:tcPr>
          <w:p w:rsidR="00574E27" w:rsidRDefault="00574E27" w:rsidP="00003BD4">
            <w:pPr>
              <w:jc w:val="center"/>
            </w:pPr>
            <w:r>
              <w:rPr>
                <w:rFonts w:ascii="宋体" w:hAnsi="宋体" w:cs="宋体" w:hint="eastAsia"/>
                <w:szCs w:val="21"/>
              </w:rPr>
              <w:t>要求</w:t>
            </w:r>
          </w:p>
        </w:tc>
        <w:tc>
          <w:tcPr>
            <w:tcW w:w="1048" w:type="dxa"/>
            <w:vAlign w:val="center"/>
          </w:tcPr>
          <w:p w:rsidR="00574E27" w:rsidRDefault="00574E27" w:rsidP="00003BD4">
            <w:pPr>
              <w:jc w:val="center"/>
            </w:pPr>
            <w:r>
              <w:rPr>
                <w:rFonts w:ascii="宋体" w:hAnsi="宋体" w:cs="宋体" w:hint="eastAsia"/>
                <w:szCs w:val="21"/>
              </w:rPr>
              <w:t>推荐学时</w:t>
            </w:r>
          </w:p>
        </w:tc>
        <w:tc>
          <w:tcPr>
            <w:tcW w:w="1315" w:type="dxa"/>
            <w:vAlign w:val="center"/>
          </w:tcPr>
          <w:p w:rsidR="00574E27" w:rsidRDefault="00574E27" w:rsidP="00003BD4">
            <w:pPr>
              <w:jc w:val="center"/>
            </w:pPr>
            <w:r>
              <w:rPr>
                <w:rFonts w:ascii="宋体" w:hAnsi="宋体" w:cs="宋体" w:hint="eastAsia"/>
                <w:szCs w:val="21"/>
              </w:rPr>
              <w:t>支撑</w:t>
            </w:r>
            <w:r>
              <w:rPr>
                <w:rFonts w:ascii="宋体" w:hAnsi="宋体" w:cs="宋体"/>
                <w:szCs w:val="21"/>
              </w:rPr>
              <w:t>毕业要求指标点</w:t>
            </w:r>
          </w:p>
        </w:tc>
      </w:tr>
      <w:tr w:rsidR="00574E27" w:rsidTr="00003BD4">
        <w:trPr>
          <w:jc w:val="center"/>
        </w:trPr>
        <w:tc>
          <w:tcPr>
            <w:tcW w:w="621" w:type="dxa"/>
            <w:vMerge w:val="restart"/>
            <w:vAlign w:val="center"/>
          </w:tcPr>
          <w:p w:rsidR="00574E27" w:rsidRDefault="00574E27" w:rsidP="00003BD4">
            <w:pPr>
              <w:widowControl/>
              <w:jc w:val="center"/>
              <w:rPr>
                <w:szCs w:val="21"/>
              </w:rPr>
            </w:pPr>
            <w:r>
              <w:rPr>
                <w:rFonts w:hint="eastAsia"/>
                <w:szCs w:val="21"/>
              </w:rPr>
              <w:t>1</w:t>
            </w:r>
          </w:p>
        </w:tc>
        <w:tc>
          <w:tcPr>
            <w:tcW w:w="2320" w:type="dxa"/>
            <w:vMerge w:val="restart"/>
            <w:vAlign w:val="center"/>
          </w:tcPr>
          <w:p w:rsidR="00574E27" w:rsidRDefault="00574E27" w:rsidP="00003BD4">
            <w:pPr>
              <w:widowControl/>
              <w:jc w:val="left"/>
              <w:rPr>
                <w:rFonts w:ascii="宋体" w:hAnsi="宋体" w:cs="宋体"/>
                <w:szCs w:val="21"/>
              </w:rPr>
            </w:pPr>
            <w:r>
              <w:rPr>
                <w:rFonts w:ascii="宋体" w:hAnsi="宋体" w:cs="宋体" w:hint="eastAsia"/>
                <w:szCs w:val="21"/>
              </w:rPr>
              <w:t>跨文化传播的学科</w:t>
            </w:r>
            <w:r>
              <w:rPr>
                <w:rFonts w:ascii="宋体" w:hAnsi="宋体" w:cs="宋体" w:hint="eastAsia"/>
                <w:b/>
                <w:bCs/>
                <w:szCs w:val="21"/>
                <w:u w:val="single"/>
              </w:rPr>
              <w:t>概说</w:t>
            </w:r>
          </w:p>
        </w:tc>
        <w:tc>
          <w:tcPr>
            <w:tcW w:w="3051" w:type="dxa"/>
            <w:vAlign w:val="center"/>
          </w:tcPr>
          <w:p w:rsidR="00574E27" w:rsidRDefault="00574E27" w:rsidP="00003BD4">
            <w:pPr>
              <w:widowControl/>
              <w:jc w:val="left"/>
              <w:rPr>
                <w:rFonts w:ascii="宋体" w:hAnsi="宋体" w:cs="宋体"/>
                <w:szCs w:val="21"/>
              </w:rPr>
            </w:pPr>
            <w:r>
              <w:rPr>
                <w:rFonts w:hint="eastAsia"/>
              </w:rPr>
              <w:t>文化与传播</w:t>
            </w:r>
          </w:p>
        </w:tc>
        <w:tc>
          <w:tcPr>
            <w:tcW w:w="941" w:type="dxa"/>
            <w:vAlign w:val="center"/>
          </w:tcPr>
          <w:p w:rsidR="00574E27"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Default="00574E27" w:rsidP="00003BD4">
            <w:pPr>
              <w:jc w:val="center"/>
            </w:pPr>
            <w:r>
              <w:rPr>
                <w:rFonts w:hint="eastAsia"/>
              </w:rPr>
              <w:t>8</w:t>
            </w:r>
          </w:p>
        </w:tc>
        <w:tc>
          <w:tcPr>
            <w:tcW w:w="1315" w:type="dxa"/>
            <w:vMerge w:val="restart"/>
            <w:vAlign w:val="center"/>
          </w:tcPr>
          <w:p w:rsidR="00574E27" w:rsidRDefault="00574E27" w:rsidP="00003BD4">
            <w:r>
              <w:rPr>
                <w:rFonts w:hint="eastAsia"/>
              </w:rPr>
              <w:t>1.2;1.4.1.;1.4.3.;1.5;5;6;7;9;11</w:t>
            </w: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ascii="宋体" w:hAnsi="宋体" w:cs="宋体" w:hint="eastAsia"/>
                <w:szCs w:val="21"/>
              </w:rPr>
              <w:t>跨文化传播历程</w:t>
            </w:r>
          </w:p>
        </w:tc>
        <w:tc>
          <w:tcPr>
            <w:tcW w:w="941" w:type="dxa"/>
            <w:vAlign w:val="center"/>
          </w:tcPr>
          <w:p w:rsidR="00574E27" w:rsidRDefault="00574E27" w:rsidP="00003BD4">
            <w:pPr>
              <w:jc w:val="cente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238"/>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tcBorders>
              <w:bottom w:val="single" w:sz="4" w:space="0" w:color="auto"/>
            </w:tcBorders>
            <w:vAlign w:val="center"/>
          </w:tcPr>
          <w:p w:rsidR="00574E27" w:rsidRDefault="00574E27" w:rsidP="00003BD4">
            <w:pPr>
              <w:jc w:val="left"/>
            </w:pPr>
            <w:r>
              <w:rPr>
                <w:rFonts w:hint="eastAsia"/>
              </w:rPr>
              <w:t>跨文化传播学</w:t>
            </w:r>
            <w:r>
              <w:rPr>
                <w:rFonts w:ascii="宋体" w:hAnsi="宋体" w:cs="宋体" w:hint="eastAsia"/>
                <w:szCs w:val="21"/>
              </w:rPr>
              <w:t>学科诞生</w:t>
            </w:r>
          </w:p>
        </w:tc>
        <w:tc>
          <w:tcPr>
            <w:tcW w:w="941" w:type="dxa"/>
            <w:tcBorders>
              <w:bottom w:val="single" w:sz="4" w:space="0" w:color="auto"/>
            </w:tcBorders>
            <w:vAlign w:val="center"/>
          </w:tcPr>
          <w:p w:rsidR="00574E27" w:rsidRDefault="00574E27" w:rsidP="00003BD4">
            <w:pPr>
              <w:jc w:val="cente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84"/>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tcBorders>
              <w:top w:val="single" w:sz="4" w:space="0" w:color="auto"/>
            </w:tcBorders>
            <w:vAlign w:val="center"/>
          </w:tcPr>
          <w:p w:rsidR="00574E27" w:rsidRDefault="00574E27" w:rsidP="00003BD4">
            <w:pPr>
              <w:jc w:val="left"/>
            </w:pPr>
            <w:r>
              <w:rPr>
                <w:rFonts w:hint="eastAsia"/>
              </w:rPr>
              <w:t>跨文化传播研究的“问题视域”</w:t>
            </w:r>
          </w:p>
        </w:tc>
        <w:tc>
          <w:tcPr>
            <w:tcW w:w="941" w:type="dxa"/>
            <w:tcBorders>
              <w:top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441"/>
          <w:jc w:val="center"/>
        </w:trPr>
        <w:tc>
          <w:tcPr>
            <w:tcW w:w="621"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2</w:t>
            </w:r>
          </w:p>
        </w:tc>
        <w:tc>
          <w:tcPr>
            <w:tcW w:w="2320" w:type="dxa"/>
            <w:vMerge w:val="restart"/>
            <w:vAlign w:val="center"/>
          </w:tcPr>
          <w:p w:rsidR="00574E27" w:rsidRDefault="00574E27" w:rsidP="00003BD4">
            <w:pPr>
              <w:widowControl/>
              <w:jc w:val="left"/>
              <w:rPr>
                <w:rFonts w:ascii="宋体" w:hAnsi="宋体" w:cs="宋体"/>
                <w:szCs w:val="21"/>
              </w:rPr>
            </w:pPr>
            <w:r>
              <w:rPr>
                <w:rFonts w:ascii="宋体" w:hAnsi="宋体" w:cs="宋体" w:hint="eastAsia"/>
                <w:szCs w:val="21"/>
              </w:rPr>
              <w:t>跨文化传播的语言与非语言</w:t>
            </w:r>
            <w:r>
              <w:rPr>
                <w:rFonts w:ascii="宋体" w:hAnsi="宋体" w:cs="宋体" w:hint="eastAsia"/>
                <w:b/>
                <w:bCs/>
                <w:szCs w:val="21"/>
                <w:u w:val="single"/>
              </w:rPr>
              <w:t>符号</w:t>
            </w:r>
          </w:p>
        </w:tc>
        <w:tc>
          <w:tcPr>
            <w:tcW w:w="3051"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符号学研究的思想基础</w:t>
            </w:r>
          </w:p>
        </w:tc>
        <w:tc>
          <w:tcPr>
            <w:tcW w:w="941" w:type="dxa"/>
            <w:tcBorders>
              <w:top w:val="single" w:sz="4" w:space="0" w:color="auto"/>
              <w:bottom w:val="single" w:sz="4" w:space="0" w:color="auto"/>
            </w:tcBorders>
            <w:vAlign w:val="center"/>
          </w:tcPr>
          <w:p w:rsidR="00574E27" w:rsidRDefault="00574E27" w:rsidP="00003BD4">
            <w:pPr>
              <w:widowControl/>
              <w:jc w:val="center"/>
              <w:rPr>
                <w:szCs w:val="21"/>
              </w:rPr>
            </w:pPr>
            <w:r>
              <w:rPr>
                <w:rFonts w:ascii="宋体" w:hAnsi="宋体" w:cs="宋体" w:hint="eastAsia"/>
                <w:szCs w:val="21"/>
              </w:rPr>
              <w:t>掌握</w:t>
            </w:r>
          </w:p>
        </w:tc>
        <w:tc>
          <w:tcPr>
            <w:tcW w:w="1048" w:type="dxa"/>
            <w:vMerge w:val="restart"/>
            <w:vAlign w:val="center"/>
          </w:tcPr>
          <w:p w:rsidR="00574E27" w:rsidRDefault="00574E27" w:rsidP="00003BD4">
            <w:pPr>
              <w:jc w:val="center"/>
            </w:pPr>
            <w:r>
              <w:rPr>
                <w:rFonts w:hint="eastAsia"/>
              </w:rPr>
              <w:t>8</w:t>
            </w:r>
          </w:p>
        </w:tc>
        <w:tc>
          <w:tcPr>
            <w:tcW w:w="1315" w:type="dxa"/>
            <w:vMerge w:val="restart"/>
            <w:vAlign w:val="center"/>
          </w:tcPr>
          <w:p w:rsidR="00574E27" w:rsidRDefault="00574E27" w:rsidP="00003BD4">
            <w:pPr>
              <w:jc w:val="center"/>
            </w:pPr>
            <w:r>
              <w:rPr>
                <w:rFonts w:hint="eastAsia"/>
              </w:rPr>
              <w:t>1.2;1.4.1.;1.4.3.;1.5;2.5;2.6;5;6;7;9;</w:t>
            </w:r>
          </w:p>
          <w:p w:rsidR="00574E27" w:rsidRDefault="00574E27" w:rsidP="00003BD4">
            <w:pPr>
              <w:jc w:val="center"/>
            </w:pPr>
            <w:r>
              <w:rPr>
                <w:rFonts w:hint="eastAsia"/>
              </w:rPr>
              <w:t>11</w:t>
            </w:r>
          </w:p>
        </w:tc>
      </w:tr>
      <w:tr w:rsidR="00574E27" w:rsidTr="00003BD4">
        <w:trPr>
          <w:trHeight w:val="233"/>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宋体" w:hAnsi="宋体" w:cs="宋体"/>
                <w:szCs w:val="21"/>
              </w:rPr>
            </w:pPr>
          </w:p>
        </w:tc>
        <w:tc>
          <w:tcPr>
            <w:tcW w:w="3051"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跨文化传播的语言符号</w:t>
            </w:r>
          </w:p>
        </w:tc>
        <w:tc>
          <w:tcPr>
            <w:tcW w:w="941"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518"/>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宋体" w:hAnsi="宋体" w:cs="宋体"/>
                <w:szCs w:val="21"/>
              </w:rPr>
            </w:pPr>
          </w:p>
        </w:tc>
        <w:tc>
          <w:tcPr>
            <w:tcW w:w="3051"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跨文化传播的非语言符号</w:t>
            </w:r>
          </w:p>
        </w:tc>
        <w:tc>
          <w:tcPr>
            <w:tcW w:w="941"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理解</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16"/>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宋体" w:hAnsi="宋体" w:cs="宋体"/>
                <w:szCs w:val="21"/>
              </w:rPr>
            </w:pPr>
          </w:p>
        </w:tc>
        <w:tc>
          <w:tcPr>
            <w:tcW w:w="3051" w:type="dxa"/>
            <w:tcBorders>
              <w:top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文化中的时空</w:t>
            </w:r>
          </w:p>
        </w:tc>
        <w:tc>
          <w:tcPr>
            <w:tcW w:w="941" w:type="dxa"/>
            <w:tcBorders>
              <w:top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1048" w:type="dxa"/>
            <w:vMerge/>
            <w:vAlign w:val="center"/>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jc w:val="center"/>
        </w:trPr>
        <w:tc>
          <w:tcPr>
            <w:tcW w:w="621" w:type="dxa"/>
            <w:vMerge w:val="restart"/>
            <w:vAlign w:val="center"/>
          </w:tcPr>
          <w:p w:rsidR="00574E27" w:rsidRDefault="00574E27" w:rsidP="00003BD4">
            <w:pPr>
              <w:widowControl/>
              <w:jc w:val="center"/>
              <w:rPr>
                <w:szCs w:val="21"/>
              </w:rPr>
            </w:pPr>
            <w:r>
              <w:rPr>
                <w:rFonts w:hint="eastAsia"/>
                <w:szCs w:val="21"/>
              </w:rPr>
              <w:t>3</w:t>
            </w:r>
          </w:p>
        </w:tc>
        <w:tc>
          <w:tcPr>
            <w:tcW w:w="2320" w:type="dxa"/>
            <w:vMerge w:val="restart"/>
            <w:vAlign w:val="center"/>
          </w:tcPr>
          <w:p w:rsidR="00574E27" w:rsidRDefault="00574E27" w:rsidP="00003BD4">
            <w:pPr>
              <w:widowControl/>
              <w:jc w:val="left"/>
              <w:rPr>
                <w:rFonts w:ascii="宋体" w:hAnsi="宋体" w:cs="宋体"/>
                <w:szCs w:val="21"/>
              </w:rPr>
            </w:pPr>
            <w:r>
              <w:rPr>
                <w:rFonts w:ascii="宋体" w:hAnsi="宋体" w:cs="宋体" w:hint="eastAsia"/>
                <w:szCs w:val="21"/>
              </w:rPr>
              <w:t>差异与冲突：基于跨文化的</w:t>
            </w:r>
            <w:r>
              <w:rPr>
                <w:rFonts w:ascii="宋体" w:hAnsi="宋体" w:cs="宋体" w:hint="eastAsia"/>
                <w:b/>
                <w:bCs/>
                <w:szCs w:val="21"/>
                <w:u w:val="single"/>
              </w:rPr>
              <w:t>观念</w:t>
            </w:r>
          </w:p>
        </w:tc>
        <w:tc>
          <w:tcPr>
            <w:tcW w:w="3051"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文化差异与文化冲突</w:t>
            </w:r>
          </w:p>
        </w:tc>
        <w:tc>
          <w:tcPr>
            <w:tcW w:w="941" w:type="dxa"/>
            <w:vAlign w:val="center"/>
          </w:tcPr>
          <w:p w:rsidR="00574E27" w:rsidRDefault="00574E27" w:rsidP="00003BD4">
            <w:pPr>
              <w:widowControl/>
              <w:jc w:val="center"/>
              <w:rPr>
                <w:rFonts w:ascii="宋体" w:hAnsi="宋体" w:cs="宋体"/>
                <w:szCs w:val="21"/>
              </w:rPr>
            </w:pPr>
            <w:r>
              <w:rPr>
                <w:rFonts w:hint="eastAsia"/>
                <w:szCs w:val="21"/>
              </w:rPr>
              <w:t>理解</w:t>
            </w:r>
          </w:p>
        </w:tc>
        <w:tc>
          <w:tcPr>
            <w:tcW w:w="1048" w:type="dxa"/>
            <w:vMerge w:val="restart"/>
            <w:vAlign w:val="center"/>
          </w:tcPr>
          <w:p w:rsidR="00574E27" w:rsidRDefault="00574E27" w:rsidP="00003BD4">
            <w:pPr>
              <w:jc w:val="center"/>
            </w:pPr>
            <w:r>
              <w:rPr>
                <w:rFonts w:hint="eastAsia"/>
              </w:rPr>
              <w:t>8</w:t>
            </w:r>
          </w:p>
        </w:tc>
        <w:tc>
          <w:tcPr>
            <w:tcW w:w="1315" w:type="dxa"/>
            <w:vMerge w:val="restart"/>
            <w:vAlign w:val="center"/>
          </w:tcPr>
          <w:p w:rsidR="00574E27" w:rsidRDefault="00574E27" w:rsidP="00003BD4">
            <w:r>
              <w:rPr>
                <w:rFonts w:hint="eastAsia"/>
              </w:rPr>
              <w:t>1.2;1.4.1.;1.4.3.;1.5;2.5;2.6;5;6;7;9;</w:t>
            </w:r>
          </w:p>
          <w:p w:rsidR="00574E27" w:rsidRDefault="00574E27" w:rsidP="00003BD4">
            <w:pPr>
              <w:jc w:val="center"/>
            </w:pPr>
            <w:r>
              <w:rPr>
                <w:rFonts w:hint="eastAsia"/>
              </w:rPr>
              <w:t>11</w:t>
            </w: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hint="eastAsia"/>
              </w:rPr>
              <w:t>跨文化的观念体系</w:t>
            </w:r>
          </w:p>
        </w:tc>
        <w:tc>
          <w:tcPr>
            <w:tcW w:w="941" w:type="dxa"/>
            <w:vAlign w:val="center"/>
          </w:tcPr>
          <w:p w:rsidR="00574E27" w:rsidRDefault="00574E27" w:rsidP="00003BD4">
            <w:pPr>
              <w:jc w:val="cente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03"/>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媒介/文化帝国主义理论</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19"/>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文化相对主义与民族中心主义</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167"/>
          <w:jc w:val="center"/>
        </w:trPr>
        <w:tc>
          <w:tcPr>
            <w:tcW w:w="621" w:type="dxa"/>
            <w:vMerge w:val="restart"/>
            <w:tcBorders>
              <w:top w:val="single" w:sz="4" w:space="0" w:color="auto"/>
            </w:tcBorders>
            <w:vAlign w:val="center"/>
          </w:tcPr>
          <w:p w:rsidR="00574E27" w:rsidRDefault="00574E27" w:rsidP="00003BD4">
            <w:pPr>
              <w:jc w:val="center"/>
            </w:pPr>
            <w:r>
              <w:rPr>
                <w:rFonts w:hint="eastAsia"/>
              </w:rPr>
              <w:t>4</w:t>
            </w:r>
          </w:p>
        </w:tc>
        <w:tc>
          <w:tcPr>
            <w:tcW w:w="2320" w:type="dxa"/>
            <w:vMerge w:val="restart"/>
            <w:tcBorders>
              <w:top w:val="single" w:sz="4" w:space="0" w:color="auto"/>
            </w:tcBorders>
            <w:vAlign w:val="center"/>
          </w:tcPr>
          <w:p w:rsidR="00574E27" w:rsidRDefault="00574E27" w:rsidP="00003BD4">
            <w:r>
              <w:rPr>
                <w:rFonts w:hint="eastAsia"/>
              </w:rPr>
              <w:t>社会互动与认同建构：基于跨文化的</w:t>
            </w:r>
            <w:r>
              <w:rPr>
                <w:rFonts w:hint="eastAsia"/>
                <w:b/>
                <w:bCs/>
                <w:u w:val="single"/>
              </w:rPr>
              <w:t>规范</w:t>
            </w: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跨文化的规范体系</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r>
              <w:rPr>
                <w:rFonts w:hint="eastAsia"/>
              </w:rPr>
              <w:t>8</w:t>
            </w:r>
          </w:p>
        </w:tc>
        <w:tc>
          <w:tcPr>
            <w:tcW w:w="1315" w:type="dxa"/>
            <w:vMerge w:val="restart"/>
            <w:tcBorders>
              <w:top w:val="single" w:sz="4" w:space="0" w:color="auto"/>
            </w:tcBorders>
            <w:vAlign w:val="center"/>
          </w:tcPr>
          <w:p w:rsidR="00574E27" w:rsidRDefault="00574E27" w:rsidP="00003BD4">
            <w:pPr>
              <w:jc w:val="center"/>
            </w:pPr>
            <w:r>
              <w:rPr>
                <w:rFonts w:hint="eastAsia"/>
              </w:rPr>
              <w:t>1.2;1.4.1.;1.4.3.;1.5;2.5;2.6;5;6;7;9;</w:t>
            </w:r>
          </w:p>
          <w:p w:rsidR="00574E27" w:rsidRDefault="00574E27" w:rsidP="00003BD4">
            <w:pPr>
              <w:jc w:val="center"/>
            </w:pPr>
            <w:r>
              <w:rPr>
                <w:rFonts w:hint="eastAsia"/>
              </w:rPr>
              <w:t>11</w:t>
            </w:r>
          </w:p>
        </w:tc>
      </w:tr>
      <w:tr w:rsidR="00574E27" w:rsidTr="00003BD4">
        <w:trPr>
          <w:trHeight w:val="667"/>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社会互动与人际关系的文化差异</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236"/>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认同的定义与建构</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312"/>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文化认同、民族认同与国家认同</w:t>
            </w:r>
          </w:p>
        </w:tc>
        <w:tc>
          <w:tcPr>
            <w:tcW w:w="941" w:type="dxa"/>
            <w:tcBorders>
              <w:top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458"/>
          <w:jc w:val="center"/>
        </w:trPr>
        <w:tc>
          <w:tcPr>
            <w:tcW w:w="621" w:type="dxa"/>
            <w:vMerge w:val="restart"/>
            <w:tcBorders>
              <w:top w:val="single" w:sz="4" w:space="0" w:color="auto"/>
            </w:tcBorders>
            <w:vAlign w:val="center"/>
          </w:tcPr>
          <w:p w:rsidR="00574E27" w:rsidRDefault="00574E27" w:rsidP="00003BD4">
            <w:pPr>
              <w:jc w:val="center"/>
            </w:pPr>
            <w:r>
              <w:rPr>
                <w:rFonts w:hint="eastAsia"/>
              </w:rPr>
              <w:t>5</w:t>
            </w:r>
          </w:p>
        </w:tc>
        <w:tc>
          <w:tcPr>
            <w:tcW w:w="2320" w:type="dxa"/>
            <w:vMerge w:val="restart"/>
            <w:tcBorders>
              <w:top w:val="single" w:sz="4" w:space="0" w:color="auto"/>
            </w:tcBorders>
            <w:vAlign w:val="center"/>
          </w:tcPr>
          <w:p w:rsidR="00574E27" w:rsidRDefault="00574E27" w:rsidP="00003BD4">
            <w:r>
              <w:rPr>
                <w:rFonts w:hint="eastAsia"/>
              </w:rPr>
              <w:t>跨文化传播的</w:t>
            </w:r>
            <w:r>
              <w:rPr>
                <w:rFonts w:hint="eastAsia"/>
                <w:b/>
                <w:bCs/>
                <w:u w:val="single"/>
              </w:rPr>
              <w:t>认知</w:t>
            </w:r>
            <w:r>
              <w:rPr>
                <w:rFonts w:hint="eastAsia"/>
              </w:rPr>
              <w:t>体系</w:t>
            </w:r>
            <w:r>
              <w:rPr>
                <w:rFonts w:hint="eastAsia"/>
              </w:rPr>
              <w:lastRenderedPageBreak/>
              <w:t>与文化</w:t>
            </w:r>
            <w:r>
              <w:rPr>
                <w:rFonts w:hint="eastAsia"/>
                <w:b/>
                <w:bCs/>
                <w:u w:val="single"/>
              </w:rPr>
              <w:t>心理</w:t>
            </w:r>
          </w:p>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lastRenderedPageBreak/>
              <w:t>认知的基础:感知与思维的方式</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r>
              <w:rPr>
                <w:rFonts w:hint="eastAsia"/>
              </w:rPr>
              <w:lastRenderedPageBreak/>
              <w:t>8</w:t>
            </w:r>
          </w:p>
        </w:tc>
        <w:tc>
          <w:tcPr>
            <w:tcW w:w="1315" w:type="dxa"/>
            <w:vMerge w:val="restart"/>
            <w:tcBorders>
              <w:top w:val="single" w:sz="4" w:space="0" w:color="auto"/>
            </w:tcBorders>
            <w:vAlign w:val="center"/>
          </w:tcPr>
          <w:p w:rsidR="00574E27" w:rsidRDefault="00574E27" w:rsidP="00003BD4">
            <w:pPr>
              <w:jc w:val="center"/>
            </w:pPr>
            <w:r>
              <w:rPr>
                <w:rFonts w:hint="eastAsia"/>
              </w:rPr>
              <w:lastRenderedPageBreak/>
              <w:t>1.2;1.4.1.;1.</w:t>
            </w:r>
            <w:r>
              <w:rPr>
                <w:rFonts w:hint="eastAsia"/>
              </w:rPr>
              <w:lastRenderedPageBreak/>
              <w:t>4.3.;1.5;2.5;2.6;5;6;7;9;11</w:t>
            </w:r>
          </w:p>
        </w:tc>
      </w:tr>
      <w:tr w:rsidR="00574E27" w:rsidTr="00003BD4">
        <w:trPr>
          <w:trHeight w:val="215"/>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态度的类型</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202"/>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跨文化心理研究</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70"/>
          <w:jc w:val="center"/>
        </w:trPr>
        <w:tc>
          <w:tcPr>
            <w:tcW w:w="621" w:type="dxa"/>
            <w:vMerge w:val="restart"/>
            <w:tcBorders>
              <w:top w:val="single" w:sz="4" w:space="0" w:color="auto"/>
            </w:tcBorders>
            <w:vAlign w:val="center"/>
          </w:tcPr>
          <w:p w:rsidR="00574E27" w:rsidRDefault="00574E27" w:rsidP="00003BD4">
            <w:pPr>
              <w:jc w:val="center"/>
            </w:pPr>
            <w:r>
              <w:rPr>
                <w:rFonts w:hint="eastAsia"/>
              </w:rPr>
              <w:t>6</w:t>
            </w:r>
          </w:p>
        </w:tc>
        <w:tc>
          <w:tcPr>
            <w:tcW w:w="2320" w:type="dxa"/>
            <w:vMerge w:val="restart"/>
            <w:tcBorders>
              <w:top w:val="single" w:sz="4" w:space="0" w:color="auto"/>
            </w:tcBorders>
            <w:vAlign w:val="center"/>
          </w:tcPr>
          <w:p w:rsidR="00574E27" w:rsidRDefault="00574E27" w:rsidP="00003BD4">
            <w:r>
              <w:rPr>
                <w:rFonts w:hint="eastAsia"/>
              </w:rPr>
              <w:t>跨文化传播</w:t>
            </w:r>
            <w:r>
              <w:rPr>
                <w:rFonts w:hint="eastAsia"/>
                <w:b/>
                <w:bCs/>
                <w:u w:val="single"/>
              </w:rPr>
              <w:t>技术</w:t>
            </w:r>
            <w:r>
              <w:rPr>
                <w:rFonts w:hint="eastAsia"/>
              </w:rPr>
              <w:t>影响与传播全球化</w:t>
            </w:r>
          </w:p>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跨文化传播的技术空间</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8</w:t>
            </w:r>
          </w:p>
        </w:tc>
        <w:tc>
          <w:tcPr>
            <w:tcW w:w="1315" w:type="dxa"/>
            <w:vMerge w:val="restart"/>
            <w:tcBorders>
              <w:top w:val="single" w:sz="4" w:space="0" w:color="auto"/>
            </w:tcBorders>
            <w:vAlign w:val="center"/>
          </w:tcPr>
          <w:p w:rsidR="00574E27" w:rsidRDefault="00574E27" w:rsidP="00003BD4">
            <w:pPr>
              <w:jc w:val="center"/>
            </w:pPr>
            <w:r>
              <w:rPr>
                <w:rFonts w:hint="eastAsia"/>
              </w:rPr>
              <w:t>1.2;1.4.1.;1.4.3.;1.5;2.5;2.6;5;6;7;9;</w:t>
            </w:r>
          </w:p>
          <w:p w:rsidR="00574E27" w:rsidRDefault="00574E27" w:rsidP="00003BD4">
            <w:pPr>
              <w:jc w:val="center"/>
            </w:pPr>
            <w:r>
              <w:rPr>
                <w:rFonts w:hint="eastAsia"/>
              </w:rPr>
              <w:t>11</w:t>
            </w:r>
          </w:p>
        </w:tc>
      </w:tr>
      <w:tr w:rsidR="00574E27" w:rsidTr="00003BD4">
        <w:trPr>
          <w:trHeight w:val="70"/>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数字/网络的跨群体跨文化传播理论</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40"/>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传媒世界化理论</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230"/>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文化的“全球化”与“同质化”</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92"/>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文化传统及现代化</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71"/>
          <w:jc w:val="center"/>
        </w:trPr>
        <w:tc>
          <w:tcPr>
            <w:tcW w:w="621" w:type="dxa"/>
            <w:vMerge w:val="restart"/>
            <w:tcBorders>
              <w:top w:val="single" w:sz="4" w:space="0" w:color="auto"/>
            </w:tcBorders>
            <w:vAlign w:val="center"/>
          </w:tcPr>
          <w:p w:rsidR="00574E27" w:rsidRDefault="00574E27" w:rsidP="00003BD4">
            <w:pPr>
              <w:jc w:val="center"/>
            </w:pPr>
            <w:r>
              <w:rPr>
                <w:rFonts w:hint="eastAsia"/>
              </w:rPr>
              <w:t>7</w:t>
            </w:r>
          </w:p>
        </w:tc>
        <w:tc>
          <w:tcPr>
            <w:tcW w:w="2320" w:type="dxa"/>
            <w:vMerge w:val="restart"/>
            <w:tcBorders>
              <w:top w:val="single" w:sz="4" w:space="0" w:color="auto"/>
            </w:tcBorders>
            <w:vAlign w:val="center"/>
          </w:tcPr>
          <w:p w:rsidR="00574E27" w:rsidRDefault="00574E27" w:rsidP="00003BD4">
            <w:r>
              <w:rPr>
                <w:rFonts w:hint="eastAsia"/>
              </w:rPr>
              <w:t>跨文化传播</w:t>
            </w:r>
            <w:r>
              <w:rPr>
                <w:rFonts w:hint="eastAsia"/>
                <w:b/>
                <w:bCs/>
                <w:u w:val="single"/>
              </w:rPr>
              <w:t>能力</w:t>
            </w:r>
            <w:r>
              <w:rPr>
                <w:rFonts w:hint="eastAsia"/>
              </w:rPr>
              <w:t>与有效传播</w:t>
            </w:r>
          </w:p>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文化休克与文化适应</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8</w:t>
            </w:r>
          </w:p>
        </w:tc>
        <w:tc>
          <w:tcPr>
            <w:tcW w:w="1315" w:type="dxa"/>
            <w:vMerge w:val="restart"/>
            <w:tcBorders>
              <w:top w:val="single" w:sz="4" w:space="0" w:color="auto"/>
            </w:tcBorders>
            <w:vAlign w:val="center"/>
          </w:tcPr>
          <w:p w:rsidR="00574E27" w:rsidRDefault="00574E27" w:rsidP="00003BD4">
            <w:r>
              <w:rPr>
                <w:rFonts w:hint="eastAsia"/>
              </w:rPr>
              <w:t>1.2;1.4.1.;1.4.3.;1.5;2.5;2.6;5;6;7;9;11</w:t>
            </w:r>
          </w:p>
        </w:tc>
      </w:tr>
      <w:tr w:rsidR="00574E27" w:rsidTr="00003BD4">
        <w:trPr>
          <w:trHeight w:val="277"/>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跨文化传播能力的基础与构成</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86"/>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有效传播及认同的协商与管理理论</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36"/>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有效跨文化传播的模式</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Borders>
              <w:bottom w:val="single" w:sz="4" w:space="0" w:color="auto"/>
            </w:tcBorders>
          </w:tcPr>
          <w:p w:rsidR="00574E27" w:rsidRDefault="00574E27" w:rsidP="00003BD4">
            <w:pPr>
              <w:jc w:val="center"/>
            </w:pPr>
          </w:p>
        </w:tc>
        <w:tc>
          <w:tcPr>
            <w:tcW w:w="1315" w:type="dxa"/>
            <w:vMerge/>
            <w:tcBorders>
              <w:bottom w:val="single" w:sz="4" w:space="0" w:color="auto"/>
            </w:tcBorders>
            <w:vAlign w:val="center"/>
          </w:tcPr>
          <w:p w:rsidR="00574E27" w:rsidRDefault="00574E27" w:rsidP="00003BD4">
            <w:pPr>
              <w:jc w:val="center"/>
            </w:pPr>
          </w:p>
        </w:tc>
      </w:tr>
      <w:tr w:rsidR="00574E27" w:rsidTr="00003BD4">
        <w:trPr>
          <w:trHeight w:val="246"/>
          <w:jc w:val="center"/>
        </w:trPr>
        <w:tc>
          <w:tcPr>
            <w:tcW w:w="621" w:type="dxa"/>
            <w:vMerge w:val="restart"/>
            <w:tcBorders>
              <w:top w:val="single" w:sz="4" w:space="0" w:color="auto"/>
            </w:tcBorders>
            <w:vAlign w:val="center"/>
          </w:tcPr>
          <w:p w:rsidR="00574E27" w:rsidRDefault="00574E27" w:rsidP="00003BD4">
            <w:pPr>
              <w:jc w:val="center"/>
            </w:pPr>
            <w:r>
              <w:rPr>
                <w:rFonts w:hint="eastAsia"/>
              </w:rPr>
              <w:t>8</w:t>
            </w:r>
          </w:p>
        </w:tc>
        <w:tc>
          <w:tcPr>
            <w:tcW w:w="2320" w:type="dxa"/>
            <w:vMerge w:val="restart"/>
            <w:tcBorders>
              <w:top w:val="single" w:sz="4" w:space="0" w:color="auto"/>
            </w:tcBorders>
            <w:vAlign w:val="center"/>
          </w:tcPr>
          <w:p w:rsidR="00574E27" w:rsidRDefault="00574E27" w:rsidP="00003BD4">
            <w:r>
              <w:rPr>
                <w:rFonts w:hint="eastAsia"/>
              </w:rPr>
              <w:t>文化权利与</w:t>
            </w:r>
            <w:r>
              <w:rPr>
                <w:rFonts w:hint="eastAsia"/>
                <w:b/>
                <w:bCs/>
                <w:u w:val="single"/>
              </w:rPr>
              <w:t>文化自觉</w:t>
            </w:r>
          </w:p>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文化的权力关系与后殖民主义</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8</w:t>
            </w:r>
          </w:p>
        </w:tc>
        <w:tc>
          <w:tcPr>
            <w:tcW w:w="1315" w:type="dxa"/>
            <w:vMerge w:val="restart"/>
            <w:tcBorders>
              <w:top w:val="single" w:sz="4" w:space="0" w:color="auto"/>
            </w:tcBorders>
            <w:vAlign w:val="center"/>
          </w:tcPr>
          <w:p w:rsidR="00574E27" w:rsidRDefault="00574E27" w:rsidP="00003BD4">
            <w:pPr>
              <w:jc w:val="center"/>
            </w:pPr>
            <w:r>
              <w:rPr>
                <w:rFonts w:hint="eastAsia"/>
              </w:rPr>
              <w:t>1.2;1.4.1.;1.4.3.;1.5;2.5;2.6;5;6;7;9;11</w:t>
            </w:r>
          </w:p>
        </w:tc>
      </w:tr>
      <w:tr w:rsidR="00574E27" w:rsidTr="00003BD4">
        <w:trPr>
          <w:trHeight w:val="215"/>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文化多样性与文化相对主义</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183"/>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跨文化传播的全球伦理与传播秩序</w:t>
            </w:r>
          </w:p>
        </w:tc>
        <w:tc>
          <w:tcPr>
            <w:tcW w:w="941"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r w:rsidR="00574E27" w:rsidTr="00003BD4">
        <w:trPr>
          <w:trHeight w:val="748"/>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tc>
        <w:tc>
          <w:tcPr>
            <w:tcW w:w="3051" w:type="dxa"/>
            <w:tcBorders>
              <w:top w:val="single" w:sz="4" w:space="0" w:color="auto"/>
              <w:left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文化对话与合作及“文化共同体”</w:t>
            </w:r>
          </w:p>
        </w:tc>
        <w:tc>
          <w:tcPr>
            <w:tcW w:w="941" w:type="dxa"/>
            <w:tcBorders>
              <w:top w:val="single" w:sz="4" w:space="0" w:color="auto"/>
            </w:tcBorders>
            <w:vAlign w:val="center"/>
          </w:tcPr>
          <w:p w:rsidR="00574E27" w:rsidRDefault="00574E27" w:rsidP="00003BD4">
            <w:pPr>
              <w:jc w:val="center"/>
              <w:rPr>
                <w:szCs w:val="21"/>
              </w:rPr>
            </w:pPr>
            <w:r>
              <w:rPr>
                <w:rFonts w:hint="eastAsia"/>
                <w:szCs w:val="21"/>
              </w:rPr>
              <w:t>掌握</w:t>
            </w:r>
          </w:p>
        </w:tc>
        <w:tc>
          <w:tcPr>
            <w:tcW w:w="1048" w:type="dxa"/>
            <w:vMerge/>
          </w:tcPr>
          <w:p w:rsidR="00574E27" w:rsidRDefault="00574E27" w:rsidP="00003BD4">
            <w:pPr>
              <w:jc w:val="center"/>
            </w:pPr>
          </w:p>
        </w:tc>
        <w:tc>
          <w:tcPr>
            <w:tcW w:w="1315" w:type="dxa"/>
            <w:vMerge/>
            <w:vAlign w:val="center"/>
          </w:tcPr>
          <w:p w:rsidR="00574E27" w:rsidRDefault="00574E27" w:rsidP="00003BD4">
            <w:pPr>
              <w:jc w:val="center"/>
            </w:pPr>
          </w:p>
        </w:tc>
      </w:tr>
    </w:tbl>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五、课程教学方法</w:t>
      </w:r>
    </w:p>
    <w:p w:rsidR="00574E27" w:rsidRDefault="00574E27" w:rsidP="00574E27">
      <w:pPr>
        <w:spacing w:line="320" w:lineRule="exact"/>
        <w:ind w:firstLineChars="200" w:firstLine="420"/>
      </w:pPr>
      <w:r>
        <w:rPr>
          <w:rFonts w:hint="eastAsia"/>
        </w:rPr>
        <w:t>跨文化传播课程面向“跨文化传播的事实”——“跨文化关系的事实”，这种事实一是指向日常生活世界中真实的存在——“共文化”群体、跨文化生存者、旅居者个体以及跨文化的国际组织或跨国公司等行为体本身，以及这些行为体（包括学习者在内）的跨文化体验的意图、行为和言论；二是指向有关事实的文本，即上述行为体本身如新闻记者、影视导演、网络群体、跨国公司及政府组织等对于跨文化传播关系事实的描述、表现和解释。跨文化传播关系事实即是不同文化背景人</w:t>
      </w:r>
      <w:r>
        <w:rPr>
          <w:rFonts w:hint="eastAsia"/>
        </w:rPr>
        <w:t>(</w:t>
      </w:r>
      <w:r>
        <w:rPr>
          <w:rFonts w:hint="eastAsia"/>
        </w:rPr>
        <w:t>群）之间的互动，体现着文化间、群体间、个体间相互关系、相互影响和相互作用，这其实就是跨文化传播理论表述的场域，正是在这个场域中，人们在对跨文化传播理论所表之实和所表之意的观察及体验的过程中，提出问题并探究意义解释的途经，在认识理论解释限度的同时，破解理论的局限，探求拓展其所需的跨文化传播实践。</w:t>
      </w:r>
    </w:p>
    <w:p w:rsidR="00574E27" w:rsidRDefault="00574E27" w:rsidP="00574E27">
      <w:pPr>
        <w:spacing w:line="320" w:lineRule="exact"/>
        <w:ind w:firstLineChars="200" w:firstLine="420"/>
      </w:pPr>
      <w:r>
        <w:rPr>
          <w:rFonts w:hint="eastAsia"/>
        </w:rPr>
        <w:t>本课程涵盖量较大，在较短的时间内学生要完成跨文化传播知识理论体系的学习，并且构建其自身在全球化视域下的跨文化国际传播理论知识框架，开展跨文化情境的问题研究与传播实践，因此，在进行本课程的教学时，应注意：以跨文化传播的理论和观念为主的知识性学习与主题性研究和情境问题的探索性学习相结合，将理论学习与运用与实践相结合，课堂学习与课外自主学习相结合，个体学习活动与小组协作和讨论相结合，情境问题求解和实际跨文化传播案例与实践相结合。具体如下：</w:t>
      </w:r>
    </w:p>
    <w:p w:rsidR="00574E27" w:rsidRDefault="00574E27" w:rsidP="00574E27">
      <w:pPr>
        <w:tabs>
          <w:tab w:val="left" w:pos="360"/>
        </w:tabs>
        <w:spacing w:line="320" w:lineRule="exact"/>
      </w:pPr>
      <w:r>
        <w:rPr>
          <w:rFonts w:hint="eastAsia"/>
        </w:rPr>
        <w:t xml:space="preserve">   (</w:t>
      </w:r>
      <w:r>
        <w:rPr>
          <w:rFonts w:hint="eastAsia"/>
        </w:rPr>
        <w:t>一</w:t>
      </w:r>
      <w:r>
        <w:rPr>
          <w:rFonts w:hint="eastAsia"/>
        </w:rPr>
        <w:t>)</w:t>
      </w:r>
      <w:r>
        <w:rPr>
          <w:rFonts w:hint="eastAsia"/>
        </w:rPr>
        <w:t>教学：</w:t>
      </w:r>
    </w:p>
    <w:p w:rsidR="00574E27" w:rsidRDefault="00574E27" w:rsidP="00574E27">
      <w:r>
        <w:rPr>
          <w:rFonts w:hint="eastAsia"/>
        </w:rPr>
        <w:t xml:space="preserve">    </w:t>
      </w:r>
      <w:r>
        <w:rPr>
          <w:rFonts w:hint="eastAsia"/>
        </w:rPr>
        <w:t>结合情境案例进行跨文化传播的观念、理论、方法的学习研究。案例教学的设计原则，关注案例学习和研究所选案例的历史在场性——即案例的现象过程，即在还原到所选案例的具体场景中，从其跨文化传播的现象中，发现和解决问题，从而认识、理解跨文化传播的理</w:t>
      </w:r>
      <w:r>
        <w:rPr>
          <w:rFonts w:hint="eastAsia"/>
        </w:rPr>
        <w:lastRenderedPageBreak/>
        <w:t>论与观念。教学案例的选择分两个层次</w:t>
      </w:r>
      <w:r>
        <w:rPr>
          <w:rFonts w:hint="eastAsia"/>
        </w:rPr>
        <w:t>/</w:t>
      </w:r>
      <w:r>
        <w:rPr>
          <w:rFonts w:hint="eastAsia"/>
        </w:rPr>
        <w:t>阶段</w:t>
      </w:r>
      <w:r>
        <w:rPr>
          <w:rFonts w:hint="eastAsia"/>
        </w:rPr>
        <w:t>,</w:t>
      </w:r>
      <w:r>
        <w:rPr>
          <w:rFonts w:hint="eastAsia"/>
        </w:rPr>
        <w:t>第一层次，选取跨文化传播案例的现象观察阶段，即提出跨文化现象的存在和引发的观察及问题思考，第二阶段，就观察跨文化传播现象所提出的问题，开展主题式的理论文献的阅读和思考，与此同时，观照所选案例，在进行情境案例的研究中，引导学生直观事实本身，在协商、认同与论证的过程中，以多维度的角度，面对不同的变量，在微观分析中展现多维视角，构建“意义的空间”。使得案例的时空边界的本身与研究者所选的概念、问题的理论框架进行链接，并进而组成“认知边界”，案例分析与研究的整个过程，强调跨文化传播现象所涉及问题的复杂性，发觉、呈现、解释这些问题，结合语境式学习实现“格物致知”。</w:t>
      </w:r>
      <w:r>
        <w:rPr>
          <w:rFonts w:hint="eastAsia"/>
          <w:szCs w:val="21"/>
        </w:rPr>
        <w:t>教师配合以多媒体课件和历史影像资料的演示，在课堂上进行理论陈述和案例评析，结合情境案例及问题，引导学生展开主题下的跨文化传播原典的理论文献的研读与思考；学生以学习研究小组的形式开展课堂内外的主题情境的问题讨论，将跨文化传播理论、观念、方法与情境案例进行实践场域的结合，进行跨文化传播课程的研究实践性学习。</w:t>
      </w:r>
    </w:p>
    <w:p w:rsidR="00574E27" w:rsidRDefault="00574E27" w:rsidP="00574E27">
      <w:pPr>
        <w:tabs>
          <w:tab w:val="left" w:pos="360"/>
        </w:tabs>
        <w:spacing w:line="320" w:lineRule="exact"/>
      </w:pPr>
      <w:r>
        <w:rPr>
          <w:rFonts w:hint="eastAsia"/>
        </w:rPr>
        <w:t xml:space="preserve">   (</w:t>
      </w:r>
      <w:r>
        <w:rPr>
          <w:rFonts w:hint="eastAsia"/>
        </w:rPr>
        <w:t>二</w:t>
      </w:r>
      <w:r>
        <w:rPr>
          <w:rFonts w:hint="eastAsia"/>
        </w:rPr>
        <w:t>)</w:t>
      </w:r>
      <w:r>
        <w:rPr>
          <w:rFonts w:hint="eastAsia"/>
        </w:rPr>
        <w:t>作业：</w:t>
      </w:r>
    </w:p>
    <w:p w:rsidR="00574E27" w:rsidRDefault="00574E27" w:rsidP="00574E27">
      <w:pPr>
        <w:tabs>
          <w:tab w:val="left" w:pos="360"/>
        </w:tabs>
        <w:spacing w:line="320" w:lineRule="exact"/>
      </w:pPr>
      <w:r>
        <w:rPr>
          <w:rFonts w:hint="eastAsia"/>
        </w:rPr>
        <w:t xml:space="preserve">   </w:t>
      </w:r>
      <w:r>
        <w:rPr>
          <w:rFonts w:hint="eastAsia"/>
        </w:rPr>
        <w:t>结合情境案例教学的两个层次</w:t>
      </w:r>
      <w:r>
        <w:rPr>
          <w:rFonts w:hint="eastAsia"/>
        </w:rPr>
        <w:t>/</w:t>
      </w:r>
      <w:r>
        <w:rPr>
          <w:rFonts w:hint="eastAsia"/>
        </w:rPr>
        <w:t>阶段</w:t>
      </w:r>
      <w:r>
        <w:rPr>
          <w:rFonts w:hint="eastAsia"/>
        </w:rPr>
        <w:t>,</w:t>
      </w:r>
      <w:r>
        <w:rPr>
          <w:rFonts w:hint="eastAsia"/>
        </w:rPr>
        <w:t>第一层次，选取跨文化传播案例的现象观察阶段，即提出跨文化现象的存在和引发的观察及问题思考，第二阶段，就观察跨文化传播现象所提出的问题，开展主题式的理论文献的研读及问题求解性研究，要求学生完成下列作业：</w:t>
      </w:r>
    </w:p>
    <w:p w:rsidR="00574E27" w:rsidRDefault="00574E27" w:rsidP="00574E27">
      <w:pPr>
        <w:tabs>
          <w:tab w:val="left" w:pos="360"/>
        </w:tabs>
        <w:spacing w:line="320" w:lineRule="exact"/>
        <w:ind w:firstLineChars="200" w:firstLine="420"/>
      </w:pPr>
      <w:r>
        <w:rPr>
          <w:rFonts w:hint="eastAsia"/>
        </w:rPr>
        <w:t>1.</w:t>
      </w:r>
      <w:r>
        <w:rPr>
          <w:rFonts w:hint="eastAsia"/>
        </w:rPr>
        <w:t>关注跨文化国际传播领域内的现象及问题热点，进行案例的研究；直观事实本身，提交案例事实报告并进行</w:t>
      </w:r>
      <w:r>
        <w:rPr>
          <w:rFonts w:hint="eastAsia"/>
        </w:rPr>
        <w:t>PPT</w:t>
      </w:r>
      <w:r>
        <w:rPr>
          <w:rFonts w:hint="eastAsia"/>
        </w:rPr>
        <w:t>展示，此项作业占课程总成绩的</w:t>
      </w:r>
      <w:r>
        <w:rPr>
          <w:rFonts w:hint="eastAsia"/>
        </w:rPr>
        <w:t>20%</w:t>
      </w:r>
      <w:r>
        <w:rPr>
          <w:rFonts w:hint="eastAsia"/>
        </w:rPr>
        <w:t>；</w:t>
      </w:r>
    </w:p>
    <w:p w:rsidR="00574E27" w:rsidRDefault="00574E27" w:rsidP="00574E27">
      <w:pPr>
        <w:tabs>
          <w:tab w:val="left" w:pos="360"/>
        </w:tabs>
        <w:spacing w:line="320" w:lineRule="exact"/>
        <w:ind w:firstLineChars="200" w:firstLine="420"/>
      </w:pPr>
      <w:r>
        <w:rPr>
          <w:rFonts w:hint="eastAsia"/>
        </w:rPr>
        <w:t>2.</w:t>
      </w:r>
      <w:r>
        <w:rPr>
          <w:rFonts w:hint="eastAsia"/>
        </w:rPr>
        <w:t>就提交的案例报告，结合课堂的跨文化传播的理论、观念和方法的学习，开展主题式的理论文献的研读及问题求解性研究，在协商、认同与论证的过程中，以多维度的角度，面对不同的变量，在微观分析中展现多维视角，使得案例的时空边界的本身与研究者所选的概念、问题的理论框架进行链接并进而组成“认知边界”，提交主题式情境问题文献综述报告，并课堂展示案例研究报告，此两项作业占课程总成绩的</w:t>
      </w:r>
      <w:r>
        <w:rPr>
          <w:rFonts w:hint="eastAsia"/>
        </w:rPr>
        <w:t>40%</w:t>
      </w:r>
      <w:r>
        <w:rPr>
          <w:rFonts w:hint="eastAsia"/>
        </w:rPr>
        <w:t>；</w:t>
      </w:r>
    </w:p>
    <w:p w:rsidR="00574E27" w:rsidRDefault="00574E27" w:rsidP="00574E27">
      <w:pPr>
        <w:tabs>
          <w:tab w:val="left" w:pos="360"/>
        </w:tabs>
        <w:spacing w:line="320" w:lineRule="exact"/>
      </w:pPr>
      <w:r>
        <w:rPr>
          <w:rFonts w:hint="eastAsia"/>
        </w:rPr>
        <w:t xml:space="preserve">   3.</w:t>
      </w:r>
      <w:r>
        <w:rPr>
          <w:rFonts w:hint="eastAsia"/>
        </w:rPr>
        <w:t>课程结课考试，占课程总成绩的</w:t>
      </w:r>
      <w:r>
        <w:rPr>
          <w:rFonts w:hint="eastAsia"/>
        </w:rPr>
        <w:t>40%</w:t>
      </w:r>
      <w:r>
        <w:rPr>
          <w:rFonts w:hint="eastAsia"/>
        </w:rPr>
        <w:t>。</w:t>
      </w:r>
    </w:p>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六、课程考核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08"/>
        <w:gridCol w:w="6378"/>
        <w:gridCol w:w="1128"/>
      </w:tblGrid>
      <w:tr w:rsidR="00574E27" w:rsidTr="00003BD4">
        <w:tc>
          <w:tcPr>
            <w:tcW w:w="960" w:type="dxa"/>
            <w:vAlign w:val="center"/>
          </w:tcPr>
          <w:p w:rsidR="00574E27" w:rsidRDefault="00574E27" w:rsidP="00003BD4">
            <w:pPr>
              <w:pStyle w:val="p0"/>
              <w:snapToGrid w:val="0"/>
              <w:jc w:val="center"/>
              <w:rPr>
                <w:rFonts w:ascii="宋体"/>
                <w:bCs/>
              </w:rPr>
            </w:pPr>
            <w:r>
              <w:rPr>
                <w:rFonts w:ascii="宋体" w:hAnsi="宋体" w:cs="宋体" w:hint="eastAsia"/>
                <w:bCs/>
              </w:rPr>
              <w:t>考核环节</w:t>
            </w:r>
          </w:p>
        </w:tc>
        <w:tc>
          <w:tcPr>
            <w:tcW w:w="708" w:type="dxa"/>
            <w:vAlign w:val="center"/>
          </w:tcPr>
          <w:p w:rsidR="00574E27" w:rsidRDefault="00574E27" w:rsidP="00003BD4">
            <w:pPr>
              <w:pStyle w:val="p0"/>
              <w:snapToGrid w:val="0"/>
              <w:jc w:val="center"/>
              <w:rPr>
                <w:rFonts w:ascii="宋体"/>
                <w:bCs/>
              </w:rPr>
            </w:pPr>
            <w:r>
              <w:rPr>
                <w:rFonts w:ascii="宋体" w:hAnsi="宋体" w:cs="宋体" w:hint="eastAsia"/>
                <w:bCs/>
              </w:rPr>
              <w:t>建议分值</w:t>
            </w:r>
          </w:p>
        </w:tc>
        <w:tc>
          <w:tcPr>
            <w:tcW w:w="6378" w:type="dxa"/>
            <w:vAlign w:val="center"/>
          </w:tcPr>
          <w:p w:rsidR="00574E27" w:rsidRDefault="00574E27" w:rsidP="00003BD4">
            <w:pPr>
              <w:pStyle w:val="p0"/>
              <w:snapToGrid w:val="0"/>
              <w:jc w:val="center"/>
              <w:rPr>
                <w:rFonts w:ascii="宋体"/>
                <w:bCs/>
              </w:rPr>
            </w:pPr>
            <w:r>
              <w:rPr>
                <w:rFonts w:ascii="宋体" w:hAnsi="宋体" w:cs="宋体" w:hint="eastAsia"/>
                <w:bCs/>
              </w:rPr>
              <w:t>考核</w:t>
            </w:r>
            <w:r>
              <w:rPr>
                <w:rFonts w:ascii="宋体" w:hAnsi="宋体" w:cs="宋体"/>
                <w:bCs/>
              </w:rPr>
              <w:t>/</w:t>
            </w:r>
            <w:r>
              <w:rPr>
                <w:rFonts w:ascii="宋体" w:hAnsi="宋体" w:cs="宋体" w:hint="eastAsia"/>
                <w:bCs/>
              </w:rPr>
              <w:t>评价细则</w:t>
            </w:r>
          </w:p>
        </w:tc>
        <w:tc>
          <w:tcPr>
            <w:tcW w:w="1128" w:type="dxa"/>
            <w:vAlign w:val="center"/>
          </w:tcPr>
          <w:p w:rsidR="00574E27" w:rsidRDefault="00574E27" w:rsidP="00003BD4">
            <w:pPr>
              <w:pStyle w:val="p0"/>
              <w:snapToGrid w:val="0"/>
              <w:jc w:val="center"/>
              <w:rPr>
                <w:rFonts w:ascii="宋体"/>
                <w:bCs/>
              </w:rPr>
            </w:pPr>
            <w:r>
              <w:rPr>
                <w:rFonts w:ascii="宋体" w:hAnsi="宋体" w:cs="宋体" w:hint="eastAsia"/>
                <w:bCs/>
              </w:rPr>
              <w:t>对应的课程目标</w:t>
            </w:r>
          </w:p>
        </w:tc>
      </w:tr>
      <w:tr w:rsidR="00574E27" w:rsidTr="00003BD4">
        <w:tc>
          <w:tcPr>
            <w:tcW w:w="960" w:type="dxa"/>
            <w:vAlign w:val="center"/>
          </w:tcPr>
          <w:p w:rsidR="00574E27" w:rsidRDefault="00574E27" w:rsidP="00003BD4">
            <w:pPr>
              <w:pStyle w:val="p0"/>
              <w:snapToGrid w:val="0"/>
              <w:jc w:val="left"/>
              <w:rPr>
                <w:rFonts w:ascii="宋体"/>
              </w:rPr>
            </w:pPr>
            <w:r>
              <w:rPr>
                <w:rFonts w:ascii="宋体" w:hAnsi="宋体" w:cs="宋体" w:hint="eastAsia"/>
              </w:rPr>
              <w:t>案例事实书面报告及PPT展示</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2</w:t>
            </w:r>
            <w:r>
              <w:rPr>
                <w:rFonts w:ascii="宋体" w:hAnsi="宋体" w:cs="宋体"/>
              </w:rPr>
              <w:t>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考查学生对课程理论框架知识点的情境构建。</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w:t>
            </w:r>
          </w:p>
        </w:tc>
      </w:tr>
      <w:tr w:rsidR="00574E27" w:rsidTr="00003BD4">
        <w:trPr>
          <w:trHeight w:val="538"/>
        </w:trPr>
        <w:tc>
          <w:tcPr>
            <w:tcW w:w="960" w:type="dxa"/>
            <w:vAlign w:val="center"/>
          </w:tcPr>
          <w:p w:rsidR="00574E27" w:rsidRDefault="00574E27" w:rsidP="00003BD4">
            <w:pPr>
              <w:pStyle w:val="p0"/>
              <w:snapToGrid w:val="0"/>
              <w:jc w:val="left"/>
              <w:rPr>
                <w:rFonts w:ascii="宋体"/>
              </w:rPr>
            </w:pPr>
            <w:r>
              <w:rPr>
                <w:rFonts w:ascii="宋体" w:hAnsi="宋体" w:cs="宋体" w:hint="eastAsia"/>
              </w:rPr>
              <w:t>主题性问题研究文献综述</w:t>
            </w:r>
          </w:p>
        </w:tc>
        <w:tc>
          <w:tcPr>
            <w:tcW w:w="708" w:type="dxa"/>
            <w:vAlign w:val="center"/>
          </w:tcPr>
          <w:p w:rsidR="00574E27" w:rsidRDefault="00574E27" w:rsidP="00003BD4">
            <w:pPr>
              <w:pStyle w:val="p0"/>
              <w:snapToGrid w:val="0"/>
              <w:jc w:val="center"/>
              <w:rPr>
                <w:rFonts w:ascii="宋体" w:cs="宋体"/>
              </w:rPr>
            </w:pPr>
            <w:r>
              <w:rPr>
                <w:rFonts w:ascii="宋体" w:hAnsi="宋体" w:cs="宋体" w:hint="eastAsia"/>
              </w:rPr>
              <w:t>20</w:t>
            </w:r>
          </w:p>
        </w:tc>
        <w:tc>
          <w:tcPr>
            <w:tcW w:w="6378" w:type="dxa"/>
            <w:vAlign w:val="center"/>
          </w:tcPr>
          <w:p w:rsidR="00574E27" w:rsidRDefault="00574E27" w:rsidP="00003BD4">
            <w:pPr>
              <w:pStyle w:val="p0"/>
              <w:snapToGrid w:val="0"/>
              <w:jc w:val="left"/>
              <w:rPr>
                <w:rFonts w:ascii="宋体"/>
              </w:rPr>
            </w:pPr>
            <w:r>
              <w:rPr>
                <w:rFonts w:ascii="宋体" w:hint="eastAsia"/>
              </w:rPr>
              <w:t>考核学生课程理论框架的主题搭建和问题认知。</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w:t>
            </w:r>
          </w:p>
        </w:tc>
      </w:tr>
      <w:tr w:rsidR="00574E27" w:rsidTr="00003BD4">
        <w:trPr>
          <w:trHeight w:val="573"/>
        </w:trPr>
        <w:tc>
          <w:tcPr>
            <w:tcW w:w="960" w:type="dxa"/>
            <w:vAlign w:val="center"/>
          </w:tcPr>
          <w:p w:rsidR="00574E27" w:rsidRDefault="00574E27" w:rsidP="00003BD4">
            <w:pPr>
              <w:pStyle w:val="p0"/>
              <w:snapToGrid w:val="0"/>
              <w:jc w:val="left"/>
              <w:rPr>
                <w:rFonts w:ascii="宋体"/>
              </w:rPr>
            </w:pPr>
            <w:r>
              <w:rPr>
                <w:rFonts w:ascii="宋体" w:hint="eastAsia"/>
              </w:rPr>
              <w:t>案例问题研究书面报告及PPT展示</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20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考查学生应用理论求解情境问题的理论应用实践的能力。</w:t>
            </w:r>
          </w:p>
          <w:p w:rsidR="00574E27" w:rsidRDefault="00574E27" w:rsidP="00003BD4">
            <w:pPr>
              <w:pStyle w:val="p0"/>
              <w:snapToGrid w:val="0"/>
              <w:jc w:val="left"/>
              <w:rPr>
                <w:rFonts w:ascii="宋体"/>
              </w:rPr>
            </w:pP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w:t>
            </w:r>
          </w:p>
        </w:tc>
      </w:tr>
      <w:tr w:rsidR="00574E27" w:rsidTr="00003BD4">
        <w:trPr>
          <w:trHeight w:val="1141"/>
        </w:trPr>
        <w:tc>
          <w:tcPr>
            <w:tcW w:w="960" w:type="dxa"/>
            <w:vAlign w:val="center"/>
          </w:tcPr>
          <w:p w:rsidR="00574E27" w:rsidRDefault="00574E27" w:rsidP="00003BD4">
            <w:pPr>
              <w:pStyle w:val="p0"/>
              <w:snapToGrid w:val="0"/>
              <w:jc w:val="left"/>
              <w:rPr>
                <w:rFonts w:ascii="宋体"/>
              </w:rPr>
            </w:pPr>
            <w:r>
              <w:rPr>
                <w:rFonts w:ascii="宋体" w:hAnsi="宋体" w:cs="宋体" w:hint="eastAsia"/>
              </w:rPr>
              <w:lastRenderedPageBreak/>
              <w:t>期末考试</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40</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w:t>
            </w:r>
            <w:r>
              <w:rPr>
                <w:rFonts w:ascii="宋体" w:hAnsi="宋体" w:cs="宋体"/>
              </w:rPr>
              <w:t>1</w:t>
            </w:r>
            <w:r>
              <w:rPr>
                <w:rFonts w:ascii="宋体" w:hAnsi="宋体" w:cs="宋体" w:hint="eastAsia"/>
              </w:rPr>
              <w:t>）卷面成绩</w:t>
            </w:r>
            <w:r>
              <w:rPr>
                <w:rFonts w:ascii="宋体" w:hAnsi="宋体" w:cs="宋体"/>
              </w:rPr>
              <w:t>100</w:t>
            </w:r>
            <w:r>
              <w:rPr>
                <w:rFonts w:ascii="宋体" w:hAnsi="宋体" w:cs="宋体" w:hint="eastAsia"/>
              </w:rPr>
              <w:t>分，以卷面成绩乘以其在总评成绩中所占的比例计入课程总评成绩。</w:t>
            </w:r>
          </w:p>
          <w:p w:rsidR="00574E27" w:rsidRDefault="00574E27" w:rsidP="00003BD4">
            <w:pPr>
              <w:pStyle w:val="p0"/>
              <w:snapToGrid w:val="0"/>
              <w:jc w:val="left"/>
              <w:rPr>
                <w:rFonts w:ascii="宋体"/>
              </w:rPr>
            </w:pPr>
            <w:r>
              <w:rPr>
                <w:rFonts w:ascii="宋体" w:hAnsi="宋体" w:cs="宋体" w:hint="eastAsia"/>
              </w:rPr>
              <w:t>（</w:t>
            </w:r>
            <w:r>
              <w:rPr>
                <w:rFonts w:ascii="宋体" w:hAnsi="宋体" w:cs="宋体"/>
              </w:rPr>
              <w:t>2</w:t>
            </w:r>
            <w:r>
              <w:rPr>
                <w:rFonts w:ascii="宋体" w:hAnsi="宋体" w:cs="宋体" w:hint="eastAsia"/>
              </w:rPr>
              <w:t>）主要考核学生对跨文化与国际传播领域相关的概念与理论的掌握情况，及其学生在跨文化国际传播实践情境中运用相关概念理论求解的问题应用能力。考试题型为：术语解释、简答题及分析题。</w:t>
            </w:r>
          </w:p>
        </w:tc>
        <w:tc>
          <w:tcPr>
            <w:tcW w:w="1128" w:type="dxa"/>
            <w:vAlign w:val="center"/>
          </w:tcPr>
          <w:p w:rsidR="00574E27" w:rsidRDefault="00574E27" w:rsidP="00003BD4">
            <w:pPr>
              <w:pStyle w:val="p0"/>
              <w:snapToGrid w:val="0"/>
              <w:jc w:val="center"/>
              <w:rPr>
                <w:rFonts w:ascii="宋体"/>
              </w:rPr>
            </w:pPr>
            <w:r>
              <w:rPr>
                <w:rFonts w:ascii="宋体" w:hAnsi="宋体" w:cs="宋体" w:hint="eastAsia"/>
              </w:rPr>
              <w:t>1,2,3,4,5,6,7</w:t>
            </w:r>
          </w:p>
        </w:tc>
      </w:tr>
    </w:tbl>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七、本课程与其它课程的联系与分工</w:t>
      </w:r>
    </w:p>
    <w:p w:rsidR="00574E27" w:rsidRDefault="00574E27" w:rsidP="00574E27">
      <w:pPr>
        <w:rPr>
          <w:bCs/>
        </w:rPr>
      </w:pPr>
      <w:r>
        <w:rPr>
          <w:rFonts w:hint="eastAsia"/>
          <w:bCs/>
        </w:rPr>
        <w:t xml:space="preserve">    </w:t>
      </w:r>
      <w:r>
        <w:rPr>
          <w:rFonts w:hint="eastAsia"/>
          <w:bCs/>
        </w:rPr>
        <w:t>本课程为传播学专业的必修课程，其先修课程为传播学概论，新闻传播史，传播学研究方法，专业英语，传播学理论前沿。其后续课程：国际传播，媒介批评，组织沟通。</w:t>
      </w:r>
    </w:p>
    <w:p w:rsidR="00574E27" w:rsidRPr="00FC5764" w:rsidRDefault="00574E27" w:rsidP="00101854">
      <w:pPr>
        <w:spacing w:beforeLines="50" w:before="156" w:afterLines="50" w:after="156"/>
        <w:rPr>
          <w:rFonts w:ascii="黑体" w:eastAsia="黑体" w:hAnsi="黑体"/>
          <w:b/>
          <w:sz w:val="28"/>
          <w:szCs w:val="28"/>
        </w:rPr>
      </w:pPr>
      <w:r w:rsidRPr="00FC5764">
        <w:rPr>
          <w:rFonts w:ascii="黑体" w:eastAsia="黑体" w:hAnsi="黑体" w:hint="eastAsia"/>
          <w:b/>
          <w:sz w:val="28"/>
          <w:szCs w:val="28"/>
        </w:rPr>
        <w:t>八、建议教材及教学参考书</w:t>
      </w:r>
    </w:p>
    <w:p w:rsidR="00574E27" w:rsidRDefault="00574E27" w:rsidP="00574E27">
      <w:pPr>
        <w:spacing w:line="320" w:lineRule="exact"/>
        <w:ind w:firstLineChars="200" w:firstLine="420"/>
        <w:rPr>
          <w:szCs w:val="18"/>
        </w:rPr>
      </w:pPr>
      <w:r>
        <w:rPr>
          <w:rFonts w:hint="eastAsia"/>
          <w:szCs w:val="18"/>
        </w:rPr>
        <w:t>教材：</w:t>
      </w:r>
    </w:p>
    <w:p w:rsidR="00574E27" w:rsidRDefault="00574E27" w:rsidP="00574E27">
      <w:pPr>
        <w:spacing w:line="320" w:lineRule="exact"/>
        <w:ind w:firstLineChars="200" w:firstLine="420"/>
        <w:rPr>
          <w:szCs w:val="18"/>
        </w:rPr>
      </w:pPr>
      <w:r>
        <w:rPr>
          <w:rFonts w:hint="eastAsia"/>
          <w:szCs w:val="18"/>
        </w:rPr>
        <w:t xml:space="preserve">      </w:t>
      </w:r>
      <w:r>
        <w:rPr>
          <w:rFonts w:hint="eastAsia"/>
          <w:szCs w:val="18"/>
        </w:rPr>
        <w:t>孙迎春，跨文化传播学，北京：北京大学出版社，</w:t>
      </w:r>
      <w:r>
        <w:rPr>
          <w:rFonts w:hint="eastAsia"/>
          <w:szCs w:val="18"/>
        </w:rPr>
        <w:t>2015.</w:t>
      </w:r>
    </w:p>
    <w:p w:rsidR="00574E27" w:rsidRDefault="00574E27" w:rsidP="00574E27">
      <w:pPr>
        <w:spacing w:line="320" w:lineRule="exact"/>
        <w:rPr>
          <w:szCs w:val="18"/>
        </w:rPr>
      </w:pPr>
      <w:r>
        <w:rPr>
          <w:rFonts w:hint="eastAsia"/>
          <w:szCs w:val="18"/>
        </w:rPr>
        <w:t xml:space="preserve">    </w:t>
      </w:r>
      <w:r>
        <w:rPr>
          <w:rFonts w:hint="eastAsia"/>
          <w:szCs w:val="18"/>
        </w:rPr>
        <w:t>教学参考书：</w:t>
      </w:r>
    </w:p>
    <w:p w:rsidR="00574E27" w:rsidRDefault="00574E27" w:rsidP="00101854">
      <w:pPr>
        <w:spacing w:beforeLines="30" w:before="93" w:afterLines="30" w:after="93" w:line="320" w:lineRule="exact"/>
        <w:jc w:val="left"/>
        <w:rPr>
          <w:b/>
          <w:szCs w:val="21"/>
        </w:rPr>
      </w:pPr>
      <w:r>
        <w:rPr>
          <w:rFonts w:hint="eastAsia"/>
          <w:b/>
          <w:sz w:val="24"/>
        </w:rPr>
        <w:t xml:space="preserve">   </w:t>
      </w:r>
      <w:r>
        <w:rPr>
          <w:rFonts w:hint="eastAsia"/>
          <w:b/>
          <w:szCs w:val="21"/>
        </w:rPr>
        <w:t>Original Version</w:t>
      </w:r>
      <w:r>
        <w:rPr>
          <w:rFonts w:hint="eastAsia"/>
          <w:b/>
          <w:szCs w:val="21"/>
        </w:rPr>
        <w:t>：</w:t>
      </w:r>
    </w:p>
    <w:p w:rsidR="00574E27" w:rsidRDefault="00574E27" w:rsidP="00574E27">
      <w:pPr>
        <w:spacing w:line="320" w:lineRule="exact"/>
        <w:rPr>
          <w:szCs w:val="21"/>
        </w:rPr>
      </w:pPr>
      <w:r>
        <w:rPr>
          <w:rFonts w:hint="eastAsia"/>
          <w:szCs w:val="21"/>
        </w:rPr>
        <w:t>1.Ali Mohammadi (ed.).</w:t>
      </w:r>
      <w:r>
        <w:rPr>
          <w:rFonts w:hint="eastAsia"/>
          <w:i/>
          <w:iCs/>
          <w:szCs w:val="21"/>
        </w:rPr>
        <w:t xml:space="preserve"> International Communication and Globalization.</w:t>
      </w:r>
      <w:r>
        <w:rPr>
          <w:rFonts w:hint="eastAsia"/>
          <w:szCs w:val="21"/>
        </w:rPr>
        <w:t xml:space="preserve"> Sage Publication,1997.</w:t>
      </w:r>
    </w:p>
    <w:p w:rsidR="00574E27" w:rsidRDefault="00574E27" w:rsidP="00574E27">
      <w:pPr>
        <w:spacing w:line="320" w:lineRule="exact"/>
        <w:rPr>
          <w:szCs w:val="21"/>
        </w:rPr>
      </w:pPr>
      <w:r>
        <w:rPr>
          <w:rFonts w:hint="eastAsia"/>
          <w:szCs w:val="21"/>
        </w:rPr>
        <w:t xml:space="preserve">2.Angela M. Crack. </w:t>
      </w:r>
      <w:r>
        <w:rPr>
          <w:rFonts w:hint="eastAsia"/>
          <w:i/>
          <w:iCs/>
          <w:szCs w:val="21"/>
        </w:rPr>
        <w:t>Global Communication and Trans-national Public Spheres</w:t>
      </w:r>
      <w:r>
        <w:rPr>
          <w:rFonts w:hint="eastAsia"/>
          <w:szCs w:val="21"/>
        </w:rPr>
        <w:t xml:space="preserve">. Palgrave Macmillan,  </w:t>
      </w:r>
    </w:p>
    <w:p w:rsidR="00574E27" w:rsidRDefault="00574E27" w:rsidP="00574E27">
      <w:pPr>
        <w:spacing w:line="320" w:lineRule="exact"/>
        <w:rPr>
          <w:szCs w:val="21"/>
        </w:rPr>
      </w:pPr>
      <w:r>
        <w:rPr>
          <w:rFonts w:hint="eastAsia"/>
          <w:szCs w:val="21"/>
        </w:rPr>
        <w:t xml:space="preserve">  2008.</w:t>
      </w:r>
    </w:p>
    <w:p w:rsidR="00574E27" w:rsidRDefault="00574E27" w:rsidP="00574E27">
      <w:pPr>
        <w:spacing w:line="320" w:lineRule="exact"/>
        <w:rPr>
          <w:szCs w:val="21"/>
        </w:rPr>
      </w:pPr>
      <w:r>
        <w:rPr>
          <w:rFonts w:hint="eastAsia"/>
          <w:szCs w:val="21"/>
        </w:rPr>
        <w:t xml:space="preserve">3.Daya Thussu (ed.). </w:t>
      </w:r>
      <w:r>
        <w:rPr>
          <w:rFonts w:hint="eastAsia"/>
          <w:i/>
          <w:iCs/>
          <w:szCs w:val="21"/>
        </w:rPr>
        <w:t>Electronic Empires: Global Media and Local Resistance</w:t>
      </w:r>
      <w:r>
        <w:rPr>
          <w:rFonts w:hint="eastAsia"/>
          <w:szCs w:val="21"/>
        </w:rPr>
        <w:t xml:space="preserve">. Oxford University </w:t>
      </w:r>
    </w:p>
    <w:p w:rsidR="00574E27" w:rsidRDefault="00574E27" w:rsidP="00574E27">
      <w:pPr>
        <w:spacing w:line="320" w:lineRule="exact"/>
        <w:rPr>
          <w:szCs w:val="21"/>
        </w:rPr>
      </w:pPr>
      <w:r>
        <w:rPr>
          <w:rFonts w:hint="eastAsia"/>
          <w:szCs w:val="21"/>
        </w:rPr>
        <w:t xml:space="preserve">  Press,1998.</w:t>
      </w:r>
    </w:p>
    <w:p w:rsidR="00574E27" w:rsidRDefault="00574E27" w:rsidP="00574E27">
      <w:pPr>
        <w:spacing w:line="320" w:lineRule="exact"/>
        <w:rPr>
          <w:szCs w:val="21"/>
        </w:rPr>
      </w:pPr>
      <w:r>
        <w:rPr>
          <w:rFonts w:hint="eastAsia"/>
          <w:szCs w:val="21"/>
        </w:rPr>
        <w:t xml:space="preserve">4.Douglas A. Newson. </w:t>
      </w:r>
      <w:r>
        <w:rPr>
          <w:rFonts w:hint="eastAsia"/>
          <w:i/>
          <w:iCs/>
          <w:szCs w:val="21"/>
        </w:rPr>
        <w:t>Bridging the Gap in Global Communication</w:t>
      </w:r>
      <w:r>
        <w:rPr>
          <w:rFonts w:hint="eastAsia"/>
          <w:szCs w:val="21"/>
        </w:rPr>
        <w:t xml:space="preserve">. Blackwell Publishing Ltd., </w:t>
      </w:r>
    </w:p>
    <w:p w:rsidR="00574E27" w:rsidRDefault="00574E27" w:rsidP="00574E27">
      <w:pPr>
        <w:spacing w:line="320" w:lineRule="exact"/>
        <w:rPr>
          <w:szCs w:val="21"/>
        </w:rPr>
      </w:pPr>
      <w:r>
        <w:rPr>
          <w:rFonts w:hint="eastAsia"/>
          <w:szCs w:val="21"/>
        </w:rPr>
        <w:t xml:space="preserve">  2007.</w:t>
      </w:r>
    </w:p>
    <w:p w:rsidR="00574E27" w:rsidRDefault="00574E27" w:rsidP="00574E27">
      <w:pPr>
        <w:numPr>
          <w:ilvl w:val="0"/>
          <w:numId w:val="6"/>
        </w:numPr>
        <w:spacing w:line="320" w:lineRule="exact"/>
        <w:rPr>
          <w:szCs w:val="21"/>
        </w:rPr>
      </w:pPr>
      <w:r>
        <w:rPr>
          <w:rFonts w:hint="eastAsia"/>
          <w:szCs w:val="21"/>
        </w:rPr>
        <w:t xml:space="preserve">Kathryn Sorrells and Sachi Sekimoto, </w:t>
      </w:r>
      <w:r>
        <w:rPr>
          <w:rFonts w:hint="eastAsia"/>
          <w:i/>
          <w:iCs/>
          <w:szCs w:val="21"/>
        </w:rPr>
        <w:t>Globalizing Intercultural Communication: A Reader</w:t>
      </w:r>
      <w:r>
        <w:rPr>
          <w:rFonts w:hint="eastAsia"/>
          <w:szCs w:val="21"/>
        </w:rPr>
        <w:t xml:space="preserve">. Thousand </w:t>
      </w:r>
    </w:p>
    <w:p w:rsidR="00574E27" w:rsidRDefault="00574E27" w:rsidP="00574E27">
      <w:pPr>
        <w:spacing w:line="320" w:lineRule="exact"/>
        <w:rPr>
          <w:szCs w:val="21"/>
        </w:rPr>
      </w:pPr>
      <w:r>
        <w:rPr>
          <w:rFonts w:hint="eastAsia"/>
          <w:szCs w:val="21"/>
        </w:rPr>
        <w:t xml:space="preserve"> Oaks, California: Sage Publications, Inc. 2016</w:t>
      </w:r>
    </w:p>
    <w:p w:rsidR="00574E27" w:rsidRDefault="00574E27" w:rsidP="00574E27">
      <w:pPr>
        <w:spacing w:line="320" w:lineRule="exact"/>
        <w:rPr>
          <w:szCs w:val="21"/>
        </w:rPr>
      </w:pPr>
      <w:r>
        <w:rPr>
          <w:rFonts w:hint="eastAsia"/>
          <w:szCs w:val="21"/>
        </w:rPr>
        <w:t xml:space="preserve">6.Howard.H.Frederick, </w:t>
      </w:r>
      <w:r>
        <w:rPr>
          <w:rFonts w:hint="eastAsia"/>
          <w:i/>
          <w:iCs/>
          <w:szCs w:val="21"/>
        </w:rPr>
        <w:t xml:space="preserve">Global Communication and International Relations. </w:t>
      </w:r>
      <w:r>
        <w:rPr>
          <w:rFonts w:hint="eastAsia"/>
          <w:szCs w:val="21"/>
        </w:rPr>
        <w:t xml:space="preserve">Wadsworth Publishing </w:t>
      </w:r>
    </w:p>
    <w:p w:rsidR="00574E27" w:rsidRDefault="00574E27" w:rsidP="00574E27">
      <w:pPr>
        <w:spacing w:line="320" w:lineRule="exact"/>
        <w:rPr>
          <w:szCs w:val="21"/>
        </w:rPr>
      </w:pPr>
      <w:r>
        <w:rPr>
          <w:rFonts w:hint="eastAsia"/>
          <w:szCs w:val="21"/>
        </w:rPr>
        <w:t xml:space="preserve">  Company, 1993.</w:t>
      </w:r>
    </w:p>
    <w:p w:rsidR="00574E27" w:rsidRDefault="00574E27" w:rsidP="00574E27">
      <w:pPr>
        <w:spacing w:line="320" w:lineRule="exact"/>
        <w:rPr>
          <w:szCs w:val="21"/>
        </w:rPr>
      </w:pPr>
      <w:r>
        <w:rPr>
          <w:rFonts w:hint="eastAsia"/>
          <w:szCs w:val="21"/>
        </w:rPr>
        <w:t>7</w:t>
      </w:r>
      <w:r>
        <w:rPr>
          <w:szCs w:val="21"/>
        </w:rPr>
        <w:t>.</w:t>
      </w:r>
      <w:r>
        <w:rPr>
          <w:rFonts w:hint="eastAsia"/>
          <w:szCs w:val="21"/>
        </w:rPr>
        <w:t xml:space="preserve">Jongsuk Chay, ed., </w:t>
      </w:r>
      <w:r>
        <w:rPr>
          <w:rFonts w:hint="eastAsia"/>
          <w:i/>
          <w:iCs/>
          <w:szCs w:val="21"/>
        </w:rPr>
        <w:t>Culture and International Relations</w:t>
      </w:r>
      <w:r>
        <w:rPr>
          <w:rFonts w:hint="eastAsia"/>
          <w:szCs w:val="21"/>
        </w:rPr>
        <w:t>, New York, NY: Praeger, 1990.</w:t>
      </w:r>
    </w:p>
    <w:p w:rsidR="00574E27" w:rsidRDefault="00574E27" w:rsidP="00574E27">
      <w:pPr>
        <w:spacing w:line="320" w:lineRule="exact"/>
        <w:rPr>
          <w:szCs w:val="21"/>
        </w:rPr>
      </w:pPr>
      <w:r>
        <w:rPr>
          <w:rFonts w:hint="eastAsia"/>
          <w:szCs w:val="21"/>
        </w:rPr>
        <w:t>8</w:t>
      </w:r>
      <w:r>
        <w:rPr>
          <w:szCs w:val="21"/>
        </w:rPr>
        <w:t xml:space="preserve">. </w:t>
      </w:r>
      <w:r>
        <w:rPr>
          <w:rFonts w:hint="eastAsia"/>
          <w:szCs w:val="21"/>
        </w:rPr>
        <w:t>John Forn</w:t>
      </w:r>
      <w:r>
        <w:rPr>
          <w:szCs w:val="21"/>
        </w:rPr>
        <w:t>â</w:t>
      </w:r>
      <w:r>
        <w:rPr>
          <w:rFonts w:hint="eastAsia"/>
          <w:szCs w:val="21"/>
        </w:rPr>
        <w:t xml:space="preserve">s, </w:t>
      </w:r>
      <w:r>
        <w:rPr>
          <w:rFonts w:hint="eastAsia"/>
          <w:i/>
          <w:iCs/>
          <w:szCs w:val="21"/>
        </w:rPr>
        <w:t>Cultural Identity and Late Modernity</w:t>
      </w:r>
      <w:r>
        <w:rPr>
          <w:rFonts w:hint="eastAsia"/>
          <w:szCs w:val="21"/>
        </w:rPr>
        <w:t>, London, UK: Sage, 1995.</w:t>
      </w:r>
    </w:p>
    <w:p w:rsidR="00574E27" w:rsidRDefault="00574E27" w:rsidP="00574E27">
      <w:pPr>
        <w:spacing w:line="320" w:lineRule="exact"/>
        <w:rPr>
          <w:szCs w:val="21"/>
        </w:rPr>
      </w:pPr>
      <w:r>
        <w:rPr>
          <w:rFonts w:hint="eastAsia"/>
          <w:szCs w:val="21"/>
        </w:rPr>
        <w:t>9.Larry A. Samovar, Richard E. Porter, Edwin R. McDaniel,</w:t>
      </w:r>
      <w:r>
        <w:rPr>
          <w:rFonts w:hint="eastAsia"/>
          <w:i/>
          <w:iCs/>
          <w:szCs w:val="21"/>
        </w:rPr>
        <w:t xml:space="preserve"> Intercultural Communication: A Reader</w:t>
      </w:r>
      <w:r>
        <w:rPr>
          <w:rFonts w:hint="eastAsia"/>
          <w:szCs w:val="21"/>
        </w:rPr>
        <w:t xml:space="preserve">(12th  </w:t>
      </w:r>
    </w:p>
    <w:p w:rsidR="00574E27" w:rsidRDefault="00574E27" w:rsidP="00574E27">
      <w:pPr>
        <w:spacing w:line="320" w:lineRule="exact"/>
        <w:rPr>
          <w:szCs w:val="21"/>
        </w:rPr>
      </w:pPr>
      <w:r>
        <w:rPr>
          <w:rFonts w:hint="eastAsia"/>
          <w:szCs w:val="21"/>
        </w:rPr>
        <w:t xml:space="preserve">  edition) , Boston, USA: Wadsworth Cengage Learning, 2009.</w:t>
      </w:r>
    </w:p>
    <w:p w:rsidR="00574E27" w:rsidRDefault="00574E27" w:rsidP="00574E27">
      <w:pPr>
        <w:spacing w:line="320" w:lineRule="exact"/>
        <w:rPr>
          <w:i/>
          <w:iCs/>
          <w:szCs w:val="21"/>
        </w:rPr>
      </w:pPr>
      <w:r>
        <w:rPr>
          <w:rFonts w:hint="eastAsia"/>
          <w:szCs w:val="21"/>
        </w:rPr>
        <w:t xml:space="preserve">10.Molefi Kete Asante, Yoshitaka Miike and Jing Yin, </w:t>
      </w:r>
      <w:r>
        <w:rPr>
          <w:rFonts w:hint="eastAsia"/>
          <w:i/>
          <w:iCs/>
          <w:szCs w:val="21"/>
        </w:rPr>
        <w:t xml:space="preserve">The Global Intercultural Communication </w:t>
      </w:r>
    </w:p>
    <w:p w:rsidR="00574E27" w:rsidRDefault="00574E27" w:rsidP="00574E27">
      <w:pPr>
        <w:spacing w:line="320" w:lineRule="exact"/>
        <w:rPr>
          <w:szCs w:val="21"/>
        </w:rPr>
      </w:pPr>
      <w:r>
        <w:rPr>
          <w:rFonts w:hint="eastAsia"/>
          <w:i/>
          <w:iCs/>
          <w:szCs w:val="21"/>
        </w:rPr>
        <w:t xml:space="preserve">  Reader </w:t>
      </w:r>
      <w:r>
        <w:rPr>
          <w:rFonts w:hint="eastAsia"/>
          <w:szCs w:val="21"/>
        </w:rPr>
        <w:t>(2nd), New York: Routledge, 2014.</w:t>
      </w:r>
    </w:p>
    <w:p w:rsidR="00574E27" w:rsidRDefault="00574E27" w:rsidP="00574E27">
      <w:pPr>
        <w:spacing w:line="320" w:lineRule="exact"/>
        <w:rPr>
          <w:szCs w:val="21"/>
        </w:rPr>
      </w:pPr>
      <w:r>
        <w:rPr>
          <w:rFonts w:hint="eastAsia"/>
          <w:szCs w:val="21"/>
        </w:rPr>
        <w:t>11</w:t>
      </w:r>
      <w:r>
        <w:rPr>
          <w:szCs w:val="21"/>
        </w:rPr>
        <w:t xml:space="preserve">. </w:t>
      </w:r>
      <w:r>
        <w:rPr>
          <w:rFonts w:hint="eastAsia"/>
          <w:szCs w:val="21"/>
        </w:rPr>
        <w:t xml:space="preserve">William Gudykunst, ed., </w:t>
      </w:r>
      <w:r>
        <w:rPr>
          <w:rFonts w:hint="eastAsia"/>
          <w:i/>
          <w:iCs/>
          <w:szCs w:val="21"/>
        </w:rPr>
        <w:t>Cross-cultural and Intercultural Communication</w:t>
      </w:r>
      <w:r>
        <w:rPr>
          <w:rFonts w:hint="eastAsia"/>
          <w:szCs w:val="21"/>
        </w:rPr>
        <w:t xml:space="preserve">, Thousand Oaks, CA: </w:t>
      </w:r>
    </w:p>
    <w:p w:rsidR="00574E27" w:rsidRDefault="00574E27" w:rsidP="00574E27">
      <w:pPr>
        <w:spacing w:line="320" w:lineRule="exact"/>
        <w:rPr>
          <w:szCs w:val="21"/>
        </w:rPr>
      </w:pPr>
      <w:r>
        <w:rPr>
          <w:rFonts w:hint="eastAsia"/>
          <w:szCs w:val="21"/>
        </w:rPr>
        <w:t xml:space="preserve">  Sage, 2003.</w:t>
      </w:r>
    </w:p>
    <w:p w:rsidR="00574E27" w:rsidRDefault="00574E27" w:rsidP="00574E27">
      <w:pPr>
        <w:spacing w:line="320" w:lineRule="exact"/>
        <w:rPr>
          <w:rStyle w:val="med10"/>
          <w:bCs/>
          <w:sz w:val="21"/>
          <w:szCs w:val="21"/>
        </w:rPr>
      </w:pPr>
      <w:r>
        <w:rPr>
          <w:rFonts w:hint="eastAsia"/>
          <w:szCs w:val="21"/>
        </w:rPr>
        <w:t>12</w:t>
      </w:r>
      <w:r>
        <w:rPr>
          <w:szCs w:val="21"/>
        </w:rPr>
        <w:t>.</w:t>
      </w:r>
      <w:r>
        <w:rPr>
          <w:rStyle w:val="med10"/>
          <w:rFonts w:hint="eastAsia"/>
          <w:bCs/>
          <w:sz w:val="21"/>
          <w:szCs w:val="21"/>
        </w:rPr>
        <w:t xml:space="preserve">William Gudykunst and Young Yun Kim, </w:t>
      </w:r>
      <w:r>
        <w:rPr>
          <w:rStyle w:val="med10"/>
          <w:rFonts w:hint="eastAsia"/>
          <w:bCs/>
          <w:i/>
          <w:iCs/>
          <w:sz w:val="21"/>
          <w:szCs w:val="21"/>
        </w:rPr>
        <w:t>Communicating with Strangers</w:t>
      </w:r>
      <w:r>
        <w:rPr>
          <w:rStyle w:val="med10"/>
          <w:rFonts w:hint="eastAsia"/>
          <w:bCs/>
          <w:sz w:val="21"/>
          <w:szCs w:val="21"/>
        </w:rPr>
        <w:t xml:space="preserve">, New York, NY:  </w:t>
      </w:r>
    </w:p>
    <w:p w:rsidR="00574E27" w:rsidRDefault="00574E27" w:rsidP="00574E27">
      <w:pPr>
        <w:spacing w:line="320" w:lineRule="exact"/>
        <w:rPr>
          <w:rStyle w:val="med10"/>
          <w:bCs/>
          <w:sz w:val="21"/>
          <w:szCs w:val="21"/>
        </w:rPr>
      </w:pPr>
      <w:r>
        <w:rPr>
          <w:rStyle w:val="med10"/>
          <w:rFonts w:hint="eastAsia"/>
          <w:bCs/>
          <w:sz w:val="21"/>
          <w:szCs w:val="21"/>
        </w:rPr>
        <w:t xml:space="preserve">  McGrwa-Hill, 2003.</w:t>
      </w:r>
    </w:p>
    <w:p w:rsidR="00574E27" w:rsidRDefault="00574E27" w:rsidP="00574E27">
      <w:pPr>
        <w:spacing w:line="320" w:lineRule="exact"/>
        <w:rPr>
          <w:rStyle w:val="med10"/>
          <w:bCs/>
          <w:sz w:val="21"/>
          <w:szCs w:val="21"/>
        </w:rPr>
      </w:pPr>
      <w:r>
        <w:rPr>
          <w:rFonts w:hint="eastAsia"/>
          <w:szCs w:val="21"/>
        </w:rPr>
        <w:t>13</w:t>
      </w:r>
      <w:r>
        <w:rPr>
          <w:szCs w:val="21"/>
        </w:rPr>
        <w:t xml:space="preserve">. </w:t>
      </w:r>
      <w:r>
        <w:rPr>
          <w:rStyle w:val="med10"/>
          <w:rFonts w:hint="eastAsia"/>
          <w:bCs/>
          <w:sz w:val="21"/>
          <w:szCs w:val="21"/>
        </w:rPr>
        <w:t xml:space="preserve">William Gudykunst, ed., </w:t>
      </w:r>
      <w:r>
        <w:rPr>
          <w:rStyle w:val="med10"/>
          <w:rFonts w:hint="eastAsia"/>
          <w:bCs/>
          <w:i/>
          <w:iCs/>
          <w:sz w:val="21"/>
          <w:szCs w:val="21"/>
        </w:rPr>
        <w:t>Theorizing about Intercultural Communication</w:t>
      </w:r>
      <w:r>
        <w:rPr>
          <w:rStyle w:val="med10"/>
          <w:rFonts w:hint="eastAsia"/>
          <w:bCs/>
          <w:sz w:val="21"/>
          <w:szCs w:val="21"/>
        </w:rPr>
        <w:t xml:space="preserve">.Thousand Oaks, CA: </w:t>
      </w:r>
    </w:p>
    <w:p w:rsidR="00574E27" w:rsidRDefault="00574E27" w:rsidP="00574E27">
      <w:pPr>
        <w:spacing w:line="320" w:lineRule="exact"/>
        <w:rPr>
          <w:szCs w:val="21"/>
        </w:rPr>
      </w:pPr>
      <w:r>
        <w:rPr>
          <w:rStyle w:val="med10"/>
          <w:rFonts w:hint="eastAsia"/>
          <w:bCs/>
          <w:sz w:val="21"/>
          <w:szCs w:val="21"/>
        </w:rPr>
        <w:t xml:space="preserve">  Sage, 2005.</w:t>
      </w:r>
    </w:p>
    <w:p w:rsidR="00574E27" w:rsidRDefault="00574E27" w:rsidP="00574E27">
      <w:pPr>
        <w:spacing w:line="320" w:lineRule="exact"/>
        <w:rPr>
          <w:szCs w:val="21"/>
        </w:rPr>
      </w:pPr>
      <w:r>
        <w:rPr>
          <w:rFonts w:hint="eastAsia"/>
          <w:szCs w:val="21"/>
        </w:rPr>
        <w:lastRenderedPageBreak/>
        <w:t>14</w:t>
      </w:r>
      <w:r>
        <w:rPr>
          <w:szCs w:val="21"/>
        </w:rPr>
        <w:t xml:space="preserve">. </w:t>
      </w:r>
      <w:r>
        <w:rPr>
          <w:rFonts w:hint="eastAsia"/>
          <w:szCs w:val="21"/>
        </w:rPr>
        <w:t xml:space="preserve">Maureen Guirdham, </w:t>
      </w:r>
      <w:r>
        <w:rPr>
          <w:rFonts w:hint="eastAsia"/>
          <w:i/>
          <w:iCs/>
          <w:szCs w:val="21"/>
        </w:rPr>
        <w:t>Communicating Across Cultures</w:t>
      </w:r>
      <w:r>
        <w:rPr>
          <w:rFonts w:hint="eastAsia"/>
          <w:szCs w:val="21"/>
        </w:rPr>
        <w:t>, London, UK: Macmillan, 1999.</w:t>
      </w:r>
    </w:p>
    <w:p w:rsidR="00574E27" w:rsidRDefault="00574E27" w:rsidP="00574E27">
      <w:pPr>
        <w:spacing w:line="320" w:lineRule="exact"/>
        <w:rPr>
          <w:kern w:val="0"/>
          <w:szCs w:val="21"/>
        </w:rPr>
      </w:pPr>
      <w:r>
        <w:rPr>
          <w:rFonts w:hint="eastAsia"/>
          <w:szCs w:val="21"/>
        </w:rPr>
        <w:t>15</w:t>
      </w:r>
      <w:r>
        <w:rPr>
          <w:szCs w:val="21"/>
        </w:rPr>
        <w:t xml:space="preserve">. </w:t>
      </w:r>
      <w:r>
        <w:rPr>
          <w:rFonts w:hint="eastAsia"/>
          <w:szCs w:val="21"/>
        </w:rPr>
        <w:t xml:space="preserve">Edward Hall and Mildred Hall, </w:t>
      </w:r>
      <w:r>
        <w:rPr>
          <w:rFonts w:hint="eastAsia"/>
          <w:i/>
          <w:iCs/>
          <w:kern w:val="0"/>
          <w:szCs w:val="21"/>
        </w:rPr>
        <w:t>Understanding Cultural Differences</w:t>
      </w:r>
      <w:r>
        <w:rPr>
          <w:rFonts w:hint="eastAsia"/>
          <w:kern w:val="0"/>
          <w:szCs w:val="21"/>
        </w:rPr>
        <w:t xml:space="preserve">, Yarmouth, ME:Intercultural,   </w:t>
      </w:r>
    </w:p>
    <w:p w:rsidR="00574E27" w:rsidRDefault="00574E27" w:rsidP="00574E27">
      <w:pPr>
        <w:spacing w:line="320" w:lineRule="exact"/>
        <w:rPr>
          <w:kern w:val="0"/>
          <w:szCs w:val="21"/>
        </w:rPr>
      </w:pPr>
      <w:r>
        <w:rPr>
          <w:rFonts w:hint="eastAsia"/>
          <w:kern w:val="0"/>
          <w:szCs w:val="21"/>
        </w:rPr>
        <w:t xml:space="preserve">  1990.</w:t>
      </w:r>
    </w:p>
    <w:p w:rsidR="00574E27" w:rsidRDefault="00574E27" w:rsidP="00574E27">
      <w:pPr>
        <w:spacing w:line="320" w:lineRule="exact"/>
        <w:rPr>
          <w:szCs w:val="21"/>
        </w:rPr>
      </w:pPr>
      <w:r>
        <w:rPr>
          <w:rFonts w:hint="eastAsia"/>
          <w:szCs w:val="21"/>
        </w:rPr>
        <w:t xml:space="preserve">16. Fred Jandt, </w:t>
      </w:r>
      <w:r>
        <w:rPr>
          <w:rFonts w:hint="eastAsia"/>
          <w:i/>
          <w:iCs/>
          <w:szCs w:val="21"/>
        </w:rPr>
        <w:t>Intercultural Communication</w:t>
      </w:r>
      <w:r>
        <w:rPr>
          <w:rFonts w:hint="eastAsia"/>
          <w:szCs w:val="21"/>
        </w:rPr>
        <w:t>, London, UK: Sage, 1998.</w:t>
      </w:r>
    </w:p>
    <w:p w:rsidR="00574E27" w:rsidRDefault="00574E27" w:rsidP="00574E27">
      <w:pPr>
        <w:spacing w:line="320" w:lineRule="exact"/>
        <w:rPr>
          <w:szCs w:val="21"/>
        </w:rPr>
      </w:pPr>
      <w:r>
        <w:rPr>
          <w:szCs w:val="21"/>
        </w:rPr>
        <w:t>1</w:t>
      </w:r>
      <w:r>
        <w:rPr>
          <w:rFonts w:hint="eastAsia"/>
          <w:szCs w:val="21"/>
        </w:rPr>
        <w:t>7</w:t>
      </w:r>
      <w:r>
        <w:rPr>
          <w:szCs w:val="21"/>
        </w:rPr>
        <w:t xml:space="preserve">. </w:t>
      </w:r>
      <w:r>
        <w:rPr>
          <w:rFonts w:hint="eastAsia"/>
          <w:szCs w:val="21"/>
        </w:rPr>
        <w:t xml:space="preserve">Richard Jenkins, </w:t>
      </w:r>
      <w:r>
        <w:rPr>
          <w:rFonts w:hint="eastAsia"/>
          <w:i/>
          <w:iCs/>
          <w:szCs w:val="21"/>
        </w:rPr>
        <w:t>Social Identity</w:t>
      </w:r>
      <w:r>
        <w:rPr>
          <w:rFonts w:hint="eastAsia"/>
          <w:szCs w:val="21"/>
        </w:rPr>
        <w:t>, London, UK: Routledge, 1996.</w:t>
      </w:r>
    </w:p>
    <w:p w:rsidR="00574E27" w:rsidRDefault="00574E27" w:rsidP="00574E27">
      <w:pPr>
        <w:spacing w:line="320" w:lineRule="exact"/>
        <w:rPr>
          <w:szCs w:val="21"/>
        </w:rPr>
      </w:pPr>
      <w:r>
        <w:rPr>
          <w:szCs w:val="21"/>
        </w:rPr>
        <w:t>1</w:t>
      </w:r>
      <w:r>
        <w:rPr>
          <w:rFonts w:hint="eastAsia"/>
          <w:szCs w:val="21"/>
        </w:rPr>
        <w:t>8</w:t>
      </w:r>
      <w:r>
        <w:rPr>
          <w:szCs w:val="21"/>
        </w:rPr>
        <w:t xml:space="preserve">. </w:t>
      </w:r>
      <w:r>
        <w:rPr>
          <w:rFonts w:hint="eastAsia"/>
          <w:szCs w:val="21"/>
        </w:rPr>
        <w:t xml:space="preserve">Young Yun Kim, </w:t>
      </w:r>
      <w:r>
        <w:rPr>
          <w:rFonts w:hint="eastAsia"/>
          <w:i/>
          <w:iCs/>
          <w:szCs w:val="21"/>
        </w:rPr>
        <w:t>Becoming Intercultural</w:t>
      </w:r>
      <w:r>
        <w:rPr>
          <w:rFonts w:hint="eastAsia"/>
          <w:szCs w:val="21"/>
        </w:rPr>
        <w:t>, New York, NY: Sage, 2000.</w:t>
      </w:r>
    </w:p>
    <w:p w:rsidR="00574E27" w:rsidRDefault="00574E27" w:rsidP="00574E27">
      <w:pPr>
        <w:spacing w:line="320" w:lineRule="exact"/>
        <w:rPr>
          <w:szCs w:val="21"/>
        </w:rPr>
      </w:pPr>
      <w:r>
        <w:rPr>
          <w:szCs w:val="21"/>
        </w:rPr>
        <w:t>1</w:t>
      </w:r>
      <w:r>
        <w:rPr>
          <w:rFonts w:hint="eastAsia"/>
          <w:szCs w:val="21"/>
        </w:rPr>
        <w:t>9</w:t>
      </w:r>
      <w:r>
        <w:rPr>
          <w:szCs w:val="21"/>
        </w:rPr>
        <w:t>.</w:t>
      </w:r>
      <w:r>
        <w:rPr>
          <w:rFonts w:hint="eastAsia"/>
          <w:bCs/>
          <w:szCs w:val="21"/>
        </w:rPr>
        <w:t xml:space="preserve">Mayron Lustig and Jolence Koester, </w:t>
      </w:r>
      <w:r>
        <w:rPr>
          <w:rFonts w:hint="eastAsia"/>
          <w:bCs/>
          <w:i/>
          <w:iCs/>
          <w:szCs w:val="21"/>
        </w:rPr>
        <w:t>Intercultural Competence</w:t>
      </w:r>
      <w:r>
        <w:rPr>
          <w:rFonts w:hint="eastAsia"/>
          <w:bCs/>
          <w:szCs w:val="21"/>
        </w:rPr>
        <w:t>, New York, NY: Longman, 1999.</w:t>
      </w:r>
    </w:p>
    <w:p w:rsidR="00574E27" w:rsidRDefault="00574E27" w:rsidP="00574E27">
      <w:pPr>
        <w:spacing w:line="320" w:lineRule="exact"/>
        <w:rPr>
          <w:szCs w:val="21"/>
        </w:rPr>
      </w:pPr>
      <w:r>
        <w:rPr>
          <w:rFonts w:hint="eastAsia"/>
          <w:szCs w:val="21"/>
        </w:rPr>
        <w:t>20</w:t>
      </w:r>
      <w:r>
        <w:rPr>
          <w:szCs w:val="21"/>
        </w:rPr>
        <w:t xml:space="preserve">. </w:t>
      </w:r>
      <w:r>
        <w:rPr>
          <w:rFonts w:hint="eastAsia"/>
          <w:szCs w:val="21"/>
        </w:rPr>
        <w:t xml:space="preserve">Edward Said, </w:t>
      </w:r>
      <w:r>
        <w:rPr>
          <w:rFonts w:hint="eastAsia"/>
          <w:i/>
          <w:iCs/>
          <w:szCs w:val="21"/>
        </w:rPr>
        <w:t>Culture and Imperialism</w:t>
      </w:r>
      <w:r>
        <w:rPr>
          <w:rFonts w:hint="eastAsia"/>
          <w:szCs w:val="21"/>
        </w:rPr>
        <w:t>, New York, NY: Vintage, 1994.</w:t>
      </w:r>
    </w:p>
    <w:p w:rsidR="00574E27" w:rsidRDefault="00574E27" w:rsidP="00574E27">
      <w:pPr>
        <w:spacing w:line="320" w:lineRule="exact"/>
        <w:rPr>
          <w:szCs w:val="21"/>
        </w:rPr>
      </w:pPr>
      <w:r>
        <w:rPr>
          <w:rFonts w:hint="eastAsia"/>
          <w:szCs w:val="21"/>
        </w:rPr>
        <w:t>21</w:t>
      </w:r>
      <w:r>
        <w:rPr>
          <w:szCs w:val="21"/>
        </w:rPr>
        <w:t xml:space="preserve">. </w:t>
      </w:r>
      <w:r>
        <w:rPr>
          <w:rFonts w:hint="eastAsia"/>
          <w:szCs w:val="21"/>
        </w:rPr>
        <w:t xml:space="preserve">Larry Samovar and Richard Porter, </w:t>
      </w:r>
      <w:r>
        <w:rPr>
          <w:rFonts w:hint="eastAsia"/>
          <w:i/>
          <w:iCs/>
          <w:szCs w:val="21"/>
        </w:rPr>
        <w:t>Communication between Cultures</w:t>
      </w:r>
      <w:r>
        <w:rPr>
          <w:rFonts w:hint="eastAsia"/>
          <w:szCs w:val="21"/>
        </w:rPr>
        <w:t xml:space="preserve">, Belmont, CA: Wadsworth, </w:t>
      </w:r>
    </w:p>
    <w:p w:rsidR="00574E27" w:rsidRDefault="00574E27" w:rsidP="00574E27">
      <w:pPr>
        <w:spacing w:line="320" w:lineRule="exact"/>
        <w:rPr>
          <w:szCs w:val="21"/>
        </w:rPr>
      </w:pPr>
      <w:r>
        <w:rPr>
          <w:rFonts w:hint="eastAsia"/>
          <w:szCs w:val="21"/>
        </w:rPr>
        <w:t xml:space="preserve">  2004.</w:t>
      </w:r>
      <w:r>
        <w:rPr>
          <w:szCs w:val="21"/>
        </w:rPr>
        <w:t xml:space="preserve">. </w:t>
      </w:r>
    </w:p>
    <w:p w:rsidR="00574E27" w:rsidRDefault="00574E27" w:rsidP="00574E27">
      <w:pPr>
        <w:spacing w:line="320" w:lineRule="exact"/>
        <w:rPr>
          <w:szCs w:val="21"/>
        </w:rPr>
      </w:pPr>
      <w:r>
        <w:rPr>
          <w:rFonts w:hint="eastAsia"/>
          <w:szCs w:val="21"/>
        </w:rPr>
        <w:t>22</w:t>
      </w:r>
      <w:r>
        <w:rPr>
          <w:szCs w:val="21"/>
        </w:rPr>
        <w:t xml:space="preserve">. </w:t>
      </w:r>
      <w:r>
        <w:rPr>
          <w:rFonts w:hint="eastAsia"/>
          <w:szCs w:val="21"/>
        </w:rPr>
        <w:t xml:space="preserve">Lewis Mumford: </w:t>
      </w:r>
      <w:r>
        <w:rPr>
          <w:rFonts w:hint="eastAsia"/>
          <w:i/>
          <w:iCs/>
          <w:szCs w:val="21"/>
        </w:rPr>
        <w:t>Technics and Civilization</w:t>
      </w:r>
      <w:r>
        <w:rPr>
          <w:rFonts w:hint="eastAsia"/>
          <w:szCs w:val="21"/>
        </w:rPr>
        <w:t>, New York, NY: Harcourt, Brace and Company, 1934.</w:t>
      </w:r>
    </w:p>
    <w:p w:rsidR="00574E27" w:rsidRDefault="00574E27" w:rsidP="00574E27">
      <w:pPr>
        <w:spacing w:line="320" w:lineRule="exact"/>
        <w:rPr>
          <w:szCs w:val="21"/>
        </w:rPr>
      </w:pPr>
      <w:r>
        <w:rPr>
          <w:rFonts w:hint="eastAsia"/>
          <w:szCs w:val="21"/>
        </w:rPr>
        <w:t xml:space="preserve">23.Louis Spindeler, </w:t>
      </w:r>
      <w:r>
        <w:rPr>
          <w:rFonts w:hint="eastAsia"/>
          <w:i/>
          <w:iCs/>
          <w:szCs w:val="21"/>
        </w:rPr>
        <w:t>Culture Change and Modernization</w:t>
      </w:r>
      <w:r>
        <w:rPr>
          <w:rFonts w:hint="eastAsia"/>
          <w:szCs w:val="21"/>
        </w:rPr>
        <w:t>, Prospect Heights, IL:Waveland, 1984.</w:t>
      </w:r>
    </w:p>
    <w:p w:rsidR="00574E27" w:rsidRDefault="00574E27" w:rsidP="00574E27">
      <w:pPr>
        <w:spacing w:line="320" w:lineRule="exact"/>
        <w:rPr>
          <w:szCs w:val="21"/>
        </w:rPr>
      </w:pPr>
      <w:r>
        <w:rPr>
          <w:rFonts w:hint="eastAsia"/>
          <w:szCs w:val="21"/>
        </w:rPr>
        <w:t xml:space="preserve">24.Stella Ting-Toomey, </w:t>
      </w:r>
      <w:r>
        <w:rPr>
          <w:rFonts w:hint="eastAsia"/>
          <w:i/>
          <w:iCs/>
          <w:szCs w:val="21"/>
        </w:rPr>
        <w:t>Communicating across Cultures</w:t>
      </w:r>
      <w:r>
        <w:rPr>
          <w:rFonts w:hint="eastAsia"/>
          <w:szCs w:val="21"/>
        </w:rPr>
        <w:t>, New York, NY: The Guilford Press, 1998.</w:t>
      </w:r>
    </w:p>
    <w:p w:rsidR="00574E27" w:rsidRDefault="00574E27" w:rsidP="00574E27">
      <w:pPr>
        <w:spacing w:line="320" w:lineRule="exact"/>
        <w:rPr>
          <w:szCs w:val="21"/>
        </w:rPr>
      </w:pPr>
      <w:r>
        <w:rPr>
          <w:rFonts w:hint="eastAsia"/>
          <w:szCs w:val="21"/>
        </w:rPr>
        <w:t xml:space="preserve">25.Harry Triandis, </w:t>
      </w:r>
      <w:r>
        <w:rPr>
          <w:rFonts w:hint="eastAsia"/>
          <w:i/>
          <w:iCs/>
          <w:szCs w:val="21"/>
        </w:rPr>
        <w:t>Individualism and Collectivism</w:t>
      </w:r>
      <w:r>
        <w:rPr>
          <w:rFonts w:hint="eastAsia"/>
          <w:szCs w:val="21"/>
        </w:rPr>
        <w:t>, Boulder Co: Westview Press, 1995.</w:t>
      </w:r>
    </w:p>
    <w:p w:rsidR="00574E27" w:rsidRDefault="00574E27" w:rsidP="00574E27">
      <w:pPr>
        <w:spacing w:line="320" w:lineRule="exact"/>
        <w:rPr>
          <w:szCs w:val="21"/>
        </w:rPr>
      </w:pPr>
      <w:r>
        <w:rPr>
          <w:rFonts w:hint="eastAsia"/>
          <w:szCs w:val="21"/>
        </w:rPr>
        <w:t xml:space="preserve">26. Richard Wiseman, ed., </w:t>
      </w:r>
      <w:r>
        <w:rPr>
          <w:rFonts w:hint="eastAsia"/>
          <w:i/>
          <w:iCs/>
          <w:szCs w:val="21"/>
        </w:rPr>
        <w:t>Intercultural Communication Theory</w:t>
      </w:r>
      <w:r>
        <w:rPr>
          <w:rFonts w:hint="eastAsia"/>
          <w:szCs w:val="21"/>
        </w:rPr>
        <w:t xml:space="preserve">, Thousand Oaks, CA:Sage, 1995. </w:t>
      </w:r>
    </w:p>
    <w:p w:rsidR="00574E27" w:rsidRDefault="00574E27" w:rsidP="00574E27">
      <w:pPr>
        <w:spacing w:line="320" w:lineRule="exact"/>
        <w:rPr>
          <w:szCs w:val="21"/>
        </w:rPr>
      </w:pPr>
      <w:r>
        <w:rPr>
          <w:rFonts w:hint="eastAsia"/>
          <w:szCs w:val="21"/>
        </w:rPr>
        <w:t xml:space="preserve">27.Kath Woodward, </w:t>
      </w:r>
      <w:r>
        <w:rPr>
          <w:rFonts w:hint="eastAsia"/>
          <w:i/>
          <w:iCs/>
          <w:szCs w:val="21"/>
        </w:rPr>
        <w:t>Questioning Identity</w:t>
      </w:r>
      <w:r>
        <w:rPr>
          <w:rFonts w:hint="eastAsia"/>
          <w:szCs w:val="21"/>
        </w:rPr>
        <w:t>, New York, NY: Routledge,2000.</w:t>
      </w:r>
    </w:p>
    <w:p w:rsidR="00574E27" w:rsidRDefault="00574E27" w:rsidP="00574E27">
      <w:pPr>
        <w:spacing w:line="320" w:lineRule="exact"/>
        <w:ind w:leftChars="228" w:left="689" w:hangingChars="100" w:hanging="210"/>
        <w:rPr>
          <w:szCs w:val="21"/>
        </w:rPr>
      </w:pPr>
    </w:p>
    <w:p w:rsidR="00574E27" w:rsidRDefault="00574E27" w:rsidP="00574E27">
      <w:pPr>
        <w:spacing w:line="320" w:lineRule="exact"/>
        <w:rPr>
          <w:szCs w:val="21"/>
        </w:rPr>
      </w:pPr>
      <w:r>
        <w:rPr>
          <w:rFonts w:hint="eastAsia"/>
          <w:b/>
          <w:bCs/>
          <w:szCs w:val="21"/>
        </w:rPr>
        <w:t>Translated Version</w:t>
      </w:r>
      <w:r>
        <w:rPr>
          <w:rFonts w:hint="eastAsia"/>
          <w:szCs w:val="21"/>
        </w:rPr>
        <w:t>:</w:t>
      </w:r>
    </w:p>
    <w:p w:rsidR="00574E27" w:rsidRDefault="00574E27" w:rsidP="00574E27">
      <w:pPr>
        <w:spacing w:line="320" w:lineRule="exact"/>
        <w:ind w:leftChars="228" w:left="689" w:hangingChars="100" w:hanging="210"/>
        <w:rPr>
          <w:szCs w:val="21"/>
        </w:rPr>
      </w:pPr>
    </w:p>
    <w:p w:rsidR="00574E27" w:rsidRDefault="00574E27" w:rsidP="00574E27">
      <w:pPr>
        <w:spacing w:line="320" w:lineRule="exact"/>
        <w:jc w:val="left"/>
        <w:rPr>
          <w:szCs w:val="21"/>
        </w:rPr>
      </w:pPr>
      <w:r>
        <w:rPr>
          <w:rFonts w:hint="eastAsia"/>
          <w:szCs w:val="21"/>
        </w:rPr>
        <w:t>1.[</w:t>
      </w:r>
      <w:r>
        <w:rPr>
          <w:rFonts w:hint="eastAsia"/>
          <w:szCs w:val="21"/>
        </w:rPr>
        <w:t>法</w:t>
      </w:r>
      <w:r>
        <w:rPr>
          <w:rFonts w:hint="eastAsia"/>
          <w:szCs w:val="21"/>
        </w:rPr>
        <w:t>]</w:t>
      </w:r>
      <w:r>
        <w:rPr>
          <w:rFonts w:hint="eastAsia"/>
          <w:szCs w:val="21"/>
        </w:rPr>
        <w:t>阿芒</w:t>
      </w:r>
      <w:r>
        <w:rPr>
          <w:rFonts w:hint="eastAsia"/>
          <w:szCs w:val="21"/>
        </w:rPr>
        <w:t>.</w:t>
      </w:r>
      <w:r>
        <w:rPr>
          <w:rFonts w:hint="eastAsia"/>
          <w:szCs w:val="21"/>
        </w:rPr>
        <w:t>马特拉</w:t>
      </w:r>
      <w:r>
        <w:rPr>
          <w:rFonts w:hint="eastAsia"/>
          <w:szCs w:val="21"/>
        </w:rPr>
        <w:t xml:space="preserve">, </w:t>
      </w:r>
      <w:r>
        <w:rPr>
          <w:rFonts w:hint="eastAsia"/>
          <w:szCs w:val="21"/>
        </w:rPr>
        <w:t>陈卫星译，《世界传播与文化霸权》，北京：中央编译出版社，</w:t>
      </w:r>
      <w:r>
        <w:rPr>
          <w:rFonts w:hint="eastAsia"/>
          <w:szCs w:val="21"/>
        </w:rPr>
        <w:t>2001</w:t>
      </w:r>
      <w:r>
        <w:rPr>
          <w:rFonts w:hint="eastAsia"/>
          <w:szCs w:val="21"/>
        </w:rPr>
        <w:t>。</w:t>
      </w:r>
    </w:p>
    <w:p w:rsidR="00574E27" w:rsidRDefault="00574E27" w:rsidP="00574E27">
      <w:pPr>
        <w:spacing w:line="320" w:lineRule="exact"/>
        <w:jc w:val="left"/>
        <w:rPr>
          <w:szCs w:val="21"/>
        </w:rPr>
      </w:pPr>
      <w:r>
        <w:rPr>
          <w:rFonts w:hint="eastAsia"/>
          <w:szCs w:val="21"/>
        </w:rPr>
        <w:t>2.[</w:t>
      </w:r>
      <w:r>
        <w:rPr>
          <w:rFonts w:hint="eastAsia"/>
          <w:szCs w:val="21"/>
        </w:rPr>
        <w:t>美</w:t>
      </w:r>
      <w:r>
        <w:rPr>
          <w:rFonts w:hint="eastAsia"/>
          <w:szCs w:val="21"/>
        </w:rPr>
        <w:t>]</w:t>
      </w:r>
      <w:r>
        <w:rPr>
          <w:rFonts w:hint="eastAsia"/>
          <w:szCs w:val="21"/>
        </w:rPr>
        <w:t>爱德华</w:t>
      </w:r>
      <w:r>
        <w:rPr>
          <w:rFonts w:hint="eastAsia"/>
          <w:szCs w:val="21"/>
        </w:rPr>
        <w:t>.</w:t>
      </w:r>
      <w:r>
        <w:rPr>
          <w:rFonts w:hint="eastAsia"/>
          <w:szCs w:val="21"/>
        </w:rPr>
        <w:t>霍尔</w:t>
      </w:r>
      <w:r>
        <w:rPr>
          <w:rFonts w:hint="eastAsia"/>
          <w:szCs w:val="21"/>
        </w:rPr>
        <w:t>,</w:t>
      </w:r>
      <w:r>
        <w:rPr>
          <w:rFonts w:hint="eastAsia"/>
          <w:szCs w:val="21"/>
        </w:rPr>
        <w:t>居延安译，《超越文化》，上海文化出版社，</w:t>
      </w:r>
      <w:r>
        <w:rPr>
          <w:rFonts w:hint="eastAsia"/>
          <w:szCs w:val="21"/>
        </w:rPr>
        <w:t>1988</w:t>
      </w:r>
      <w:r>
        <w:rPr>
          <w:rFonts w:hint="eastAsia"/>
          <w:szCs w:val="21"/>
        </w:rPr>
        <w:t>。</w:t>
      </w:r>
    </w:p>
    <w:p w:rsidR="00574E27" w:rsidRDefault="00574E27" w:rsidP="00574E27">
      <w:pPr>
        <w:spacing w:line="320" w:lineRule="exact"/>
        <w:jc w:val="left"/>
        <w:rPr>
          <w:szCs w:val="21"/>
        </w:rPr>
      </w:pPr>
      <w:r>
        <w:rPr>
          <w:rFonts w:hint="eastAsia"/>
          <w:szCs w:val="21"/>
        </w:rPr>
        <w:t>3.[</w:t>
      </w:r>
      <w:r>
        <w:rPr>
          <w:rFonts w:hint="eastAsia"/>
          <w:szCs w:val="21"/>
        </w:rPr>
        <w:t>美</w:t>
      </w:r>
      <w:r>
        <w:rPr>
          <w:rFonts w:hint="eastAsia"/>
          <w:szCs w:val="21"/>
        </w:rPr>
        <w:t>]</w:t>
      </w:r>
      <w:r>
        <w:rPr>
          <w:rFonts w:hint="eastAsia"/>
          <w:szCs w:val="21"/>
        </w:rPr>
        <w:t>爱德华</w:t>
      </w:r>
      <w:r>
        <w:rPr>
          <w:rFonts w:hint="eastAsia"/>
          <w:szCs w:val="21"/>
        </w:rPr>
        <w:t>.</w:t>
      </w:r>
      <w:r>
        <w:rPr>
          <w:rFonts w:hint="eastAsia"/>
          <w:szCs w:val="21"/>
        </w:rPr>
        <w:t>霍尔</w:t>
      </w:r>
      <w:r>
        <w:rPr>
          <w:rFonts w:hint="eastAsia"/>
          <w:szCs w:val="21"/>
        </w:rPr>
        <w:t>,</w:t>
      </w:r>
      <w:r>
        <w:rPr>
          <w:rFonts w:hint="eastAsia"/>
          <w:szCs w:val="21"/>
        </w:rPr>
        <w:t>刘建荣译，《无声的语言》，上海人民出版社，</w:t>
      </w:r>
      <w:r>
        <w:rPr>
          <w:rFonts w:hint="eastAsia"/>
          <w:szCs w:val="21"/>
        </w:rPr>
        <w:t>1991</w:t>
      </w:r>
      <w:r>
        <w:rPr>
          <w:rFonts w:hint="eastAsia"/>
          <w:szCs w:val="21"/>
        </w:rPr>
        <w:t>。</w:t>
      </w:r>
    </w:p>
    <w:p w:rsidR="00574E27" w:rsidRDefault="00574E27" w:rsidP="00574E27">
      <w:pPr>
        <w:spacing w:line="320" w:lineRule="exact"/>
        <w:jc w:val="left"/>
        <w:rPr>
          <w:szCs w:val="21"/>
        </w:rPr>
      </w:pPr>
      <w:r>
        <w:rPr>
          <w:rFonts w:hint="eastAsia"/>
          <w:szCs w:val="21"/>
        </w:rPr>
        <w:t>4. [</w:t>
      </w:r>
      <w:r>
        <w:rPr>
          <w:rFonts w:hint="eastAsia"/>
          <w:szCs w:val="21"/>
        </w:rPr>
        <w:t>美</w:t>
      </w:r>
      <w:r>
        <w:rPr>
          <w:rFonts w:hint="eastAsia"/>
          <w:szCs w:val="21"/>
        </w:rPr>
        <w:t>]</w:t>
      </w:r>
      <w:r>
        <w:rPr>
          <w:rFonts w:hint="eastAsia"/>
          <w:szCs w:val="21"/>
        </w:rPr>
        <w:t>爱德尔</w:t>
      </w:r>
      <w:r>
        <w:rPr>
          <w:rFonts w:hint="eastAsia"/>
          <w:szCs w:val="21"/>
        </w:rPr>
        <w:t>.</w:t>
      </w:r>
      <w:r>
        <w:rPr>
          <w:rFonts w:hint="eastAsia"/>
          <w:szCs w:val="21"/>
        </w:rPr>
        <w:t>萨义德</w:t>
      </w:r>
      <w:r>
        <w:rPr>
          <w:rFonts w:hint="eastAsia"/>
          <w:szCs w:val="21"/>
        </w:rPr>
        <w:t xml:space="preserve">, </w:t>
      </w:r>
      <w:r>
        <w:rPr>
          <w:rFonts w:hint="eastAsia"/>
          <w:szCs w:val="21"/>
        </w:rPr>
        <w:t>王宇根译，《东方学》，北京：生活</w:t>
      </w:r>
      <w:r>
        <w:rPr>
          <w:rFonts w:hint="eastAsia"/>
          <w:szCs w:val="21"/>
        </w:rPr>
        <w:t>.</w:t>
      </w:r>
      <w:r>
        <w:rPr>
          <w:rFonts w:hint="eastAsia"/>
          <w:szCs w:val="21"/>
        </w:rPr>
        <w:t>读书</w:t>
      </w:r>
      <w:r>
        <w:rPr>
          <w:rFonts w:hint="eastAsia"/>
          <w:szCs w:val="21"/>
        </w:rPr>
        <w:t>.</w:t>
      </w:r>
      <w:r>
        <w:rPr>
          <w:rFonts w:hint="eastAsia"/>
          <w:szCs w:val="21"/>
        </w:rPr>
        <w:t>新知三联书店，</w:t>
      </w:r>
      <w:r>
        <w:rPr>
          <w:rFonts w:hint="eastAsia"/>
          <w:szCs w:val="21"/>
        </w:rPr>
        <w:t xml:space="preserve">1999 </w:t>
      </w:r>
      <w:r>
        <w:rPr>
          <w:rFonts w:hint="eastAsia"/>
          <w:szCs w:val="21"/>
        </w:rPr>
        <w:t>。</w:t>
      </w:r>
    </w:p>
    <w:p w:rsidR="00574E27" w:rsidRDefault="00574E27" w:rsidP="00574E27">
      <w:pPr>
        <w:spacing w:line="320" w:lineRule="exact"/>
        <w:jc w:val="left"/>
        <w:rPr>
          <w:szCs w:val="21"/>
        </w:rPr>
      </w:pPr>
      <w:r>
        <w:rPr>
          <w:rFonts w:hint="eastAsia"/>
          <w:szCs w:val="21"/>
        </w:rPr>
        <w:t>5.[</w:t>
      </w:r>
      <w:r>
        <w:rPr>
          <w:rFonts w:hint="eastAsia"/>
          <w:szCs w:val="21"/>
        </w:rPr>
        <w:t>美</w:t>
      </w:r>
      <w:r>
        <w:rPr>
          <w:rFonts w:hint="eastAsia"/>
          <w:szCs w:val="21"/>
        </w:rPr>
        <w:t>]</w:t>
      </w:r>
      <w:r>
        <w:rPr>
          <w:rFonts w:hint="eastAsia"/>
          <w:szCs w:val="21"/>
        </w:rPr>
        <w:t>爱德华</w:t>
      </w:r>
      <w:r>
        <w:rPr>
          <w:rFonts w:hint="eastAsia"/>
          <w:szCs w:val="21"/>
        </w:rPr>
        <w:t>.</w:t>
      </w:r>
      <w:r>
        <w:rPr>
          <w:rFonts w:hint="eastAsia"/>
          <w:szCs w:val="21"/>
        </w:rPr>
        <w:t>萨义德</w:t>
      </w:r>
      <w:r>
        <w:rPr>
          <w:rFonts w:hint="eastAsia"/>
          <w:szCs w:val="21"/>
        </w:rPr>
        <w:t xml:space="preserve">, </w:t>
      </w:r>
      <w:r>
        <w:rPr>
          <w:rFonts w:hint="eastAsia"/>
          <w:szCs w:val="21"/>
        </w:rPr>
        <w:t>李琨译，《文化与帝国主义》，北京：生活</w:t>
      </w:r>
      <w:r>
        <w:rPr>
          <w:rFonts w:hint="eastAsia"/>
          <w:szCs w:val="21"/>
        </w:rPr>
        <w:t>.</w:t>
      </w:r>
      <w:r>
        <w:rPr>
          <w:rFonts w:hint="eastAsia"/>
          <w:szCs w:val="21"/>
        </w:rPr>
        <w:t>读书</w:t>
      </w:r>
      <w:r>
        <w:rPr>
          <w:rFonts w:hint="eastAsia"/>
          <w:szCs w:val="21"/>
        </w:rPr>
        <w:t>.</w:t>
      </w:r>
      <w:r>
        <w:rPr>
          <w:rFonts w:hint="eastAsia"/>
          <w:szCs w:val="21"/>
        </w:rPr>
        <w:t>新知三联书店，</w:t>
      </w:r>
      <w:r>
        <w:rPr>
          <w:rFonts w:hint="eastAsia"/>
          <w:szCs w:val="21"/>
        </w:rPr>
        <w:t>2003</w:t>
      </w:r>
      <w:r>
        <w:rPr>
          <w:rFonts w:hint="eastAsia"/>
          <w:szCs w:val="21"/>
        </w:rPr>
        <w:t>。</w:t>
      </w:r>
    </w:p>
    <w:p w:rsidR="00574E27" w:rsidRDefault="00574E27" w:rsidP="00574E27">
      <w:pPr>
        <w:spacing w:line="320" w:lineRule="exact"/>
        <w:jc w:val="left"/>
        <w:rPr>
          <w:szCs w:val="21"/>
        </w:rPr>
      </w:pPr>
      <w:r>
        <w:rPr>
          <w:rFonts w:hint="eastAsia"/>
          <w:szCs w:val="21"/>
        </w:rPr>
        <w:t>6.[</w:t>
      </w:r>
      <w:r>
        <w:rPr>
          <w:rFonts w:hint="eastAsia"/>
          <w:szCs w:val="21"/>
        </w:rPr>
        <w:t>美</w:t>
      </w:r>
      <w:r>
        <w:rPr>
          <w:rFonts w:hint="eastAsia"/>
          <w:szCs w:val="21"/>
        </w:rPr>
        <w:t>]</w:t>
      </w:r>
      <w:r>
        <w:rPr>
          <w:rFonts w:hint="eastAsia"/>
          <w:szCs w:val="21"/>
        </w:rPr>
        <w:t>安东尼</w:t>
      </w:r>
      <w:r>
        <w:rPr>
          <w:rFonts w:hint="eastAsia"/>
          <w:szCs w:val="21"/>
        </w:rPr>
        <w:t>.</w:t>
      </w:r>
      <w:r>
        <w:rPr>
          <w:rFonts w:hint="eastAsia"/>
          <w:szCs w:val="21"/>
        </w:rPr>
        <w:t>马尔塞拉等</w:t>
      </w:r>
      <w:r>
        <w:rPr>
          <w:rFonts w:hint="eastAsia"/>
          <w:szCs w:val="21"/>
        </w:rPr>
        <w:t xml:space="preserve">, </w:t>
      </w:r>
      <w:r>
        <w:rPr>
          <w:rFonts w:hint="eastAsia"/>
          <w:szCs w:val="21"/>
        </w:rPr>
        <w:t>肖振远等译，《跨文化心理学》，长春：吉林文史出版社，</w:t>
      </w:r>
      <w:r>
        <w:rPr>
          <w:rFonts w:hint="eastAsia"/>
          <w:szCs w:val="21"/>
        </w:rPr>
        <w:t>1991</w:t>
      </w:r>
      <w:r>
        <w:rPr>
          <w:rFonts w:hint="eastAsia"/>
          <w:szCs w:val="21"/>
        </w:rPr>
        <w:t>。</w:t>
      </w:r>
    </w:p>
    <w:p w:rsidR="00574E27" w:rsidRDefault="00574E27" w:rsidP="00574E27">
      <w:pPr>
        <w:spacing w:line="320" w:lineRule="exact"/>
        <w:jc w:val="left"/>
        <w:rPr>
          <w:szCs w:val="21"/>
        </w:rPr>
      </w:pPr>
      <w:r>
        <w:rPr>
          <w:rFonts w:hint="eastAsia"/>
          <w:szCs w:val="21"/>
        </w:rPr>
        <w:t>7.[</w:t>
      </w:r>
      <w:r>
        <w:rPr>
          <w:rFonts w:hint="eastAsia"/>
          <w:szCs w:val="21"/>
        </w:rPr>
        <w:t>英</w:t>
      </w:r>
      <w:r>
        <w:rPr>
          <w:rFonts w:hint="eastAsia"/>
          <w:szCs w:val="21"/>
        </w:rPr>
        <w:t>]</w:t>
      </w:r>
      <w:r>
        <w:rPr>
          <w:rFonts w:hint="eastAsia"/>
          <w:szCs w:val="21"/>
        </w:rPr>
        <w:t>本尼迪克特</w:t>
      </w:r>
      <w:r>
        <w:rPr>
          <w:rFonts w:hint="eastAsia"/>
          <w:szCs w:val="21"/>
        </w:rPr>
        <w:t>.</w:t>
      </w:r>
      <w:r>
        <w:rPr>
          <w:rFonts w:hint="eastAsia"/>
          <w:szCs w:val="21"/>
        </w:rPr>
        <w:t>安德森</w:t>
      </w:r>
      <w:r>
        <w:rPr>
          <w:rFonts w:hint="eastAsia"/>
          <w:szCs w:val="21"/>
        </w:rPr>
        <w:t xml:space="preserve">, </w:t>
      </w:r>
      <w:r>
        <w:rPr>
          <w:rFonts w:hint="eastAsia"/>
          <w:szCs w:val="21"/>
        </w:rPr>
        <w:t>吴叡人译，《想象的共同体》，上海人民出版社，</w:t>
      </w:r>
      <w:r>
        <w:rPr>
          <w:rFonts w:hint="eastAsia"/>
          <w:szCs w:val="21"/>
        </w:rPr>
        <w:t>2003</w:t>
      </w:r>
      <w:r>
        <w:rPr>
          <w:rFonts w:hint="eastAsia"/>
          <w:szCs w:val="21"/>
        </w:rPr>
        <w:t>。</w:t>
      </w:r>
    </w:p>
    <w:p w:rsidR="00574E27" w:rsidRDefault="00574E27" w:rsidP="00574E27">
      <w:pPr>
        <w:spacing w:line="320" w:lineRule="exact"/>
        <w:jc w:val="left"/>
        <w:rPr>
          <w:szCs w:val="21"/>
        </w:rPr>
      </w:pPr>
      <w:r>
        <w:rPr>
          <w:rFonts w:hint="eastAsia"/>
          <w:szCs w:val="21"/>
        </w:rPr>
        <w:t>8.[</w:t>
      </w:r>
      <w:r>
        <w:rPr>
          <w:rFonts w:hint="eastAsia"/>
          <w:szCs w:val="21"/>
        </w:rPr>
        <w:t>美</w:t>
      </w:r>
      <w:r>
        <w:rPr>
          <w:rFonts w:hint="eastAsia"/>
          <w:szCs w:val="21"/>
        </w:rPr>
        <w:t>]</w:t>
      </w:r>
      <w:r>
        <w:rPr>
          <w:rFonts w:hint="eastAsia"/>
          <w:szCs w:val="21"/>
        </w:rPr>
        <w:t>布拉德福德</w:t>
      </w:r>
      <w:r>
        <w:rPr>
          <w:rFonts w:hint="eastAsia"/>
          <w:szCs w:val="21"/>
        </w:rPr>
        <w:t>.</w:t>
      </w:r>
      <w:r>
        <w:rPr>
          <w:rFonts w:hint="eastAsia"/>
          <w:szCs w:val="21"/>
        </w:rPr>
        <w:t>霍尔</w:t>
      </w:r>
      <w:r>
        <w:rPr>
          <w:rFonts w:hint="eastAsia"/>
          <w:szCs w:val="21"/>
        </w:rPr>
        <w:t xml:space="preserve">, </w:t>
      </w:r>
      <w:r>
        <w:rPr>
          <w:rFonts w:hint="eastAsia"/>
          <w:szCs w:val="21"/>
        </w:rPr>
        <w:t>麻争旗等译，《超越文化障碍》，北京广播学院出版社，</w:t>
      </w:r>
      <w:r>
        <w:rPr>
          <w:rFonts w:hint="eastAsia"/>
          <w:szCs w:val="21"/>
        </w:rPr>
        <w:t>2003</w:t>
      </w:r>
      <w:r>
        <w:rPr>
          <w:rFonts w:hint="eastAsia"/>
          <w:szCs w:val="21"/>
        </w:rPr>
        <w:t>。</w:t>
      </w:r>
    </w:p>
    <w:p w:rsidR="00574E27" w:rsidRDefault="00574E27" w:rsidP="00574E27">
      <w:pPr>
        <w:spacing w:line="320" w:lineRule="exact"/>
        <w:jc w:val="left"/>
        <w:rPr>
          <w:szCs w:val="21"/>
        </w:rPr>
      </w:pPr>
      <w:r>
        <w:rPr>
          <w:rFonts w:hint="eastAsia"/>
          <w:szCs w:val="21"/>
        </w:rPr>
        <w:t>9.[</w:t>
      </w:r>
      <w:r>
        <w:rPr>
          <w:rFonts w:hint="eastAsia"/>
          <w:szCs w:val="21"/>
        </w:rPr>
        <w:t>英</w:t>
      </w:r>
      <w:r>
        <w:rPr>
          <w:rFonts w:hint="eastAsia"/>
          <w:szCs w:val="21"/>
        </w:rPr>
        <w:t>]</w:t>
      </w:r>
      <w:r>
        <w:rPr>
          <w:rFonts w:hint="eastAsia"/>
          <w:szCs w:val="21"/>
        </w:rPr>
        <w:t>达雅</w:t>
      </w:r>
      <w:r>
        <w:rPr>
          <w:rFonts w:hint="eastAsia"/>
          <w:szCs w:val="21"/>
        </w:rPr>
        <w:t>.</w:t>
      </w:r>
      <w:r>
        <w:rPr>
          <w:rFonts w:hint="eastAsia"/>
          <w:szCs w:val="21"/>
        </w:rPr>
        <w:t>屠苏，董关鹏译，《国际传播</w:t>
      </w:r>
      <w:r>
        <w:rPr>
          <w:rFonts w:hint="eastAsia"/>
          <w:szCs w:val="21"/>
        </w:rPr>
        <w:t>--</w:t>
      </w:r>
      <w:r>
        <w:rPr>
          <w:rFonts w:hint="eastAsia"/>
          <w:szCs w:val="21"/>
        </w:rPr>
        <w:t>延续与变革》，北京：新华出版社，</w:t>
      </w:r>
      <w:r>
        <w:rPr>
          <w:rFonts w:hint="eastAsia"/>
          <w:szCs w:val="21"/>
        </w:rPr>
        <w:t>2004.</w:t>
      </w:r>
    </w:p>
    <w:p w:rsidR="00574E27" w:rsidRDefault="00574E27" w:rsidP="00574E27">
      <w:pPr>
        <w:spacing w:line="320" w:lineRule="exact"/>
        <w:jc w:val="left"/>
        <w:rPr>
          <w:szCs w:val="21"/>
        </w:rPr>
      </w:pPr>
      <w:r>
        <w:rPr>
          <w:rFonts w:hint="eastAsia"/>
          <w:szCs w:val="21"/>
        </w:rPr>
        <w:t>10.[</w:t>
      </w:r>
      <w:r>
        <w:rPr>
          <w:rFonts w:hint="eastAsia"/>
          <w:szCs w:val="21"/>
        </w:rPr>
        <w:t>英</w:t>
      </w:r>
      <w:r>
        <w:rPr>
          <w:rFonts w:hint="eastAsia"/>
          <w:szCs w:val="21"/>
        </w:rPr>
        <w:t>]</w:t>
      </w:r>
      <w:r>
        <w:rPr>
          <w:rFonts w:hint="eastAsia"/>
          <w:szCs w:val="21"/>
        </w:rPr>
        <w:t>戴维</w:t>
      </w:r>
      <w:r>
        <w:rPr>
          <w:rFonts w:hint="eastAsia"/>
          <w:szCs w:val="21"/>
        </w:rPr>
        <w:t>.</w:t>
      </w:r>
      <w:r>
        <w:rPr>
          <w:rFonts w:hint="eastAsia"/>
          <w:szCs w:val="21"/>
        </w:rPr>
        <w:t>莫利，凯文</w:t>
      </w:r>
      <w:r>
        <w:rPr>
          <w:rFonts w:hint="eastAsia"/>
          <w:szCs w:val="21"/>
        </w:rPr>
        <w:t>.</w:t>
      </w:r>
      <w:r>
        <w:rPr>
          <w:rFonts w:hint="eastAsia"/>
          <w:szCs w:val="21"/>
        </w:rPr>
        <w:t>罗宾斯，司艳译，《认同的空间：全球媒介，电子世界景观与文化边界》，</w:t>
      </w:r>
    </w:p>
    <w:p w:rsidR="00574E27" w:rsidRDefault="00574E27" w:rsidP="00574E27">
      <w:pPr>
        <w:spacing w:line="320" w:lineRule="exact"/>
        <w:jc w:val="left"/>
        <w:rPr>
          <w:szCs w:val="21"/>
        </w:rPr>
      </w:pPr>
      <w:r>
        <w:rPr>
          <w:rFonts w:hint="eastAsia"/>
          <w:szCs w:val="21"/>
        </w:rPr>
        <w:t xml:space="preserve">  </w:t>
      </w:r>
      <w:r>
        <w:rPr>
          <w:rFonts w:hint="eastAsia"/>
          <w:szCs w:val="21"/>
        </w:rPr>
        <w:t>南京：南京大学出版社，</w:t>
      </w:r>
      <w:r>
        <w:rPr>
          <w:rFonts w:hint="eastAsia"/>
          <w:szCs w:val="21"/>
        </w:rPr>
        <w:t>2001</w:t>
      </w:r>
      <w:r>
        <w:rPr>
          <w:rFonts w:hint="eastAsia"/>
          <w:szCs w:val="21"/>
        </w:rPr>
        <w:t>。</w:t>
      </w:r>
    </w:p>
    <w:p w:rsidR="00574E27" w:rsidRDefault="00574E27" w:rsidP="00574E27">
      <w:pPr>
        <w:spacing w:line="320" w:lineRule="exact"/>
        <w:jc w:val="left"/>
        <w:rPr>
          <w:szCs w:val="21"/>
        </w:rPr>
      </w:pPr>
      <w:r>
        <w:rPr>
          <w:rFonts w:hint="eastAsia"/>
          <w:szCs w:val="21"/>
        </w:rPr>
        <w:t>11.[</w:t>
      </w:r>
      <w:r>
        <w:rPr>
          <w:rFonts w:hint="eastAsia"/>
          <w:szCs w:val="21"/>
        </w:rPr>
        <w:t>美</w:t>
      </w:r>
      <w:r>
        <w:rPr>
          <w:rFonts w:hint="eastAsia"/>
          <w:szCs w:val="21"/>
        </w:rPr>
        <w:t>]</w:t>
      </w:r>
      <w:r>
        <w:rPr>
          <w:rFonts w:hint="eastAsia"/>
          <w:szCs w:val="21"/>
        </w:rPr>
        <w:t>丹尼尔</w:t>
      </w:r>
      <w:r>
        <w:rPr>
          <w:rFonts w:hint="eastAsia"/>
          <w:szCs w:val="21"/>
        </w:rPr>
        <w:t>.</w:t>
      </w:r>
      <w:r>
        <w:rPr>
          <w:rFonts w:hint="eastAsia"/>
          <w:szCs w:val="21"/>
        </w:rPr>
        <w:t>贝尔</w:t>
      </w:r>
      <w:r>
        <w:rPr>
          <w:rFonts w:hint="eastAsia"/>
          <w:szCs w:val="21"/>
        </w:rPr>
        <w:t xml:space="preserve">, </w:t>
      </w:r>
      <w:r>
        <w:rPr>
          <w:rFonts w:hint="eastAsia"/>
          <w:szCs w:val="21"/>
        </w:rPr>
        <w:t>赵一凡等译，《资本主义文化矛盾》，北京：生活</w:t>
      </w:r>
      <w:r>
        <w:rPr>
          <w:rFonts w:hint="eastAsia"/>
          <w:szCs w:val="21"/>
        </w:rPr>
        <w:t>.</w:t>
      </w:r>
      <w:r>
        <w:rPr>
          <w:rFonts w:hint="eastAsia"/>
          <w:szCs w:val="21"/>
        </w:rPr>
        <w:t>读书</w:t>
      </w:r>
      <w:r>
        <w:rPr>
          <w:rFonts w:hint="eastAsia"/>
          <w:szCs w:val="21"/>
        </w:rPr>
        <w:t>.</w:t>
      </w:r>
      <w:r>
        <w:rPr>
          <w:rFonts w:hint="eastAsia"/>
          <w:szCs w:val="21"/>
        </w:rPr>
        <w:t>新知三联书店，</w:t>
      </w:r>
      <w:r>
        <w:rPr>
          <w:rFonts w:hint="eastAsia"/>
          <w:szCs w:val="21"/>
        </w:rPr>
        <w:t>1989</w:t>
      </w:r>
      <w:r>
        <w:rPr>
          <w:rFonts w:hint="eastAsia"/>
          <w:szCs w:val="21"/>
        </w:rPr>
        <w:t>。</w:t>
      </w:r>
    </w:p>
    <w:p w:rsidR="00574E27" w:rsidRDefault="00574E27" w:rsidP="00574E27">
      <w:pPr>
        <w:spacing w:line="320" w:lineRule="exact"/>
        <w:jc w:val="left"/>
        <w:rPr>
          <w:szCs w:val="21"/>
        </w:rPr>
      </w:pPr>
      <w:r>
        <w:rPr>
          <w:rFonts w:hint="eastAsia"/>
          <w:szCs w:val="21"/>
        </w:rPr>
        <w:t>12.[</w:t>
      </w:r>
      <w:r>
        <w:rPr>
          <w:rFonts w:hint="eastAsia"/>
          <w:szCs w:val="21"/>
        </w:rPr>
        <w:t>德</w:t>
      </w:r>
      <w:r>
        <w:rPr>
          <w:rFonts w:hint="eastAsia"/>
          <w:szCs w:val="21"/>
        </w:rPr>
        <w:t>]</w:t>
      </w:r>
      <w:r>
        <w:rPr>
          <w:rFonts w:hint="eastAsia"/>
          <w:szCs w:val="21"/>
        </w:rPr>
        <w:t>格哈特</w:t>
      </w:r>
      <w:r>
        <w:rPr>
          <w:rFonts w:hint="eastAsia"/>
          <w:szCs w:val="21"/>
        </w:rPr>
        <w:t>.</w:t>
      </w:r>
      <w:r>
        <w:rPr>
          <w:rFonts w:hint="eastAsia"/>
          <w:szCs w:val="21"/>
        </w:rPr>
        <w:t>马勒茨克：《跨文化交流》，北京大学出版社，</w:t>
      </w:r>
      <w:r>
        <w:rPr>
          <w:rFonts w:hint="eastAsia"/>
          <w:szCs w:val="21"/>
        </w:rPr>
        <w:t>2001</w:t>
      </w:r>
      <w:r>
        <w:rPr>
          <w:rFonts w:hint="eastAsia"/>
          <w:szCs w:val="21"/>
        </w:rPr>
        <w:t>。</w:t>
      </w:r>
    </w:p>
    <w:p w:rsidR="00574E27" w:rsidRDefault="00574E27" w:rsidP="00574E27">
      <w:pPr>
        <w:spacing w:line="320" w:lineRule="exact"/>
        <w:jc w:val="left"/>
        <w:rPr>
          <w:szCs w:val="21"/>
        </w:rPr>
      </w:pPr>
      <w:r>
        <w:rPr>
          <w:rFonts w:hint="eastAsia"/>
          <w:szCs w:val="21"/>
        </w:rPr>
        <w:t>13.[</w:t>
      </w:r>
      <w:r>
        <w:rPr>
          <w:rFonts w:hint="eastAsia"/>
          <w:szCs w:val="21"/>
        </w:rPr>
        <w:t>美</w:t>
      </w:r>
      <w:r>
        <w:rPr>
          <w:rFonts w:hint="eastAsia"/>
          <w:szCs w:val="21"/>
        </w:rPr>
        <w:t>]</w:t>
      </w:r>
      <w:r>
        <w:rPr>
          <w:rFonts w:hint="eastAsia"/>
          <w:szCs w:val="21"/>
        </w:rPr>
        <w:t>卡罗尔</w:t>
      </w:r>
      <w:r>
        <w:rPr>
          <w:rFonts w:hint="eastAsia"/>
          <w:szCs w:val="21"/>
        </w:rPr>
        <w:t>.</w:t>
      </w:r>
      <w:r>
        <w:rPr>
          <w:rFonts w:hint="eastAsia"/>
          <w:szCs w:val="21"/>
        </w:rPr>
        <w:t>恩伯等</w:t>
      </w:r>
      <w:r>
        <w:rPr>
          <w:rFonts w:hint="eastAsia"/>
          <w:szCs w:val="21"/>
        </w:rPr>
        <w:t xml:space="preserve">, </w:t>
      </w:r>
      <w:r>
        <w:rPr>
          <w:rFonts w:hint="eastAsia"/>
          <w:szCs w:val="21"/>
        </w:rPr>
        <w:t>潘亚玲译，《文化的变异》，杜彬彬译，沈阳：辽宁人民出版社，</w:t>
      </w:r>
      <w:r>
        <w:rPr>
          <w:rFonts w:hint="eastAsia"/>
          <w:szCs w:val="21"/>
        </w:rPr>
        <w:t>1988</w:t>
      </w:r>
      <w:r>
        <w:rPr>
          <w:rFonts w:hint="eastAsia"/>
          <w:szCs w:val="21"/>
        </w:rPr>
        <w:t>。</w:t>
      </w:r>
    </w:p>
    <w:p w:rsidR="00574E27" w:rsidRDefault="00574E27" w:rsidP="00574E27">
      <w:pPr>
        <w:spacing w:line="320" w:lineRule="exact"/>
        <w:jc w:val="left"/>
        <w:rPr>
          <w:szCs w:val="21"/>
        </w:rPr>
      </w:pPr>
      <w:r>
        <w:rPr>
          <w:rFonts w:hint="eastAsia"/>
          <w:szCs w:val="21"/>
        </w:rPr>
        <w:t>14.[</w:t>
      </w:r>
      <w:r>
        <w:rPr>
          <w:rFonts w:hint="eastAsia"/>
          <w:szCs w:val="21"/>
        </w:rPr>
        <w:t>美</w:t>
      </w:r>
      <w:r>
        <w:rPr>
          <w:rFonts w:hint="eastAsia"/>
          <w:szCs w:val="21"/>
        </w:rPr>
        <w:t>]</w:t>
      </w:r>
      <w:r>
        <w:rPr>
          <w:rFonts w:hint="eastAsia"/>
          <w:szCs w:val="21"/>
        </w:rPr>
        <w:t>克利福德</w:t>
      </w:r>
      <w:r>
        <w:rPr>
          <w:rFonts w:hint="eastAsia"/>
          <w:szCs w:val="21"/>
        </w:rPr>
        <w:t>.</w:t>
      </w:r>
      <w:r>
        <w:rPr>
          <w:rFonts w:hint="eastAsia"/>
          <w:szCs w:val="21"/>
        </w:rPr>
        <w:t>格尔茨</w:t>
      </w:r>
      <w:r>
        <w:rPr>
          <w:rFonts w:hint="eastAsia"/>
          <w:szCs w:val="21"/>
        </w:rPr>
        <w:t>,</w:t>
      </w:r>
      <w:r>
        <w:rPr>
          <w:rFonts w:hint="eastAsia"/>
          <w:szCs w:val="21"/>
        </w:rPr>
        <w:t>韩莉译，《文化的阐释》，上海：译林出版社，</w:t>
      </w:r>
      <w:r>
        <w:rPr>
          <w:rFonts w:hint="eastAsia"/>
          <w:szCs w:val="21"/>
        </w:rPr>
        <w:t>1999</w:t>
      </w:r>
      <w:r>
        <w:rPr>
          <w:rFonts w:hint="eastAsia"/>
          <w:szCs w:val="21"/>
        </w:rPr>
        <w:t>。</w:t>
      </w:r>
    </w:p>
    <w:p w:rsidR="00574E27" w:rsidRDefault="00574E27" w:rsidP="00574E27">
      <w:pPr>
        <w:spacing w:line="320" w:lineRule="exact"/>
        <w:jc w:val="left"/>
        <w:rPr>
          <w:szCs w:val="21"/>
        </w:rPr>
      </w:pPr>
      <w:r>
        <w:rPr>
          <w:rFonts w:hint="eastAsia"/>
          <w:szCs w:val="21"/>
        </w:rPr>
        <w:t>15.[</w:t>
      </w:r>
      <w:r>
        <w:rPr>
          <w:rFonts w:hint="eastAsia"/>
          <w:szCs w:val="21"/>
        </w:rPr>
        <w:t>美</w:t>
      </w:r>
      <w:r>
        <w:rPr>
          <w:rFonts w:hint="eastAsia"/>
          <w:szCs w:val="21"/>
        </w:rPr>
        <w:t>]</w:t>
      </w:r>
      <w:r>
        <w:rPr>
          <w:rFonts w:hint="eastAsia"/>
          <w:szCs w:val="21"/>
        </w:rPr>
        <w:t>拉里</w:t>
      </w:r>
      <w:r>
        <w:rPr>
          <w:rFonts w:hint="eastAsia"/>
          <w:szCs w:val="21"/>
        </w:rPr>
        <w:t>.</w:t>
      </w:r>
      <w:r>
        <w:rPr>
          <w:rFonts w:hint="eastAsia"/>
          <w:szCs w:val="21"/>
        </w:rPr>
        <w:t>萨默瓦，理查德</w:t>
      </w:r>
      <w:r>
        <w:rPr>
          <w:rFonts w:hint="eastAsia"/>
          <w:szCs w:val="21"/>
        </w:rPr>
        <w:t>.</w:t>
      </w:r>
      <w:r>
        <w:rPr>
          <w:rFonts w:hint="eastAsia"/>
          <w:szCs w:val="21"/>
        </w:rPr>
        <w:t>波特</w:t>
      </w:r>
      <w:r>
        <w:rPr>
          <w:rFonts w:hint="eastAsia"/>
          <w:szCs w:val="21"/>
        </w:rPr>
        <w:t xml:space="preserve">, </w:t>
      </w:r>
      <w:r>
        <w:rPr>
          <w:rFonts w:hint="eastAsia"/>
          <w:szCs w:val="21"/>
        </w:rPr>
        <w:t>麻争旗等译，《文化模式与传播方式》，北京广播学院出版社，</w:t>
      </w:r>
    </w:p>
    <w:p w:rsidR="00574E27" w:rsidRDefault="00574E27" w:rsidP="00574E27">
      <w:pPr>
        <w:spacing w:line="320" w:lineRule="exact"/>
        <w:jc w:val="left"/>
        <w:rPr>
          <w:szCs w:val="21"/>
        </w:rPr>
      </w:pPr>
      <w:r>
        <w:rPr>
          <w:rFonts w:hint="eastAsia"/>
          <w:szCs w:val="21"/>
        </w:rPr>
        <w:t xml:space="preserve">   2003</w:t>
      </w:r>
      <w:r>
        <w:rPr>
          <w:rFonts w:hint="eastAsia"/>
          <w:szCs w:val="21"/>
        </w:rPr>
        <w:t>。</w:t>
      </w:r>
    </w:p>
    <w:p w:rsidR="00574E27" w:rsidRDefault="00574E27" w:rsidP="00574E27">
      <w:pPr>
        <w:spacing w:line="320" w:lineRule="exact"/>
        <w:jc w:val="left"/>
        <w:rPr>
          <w:szCs w:val="21"/>
        </w:rPr>
      </w:pPr>
      <w:r>
        <w:rPr>
          <w:rFonts w:hint="eastAsia"/>
          <w:szCs w:val="21"/>
        </w:rPr>
        <w:t>16.[</w:t>
      </w:r>
      <w:r>
        <w:rPr>
          <w:rFonts w:hint="eastAsia"/>
          <w:szCs w:val="21"/>
        </w:rPr>
        <w:t>美</w:t>
      </w:r>
      <w:r>
        <w:rPr>
          <w:rFonts w:hint="eastAsia"/>
          <w:szCs w:val="21"/>
        </w:rPr>
        <w:t>]</w:t>
      </w:r>
      <w:r>
        <w:rPr>
          <w:rFonts w:hint="eastAsia"/>
          <w:szCs w:val="21"/>
        </w:rPr>
        <w:t>罗兰</w:t>
      </w:r>
      <w:r>
        <w:rPr>
          <w:rFonts w:hint="eastAsia"/>
          <w:szCs w:val="21"/>
        </w:rPr>
        <w:t>.</w:t>
      </w:r>
      <w:r>
        <w:rPr>
          <w:rFonts w:hint="eastAsia"/>
          <w:szCs w:val="21"/>
        </w:rPr>
        <w:t>罗伯森，梁光严译，《全球化：社会理论与全球文化》，上海：上海人民出版社，</w:t>
      </w:r>
      <w:r>
        <w:rPr>
          <w:rFonts w:hint="eastAsia"/>
          <w:szCs w:val="21"/>
        </w:rPr>
        <w:t>2000.</w:t>
      </w:r>
    </w:p>
    <w:p w:rsidR="00574E27" w:rsidRDefault="00574E27" w:rsidP="00574E27">
      <w:pPr>
        <w:spacing w:line="320" w:lineRule="exact"/>
        <w:jc w:val="left"/>
        <w:rPr>
          <w:szCs w:val="21"/>
        </w:rPr>
      </w:pPr>
      <w:r>
        <w:rPr>
          <w:rFonts w:hint="eastAsia"/>
          <w:szCs w:val="21"/>
        </w:rPr>
        <w:lastRenderedPageBreak/>
        <w:t>17.[</w:t>
      </w:r>
      <w:r>
        <w:rPr>
          <w:rFonts w:hint="eastAsia"/>
          <w:szCs w:val="21"/>
        </w:rPr>
        <w:t>美</w:t>
      </w:r>
      <w:r>
        <w:rPr>
          <w:rFonts w:hint="eastAsia"/>
          <w:szCs w:val="21"/>
        </w:rPr>
        <w:t>]</w:t>
      </w:r>
      <w:r>
        <w:rPr>
          <w:rFonts w:hint="eastAsia"/>
          <w:szCs w:val="21"/>
        </w:rPr>
        <w:t>罗伯特</w:t>
      </w:r>
      <w:r>
        <w:rPr>
          <w:rFonts w:hint="eastAsia"/>
          <w:szCs w:val="21"/>
        </w:rPr>
        <w:t>.</w:t>
      </w:r>
      <w:r>
        <w:rPr>
          <w:rFonts w:hint="eastAsia"/>
          <w:szCs w:val="21"/>
        </w:rPr>
        <w:t>尤林</w:t>
      </w:r>
      <w:r>
        <w:rPr>
          <w:rFonts w:hint="eastAsia"/>
          <w:szCs w:val="21"/>
        </w:rPr>
        <w:t>,</w:t>
      </w:r>
      <w:r>
        <w:rPr>
          <w:rFonts w:hint="eastAsia"/>
          <w:szCs w:val="21"/>
        </w:rPr>
        <w:t>何国强译，《理解文化》，北京大学出版社，</w:t>
      </w:r>
      <w:r>
        <w:rPr>
          <w:rFonts w:hint="eastAsia"/>
          <w:szCs w:val="21"/>
        </w:rPr>
        <w:t>2005</w:t>
      </w:r>
      <w:r>
        <w:rPr>
          <w:rFonts w:hint="eastAsia"/>
          <w:szCs w:val="21"/>
        </w:rPr>
        <w:t>年版。</w:t>
      </w:r>
    </w:p>
    <w:p w:rsidR="00574E27" w:rsidRDefault="00574E27" w:rsidP="00574E27">
      <w:pPr>
        <w:spacing w:line="320" w:lineRule="exact"/>
        <w:jc w:val="left"/>
        <w:rPr>
          <w:szCs w:val="21"/>
        </w:rPr>
      </w:pPr>
      <w:r>
        <w:rPr>
          <w:rFonts w:hint="eastAsia"/>
          <w:szCs w:val="21"/>
        </w:rPr>
        <w:t>18.[</w:t>
      </w:r>
      <w:r>
        <w:rPr>
          <w:rFonts w:hint="eastAsia"/>
          <w:szCs w:val="21"/>
        </w:rPr>
        <w:t>英</w:t>
      </w:r>
      <w:r>
        <w:rPr>
          <w:rFonts w:hint="eastAsia"/>
          <w:szCs w:val="21"/>
        </w:rPr>
        <w:t>]</w:t>
      </w:r>
      <w:r>
        <w:rPr>
          <w:rFonts w:hint="eastAsia"/>
          <w:szCs w:val="21"/>
        </w:rPr>
        <w:t>理查德</w:t>
      </w:r>
      <w:r>
        <w:rPr>
          <w:rFonts w:hint="eastAsia"/>
          <w:szCs w:val="21"/>
        </w:rPr>
        <w:t>.</w:t>
      </w:r>
      <w:r>
        <w:rPr>
          <w:rFonts w:hint="eastAsia"/>
          <w:szCs w:val="21"/>
        </w:rPr>
        <w:t>刘易斯</w:t>
      </w:r>
      <w:r>
        <w:rPr>
          <w:rFonts w:hint="eastAsia"/>
          <w:szCs w:val="21"/>
        </w:rPr>
        <w:t xml:space="preserve">, </w:t>
      </w:r>
      <w:r>
        <w:rPr>
          <w:rFonts w:hint="eastAsia"/>
          <w:szCs w:val="21"/>
        </w:rPr>
        <w:t>关世杰等译，《文化的冲突与共融》，北京：新华出版社，</w:t>
      </w:r>
      <w:r>
        <w:rPr>
          <w:rFonts w:hint="eastAsia"/>
          <w:szCs w:val="21"/>
        </w:rPr>
        <w:t>2002</w:t>
      </w:r>
      <w:r>
        <w:rPr>
          <w:rFonts w:hint="eastAsia"/>
          <w:szCs w:val="21"/>
        </w:rPr>
        <w:t>。</w:t>
      </w:r>
    </w:p>
    <w:p w:rsidR="00574E27" w:rsidRDefault="00574E27" w:rsidP="00574E27">
      <w:pPr>
        <w:spacing w:line="320" w:lineRule="exact"/>
        <w:jc w:val="left"/>
        <w:rPr>
          <w:szCs w:val="21"/>
        </w:rPr>
      </w:pPr>
      <w:r>
        <w:rPr>
          <w:rFonts w:hint="eastAsia"/>
          <w:szCs w:val="21"/>
        </w:rPr>
        <w:t>19.[</w:t>
      </w:r>
      <w:r>
        <w:rPr>
          <w:rFonts w:hint="eastAsia"/>
          <w:szCs w:val="21"/>
        </w:rPr>
        <w:t>美</w:t>
      </w:r>
      <w:r>
        <w:rPr>
          <w:rFonts w:hint="eastAsia"/>
          <w:szCs w:val="21"/>
        </w:rPr>
        <w:t>]</w:t>
      </w:r>
      <w:r>
        <w:rPr>
          <w:rFonts w:hint="eastAsia"/>
          <w:szCs w:val="21"/>
        </w:rPr>
        <w:t>鲁思</w:t>
      </w:r>
      <w:r>
        <w:rPr>
          <w:rFonts w:hint="eastAsia"/>
          <w:szCs w:val="21"/>
        </w:rPr>
        <w:t>.</w:t>
      </w:r>
      <w:r>
        <w:rPr>
          <w:rFonts w:hint="eastAsia"/>
          <w:szCs w:val="21"/>
        </w:rPr>
        <w:t>本尼迪克特</w:t>
      </w:r>
      <w:r>
        <w:rPr>
          <w:rFonts w:hint="eastAsia"/>
          <w:szCs w:val="21"/>
        </w:rPr>
        <w:t>,</w:t>
      </w:r>
      <w:r>
        <w:rPr>
          <w:rFonts w:hint="eastAsia"/>
          <w:szCs w:val="21"/>
        </w:rPr>
        <w:t>吕万和等译，《菊与刀》，北京：商务印书馆，</w:t>
      </w:r>
      <w:r>
        <w:rPr>
          <w:rFonts w:hint="eastAsia"/>
          <w:szCs w:val="21"/>
        </w:rPr>
        <w:t>2003</w:t>
      </w:r>
      <w:r>
        <w:rPr>
          <w:rFonts w:hint="eastAsia"/>
          <w:szCs w:val="21"/>
        </w:rPr>
        <w:t>。</w:t>
      </w:r>
    </w:p>
    <w:p w:rsidR="00574E27" w:rsidRDefault="00574E27" w:rsidP="00574E27">
      <w:pPr>
        <w:spacing w:line="320" w:lineRule="exact"/>
        <w:jc w:val="left"/>
        <w:rPr>
          <w:szCs w:val="21"/>
        </w:rPr>
      </w:pPr>
      <w:r>
        <w:rPr>
          <w:rFonts w:hint="eastAsia"/>
          <w:szCs w:val="21"/>
        </w:rPr>
        <w:t>20.[</w:t>
      </w:r>
      <w:r>
        <w:rPr>
          <w:rFonts w:hint="eastAsia"/>
          <w:szCs w:val="21"/>
        </w:rPr>
        <w:t>美</w:t>
      </w:r>
      <w:r>
        <w:rPr>
          <w:rFonts w:hint="eastAsia"/>
          <w:szCs w:val="21"/>
        </w:rPr>
        <w:t>]</w:t>
      </w:r>
      <w:r>
        <w:rPr>
          <w:rFonts w:hint="eastAsia"/>
          <w:szCs w:val="21"/>
        </w:rPr>
        <w:t>鲁思</w:t>
      </w:r>
      <w:r>
        <w:rPr>
          <w:rFonts w:hint="eastAsia"/>
          <w:szCs w:val="21"/>
        </w:rPr>
        <w:t>.</w:t>
      </w:r>
      <w:r>
        <w:rPr>
          <w:rFonts w:hint="eastAsia"/>
          <w:szCs w:val="21"/>
        </w:rPr>
        <w:t>本尼迪克特</w:t>
      </w:r>
      <w:r>
        <w:rPr>
          <w:rFonts w:hint="eastAsia"/>
          <w:szCs w:val="21"/>
        </w:rPr>
        <w:t xml:space="preserve">, </w:t>
      </w:r>
      <w:r>
        <w:rPr>
          <w:rFonts w:hint="eastAsia"/>
          <w:szCs w:val="21"/>
        </w:rPr>
        <w:t>王炜等译，《文化模式》，北京：生活</w:t>
      </w:r>
      <w:r>
        <w:rPr>
          <w:rFonts w:hint="eastAsia"/>
          <w:szCs w:val="21"/>
        </w:rPr>
        <w:t>.</w:t>
      </w:r>
      <w:r>
        <w:rPr>
          <w:rFonts w:hint="eastAsia"/>
          <w:szCs w:val="21"/>
        </w:rPr>
        <w:t>读书。新知三联书店，</w:t>
      </w:r>
      <w:r>
        <w:rPr>
          <w:rFonts w:hint="eastAsia"/>
          <w:szCs w:val="21"/>
        </w:rPr>
        <w:t>1988</w:t>
      </w:r>
      <w:r>
        <w:rPr>
          <w:rFonts w:hint="eastAsia"/>
          <w:szCs w:val="21"/>
        </w:rPr>
        <w:t>。</w:t>
      </w:r>
    </w:p>
    <w:p w:rsidR="00574E27" w:rsidRDefault="00574E27" w:rsidP="00574E27">
      <w:pPr>
        <w:spacing w:line="320" w:lineRule="exact"/>
        <w:jc w:val="left"/>
        <w:rPr>
          <w:szCs w:val="21"/>
        </w:rPr>
      </w:pPr>
      <w:r>
        <w:rPr>
          <w:rFonts w:hint="eastAsia"/>
          <w:szCs w:val="21"/>
        </w:rPr>
        <w:t>21.[</w:t>
      </w:r>
      <w:r>
        <w:rPr>
          <w:rFonts w:hint="eastAsia"/>
          <w:szCs w:val="21"/>
        </w:rPr>
        <w:t>美</w:t>
      </w:r>
      <w:r>
        <w:rPr>
          <w:rFonts w:hint="eastAsia"/>
          <w:szCs w:val="21"/>
        </w:rPr>
        <w:t>]</w:t>
      </w:r>
      <w:r>
        <w:rPr>
          <w:rFonts w:hint="eastAsia"/>
          <w:szCs w:val="21"/>
        </w:rPr>
        <w:t>罗伯特</w:t>
      </w:r>
      <w:r>
        <w:rPr>
          <w:rFonts w:hint="eastAsia"/>
          <w:szCs w:val="21"/>
        </w:rPr>
        <w:t>.</w:t>
      </w:r>
      <w:r>
        <w:rPr>
          <w:rFonts w:hint="eastAsia"/>
          <w:szCs w:val="21"/>
        </w:rPr>
        <w:t>沃斯诺尔等</w:t>
      </w:r>
      <w:r>
        <w:rPr>
          <w:rFonts w:hint="eastAsia"/>
          <w:szCs w:val="21"/>
        </w:rPr>
        <w:t>,</w:t>
      </w:r>
      <w:r>
        <w:rPr>
          <w:rFonts w:hint="eastAsia"/>
          <w:szCs w:val="21"/>
        </w:rPr>
        <w:t>李卫民等译，《文化分析》，上海人民出版社，</w:t>
      </w:r>
      <w:r>
        <w:rPr>
          <w:rFonts w:hint="eastAsia"/>
          <w:szCs w:val="21"/>
        </w:rPr>
        <w:t>1990</w:t>
      </w:r>
      <w:r>
        <w:rPr>
          <w:rFonts w:hint="eastAsia"/>
          <w:szCs w:val="21"/>
        </w:rPr>
        <w:t>。</w:t>
      </w:r>
    </w:p>
    <w:p w:rsidR="00574E27" w:rsidRDefault="00574E27" w:rsidP="00574E27">
      <w:pPr>
        <w:spacing w:line="320" w:lineRule="exact"/>
        <w:jc w:val="left"/>
        <w:rPr>
          <w:szCs w:val="21"/>
        </w:rPr>
      </w:pPr>
      <w:r>
        <w:rPr>
          <w:rFonts w:hint="eastAsia"/>
          <w:szCs w:val="21"/>
        </w:rPr>
        <w:t>22.[</w:t>
      </w:r>
      <w:r>
        <w:rPr>
          <w:rFonts w:hint="eastAsia"/>
          <w:szCs w:val="21"/>
        </w:rPr>
        <w:t>德</w:t>
      </w:r>
      <w:r>
        <w:rPr>
          <w:rFonts w:hint="eastAsia"/>
          <w:szCs w:val="21"/>
        </w:rPr>
        <w:t>]</w:t>
      </w:r>
      <w:r>
        <w:rPr>
          <w:rFonts w:hint="eastAsia"/>
          <w:szCs w:val="21"/>
        </w:rPr>
        <w:t>马克斯</w:t>
      </w:r>
      <w:r>
        <w:rPr>
          <w:rFonts w:hint="eastAsia"/>
          <w:szCs w:val="21"/>
        </w:rPr>
        <w:t>.</w:t>
      </w:r>
      <w:r>
        <w:rPr>
          <w:rFonts w:hint="eastAsia"/>
          <w:szCs w:val="21"/>
        </w:rPr>
        <w:t>韦伯</w:t>
      </w:r>
      <w:r>
        <w:rPr>
          <w:rFonts w:hint="eastAsia"/>
          <w:szCs w:val="21"/>
        </w:rPr>
        <w:t xml:space="preserve">, </w:t>
      </w:r>
      <w:r>
        <w:rPr>
          <w:rFonts w:hint="eastAsia"/>
          <w:szCs w:val="21"/>
        </w:rPr>
        <w:t>胡景北译，《社会学的基本概念》，上海人民出版社，</w:t>
      </w:r>
      <w:r>
        <w:rPr>
          <w:rFonts w:hint="eastAsia"/>
          <w:szCs w:val="21"/>
        </w:rPr>
        <w:t>2000</w:t>
      </w:r>
      <w:r>
        <w:rPr>
          <w:rFonts w:hint="eastAsia"/>
          <w:szCs w:val="21"/>
        </w:rPr>
        <w:t>。</w:t>
      </w:r>
    </w:p>
    <w:p w:rsidR="00574E27" w:rsidRDefault="00574E27" w:rsidP="00574E27">
      <w:pPr>
        <w:spacing w:line="320" w:lineRule="exact"/>
        <w:jc w:val="left"/>
        <w:rPr>
          <w:szCs w:val="21"/>
        </w:rPr>
      </w:pPr>
      <w:r>
        <w:rPr>
          <w:rFonts w:hint="eastAsia"/>
          <w:szCs w:val="21"/>
        </w:rPr>
        <w:t>23.[</w:t>
      </w:r>
      <w:r>
        <w:rPr>
          <w:rFonts w:hint="eastAsia"/>
          <w:szCs w:val="21"/>
        </w:rPr>
        <w:t>德</w:t>
      </w:r>
      <w:r>
        <w:rPr>
          <w:rFonts w:hint="eastAsia"/>
          <w:szCs w:val="21"/>
        </w:rPr>
        <w:t>]</w:t>
      </w:r>
      <w:r>
        <w:rPr>
          <w:rFonts w:hint="eastAsia"/>
          <w:szCs w:val="21"/>
        </w:rPr>
        <w:t>马克斯</w:t>
      </w:r>
      <w:r>
        <w:rPr>
          <w:rFonts w:hint="eastAsia"/>
          <w:szCs w:val="21"/>
        </w:rPr>
        <w:t>.</w:t>
      </w:r>
      <w:r>
        <w:rPr>
          <w:rFonts w:hint="eastAsia"/>
          <w:szCs w:val="21"/>
        </w:rPr>
        <w:t>韦伯</w:t>
      </w:r>
      <w:r>
        <w:rPr>
          <w:rFonts w:hint="eastAsia"/>
          <w:szCs w:val="21"/>
        </w:rPr>
        <w:t xml:space="preserve">, </w:t>
      </w:r>
      <w:r>
        <w:rPr>
          <w:rFonts w:hint="eastAsia"/>
          <w:szCs w:val="21"/>
        </w:rPr>
        <w:t>于晓等译，《新教伦理与资本主义精神》，西安：陕西师范大学出版社，</w:t>
      </w:r>
      <w:r>
        <w:rPr>
          <w:rFonts w:hint="eastAsia"/>
          <w:szCs w:val="21"/>
        </w:rPr>
        <w:t>2006</w:t>
      </w:r>
      <w:r>
        <w:rPr>
          <w:rFonts w:hint="eastAsia"/>
          <w:szCs w:val="21"/>
        </w:rPr>
        <w:t>。</w:t>
      </w:r>
    </w:p>
    <w:p w:rsidR="00574E27" w:rsidRDefault="00574E27" w:rsidP="00574E27">
      <w:pPr>
        <w:spacing w:line="320" w:lineRule="exact"/>
        <w:jc w:val="left"/>
        <w:rPr>
          <w:szCs w:val="21"/>
        </w:rPr>
      </w:pPr>
      <w:r>
        <w:rPr>
          <w:rFonts w:hint="eastAsia"/>
          <w:szCs w:val="21"/>
        </w:rPr>
        <w:t>24.[</w:t>
      </w:r>
      <w:r>
        <w:rPr>
          <w:rFonts w:hint="eastAsia"/>
          <w:szCs w:val="21"/>
        </w:rPr>
        <w:t>加拿大</w:t>
      </w:r>
      <w:r>
        <w:rPr>
          <w:rFonts w:hint="eastAsia"/>
          <w:szCs w:val="21"/>
        </w:rPr>
        <w:t>]</w:t>
      </w:r>
      <w:r>
        <w:rPr>
          <w:rFonts w:hint="eastAsia"/>
          <w:szCs w:val="21"/>
        </w:rPr>
        <w:t>玛丽</w:t>
      </w:r>
      <w:r>
        <w:rPr>
          <w:rFonts w:hint="eastAsia"/>
          <w:szCs w:val="21"/>
        </w:rPr>
        <w:t>.</w:t>
      </w:r>
      <w:r>
        <w:rPr>
          <w:rFonts w:hint="eastAsia"/>
          <w:szCs w:val="21"/>
        </w:rPr>
        <w:t>蔚庞德</w:t>
      </w:r>
      <w:r>
        <w:rPr>
          <w:rFonts w:hint="eastAsia"/>
          <w:szCs w:val="21"/>
        </w:rPr>
        <w:t xml:space="preserve">, </w:t>
      </w:r>
      <w:r>
        <w:rPr>
          <w:rFonts w:hint="eastAsia"/>
          <w:szCs w:val="21"/>
        </w:rPr>
        <w:t>郭镇之译，《传媒的历史与分析》，北京广播学院出版社，</w:t>
      </w:r>
      <w:r>
        <w:rPr>
          <w:rFonts w:hint="eastAsia"/>
          <w:szCs w:val="21"/>
        </w:rPr>
        <w:t>2003</w:t>
      </w:r>
      <w:r>
        <w:rPr>
          <w:rFonts w:hint="eastAsia"/>
          <w:szCs w:val="21"/>
        </w:rPr>
        <w:t>。</w:t>
      </w:r>
    </w:p>
    <w:p w:rsidR="00574E27" w:rsidRDefault="00574E27" w:rsidP="00574E27">
      <w:pPr>
        <w:spacing w:line="320" w:lineRule="exact"/>
        <w:jc w:val="left"/>
        <w:rPr>
          <w:szCs w:val="21"/>
        </w:rPr>
      </w:pPr>
      <w:r>
        <w:rPr>
          <w:rFonts w:hint="eastAsia"/>
          <w:szCs w:val="21"/>
        </w:rPr>
        <w:t>25.[</w:t>
      </w:r>
      <w:r>
        <w:rPr>
          <w:rFonts w:hint="eastAsia"/>
          <w:szCs w:val="21"/>
        </w:rPr>
        <w:t>美</w:t>
      </w:r>
      <w:r>
        <w:rPr>
          <w:rFonts w:hint="eastAsia"/>
          <w:szCs w:val="21"/>
        </w:rPr>
        <w:t>]</w:t>
      </w:r>
      <w:r>
        <w:rPr>
          <w:rFonts w:hint="eastAsia"/>
          <w:szCs w:val="21"/>
        </w:rPr>
        <w:t>曼纽尔</w:t>
      </w:r>
      <w:r>
        <w:rPr>
          <w:rFonts w:hint="eastAsia"/>
          <w:szCs w:val="21"/>
        </w:rPr>
        <w:t>.</w:t>
      </w:r>
      <w:r>
        <w:rPr>
          <w:rFonts w:hint="eastAsia"/>
          <w:szCs w:val="21"/>
        </w:rPr>
        <w:t>卡斯特</w:t>
      </w:r>
      <w:r>
        <w:rPr>
          <w:rFonts w:hint="eastAsia"/>
          <w:szCs w:val="21"/>
        </w:rPr>
        <w:t>,</w:t>
      </w:r>
      <w:r>
        <w:rPr>
          <w:rFonts w:hint="eastAsia"/>
          <w:szCs w:val="21"/>
        </w:rPr>
        <w:t>曹荣湘译，《认同的力量》，北京：社会科学文献出版社，</w:t>
      </w:r>
      <w:r>
        <w:rPr>
          <w:rFonts w:hint="eastAsia"/>
          <w:szCs w:val="21"/>
        </w:rPr>
        <w:t>2006</w:t>
      </w:r>
      <w:r>
        <w:rPr>
          <w:rFonts w:hint="eastAsia"/>
          <w:szCs w:val="21"/>
        </w:rPr>
        <w:t>。</w:t>
      </w:r>
    </w:p>
    <w:p w:rsidR="00574E27" w:rsidRDefault="00574E27" w:rsidP="00574E27">
      <w:pPr>
        <w:spacing w:line="320" w:lineRule="exact"/>
        <w:jc w:val="left"/>
        <w:rPr>
          <w:szCs w:val="21"/>
        </w:rPr>
      </w:pPr>
      <w:r>
        <w:rPr>
          <w:rFonts w:hint="eastAsia"/>
          <w:szCs w:val="21"/>
        </w:rPr>
        <w:t>26.[</w:t>
      </w:r>
      <w:r>
        <w:rPr>
          <w:rFonts w:hint="eastAsia"/>
          <w:szCs w:val="21"/>
        </w:rPr>
        <w:t>美</w:t>
      </w:r>
      <w:r>
        <w:rPr>
          <w:rFonts w:hint="eastAsia"/>
          <w:szCs w:val="21"/>
        </w:rPr>
        <w:t>]</w:t>
      </w:r>
      <w:r>
        <w:rPr>
          <w:rFonts w:hint="eastAsia"/>
          <w:szCs w:val="21"/>
        </w:rPr>
        <w:t>欧文</w:t>
      </w:r>
      <w:r>
        <w:rPr>
          <w:rFonts w:hint="eastAsia"/>
          <w:szCs w:val="21"/>
        </w:rPr>
        <w:t>.</w:t>
      </w:r>
      <w:r>
        <w:rPr>
          <w:rFonts w:hint="eastAsia"/>
          <w:szCs w:val="21"/>
        </w:rPr>
        <w:t>拉兹洛等</w:t>
      </w:r>
      <w:r>
        <w:rPr>
          <w:rFonts w:hint="eastAsia"/>
          <w:szCs w:val="21"/>
        </w:rPr>
        <w:t xml:space="preserve">, </w:t>
      </w:r>
      <w:r>
        <w:rPr>
          <w:rFonts w:hint="eastAsia"/>
          <w:szCs w:val="21"/>
        </w:rPr>
        <w:t>戴侃等译，《多种文化的星球》，北京：社会科学文献出版社，</w:t>
      </w:r>
      <w:r>
        <w:rPr>
          <w:rFonts w:hint="eastAsia"/>
          <w:szCs w:val="21"/>
        </w:rPr>
        <w:t>2001</w:t>
      </w:r>
      <w:r>
        <w:rPr>
          <w:rFonts w:hint="eastAsia"/>
          <w:szCs w:val="21"/>
        </w:rPr>
        <w:t>。</w:t>
      </w:r>
    </w:p>
    <w:p w:rsidR="00574E27" w:rsidRDefault="00574E27" w:rsidP="00574E27">
      <w:pPr>
        <w:spacing w:line="320" w:lineRule="exact"/>
        <w:jc w:val="left"/>
        <w:rPr>
          <w:szCs w:val="21"/>
        </w:rPr>
      </w:pPr>
      <w:r>
        <w:rPr>
          <w:rFonts w:hint="eastAsia"/>
          <w:szCs w:val="21"/>
        </w:rPr>
        <w:t>27.[</w:t>
      </w:r>
      <w:r>
        <w:rPr>
          <w:rFonts w:hint="eastAsia"/>
          <w:szCs w:val="21"/>
        </w:rPr>
        <w:t>美</w:t>
      </w:r>
      <w:r>
        <w:rPr>
          <w:rFonts w:hint="eastAsia"/>
          <w:szCs w:val="21"/>
        </w:rPr>
        <w:t>]</w:t>
      </w:r>
      <w:r>
        <w:rPr>
          <w:rFonts w:hint="eastAsia"/>
          <w:szCs w:val="21"/>
        </w:rPr>
        <w:t>塞穆尔</w:t>
      </w:r>
      <w:r>
        <w:rPr>
          <w:rFonts w:hint="eastAsia"/>
          <w:szCs w:val="21"/>
        </w:rPr>
        <w:t>.</w:t>
      </w:r>
      <w:r>
        <w:rPr>
          <w:rFonts w:hint="eastAsia"/>
          <w:szCs w:val="21"/>
        </w:rPr>
        <w:t>亨廷顿</w:t>
      </w:r>
      <w:r>
        <w:rPr>
          <w:rFonts w:hint="eastAsia"/>
          <w:szCs w:val="21"/>
        </w:rPr>
        <w:t xml:space="preserve">, </w:t>
      </w:r>
      <w:r>
        <w:rPr>
          <w:rFonts w:hint="eastAsia"/>
          <w:szCs w:val="21"/>
        </w:rPr>
        <w:t>周琪等译，《文明冲突与世界秩序的重建》，北京：新华出版社，</w:t>
      </w:r>
      <w:r>
        <w:rPr>
          <w:rFonts w:hint="eastAsia"/>
          <w:szCs w:val="21"/>
        </w:rPr>
        <w:t>1998</w:t>
      </w:r>
      <w:r>
        <w:rPr>
          <w:rFonts w:hint="eastAsia"/>
          <w:szCs w:val="21"/>
        </w:rPr>
        <w:t>。</w:t>
      </w:r>
    </w:p>
    <w:p w:rsidR="00574E27" w:rsidRDefault="00574E27" w:rsidP="00574E27">
      <w:pPr>
        <w:spacing w:line="320" w:lineRule="exact"/>
        <w:jc w:val="left"/>
        <w:rPr>
          <w:szCs w:val="21"/>
        </w:rPr>
      </w:pPr>
      <w:r>
        <w:rPr>
          <w:rFonts w:hint="eastAsia"/>
          <w:szCs w:val="21"/>
        </w:rPr>
        <w:t>28.[</w:t>
      </w:r>
      <w:r>
        <w:rPr>
          <w:rFonts w:hint="eastAsia"/>
          <w:szCs w:val="21"/>
        </w:rPr>
        <w:t>美</w:t>
      </w:r>
      <w:r>
        <w:rPr>
          <w:rFonts w:hint="eastAsia"/>
          <w:szCs w:val="21"/>
        </w:rPr>
        <w:t>]</w:t>
      </w:r>
      <w:r>
        <w:rPr>
          <w:rFonts w:hint="eastAsia"/>
          <w:szCs w:val="21"/>
        </w:rPr>
        <w:t>史蒂夫</w:t>
      </w:r>
      <w:r>
        <w:rPr>
          <w:rFonts w:hint="eastAsia"/>
          <w:szCs w:val="21"/>
        </w:rPr>
        <w:t>.</w:t>
      </w:r>
      <w:r>
        <w:rPr>
          <w:rFonts w:hint="eastAsia"/>
          <w:szCs w:val="21"/>
        </w:rPr>
        <w:t>莫滕森</w:t>
      </w:r>
      <w:r>
        <w:rPr>
          <w:rFonts w:hint="eastAsia"/>
          <w:szCs w:val="21"/>
        </w:rPr>
        <w:t xml:space="preserve">, </w:t>
      </w:r>
      <w:r>
        <w:rPr>
          <w:rFonts w:hint="eastAsia"/>
          <w:szCs w:val="21"/>
        </w:rPr>
        <w:t>关世杰等译，《跨文化传播学》，北京：中国社会科学出版社，</w:t>
      </w:r>
      <w:r>
        <w:rPr>
          <w:rFonts w:hint="eastAsia"/>
          <w:szCs w:val="21"/>
        </w:rPr>
        <w:t>1999</w:t>
      </w:r>
      <w:r>
        <w:rPr>
          <w:rFonts w:hint="eastAsia"/>
          <w:szCs w:val="21"/>
        </w:rPr>
        <w:t>。</w:t>
      </w:r>
    </w:p>
    <w:p w:rsidR="00574E27" w:rsidRDefault="00574E27" w:rsidP="00574E27">
      <w:pPr>
        <w:spacing w:line="320" w:lineRule="exact"/>
        <w:jc w:val="left"/>
        <w:rPr>
          <w:szCs w:val="21"/>
        </w:rPr>
      </w:pPr>
      <w:r>
        <w:rPr>
          <w:rFonts w:hint="eastAsia"/>
          <w:szCs w:val="21"/>
        </w:rPr>
        <w:t>29.[</w:t>
      </w:r>
      <w:r>
        <w:rPr>
          <w:rFonts w:hint="eastAsia"/>
          <w:szCs w:val="21"/>
        </w:rPr>
        <w:t>英</w:t>
      </w:r>
      <w:r>
        <w:rPr>
          <w:rFonts w:hint="eastAsia"/>
          <w:szCs w:val="21"/>
        </w:rPr>
        <w:t>]</w:t>
      </w:r>
      <w:r>
        <w:rPr>
          <w:rFonts w:hint="eastAsia"/>
          <w:szCs w:val="21"/>
        </w:rPr>
        <w:t>约翰</w:t>
      </w:r>
      <w:r>
        <w:rPr>
          <w:rFonts w:hint="eastAsia"/>
          <w:szCs w:val="21"/>
        </w:rPr>
        <w:t>.</w:t>
      </w:r>
      <w:r>
        <w:rPr>
          <w:rFonts w:hint="eastAsia"/>
          <w:szCs w:val="21"/>
        </w:rPr>
        <w:t>汤林森</w:t>
      </w:r>
      <w:r>
        <w:rPr>
          <w:rFonts w:hint="eastAsia"/>
          <w:szCs w:val="21"/>
        </w:rPr>
        <w:t xml:space="preserve">, </w:t>
      </w:r>
      <w:r>
        <w:rPr>
          <w:rFonts w:hint="eastAsia"/>
          <w:szCs w:val="21"/>
        </w:rPr>
        <w:t>郭英剑译，《全球化与文化》，南京大学出版社，</w:t>
      </w:r>
      <w:r>
        <w:rPr>
          <w:rFonts w:hint="eastAsia"/>
          <w:szCs w:val="21"/>
        </w:rPr>
        <w:t>2002</w:t>
      </w:r>
      <w:r>
        <w:rPr>
          <w:rFonts w:hint="eastAsia"/>
          <w:szCs w:val="21"/>
        </w:rPr>
        <w:t>。</w:t>
      </w:r>
    </w:p>
    <w:p w:rsidR="00574E27" w:rsidRDefault="00574E27" w:rsidP="00574E27">
      <w:pPr>
        <w:spacing w:line="320" w:lineRule="exact"/>
        <w:jc w:val="left"/>
        <w:rPr>
          <w:szCs w:val="21"/>
        </w:rPr>
      </w:pPr>
      <w:r>
        <w:rPr>
          <w:rFonts w:hint="eastAsia"/>
          <w:szCs w:val="21"/>
        </w:rPr>
        <w:t>30.[</w:t>
      </w:r>
      <w:r>
        <w:rPr>
          <w:rFonts w:hint="eastAsia"/>
          <w:szCs w:val="21"/>
        </w:rPr>
        <w:t>英</w:t>
      </w:r>
      <w:r>
        <w:rPr>
          <w:rFonts w:hint="eastAsia"/>
          <w:szCs w:val="21"/>
        </w:rPr>
        <w:t>]</w:t>
      </w:r>
      <w:r>
        <w:rPr>
          <w:rFonts w:hint="eastAsia"/>
          <w:szCs w:val="21"/>
        </w:rPr>
        <w:t>约翰</w:t>
      </w:r>
      <w:r>
        <w:rPr>
          <w:rFonts w:hint="eastAsia"/>
          <w:szCs w:val="21"/>
        </w:rPr>
        <w:t>.</w:t>
      </w:r>
      <w:r>
        <w:rPr>
          <w:rFonts w:hint="eastAsia"/>
          <w:szCs w:val="21"/>
        </w:rPr>
        <w:t>汤林森</w:t>
      </w:r>
      <w:r>
        <w:rPr>
          <w:rFonts w:hint="eastAsia"/>
          <w:szCs w:val="21"/>
        </w:rPr>
        <w:t>,</w:t>
      </w:r>
      <w:r>
        <w:rPr>
          <w:rFonts w:hint="eastAsia"/>
          <w:szCs w:val="21"/>
        </w:rPr>
        <w:t>冯建三译，《文化帝国主义》，上海人民出版社，</w:t>
      </w:r>
      <w:r>
        <w:rPr>
          <w:rFonts w:hint="eastAsia"/>
          <w:szCs w:val="21"/>
        </w:rPr>
        <w:t>1999</w:t>
      </w:r>
      <w:r>
        <w:rPr>
          <w:rFonts w:hint="eastAsia"/>
          <w:szCs w:val="21"/>
        </w:rPr>
        <w:t>。</w:t>
      </w:r>
    </w:p>
    <w:p w:rsidR="00574E27" w:rsidRDefault="00574E27" w:rsidP="00574E27">
      <w:pPr>
        <w:spacing w:line="320" w:lineRule="exact"/>
        <w:jc w:val="left"/>
        <w:rPr>
          <w:szCs w:val="21"/>
        </w:rPr>
      </w:pPr>
      <w:r>
        <w:rPr>
          <w:rFonts w:hint="eastAsia"/>
          <w:szCs w:val="21"/>
        </w:rPr>
        <w:t>31.[</w:t>
      </w:r>
      <w:r>
        <w:rPr>
          <w:rFonts w:hint="eastAsia"/>
          <w:szCs w:val="21"/>
        </w:rPr>
        <w:t>德</w:t>
      </w:r>
      <w:r>
        <w:rPr>
          <w:rFonts w:hint="eastAsia"/>
          <w:szCs w:val="21"/>
        </w:rPr>
        <w:t xml:space="preserve">] </w:t>
      </w:r>
      <w:r>
        <w:rPr>
          <w:rFonts w:hint="eastAsia"/>
          <w:szCs w:val="21"/>
        </w:rPr>
        <w:t>尤尔根</w:t>
      </w:r>
      <w:r>
        <w:rPr>
          <w:rFonts w:hint="eastAsia"/>
          <w:szCs w:val="21"/>
        </w:rPr>
        <w:t>.</w:t>
      </w:r>
      <w:r>
        <w:rPr>
          <w:rFonts w:hint="eastAsia"/>
          <w:szCs w:val="21"/>
        </w:rPr>
        <w:t>哈贝马斯</w:t>
      </w:r>
      <w:r>
        <w:rPr>
          <w:rFonts w:hint="eastAsia"/>
          <w:szCs w:val="21"/>
        </w:rPr>
        <w:t>,</w:t>
      </w:r>
      <w:r>
        <w:rPr>
          <w:rFonts w:hint="eastAsia"/>
          <w:szCs w:val="21"/>
        </w:rPr>
        <w:t>曹卫东译</w:t>
      </w:r>
      <w:r>
        <w:rPr>
          <w:rFonts w:hint="eastAsia"/>
          <w:szCs w:val="21"/>
        </w:rPr>
        <w:t xml:space="preserve"> </w:t>
      </w:r>
      <w:r>
        <w:rPr>
          <w:rFonts w:hint="eastAsia"/>
          <w:szCs w:val="21"/>
        </w:rPr>
        <w:t>，《后民族结构》，上海人民出版社，</w:t>
      </w:r>
      <w:r>
        <w:rPr>
          <w:rFonts w:hint="eastAsia"/>
          <w:szCs w:val="21"/>
        </w:rPr>
        <w:t>2002</w:t>
      </w:r>
      <w:r>
        <w:rPr>
          <w:rFonts w:hint="eastAsia"/>
          <w:szCs w:val="21"/>
        </w:rPr>
        <w:t>。</w:t>
      </w:r>
    </w:p>
    <w:p w:rsidR="00574E27" w:rsidRDefault="00574E27" w:rsidP="00574E27">
      <w:pPr>
        <w:spacing w:line="320" w:lineRule="exact"/>
        <w:jc w:val="left"/>
        <w:rPr>
          <w:szCs w:val="21"/>
        </w:rPr>
      </w:pPr>
      <w:r>
        <w:rPr>
          <w:rFonts w:hint="eastAsia"/>
          <w:szCs w:val="21"/>
        </w:rPr>
        <w:t>32.[</w:t>
      </w:r>
      <w:r>
        <w:rPr>
          <w:rFonts w:hint="eastAsia"/>
          <w:szCs w:val="21"/>
        </w:rPr>
        <w:t>英</w:t>
      </w:r>
      <w:r>
        <w:rPr>
          <w:rFonts w:hint="eastAsia"/>
          <w:szCs w:val="21"/>
        </w:rPr>
        <w:t>]</w:t>
      </w:r>
      <w:r>
        <w:rPr>
          <w:rFonts w:hint="eastAsia"/>
          <w:szCs w:val="21"/>
        </w:rPr>
        <w:t>詹姆斯</w:t>
      </w:r>
      <w:r>
        <w:rPr>
          <w:rFonts w:hint="eastAsia"/>
          <w:szCs w:val="21"/>
        </w:rPr>
        <w:t>.</w:t>
      </w:r>
      <w:r>
        <w:rPr>
          <w:rFonts w:hint="eastAsia"/>
          <w:szCs w:val="21"/>
        </w:rPr>
        <w:t>弗雷泽</w:t>
      </w:r>
      <w:r>
        <w:rPr>
          <w:rFonts w:hint="eastAsia"/>
          <w:szCs w:val="21"/>
        </w:rPr>
        <w:t xml:space="preserve">, </w:t>
      </w:r>
      <w:r>
        <w:rPr>
          <w:rFonts w:hint="eastAsia"/>
          <w:szCs w:val="21"/>
        </w:rPr>
        <w:t>徐育新等译，《金枝》，北京：新世界出版社，</w:t>
      </w:r>
      <w:r>
        <w:rPr>
          <w:rFonts w:hint="eastAsia"/>
          <w:szCs w:val="21"/>
        </w:rPr>
        <w:t>2006</w:t>
      </w:r>
      <w:r>
        <w:rPr>
          <w:rFonts w:hint="eastAsia"/>
          <w:szCs w:val="21"/>
        </w:rPr>
        <w:t>。</w:t>
      </w:r>
    </w:p>
    <w:p w:rsidR="00574E27" w:rsidRDefault="00574E27" w:rsidP="00574E27">
      <w:pPr>
        <w:spacing w:line="320" w:lineRule="exact"/>
        <w:ind w:leftChars="128" w:left="269"/>
        <w:rPr>
          <w:szCs w:val="21"/>
        </w:rPr>
      </w:pPr>
    </w:p>
    <w:p w:rsidR="00574E27" w:rsidRDefault="00574E27" w:rsidP="00574E27">
      <w:pPr>
        <w:spacing w:line="320" w:lineRule="exact"/>
        <w:rPr>
          <w:b/>
          <w:bCs/>
          <w:szCs w:val="21"/>
        </w:rPr>
      </w:pPr>
      <w:r>
        <w:rPr>
          <w:rFonts w:hint="eastAsia"/>
          <w:b/>
          <w:bCs/>
          <w:szCs w:val="21"/>
        </w:rPr>
        <w:t xml:space="preserve"> Chinese Version:</w:t>
      </w:r>
    </w:p>
    <w:p w:rsidR="00574E27" w:rsidRDefault="00574E27" w:rsidP="00574E27">
      <w:pPr>
        <w:spacing w:line="320" w:lineRule="exact"/>
        <w:rPr>
          <w:szCs w:val="21"/>
        </w:rPr>
      </w:pPr>
      <w:r>
        <w:rPr>
          <w:rFonts w:hint="eastAsia"/>
          <w:szCs w:val="21"/>
        </w:rPr>
        <w:t>1.</w:t>
      </w:r>
      <w:r>
        <w:rPr>
          <w:rFonts w:hint="eastAsia"/>
          <w:szCs w:val="21"/>
        </w:rPr>
        <w:t>陈卫星：《传播的观念》，北京：人民出版社，</w:t>
      </w:r>
      <w:r>
        <w:rPr>
          <w:rFonts w:hint="eastAsia"/>
          <w:szCs w:val="21"/>
        </w:rPr>
        <w:t>2004</w:t>
      </w:r>
      <w:r>
        <w:rPr>
          <w:rFonts w:hint="eastAsia"/>
          <w:szCs w:val="21"/>
        </w:rPr>
        <w:t>。</w:t>
      </w:r>
    </w:p>
    <w:p w:rsidR="00574E27" w:rsidRDefault="00574E27" w:rsidP="00574E27">
      <w:pPr>
        <w:spacing w:line="320" w:lineRule="exact"/>
        <w:rPr>
          <w:szCs w:val="21"/>
        </w:rPr>
      </w:pPr>
      <w:r>
        <w:rPr>
          <w:rFonts w:hint="eastAsia"/>
          <w:szCs w:val="21"/>
        </w:rPr>
        <w:t>2.</w:t>
      </w:r>
      <w:r>
        <w:rPr>
          <w:rFonts w:hint="eastAsia"/>
          <w:szCs w:val="21"/>
        </w:rPr>
        <w:t>陈卫星主编，《国际关系与全球传播》，北京：北京广播学院出版社，</w:t>
      </w:r>
      <w:r>
        <w:rPr>
          <w:rFonts w:hint="eastAsia"/>
          <w:szCs w:val="21"/>
        </w:rPr>
        <w:t>2003.</w:t>
      </w:r>
    </w:p>
    <w:p w:rsidR="00574E27" w:rsidRDefault="00574E27" w:rsidP="00574E27">
      <w:pPr>
        <w:spacing w:line="320" w:lineRule="exact"/>
        <w:rPr>
          <w:szCs w:val="21"/>
        </w:rPr>
      </w:pPr>
      <w:r>
        <w:rPr>
          <w:rFonts w:hint="eastAsia"/>
          <w:szCs w:val="21"/>
        </w:rPr>
        <w:t>3.</w:t>
      </w:r>
      <w:r>
        <w:rPr>
          <w:rFonts w:hint="eastAsia"/>
          <w:szCs w:val="21"/>
        </w:rPr>
        <w:t>陈序经：《文化学概观》，北京：中国人民大学出版社，</w:t>
      </w:r>
      <w:r>
        <w:rPr>
          <w:rFonts w:hint="eastAsia"/>
          <w:szCs w:val="21"/>
        </w:rPr>
        <w:t>2005</w:t>
      </w:r>
      <w:r>
        <w:rPr>
          <w:rFonts w:hint="eastAsia"/>
          <w:szCs w:val="21"/>
        </w:rPr>
        <w:t>。</w:t>
      </w:r>
    </w:p>
    <w:p w:rsidR="00574E27" w:rsidRDefault="00574E27" w:rsidP="00574E27">
      <w:pPr>
        <w:spacing w:line="320" w:lineRule="exact"/>
        <w:rPr>
          <w:szCs w:val="21"/>
        </w:rPr>
      </w:pPr>
      <w:r>
        <w:rPr>
          <w:rFonts w:hint="eastAsia"/>
          <w:szCs w:val="21"/>
        </w:rPr>
        <w:t>4.</w:t>
      </w:r>
      <w:r>
        <w:rPr>
          <w:rFonts w:hint="eastAsia"/>
          <w:szCs w:val="21"/>
        </w:rPr>
        <w:t>程曼丽，《国际传播学教程》，北京：北京大学出版社，</w:t>
      </w:r>
      <w:r>
        <w:rPr>
          <w:rFonts w:hint="eastAsia"/>
          <w:szCs w:val="21"/>
        </w:rPr>
        <w:t>2006</w:t>
      </w:r>
      <w:r>
        <w:rPr>
          <w:rFonts w:hint="eastAsia"/>
          <w:szCs w:val="21"/>
        </w:rPr>
        <w:t>。</w:t>
      </w:r>
    </w:p>
    <w:p w:rsidR="00574E27" w:rsidRDefault="00574E27" w:rsidP="00574E27">
      <w:pPr>
        <w:spacing w:line="320" w:lineRule="exact"/>
        <w:rPr>
          <w:szCs w:val="21"/>
        </w:rPr>
      </w:pPr>
      <w:r>
        <w:rPr>
          <w:rFonts w:hint="eastAsia"/>
          <w:szCs w:val="21"/>
        </w:rPr>
        <w:t>5.</w:t>
      </w:r>
      <w:r>
        <w:rPr>
          <w:rFonts w:hint="eastAsia"/>
          <w:szCs w:val="21"/>
        </w:rPr>
        <w:t>郭可，《国际传播学导论》，上海：复旦大学出版社，</w:t>
      </w:r>
      <w:r>
        <w:rPr>
          <w:rFonts w:hint="eastAsia"/>
          <w:szCs w:val="21"/>
        </w:rPr>
        <w:t>2004</w:t>
      </w:r>
      <w:r>
        <w:rPr>
          <w:rFonts w:hint="eastAsia"/>
          <w:szCs w:val="21"/>
        </w:rPr>
        <w:t>。</w:t>
      </w:r>
    </w:p>
    <w:p w:rsidR="00574E27" w:rsidRDefault="00574E27" w:rsidP="00574E27">
      <w:pPr>
        <w:spacing w:line="320" w:lineRule="exact"/>
        <w:rPr>
          <w:szCs w:val="21"/>
        </w:rPr>
      </w:pPr>
      <w:r>
        <w:rPr>
          <w:rFonts w:hint="eastAsia"/>
          <w:szCs w:val="21"/>
        </w:rPr>
        <w:t>6.</w:t>
      </w:r>
      <w:r>
        <w:rPr>
          <w:rFonts w:hint="eastAsia"/>
          <w:szCs w:val="21"/>
        </w:rPr>
        <w:t>李智，《全球传播学引论》，北京：新华出版社，</w:t>
      </w:r>
      <w:r>
        <w:rPr>
          <w:rFonts w:hint="eastAsia"/>
          <w:szCs w:val="21"/>
        </w:rPr>
        <w:t>2010</w:t>
      </w:r>
      <w:r>
        <w:rPr>
          <w:rFonts w:hint="eastAsia"/>
          <w:szCs w:val="21"/>
        </w:rPr>
        <w:t>。</w:t>
      </w:r>
    </w:p>
    <w:p w:rsidR="00574E27" w:rsidRDefault="00574E27" w:rsidP="00574E27">
      <w:pPr>
        <w:spacing w:line="320" w:lineRule="exact"/>
        <w:rPr>
          <w:szCs w:val="21"/>
        </w:rPr>
      </w:pPr>
      <w:r>
        <w:rPr>
          <w:rFonts w:hint="eastAsia"/>
          <w:szCs w:val="21"/>
        </w:rPr>
        <w:t>7.</w:t>
      </w:r>
      <w:r>
        <w:rPr>
          <w:rFonts w:hint="eastAsia"/>
          <w:szCs w:val="21"/>
        </w:rPr>
        <w:t>梁漱溟：《中国文化要义》，上海：学林出版社，</w:t>
      </w:r>
      <w:r>
        <w:rPr>
          <w:rFonts w:hint="eastAsia"/>
          <w:szCs w:val="21"/>
        </w:rPr>
        <w:t>1987</w:t>
      </w:r>
      <w:r>
        <w:rPr>
          <w:rFonts w:hint="eastAsia"/>
          <w:szCs w:val="21"/>
        </w:rPr>
        <w:t>。</w:t>
      </w:r>
    </w:p>
    <w:p w:rsidR="00574E27" w:rsidRDefault="00574E27" w:rsidP="00574E27">
      <w:pPr>
        <w:spacing w:line="320" w:lineRule="exact"/>
        <w:rPr>
          <w:szCs w:val="21"/>
        </w:rPr>
      </w:pPr>
      <w:r>
        <w:rPr>
          <w:rFonts w:hint="eastAsia"/>
          <w:szCs w:val="21"/>
        </w:rPr>
        <w:t>8.</w:t>
      </w:r>
      <w:r>
        <w:rPr>
          <w:rFonts w:hint="eastAsia"/>
          <w:szCs w:val="21"/>
        </w:rPr>
        <w:t>刘利群，张毓强主编：《国际传播概论》，北京：中国传媒大学出版社，</w:t>
      </w:r>
      <w:r>
        <w:rPr>
          <w:rFonts w:hint="eastAsia"/>
          <w:szCs w:val="21"/>
        </w:rPr>
        <w:t>2011.</w:t>
      </w:r>
    </w:p>
    <w:p w:rsidR="00574E27" w:rsidRDefault="00574E27" w:rsidP="00574E27">
      <w:pPr>
        <w:spacing w:line="320" w:lineRule="exact"/>
        <w:rPr>
          <w:szCs w:val="21"/>
        </w:rPr>
      </w:pPr>
      <w:r>
        <w:rPr>
          <w:rFonts w:hint="eastAsia"/>
          <w:szCs w:val="21"/>
        </w:rPr>
        <w:t>9.</w:t>
      </w:r>
      <w:r>
        <w:rPr>
          <w:rFonts w:hint="eastAsia"/>
          <w:szCs w:val="21"/>
        </w:rPr>
        <w:t>刘笑盈，何兰主编，《国际传播史》，北京：中国传媒大学出版社，</w:t>
      </w:r>
      <w:r>
        <w:rPr>
          <w:rFonts w:hint="eastAsia"/>
          <w:szCs w:val="21"/>
        </w:rPr>
        <w:t>2011.</w:t>
      </w:r>
    </w:p>
    <w:p w:rsidR="00574E27" w:rsidRDefault="00574E27" w:rsidP="00574E27">
      <w:pPr>
        <w:spacing w:line="320" w:lineRule="exact"/>
        <w:rPr>
          <w:szCs w:val="21"/>
        </w:rPr>
      </w:pPr>
      <w:r>
        <w:rPr>
          <w:rFonts w:hint="eastAsia"/>
          <w:szCs w:val="21"/>
        </w:rPr>
        <w:t>10.</w:t>
      </w:r>
      <w:r>
        <w:rPr>
          <w:rFonts w:hint="eastAsia"/>
          <w:szCs w:val="21"/>
        </w:rPr>
        <w:t>孙英春：《大众文化：全球传播的范式》，北京：中国传媒大学出版社，</w:t>
      </w:r>
      <w:r>
        <w:rPr>
          <w:rFonts w:hint="eastAsia"/>
          <w:szCs w:val="21"/>
        </w:rPr>
        <w:t>2005</w:t>
      </w:r>
      <w:r>
        <w:rPr>
          <w:rFonts w:hint="eastAsia"/>
          <w:szCs w:val="21"/>
        </w:rPr>
        <w:t>。</w:t>
      </w:r>
    </w:p>
    <w:p w:rsidR="00574E27" w:rsidRDefault="00574E27" w:rsidP="00574E27">
      <w:pPr>
        <w:spacing w:line="320" w:lineRule="exact"/>
        <w:rPr>
          <w:szCs w:val="21"/>
        </w:rPr>
      </w:pPr>
      <w:r>
        <w:rPr>
          <w:rFonts w:hint="eastAsia"/>
          <w:szCs w:val="21"/>
        </w:rPr>
        <w:t>11.</w:t>
      </w:r>
      <w:r>
        <w:rPr>
          <w:rFonts w:hint="eastAsia"/>
          <w:szCs w:val="21"/>
        </w:rPr>
        <w:t>孙英春：《跨文化传播学导论》，北京大学出版社，</w:t>
      </w:r>
      <w:r>
        <w:rPr>
          <w:rFonts w:hint="eastAsia"/>
          <w:szCs w:val="21"/>
        </w:rPr>
        <w:t>2008</w:t>
      </w:r>
      <w:r>
        <w:rPr>
          <w:rFonts w:hint="eastAsia"/>
          <w:szCs w:val="21"/>
        </w:rPr>
        <w:t>。</w:t>
      </w:r>
    </w:p>
    <w:p w:rsidR="00574E27" w:rsidRDefault="00574E27" w:rsidP="00574E27">
      <w:pPr>
        <w:spacing w:line="320" w:lineRule="exact"/>
        <w:rPr>
          <w:szCs w:val="21"/>
        </w:rPr>
      </w:pPr>
      <w:r>
        <w:rPr>
          <w:rFonts w:hint="eastAsia"/>
          <w:szCs w:val="21"/>
        </w:rPr>
        <w:t>12.</w:t>
      </w:r>
      <w:r>
        <w:rPr>
          <w:rFonts w:hint="eastAsia"/>
          <w:szCs w:val="21"/>
        </w:rPr>
        <w:t>余英时：《中国思想传统的现代诠释》，南京：江苏人民出版社，</w:t>
      </w:r>
      <w:r>
        <w:rPr>
          <w:rFonts w:hint="eastAsia"/>
          <w:szCs w:val="21"/>
        </w:rPr>
        <w:t>2004</w:t>
      </w:r>
      <w:r>
        <w:rPr>
          <w:rFonts w:hint="eastAsia"/>
          <w:szCs w:val="21"/>
        </w:rPr>
        <w:t>。</w:t>
      </w:r>
    </w:p>
    <w:p w:rsidR="0077672C" w:rsidRDefault="0077672C" w:rsidP="00574E27">
      <w:pPr>
        <w:spacing w:line="320" w:lineRule="exact"/>
        <w:ind w:leftChars="228" w:left="689" w:hangingChars="100" w:hanging="210"/>
        <w:rPr>
          <w:szCs w:val="21"/>
        </w:rPr>
      </w:pPr>
      <w:r>
        <w:rPr>
          <w:szCs w:val="21"/>
        </w:rPr>
        <w:br w:type="page"/>
      </w:r>
    </w:p>
    <w:p w:rsidR="00574E27" w:rsidRDefault="00574E27" w:rsidP="00574E27">
      <w:pPr>
        <w:spacing w:line="320" w:lineRule="exact"/>
        <w:ind w:leftChars="228" w:left="689" w:hangingChars="100" w:hanging="210"/>
        <w:rPr>
          <w:szCs w:val="21"/>
        </w:rPr>
      </w:pPr>
    </w:p>
    <w:p w:rsidR="00574E27" w:rsidRPr="000C02E8" w:rsidRDefault="00574E27" w:rsidP="00101854">
      <w:pPr>
        <w:spacing w:afterLines="50" w:after="156" w:line="320" w:lineRule="exact"/>
        <w:jc w:val="center"/>
        <w:rPr>
          <w:rFonts w:eastAsia="黑体"/>
          <w:b/>
          <w:bCs/>
          <w:sz w:val="32"/>
          <w:szCs w:val="32"/>
        </w:rPr>
      </w:pPr>
      <w:r w:rsidRPr="000C02E8">
        <w:rPr>
          <w:rFonts w:eastAsia="黑体"/>
          <w:b/>
          <w:bCs/>
          <w:sz w:val="32"/>
          <w:szCs w:val="32"/>
        </w:rPr>
        <w:t>《</w:t>
      </w:r>
      <w:r w:rsidRPr="000C02E8">
        <w:rPr>
          <w:rFonts w:eastAsia="黑体" w:hAnsi="黑体" w:hint="eastAsia"/>
          <w:b/>
          <w:bCs/>
          <w:sz w:val="32"/>
          <w:szCs w:val="32"/>
        </w:rPr>
        <w:t>社会学概论</w:t>
      </w:r>
      <w:r w:rsidRPr="000C02E8">
        <w:rPr>
          <w:rFonts w:eastAsia="黑体"/>
          <w:b/>
          <w:bCs/>
          <w:sz w:val="32"/>
          <w:szCs w:val="32"/>
        </w:rPr>
        <w:t>》课程教学大纲</w:t>
      </w:r>
    </w:p>
    <w:p w:rsidR="00574E27" w:rsidRDefault="00574E27" w:rsidP="00574E27">
      <w:pPr>
        <w:spacing w:after="50" w:line="320" w:lineRule="exact"/>
        <w:ind w:firstLineChars="200" w:firstLine="420"/>
        <w:jc w:val="center"/>
        <w:rPr>
          <w:rFonts w:ascii="宋体" w:hAnsi="宋体"/>
          <w:szCs w:val="21"/>
        </w:rPr>
      </w:pPr>
      <w:r>
        <w:rPr>
          <w:rFonts w:ascii="宋体" w:hAnsi="宋体"/>
          <w:szCs w:val="21"/>
        </w:rPr>
        <w:t xml:space="preserve">执笔人： </w:t>
      </w:r>
      <w:r>
        <w:rPr>
          <w:rFonts w:ascii="宋体" w:hAnsi="宋体" w:hint="eastAsia"/>
          <w:szCs w:val="21"/>
        </w:rPr>
        <w:t>刘凯</w:t>
      </w:r>
      <w:r>
        <w:rPr>
          <w:rFonts w:ascii="宋体" w:hAnsi="宋体"/>
          <w:szCs w:val="21"/>
        </w:rPr>
        <w:t xml:space="preserve">                编写日期：201</w:t>
      </w:r>
      <w:r>
        <w:rPr>
          <w:rFonts w:ascii="宋体" w:hAnsi="宋体" w:hint="eastAsia"/>
          <w:szCs w:val="21"/>
        </w:rPr>
        <w:t>6</w:t>
      </w:r>
      <w:r>
        <w:rPr>
          <w:rFonts w:ascii="宋体" w:hAnsi="宋体"/>
          <w:szCs w:val="21"/>
        </w:rPr>
        <w:t>年1月</w:t>
      </w:r>
    </w:p>
    <w:p w:rsidR="00574E27" w:rsidRPr="000C02E8" w:rsidRDefault="00574E27" w:rsidP="00574E27">
      <w:pPr>
        <w:spacing w:after="50" w:line="320" w:lineRule="exact"/>
        <w:ind w:firstLineChars="200" w:firstLine="420"/>
        <w:jc w:val="center"/>
        <w:rPr>
          <w:rFonts w:ascii="宋体" w:hAnsi="宋体"/>
          <w:szCs w:val="21"/>
        </w:rPr>
      </w:pPr>
    </w:p>
    <w:p w:rsidR="00574E27" w:rsidRPr="000C02E8" w:rsidRDefault="00574E27" w:rsidP="00574E27">
      <w:pPr>
        <w:spacing w:line="320" w:lineRule="exact"/>
        <w:rPr>
          <w:rFonts w:ascii="黑体" w:eastAsia="黑体" w:hAnsi="黑体"/>
          <w:b/>
          <w:sz w:val="28"/>
          <w:szCs w:val="28"/>
        </w:rPr>
      </w:pPr>
      <w:r w:rsidRPr="000C02E8">
        <w:rPr>
          <w:rFonts w:ascii="黑体" w:eastAsia="黑体" w:hAnsi="黑体"/>
          <w:b/>
          <w:sz w:val="28"/>
          <w:szCs w:val="28"/>
        </w:rPr>
        <w:t>一、课程基本信息</w:t>
      </w:r>
    </w:p>
    <w:p w:rsidR="00574E27" w:rsidRDefault="00574E27" w:rsidP="00574E27">
      <w:pPr>
        <w:spacing w:line="320" w:lineRule="exact"/>
        <w:ind w:firstLineChars="200" w:firstLine="420"/>
        <w:rPr>
          <w:rFonts w:ascii="宋体" w:hAnsi="宋体"/>
          <w:szCs w:val="21"/>
        </w:rPr>
      </w:pPr>
      <w:r>
        <w:rPr>
          <w:rFonts w:ascii="宋体" w:hAnsi="宋体"/>
          <w:szCs w:val="21"/>
        </w:rPr>
        <w:t>1．课程编号：</w:t>
      </w:r>
      <w:r>
        <w:rPr>
          <w:sz w:val="28"/>
          <w:szCs w:val="28"/>
        </w:rPr>
        <w:t>60L260T-02</w:t>
      </w:r>
    </w:p>
    <w:p w:rsidR="00574E27" w:rsidRDefault="00574E27" w:rsidP="00574E27">
      <w:pPr>
        <w:spacing w:line="320" w:lineRule="exact"/>
        <w:ind w:firstLineChars="200" w:firstLine="420"/>
        <w:rPr>
          <w:rFonts w:ascii="宋体" w:hAnsi="宋体"/>
          <w:bCs/>
          <w:szCs w:val="21"/>
        </w:rPr>
      </w:pPr>
      <w:r>
        <w:rPr>
          <w:rFonts w:ascii="宋体" w:hAnsi="宋体"/>
          <w:szCs w:val="21"/>
        </w:rPr>
        <w:t>2．课程体系/类别：</w:t>
      </w:r>
      <w:r>
        <w:rPr>
          <w:rFonts w:ascii="宋体" w:hAnsi="宋体" w:hint="eastAsia"/>
          <w:szCs w:val="21"/>
        </w:rPr>
        <w:t>任选课</w:t>
      </w:r>
    </w:p>
    <w:p w:rsidR="00574E27" w:rsidRDefault="00574E27" w:rsidP="00574E27">
      <w:pPr>
        <w:spacing w:line="320" w:lineRule="exact"/>
        <w:ind w:firstLineChars="200" w:firstLine="420"/>
        <w:rPr>
          <w:rFonts w:ascii="宋体" w:hAnsi="宋体"/>
          <w:szCs w:val="21"/>
        </w:rPr>
      </w:pPr>
      <w:r>
        <w:rPr>
          <w:rFonts w:ascii="宋体" w:hAnsi="宋体"/>
          <w:szCs w:val="21"/>
        </w:rPr>
        <w:t>3．课程性质：</w:t>
      </w:r>
      <w:r>
        <w:rPr>
          <w:rFonts w:ascii="宋体" w:hAnsi="宋体" w:hint="eastAsia"/>
          <w:szCs w:val="21"/>
        </w:rPr>
        <w:t>选修课</w:t>
      </w:r>
    </w:p>
    <w:p w:rsidR="00574E27" w:rsidRDefault="00574E27" w:rsidP="00574E27">
      <w:pPr>
        <w:spacing w:line="320" w:lineRule="exact"/>
        <w:ind w:firstLineChars="200" w:firstLine="420"/>
        <w:rPr>
          <w:rFonts w:ascii="宋体" w:hAnsi="宋体"/>
          <w:szCs w:val="21"/>
        </w:rPr>
      </w:pPr>
      <w:r>
        <w:rPr>
          <w:rFonts w:ascii="宋体" w:hAnsi="宋体"/>
          <w:szCs w:val="21"/>
        </w:rPr>
        <w:t>4．学时/学分：</w:t>
      </w:r>
      <w:r>
        <w:rPr>
          <w:rFonts w:ascii="宋体" w:hAnsi="宋体" w:hint="eastAsia"/>
          <w:szCs w:val="21"/>
        </w:rPr>
        <w:t>32</w:t>
      </w:r>
      <w:r>
        <w:rPr>
          <w:rFonts w:ascii="宋体" w:hAnsi="宋体"/>
          <w:szCs w:val="21"/>
        </w:rPr>
        <w:t>/</w:t>
      </w:r>
      <w:r>
        <w:rPr>
          <w:rFonts w:ascii="宋体" w:hAnsi="宋体" w:hint="eastAsia"/>
          <w:szCs w:val="21"/>
        </w:rPr>
        <w:t>2</w:t>
      </w:r>
    </w:p>
    <w:p w:rsidR="00574E27" w:rsidRDefault="00574E27" w:rsidP="00574E27">
      <w:pPr>
        <w:spacing w:line="320" w:lineRule="exact"/>
        <w:ind w:firstLineChars="200" w:firstLine="420"/>
        <w:rPr>
          <w:rFonts w:ascii="宋体" w:hAnsi="宋体"/>
          <w:szCs w:val="21"/>
        </w:rPr>
      </w:pPr>
      <w:r>
        <w:rPr>
          <w:rFonts w:ascii="宋体" w:hAnsi="宋体"/>
          <w:szCs w:val="21"/>
        </w:rPr>
        <w:t>5．先修课程：</w:t>
      </w:r>
    </w:p>
    <w:p w:rsidR="00574E27" w:rsidRDefault="00574E27" w:rsidP="00574E27">
      <w:pPr>
        <w:spacing w:line="320" w:lineRule="exact"/>
        <w:ind w:firstLineChars="200" w:firstLine="420"/>
        <w:rPr>
          <w:rFonts w:ascii="宋体" w:hAnsi="宋体"/>
          <w:szCs w:val="21"/>
        </w:rPr>
      </w:pPr>
      <w:r>
        <w:rPr>
          <w:rFonts w:ascii="宋体" w:hAnsi="宋体"/>
          <w:szCs w:val="21"/>
        </w:rPr>
        <w:t>6．适用专业：</w:t>
      </w:r>
      <w:r>
        <w:rPr>
          <w:rFonts w:ascii="宋体" w:hAnsi="宋体" w:hint="eastAsia"/>
          <w:szCs w:val="21"/>
        </w:rPr>
        <w:t>人文社科类本科生</w:t>
      </w:r>
    </w:p>
    <w:p w:rsidR="00574E27" w:rsidRDefault="00574E27" w:rsidP="00574E27">
      <w:pPr>
        <w:spacing w:line="320" w:lineRule="exact"/>
        <w:rPr>
          <w:rFonts w:ascii="宋体" w:hAnsi="宋体"/>
          <w:szCs w:val="21"/>
        </w:rPr>
      </w:pPr>
    </w:p>
    <w:p w:rsidR="00574E27" w:rsidRPr="000C02E8" w:rsidRDefault="00574E27" w:rsidP="00574E27">
      <w:pPr>
        <w:spacing w:line="320" w:lineRule="exact"/>
        <w:rPr>
          <w:rFonts w:ascii="黑体" w:eastAsia="黑体" w:hAnsi="黑体"/>
          <w:b/>
          <w:sz w:val="28"/>
          <w:szCs w:val="28"/>
        </w:rPr>
      </w:pPr>
      <w:r w:rsidRPr="000C02E8">
        <w:rPr>
          <w:rFonts w:ascii="黑体" w:eastAsia="黑体" w:hAnsi="黑体"/>
          <w:b/>
          <w:sz w:val="28"/>
          <w:szCs w:val="28"/>
        </w:rPr>
        <w:t>二、课程教学目标</w:t>
      </w:r>
    </w:p>
    <w:p w:rsidR="00574E27" w:rsidRDefault="00574E27" w:rsidP="00574E27">
      <w:pPr>
        <w:spacing w:line="360" w:lineRule="auto"/>
        <w:ind w:firstLineChars="200" w:firstLine="420"/>
        <w:rPr>
          <w:szCs w:val="21"/>
        </w:rPr>
      </w:pPr>
      <w:r>
        <w:rPr>
          <w:rFonts w:hint="eastAsia"/>
          <w:szCs w:val="21"/>
        </w:rPr>
        <w:t>本课程的重点是介绍社会学基础理论及相关研究问题领域，在此基础上讲解相应的社科研究方法及思路，并且针对社会学研究历史上出现的重要理论流派进行系统的阐述。本课程的目的在于：</w:t>
      </w:r>
    </w:p>
    <w:p w:rsidR="00574E27" w:rsidRDefault="00574E27" w:rsidP="00574E27">
      <w:pPr>
        <w:spacing w:line="360" w:lineRule="auto"/>
        <w:ind w:firstLineChars="200" w:firstLine="420"/>
        <w:rPr>
          <w:szCs w:val="21"/>
        </w:rPr>
      </w:pPr>
      <w:r>
        <w:rPr>
          <w:rFonts w:hint="eastAsia"/>
          <w:szCs w:val="21"/>
        </w:rPr>
        <w:t>1.</w:t>
      </w:r>
      <w:r>
        <w:rPr>
          <w:rFonts w:hint="eastAsia"/>
          <w:szCs w:val="21"/>
        </w:rPr>
        <w:t>在理论训练上，让传播学专业的学生掌握基础的社会学理论和社科类的思维方式，锻炼学生跨学科学习视域</w:t>
      </w:r>
      <w:r>
        <w:rPr>
          <w:rFonts w:hint="eastAsia"/>
          <w:szCs w:val="21"/>
        </w:rPr>
        <w:t>,</w:t>
      </w:r>
    </w:p>
    <w:p w:rsidR="00574E27" w:rsidRDefault="00574E27" w:rsidP="00574E27">
      <w:pPr>
        <w:spacing w:line="360" w:lineRule="auto"/>
        <w:ind w:firstLineChars="200" w:firstLine="420"/>
        <w:rPr>
          <w:szCs w:val="21"/>
        </w:rPr>
      </w:pPr>
      <w:r>
        <w:rPr>
          <w:rFonts w:hint="eastAsia"/>
          <w:szCs w:val="21"/>
        </w:rPr>
        <w:t>2.</w:t>
      </w:r>
      <w:r>
        <w:rPr>
          <w:rFonts w:hint="eastAsia"/>
          <w:szCs w:val="21"/>
        </w:rPr>
        <w:t>在观察问题能力上，能够运用社科思维方式对传播现象做出深入系统的解读</w:t>
      </w:r>
      <w:r>
        <w:rPr>
          <w:rFonts w:hint="eastAsia"/>
          <w:szCs w:val="21"/>
        </w:rPr>
        <w:t>,</w:t>
      </w:r>
    </w:p>
    <w:p w:rsidR="00574E27" w:rsidRDefault="00574E27" w:rsidP="00574E27">
      <w:pPr>
        <w:spacing w:line="360" w:lineRule="auto"/>
        <w:ind w:firstLineChars="200" w:firstLine="420"/>
        <w:rPr>
          <w:szCs w:val="21"/>
        </w:rPr>
      </w:pPr>
      <w:r>
        <w:rPr>
          <w:rFonts w:hint="eastAsia"/>
          <w:szCs w:val="21"/>
        </w:rPr>
        <w:t>3.</w:t>
      </w:r>
      <w:r>
        <w:rPr>
          <w:rFonts w:hint="eastAsia"/>
          <w:szCs w:val="21"/>
        </w:rPr>
        <w:t>在今后社会实践能力上，能够透过现象深入社会运行层次，进行深入理解及分析。</w:t>
      </w:r>
    </w:p>
    <w:p w:rsidR="00574E27" w:rsidRPr="000C02E8" w:rsidRDefault="00574E27" w:rsidP="00574E27">
      <w:pPr>
        <w:spacing w:line="320" w:lineRule="exact"/>
        <w:rPr>
          <w:rFonts w:ascii="黑体" w:eastAsia="黑体" w:hAnsi="黑体"/>
          <w:b/>
          <w:sz w:val="28"/>
          <w:szCs w:val="28"/>
        </w:rPr>
      </w:pPr>
      <w:r w:rsidRPr="000C02E8">
        <w:rPr>
          <w:rFonts w:ascii="黑体" w:eastAsia="黑体" w:hAnsi="黑体"/>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5386"/>
        <w:gridCol w:w="1128"/>
      </w:tblGrid>
      <w:tr w:rsidR="00574E27" w:rsidTr="00003BD4">
        <w:tc>
          <w:tcPr>
            <w:tcW w:w="2660" w:type="dxa"/>
            <w:vAlign w:val="center"/>
          </w:tcPr>
          <w:p w:rsidR="00574E27" w:rsidRDefault="00574E27" w:rsidP="00003BD4">
            <w:pPr>
              <w:rPr>
                <w:rFonts w:ascii="宋体" w:hAnsi="宋体"/>
                <w:szCs w:val="21"/>
              </w:rPr>
            </w:pPr>
            <w:r>
              <w:rPr>
                <w:rFonts w:ascii="宋体" w:hAnsi="宋体"/>
                <w:bCs/>
                <w:kern w:val="24"/>
                <w:szCs w:val="21"/>
              </w:rPr>
              <w:t>毕业要求</w:t>
            </w:r>
          </w:p>
        </w:tc>
        <w:tc>
          <w:tcPr>
            <w:tcW w:w="5386" w:type="dxa"/>
            <w:vAlign w:val="center"/>
          </w:tcPr>
          <w:p w:rsidR="00574E27" w:rsidRDefault="00574E27" w:rsidP="00003BD4">
            <w:pPr>
              <w:rPr>
                <w:rFonts w:ascii="宋体" w:hAnsi="宋体"/>
                <w:szCs w:val="21"/>
              </w:rPr>
            </w:pPr>
            <w:r>
              <w:rPr>
                <w:rFonts w:ascii="宋体" w:hAnsi="宋体"/>
                <w:bCs/>
                <w:kern w:val="24"/>
                <w:szCs w:val="21"/>
              </w:rPr>
              <w:t>毕业要求指标点</w:t>
            </w:r>
          </w:p>
        </w:tc>
        <w:tc>
          <w:tcPr>
            <w:tcW w:w="1128" w:type="dxa"/>
            <w:vAlign w:val="center"/>
          </w:tcPr>
          <w:p w:rsidR="00574E27" w:rsidRDefault="00574E27" w:rsidP="00003BD4">
            <w:pPr>
              <w:rPr>
                <w:rFonts w:ascii="宋体" w:hAnsi="宋体"/>
                <w:szCs w:val="21"/>
              </w:rPr>
            </w:pPr>
            <w:r>
              <w:rPr>
                <w:rFonts w:ascii="宋体" w:hAnsi="宋体"/>
                <w:bCs/>
                <w:kern w:val="24"/>
                <w:szCs w:val="21"/>
              </w:rPr>
              <w:t>课程目标</w:t>
            </w:r>
          </w:p>
        </w:tc>
      </w:tr>
      <w:tr w:rsidR="00574E27" w:rsidTr="00003BD4">
        <w:trPr>
          <w:trHeight w:val="626"/>
        </w:trPr>
        <w:tc>
          <w:tcPr>
            <w:tcW w:w="2660" w:type="dxa"/>
            <w:vAlign w:val="center"/>
          </w:tcPr>
          <w:p w:rsidR="00574E27" w:rsidRDefault="00574E27" w:rsidP="00003BD4">
            <w:pPr>
              <w:rPr>
                <w:rFonts w:ascii="宋体" w:hAnsi="宋体"/>
                <w:bCs/>
                <w:kern w:val="24"/>
                <w:szCs w:val="21"/>
              </w:rPr>
            </w:pPr>
            <w:r>
              <w:rPr>
                <w:rFonts w:ascii="宋体" w:hAnsi="宋体" w:hint="eastAsia"/>
                <w:bCs/>
                <w:kern w:val="24"/>
                <w:szCs w:val="21"/>
              </w:rPr>
              <w:t>1、理论知识</w:t>
            </w:r>
          </w:p>
        </w:tc>
        <w:tc>
          <w:tcPr>
            <w:tcW w:w="5386" w:type="dxa"/>
          </w:tcPr>
          <w:p w:rsidR="00574E27" w:rsidRDefault="00574E27" w:rsidP="00003BD4">
            <w:pPr>
              <w:rPr>
                <w:rFonts w:ascii="宋体" w:hAnsi="宋体"/>
                <w:bCs/>
                <w:kern w:val="24"/>
                <w:szCs w:val="21"/>
              </w:rPr>
            </w:pPr>
            <w:r>
              <w:rPr>
                <w:rFonts w:ascii="宋体" w:hAnsi="宋体" w:hint="eastAsia"/>
                <w:szCs w:val="21"/>
              </w:rPr>
              <w:t>1.4.1 学生能够掌握基础的社会科学研究理论</w:t>
            </w:r>
          </w:p>
        </w:tc>
        <w:tc>
          <w:tcPr>
            <w:tcW w:w="1128" w:type="dxa"/>
            <w:vAlign w:val="center"/>
          </w:tcPr>
          <w:p w:rsidR="00574E27" w:rsidRDefault="00574E27" w:rsidP="00003BD4">
            <w:pPr>
              <w:jc w:val="center"/>
              <w:rPr>
                <w:rFonts w:ascii="宋体" w:hAnsi="宋体"/>
                <w:bCs/>
                <w:kern w:val="24"/>
                <w:szCs w:val="21"/>
              </w:rPr>
            </w:pPr>
            <w:r>
              <w:rPr>
                <w:rFonts w:ascii="宋体" w:hAnsi="宋体" w:hint="eastAsia"/>
                <w:bCs/>
                <w:kern w:val="24"/>
                <w:szCs w:val="21"/>
              </w:rPr>
              <w:t>1</w:t>
            </w:r>
          </w:p>
        </w:tc>
      </w:tr>
      <w:tr w:rsidR="00574E27" w:rsidTr="00003BD4">
        <w:trPr>
          <w:trHeight w:val="371"/>
        </w:trPr>
        <w:tc>
          <w:tcPr>
            <w:tcW w:w="2660" w:type="dxa"/>
            <w:vAlign w:val="center"/>
          </w:tcPr>
          <w:p w:rsidR="00574E27" w:rsidRDefault="00574E27" w:rsidP="00003BD4">
            <w:pPr>
              <w:rPr>
                <w:rFonts w:ascii="宋体" w:hAnsi="宋体"/>
                <w:bCs/>
                <w:kern w:val="24"/>
                <w:szCs w:val="21"/>
              </w:rPr>
            </w:pPr>
            <w:r>
              <w:rPr>
                <w:rFonts w:ascii="宋体" w:hAnsi="宋体" w:hint="eastAsia"/>
                <w:bCs/>
                <w:kern w:val="24"/>
                <w:szCs w:val="21"/>
              </w:rPr>
              <w:t>2、研究方法</w:t>
            </w:r>
          </w:p>
        </w:tc>
        <w:tc>
          <w:tcPr>
            <w:tcW w:w="5386" w:type="dxa"/>
            <w:vAlign w:val="center"/>
          </w:tcPr>
          <w:p w:rsidR="00574E27" w:rsidRDefault="00574E27" w:rsidP="00003BD4">
            <w:pPr>
              <w:pStyle w:val="a3"/>
              <w:spacing w:line="300" w:lineRule="auto"/>
              <w:rPr>
                <w:rFonts w:ascii="宋体" w:hAnsi="宋体"/>
                <w:bCs/>
                <w:kern w:val="24"/>
                <w:szCs w:val="21"/>
              </w:rPr>
            </w:pPr>
            <w:r>
              <w:rPr>
                <w:rFonts w:ascii="宋体" w:hAnsi="宋体" w:hint="eastAsia"/>
                <w:szCs w:val="21"/>
              </w:rPr>
              <w:t>2.6 熟练将研究方法与传播学问题相结合</w:t>
            </w:r>
          </w:p>
        </w:tc>
        <w:tc>
          <w:tcPr>
            <w:tcW w:w="1128" w:type="dxa"/>
            <w:vAlign w:val="center"/>
          </w:tcPr>
          <w:p w:rsidR="00574E27" w:rsidRDefault="00574E27" w:rsidP="00003BD4">
            <w:pPr>
              <w:jc w:val="center"/>
              <w:rPr>
                <w:rFonts w:ascii="宋体" w:hAnsi="宋体"/>
                <w:bCs/>
                <w:kern w:val="24"/>
                <w:szCs w:val="21"/>
              </w:rPr>
            </w:pPr>
            <w:r>
              <w:rPr>
                <w:rFonts w:ascii="宋体" w:hAnsi="宋体" w:hint="eastAsia"/>
                <w:bCs/>
                <w:kern w:val="24"/>
                <w:szCs w:val="21"/>
              </w:rPr>
              <w:t>2</w:t>
            </w:r>
          </w:p>
        </w:tc>
      </w:tr>
      <w:tr w:rsidR="00574E27" w:rsidTr="00003BD4">
        <w:trPr>
          <w:trHeight w:val="719"/>
        </w:trPr>
        <w:tc>
          <w:tcPr>
            <w:tcW w:w="2660" w:type="dxa"/>
            <w:vAlign w:val="center"/>
          </w:tcPr>
          <w:p w:rsidR="00574E27" w:rsidRDefault="00574E27" w:rsidP="00003BD4">
            <w:pPr>
              <w:rPr>
                <w:rFonts w:ascii="宋体" w:hAnsi="宋体"/>
                <w:bCs/>
                <w:kern w:val="24"/>
                <w:szCs w:val="21"/>
              </w:rPr>
            </w:pPr>
            <w:r>
              <w:rPr>
                <w:rFonts w:ascii="宋体" w:hAnsi="宋体" w:hint="eastAsia"/>
                <w:bCs/>
                <w:kern w:val="24"/>
                <w:szCs w:val="21"/>
              </w:rPr>
              <w:t>3、传播与社会</w:t>
            </w:r>
          </w:p>
        </w:tc>
        <w:tc>
          <w:tcPr>
            <w:tcW w:w="5386" w:type="dxa"/>
            <w:vAlign w:val="center"/>
          </w:tcPr>
          <w:p w:rsidR="00574E27" w:rsidRDefault="00574E27" w:rsidP="00003BD4">
            <w:pPr>
              <w:rPr>
                <w:rFonts w:ascii="宋体" w:hAnsi="宋体"/>
                <w:bCs/>
                <w:kern w:val="24"/>
                <w:szCs w:val="21"/>
              </w:rPr>
            </w:pPr>
            <w:r>
              <w:rPr>
                <w:rFonts w:ascii="宋体" w:hAnsi="宋体" w:hint="eastAsia"/>
                <w:szCs w:val="21"/>
              </w:rPr>
              <w:t>6.2学生能够理解传媒对政治、经济、文化等全方位影响及其深层次关系</w:t>
            </w:r>
          </w:p>
        </w:tc>
        <w:tc>
          <w:tcPr>
            <w:tcW w:w="1128" w:type="dxa"/>
            <w:vAlign w:val="center"/>
          </w:tcPr>
          <w:p w:rsidR="00574E27" w:rsidRDefault="00574E27" w:rsidP="00003BD4">
            <w:pPr>
              <w:jc w:val="center"/>
              <w:rPr>
                <w:rFonts w:ascii="宋体" w:hAnsi="宋体"/>
                <w:bCs/>
                <w:kern w:val="24"/>
                <w:szCs w:val="21"/>
              </w:rPr>
            </w:pPr>
            <w:r>
              <w:rPr>
                <w:rFonts w:ascii="宋体" w:hAnsi="宋体" w:hint="eastAsia"/>
                <w:bCs/>
                <w:kern w:val="24"/>
                <w:szCs w:val="21"/>
              </w:rPr>
              <w:t>3</w:t>
            </w:r>
          </w:p>
        </w:tc>
      </w:tr>
    </w:tbl>
    <w:p w:rsidR="00574E27" w:rsidRPr="000C02E8" w:rsidRDefault="00574E27" w:rsidP="00574E27">
      <w:pPr>
        <w:spacing w:line="320" w:lineRule="exact"/>
        <w:rPr>
          <w:rFonts w:ascii="黑体" w:eastAsia="黑体" w:hAnsi="黑体"/>
          <w:b/>
          <w:sz w:val="28"/>
          <w:szCs w:val="28"/>
        </w:rPr>
      </w:pPr>
      <w:r w:rsidRPr="000C02E8">
        <w:rPr>
          <w:rFonts w:ascii="黑体" w:eastAsia="黑体" w:hAnsi="黑体"/>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2751"/>
        <w:gridCol w:w="2975"/>
        <w:gridCol w:w="851"/>
        <w:gridCol w:w="783"/>
        <w:gridCol w:w="1315"/>
      </w:tblGrid>
      <w:tr w:rsidR="00574E27" w:rsidTr="00003BD4">
        <w:trPr>
          <w:jc w:val="center"/>
        </w:trPr>
        <w:tc>
          <w:tcPr>
            <w:tcW w:w="621" w:type="dxa"/>
            <w:vAlign w:val="center"/>
          </w:tcPr>
          <w:p w:rsidR="00574E27" w:rsidRDefault="00574E27" w:rsidP="00003BD4">
            <w:pPr>
              <w:jc w:val="center"/>
              <w:rPr>
                <w:rFonts w:ascii="宋体" w:hAnsi="宋体"/>
                <w:szCs w:val="21"/>
              </w:rPr>
            </w:pPr>
            <w:r>
              <w:rPr>
                <w:rFonts w:ascii="宋体" w:hAnsi="宋体"/>
                <w:szCs w:val="21"/>
              </w:rPr>
              <w:t>序号</w:t>
            </w:r>
          </w:p>
        </w:tc>
        <w:tc>
          <w:tcPr>
            <w:tcW w:w="2751" w:type="dxa"/>
            <w:vAlign w:val="center"/>
          </w:tcPr>
          <w:p w:rsidR="00574E27" w:rsidRDefault="00574E27" w:rsidP="00003BD4">
            <w:pPr>
              <w:jc w:val="center"/>
              <w:rPr>
                <w:rFonts w:ascii="宋体" w:hAnsi="宋体"/>
                <w:szCs w:val="21"/>
              </w:rPr>
            </w:pPr>
            <w:r>
              <w:rPr>
                <w:rFonts w:ascii="宋体" w:hAnsi="宋体"/>
                <w:szCs w:val="21"/>
              </w:rPr>
              <w:t>知识单元（章节）</w:t>
            </w:r>
          </w:p>
        </w:tc>
        <w:tc>
          <w:tcPr>
            <w:tcW w:w="2975" w:type="dxa"/>
            <w:vAlign w:val="center"/>
          </w:tcPr>
          <w:p w:rsidR="00574E27" w:rsidRDefault="00574E27" w:rsidP="00003BD4">
            <w:pPr>
              <w:jc w:val="center"/>
              <w:rPr>
                <w:rFonts w:ascii="宋体" w:hAnsi="宋体"/>
                <w:szCs w:val="21"/>
              </w:rPr>
            </w:pPr>
            <w:r>
              <w:rPr>
                <w:rFonts w:ascii="宋体" w:hAnsi="宋体"/>
                <w:szCs w:val="21"/>
              </w:rPr>
              <w:t>知识点</w:t>
            </w:r>
          </w:p>
        </w:tc>
        <w:tc>
          <w:tcPr>
            <w:tcW w:w="851" w:type="dxa"/>
            <w:vAlign w:val="center"/>
          </w:tcPr>
          <w:p w:rsidR="00574E27" w:rsidRDefault="00574E27" w:rsidP="00003BD4">
            <w:pPr>
              <w:jc w:val="center"/>
              <w:rPr>
                <w:rFonts w:ascii="宋体" w:hAnsi="宋体"/>
                <w:szCs w:val="21"/>
              </w:rPr>
            </w:pPr>
            <w:r>
              <w:rPr>
                <w:rFonts w:ascii="宋体" w:hAnsi="宋体"/>
                <w:szCs w:val="21"/>
              </w:rPr>
              <w:t>要求</w:t>
            </w:r>
          </w:p>
        </w:tc>
        <w:tc>
          <w:tcPr>
            <w:tcW w:w="783" w:type="dxa"/>
            <w:vAlign w:val="center"/>
          </w:tcPr>
          <w:p w:rsidR="00574E27" w:rsidRDefault="00574E27" w:rsidP="00003BD4">
            <w:pPr>
              <w:jc w:val="center"/>
              <w:rPr>
                <w:rFonts w:ascii="宋体" w:hAnsi="宋体"/>
                <w:szCs w:val="21"/>
              </w:rPr>
            </w:pPr>
            <w:r>
              <w:rPr>
                <w:rFonts w:ascii="宋体" w:hAnsi="宋体"/>
                <w:szCs w:val="21"/>
              </w:rPr>
              <w:t>推荐学时</w:t>
            </w:r>
          </w:p>
        </w:tc>
        <w:tc>
          <w:tcPr>
            <w:tcW w:w="1315" w:type="dxa"/>
            <w:vAlign w:val="center"/>
          </w:tcPr>
          <w:p w:rsidR="00574E27" w:rsidRDefault="00574E27" w:rsidP="00003BD4">
            <w:pPr>
              <w:jc w:val="center"/>
              <w:rPr>
                <w:rFonts w:ascii="宋体" w:hAnsi="宋体"/>
                <w:szCs w:val="21"/>
              </w:rPr>
            </w:pPr>
            <w:r>
              <w:rPr>
                <w:rFonts w:ascii="宋体" w:hAnsi="宋体"/>
                <w:szCs w:val="21"/>
              </w:rPr>
              <w:t>支撑毕业要求指标点</w:t>
            </w:r>
          </w:p>
        </w:tc>
      </w:tr>
      <w:tr w:rsidR="00574E27" w:rsidTr="00003BD4">
        <w:trPr>
          <w:trHeight w:val="300"/>
          <w:jc w:val="center"/>
        </w:trPr>
        <w:tc>
          <w:tcPr>
            <w:tcW w:w="621" w:type="dxa"/>
            <w:vAlign w:val="center"/>
          </w:tcPr>
          <w:p w:rsidR="00574E27" w:rsidRDefault="00574E27" w:rsidP="00003BD4">
            <w:pPr>
              <w:jc w:val="center"/>
              <w:rPr>
                <w:szCs w:val="21"/>
              </w:rPr>
            </w:pPr>
            <w:r>
              <w:rPr>
                <w:szCs w:val="21"/>
              </w:rPr>
              <w:t>1</w:t>
            </w:r>
          </w:p>
        </w:tc>
        <w:tc>
          <w:tcPr>
            <w:tcW w:w="2751" w:type="dxa"/>
            <w:vAlign w:val="center"/>
          </w:tcPr>
          <w:p w:rsidR="00574E27" w:rsidRDefault="00574E27" w:rsidP="00003BD4">
            <w:pPr>
              <w:rPr>
                <w:bCs/>
                <w:szCs w:val="21"/>
              </w:rPr>
            </w:pPr>
            <w:r>
              <w:rPr>
                <w:rFonts w:hint="eastAsia"/>
                <w:bCs/>
                <w:szCs w:val="21"/>
              </w:rPr>
              <w:t xml:space="preserve">    </w:t>
            </w:r>
            <w:r>
              <w:rPr>
                <w:rFonts w:hint="eastAsia"/>
                <w:bCs/>
                <w:szCs w:val="21"/>
              </w:rPr>
              <w:t>社会学导论</w:t>
            </w:r>
          </w:p>
        </w:tc>
        <w:tc>
          <w:tcPr>
            <w:tcW w:w="2975" w:type="dxa"/>
            <w:tcBorders>
              <w:bottom w:val="single" w:sz="4" w:space="0" w:color="auto"/>
            </w:tcBorders>
            <w:vAlign w:val="center"/>
          </w:tcPr>
          <w:p w:rsidR="00574E27" w:rsidRDefault="00574E27" w:rsidP="00003BD4">
            <w:pPr>
              <w:rPr>
                <w:bCs/>
                <w:szCs w:val="21"/>
              </w:rPr>
            </w:pPr>
            <w:r>
              <w:rPr>
                <w:rFonts w:hint="eastAsia"/>
                <w:bCs/>
                <w:szCs w:val="21"/>
              </w:rPr>
              <w:t>社会学的基本知识框架、研究问题及方法原则。</w:t>
            </w:r>
          </w:p>
        </w:tc>
        <w:tc>
          <w:tcPr>
            <w:tcW w:w="851" w:type="dxa"/>
            <w:tcBorders>
              <w:bottom w:val="single" w:sz="4" w:space="0" w:color="auto"/>
            </w:tcBorders>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1.4</w:t>
            </w:r>
          </w:p>
        </w:tc>
      </w:tr>
      <w:tr w:rsidR="00574E27" w:rsidTr="00003BD4">
        <w:trPr>
          <w:trHeight w:val="313"/>
          <w:jc w:val="center"/>
        </w:trPr>
        <w:tc>
          <w:tcPr>
            <w:tcW w:w="621" w:type="dxa"/>
            <w:vMerge w:val="restart"/>
            <w:vAlign w:val="center"/>
          </w:tcPr>
          <w:p w:rsidR="00574E27" w:rsidRDefault="00574E27" w:rsidP="00003BD4">
            <w:pPr>
              <w:jc w:val="center"/>
              <w:rPr>
                <w:szCs w:val="21"/>
              </w:rPr>
            </w:pPr>
            <w:r>
              <w:rPr>
                <w:szCs w:val="21"/>
              </w:rPr>
              <w:t>2</w:t>
            </w:r>
          </w:p>
        </w:tc>
        <w:tc>
          <w:tcPr>
            <w:tcW w:w="2751" w:type="dxa"/>
            <w:vMerge w:val="restart"/>
            <w:vAlign w:val="center"/>
          </w:tcPr>
          <w:p w:rsidR="00574E27" w:rsidRDefault="00574E27" w:rsidP="00003BD4">
            <w:pPr>
              <w:rPr>
                <w:bCs/>
                <w:szCs w:val="21"/>
              </w:rPr>
            </w:pPr>
            <w:r>
              <w:rPr>
                <w:rFonts w:hint="eastAsia"/>
                <w:szCs w:val="21"/>
              </w:rPr>
              <w:t>社会学起源及人的社会化</w:t>
            </w:r>
          </w:p>
        </w:tc>
        <w:tc>
          <w:tcPr>
            <w:tcW w:w="2975" w:type="dxa"/>
            <w:tcBorders>
              <w:right w:val="single" w:sz="4" w:space="0" w:color="auto"/>
            </w:tcBorders>
            <w:vAlign w:val="center"/>
          </w:tcPr>
          <w:p w:rsidR="00574E27" w:rsidRDefault="00574E27" w:rsidP="00003BD4">
            <w:pPr>
              <w:rPr>
                <w:bCs/>
                <w:szCs w:val="21"/>
              </w:rPr>
            </w:pPr>
            <w:r>
              <w:rPr>
                <w:rFonts w:hint="eastAsia"/>
                <w:szCs w:val="21"/>
              </w:rPr>
              <w:t>介绍社会学起源的现实及理论渊源，并对社会学主要理论流派进行系统阐述，</w:t>
            </w:r>
          </w:p>
        </w:tc>
        <w:tc>
          <w:tcPr>
            <w:tcW w:w="851" w:type="dxa"/>
            <w:tcBorders>
              <w:left w:val="single" w:sz="4" w:space="0" w:color="auto"/>
            </w:tcBorders>
            <w:vAlign w:val="center"/>
          </w:tcPr>
          <w:p w:rsidR="00574E27" w:rsidRDefault="00574E27" w:rsidP="00003BD4">
            <w:pPr>
              <w:jc w:val="center"/>
              <w:rPr>
                <w:rFonts w:ascii="宋体" w:hAnsi="宋体"/>
                <w:szCs w:val="21"/>
              </w:rPr>
            </w:pPr>
            <w:r>
              <w:rPr>
                <w:rFonts w:ascii="宋体" w:hAnsi="宋体" w:hint="eastAsia"/>
                <w:szCs w:val="21"/>
              </w:rPr>
              <w:t>理解</w:t>
            </w:r>
          </w:p>
        </w:tc>
        <w:tc>
          <w:tcPr>
            <w:tcW w:w="783" w:type="dxa"/>
            <w:vMerge w:val="restart"/>
            <w:vAlign w:val="center"/>
          </w:tcPr>
          <w:p w:rsidR="00574E27" w:rsidRDefault="00574E27" w:rsidP="00003BD4">
            <w:pPr>
              <w:jc w:val="center"/>
              <w:rPr>
                <w:rFonts w:ascii="宋体" w:hAnsi="宋体"/>
                <w:szCs w:val="21"/>
              </w:rPr>
            </w:pPr>
            <w:r>
              <w:rPr>
                <w:rFonts w:ascii="宋体" w:hAnsi="宋体" w:hint="eastAsia"/>
                <w:szCs w:val="21"/>
              </w:rPr>
              <w:t>4</w:t>
            </w:r>
          </w:p>
        </w:tc>
        <w:tc>
          <w:tcPr>
            <w:tcW w:w="1315" w:type="dxa"/>
            <w:vMerge w:val="restart"/>
            <w:vAlign w:val="center"/>
          </w:tcPr>
          <w:p w:rsidR="00574E27" w:rsidRDefault="00574E27" w:rsidP="00003BD4">
            <w:pPr>
              <w:jc w:val="center"/>
              <w:rPr>
                <w:rFonts w:ascii="宋体" w:hAnsi="宋体"/>
                <w:szCs w:val="21"/>
              </w:rPr>
            </w:pPr>
            <w:r>
              <w:rPr>
                <w:rFonts w:ascii="宋体" w:hAnsi="宋体" w:hint="eastAsia"/>
                <w:szCs w:val="21"/>
              </w:rPr>
              <w:t>1.4</w:t>
            </w:r>
          </w:p>
        </w:tc>
      </w:tr>
      <w:tr w:rsidR="00574E27" w:rsidTr="00003BD4">
        <w:trPr>
          <w:trHeight w:val="249"/>
          <w:jc w:val="center"/>
        </w:trPr>
        <w:tc>
          <w:tcPr>
            <w:tcW w:w="621" w:type="dxa"/>
            <w:vMerge/>
            <w:vAlign w:val="center"/>
          </w:tcPr>
          <w:p w:rsidR="00574E27" w:rsidRDefault="00574E27" w:rsidP="00003BD4">
            <w:pPr>
              <w:jc w:val="center"/>
              <w:rPr>
                <w:szCs w:val="21"/>
              </w:rPr>
            </w:pPr>
          </w:p>
        </w:tc>
        <w:tc>
          <w:tcPr>
            <w:tcW w:w="2751" w:type="dxa"/>
            <w:vMerge/>
            <w:vAlign w:val="center"/>
          </w:tcPr>
          <w:p w:rsidR="00574E27" w:rsidRDefault="00574E27" w:rsidP="00003BD4">
            <w:pPr>
              <w:rPr>
                <w:bCs/>
                <w:szCs w:val="21"/>
              </w:rPr>
            </w:pPr>
          </w:p>
        </w:tc>
        <w:tc>
          <w:tcPr>
            <w:tcW w:w="2975" w:type="dxa"/>
            <w:vAlign w:val="center"/>
          </w:tcPr>
          <w:p w:rsidR="00574E27" w:rsidRDefault="00574E27" w:rsidP="00003BD4">
            <w:pPr>
              <w:rPr>
                <w:bCs/>
                <w:szCs w:val="21"/>
              </w:rPr>
            </w:pPr>
            <w:r>
              <w:rPr>
                <w:rFonts w:hint="eastAsia"/>
                <w:szCs w:val="21"/>
              </w:rPr>
              <w:t>人的社会化过程及内在机制、类型及偏差</w:t>
            </w:r>
          </w:p>
        </w:tc>
        <w:tc>
          <w:tcPr>
            <w:tcW w:w="851" w:type="dxa"/>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Merge/>
            <w:vAlign w:val="center"/>
          </w:tcPr>
          <w:p w:rsidR="00574E27" w:rsidRDefault="00574E27" w:rsidP="00003BD4">
            <w:pPr>
              <w:jc w:val="center"/>
              <w:rPr>
                <w:rFonts w:ascii="宋体" w:hAnsi="宋体"/>
                <w:szCs w:val="21"/>
              </w:rPr>
            </w:pPr>
          </w:p>
        </w:tc>
        <w:tc>
          <w:tcPr>
            <w:tcW w:w="1315" w:type="dxa"/>
            <w:vMerge/>
            <w:vAlign w:val="center"/>
          </w:tcPr>
          <w:p w:rsidR="00574E27" w:rsidRDefault="00574E27" w:rsidP="00003BD4">
            <w:pPr>
              <w:jc w:val="center"/>
              <w:rPr>
                <w:rFonts w:ascii="宋体" w:hAnsi="宋体"/>
                <w:szCs w:val="21"/>
              </w:rPr>
            </w:pPr>
          </w:p>
        </w:tc>
      </w:tr>
      <w:tr w:rsidR="00574E27" w:rsidTr="00003BD4">
        <w:trPr>
          <w:trHeight w:val="171"/>
          <w:jc w:val="center"/>
        </w:trPr>
        <w:tc>
          <w:tcPr>
            <w:tcW w:w="621" w:type="dxa"/>
            <w:vAlign w:val="center"/>
          </w:tcPr>
          <w:p w:rsidR="00574E27" w:rsidRDefault="00574E27" w:rsidP="00003BD4">
            <w:pPr>
              <w:jc w:val="center"/>
              <w:rPr>
                <w:szCs w:val="21"/>
              </w:rPr>
            </w:pPr>
            <w:r>
              <w:rPr>
                <w:szCs w:val="21"/>
              </w:rPr>
              <w:t>3</w:t>
            </w:r>
          </w:p>
        </w:tc>
        <w:tc>
          <w:tcPr>
            <w:tcW w:w="2751" w:type="dxa"/>
            <w:vAlign w:val="center"/>
          </w:tcPr>
          <w:p w:rsidR="00574E27" w:rsidRDefault="00574E27" w:rsidP="00003BD4">
            <w:pPr>
              <w:rPr>
                <w:bCs/>
                <w:szCs w:val="21"/>
              </w:rPr>
            </w:pPr>
            <w:r>
              <w:rPr>
                <w:rFonts w:hint="eastAsia"/>
                <w:bCs/>
                <w:szCs w:val="21"/>
              </w:rPr>
              <w:t>社会角色理论</w:t>
            </w:r>
          </w:p>
        </w:tc>
        <w:tc>
          <w:tcPr>
            <w:tcW w:w="2975" w:type="dxa"/>
            <w:vAlign w:val="center"/>
          </w:tcPr>
          <w:p w:rsidR="00574E27" w:rsidRDefault="00574E27" w:rsidP="00003BD4">
            <w:pPr>
              <w:rPr>
                <w:bCs/>
                <w:szCs w:val="21"/>
              </w:rPr>
            </w:pPr>
            <w:r>
              <w:rPr>
                <w:rFonts w:hint="eastAsia"/>
                <w:szCs w:val="21"/>
              </w:rPr>
              <w:t xml:space="preserve"> </w:t>
            </w:r>
            <w:r>
              <w:rPr>
                <w:rFonts w:hint="eastAsia"/>
                <w:szCs w:val="21"/>
              </w:rPr>
              <w:t>介绍社会角色理论相关概念，并对社会角色的类型进行分类</w:t>
            </w:r>
            <w:r>
              <w:rPr>
                <w:rFonts w:hint="eastAsia"/>
                <w:szCs w:val="21"/>
              </w:rPr>
              <w:lastRenderedPageBreak/>
              <w:t>讲解，结合现实案例课堂互动，重点讲述社会角色扮演和社会角色失调两部分的理论，并使学生能够运用知识分析现实现象。</w:t>
            </w:r>
          </w:p>
        </w:tc>
        <w:tc>
          <w:tcPr>
            <w:tcW w:w="851" w:type="dxa"/>
            <w:vAlign w:val="center"/>
          </w:tcPr>
          <w:p w:rsidR="00574E27" w:rsidRDefault="00574E27" w:rsidP="00003BD4">
            <w:pPr>
              <w:jc w:val="center"/>
              <w:rPr>
                <w:rFonts w:ascii="宋体" w:hAnsi="宋体"/>
                <w:szCs w:val="21"/>
              </w:rPr>
            </w:pPr>
            <w:r>
              <w:rPr>
                <w:rFonts w:ascii="宋体" w:hAnsi="宋体" w:hint="eastAsia"/>
                <w:szCs w:val="21"/>
              </w:rPr>
              <w:lastRenderedPageBreak/>
              <w:t>理解</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1.4</w:t>
            </w:r>
          </w:p>
        </w:tc>
      </w:tr>
      <w:tr w:rsidR="00574E27" w:rsidTr="00003BD4">
        <w:trPr>
          <w:trHeight w:val="341"/>
          <w:jc w:val="center"/>
        </w:trPr>
        <w:tc>
          <w:tcPr>
            <w:tcW w:w="621" w:type="dxa"/>
            <w:vAlign w:val="center"/>
          </w:tcPr>
          <w:p w:rsidR="00574E27" w:rsidRDefault="00574E27" w:rsidP="00003BD4">
            <w:pPr>
              <w:jc w:val="center"/>
              <w:rPr>
                <w:szCs w:val="21"/>
              </w:rPr>
            </w:pPr>
            <w:r>
              <w:rPr>
                <w:szCs w:val="21"/>
              </w:rPr>
              <w:t>4</w:t>
            </w:r>
          </w:p>
        </w:tc>
        <w:tc>
          <w:tcPr>
            <w:tcW w:w="2751" w:type="dxa"/>
            <w:vAlign w:val="center"/>
          </w:tcPr>
          <w:p w:rsidR="00574E27" w:rsidRDefault="00574E27" w:rsidP="00003BD4">
            <w:pPr>
              <w:rPr>
                <w:bCs/>
                <w:szCs w:val="21"/>
              </w:rPr>
            </w:pPr>
            <w:r>
              <w:rPr>
                <w:rFonts w:hint="eastAsia"/>
                <w:bCs/>
                <w:szCs w:val="21"/>
              </w:rPr>
              <w:t>社会互动</w:t>
            </w:r>
          </w:p>
        </w:tc>
        <w:tc>
          <w:tcPr>
            <w:tcW w:w="2975" w:type="dxa"/>
            <w:tcBorders>
              <w:bottom w:val="single" w:sz="4" w:space="0" w:color="auto"/>
            </w:tcBorders>
            <w:vAlign w:val="center"/>
          </w:tcPr>
          <w:p w:rsidR="00574E27" w:rsidRDefault="00574E27" w:rsidP="00003BD4">
            <w:pPr>
              <w:spacing w:line="360" w:lineRule="auto"/>
              <w:ind w:left="360" w:firstLineChars="200" w:firstLine="420"/>
              <w:rPr>
                <w:szCs w:val="21"/>
              </w:rPr>
            </w:pPr>
            <w:r>
              <w:rPr>
                <w:rFonts w:hint="eastAsia"/>
                <w:szCs w:val="21"/>
              </w:rPr>
              <w:t>介绍社会互动的含义及情境过程，并对社会互动的类型和维度进行划分，在此基础上重点突出讲解社会集合行为的特征及典型性行为，借此详解分析其在传播学中的应用。</w:t>
            </w:r>
          </w:p>
          <w:p w:rsidR="00574E27" w:rsidRDefault="00574E27" w:rsidP="00003BD4">
            <w:pPr>
              <w:rPr>
                <w:bCs/>
                <w:szCs w:val="21"/>
              </w:rPr>
            </w:pPr>
          </w:p>
        </w:tc>
        <w:tc>
          <w:tcPr>
            <w:tcW w:w="851" w:type="dxa"/>
            <w:tcBorders>
              <w:bottom w:val="single" w:sz="4" w:space="0" w:color="auto"/>
            </w:tcBorders>
            <w:vAlign w:val="center"/>
          </w:tcPr>
          <w:p w:rsidR="00574E27" w:rsidRDefault="00574E27" w:rsidP="00003BD4">
            <w:pPr>
              <w:jc w:val="center"/>
              <w:rPr>
                <w:rFonts w:ascii="宋体" w:hAnsi="宋体"/>
                <w:szCs w:val="21"/>
              </w:rPr>
            </w:pPr>
            <w:r>
              <w:rPr>
                <w:rFonts w:ascii="宋体" w:hAnsi="宋体" w:hint="eastAsia"/>
                <w:szCs w:val="21"/>
              </w:rPr>
              <w:t>理解</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4</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1.4</w:t>
            </w:r>
          </w:p>
        </w:tc>
      </w:tr>
      <w:tr w:rsidR="00574E27" w:rsidTr="00003BD4">
        <w:trPr>
          <w:trHeight w:val="507"/>
          <w:jc w:val="center"/>
        </w:trPr>
        <w:tc>
          <w:tcPr>
            <w:tcW w:w="621" w:type="dxa"/>
            <w:vAlign w:val="center"/>
          </w:tcPr>
          <w:p w:rsidR="00574E27" w:rsidRDefault="00574E27" w:rsidP="00003BD4">
            <w:pPr>
              <w:jc w:val="center"/>
              <w:rPr>
                <w:szCs w:val="21"/>
              </w:rPr>
            </w:pPr>
            <w:r>
              <w:rPr>
                <w:szCs w:val="21"/>
              </w:rPr>
              <w:t>5</w:t>
            </w:r>
          </w:p>
        </w:tc>
        <w:tc>
          <w:tcPr>
            <w:tcW w:w="2751" w:type="dxa"/>
            <w:vAlign w:val="center"/>
          </w:tcPr>
          <w:p w:rsidR="00574E27" w:rsidRDefault="00574E27" w:rsidP="00003BD4">
            <w:pPr>
              <w:rPr>
                <w:bCs/>
                <w:szCs w:val="21"/>
              </w:rPr>
            </w:pPr>
            <w:r>
              <w:rPr>
                <w:rFonts w:hint="eastAsia"/>
                <w:bCs/>
                <w:szCs w:val="21"/>
              </w:rPr>
              <w:t>社会群体</w:t>
            </w:r>
          </w:p>
        </w:tc>
        <w:tc>
          <w:tcPr>
            <w:tcW w:w="2975" w:type="dxa"/>
            <w:vAlign w:val="center"/>
          </w:tcPr>
          <w:p w:rsidR="00574E27" w:rsidRDefault="00574E27" w:rsidP="00003BD4">
            <w:pPr>
              <w:spacing w:line="360" w:lineRule="auto"/>
              <w:ind w:left="360" w:firstLineChars="100" w:firstLine="210"/>
              <w:rPr>
                <w:szCs w:val="21"/>
              </w:rPr>
            </w:pPr>
            <w:r>
              <w:rPr>
                <w:rFonts w:hint="eastAsia"/>
                <w:szCs w:val="21"/>
              </w:rPr>
              <w:t>介绍社会群体存在的基础及类型，讲解内在规范及内部关系，对初级社会群体概念及基本特点、功能和形成条件进行延展性分析。</w:t>
            </w:r>
          </w:p>
          <w:p w:rsidR="00574E27" w:rsidRDefault="00574E27" w:rsidP="00003BD4">
            <w:pPr>
              <w:rPr>
                <w:bCs/>
                <w:szCs w:val="21"/>
              </w:rPr>
            </w:pPr>
          </w:p>
        </w:tc>
        <w:tc>
          <w:tcPr>
            <w:tcW w:w="851" w:type="dxa"/>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1.4</w:t>
            </w:r>
          </w:p>
        </w:tc>
      </w:tr>
      <w:tr w:rsidR="00574E27" w:rsidTr="00003BD4">
        <w:trPr>
          <w:trHeight w:val="345"/>
          <w:jc w:val="center"/>
        </w:trPr>
        <w:tc>
          <w:tcPr>
            <w:tcW w:w="621" w:type="dxa"/>
            <w:vAlign w:val="center"/>
          </w:tcPr>
          <w:p w:rsidR="00574E27" w:rsidRDefault="00574E27" w:rsidP="00003BD4">
            <w:pPr>
              <w:jc w:val="center"/>
              <w:rPr>
                <w:szCs w:val="21"/>
              </w:rPr>
            </w:pPr>
            <w:r>
              <w:rPr>
                <w:szCs w:val="21"/>
              </w:rPr>
              <w:t>6</w:t>
            </w:r>
          </w:p>
        </w:tc>
        <w:tc>
          <w:tcPr>
            <w:tcW w:w="2751" w:type="dxa"/>
            <w:vAlign w:val="center"/>
          </w:tcPr>
          <w:p w:rsidR="00574E27" w:rsidRDefault="00574E27" w:rsidP="00003BD4">
            <w:pPr>
              <w:rPr>
                <w:bCs/>
                <w:szCs w:val="21"/>
              </w:rPr>
            </w:pPr>
            <w:r>
              <w:rPr>
                <w:rFonts w:hint="eastAsia"/>
                <w:bCs/>
                <w:szCs w:val="21"/>
              </w:rPr>
              <w:t>社会组织</w:t>
            </w:r>
          </w:p>
        </w:tc>
        <w:tc>
          <w:tcPr>
            <w:tcW w:w="2975" w:type="dxa"/>
            <w:tcBorders>
              <w:bottom w:val="single" w:sz="4" w:space="0" w:color="auto"/>
            </w:tcBorders>
            <w:vAlign w:val="center"/>
          </w:tcPr>
          <w:p w:rsidR="00574E27" w:rsidRDefault="00574E27" w:rsidP="00003BD4">
            <w:pPr>
              <w:rPr>
                <w:bCs/>
                <w:szCs w:val="21"/>
              </w:rPr>
            </w:pPr>
            <w:r>
              <w:rPr>
                <w:rFonts w:hint="eastAsia"/>
                <w:szCs w:val="21"/>
              </w:rPr>
              <w:t xml:space="preserve"> </w:t>
            </w:r>
            <w:r>
              <w:rPr>
                <w:rFonts w:hint="eastAsia"/>
                <w:szCs w:val="21"/>
              </w:rPr>
              <w:t>首先介绍社会组织的概述及目标，对社会组织结构及管理进行系统讲解，针对我国转型期的社会组织结构特点和任务进行前沿分析，并对最近出现的创新性社会组织管理进行解读。</w:t>
            </w:r>
          </w:p>
        </w:tc>
        <w:tc>
          <w:tcPr>
            <w:tcW w:w="851" w:type="dxa"/>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6.2</w:t>
            </w:r>
          </w:p>
        </w:tc>
      </w:tr>
      <w:tr w:rsidR="00574E27" w:rsidTr="00003BD4">
        <w:trPr>
          <w:trHeight w:val="595"/>
          <w:jc w:val="center"/>
        </w:trPr>
        <w:tc>
          <w:tcPr>
            <w:tcW w:w="621" w:type="dxa"/>
            <w:vAlign w:val="center"/>
          </w:tcPr>
          <w:p w:rsidR="00574E27" w:rsidRDefault="00574E27" w:rsidP="00003BD4">
            <w:pPr>
              <w:jc w:val="center"/>
              <w:rPr>
                <w:szCs w:val="21"/>
              </w:rPr>
            </w:pPr>
            <w:r>
              <w:rPr>
                <w:rFonts w:hint="eastAsia"/>
                <w:szCs w:val="21"/>
              </w:rPr>
              <w:t>7</w:t>
            </w:r>
          </w:p>
        </w:tc>
        <w:tc>
          <w:tcPr>
            <w:tcW w:w="2751" w:type="dxa"/>
            <w:vAlign w:val="center"/>
          </w:tcPr>
          <w:p w:rsidR="00574E27" w:rsidRDefault="00574E27" w:rsidP="00003BD4">
            <w:pPr>
              <w:rPr>
                <w:bCs/>
                <w:szCs w:val="21"/>
              </w:rPr>
            </w:pPr>
            <w:r>
              <w:rPr>
                <w:rFonts w:hint="eastAsia"/>
                <w:bCs/>
                <w:szCs w:val="21"/>
              </w:rPr>
              <w:t>社会分层与流动</w:t>
            </w:r>
          </w:p>
        </w:tc>
        <w:tc>
          <w:tcPr>
            <w:tcW w:w="2975" w:type="dxa"/>
            <w:vAlign w:val="center"/>
          </w:tcPr>
          <w:p w:rsidR="00574E27" w:rsidRDefault="00574E27" w:rsidP="00003BD4">
            <w:pPr>
              <w:spacing w:line="360" w:lineRule="auto"/>
              <w:rPr>
                <w:szCs w:val="21"/>
              </w:rPr>
            </w:pPr>
            <w:r>
              <w:rPr>
                <w:rFonts w:hint="eastAsia"/>
                <w:szCs w:val="21"/>
              </w:rPr>
              <w:t>介绍社会分层类型及两大理论传统，同时对社会分层研究的主要内容和定性定量研究方法进行系统讲解，对我国社会流动和社会分层状况进行分析讲述，并结合现实案例课堂讨论。</w:t>
            </w:r>
          </w:p>
          <w:p w:rsidR="00574E27" w:rsidRDefault="00574E27" w:rsidP="00003BD4">
            <w:pPr>
              <w:rPr>
                <w:bCs/>
                <w:szCs w:val="21"/>
              </w:rPr>
            </w:pPr>
          </w:p>
        </w:tc>
        <w:tc>
          <w:tcPr>
            <w:tcW w:w="851" w:type="dxa"/>
            <w:vAlign w:val="center"/>
          </w:tcPr>
          <w:p w:rsidR="00574E27" w:rsidRDefault="00574E27" w:rsidP="00003BD4">
            <w:pPr>
              <w:jc w:val="center"/>
              <w:rPr>
                <w:rFonts w:ascii="宋体" w:hAnsi="宋体"/>
                <w:szCs w:val="21"/>
              </w:rPr>
            </w:pPr>
            <w:r>
              <w:rPr>
                <w:rFonts w:ascii="宋体" w:hAnsi="宋体" w:hint="eastAsia"/>
                <w:szCs w:val="21"/>
              </w:rPr>
              <w:lastRenderedPageBreak/>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4</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6.2</w:t>
            </w:r>
          </w:p>
        </w:tc>
      </w:tr>
      <w:tr w:rsidR="00574E27" w:rsidTr="00003BD4">
        <w:trPr>
          <w:trHeight w:val="595"/>
          <w:jc w:val="center"/>
        </w:trPr>
        <w:tc>
          <w:tcPr>
            <w:tcW w:w="621" w:type="dxa"/>
            <w:vAlign w:val="center"/>
          </w:tcPr>
          <w:p w:rsidR="00574E27" w:rsidRDefault="00574E27" w:rsidP="00003BD4">
            <w:pPr>
              <w:jc w:val="center"/>
              <w:rPr>
                <w:szCs w:val="21"/>
              </w:rPr>
            </w:pPr>
            <w:r>
              <w:rPr>
                <w:rFonts w:hint="eastAsia"/>
                <w:szCs w:val="21"/>
              </w:rPr>
              <w:t>8</w:t>
            </w:r>
          </w:p>
        </w:tc>
        <w:tc>
          <w:tcPr>
            <w:tcW w:w="2751" w:type="dxa"/>
            <w:vAlign w:val="center"/>
          </w:tcPr>
          <w:p w:rsidR="00574E27" w:rsidRDefault="00574E27" w:rsidP="00003BD4">
            <w:pPr>
              <w:rPr>
                <w:bCs/>
                <w:szCs w:val="21"/>
              </w:rPr>
            </w:pPr>
            <w:r>
              <w:rPr>
                <w:rFonts w:hint="eastAsia"/>
                <w:bCs/>
                <w:szCs w:val="21"/>
              </w:rPr>
              <w:t>社会设置</w:t>
            </w:r>
          </w:p>
        </w:tc>
        <w:tc>
          <w:tcPr>
            <w:tcW w:w="2975" w:type="dxa"/>
            <w:vAlign w:val="center"/>
          </w:tcPr>
          <w:p w:rsidR="00574E27" w:rsidRDefault="00574E27" w:rsidP="00003BD4">
            <w:pPr>
              <w:spacing w:line="360" w:lineRule="auto"/>
              <w:ind w:left="360"/>
              <w:rPr>
                <w:szCs w:val="21"/>
              </w:rPr>
            </w:pPr>
            <w:r>
              <w:rPr>
                <w:rFonts w:hint="eastAsia"/>
                <w:szCs w:val="21"/>
              </w:rPr>
              <w:t>主要内容：介绍社会设置的主要概念和含义，结合当前社会现实，指出社会设置的内在意义及其影响。</w:t>
            </w:r>
          </w:p>
          <w:p w:rsidR="00574E27" w:rsidRDefault="00574E27" w:rsidP="00003BD4">
            <w:pPr>
              <w:rPr>
                <w:bCs/>
                <w:szCs w:val="21"/>
              </w:rPr>
            </w:pPr>
          </w:p>
        </w:tc>
        <w:tc>
          <w:tcPr>
            <w:tcW w:w="851" w:type="dxa"/>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6.2</w:t>
            </w:r>
          </w:p>
        </w:tc>
      </w:tr>
      <w:tr w:rsidR="00574E27" w:rsidTr="00003BD4">
        <w:trPr>
          <w:trHeight w:val="1089"/>
          <w:jc w:val="center"/>
        </w:trPr>
        <w:tc>
          <w:tcPr>
            <w:tcW w:w="621" w:type="dxa"/>
            <w:vAlign w:val="center"/>
          </w:tcPr>
          <w:p w:rsidR="00574E27" w:rsidRDefault="00574E27" w:rsidP="00003BD4">
            <w:pPr>
              <w:jc w:val="center"/>
              <w:rPr>
                <w:szCs w:val="21"/>
              </w:rPr>
            </w:pPr>
            <w:r>
              <w:rPr>
                <w:rFonts w:hint="eastAsia"/>
                <w:szCs w:val="21"/>
              </w:rPr>
              <w:t>9</w:t>
            </w:r>
          </w:p>
        </w:tc>
        <w:tc>
          <w:tcPr>
            <w:tcW w:w="2751" w:type="dxa"/>
            <w:vAlign w:val="center"/>
          </w:tcPr>
          <w:p w:rsidR="00574E27" w:rsidRDefault="00574E27" w:rsidP="00003BD4">
            <w:pPr>
              <w:rPr>
                <w:bCs/>
                <w:szCs w:val="21"/>
              </w:rPr>
            </w:pPr>
            <w:r>
              <w:rPr>
                <w:rFonts w:hint="eastAsia"/>
                <w:bCs/>
                <w:szCs w:val="21"/>
              </w:rPr>
              <w:t>社会变迁及现代化</w:t>
            </w:r>
          </w:p>
        </w:tc>
        <w:tc>
          <w:tcPr>
            <w:tcW w:w="2975" w:type="dxa"/>
            <w:vAlign w:val="center"/>
          </w:tcPr>
          <w:p w:rsidR="00574E27" w:rsidRDefault="00574E27" w:rsidP="00003BD4">
            <w:pPr>
              <w:rPr>
                <w:bCs/>
                <w:szCs w:val="21"/>
              </w:rPr>
            </w:pPr>
            <w:r>
              <w:rPr>
                <w:rFonts w:hint="eastAsia"/>
                <w:szCs w:val="21"/>
              </w:rPr>
              <w:t xml:space="preserve">  </w:t>
            </w:r>
            <w:r>
              <w:rPr>
                <w:rFonts w:hint="eastAsia"/>
                <w:szCs w:val="21"/>
              </w:rPr>
              <w:t>对我国社会化变迁进行历史回顾，对比中西现代化进程中的不同规律，并且深入分析现代化中出现的问题，在此基础上总结学术界对于现代化理论的研究。</w:t>
            </w:r>
          </w:p>
        </w:tc>
        <w:tc>
          <w:tcPr>
            <w:tcW w:w="851" w:type="dxa"/>
            <w:vAlign w:val="center"/>
          </w:tcPr>
          <w:p w:rsidR="00574E27" w:rsidRDefault="00574E27" w:rsidP="00003BD4">
            <w:pPr>
              <w:jc w:val="center"/>
              <w:rPr>
                <w:rFonts w:ascii="宋体" w:hAnsi="宋体"/>
                <w:szCs w:val="21"/>
              </w:rPr>
            </w:pPr>
            <w:r>
              <w:rPr>
                <w:rFonts w:ascii="宋体" w:hAnsi="宋体" w:hint="eastAsia"/>
                <w:szCs w:val="21"/>
              </w:rPr>
              <w:t>掌握</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6.2</w:t>
            </w:r>
          </w:p>
        </w:tc>
      </w:tr>
      <w:tr w:rsidR="00574E27" w:rsidTr="00003BD4">
        <w:trPr>
          <w:trHeight w:val="327"/>
          <w:jc w:val="center"/>
        </w:trPr>
        <w:tc>
          <w:tcPr>
            <w:tcW w:w="621" w:type="dxa"/>
            <w:vAlign w:val="center"/>
          </w:tcPr>
          <w:p w:rsidR="00574E27" w:rsidRDefault="00574E27" w:rsidP="00003BD4">
            <w:pPr>
              <w:jc w:val="center"/>
              <w:rPr>
                <w:szCs w:val="21"/>
              </w:rPr>
            </w:pPr>
            <w:r>
              <w:rPr>
                <w:rFonts w:hint="eastAsia"/>
                <w:szCs w:val="21"/>
              </w:rPr>
              <w:t>10</w:t>
            </w:r>
          </w:p>
        </w:tc>
        <w:tc>
          <w:tcPr>
            <w:tcW w:w="2751" w:type="dxa"/>
            <w:vAlign w:val="center"/>
          </w:tcPr>
          <w:p w:rsidR="00574E27" w:rsidRDefault="00574E27" w:rsidP="00003BD4">
            <w:pPr>
              <w:rPr>
                <w:bCs/>
                <w:szCs w:val="21"/>
              </w:rPr>
            </w:pPr>
            <w:r>
              <w:rPr>
                <w:rFonts w:hint="eastAsia"/>
                <w:bCs/>
                <w:szCs w:val="21"/>
              </w:rPr>
              <w:t>社会问题及控制</w:t>
            </w:r>
          </w:p>
        </w:tc>
        <w:tc>
          <w:tcPr>
            <w:tcW w:w="2975" w:type="dxa"/>
            <w:vAlign w:val="center"/>
          </w:tcPr>
          <w:p w:rsidR="00574E27" w:rsidRDefault="00574E27" w:rsidP="00003BD4">
            <w:pPr>
              <w:spacing w:line="360" w:lineRule="auto"/>
              <w:rPr>
                <w:szCs w:val="21"/>
              </w:rPr>
            </w:pPr>
            <w:r>
              <w:rPr>
                <w:rFonts w:hint="eastAsia"/>
                <w:szCs w:val="21"/>
              </w:rPr>
              <w:t>对社会控制的功能和意义及社会转型期的表现进行系统阐述，对社会控制过程、手段及程度进行课堂讨论，并涉及社会越轨的含义和相关类型。</w:t>
            </w:r>
          </w:p>
          <w:p w:rsidR="00574E27" w:rsidRDefault="00574E27" w:rsidP="00003BD4">
            <w:pPr>
              <w:rPr>
                <w:bCs/>
                <w:szCs w:val="21"/>
              </w:rPr>
            </w:pPr>
          </w:p>
        </w:tc>
        <w:tc>
          <w:tcPr>
            <w:tcW w:w="851" w:type="dxa"/>
            <w:vAlign w:val="center"/>
          </w:tcPr>
          <w:p w:rsidR="00574E27" w:rsidRDefault="00574E27" w:rsidP="00003BD4">
            <w:pPr>
              <w:jc w:val="center"/>
              <w:rPr>
                <w:rFonts w:ascii="宋体" w:hAnsi="宋体"/>
                <w:szCs w:val="21"/>
              </w:rPr>
            </w:pPr>
            <w:r>
              <w:rPr>
                <w:rFonts w:ascii="宋体" w:hAnsi="宋体" w:hint="eastAsia"/>
                <w:szCs w:val="21"/>
              </w:rPr>
              <w:t>理解</w:t>
            </w:r>
          </w:p>
        </w:tc>
        <w:tc>
          <w:tcPr>
            <w:tcW w:w="783" w:type="dxa"/>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6.2</w:t>
            </w:r>
          </w:p>
        </w:tc>
      </w:tr>
      <w:tr w:rsidR="00574E27" w:rsidTr="00003BD4">
        <w:trPr>
          <w:trHeight w:val="1822"/>
          <w:jc w:val="center"/>
        </w:trPr>
        <w:tc>
          <w:tcPr>
            <w:tcW w:w="621" w:type="dxa"/>
            <w:vAlign w:val="center"/>
          </w:tcPr>
          <w:p w:rsidR="00574E27" w:rsidRDefault="00574E27" w:rsidP="00003BD4">
            <w:pPr>
              <w:jc w:val="center"/>
              <w:rPr>
                <w:szCs w:val="21"/>
              </w:rPr>
            </w:pPr>
            <w:r>
              <w:rPr>
                <w:szCs w:val="21"/>
              </w:rPr>
              <w:t>1</w:t>
            </w:r>
            <w:r>
              <w:rPr>
                <w:rFonts w:hint="eastAsia"/>
                <w:szCs w:val="21"/>
              </w:rPr>
              <w:t>1</w:t>
            </w:r>
          </w:p>
        </w:tc>
        <w:tc>
          <w:tcPr>
            <w:tcW w:w="2751" w:type="dxa"/>
            <w:vAlign w:val="center"/>
          </w:tcPr>
          <w:p w:rsidR="00574E27" w:rsidRDefault="00574E27" w:rsidP="00003BD4">
            <w:pPr>
              <w:rPr>
                <w:bCs/>
                <w:szCs w:val="21"/>
              </w:rPr>
            </w:pPr>
            <w:r>
              <w:rPr>
                <w:rFonts w:hint="eastAsia"/>
                <w:bCs/>
                <w:szCs w:val="21"/>
              </w:rPr>
              <w:t>社会科学研究方法简介</w:t>
            </w:r>
          </w:p>
        </w:tc>
        <w:tc>
          <w:tcPr>
            <w:tcW w:w="2975" w:type="dxa"/>
            <w:vAlign w:val="center"/>
          </w:tcPr>
          <w:p w:rsidR="00574E27" w:rsidRDefault="00574E27" w:rsidP="00003BD4">
            <w:pPr>
              <w:spacing w:line="360" w:lineRule="auto"/>
              <w:ind w:left="360" w:firstLineChars="200" w:firstLine="420"/>
              <w:rPr>
                <w:szCs w:val="21"/>
              </w:rPr>
            </w:pPr>
            <w:r>
              <w:rPr>
                <w:rFonts w:hint="eastAsia"/>
                <w:szCs w:val="21"/>
              </w:rPr>
              <w:t>对定性定量研究方法进行区分，对社会学研究逻辑、实施过程进行分析，重点讲述问卷调查和个案研究的方法，对抽样技术和数据处理进行基础的讲解和介绍。</w:t>
            </w:r>
          </w:p>
          <w:p w:rsidR="00574E27" w:rsidRDefault="00574E27" w:rsidP="00003BD4">
            <w:pPr>
              <w:rPr>
                <w:bCs/>
                <w:szCs w:val="21"/>
              </w:rPr>
            </w:pPr>
          </w:p>
        </w:tc>
        <w:tc>
          <w:tcPr>
            <w:tcW w:w="851" w:type="dxa"/>
            <w:vAlign w:val="center"/>
          </w:tcPr>
          <w:p w:rsidR="00574E27" w:rsidRDefault="00574E27" w:rsidP="00003BD4">
            <w:pPr>
              <w:jc w:val="center"/>
              <w:rPr>
                <w:rFonts w:ascii="宋体" w:hAnsi="宋体"/>
                <w:szCs w:val="21"/>
              </w:rPr>
            </w:pPr>
            <w:r>
              <w:rPr>
                <w:rFonts w:ascii="宋体" w:hAnsi="宋体" w:hint="eastAsia"/>
                <w:szCs w:val="21"/>
              </w:rPr>
              <w:t>理解</w:t>
            </w:r>
          </w:p>
          <w:p w:rsidR="00574E27" w:rsidRDefault="00574E27" w:rsidP="00003BD4">
            <w:pPr>
              <w:jc w:val="center"/>
              <w:rPr>
                <w:rFonts w:ascii="宋体" w:hAnsi="宋体"/>
                <w:szCs w:val="21"/>
              </w:rPr>
            </w:pPr>
          </w:p>
        </w:tc>
        <w:tc>
          <w:tcPr>
            <w:tcW w:w="783" w:type="dxa"/>
            <w:vAlign w:val="center"/>
          </w:tcPr>
          <w:p w:rsidR="00574E27" w:rsidRDefault="00574E27" w:rsidP="00003BD4">
            <w:pPr>
              <w:jc w:val="center"/>
              <w:rPr>
                <w:rFonts w:ascii="宋体" w:hAnsi="宋体"/>
                <w:szCs w:val="21"/>
              </w:rPr>
            </w:pPr>
          </w:p>
          <w:p w:rsidR="00574E27" w:rsidRDefault="00574E27" w:rsidP="00003BD4">
            <w:pPr>
              <w:jc w:val="center"/>
              <w:rPr>
                <w:rFonts w:ascii="宋体" w:hAnsi="宋体"/>
                <w:szCs w:val="21"/>
              </w:rPr>
            </w:pPr>
          </w:p>
          <w:p w:rsidR="00574E27" w:rsidRDefault="00574E27" w:rsidP="00003BD4">
            <w:pPr>
              <w:jc w:val="center"/>
              <w:rPr>
                <w:rFonts w:ascii="宋体" w:hAnsi="宋体"/>
                <w:szCs w:val="21"/>
              </w:rPr>
            </w:pPr>
            <w:r>
              <w:rPr>
                <w:rFonts w:ascii="宋体" w:hAnsi="宋体" w:hint="eastAsia"/>
                <w:szCs w:val="21"/>
              </w:rPr>
              <w:t>4</w:t>
            </w:r>
          </w:p>
        </w:tc>
        <w:tc>
          <w:tcPr>
            <w:tcW w:w="1315" w:type="dxa"/>
            <w:vAlign w:val="center"/>
          </w:tcPr>
          <w:p w:rsidR="00574E27" w:rsidRDefault="00574E27" w:rsidP="00003BD4">
            <w:pPr>
              <w:jc w:val="center"/>
              <w:rPr>
                <w:rFonts w:ascii="宋体" w:hAnsi="宋体"/>
                <w:szCs w:val="21"/>
              </w:rPr>
            </w:pPr>
            <w:r>
              <w:rPr>
                <w:rFonts w:ascii="宋体" w:hAnsi="宋体" w:hint="eastAsia"/>
                <w:szCs w:val="21"/>
              </w:rPr>
              <w:t>2.6</w:t>
            </w:r>
          </w:p>
        </w:tc>
      </w:tr>
      <w:tr w:rsidR="00574E27" w:rsidTr="00003BD4">
        <w:trPr>
          <w:trHeight w:val="278"/>
          <w:jc w:val="center"/>
        </w:trPr>
        <w:tc>
          <w:tcPr>
            <w:tcW w:w="621" w:type="dxa"/>
            <w:vMerge w:val="restart"/>
            <w:vAlign w:val="center"/>
          </w:tcPr>
          <w:p w:rsidR="00574E27" w:rsidRDefault="00574E27" w:rsidP="00003BD4">
            <w:pPr>
              <w:jc w:val="center"/>
              <w:rPr>
                <w:szCs w:val="21"/>
              </w:rPr>
            </w:pPr>
            <w:r>
              <w:rPr>
                <w:szCs w:val="21"/>
              </w:rPr>
              <w:t>1</w:t>
            </w:r>
            <w:r>
              <w:rPr>
                <w:rFonts w:hint="eastAsia"/>
                <w:szCs w:val="21"/>
              </w:rPr>
              <w:t>2</w:t>
            </w:r>
          </w:p>
        </w:tc>
        <w:tc>
          <w:tcPr>
            <w:tcW w:w="2751" w:type="dxa"/>
            <w:vMerge w:val="restart"/>
            <w:vAlign w:val="center"/>
          </w:tcPr>
          <w:p w:rsidR="00574E27" w:rsidRDefault="00574E27" w:rsidP="00003BD4">
            <w:pPr>
              <w:rPr>
                <w:bCs/>
                <w:szCs w:val="21"/>
              </w:rPr>
            </w:pPr>
            <w:r>
              <w:rPr>
                <w:rFonts w:hint="eastAsia"/>
                <w:bCs/>
                <w:szCs w:val="21"/>
              </w:rPr>
              <w:t>期末课程报告及答疑</w:t>
            </w:r>
          </w:p>
        </w:tc>
        <w:tc>
          <w:tcPr>
            <w:tcW w:w="2975" w:type="dxa"/>
            <w:vMerge w:val="restart"/>
            <w:vAlign w:val="center"/>
          </w:tcPr>
          <w:p w:rsidR="00574E27" w:rsidRDefault="00574E27" w:rsidP="00003BD4">
            <w:pPr>
              <w:rPr>
                <w:bCs/>
                <w:szCs w:val="21"/>
              </w:rPr>
            </w:pPr>
            <w:r>
              <w:rPr>
                <w:rFonts w:hint="eastAsia"/>
                <w:bCs/>
                <w:szCs w:val="21"/>
              </w:rPr>
              <w:t>进行课程作业展示，并进行知识梳理及解答</w:t>
            </w:r>
          </w:p>
        </w:tc>
        <w:tc>
          <w:tcPr>
            <w:tcW w:w="851" w:type="dxa"/>
            <w:vAlign w:val="center"/>
          </w:tcPr>
          <w:p w:rsidR="00574E27" w:rsidRDefault="00574E27" w:rsidP="00003BD4">
            <w:pPr>
              <w:jc w:val="center"/>
              <w:rPr>
                <w:rFonts w:ascii="宋体" w:hAnsi="宋体"/>
                <w:szCs w:val="21"/>
              </w:rPr>
            </w:pPr>
            <w:r>
              <w:rPr>
                <w:rFonts w:ascii="宋体" w:hAnsi="宋体" w:hint="eastAsia"/>
                <w:szCs w:val="21"/>
              </w:rPr>
              <w:t>理解</w:t>
            </w:r>
          </w:p>
        </w:tc>
        <w:tc>
          <w:tcPr>
            <w:tcW w:w="783" w:type="dxa"/>
            <w:vMerge w:val="restart"/>
            <w:vAlign w:val="center"/>
          </w:tcPr>
          <w:p w:rsidR="00574E27" w:rsidRDefault="00574E27" w:rsidP="00003BD4">
            <w:pPr>
              <w:jc w:val="center"/>
              <w:rPr>
                <w:rFonts w:ascii="宋体" w:hAnsi="宋体"/>
                <w:szCs w:val="21"/>
              </w:rPr>
            </w:pPr>
            <w:r>
              <w:rPr>
                <w:rFonts w:ascii="宋体" w:hAnsi="宋体" w:hint="eastAsia"/>
                <w:szCs w:val="21"/>
              </w:rPr>
              <w:t>2</w:t>
            </w:r>
          </w:p>
        </w:tc>
        <w:tc>
          <w:tcPr>
            <w:tcW w:w="1315" w:type="dxa"/>
            <w:vMerge w:val="restart"/>
            <w:vAlign w:val="center"/>
          </w:tcPr>
          <w:p w:rsidR="00574E27" w:rsidRDefault="00574E27" w:rsidP="00003BD4">
            <w:pPr>
              <w:jc w:val="center"/>
              <w:rPr>
                <w:rFonts w:ascii="宋体" w:hAnsi="宋体"/>
                <w:szCs w:val="21"/>
              </w:rPr>
            </w:pPr>
            <w:r>
              <w:rPr>
                <w:rFonts w:ascii="宋体" w:hAnsi="宋体" w:hint="eastAsia"/>
                <w:szCs w:val="21"/>
              </w:rPr>
              <w:t>7.2</w:t>
            </w:r>
          </w:p>
        </w:tc>
      </w:tr>
      <w:tr w:rsidR="00574E27" w:rsidTr="00003BD4">
        <w:trPr>
          <w:trHeight w:val="481"/>
          <w:jc w:val="center"/>
        </w:trPr>
        <w:tc>
          <w:tcPr>
            <w:tcW w:w="621" w:type="dxa"/>
            <w:vMerge/>
            <w:vAlign w:val="center"/>
          </w:tcPr>
          <w:p w:rsidR="00574E27" w:rsidRDefault="00574E27" w:rsidP="00003BD4">
            <w:pPr>
              <w:jc w:val="center"/>
              <w:rPr>
                <w:szCs w:val="21"/>
              </w:rPr>
            </w:pPr>
          </w:p>
        </w:tc>
        <w:tc>
          <w:tcPr>
            <w:tcW w:w="2751" w:type="dxa"/>
            <w:vMerge/>
            <w:vAlign w:val="center"/>
          </w:tcPr>
          <w:p w:rsidR="00574E27" w:rsidRDefault="00574E27" w:rsidP="00003BD4">
            <w:pPr>
              <w:rPr>
                <w:bCs/>
                <w:szCs w:val="21"/>
              </w:rPr>
            </w:pPr>
          </w:p>
        </w:tc>
        <w:tc>
          <w:tcPr>
            <w:tcW w:w="2975" w:type="dxa"/>
            <w:vMerge/>
            <w:tcBorders>
              <w:bottom w:val="single" w:sz="4" w:space="0" w:color="auto"/>
            </w:tcBorders>
            <w:vAlign w:val="center"/>
          </w:tcPr>
          <w:p w:rsidR="00574E27" w:rsidRDefault="00574E27" w:rsidP="00003BD4">
            <w:pPr>
              <w:rPr>
                <w:bCs/>
                <w:szCs w:val="21"/>
              </w:rPr>
            </w:pPr>
          </w:p>
        </w:tc>
        <w:tc>
          <w:tcPr>
            <w:tcW w:w="851" w:type="dxa"/>
            <w:tcBorders>
              <w:bottom w:val="single" w:sz="4" w:space="0" w:color="auto"/>
            </w:tcBorders>
            <w:vAlign w:val="center"/>
          </w:tcPr>
          <w:p w:rsidR="00574E27" w:rsidRDefault="00574E27" w:rsidP="00003BD4">
            <w:pPr>
              <w:jc w:val="center"/>
              <w:rPr>
                <w:rFonts w:ascii="宋体" w:hAnsi="宋体"/>
                <w:szCs w:val="21"/>
              </w:rPr>
            </w:pPr>
            <w:r>
              <w:rPr>
                <w:rFonts w:ascii="宋体" w:hAnsi="宋体" w:hint="eastAsia"/>
                <w:szCs w:val="21"/>
              </w:rPr>
              <w:t>理解</w:t>
            </w:r>
          </w:p>
        </w:tc>
        <w:tc>
          <w:tcPr>
            <w:tcW w:w="783" w:type="dxa"/>
            <w:vMerge/>
            <w:vAlign w:val="center"/>
          </w:tcPr>
          <w:p w:rsidR="00574E27" w:rsidRDefault="00574E27" w:rsidP="00003BD4">
            <w:pPr>
              <w:jc w:val="center"/>
              <w:rPr>
                <w:rFonts w:ascii="宋体" w:hAnsi="宋体"/>
                <w:szCs w:val="21"/>
              </w:rPr>
            </w:pPr>
          </w:p>
        </w:tc>
        <w:tc>
          <w:tcPr>
            <w:tcW w:w="1315" w:type="dxa"/>
            <w:vMerge/>
            <w:vAlign w:val="center"/>
          </w:tcPr>
          <w:p w:rsidR="00574E27" w:rsidRDefault="00574E27" w:rsidP="00003BD4">
            <w:pPr>
              <w:jc w:val="center"/>
              <w:rPr>
                <w:rFonts w:ascii="宋体" w:hAnsi="宋体"/>
                <w:szCs w:val="21"/>
              </w:rPr>
            </w:pPr>
          </w:p>
        </w:tc>
      </w:tr>
    </w:tbl>
    <w:p w:rsidR="00574E27" w:rsidRDefault="00574E27" w:rsidP="00574E27">
      <w:pPr>
        <w:spacing w:line="360" w:lineRule="auto"/>
        <w:ind w:firstLineChars="200" w:firstLine="420"/>
        <w:rPr>
          <w:szCs w:val="21"/>
        </w:rPr>
      </w:pPr>
    </w:p>
    <w:p w:rsidR="00574E27" w:rsidRDefault="00574E27" w:rsidP="00574E27">
      <w:pPr>
        <w:spacing w:line="320" w:lineRule="exact"/>
        <w:rPr>
          <w:rFonts w:ascii="宋体" w:hAnsi="宋体"/>
          <w:b/>
          <w:szCs w:val="21"/>
        </w:rPr>
      </w:pPr>
      <w:r w:rsidRPr="000C02E8">
        <w:rPr>
          <w:rFonts w:ascii="黑体" w:eastAsia="黑体" w:hAnsi="黑体"/>
          <w:b/>
          <w:sz w:val="28"/>
          <w:szCs w:val="28"/>
        </w:rPr>
        <w:t>五、课程教学方法</w:t>
      </w:r>
    </w:p>
    <w:p w:rsidR="00574E27" w:rsidRDefault="00574E27" w:rsidP="00574E27">
      <w:pPr>
        <w:pStyle w:val="a4"/>
        <w:spacing w:line="360" w:lineRule="auto"/>
        <w:rPr>
          <w:szCs w:val="21"/>
        </w:rPr>
      </w:pPr>
      <w:r>
        <w:rPr>
          <w:rFonts w:hint="eastAsia"/>
          <w:szCs w:val="21"/>
        </w:rPr>
        <w:t>根据上述指导思想，在本教学方案中运用多种教学手段，主要形式及组织方式见下表：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268"/>
        <w:gridCol w:w="3260"/>
        <w:gridCol w:w="2126"/>
      </w:tblGrid>
      <w:tr w:rsidR="00574E27" w:rsidTr="00003BD4">
        <w:tc>
          <w:tcPr>
            <w:tcW w:w="534" w:type="dxa"/>
          </w:tcPr>
          <w:p w:rsidR="00574E27" w:rsidRDefault="00574E27" w:rsidP="00003BD4">
            <w:pPr>
              <w:pStyle w:val="a4"/>
              <w:spacing w:line="360" w:lineRule="auto"/>
              <w:ind w:firstLineChars="0" w:firstLine="0"/>
              <w:rPr>
                <w:szCs w:val="21"/>
              </w:rPr>
            </w:pPr>
          </w:p>
        </w:tc>
        <w:tc>
          <w:tcPr>
            <w:tcW w:w="2268" w:type="dxa"/>
          </w:tcPr>
          <w:p w:rsidR="00574E27" w:rsidRDefault="00574E27" w:rsidP="00003BD4">
            <w:pPr>
              <w:pStyle w:val="a4"/>
              <w:spacing w:line="360" w:lineRule="auto"/>
              <w:ind w:firstLineChars="0" w:firstLine="0"/>
              <w:rPr>
                <w:szCs w:val="21"/>
              </w:rPr>
            </w:pPr>
            <w:r>
              <w:rPr>
                <w:rFonts w:hint="eastAsia"/>
                <w:szCs w:val="21"/>
              </w:rPr>
              <w:t>教学内容</w:t>
            </w:r>
          </w:p>
        </w:tc>
        <w:tc>
          <w:tcPr>
            <w:tcW w:w="3260" w:type="dxa"/>
          </w:tcPr>
          <w:p w:rsidR="00574E27" w:rsidRDefault="00574E27" w:rsidP="00003BD4">
            <w:pPr>
              <w:pStyle w:val="a4"/>
              <w:spacing w:line="360" w:lineRule="auto"/>
              <w:ind w:firstLineChars="0" w:firstLine="0"/>
              <w:rPr>
                <w:szCs w:val="21"/>
              </w:rPr>
            </w:pPr>
            <w:r>
              <w:rPr>
                <w:rFonts w:hint="eastAsia"/>
                <w:szCs w:val="21"/>
              </w:rPr>
              <w:t>组织方式</w:t>
            </w:r>
          </w:p>
        </w:tc>
        <w:tc>
          <w:tcPr>
            <w:tcW w:w="2126" w:type="dxa"/>
          </w:tcPr>
          <w:p w:rsidR="00574E27" w:rsidRDefault="00574E27" w:rsidP="00003BD4">
            <w:pPr>
              <w:pStyle w:val="a4"/>
              <w:spacing w:line="360" w:lineRule="auto"/>
              <w:ind w:firstLineChars="0" w:firstLine="0"/>
              <w:rPr>
                <w:szCs w:val="21"/>
              </w:rPr>
            </w:pPr>
            <w:r>
              <w:rPr>
                <w:rFonts w:hint="eastAsia"/>
                <w:szCs w:val="21"/>
              </w:rPr>
              <w:t>教学载体</w:t>
            </w:r>
          </w:p>
        </w:tc>
      </w:tr>
      <w:tr w:rsidR="00574E27" w:rsidTr="00003BD4">
        <w:tc>
          <w:tcPr>
            <w:tcW w:w="534" w:type="dxa"/>
          </w:tcPr>
          <w:p w:rsidR="00574E27" w:rsidRDefault="00574E27" w:rsidP="00003BD4">
            <w:pPr>
              <w:pStyle w:val="a4"/>
              <w:spacing w:line="360" w:lineRule="auto"/>
              <w:ind w:firstLineChars="0" w:firstLine="0"/>
              <w:rPr>
                <w:szCs w:val="21"/>
              </w:rPr>
            </w:pPr>
            <w:r>
              <w:rPr>
                <w:rFonts w:hint="eastAsia"/>
                <w:szCs w:val="21"/>
              </w:rPr>
              <w:t>1</w:t>
            </w:r>
          </w:p>
        </w:tc>
        <w:tc>
          <w:tcPr>
            <w:tcW w:w="2268" w:type="dxa"/>
          </w:tcPr>
          <w:p w:rsidR="00574E27" w:rsidRDefault="00574E27" w:rsidP="00003BD4">
            <w:pPr>
              <w:pStyle w:val="a4"/>
              <w:spacing w:line="360" w:lineRule="auto"/>
              <w:ind w:firstLineChars="0" w:firstLine="0"/>
              <w:rPr>
                <w:szCs w:val="21"/>
              </w:rPr>
            </w:pPr>
            <w:r>
              <w:rPr>
                <w:rFonts w:hint="eastAsia"/>
                <w:szCs w:val="21"/>
              </w:rPr>
              <w:t>课堂理论系统讲述，并结合现实案例分析。</w:t>
            </w:r>
          </w:p>
        </w:tc>
        <w:tc>
          <w:tcPr>
            <w:tcW w:w="3260" w:type="dxa"/>
          </w:tcPr>
          <w:p w:rsidR="00574E27" w:rsidRDefault="00574E27" w:rsidP="00003BD4">
            <w:pPr>
              <w:pStyle w:val="a4"/>
              <w:spacing w:line="360" w:lineRule="auto"/>
              <w:ind w:firstLineChars="0" w:firstLine="0"/>
              <w:rPr>
                <w:szCs w:val="21"/>
              </w:rPr>
            </w:pPr>
            <w:r>
              <w:rPr>
                <w:rFonts w:hint="eastAsia"/>
                <w:szCs w:val="21"/>
              </w:rPr>
              <w:t>教师讲述为主，并且调动学生参与积极性，将理论运用于现实案例的结合。</w:t>
            </w:r>
          </w:p>
        </w:tc>
        <w:tc>
          <w:tcPr>
            <w:tcW w:w="2126" w:type="dxa"/>
          </w:tcPr>
          <w:p w:rsidR="00574E27" w:rsidRDefault="00574E27" w:rsidP="00003BD4">
            <w:pPr>
              <w:pStyle w:val="a4"/>
              <w:spacing w:line="360" w:lineRule="auto"/>
              <w:ind w:firstLineChars="0" w:firstLine="0"/>
              <w:rPr>
                <w:szCs w:val="21"/>
              </w:rPr>
            </w:pPr>
            <w:r>
              <w:rPr>
                <w:rFonts w:hint="eastAsia"/>
                <w:szCs w:val="21"/>
              </w:rPr>
              <w:t>主要通过课堂</w:t>
            </w:r>
            <w:r>
              <w:rPr>
                <w:rFonts w:hint="eastAsia"/>
                <w:szCs w:val="21"/>
              </w:rPr>
              <w:t>PPT</w:t>
            </w:r>
            <w:r>
              <w:rPr>
                <w:rFonts w:hint="eastAsia"/>
                <w:szCs w:val="21"/>
              </w:rPr>
              <w:t>展示及课堂互动完成。</w:t>
            </w:r>
          </w:p>
        </w:tc>
      </w:tr>
      <w:tr w:rsidR="00574E27" w:rsidTr="00003BD4">
        <w:tc>
          <w:tcPr>
            <w:tcW w:w="534" w:type="dxa"/>
          </w:tcPr>
          <w:p w:rsidR="00574E27" w:rsidRDefault="00574E27" w:rsidP="00003BD4">
            <w:pPr>
              <w:pStyle w:val="a4"/>
              <w:spacing w:line="360" w:lineRule="auto"/>
              <w:ind w:firstLineChars="0" w:firstLine="0"/>
              <w:rPr>
                <w:szCs w:val="21"/>
              </w:rPr>
            </w:pPr>
            <w:r>
              <w:rPr>
                <w:rFonts w:hint="eastAsia"/>
                <w:szCs w:val="21"/>
              </w:rPr>
              <w:t>2</w:t>
            </w:r>
          </w:p>
        </w:tc>
        <w:tc>
          <w:tcPr>
            <w:tcW w:w="2268" w:type="dxa"/>
          </w:tcPr>
          <w:p w:rsidR="00574E27" w:rsidRDefault="00574E27" w:rsidP="00003BD4">
            <w:pPr>
              <w:pStyle w:val="a4"/>
              <w:spacing w:line="360" w:lineRule="auto"/>
              <w:ind w:firstLineChars="0" w:firstLine="0"/>
              <w:rPr>
                <w:szCs w:val="21"/>
              </w:rPr>
            </w:pPr>
            <w:r>
              <w:rPr>
                <w:rFonts w:hint="eastAsia"/>
                <w:szCs w:val="21"/>
              </w:rPr>
              <w:t>课堂分组讨论、推举代表发言。</w:t>
            </w:r>
          </w:p>
        </w:tc>
        <w:tc>
          <w:tcPr>
            <w:tcW w:w="3260" w:type="dxa"/>
          </w:tcPr>
          <w:p w:rsidR="00574E27" w:rsidRDefault="00574E27" w:rsidP="00003BD4">
            <w:pPr>
              <w:pStyle w:val="a4"/>
              <w:spacing w:line="360" w:lineRule="auto"/>
              <w:ind w:firstLineChars="0" w:firstLine="0"/>
              <w:rPr>
                <w:szCs w:val="21"/>
              </w:rPr>
            </w:pPr>
            <w:r>
              <w:rPr>
                <w:rFonts w:hint="eastAsia"/>
                <w:szCs w:val="21"/>
              </w:rPr>
              <w:t>选择最新国内外热点社会现象，结合讲课内容，组织同学对相关内容进行深入解读，分析讨论</w:t>
            </w:r>
          </w:p>
        </w:tc>
        <w:tc>
          <w:tcPr>
            <w:tcW w:w="2126" w:type="dxa"/>
          </w:tcPr>
          <w:p w:rsidR="00574E27" w:rsidRDefault="00574E27" w:rsidP="00003BD4">
            <w:pPr>
              <w:pStyle w:val="a4"/>
              <w:spacing w:line="360" w:lineRule="auto"/>
              <w:ind w:firstLineChars="0" w:firstLine="0"/>
              <w:rPr>
                <w:szCs w:val="21"/>
              </w:rPr>
            </w:pPr>
            <w:r>
              <w:rPr>
                <w:rFonts w:hint="eastAsia"/>
                <w:szCs w:val="21"/>
              </w:rPr>
              <w:t>课堂上分组并就近期热点事件进行讨论、推举代表发言。</w:t>
            </w:r>
          </w:p>
        </w:tc>
      </w:tr>
      <w:tr w:rsidR="00574E27" w:rsidTr="00003BD4">
        <w:tc>
          <w:tcPr>
            <w:tcW w:w="534" w:type="dxa"/>
          </w:tcPr>
          <w:p w:rsidR="00574E27" w:rsidRDefault="00574E27" w:rsidP="00003BD4">
            <w:pPr>
              <w:pStyle w:val="a4"/>
              <w:spacing w:line="360" w:lineRule="auto"/>
              <w:ind w:firstLineChars="0" w:firstLine="0"/>
              <w:rPr>
                <w:szCs w:val="21"/>
              </w:rPr>
            </w:pPr>
            <w:r>
              <w:rPr>
                <w:rFonts w:hint="eastAsia"/>
                <w:szCs w:val="21"/>
              </w:rPr>
              <w:t>3</w:t>
            </w:r>
          </w:p>
        </w:tc>
        <w:tc>
          <w:tcPr>
            <w:tcW w:w="2268" w:type="dxa"/>
          </w:tcPr>
          <w:p w:rsidR="00574E27" w:rsidRDefault="00574E27" w:rsidP="00003BD4">
            <w:pPr>
              <w:pStyle w:val="a4"/>
              <w:spacing w:line="360" w:lineRule="auto"/>
              <w:ind w:firstLineChars="0" w:firstLine="0"/>
              <w:rPr>
                <w:szCs w:val="21"/>
              </w:rPr>
            </w:pPr>
            <w:r>
              <w:rPr>
                <w:rFonts w:hint="eastAsia"/>
                <w:szCs w:val="21"/>
              </w:rPr>
              <w:t>课程报告</w:t>
            </w:r>
          </w:p>
        </w:tc>
        <w:tc>
          <w:tcPr>
            <w:tcW w:w="3260" w:type="dxa"/>
          </w:tcPr>
          <w:p w:rsidR="00574E27" w:rsidRDefault="00574E27" w:rsidP="00003BD4">
            <w:pPr>
              <w:pStyle w:val="a4"/>
              <w:spacing w:line="360" w:lineRule="auto"/>
              <w:ind w:firstLineChars="0" w:firstLine="0"/>
              <w:rPr>
                <w:szCs w:val="21"/>
              </w:rPr>
            </w:pPr>
            <w:r>
              <w:rPr>
                <w:rFonts w:hint="eastAsia"/>
                <w:szCs w:val="21"/>
              </w:rPr>
              <w:t>同学利用课堂所学到的知识，对相应社会现象进行分析，并结合相关案例谈谈对自己的启发</w:t>
            </w:r>
          </w:p>
        </w:tc>
        <w:tc>
          <w:tcPr>
            <w:tcW w:w="2126" w:type="dxa"/>
          </w:tcPr>
          <w:p w:rsidR="00574E27" w:rsidRDefault="00574E27" w:rsidP="00003BD4">
            <w:pPr>
              <w:pStyle w:val="a4"/>
              <w:spacing w:line="360" w:lineRule="auto"/>
              <w:ind w:firstLineChars="0" w:firstLine="0"/>
              <w:rPr>
                <w:szCs w:val="21"/>
              </w:rPr>
            </w:pPr>
            <w:r>
              <w:rPr>
                <w:rFonts w:hint="eastAsia"/>
                <w:szCs w:val="21"/>
              </w:rPr>
              <w:t>要求简短</w:t>
            </w:r>
            <w:r>
              <w:rPr>
                <w:rFonts w:hint="eastAsia"/>
                <w:szCs w:val="21"/>
              </w:rPr>
              <w:t>PPT</w:t>
            </w:r>
            <w:r>
              <w:rPr>
                <w:rFonts w:hint="eastAsia"/>
                <w:szCs w:val="21"/>
              </w:rPr>
              <w:t>展示。</w:t>
            </w:r>
          </w:p>
        </w:tc>
      </w:tr>
    </w:tbl>
    <w:p w:rsidR="00574E27" w:rsidRDefault="00574E27" w:rsidP="00574E27">
      <w:pPr>
        <w:spacing w:line="360" w:lineRule="auto"/>
        <w:rPr>
          <w:sz w:val="28"/>
          <w:szCs w:val="28"/>
        </w:rPr>
      </w:pPr>
    </w:p>
    <w:p w:rsidR="00574E27" w:rsidRPr="000C02E8" w:rsidRDefault="00574E27" w:rsidP="00574E27">
      <w:pPr>
        <w:spacing w:line="320" w:lineRule="exact"/>
        <w:rPr>
          <w:rFonts w:ascii="黑体" w:eastAsia="黑体" w:hAnsi="黑体"/>
          <w:b/>
          <w:sz w:val="28"/>
          <w:szCs w:val="28"/>
        </w:rPr>
      </w:pPr>
      <w:r w:rsidRPr="000C02E8">
        <w:rPr>
          <w:rFonts w:ascii="黑体" w:eastAsia="黑体" w:hAnsi="黑体"/>
          <w:b/>
          <w:sz w:val="28"/>
          <w:szCs w:val="28"/>
        </w:rPr>
        <w:t>六、课程考核</w:t>
      </w:r>
    </w:p>
    <w:p w:rsidR="00574E27" w:rsidRDefault="00574E27" w:rsidP="00574E27">
      <w:pPr>
        <w:spacing w:line="360" w:lineRule="auto"/>
        <w:ind w:firstLineChars="200" w:firstLine="420"/>
        <w:rPr>
          <w:szCs w:val="21"/>
        </w:rPr>
      </w:pPr>
      <w:r>
        <w:rPr>
          <w:rFonts w:hint="eastAsia"/>
          <w:szCs w:val="21"/>
        </w:rPr>
        <w:t>本课程是新闻传播学专业的必修课程，重点在于基本属于和观察分析能力的培养，学生的课堂讨论和</w:t>
      </w:r>
      <w:r>
        <w:rPr>
          <w:rFonts w:hint="eastAsia"/>
          <w:szCs w:val="21"/>
        </w:rPr>
        <w:t>PPT</w:t>
      </w:r>
      <w:r>
        <w:rPr>
          <w:rFonts w:hint="eastAsia"/>
          <w:szCs w:val="21"/>
        </w:rPr>
        <w:t>展示十分重要，因此相关资料收集和</w:t>
      </w:r>
      <w:r>
        <w:rPr>
          <w:rFonts w:hint="eastAsia"/>
          <w:szCs w:val="21"/>
        </w:rPr>
        <w:t>PPT</w:t>
      </w:r>
      <w:r>
        <w:rPr>
          <w:rFonts w:hint="eastAsia"/>
          <w:szCs w:val="21"/>
        </w:rPr>
        <w:t>制作的分量很大。课堂采取教师讲授与学生发言相结合的原则，教师通对以社会学理论为重点的讲授，启发学生对相关的内容进行分析讨论，学生还要经常阅读课外文章、进行</w:t>
      </w:r>
      <w:r>
        <w:rPr>
          <w:rFonts w:hint="eastAsia"/>
          <w:szCs w:val="21"/>
        </w:rPr>
        <w:t>PPT</w:t>
      </w:r>
      <w:r>
        <w:rPr>
          <w:rFonts w:hint="eastAsia"/>
          <w:szCs w:val="21"/>
        </w:rPr>
        <w:t>演示，这些是平时成绩的重要组成部分。期末考核采用闭卷考试的形式。</w:t>
      </w:r>
    </w:p>
    <w:p w:rsidR="00574E27" w:rsidRDefault="00574E27" w:rsidP="00574E27">
      <w:pPr>
        <w:spacing w:line="360" w:lineRule="auto"/>
        <w:ind w:firstLineChars="200" w:firstLine="420"/>
        <w:rPr>
          <w:szCs w:val="21"/>
        </w:rPr>
      </w:pPr>
      <w:r>
        <w:rPr>
          <w:rFonts w:hint="eastAsia"/>
          <w:szCs w:val="21"/>
        </w:rPr>
        <w:t>平时考核成绩占总成绩的</w:t>
      </w:r>
      <w:r>
        <w:rPr>
          <w:rFonts w:hint="eastAsia"/>
          <w:szCs w:val="21"/>
        </w:rPr>
        <w:t>40%</w:t>
      </w:r>
      <w:r>
        <w:rPr>
          <w:rFonts w:hint="eastAsia"/>
          <w:szCs w:val="21"/>
        </w:rPr>
        <w:t>，期末考核成绩占</w:t>
      </w:r>
      <w:r>
        <w:rPr>
          <w:rFonts w:hint="eastAsia"/>
          <w:szCs w:val="21"/>
        </w:rPr>
        <w:t>60%</w:t>
      </w:r>
      <w:r>
        <w:rPr>
          <w:rFonts w:hint="eastAsia"/>
          <w:szCs w:val="21"/>
        </w:rPr>
        <w:t>。具体考核评价标准见下表：</w:t>
      </w:r>
    </w:p>
    <w:tbl>
      <w:tblPr>
        <w:tblW w:w="0" w:type="auto"/>
        <w:tblLayout w:type="fixed"/>
        <w:tblCellMar>
          <w:left w:w="0" w:type="dxa"/>
          <w:right w:w="0" w:type="dxa"/>
        </w:tblCellMar>
        <w:tblLook w:val="0000" w:firstRow="0" w:lastRow="0" w:firstColumn="0" w:lastColumn="0" w:noHBand="0" w:noVBand="0"/>
      </w:tblPr>
      <w:tblGrid>
        <w:gridCol w:w="1129"/>
        <w:gridCol w:w="3060"/>
        <w:gridCol w:w="4200"/>
      </w:tblGrid>
      <w:tr w:rsidR="00574E27" w:rsidTr="00003BD4">
        <w:trPr>
          <w:trHeight w:val="915"/>
        </w:trPr>
        <w:tc>
          <w:tcPr>
            <w:tcW w:w="1129" w:type="dxa"/>
            <w:vMerge w:val="restart"/>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平时成绩</w:t>
            </w:r>
            <w:r>
              <w:rPr>
                <w:rFonts w:hint="eastAsia"/>
                <w:szCs w:val="21"/>
              </w:rPr>
              <w:t xml:space="preserve">  4</w:t>
            </w:r>
            <w:r>
              <w:rPr>
                <w:szCs w:val="21"/>
              </w:rPr>
              <w:t>0</w:t>
            </w:r>
            <w:r>
              <w:rPr>
                <w:rFonts w:hint="eastAsia"/>
                <w:szCs w:val="21"/>
              </w:rPr>
              <w:t>分</w:t>
            </w:r>
          </w:p>
        </w:tc>
        <w:tc>
          <w:tcPr>
            <w:tcW w:w="7260" w:type="dxa"/>
            <w:gridSpan w:val="2"/>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考勤</w:t>
            </w:r>
            <w:r>
              <w:rPr>
                <w:rFonts w:hint="eastAsia"/>
                <w:szCs w:val="21"/>
              </w:rPr>
              <w:t xml:space="preserve">  </w:t>
            </w:r>
            <w:r>
              <w:rPr>
                <w:szCs w:val="21"/>
              </w:rPr>
              <w:t>10</w:t>
            </w:r>
            <w:r>
              <w:rPr>
                <w:rFonts w:hint="eastAsia"/>
                <w:szCs w:val="21"/>
              </w:rPr>
              <w:t>分</w:t>
            </w:r>
            <w:r>
              <w:rPr>
                <w:rFonts w:hint="eastAsia"/>
                <w:szCs w:val="21"/>
              </w:rPr>
              <w:t xml:space="preserve">         </w:t>
            </w:r>
            <w:r>
              <w:rPr>
                <w:szCs w:val="21"/>
              </w:rPr>
              <w:t>4</w:t>
            </w:r>
            <w:r>
              <w:rPr>
                <w:rFonts w:hint="eastAsia"/>
                <w:szCs w:val="21"/>
              </w:rPr>
              <w:t>次×</w:t>
            </w:r>
            <w:r>
              <w:rPr>
                <w:rFonts w:hint="eastAsia"/>
                <w:szCs w:val="21"/>
              </w:rPr>
              <w:t>2.5</w:t>
            </w:r>
            <w:r>
              <w:rPr>
                <w:rFonts w:hint="eastAsia"/>
                <w:szCs w:val="21"/>
              </w:rPr>
              <w:t>分</w:t>
            </w:r>
          </w:p>
        </w:tc>
      </w:tr>
      <w:tr w:rsidR="00574E27" w:rsidTr="00003BD4">
        <w:trPr>
          <w:trHeight w:val="587"/>
        </w:trPr>
        <w:tc>
          <w:tcPr>
            <w:tcW w:w="1129" w:type="dxa"/>
            <w:vMerge/>
            <w:tcBorders>
              <w:top w:val="single" w:sz="18" w:space="0" w:color="000000"/>
              <w:left w:val="single" w:sz="18" w:space="0" w:color="000000"/>
              <w:bottom w:val="single" w:sz="8" w:space="0" w:color="000000"/>
              <w:right w:val="single" w:sz="8" w:space="0" w:color="000000"/>
            </w:tcBorders>
            <w:vAlign w:val="center"/>
          </w:tcPr>
          <w:p w:rsidR="00574E27" w:rsidRDefault="00574E27" w:rsidP="00003BD4">
            <w:pPr>
              <w:spacing w:line="360" w:lineRule="auto"/>
              <w:rPr>
                <w:szCs w:val="21"/>
              </w:rPr>
            </w:pPr>
          </w:p>
        </w:tc>
        <w:tc>
          <w:tcPr>
            <w:tcW w:w="30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作业</w:t>
            </w:r>
            <w:r>
              <w:rPr>
                <w:rFonts w:hint="eastAsia"/>
                <w:szCs w:val="21"/>
              </w:rPr>
              <w:t xml:space="preserve">  3</w:t>
            </w:r>
            <w:r>
              <w:rPr>
                <w:szCs w:val="21"/>
              </w:rPr>
              <w:t>0</w:t>
            </w:r>
            <w:r>
              <w:rPr>
                <w:rFonts w:hint="eastAsia"/>
                <w:szCs w:val="21"/>
              </w:rPr>
              <w:t>分</w:t>
            </w:r>
          </w:p>
        </w:tc>
        <w:tc>
          <w:tcPr>
            <w:tcW w:w="4200"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PPT</w:t>
            </w:r>
            <w:r>
              <w:rPr>
                <w:rFonts w:hint="eastAsia"/>
                <w:szCs w:val="21"/>
              </w:rPr>
              <w:t>质量</w:t>
            </w:r>
            <w:r>
              <w:rPr>
                <w:rFonts w:hint="eastAsia"/>
                <w:szCs w:val="21"/>
              </w:rPr>
              <w:t xml:space="preserve">       </w:t>
            </w:r>
            <w:r>
              <w:rPr>
                <w:szCs w:val="21"/>
              </w:rPr>
              <w:t>5</w:t>
            </w:r>
            <w:r>
              <w:rPr>
                <w:rFonts w:hint="eastAsia"/>
                <w:szCs w:val="21"/>
              </w:rPr>
              <w:t>分</w:t>
            </w:r>
          </w:p>
        </w:tc>
      </w:tr>
      <w:tr w:rsidR="00574E27" w:rsidTr="00003BD4">
        <w:trPr>
          <w:trHeight w:val="360"/>
        </w:trPr>
        <w:tc>
          <w:tcPr>
            <w:tcW w:w="1129" w:type="dxa"/>
            <w:vMerge/>
            <w:tcBorders>
              <w:top w:val="single" w:sz="18" w:space="0" w:color="000000"/>
              <w:left w:val="single" w:sz="18" w:space="0" w:color="000000"/>
              <w:bottom w:val="single" w:sz="8" w:space="0" w:color="000000"/>
              <w:right w:val="single" w:sz="8" w:space="0" w:color="000000"/>
            </w:tcBorders>
            <w:vAlign w:val="center"/>
          </w:tcPr>
          <w:p w:rsidR="00574E27" w:rsidRDefault="00574E27" w:rsidP="00003BD4">
            <w:pPr>
              <w:spacing w:line="360" w:lineRule="auto"/>
              <w:rPr>
                <w:szCs w:val="21"/>
              </w:rPr>
            </w:pPr>
          </w:p>
        </w:tc>
        <w:tc>
          <w:tcPr>
            <w:tcW w:w="3060" w:type="dxa"/>
            <w:vMerge/>
            <w:tcBorders>
              <w:top w:val="single" w:sz="8" w:space="0" w:color="000000"/>
              <w:left w:val="single" w:sz="8" w:space="0" w:color="000000"/>
              <w:bottom w:val="single" w:sz="8" w:space="0" w:color="000000"/>
              <w:right w:val="single" w:sz="8" w:space="0" w:color="000000"/>
            </w:tcBorders>
            <w:vAlign w:val="center"/>
          </w:tcPr>
          <w:p w:rsidR="00574E27" w:rsidRDefault="00574E27" w:rsidP="00003BD4">
            <w:pPr>
              <w:spacing w:line="360" w:lineRule="auto"/>
              <w:rPr>
                <w:szCs w:val="21"/>
              </w:rPr>
            </w:pPr>
          </w:p>
        </w:tc>
        <w:tc>
          <w:tcPr>
            <w:tcW w:w="4200"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PPT</w:t>
            </w:r>
            <w:r>
              <w:rPr>
                <w:rFonts w:hint="eastAsia"/>
                <w:szCs w:val="21"/>
              </w:rPr>
              <w:t>内容</w:t>
            </w:r>
            <w:r>
              <w:rPr>
                <w:rFonts w:hint="eastAsia"/>
                <w:szCs w:val="21"/>
              </w:rPr>
              <w:t xml:space="preserve">       10</w:t>
            </w:r>
            <w:r>
              <w:rPr>
                <w:rFonts w:hint="eastAsia"/>
                <w:szCs w:val="21"/>
              </w:rPr>
              <w:t>分</w:t>
            </w:r>
          </w:p>
        </w:tc>
      </w:tr>
      <w:tr w:rsidR="00574E27" w:rsidTr="00003BD4">
        <w:trPr>
          <w:trHeight w:val="20"/>
        </w:trPr>
        <w:tc>
          <w:tcPr>
            <w:tcW w:w="1129" w:type="dxa"/>
            <w:vMerge/>
            <w:tcBorders>
              <w:top w:val="single" w:sz="18" w:space="0" w:color="000000"/>
              <w:left w:val="single" w:sz="18" w:space="0" w:color="000000"/>
              <w:bottom w:val="single" w:sz="8" w:space="0" w:color="000000"/>
              <w:right w:val="single" w:sz="8" w:space="0" w:color="000000"/>
            </w:tcBorders>
            <w:vAlign w:val="center"/>
          </w:tcPr>
          <w:p w:rsidR="00574E27" w:rsidRDefault="00574E27" w:rsidP="00003BD4">
            <w:pPr>
              <w:spacing w:line="360" w:lineRule="auto"/>
              <w:rPr>
                <w:szCs w:val="21"/>
              </w:rPr>
            </w:pPr>
          </w:p>
        </w:tc>
        <w:tc>
          <w:tcPr>
            <w:tcW w:w="3060" w:type="dxa"/>
            <w:vMerge/>
            <w:tcBorders>
              <w:top w:val="single" w:sz="8" w:space="0" w:color="000000"/>
              <w:left w:val="single" w:sz="8" w:space="0" w:color="000000"/>
              <w:bottom w:val="single" w:sz="8" w:space="0" w:color="000000"/>
              <w:right w:val="single" w:sz="8" w:space="0" w:color="000000"/>
            </w:tcBorders>
            <w:vAlign w:val="center"/>
          </w:tcPr>
          <w:p w:rsidR="00574E27" w:rsidRDefault="00574E27" w:rsidP="00003BD4">
            <w:pPr>
              <w:spacing w:line="360" w:lineRule="auto"/>
              <w:rPr>
                <w:szCs w:val="21"/>
              </w:rPr>
            </w:pPr>
          </w:p>
        </w:tc>
        <w:tc>
          <w:tcPr>
            <w:tcW w:w="4200" w:type="dxa"/>
            <w:tcBorders>
              <w:top w:val="single" w:sz="8" w:space="0" w:color="000000"/>
              <w:left w:val="single" w:sz="8" w:space="0" w:color="000000"/>
              <w:right w:val="single" w:sz="1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PPT</w:t>
            </w:r>
            <w:r>
              <w:rPr>
                <w:rFonts w:hint="eastAsia"/>
                <w:szCs w:val="21"/>
              </w:rPr>
              <w:t>阐述</w:t>
            </w:r>
            <w:r>
              <w:rPr>
                <w:rFonts w:hint="eastAsia"/>
                <w:szCs w:val="21"/>
              </w:rPr>
              <w:t xml:space="preserve">       15</w:t>
            </w:r>
            <w:r>
              <w:rPr>
                <w:rFonts w:hint="eastAsia"/>
                <w:szCs w:val="21"/>
              </w:rPr>
              <w:t>分</w:t>
            </w:r>
          </w:p>
        </w:tc>
      </w:tr>
      <w:tr w:rsidR="00574E27" w:rsidTr="00003BD4">
        <w:trPr>
          <w:trHeight w:val="718"/>
        </w:trPr>
        <w:tc>
          <w:tcPr>
            <w:tcW w:w="1129"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期末考试</w:t>
            </w:r>
            <w:r>
              <w:rPr>
                <w:rFonts w:hint="eastAsia"/>
                <w:szCs w:val="21"/>
              </w:rPr>
              <w:t xml:space="preserve">  6</w:t>
            </w:r>
            <w:r>
              <w:rPr>
                <w:szCs w:val="21"/>
              </w:rPr>
              <w:t>0</w:t>
            </w:r>
            <w:r>
              <w:rPr>
                <w:rFonts w:hint="eastAsia"/>
                <w:szCs w:val="21"/>
              </w:rPr>
              <w:t>分</w:t>
            </w:r>
          </w:p>
        </w:tc>
        <w:tc>
          <w:tcPr>
            <w:tcW w:w="7260" w:type="dxa"/>
            <w:gridSpan w:val="2"/>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tcPr>
          <w:p w:rsidR="00574E27" w:rsidRDefault="00574E27" w:rsidP="00003BD4">
            <w:pPr>
              <w:spacing w:line="360" w:lineRule="auto"/>
              <w:rPr>
                <w:szCs w:val="21"/>
              </w:rPr>
            </w:pPr>
            <w:r>
              <w:rPr>
                <w:rFonts w:hint="eastAsia"/>
                <w:szCs w:val="21"/>
              </w:rPr>
              <w:t xml:space="preserve">  </w:t>
            </w:r>
            <w:r>
              <w:rPr>
                <w:rFonts w:hint="eastAsia"/>
                <w:szCs w:val="21"/>
              </w:rPr>
              <w:t>课程论文</w:t>
            </w:r>
          </w:p>
        </w:tc>
      </w:tr>
    </w:tbl>
    <w:p w:rsidR="00574E27" w:rsidRDefault="00574E27" w:rsidP="00574E27">
      <w:pPr>
        <w:spacing w:line="320" w:lineRule="exact"/>
        <w:rPr>
          <w:rFonts w:ascii="宋体" w:hAnsi="宋体"/>
          <w:b/>
          <w:szCs w:val="21"/>
        </w:rPr>
      </w:pPr>
      <w:r w:rsidRPr="000C02E8">
        <w:rPr>
          <w:rFonts w:ascii="黑体" w:eastAsia="黑体" w:hAnsi="黑体"/>
          <w:b/>
          <w:sz w:val="28"/>
          <w:szCs w:val="28"/>
        </w:rPr>
        <w:t>七、本课程与其它课程的联系与分工</w:t>
      </w:r>
    </w:p>
    <w:p w:rsidR="00574E27" w:rsidRDefault="00574E27" w:rsidP="00574E27">
      <w:pPr>
        <w:spacing w:line="360" w:lineRule="auto"/>
        <w:rPr>
          <w:szCs w:val="21"/>
        </w:rPr>
      </w:pPr>
      <w:r>
        <w:rPr>
          <w:rFonts w:hint="eastAsia"/>
          <w:szCs w:val="21"/>
        </w:rPr>
        <w:t xml:space="preserve">    </w:t>
      </w:r>
      <w:r>
        <w:rPr>
          <w:rFonts w:hint="eastAsia"/>
          <w:szCs w:val="21"/>
        </w:rPr>
        <w:t>本课程是人文社会科学基础课程，是其他相关类课程的基础入门，旨在培养学生社会科学思维，并初步建立起基础的社会科学知识体系，为其他专业类课程打下扎实理论基础。</w:t>
      </w:r>
    </w:p>
    <w:p w:rsidR="00574E27" w:rsidRPr="000C02E8" w:rsidRDefault="00574E27" w:rsidP="00574E27">
      <w:pPr>
        <w:spacing w:line="320" w:lineRule="exact"/>
        <w:rPr>
          <w:rFonts w:ascii="黑体" w:eastAsia="黑体" w:hAnsi="黑体"/>
          <w:b/>
          <w:sz w:val="28"/>
          <w:szCs w:val="28"/>
        </w:rPr>
      </w:pPr>
      <w:r w:rsidRPr="000C02E8">
        <w:rPr>
          <w:rFonts w:ascii="黑体" w:eastAsia="黑体" w:hAnsi="黑体" w:hint="eastAsia"/>
          <w:b/>
          <w:sz w:val="28"/>
          <w:szCs w:val="28"/>
        </w:rPr>
        <w:lastRenderedPageBreak/>
        <w:t>八、建议教材与教学参考书</w:t>
      </w:r>
    </w:p>
    <w:p w:rsidR="00574E27" w:rsidRDefault="00574E27" w:rsidP="00574E27">
      <w:pPr>
        <w:spacing w:line="360" w:lineRule="auto"/>
        <w:rPr>
          <w:szCs w:val="21"/>
        </w:rPr>
      </w:pPr>
      <w:r>
        <w:rPr>
          <w:rFonts w:hint="eastAsia"/>
          <w:szCs w:val="21"/>
        </w:rPr>
        <w:t>1</w:t>
      </w:r>
      <w:r>
        <w:rPr>
          <w:rFonts w:hint="eastAsia"/>
          <w:szCs w:val="21"/>
        </w:rPr>
        <w:t>、建议教材：</w:t>
      </w:r>
    </w:p>
    <w:p w:rsidR="00574E27" w:rsidRDefault="00574E27" w:rsidP="00574E27">
      <w:pPr>
        <w:spacing w:line="360" w:lineRule="auto"/>
        <w:rPr>
          <w:szCs w:val="21"/>
        </w:rPr>
      </w:pPr>
      <w:r>
        <w:rPr>
          <w:rFonts w:hint="eastAsia"/>
          <w:szCs w:val="21"/>
        </w:rPr>
        <w:t>《社会学概论新修第三版》，郑杭生等著，中国人民大学出版社，</w:t>
      </w:r>
      <w:r>
        <w:rPr>
          <w:szCs w:val="21"/>
        </w:rPr>
        <w:t>20</w:t>
      </w:r>
      <w:r>
        <w:rPr>
          <w:rFonts w:hint="eastAsia"/>
          <w:szCs w:val="21"/>
        </w:rPr>
        <w:t>03</w:t>
      </w:r>
    </w:p>
    <w:p w:rsidR="00574E27" w:rsidRDefault="00574E27" w:rsidP="00574E27">
      <w:pPr>
        <w:spacing w:line="360" w:lineRule="auto"/>
        <w:rPr>
          <w:szCs w:val="21"/>
        </w:rPr>
      </w:pPr>
      <w:r>
        <w:rPr>
          <w:rFonts w:hint="eastAsia"/>
          <w:szCs w:val="21"/>
        </w:rPr>
        <w:t>2</w:t>
      </w:r>
      <w:r>
        <w:rPr>
          <w:rFonts w:hint="eastAsia"/>
          <w:szCs w:val="21"/>
        </w:rPr>
        <w:t>、建议扩展阅读：</w:t>
      </w:r>
    </w:p>
    <w:p w:rsidR="00574E27" w:rsidRDefault="00574E27" w:rsidP="00574E27">
      <w:pPr>
        <w:pStyle w:val="a5"/>
        <w:spacing w:line="360" w:lineRule="auto"/>
        <w:ind w:left="210" w:hangingChars="100" w:hanging="210"/>
        <w:jc w:val="both"/>
        <w:rPr>
          <w:rFonts w:ascii="宋体" w:hAnsi="宋体"/>
          <w:sz w:val="21"/>
          <w:szCs w:val="21"/>
        </w:rPr>
      </w:pPr>
      <w:r>
        <w:rPr>
          <w:rFonts w:ascii="宋体" w:hAnsi="宋体" w:hint="eastAsia"/>
          <w:sz w:val="21"/>
          <w:szCs w:val="21"/>
        </w:rPr>
        <w:t>艾尔</w:t>
      </w:r>
      <w:r>
        <w:rPr>
          <w:rFonts w:ascii="宋体" w:hAnsi="宋体" w:cs="宋体" w:hint="eastAsia"/>
          <w:sz w:val="21"/>
          <w:szCs w:val="21"/>
        </w:rPr>
        <w:t>·</w:t>
      </w:r>
      <w:r>
        <w:rPr>
          <w:rFonts w:ascii="宋体" w:hAnsi="宋体" w:hint="eastAsia"/>
          <w:sz w:val="21"/>
          <w:szCs w:val="21"/>
        </w:rPr>
        <w:t>巴比，2008，《社会学研究方法第十一版》， 社会科学文献出版社</w:t>
      </w:r>
    </w:p>
    <w:p w:rsidR="00574E27" w:rsidRDefault="00574E27" w:rsidP="00574E27">
      <w:pPr>
        <w:pStyle w:val="a5"/>
        <w:spacing w:line="360" w:lineRule="auto"/>
        <w:ind w:left="210" w:hangingChars="100" w:hanging="210"/>
        <w:jc w:val="both"/>
        <w:rPr>
          <w:rFonts w:ascii="宋体" w:hAnsi="宋体"/>
          <w:sz w:val="21"/>
          <w:szCs w:val="21"/>
        </w:rPr>
      </w:pPr>
      <w:r>
        <w:rPr>
          <w:rFonts w:ascii="宋体" w:hAnsi="宋体" w:hint="eastAsia"/>
          <w:sz w:val="21"/>
          <w:szCs w:val="21"/>
        </w:rPr>
        <w:t>罗家德，2012，《社会网络分析讲义》，清华大学出版社</w:t>
      </w:r>
    </w:p>
    <w:p w:rsidR="00574E27" w:rsidRDefault="00574E27" w:rsidP="00574E27">
      <w:pPr>
        <w:snapToGrid w:val="0"/>
        <w:spacing w:line="360" w:lineRule="auto"/>
        <w:ind w:left="210" w:hangingChars="100" w:hanging="210"/>
        <w:rPr>
          <w:rFonts w:ascii="宋体" w:hAnsi="宋体"/>
          <w:szCs w:val="21"/>
        </w:rPr>
      </w:pPr>
      <w:r>
        <w:rPr>
          <w:rFonts w:ascii="宋体" w:hAnsi="宋体" w:hint="eastAsia"/>
          <w:szCs w:val="21"/>
        </w:rPr>
        <w:t xml:space="preserve">彼得布劳《社会生活中的交换与权力》　华夏出版社   </w:t>
      </w:r>
    </w:p>
    <w:p w:rsidR="00574E27" w:rsidRDefault="00574E27" w:rsidP="00574E27">
      <w:pPr>
        <w:snapToGrid w:val="0"/>
        <w:spacing w:line="360" w:lineRule="auto"/>
        <w:ind w:leftChars="-100" w:left="-210"/>
        <w:rPr>
          <w:rFonts w:ascii="宋体" w:hAnsi="宋体"/>
          <w:szCs w:val="21"/>
        </w:rPr>
      </w:pPr>
      <w:r>
        <w:rPr>
          <w:rFonts w:ascii="宋体" w:hAnsi="宋体" w:hint="eastAsia"/>
          <w:szCs w:val="21"/>
        </w:rPr>
        <w:t xml:space="preserve">  欧文</w:t>
      </w:r>
      <w:r>
        <w:rPr>
          <w:rFonts w:ascii="宋体" w:hAnsi="宋体" w:cs="宋体" w:hint="eastAsia"/>
          <w:szCs w:val="21"/>
        </w:rPr>
        <w:t>﹒</w:t>
      </w:r>
      <w:r>
        <w:rPr>
          <w:rFonts w:ascii="宋体" w:hAnsi="宋体" w:hint="eastAsia"/>
          <w:szCs w:val="21"/>
        </w:rPr>
        <w:t xml:space="preserve">戈夫曼《日常生活中的自我呈现》　浙江人民出版社   </w:t>
      </w:r>
    </w:p>
    <w:p w:rsidR="00574E27" w:rsidRDefault="00574E27" w:rsidP="00574E27">
      <w:pPr>
        <w:snapToGrid w:val="0"/>
        <w:spacing w:line="360" w:lineRule="auto"/>
        <w:ind w:leftChars="-100" w:left="-210"/>
        <w:rPr>
          <w:rFonts w:ascii="宋体" w:hAnsi="宋体"/>
          <w:szCs w:val="21"/>
        </w:rPr>
      </w:pPr>
      <w:r>
        <w:rPr>
          <w:rFonts w:ascii="宋体" w:hAnsi="宋体" w:hint="eastAsia"/>
          <w:szCs w:val="21"/>
        </w:rPr>
        <w:t xml:space="preserve">  乔治</w:t>
      </w:r>
      <w:r>
        <w:rPr>
          <w:rFonts w:ascii="宋体" w:hAnsi="宋体" w:cs="宋体" w:hint="eastAsia"/>
          <w:szCs w:val="21"/>
        </w:rPr>
        <w:t>﹒</w:t>
      </w:r>
      <w:r>
        <w:rPr>
          <w:rFonts w:ascii="宋体" w:hAnsi="宋体" w:hint="eastAsia"/>
          <w:szCs w:val="21"/>
        </w:rPr>
        <w:t xml:space="preserve">米德《心灵、自我与社会》　上海译文出版社  </w:t>
      </w:r>
    </w:p>
    <w:p w:rsidR="0077672C" w:rsidRDefault="0077672C" w:rsidP="00574E27">
      <w:pPr>
        <w:spacing w:line="360" w:lineRule="auto"/>
        <w:rPr>
          <w:rFonts w:ascii="仿宋_GB2312"/>
          <w:sz w:val="24"/>
        </w:rPr>
      </w:pPr>
      <w:r>
        <w:rPr>
          <w:rFonts w:ascii="仿宋_GB2312"/>
          <w:sz w:val="24"/>
        </w:rPr>
        <w:br w:type="page"/>
      </w:r>
    </w:p>
    <w:p w:rsidR="00574E27" w:rsidRDefault="00574E27" w:rsidP="00574E27">
      <w:pPr>
        <w:spacing w:line="360" w:lineRule="auto"/>
        <w:rPr>
          <w:rFonts w:ascii="仿宋_GB2312"/>
          <w:sz w:val="24"/>
        </w:rPr>
      </w:pPr>
    </w:p>
    <w:p w:rsidR="00574E27" w:rsidRPr="00F36FF5" w:rsidRDefault="00574E27" w:rsidP="00101854">
      <w:pPr>
        <w:spacing w:afterLines="50" w:after="156"/>
        <w:jc w:val="center"/>
        <w:rPr>
          <w:rFonts w:ascii="黑体" w:eastAsia="黑体" w:hAnsi="黑体"/>
          <w:b/>
          <w:bCs/>
          <w:sz w:val="32"/>
          <w:szCs w:val="32"/>
        </w:rPr>
      </w:pPr>
      <w:r w:rsidRPr="00F36FF5">
        <w:rPr>
          <w:rFonts w:ascii="黑体" w:eastAsia="黑体" w:hAnsi="黑体" w:hint="eastAsia"/>
          <w:b/>
          <w:bCs/>
          <w:sz w:val="32"/>
          <w:szCs w:val="32"/>
        </w:rPr>
        <w:t>《传播学概论》课程教学大纲</w:t>
      </w:r>
    </w:p>
    <w:p w:rsidR="00574E27" w:rsidRPr="006E1FD7" w:rsidRDefault="00574E27" w:rsidP="00574E27">
      <w:pPr>
        <w:jc w:val="center"/>
        <w:rPr>
          <w:rFonts w:ascii="宋体" w:hAnsi="宋体"/>
          <w:bCs/>
          <w:szCs w:val="21"/>
        </w:rPr>
      </w:pPr>
      <w:r w:rsidRPr="006E1FD7">
        <w:rPr>
          <w:rFonts w:ascii="宋体" w:hAnsi="宋体" w:hint="eastAsia"/>
          <w:bCs/>
          <w:szCs w:val="21"/>
        </w:rPr>
        <w:t>执笔人：董媛媛           编写日期：</w:t>
      </w:r>
      <w:r>
        <w:rPr>
          <w:rFonts w:ascii="宋体" w:hAnsi="宋体" w:hint="eastAsia"/>
          <w:bCs/>
          <w:szCs w:val="21"/>
        </w:rPr>
        <w:t>201</w:t>
      </w:r>
      <w:r>
        <w:rPr>
          <w:rFonts w:ascii="宋体" w:hAnsi="宋体"/>
          <w:bCs/>
          <w:szCs w:val="21"/>
        </w:rPr>
        <w:t>6</w:t>
      </w:r>
      <w:r w:rsidRPr="006E1FD7">
        <w:rPr>
          <w:rFonts w:ascii="宋体" w:hAnsi="宋体" w:hint="eastAsia"/>
          <w:bCs/>
          <w:szCs w:val="21"/>
        </w:rPr>
        <w:t>年</w:t>
      </w:r>
      <w:r>
        <w:rPr>
          <w:rFonts w:ascii="宋体" w:hAnsi="宋体" w:hint="eastAsia"/>
          <w:bCs/>
          <w:szCs w:val="21"/>
        </w:rPr>
        <w:t>3</w:t>
      </w:r>
      <w:r w:rsidRPr="006E1FD7">
        <w:rPr>
          <w:rFonts w:ascii="宋体" w:hAnsi="宋体" w:hint="eastAsia"/>
          <w:bCs/>
          <w:szCs w:val="21"/>
        </w:rPr>
        <w:t>月</w:t>
      </w: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b/>
          <w:sz w:val="28"/>
          <w:szCs w:val="28"/>
        </w:rPr>
        <w:t>一、课程基本信息</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r>
        <w:rPr>
          <w:rFonts w:ascii="宋体" w:hAnsi="宋体" w:hint="eastAsia"/>
          <w:bCs/>
          <w:szCs w:val="21"/>
        </w:rPr>
        <w:t>60L791Q</w:t>
      </w:r>
    </w:p>
    <w:p w:rsidR="00574E27" w:rsidRPr="0071160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专业课/专业必修课（主干课）</w:t>
      </w:r>
    </w:p>
    <w:p w:rsidR="00574E27" w:rsidRPr="00DB0316" w:rsidRDefault="00574E27" w:rsidP="00574E27">
      <w:pPr>
        <w:spacing w:line="320" w:lineRule="exact"/>
        <w:ind w:firstLineChars="200" w:firstLine="420"/>
        <w:rPr>
          <w:rFonts w:ascii="宋体" w:hAnsi="宋体"/>
          <w:bCs/>
          <w:szCs w:val="21"/>
        </w:rPr>
      </w:pPr>
      <w:r w:rsidRPr="00711606">
        <w:rPr>
          <w:rFonts w:ascii="宋体" w:hAnsi="宋体" w:hint="eastAsia"/>
          <w:bCs/>
          <w:szCs w:val="21"/>
        </w:rPr>
        <w:t>3．</w:t>
      </w:r>
      <w:r w:rsidRPr="00DB0316">
        <w:rPr>
          <w:rFonts w:ascii="宋体" w:hAnsi="宋体" w:hint="eastAsia"/>
          <w:bCs/>
          <w:szCs w:val="21"/>
        </w:rPr>
        <w:t>课程性质：必修</w:t>
      </w:r>
    </w:p>
    <w:p w:rsidR="00574E27" w:rsidRPr="00711606" w:rsidRDefault="00574E27" w:rsidP="00574E27">
      <w:pPr>
        <w:spacing w:line="320" w:lineRule="exact"/>
        <w:ind w:firstLineChars="200" w:firstLine="420"/>
        <w:rPr>
          <w:rFonts w:ascii="宋体" w:hAnsi="宋体"/>
          <w:bCs/>
          <w:szCs w:val="21"/>
        </w:rPr>
      </w:pPr>
      <w:r>
        <w:rPr>
          <w:rFonts w:ascii="宋体" w:hAnsi="宋体" w:hint="eastAsia"/>
          <w:bCs/>
          <w:szCs w:val="21"/>
        </w:rPr>
        <w:t>4</w:t>
      </w:r>
      <w:r w:rsidRPr="00711606">
        <w:rPr>
          <w:rFonts w:ascii="宋体" w:hAnsi="宋体" w:hint="eastAsia"/>
          <w:bCs/>
          <w:szCs w:val="21"/>
        </w:rPr>
        <w:t>．</w:t>
      </w:r>
      <w:r w:rsidRPr="00711606">
        <w:rPr>
          <w:rFonts w:ascii="宋体" w:hAnsi="宋体"/>
          <w:bCs/>
          <w:szCs w:val="21"/>
        </w:rPr>
        <w:t>学时/学分：</w:t>
      </w:r>
      <w:r>
        <w:rPr>
          <w:rFonts w:ascii="宋体" w:hAnsi="宋体" w:hint="eastAsia"/>
          <w:bCs/>
          <w:szCs w:val="21"/>
        </w:rPr>
        <w:t>64</w:t>
      </w:r>
      <w:r w:rsidRPr="00711606">
        <w:rPr>
          <w:rFonts w:ascii="宋体" w:hAnsi="宋体" w:hint="eastAsia"/>
          <w:bCs/>
          <w:szCs w:val="21"/>
        </w:rPr>
        <w:t>学时</w:t>
      </w:r>
      <w:r>
        <w:rPr>
          <w:rFonts w:ascii="宋体" w:hAnsi="宋体" w:hint="eastAsia"/>
          <w:bCs/>
          <w:szCs w:val="21"/>
        </w:rPr>
        <w:t>/4</w:t>
      </w:r>
      <w:r w:rsidRPr="00711606">
        <w:rPr>
          <w:rFonts w:ascii="宋体" w:hAnsi="宋体" w:hint="eastAsia"/>
          <w:bCs/>
          <w:szCs w:val="21"/>
        </w:rPr>
        <w:t>学分</w:t>
      </w:r>
    </w:p>
    <w:p w:rsidR="00574E27" w:rsidRPr="00711606" w:rsidRDefault="00574E27" w:rsidP="00574E27">
      <w:pPr>
        <w:spacing w:line="320" w:lineRule="exact"/>
        <w:ind w:firstLineChars="200" w:firstLine="420"/>
        <w:rPr>
          <w:rFonts w:ascii="宋体" w:hAnsi="宋体"/>
          <w:bCs/>
          <w:szCs w:val="21"/>
        </w:rPr>
      </w:pPr>
      <w:r>
        <w:rPr>
          <w:rFonts w:ascii="宋体" w:hAnsi="宋体" w:hint="eastAsia"/>
          <w:bCs/>
          <w:szCs w:val="21"/>
        </w:rPr>
        <w:t>5</w:t>
      </w:r>
      <w:r w:rsidRPr="00711606">
        <w:rPr>
          <w:rFonts w:ascii="宋体" w:hAnsi="宋体" w:hint="eastAsia"/>
          <w:bCs/>
          <w:szCs w:val="21"/>
        </w:rPr>
        <w:t>．</w:t>
      </w:r>
      <w:r w:rsidRPr="00711606">
        <w:rPr>
          <w:rFonts w:ascii="宋体" w:hAnsi="宋体"/>
          <w:bCs/>
          <w:szCs w:val="21"/>
        </w:rPr>
        <w:t>先修课程：</w:t>
      </w:r>
      <w:r>
        <w:rPr>
          <w:rFonts w:ascii="宋体" w:hAnsi="宋体" w:hint="eastAsia"/>
          <w:bCs/>
          <w:szCs w:val="21"/>
        </w:rPr>
        <w:t>无</w:t>
      </w:r>
    </w:p>
    <w:p w:rsidR="00574E27" w:rsidRDefault="00574E27" w:rsidP="00101854">
      <w:pPr>
        <w:spacing w:afterLines="30" w:after="93" w:line="320" w:lineRule="exact"/>
        <w:ind w:firstLineChars="200" w:firstLine="420"/>
        <w:rPr>
          <w:rFonts w:ascii="宋体" w:hAnsi="宋体"/>
          <w:bCs/>
          <w:szCs w:val="21"/>
        </w:rPr>
      </w:pPr>
      <w:r>
        <w:rPr>
          <w:rFonts w:ascii="宋体" w:hAnsi="宋体"/>
          <w:bCs/>
          <w:szCs w:val="21"/>
        </w:rPr>
        <w:t>6</w:t>
      </w:r>
      <w:r w:rsidRPr="00711606">
        <w:rPr>
          <w:rFonts w:ascii="宋体" w:hAnsi="宋体" w:hint="eastAsia"/>
          <w:bCs/>
          <w:szCs w:val="21"/>
        </w:rPr>
        <w:t>．</w:t>
      </w:r>
      <w:r w:rsidRPr="00711606">
        <w:rPr>
          <w:rFonts w:ascii="宋体" w:hAnsi="宋体"/>
          <w:bCs/>
          <w:szCs w:val="21"/>
        </w:rPr>
        <w:t>适用专业：</w:t>
      </w:r>
      <w:r>
        <w:rPr>
          <w:rFonts w:ascii="宋体" w:hAnsi="宋体" w:hint="eastAsia"/>
          <w:bCs/>
          <w:szCs w:val="21"/>
        </w:rPr>
        <w:t>传播学</w:t>
      </w:r>
    </w:p>
    <w:p w:rsidR="00574E27" w:rsidRPr="00711606" w:rsidRDefault="00574E27" w:rsidP="00101854">
      <w:pPr>
        <w:spacing w:afterLines="30" w:after="93" w:line="320" w:lineRule="exact"/>
        <w:ind w:firstLineChars="200" w:firstLine="420"/>
        <w:rPr>
          <w:rFonts w:ascii="宋体" w:hAnsi="宋体"/>
          <w:bCs/>
          <w:szCs w:val="21"/>
        </w:rPr>
      </w:pPr>
    </w:p>
    <w:p w:rsidR="00574E27" w:rsidRPr="00AE769D" w:rsidRDefault="00574E27" w:rsidP="00101854">
      <w:pPr>
        <w:spacing w:beforeLines="50" w:before="156" w:afterLines="50" w:after="156"/>
        <w:rPr>
          <w:b/>
        </w:rPr>
      </w:pPr>
      <w:r w:rsidRPr="00F36FF5">
        <w:rPr>
          <w:rFonts w:ascii="黑体" w:eastAsia="黑体" w:hAnsi="黑体" w:hint="eastAsia"/>
          <w:b/>
          <w:sz w:val="28"/>
          <w:szCs w:val="28"/>
        </w:rPr>
        <w:t>二、</w:t>
      </w:r>
      <w:r w:rsidRPr="00F36FF5">
        <w:rPr>
          <w:rFonts w:ascii="黑体" w:eastAsia="黑体" w:hAnsi="黑体"/>
          <w:b/>
          <w:sz w:val="28"/>
          <w:szCs w:val="28"/>
        </w:rPr>
        <w:t>课程</w:t>
      </w:r>
      <w:r w:rsidRPr="00F36FF5">
        <w:rPr>
          <w:rFonts w:ascii="黑体" w:eastAsia="黑体" w:hAnsi="黑体" w:hint="eastAsia"/>
          <w:b/>
          <w:sz w:val="28"/>
          <w:szCs w:val="28"/>
        </w:rPr>
        <w:t>教学目标</w:t>
      </w:r>
    </w:p>
    <w:p w:rsidR="00574E27" w:rsidRDefault="00574E27" w:rsidP="00574E27">
      <w:pPr>
        <w:spacing w:line="320" w:lineRule="exact"/>
        <w:ind w:firstLine="437"/>
        <w:rPr>
          <w:rFonts w:ascii="宋体" w:hAnsi="宋体" w:cs="宋体"/>
          <w:bCs/>
        </w:rPr>
      </w:pPr>
      <w:r>
        <w:rPr>
          <w:rFonts w:ascii="宋体" w:hAnsi="宋体" w:cs="宋体" w:hint="eastAsia"/>
        </w:rPr>
        <w:t>本课程是传播学专业大一学生的主干课程，是传播学教学的重要组成部分。</w:t>
      </w:r>
      <w:r w:rsidRPr="002A7585">
        <w:rPr>
          <w:rFonts w:ascii="宋体" w:hAnsi="宋体" w:cs="宋体" w:hint="eastAsia"/>
          <w:bCs/>
        </w:rPr>
        <w:t>旨在帮助学生理解和掌握传播学研究的基本理论和关键概念，培养学生对传播学专业的研究兴趣，提高学生的独立思考能力和批判意识，拓展学生的学术视野以及提高学生的媒介素养，为传播学本科阶段的进一步深入学习打下基础。</w:t>
      </w:r>
    </w:p>
    <w:p w:rsidR="00574E27" w:rsidRDefault="00574E27" w:rsidP="00574E27">
      <w:pPr>
        <w:spacing w:line="320" w:lineRule="exact"/>
        <w:ind w:firstLine="437"/>
        <w:rPr>
          <w:rFonts w:ascii="宋体" w:hAnsi="宋体" w:cs="宋体"/>
          <w:bCs/>
        </w:rPr>
      </w:pP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三、课程目标和</w:t>
      </w:r>
      <w:r w:rsidRPr="00F36FF5">
        <w:rPr>
          <w:rFonts w:ascii="黑体" w:eastAsia="黑体" w:hAnsi="黑体"/>
          <w:b/>
          <w:sz w:val="28"/>
          <w:szCs w:val="28"/>
        </w:rPr>
        <w:t>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3911"/>
        <w:gridCol w:w="705"/>
      </w:tblGrid>
      <w:tr w:rsidR="00574E27" w:rsidRPr="00F979FA" w:rsidTr="00003BD4">
        <w:trPr>
          <w:jc w:val="center"/>
        </w:trPr>
        <w:tc>
          <w:tcPr>
            <w:tcW w:w="4106" w:type="dxa"/>
            <w:shd w:val="clear" w:color="auto" w:fill="auto"/>
            <w:vAlign w:val="center"/>
          </w:tcPr>
          <w:p w:rsidR="00574E27" w:rsidRPr="00F979FA" w:rsidRDefault="00574E27" w:rsidP="00003BD4">
            <w:pPr>
              <w:spacing w:line="320" w:lineRule="exact"/>
              <w:jc w:val="center"/>
              <w:rPr>
                <w:b/>
                <w:szCs w:val="21"/>
              </w:rPr>
            </w:pPr>
            <w:r w:rsidRPr="00F979FA">
              <w:rPr>
                <w:rFonts w:hint="eastAsia"/>
                <w:b/>
                <w:bCs/>
                <w:kern w:val="24"/>
                <w:szCs w:val="21"/>
              </w:rPr>
              <w:t>毕业要求</w:t>
            </w:r>
          </w:p>
        </w:tc>
        <w:tc>
          <w:tcPr>
            <w:tcW w:w="4111" w:type="dxa"/>
            <w:shd w:val="clear" w:color="auto" w:fill="auto"/>
            <w:vAlign w:val="center"/>
          </w:tcPr>
          <w:p w:rsidR="00574E27" w:rsidRPr="00F979FA" w:rsidRDefault="00574E27" w:rsidP="00003BD4">
            <w:pPr>
              <w:spacing w:line="320" w:lineRule="exact"/>
              <w:jc w:val="center"/>
              <w:rPr>
                <w:b/>
                <w:szCs w:val="21"/>
              </w:rPr>
            </w:pPr>
            <w:r w:rsidRPr="00F979FA">
              <w:rPr>
                <w:rFonts w:hint="eastAsia"/>
                <w:b/>
                <w:bCs/>
                <w:kern w:val="24"/>
                <w:szCs w:val="21"/>
              </w:rPr>
              <w:t>毕业要求指标点</w:t>
            </w:r>
          </w:p>
        </w:tc>
        <w:tc>
          <w:tcPr>
            <w:tcW w:w="709" w:type="dxa"/>
            <w:shd w:val="clear" w:color="auto" w:fill="auto"/>
            <w:vAlign w:val="center"/>
          </w:tcPr>
          <w:p w:rsidR="00574E27" w:rsidRPr="00F979FA" w:rsidRDefault="00574E27" w:rsidP="00003BD4">
            <w:pPr>
              <w:spacing w:line="320" w:lineRule="exact"/>
              <w:jc w:val="center"/>
              <w:rPr>
                <w:b/>
                <w:szCs w:val="21"/>
              </w:rPr>
            </w:pPr>
            <w:r w:rsidRPr="00F979FA">
              <w:rPr>
                <w:rFonts w:hint="eastAsia"/>
                <w:b/>
                <w:bCs/>
                <w:kern w:val="24"/>
                <w:szCs w:val="21"/>
              </w:rPr>
              <w:t>课程目标</w:t>
            </w:r>
          </w:p>
        </w:tc>
      </w:tr>
      <w:tr w:rsidR="00574E27" w:rsidRPr="00F979FA" w:rsidTr="00003BD4">
        <w:trPr>
          <w:jc w:val="center"/>
        </w:trPr>
        <w:tc>
          <w:tcPr>
            <w:tcW w:w="4106" w:type="dxa"/>
            <w:shd w:val="clear" w:color="auto" w:fill="auto"/>
            <w:vAlign w:val="center"/>
          </w:tcPr>
          <w:p w:rsidR="00574E27" w:rsidRPr="00F979FA" w:rsidRDefault="00574E27" w:rsidP="00003BD4">
            <w:pPr>
              <w:spacing w:line="300" w:lineRule="auto"/>
              <w:ind w:firstLine="480"/>
              <w:rPr>
                <w:bCs/>
                <w:kern w:val="24"/>
                <w:szCs w:val="21"/>
              </w:rPr>
            </w:pPr>
            <w:r w:rsidRPr="00F979FA">
              <w:rPr>
                <w:rFonts w:ascii="宋体" w:hAnsi="宋体" w:hint="eastAsia"/>
                <w:szCs w:val="21"/>
              </w:rPr>
              <w:t>1.理论知识：能够将专业知识用于解决实际问题，具备宽阔的研究视野；</w:t>
            </w:r>
          </w:p>
        </w:tc>
        <w:tc>
          <w:tcPr>
            <w:tcW w:w="4111" w:type="dxa"/>
            <w:shd w:val="clear" w:color="auto" w:fill="auto"/>
            <w:vAlign w:val="center"/>
          </w:tcPr>
          <w:p w:rsidR="00574E27" w:rsidRPr="00051DBF" w:rsidRDefault="00574E27" w:rsidP="00003BD4">
            <w:pPr>
              <w:spacing w:after="120" w:line="300" w:lineRule="auto"/>
              <w:ind w:firstLineChars="200" w:firstLine="420"/>
              <w:rPr>
                <w:rFonts w:ascii="宋体" w:hAnsi="宋体"/>
                <w:szCs w:val="21"/>
              </w:rPr>
            </w:pPr>
            <w:r w:rsidRPr="00051DBF">
              <w:rPr>
                <w:rFonts w:ascii="宋体" w:hAnsi="宋体" w:hint="eastAsia"/>
                <w:szCs w:val="21"/>
              </w:rPr>
              <w:t>1.1具有系统的新闻传播学理论</w:t>
            </w:r>
            <w:r>
              <w:rPr>
                <w:rFonts w:ascii="宋体" w:hAnsi="宋体" w:hint="eastAsia"/>
                <w:szCs w:val="21"/>
              </w:rPr>
              <w:t>；</w:t>
            </w:r>
          </w:p>
        </w:tc>
        <w:tc>
          <w:tcPr>
            <w:tcW w:w="709" w:type="dxa"/>
            <w:shd w:val="clear" w:color="auto" w:fill="auto"/>
            <w:vAlign w:val="center"/>
          </w:tcPr>
          <w:p w:rsidR="00574E27" w:rsidRPr="00F979FA" w:rsidRDefault="00574E27" w:rsidP="00003BD4">
            <w:pPr>
              <w:spacing w:line="320" w:lineRule="exact"/>
              <w:jc w:val="center"/>
              <w:rPr>
                <w:bCs/>
                <w:kern w:val="24"/>
                <w:szCs w:val="21"/>
              </w:rPr>
            </w:pPr>
            <w:r>
              <w:rPr>
                <w:rFonts w:hint="eastAsia"/>
                <w:bCs/>
                <w:kern w:val="24"/>
                <w:szCs w:val="21"/>
              </w:rPr>
              <w:t>1</w:t>
            </w:r>
            <w:r>
              <w:rPr>
                <w:rFonts w:hint="eastAsia"/>
                <w:bCs/>
                <w:kern w:val="24"/>
                <w:szCs w:val="21"/>
              </w:rPr>
              <w:t>、</w:t>
            </w:r>
            <w:r>
              <w:rPr>
                <w:rFonts w:hint="eastAsia"/>
                <w:bCs/>
                <w:kern w:val="24"/>
                <w:szCs w:val="21"/>
              </w:rPr>
              <w:t>2</w:t>
            </w:r>
            <w:r>
              <w:rPr>
                <w:rFonts w:hint="eastAsia"/>
                <w:bCs/>
                <w:kern w:val="24"/>
                <w:szCs w:val="21"/>
              </w:rPr>
              <w:t>、</w:t>
            </w:r>
            <w:r>
              <w:rPr>
                <w:rFonts w:hint="eastAsia"/>
                <w:bCs/>
                <w:kern w:val="24"/>
                <w:szCs w:val="21"/>
              </w:rPr>
              <w:t>4</w:t>
            </w:r>
            <w:r>
              <w:rPr>
                <w:rFonts w:hint="eastAsia"/>
                <w:bCs/>
                <w:kern w:val="24"/>
                <w:szCs w:val="21"/>
              </w:rPr>
              <w:t>、</w:t>
            </w:r>
            <w:r>
              <w:rPr>
                <w:rFonts w:hint="eastAsia"/>
                <w:bCs/>
                <w:kern w:val="24"/>
                <w:szCs w:val="21"/>
              </w:rPr>
              <w:t>7</w:t>
            </w:r>
            <w:r>
              <w:rPr>
                <w:rFonts w:hint="eastAsia"/>
                <w:bCs/>
                <w:kern w:val="24"/>
                <w:szCs w:val="21"/>
              </w:rPr>
              <w:t>、</w:t>
            </w:r>
            <w:r>
              <w:rPr>
                <w:rFonts w:hint="eastAsia"/>
                <w:bCs/>
                <w:kern w:val="24"/>
                <w:szCs w:val="21"/>
              </w:rPr>
              <w:t>9</w:t>
            </w:r>
            <w:r>
              <w:rPr>
                <w:rFonts w:hint="eastAsia"/>
                <w:bCs/>
                <w:kern w:val="24"/>
                <w:szCs w:val="21"/>
              </w:rPr>
              <w:t>、</w:t>
            </w:r>
            <w:r>
              <w:rPr>
                <w:rFonts w:hint="eastAsia"/>
                <w:bCs/>
                <w:kern w:val="24"/>
                <w:szCs w:val="21"/>
              </w:rPr>
              <w:t>14</w:t>
            </w:r>
          </w:p>
        </w:tc>
      </w:tr>
      <w:tr w:rsidR="00574E27" w:rsidRPr="00F979FA" w:rsidTr="00003BD4">
        <w:trPr>
          <w:jc w:val="center"/>
        </w:trPr>
        <w:tc>
          <w:tcPr>
            <w:tcW w:w="4106" w:type="dxa"/>
            <w:shd w:val="clear" w:color="auto" w:fill="auto"/>
            <w:vAlign w:val="center"/>
          </w:tcPr>
          <w:p w:rsidR="00574E27" w:rsidRPr="00F979FA" w:rsidRDefault="00574E27" w:rsidP="00003BD4">
            <w:pPr>
              <w:spacing w:after="120" w:line="300" w:lineRule="auto"/>
              <w:ind w:firstLineChars="200" w:firstLine="420"/>
              <w:rPr>
                <w:rFonts w:ascii="宋体" w:hAnsi="宋体"/>
                <w:szCs w:val="21"/>
              </w:rPr>
            </w:pPr>
            <w:r w:rsidRPr="00F979FA">
              <w:rPr>
                <w:rFonts w:ascii="宋体" w:hAnsi="宋体" w:hint="eastAsia"/>
                <w:szCs w:val="21"/>
              </w:rPr>
              <w:t>6.传播与社会：能够对传播所辐射影响的领域有系统了解，掌握基本知识，构建学生综合化的传播观念和意识，并且在相关领域有深入分析，培养全局意识。</w:t>
            </w:r>
          </w:p>
        </w:tc>
        <w:tc>
          <w:tcPr>
            <w:tcW w:w="4111" w:type="dxa"/>
            <w:shd w:val="clear" w:color="auto" w:fill="auto"/>
            <w:vAlign w:val="center"/>
          </w:tcPr>
          <w:p w:rsidR="00574E27" w:rsidRDefault="00574E27" w:rsidP="00003BD4">
            <w:pPr>
              <w:spacing w:after="120" w:line="300" w:lineRule="auto"/>
              <w:ind w:firstLineChars="200" w:firstLine="420"/>
              <w:rPr>
                <w:rFonts w:ascii="宋体" w:hAnsi="宋体"/>
                <w:szCs w:val="21"/>
              </w:rPr>
            </w:pPr>
            <w:r w:rsidRPr="00F979FA">
              <w:rPr>
                <w:rFonts w:ascii="宋体" w:hAnsi="宋体" w:hint="eastAsia"/>
                <w:szCs w:val="21"/>
              </w:rPr>
              <w:t>6.2学生能够理解传媒对政治、经济、文化等全方位影响及其深层次关系；</w:t>
            </w:r>
          </w:p>
          <w:p w:rsidR="00574E27" w:rsidRPr="00051DBF" w:rsidRDefault="00574E27" w:rsidP="00003BD4">
            <w:pPr>
              <w:spacing w:after="120" w:line="300" w:lineRule="auto"/>
              <w:ind w:firstLineChars="200" w:firstLine="420"/>
              <w:rPr>
                <w:rFonts w:ascii="宋体" w:hAnsi="宋体"/>
                <w:szCs w:val="21"/>
              </w:rPr>
            </w:pPr>
            <w:r w:rsidRPr="00051DBF">
              <w:rPr>
                <w:rFonts w:ascii="宋体" w:hAnsi="宋体" w:hint="eastAsia"/>
                <w:szCs w:val="21"/>
              </w:rPr>
              <w:t>6.3在具体实践活动中，有意识综合考虑全方位社会因素，将环境要素纳入实践环节；</w:t>
            </w:r>
          </w:p>
        </w:tc>
        <w:tc>
          <w:tcPr>
            <w:tcW w:w="709" w:type="dxa"/>
            <w:shd w:val="clear" w:color="auto" w:fill="auto"/>
            <w:vAlign w:val="center"/>
          </w:tcPr>
          <w:p w:rsidR="00574E27" w:rsidRPr="00F979FA" w:rsidRDefault="00574E27" w:rsidP="00003BD4">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5</w:t>
            </w:r>
            <w:r>
              <w:rPr>
                <w:rFonts w:hint="eastAsia"/>
                <w:bCs/>
                <w:kern w:val="24"/>
                <w:szCs w:val="21"/>
              </w:rPr>
              <w:t>、</w:t>
            </w:r>
            <w:r>
              <w:rPr>
                <w:rFonts w:hint="eastAsia"/>
                <w:bCs/>
                <w:kern w:val="24"/>
                <w:szCs w:val="21"/>
              </w:rPr>
              <w:t>6</w:t>
            </w:r>
            <w:r>
              <w:rPr>
                <w:rFonts w:hint="eastAsia"/>
                <w:bCs/>
                <w:kern w:val="24"/>
                <w:szCs w:val="21"/>
              </w:rPr>
              <w:t>、</w:t>
            </w:r>
            <w:r>
              <w:rPr>
                <w:rFonts w:hint="eastAsia"/>
                <w:bCs/>
                <w:kern w:val="24"/>
                <w:szCs w:val="21"/>
              </w:rPr>
              <w:t>8</w:t>
            </w:r>
          </w:p>
        </w:tc>
      </w:tr>
      <w:tr w:rsidR="00574E27" w:rsidRPr="00F979FA" w:rsidTr="00003BD4">
        <w:trPr>
          <w:jc w:val="center"/>
        </w:trPr>
        <w:tc>
          <w:tcPr>
            <w:tcW w:w="4106" w:type="dxa"/>
            <w:shd w:val="clear" w:color="auto" w:fill="auto"/>
            <w:vAlign w:val="center"/>
          </w:tcPr>
          <w:p w:rsidR="00574E27" w:rsidRPr="00F979FA" w:rsidRDefault="00574E27" w:rsidP="00003BD4">
            <w:pPr>
              <w:spacing w:after="120" w:line="300" w:lineRule="auto"/>
              <w:ind w:firstLineChars="200" w:firstLine="420"/>
              <w:rPr>
                <w:rFonts w:ascii="宋体" w:hAnsi="宋体"/>
                <w:szCs w:val="21"/>
              </w:rPr>
            </w:pPr>
            <w:r w:rsidRPr="00F979FA">
              <w:rPr>
                <w:rFonts w:ascii="宋体" w:hAnsi="宋体" w:hint="eastAsia"/>
                <w:szCs w:val="21"/>
              </w:rPr>
              <w:t>7.传播学前沿理论与实践：能够跟进传播学理论最新动态，掌握前沿知识，并且熟悉业界新的业务模式，并且能够深入系统的进行专题学习。</w:t>
            </w:r>
          </w:p>
        </w:tc>
        <w:tc>
          <w:tcPr>
            <w:tcW w:w="4111" w:type="dxa"/>
            <w:shd w:val="clear" w:color="auto" w:fill="auto"/>
            <w:vAlign w:val="center"/>
          </w:tcPr>
          <w:p w:rsidR="00574E27" w:rsidRDefault="00574E27" w:rsidP="00003BD4">
            <w:pPr>
              <w:spacing w:after="120" w:line="300" w:lineRule="auto"/>
              <w:ind w:firstLineChars="200" w:firstLine="420"/>
              <w:rPr>
                <w:rFonts w:ascii="宋体" w:hAnsi="宋体"/>
                <w:szCs w:val="21"/>
              </w:rPr>
            </w:pPr>
            <w:r w:rsidRPr="00F979FA">
              <w:rPr>
                <w:rFonts w:ascii="宋体" w:hAnsi="宋体" w:hint="eastAsia"/>
                <w:szCs w:val="21"/>
              </w:rPr>
              <w:t>7.2介绍学术界最前沿的理论动态，并有意识与国际接轨</w:t>
            </w:r>
            <w:r>
              <w:rPr>
                <w:rFonts w:ascii="宋体" w:hAnsi="宋体" w:hint="eastAsia"/>
                <w:szCs w:val="21"/>
              </w:rPr>
              <w:t>；</w:t>
            </w:r>
          </w:p>
          <w:p w:rsidR="00574E27" w:rsidRPr="00051DBF" w:rsidRDefault="00574E27" w:rsidP="00003BD4">
            <w:pPr>
              <w:spacing w:after="120" w:line="300" w:lineRule="auto"/>
              <w:ind w:firstLineChars="200" w:firstLine="420"/>
              <w:rPr>
                <w:rFonts w:ascii="宋体" w:hAnsi="宋体"/>
                <w:szCs w:val="21"/>
              </w:rPr>
            </w:pPr>
            <w:r w:rsidRPr="00051DBF">
              <w:rPr>
                <w:rFonts w:ascii="宋体" w:hAnsi="宋体" w:hint="eastAsia"/>
                <w:szCs w:val="21"/>
              </w:rPr>
              <w:t>7.3将业界最新动态融入课堂，确保学生能够及时掌握了解业内动态</w:t>
            </w:r>
          </w:p>
        </w:tc>
        <w:tc>
          <w:tcPr>
            <w:tcW w:w="709" w:type="dxa"/>
            <w:shd w:val="clear" w:color="auto" w:fill="auto"/>
            <w:vAlign w:val="center"/>
          </w:tcPr>
          <w:p w:rsidR="00574E27" w:rsidRPr="00F979FA" w:rsidRDefault="00574E27" w:rsidP="00003BD4">
            <w:pPr>
              <w:spacing w:line="320" w:lineRule="exact"/>
              <w:jc w:val="center"/>
              <w:rPr>
                <w:bCs/>
                <w:kern w:val="24"/>
                <w:szCs w:val="21"/>
              </w:rPr>
            </w:pPr>
            <w:r>
              <w:rPr>
                <w:rFonts w:hint="eastAsia"/>
                <w:bCs/>
                <w:kern w:val="24"/>
                <w:szCs w:val="21"/>
              </w:rPr>
              <w:t>10</w:t>
            </w:r>
            <w:r>
              <w:rPr>
                <w:rFonts w:hint="eastAsia"/>
                <w:bCs/>
                <w:kern w:val="24"/>
                <w:szCs w:val="21"/>
              </w:rPr>
              <w:t>、</w:t>
            </w:r>
            <w:r>
              <w:rPr>
                <w:rFonts w:hint="eastAsia"/>
                <w:bCs/>
                <w:kern w:val="24"/>
                <w:szCs w:val="21"/>
              </w:rPr>
              <w:t>11</w:t>
            </w:r>
            <w:r>
              <w:rPr>
                <w:rFonts w:hint="eastAsia"/>
                <w:bCs/>
                <w:kern w:val="24"/>
                <w:szCs w:val="21"/>
              </w:rPr>
              <w:t>、</w:t>
            </w:r>
            <w:r>
              <w:rPr>
                <w:rFonts w:hint="eastAsia"/>
                <w:bCs/>
                <w:kern w:val="24"/>
                <w:szCs w:val="21"/>
              </w:rPr>
              <w:t>12</w:t>
            </w:r>
            <w:r>
              <w:rPr>
                <w:rFonts w:hint="eastAsia"/>
                <w:bCs/>
                <w:kern w:val="24"/>
                <w:szCs w:val="21"/>
              </w:rPr>
              <w:t>、</w:t>
            </w:r>
            <w:r>
              <w:rPr>
                <w:rFonts w:hint="eastAsia"/>
                <w:bCs/>
                <w:kern w:val="24"/>
                <w:szCs w:val="21"/>
              </w:rPr>
              <w:t>13</w:t>
            </w:r>
          </w:p>
        </w:tc>
      </w:tr>
    </w:tbl>
    <w:p w:rsidR="00574E27" w:rsidRPr="002A7585" w:rsidRDefault="00574E27" w:rsidP="00574E27">
      <w:pPr>
        <w:spacing w:line="320" w:lineRule="exact"/>
        <w:ind w:firstLine="437"/>
        <w:rPr>
          <w:rFonts w:ascii="宋体" w:hAnsi="宋体" w:cs="宋体"/>
          <w:bCs/>
        </w:rPr>
      </w:pP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四、课程教学内容和要求</w:t>
      </w:r>
    </w:p>
    <w:p w:rsidR="00574E27" w:rsidRDefault="00574E27" w:rsidP="00574E27">
      <w:pPr>
        <w:spacing w:line="320" w:lineRule="exact"/>
        <w:ind w:firstLineChars="200" w:firstLine="420"/>
        <w:rPr>
          <w:rFonts w:ascii="宋体" w:hAnsi="宋体"/>
          <w:bCs/>
          <w:szCs w:val="21"/>
        </w:rPr>
      </w:pPr>
      <w:r>
        <w:rPr>
          <w:rFonts w:ascii="宋体" w:hAnsi="宋体" w:hint="eastAsia"/>
          <w:bCs/>
          <w:szCs w:val="21"/>
        </w:rPr>
        <w:t>本课程共分七</w:t>
      </w:r>
      <w:r w:rsidRPr="005C29B3">
        <w:rPr>
          <w:rFonts w:ascii="宋体" w:hAnsi="宋体" w:hint="eastAsia"/>
          <w:bCs/>
          <w:szCs w:val="21"/>
        </w:rPr>
        <w:t>个</w:t>
      </w:r>
      <w:r>
        <w:rPr>
          <w:rFonts w:ascii="宋体" w:hAnsi="宋体" w:hint="eastAsia"/>
          <w:bCs/>
          <w:szCs w:val="21"/>
        </w:rPr>
        <w:t>知识</w:t>
      </w:r>
      <w:r w:rsidRPr="005C29B3">
        <w:rPr>
          <w:rFonts w:ascii="宋体" w:hAnsi="宋体" w:hint="eastAsia"/>
          <w:bCs/>
          <w:szCs w:val="21"/>
        </w:rPr>
        <w:t>单元。课内总学时为</w:t>
      </w:r>
      <w:r>
        <w:rPr>
          <w:rFonts w:ascii="宋体" w:hAnsi="宋体" w:hint="eastAsia"/>
          <w:bCs/>
          <w:szCs w:val="21"/>
        </w:rPr>
        <w:t>64</w:t>
      </w:r>
      <w:r w:rsidRPr="005C29B3">
        <w:rPr>
          <w:rFonts w:ascii="宋体" w:hAnsi="宋体" w:hint="eastAsia"/>
          <w:bCs/>
          <w:szCs w:val="21"/>
        </w:rPr>
        <w:t>学时</w:t>
      </w:r>
      <w:r>
        <w:rPr>
          <w:rFonts w:ascii="宋体" w:hAnsi="宋体" w:hint="eastAsia"/>
          <w:bCs/>
          <w:szCs w:val="21"/>
        </w:rPr>
        <w:t>，其中</w:t>
      </w:r>
      <w:r w:rsidRPr="00711606">
        <w:rPr>
          <w:rFonts w:ascii="宋体" w:hAnsi="宋体" w:hint="eastAsia"/>
          <w:bCs/>
          <w:szCs w:val="21"/>
        </w:rPr>
        <w:t>讲授</w:t>
      </w:r>
      <w:r>
        <w:rPr>
          <w:rFonts w:ascii="宋体" w:hAnsi="宋体" w:hint="eastAsia"/>
          <w:bCs/>
          <w:szCs w:val="21"/>
        </w:rPr>
        <w:t>56学时，学生读书报告6</w:t>
      </w:r>
      <w:r w:rsidRPr="00711606">
        <w:rPr>
          <w:rFonts w:ascii="宋体" w:hAnsi="宋体" w:hint="eastAsia"/>
          <w:bCs/>
          <w:szCs w:val="21"/>
        </w:rPr>
        <w:t>学时，课程回顾与总结2学时。</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tbl>
      <w:tblPr>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552"/>
        <w:gridCol w:w="3121"/>
        <w:gridCol w:w="1273"/>
        <w:gridCol w:w="1134"/>
        <w:gridCol w:w="1134"/>
      </w:tblGrid>
      <w:tr w:rsidR="00574E27" w:rsidRPr="00AE769D" w:rsidTr="00003BD4">
        <w:trPr>
          <w:jc w:val="center"/>
        </w:trPr>
        <w:tc>
          <w:tcPr>
            <w:tcW w:w="648" w:type="dxa"/>
            <w:vAlign w:val="center"/>
          </w:tcPr>
          <w:p w:rsidR="00574E27" w:rsidRPr="00AE769D" w:rsidRDefault="00574E27" w:rsidP="00003BD4">
            <w:pPr>
              <w:jc w:val="center"/>
            </w:pPr>
            <w:r w:rsidRPr="00AE769D">
              <w:rPr>
                <w:rFonts w:hint="eastAsia"/>
              </w:rPr>
              <w:t>序号</w:t>
            </w:r>
          </w:p>
        </w:tc>
        <w:tc>
          <w:tcPr>
            <w:tcW w:w="2552"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121" w:type="dxa"/>
            <w:vAlign w:val="center"/>
          </w:tcPr>
          <w:p w:rsidR="00574E27" w:rsidRPr="00AE769D" w:rsidRDefault="00574E27" w:rsidP="00003BD4">
            <w:pPr>
              <w:jc w:val="center"/>
            </w:pPr>
            <w:r w:rsidRPr="00AE769D">
              <w:rPr>
                <w:rFonts w:ascii="宋体" w:hAnsi="宋体" w:cs="宋体" w:hint="eastAsia"/>
                <w:szCs w:val="21"/>
              </w:rPr>
              <w:t>知识点</w:t>
            </w:r>
          </w:p>
        </w:tc>
        <w:tc>
          <w:tcPr>
            <w:tcW w:w="1273" w:type="dxa"/>
            <w:vAlign w:val="center"/>
          </w:tcPr>
          <w:p w:rsidR="00574E27" w:rsidRPr="00AE769D" w:rsidRDefault="00574E27" w:rsidP="00003BD4">
            <w:pPr>
              <w:jc w:val="center"/>
            </w:pPr>
            <w:r w:rsidRPr="00AE769D">
              <w:rPr>
                <w:rFonts w:ascii="宋体" w:hAnsi="宋体" w:cs="宋体" w:hint="eastAsia"/>
                <w:szCs w:val="21"/>
              </w:rPr>
              <w:t>要求</w:t>
            </w:r>
          </w:p>
        </w:tc>
        <w:tc>
          <w:tcPr>
            <w:tcW w:w="1134" w:type="dxa"/>
            <w:vAlign w:val="center"/>
          </w:tcPr>
          <w:p w:rsidR="00574E27" w:rsidRPr="00AE769D" w:rsidRDefault="00574E27" w:rsidP="00003BD4">
            <w:pPr>
              <w:jc w:val="center"/>
            </w:pPr>
            <w:r w:rsidRPr="00AE769D">
              <w:rPr>
                <w:rFonts w:ascii="宋体" w:hAnsi="宋体" w:cs="宋体" w:hint="eastAsia"/>
                <w:szCs w:val="21"/>
              </w:rPr>
              <w:t>推荐学时</w:t>
            </w:r>
          </w:p>
        </w:tc>
        <w:tc>
          <w:tcPr>
            <w:tcW w:w="1134" w:type="dxa"/>
            <w:vAlign w:val="center"/>
          </w:tcPr>
          <w:p w:rsidR="00574E27" w:rsidRPr="00437AC1" w:rsidRDefault="00574E27" w:rsidP="00003BD4">
            <w:pPr>
              <w:jc w:val="center"/>
              <w:rPr>
                <w:szCs w:val="21"/>
              </w:rPr>
            </w:pPr>
            <w:r>
              <w:rPr>
                <w:rFonts w:hint="eastAsia"/>
                <w:szCs w:val="21"/>
              </w:rPr>
              <w:t>支撑</w:t>
            </w:r>
            <w:r w:rsidRPr="00437AC1">
              <w:rPr>
                <w:rFonts w:hint="eastAsia"/>
                <w:szCs w:val="21"/>
              </w:rPr>
              <w:t>毕业要求指标点</w:t>
            </w:r>
          </w:p>
        </w:tc>
      </w:tr>
      <w:tr w:rsidR="00574E27" w:rsidRPr="00AE769D" w:rsidTr="00003BD4">
        <w:trPr>
          <w:jc w:val="center"/>
        </w:trPr>
        <w:tc>
          <w:tcPr>
            <w:tcW w:w="648" w:type="dxa"/>
            <w:vMerge w:val="restart"/>
            <w:vAlign w:val="center"/>
          </w:tcPr>
          <w:p w:rsidR="00574E27" w:rsidRPr="00AE769D" w:rsidRDefault="00574E27" w:rsidP="00003BD4">
            <w:pPr>
              <w:widowControl/>
              <w:jc w:val="center"/>
              <w:rPr>
                <w:szCs w:val="21"/>
              </w:rPr>
            </w:pPr>
            <w:r w:rsidRPr="00AE769D">
              <w:rPr>
                <w:rFonts w:hint="eastAsia"/>
                <w:szCs w:val="21"/>
              </w:rPr>
              <w:t>1</w:t>
            </w:r>
          </w:p>
        </w:tc>
        <w:tc>
          <w:tcPr>
            <w:tcW w:w="2552" w:type="dxa"/>
            <w:vMerge w:val="restart"/>
            <w:vAlign w:val="center"/>
          </w:tcPr>
          <w:p w:rsidR="00574E27" w:rsidRPr="00AE769D" w:rsidRDefault="00574E27" w:rsidP="00003BD4">
            <w:pPr>
              <w:widowControl/>
              <w:rPr>
                <w:rFonts w:ascii="宋体" w:hAnsi="宋体" w:cs="宋体"/>
                <w:szCs w:val="21"/>
              </w:rPr>
            </w:pPr>
            <w:r>
              <w:rPr>
                <w:rFonts w:ascii="宋体" w:hAnsi="宋体" w:cs="宋体" w:hint="eastAsia"/>
                <w:szCs w:val="21"/>
              </w:rPr>
              <w:t>传播学的研究对象和基本问题</w:t>
            </w:r>
          </w:p>
        </w:tc>
        <w:tc>
          <w:tcPr>
            <w:tcW w:w="312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传播的定义</w:t>
            </w:r>
          </w:p>
        </w:tc>
        <w:tc>
          <w:tcPr>
            <w:tcW w:w="1273" w:type="dxa"/>
            <w:vAlign w:val="center"/>
          </w:tcPr>
          <w:p w:rsidR="00574E27" w:rsidRPr="00F7128B" w:rsidRDefault="00574E27" w:rsidP="00003BD4">
            <w:pPr>
              <w:widowControl/>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rPr>
                <w:rFonts w:hint="eastAsia"/>
              </w:rPr>
              <w:t>4</w:t>
            </w:r>
          </w:p>
        </w:tc>
        <w:tc>
          <w:tcPr>
            <w:tcW w:w="1134" w:type="dxa"/>
            <w:vAlign w:val="center"/>
          </w:tcPr>
          <w:p w:rsidR="00574E27" w:rsidRPr="00437AC1" w:rsidRDefault="00574E27" w:rsidP="00003BD4">
            <w:pPr>
              <w:rPr>
                <w:szCs w:val="21"/>
              </w:rPr>
            </w:pPr>
            <w:r>
              <w:rPr>
                <w:szCs w:val="21"/>
              </w:rPr>
              <w:t>1.1.1</w:t>
            </w:r>
          </w:p>
        </w:tc>
      </w:tr>
      <w:tr w:rsidR="00574E27" w:rsidRPr="00AE769D" w:rsidTr="00003BD4">
        <w:trPr>
          <w:jc w:val="center"/>
        </w:trPr>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传播学学科特点</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.1.1.</w:t>
            </w:r>
          </w:p>
        </w:tc>
      </w:tr>
      <w:tr w:rsidR="00574E27" w:rsidRPr="00AE769D" w:rsidTr="00003BD4">
        <w:trPr>
          <w:jc w:val="center"/>
        </w:trPr>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精神交往论</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.1.2</w:t>
            </w:r>
          </w:p>
        </w:tc>
      </w:tr>
      <w:tr w:rsidR="00574E27" w:rsidRPr="00AE769D" w:rsidTr="00003BD4">
        <w:trPr>
          <w:trHeight w:val="57"/>
          <w:jc w:val="center"/>
        </w:trPr>
        <w:tc>
          <w:tcPr>
            <w:tcW w:w="648" w:type="dxa"/>
            <w:vMerge w:val="restart"/>
            <w:vAlign w:val="center"/>
          </w:tcPr>
          <w:p w:rsidR="00574E27" w:rsidRPr="00AE769D" w:rsidRDefault="00574E27" w:rsidP="00003BD4">
            <w:pPr>
              <w:jc w:val="center"/>
            </w:pPr>
            <w:r>
              <w:t>2</w:t>
            </w:r>
          </w:p>
        </w:tc>
        <w:tc>
          <w:tcPr>
            <w:tcW w:w="2552" w:type="dxa"/>
            <w:vMerge w:val="restart"/>
            <w:vAlign w:val="center"/>
          </w:tcPr>
          <w:p w:rsidR="00574E27" w:rsidRPr="00F7128B" w:rsidRDefault="00574E27" w:rsidP="00003BD4">
            <w:pPr>
              <w:jc w:val="left"/>
              <w:rPr>
                <w:rFonts w:ascii="宋体" w:hAnsi="宋体" w:cs="宋体"/>
              </w:rPr>
            </w:pPr>
            <w:r>
              <w:rPr>
                <w:rFonts w:ascii="宋体" w:hAnsi="宋体" w:cs="宋体" w:hint="eastAsia"/>
              </w:rPr>
              <w:t>人类传播的历史与发展</w:t>
            </w: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从动物传播到人类传播</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人类传播的发展进程</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信息社会与信息传播</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.2</w:t>
            </w:r>
          </w:p>
        </w:tc>
      </w:tr>
      <w:tr w:rsidR="00574E27" w:rsidRPr="00AE769D" w:rsidTr="00003BD4">
        <w:trPr>
          <w:trHeight w:val="45"/>
          <w:jc w:val="center"/>
        </w:trPr>
        <w:tc>
          <w:tcPr>
            <w:tcW w:w="648" w:type="dxa"/>
            <w:vMerge w:val="restart"/>
            <w:vAlign w:val="center"/>
          </w:tcPr>
          <w:p w:rsidR="00574E27" w:rsidRDefault="00574E27" w:rsidP="00003BD4">
            <w:pPr>
              <w:jc w:val="center"/>
            </w:pPr>
            <w:r>
              <w:t>3</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人类传播的符号和意义</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符号在人类传播中的作用</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人类传播中的意义交流</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象征性社会互动</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象征性文化与现代社会</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szCs w:val="21"/>
              </w:rPr>
              <w:t>6.3</w:t>
            </w:r>
          </w:p>
        </w:tc>
      </w:tr>
      <w:tr w:rsidR="00574E27" w:rsidRPr="00AE769D" w:rsidTr="00003BD4">
        <w:trPr>
          <w:trHeight w:val="57"/>
          <w:jc w:val="center"/>
        </w:trPr>
        <w:tc>
          <w:tcPr>
            <w:tcW w:w="648" w:type="dxa"/>
            <w:vMerge w:val="restart"/>
            <w:vAlign w:val="center"/>
          </w:tcPr>
          <w:p w:rsidR="00574E27" w:rsidRDefault="00574E27" w:rsidP="00003BD4">
            <w:pPr>
              <w:jc w:val="center"/>
            </w:pPr>
            <w:r>
              <w:t>4</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人类传播的过程与系统结构</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传播的基本过程</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sidRPr="007630AD">
              <w:rPr>
                <w:szCs w:val="21"/>
              </w:rPr>
              <w:t>1.1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几种主要的传播过程模式</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1.1.1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社会传播的系统结构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1.1</w:t>
            </w:r>
          </w:p>
        </w:tc>
      </w:tr>
      <w:tr w:rsidR="00574E27" w:rsidRPr="00AE769D" w:rsidTr="00003BD4">
        <w:trPr>
          <w:trHeight w:val="57"/>
          <w:jc w:val="center"/>
        </w:trPr>
        <w:tc>
          <w:tcPr>
            <w:tcW w:w="648" w:type="dxa"/>
            <w:vMerge w:val="restart"/>
            <w:vAlign w:val="center"/>
          </w:tcPr>
          <w:p w:rsidR="00574E27" w:rsidRDefault="00574E27" w:rsidP="00003BD4">
            <w:pPr>
              <w:jc w:val="center"/>
            </w:pPr>
            <w:r>
              <w:t>5</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人内传播与人际传播</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人内传播的过程与结构</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sidRPr="007630AD">
              <w:rPr>
                <w:szCs w:val="21"/>
              </w:rPr>
              <w:t>1.1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个人信息处理的基模理论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6.2</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人际传播与自我表达</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45"/>
          <w:jc w:val="center"/>
        </w:trPr>
        <w:tc>
          <w:tcPr>
            <w:tcW w:w="648" w:type="dxa"/>
            <w:vMerge w:val="restart"/>
            <w:vAlign w:val="center"/>
          </w:tcPr>
          <w:p w:rsidR="00574E27" w:rsidRDefault="00574E27" w:rsidP="00003BD4">
            <w:pPr>
              <w:jc w:val="center"/>
            </w:pPr>
            <w:r>
              <w:t>6</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群体传播与组织传播</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群体传播的类型</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szCs w:val="21"/>
              </w:rPr>
              <w:t>1.1</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集合行为及其传播机制</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szCs w:val="21"/>
              </w:rPr>
              <w:t>6.2</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流言传播中的“信息流”</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szCs w:val="21"/>
              </w:rPr>
              <w:t>6.3</w:t>
            </w:r>
          </w:p>
        </w:tc>
      </w:tr>
      <w:tr w:rsidR="00574E27" w:rsidRPr="00AE769D" w:rsidTr="00003BD4">
        <w:trPr>
          <w:trHeight w:val="42"/>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组织传播的过程与机制</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Pr="00AE769D" w:rsidRDefault="00574E27" w:rsidP="00003BD4">
            <w:r>
              <w:rPr>
                <w:rFonts w:hint="eastAsia"/>
              </w:rPr>
              <w:t>6</w:t>
            </w:r>
            <w:r>
              <w:t>.2</w:t>
            </w:r>
          </w:p>
        </w:tc>
      </w:tr>
      <w:tr w:rsidR="00574E27" w:rsidRPr="00AE769D" w:rsidTr="00003BD4">
        <w:trPr>
          <w:trHeight w:val="57"/>
          <w:jc w:val="center"/>
        </w:trPr>
        <w:tc>
          <w:tcPr>
            <w:tcW w:w="648" w:type="dxa"/>
            <w:vMerge w:val="restart"/>
            <w:vAlign w:val="center"/>
          </w:tcPr>
          <w:p w:rsidR="00574E27" w:rsidRDefault="00574E27" w:rsidP="00003BD4">
            <w:pPr>
              <w:jc w:val="center"/>
            </w:pPr>
            <w:r>
              <w:t>7</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大众传播</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大众传播的定义和社会功能</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Pr>
                <w:rFonts w:hint="eastAsia"/>
              </w:rPr>
              <w:t>1</w:t>
            </w:r>
            <w:r>
              <w:t>.1.1</w:t>
            </w:r>
          </w:p>
        </w:tc>
      </w:tr>
      <w:tr w:rsidR="00574E27" w:rsidRPr="00AE769D" w:rsidTr="00003BD4">
        <w:trPr>
          <w:trHeight w:val="57"/>
          <w:jc w:val="center"/>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大众传播的产生与发展过程</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Pr="00AE769D" w:rsidRDefault="00574E27" w:rsidP="00003BD4">
            <w:r>
              <w:rPr>
                <w:rFonts w:hint="eastAsia"/>
              </w:rPr>
              <w:t>1</w:t>
            </w:r>
            <w:r>
              <w:t>.1.1</w:t>
            </w:r>
          </w:p>
        </w:tc>
      </w:tr>
    </w:tbl>
    <w:p w:rsidR="00574E27" w:rsidRPr="00635DC9" w:rsidRDefault="00574E27" w:rsidP="00574E27">
      <w:pPr>
        <w:rPr>
          <w:vanish/>
        </w:rPr>
      </w:pPr>
    </w:p>
    <w:tbl>
      <w:tblPr>
        <w:tblpPr w:leftFromText="180" w:rightFromText="180" w:vertAnchor="text" w:horzAnchor="margin" w:tblpXSpec="right" w:tblpY="249"/>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552"/>
        <w:gridCol w:w="3121"/>
        <w:gridCol w:w="1273"/>
        <w:gridCol w:w="1134"/>
        <w:gridCol w:w="1134"/>
      </w:tblGrid>
      <w:tr w:rsidR="00574E27" w:rsidRPr="00AE769D" w:rsidTr="00003BD4">
        <w:tc>
          <w:tcPr>
            <w:tcW w:w="648" w:type="dxa"/>
            <w:vAlign w:val="center"/>
          </w:tcPr>
          <w:p w:rsidR="00574E27" w:rsidRPr="00AE769D" w:rsidRDefault="00574E27" w:rsidP="00003BD4">
            <w:pPr>
              <w:jc w:val="center"/>
            </w:pPr>
            <w:r w:rsidRPr="00AE769D">
              <w:rPr>
                <w:rFonts w:hint="eastAsia"/>
              </w:rPr>
              <w:t>序号</w:t>
            </w:r>
          </w:p>
        </w:tc>
        <w:tc>
          <w:tcPr>
            <w:tcW w:w="2552"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121" w:type="dxa"/>
            <w:vAlign w:val="center"/>
          </w:tcPr>
          <w:p w:rsidR="00574E27" w:rsidRPr="00AE769D" w:rsidRDefault="00574E27" w:rsidP="00003BD4">
            <w:pPr>
              <w:jc w:val="center"/>
            </w:pPr>
            <w:r w:rsidRPr="00AE769D">
              <w:rPr>
                <w:rFonts w:ascii="宋体" w:hAnsi="宋体" w:cs="宋体" w:hint="eastAsia"/>
                <w:szCs w:val="21"/>
              </w:rPr>
              <w:t>知识点</w:t>
            </w:r>
          </w:p>
        </w:tc>
        <w:tc>
          <w:tcPr>
            <w:tcW w:w="1273" w:type="dxa"/>
            <w:vAlign w:val="center"/>
          </w:tcPr>
          <w:p w:rsidR="00574E27" w:rsidRPr="00AE769D" w:rsidRDefault="00574E27" w:rsidP="00003BD4">
            <w:pPr>
              <w:jc w:val="center"/>
            </w:pPr>
            <w:r w:rsidRPr="00AE769D">
              <w:rPr>
                <w:rFonts w:ascii="宋体" w:hAnsi="宋体" w:cs="宋体" w:hint="eastAsia"/>
                <w:szCs w:val="21"/>
              </w:rPr>
              <w:t>要求</w:t>
            </w:r>
          </w:p>
        </w:tc>
        <w:tc>
          <w:tcPr>
            <w:tcW w:w="1134" w:type="dxa"/>
            <w:vAlign w:val="center"/>
          </w:tcPr>
          <w:p w:rsidR="00574E27" w:rsidRPr="00AE769D" w:rsidRDefault="00574E27" w:rsidP="00003BD4">
            <w:pPr>
              <w:jc w:val="center"/>
            </w:pPr>
            <w:r w:rsidRPr="00AE769D">
              <w:rPr>
                <w:rFonts w:ascii="宋体" w:hAnsi="宋体" w:cs="宋体" w:hint="eastAsia"/>
                <w:szCs w:val="21"/>
              </w:rPr>
              <w:t>推荐学时</w:t>
            </w:r>
          </w:p>
        </w:tc>
        <w:tc>
          <w:tcPr>
            <w:tcW w:w="1134" w:type="dxa"/>
            <w:vAlign w:val="center"/>
          </w:tcPr>
          <w:p w:rsidR="00574E27" w:rsidRPr="00437AC1" w:rsidRDefault="00574E27" w:rsidP="00003BD4">
            <w:pPr>
              <w:jc w:val="center"/>
              <w:rPr>
                <w:szCs w:val="21"/>
              </w:rPr>
            </w:pPr>
            <w:r>
              <w:rPr>
                <w:rFonts w:hint="eastAsia"/>
                <w:szCs w:val="21"/>
              </w:rPr>
              <w:t>支撑</w:t>
            </w:r>
            <w:r w:rsidRPr="00437AC1">
              <w:rPr>
                <w:rFonts w:hint="eastAsia"/>
                <w:szCs w:val="21"/>
              </w:rPr>
              <w:t>毕业要求指标点</w:t>
            </w:r>
          </w:p>
        </w:tc>
      </w:tr>
      <w:tr w:rsidR="00574E27" w:rsidRPr="00AE769D" w:rsidTr="00003BD4">
        <w:tc>
          <w:tcPr>
            <w:tcW w:w="648" w:type="dxa"/>
            <w:vMerge w:val="restart"/>
            <w:vAlign w:val="center"/>
          </w:tcPr>
          <w:p w:rsidR="00574E27" w:rsidRPr="00AE769D" w:rsidRDefault="00574E27" w:rsidP="00003BD4">
            <w:pPr>
              <w:widowControl/>
              <w:jc w:val="center"/>
              <w:rPr>
                <w:szCs w:val="21"/>
              </w:rPr>
            </w:pPr>
            <w:r>
              <w:rPr>
                <w:szCs w:val="21"/>
              </w:rPr>
              <w:t>8</w:t>
            </w:r>
          </w:p>
        </w:tc>
        <w:tc>
          <w:tcPr>
            <w:tcW w:w="2552" w:type="dxa"/>
            <w:vMerge w:val="restart"/>
            <w:vAlign w:val="center"/>
          </w:tcPr>
          <w:p w:rsidR="00574E27" w:rsidRPr="00AE769D" w:rsidRDefault="00574E27" w:rsidP="00003BD4">
            <w:pPr>
              <w:widowControl/>
              <w:rPr>
                <w:rFonts w:ascii="宋体" w:hAnsi="宋体" w:cs="宋体"/>
                <w:szCs w:val="21"/>
              </w:rPr>
            </w:pPr>
            <w:r>
              <w:rPr>
                <w:rFonts w:ascii="宋体" w:hAnsi="宋体" w:cs="宋体" w:hint="eastAsia"/>
                <w:szCs w:val="21"/>
              </w:rPr>
              <w:t>媒介技术与媒介组织</w:t>
            </w:r>
          </w:p>
        </w:tc>
        <w:tc>
          <w:tcPr>
            <w:tcW w:w="3121"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媒介技术与社会发展</w:t>
            </w:r>
          </w:p>
        </w:tc>
        <w:tc>
          <w:tcPr>
            <w:tcW w:w="1273" w:type="dxa"/>
            <w:vAlign w:val="center"/>
          </w:tcPr>
          <w:p w:rsidR="00574E27" w:rsidRPr="00F7128B" w:rsidRDefault="00574E27" w:rsidP="00003BD4">
            <w:pPr>
              <w:widowControl/>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574E27" w:rsidRPr="00AE769D" w:rsidRDefault="00574E27" w:rsidP="00003BD4">
            <w:pPr>
              <w:jc w:val="center"/>
            </w:pPr>
            <w:r>
              <w:rPr>
                <w:rFonts w:hint="eastAsia"/>
              </w:rPr>
              <w:t>4</w:t>
            </w:r>
          </w:p>
        </w:tc>
        <w:tc>
          <w:tcPr>
            <w:tcW w:w="1134" w:type="dxa"/>
            <w:vAlign w:val="center"/>
          </w:tcPr>
          <w:p w:rsidR="00574E27" w:rsidRPr="00437AC1" w:rsidRDefault="00574E27" w:rsidP="00003BD4">
            <w:pPr>
              <w:rPr>
                <w:szCs w:val="21"/>
              </w:rPr>
            </w:pPr>
            <w:r>
              <w:rPr>
                <w:szCs w:val="21"/>
              </w:rPr>
              <w:t>6.2</w:t>
            </w:r>
          </w:p>
        </w:tc>
      </w:tr>
      <w:tr w:rsidR="00574E27" w:rsidRPr="00AE769D" w:rsidTr="00003BD4">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麦克卢汉的媒介理论</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.2</w:t>
            </w:r>
          </w:p>
        </w:tc>
      </w:tr>
      <w:tr w:rsidR="00574E27" w:rsidRPr="00AE769D" w:rsidTr="00003BD4">
        <w:tc>
          <w:tcPr>
            <w:tcW w:w="648" w:type="dxa"/>
            <w:vMerge/>
            <w:vAlign w:val="center"/>
          </w:tcPr>
          <w:p w:rsidR="00574E27" w:rsidRPr="00AE769D" w:rsidRDefault="00574E27" w:rsidP="00003BD4">
            <w:pPr>
              <w:jc w:val="center"/>
            </w:pPr>
          </w:p>
        </w:tc>
        <w:tc>
          <w:tcPr>
            <w:tcW w:w="2552" w:type="dxa"/>
            <w:vMerge/>
            <w:vAlign w:val="center"/>
          </w:tcPr>
          <w:p w:rsidR="00574E27" w:rsidRPr="00AE769D" w:rsidRDefault="00574E27" w:rsidP="00003BD4">
            <w:pPr>
              <w:jc w:val="center"/>
            </w:pPr>
          </w:p>
        </w:tc>
        <w:tc>
          <w:tcPr>
            <w:tcW w:w="3121" w:type="dxa"/>
            <w:vAlign w:val="center"/>
          </w:tcPr>
          <w:p w:rsidR="00574E27" w:rsidRPr="00AE769D" w:rsidRDefault="00574E27" w:rsidP="00003BD4">
            <w:pPr>
              <w:jc w:val="left"/>
            </w:pPr>
            <w:r>
              <w:rPr>
                <w:rFonts w:ascii="宋体" w:hAnsi="宋体" w:cs="宋体" w:hint="eastAsia"/>
                <w:szCs w:val="21"/>
              </w:rPr>
              <w:t>媒介组织的性质和社会作用</w:t>
            </w:r>
          </w:p>
        </w:tc>
        <w:tc>
          <w:tcPr>
            <w:tcW w:w="1273" w:type="dxa"/>
            <w:vAlign w:val="center"/>
          </w:tcPr>
          <w:p w:rsidR="00574E27" w:rsidRPr="00AE769D" w:rsidRDefault="00574E27" w:rsidP="00003BD4">
            <w:pPr>
              <w:jc w:val="center"/>
            </w:pPr>
            <w:r w:rsidRPr="00AE769D">
              <w:rPr>
                <w:rFonts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.3</w:t>
            </w:r>
          </w:p>
        </w:tc>
      </w:tr>
      <w:tr w:rsidR="00574E27" w:rsidRPr="00AE769D" w:rsidTr="00003BD4">
        <w:trPr>
          <w:trHeight w:val="57"/>
        </w:trPr>
        <w:tc>
          <w:tcPr>
            <w:tcW w:w="648" w:type="dxa"/>
            <w:vMerge w:val="restart"/>
            <w:vAlign w:val="center"/>
          </w:tcPr>
          <w:p w:rsidR="00574E27" w:rsidRPr="00AE769D" w:rsidRDefault="00574E27" w:rsidP="00003BD4">
            <w:pPr>
              <w:jc w:val="center"/>
            </w:pPr>
            <w:r>
              <w:t>9</w:t>
            </w:r>
          </w:p>
        </w:tc>
        <w:tc>
          <w:tcPr>
            <w:tcW w:w="2552" w:type="dxa"/>
            <w:vMerge w:val="restart"/>
            <w:vAlign w:val="center"/>
          </w:tcPr>
          <w:p w:rsidR="00574E27" w:rsidRPr="00F7128B" w:rsidRDefault="00574E27" w:rsidP="00003BD4">
            <w:pPr>
              <w:jc w:val="left"/>
              <w:rPr>
                <w:rFonts w:ascii="宋体" w:hAnsi="宋体" w:cs="宋体"/>
              </w:rPr>
            </w:pPr>
            <w:r>
              <w:rPr>
                <w:rFonts w:ascii="宋体" w:hAnsi="宋体" w:cs="宋体" w:hint="eastAsia"/>
              </w:rPr>
              <w:t>传播制度与媒介规范理论</w:t>
            </w: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传播制度与媒介控制</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关于传播制度的几种规范理论</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Pr="00AE769D" w:rsidRDefault="00574E27" w:rsidP="00003BD4">
            <w:pPr>
              <w:jc w:val="left"/>
              <w:rPr>
                <w:rFonts w:ascii="宋体" w:hAnsi="宋体" w:cs="宋体"/>
                <w:szCs w:val="21"/>
              </w:rPr>
            </w:pPr>
            <w:r>
              <w:rPr>
                <w:rFonts w:ascii="宋体" w:hAnsi="宋体" w:cs="宋体" w:hint="eastAsia"/>
                <w:szCs w:val="21"/>
              </w:rPr>
              <w:t>我国的传播制度分析</w:t>
            </w:r>
          </w:p>
        </w:tc>
        <w:tc>
          <w:tcPr>
            <w:tcW w:w="1273" w:type="dxa"/>
            <w:vAlign w:val="center"/>
          </w:tcPr>
          <w:p w:rsidR="00574E27" w:rsidRPr="00F7128B"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6</w:t>
            </w:r>
            <w:r w:rsidRPr="007630AD">
              <w:rPr>
                <w:szCs w:val="21"/>
              </w:rPr>
              <w:t>.2</w:t>
            </w:r>
          </w:p>
        </w:tc>
      </w:tr>
      <w:tr w:rsidR="00574E27" w:rsidRPr="00AE769D" w:rsidTr="00003BD4">
        <w:trPr>
          <w:trHeight w:val="45"/>
        </w:trPr>
        <w:tc>
          <w:tcPr>
            <w:tcW w:w="648" w:type="dxa"/>
            <w:vMerge w:val="restart"/>
            <w:vAlign w:val="center"/>
          </w:tcPr>
          <w:p w:rsidR="00574E27" w:rsidRDefault="00574E27" w:rsidP="00003BD4">
            <w:pPr>
              <w:jc w:val="center"/>
            </w:pPr>
            <w:r>
              <w:t>10</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社会转型与受众变迁</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大众社会理论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几种主要的受众观</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7</w:t>
            </w:r>
            <w:r w:rsidRPr="007630AD">
              <w:rPr>
                <w:szCs w:val="21"/>
              </w:rPr>
              <w:t>.2</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分众理论及其研究</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7</w:t>
            </w:r>
            <w:r w:rsidRPr="007630AD">
              <w:rPr>
                <w:szCs w:val="21"/>
              </w:rPr>
              <w:t>.2</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“使用与满足理论”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szCs w:val="21"/>
              </w:rPr>
              <w:t>1.1.1</w:t>
            </w:r>
          </w:p>
        </w:tc>
      </w:tr>
      <w:tr w:rsidR="00574E27" w:rsidRPr="00AE769D" w:rsidTr="00003BD4">
        <w:trPr>
          <w:trHeight w:val="57"/>
        </w:trPr>
        <w:tc>
          <w:tcPr>
            <w:tcW w:w="648" w:type="dxa"/>
            <w:vMerge w:val="restart"/>
            <w:vAlign w:val="center"/>
          </w:tcPr>
          <w:p w:rsidR="00574E27" w:rsidRDefault="00574E27" w:rsidP="00003BD4">
            <w:pPr>
              <w:jc w:val="center"/>
            </w:pPr>
            <w:r>
              <w:t>11</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传播效果研究</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传播效果研究的领域</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sidRPr="007630AD">
              <w:rPr>
                <w:szCs w:val="21"/>
              </w:rPr>
              <w:t>7.2</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传播效果研究的历史与发展</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1.1</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传播效果的产生过程与制约</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7.2</w:t>
            </w:r>
          </w:p>
        </w:tc>
      </w:tr>
      <w:tr w:rsidR="00574E27" w:rsidRPr="00AE769D" w:rsidTr="00003BD4">
        <w:trPr>
          <w:trHeight w:val="57"/>
        </w:trPr>
        <w:tc>
          <w:tcPr>
            <w:tcW w:w="648" w:type="dxa"/>
            <w:vMerge w:val="restart"/>
            <w:vAlign w:val="center"/>
          </w:tcPr>
          <w:p w:rsidR="00574E27" w:rsidRDefault="00574E27" w:rsidP="00003BD4">
            <w:pPr>
              <w:jc w:val="center"/>
            </w:pPr>
            <w:r>
              <w:t>12</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大众传播效果理论</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议程设置理论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sidRPr="007630AD">
              <w:rPr>
                <w:szCs w:val="21"/>
              </w:rPr>
              <w:t>7.2</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沉默的螺旋理论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Default="00574E27" w:rsidP="00003BD4">
            <w:r w:rsidRPr="007630AD">
              <w:rPr>
                <w:szCs w:val="21"/>
              </w:rPr>
              <w:t>7.2</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新闻框架理论</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7</w:t>
            </w:r>
            <w:r w:rsidRPr="007630AD">
              <w:rPr>
                <w:szCs w:val="21"/>
              </w:rPr>
              <w:t>.3</w:t>
            </w:r>
          </w:p>
        </w:tc>
      </w:tr>
      <w:tr w:rsidR="00574E27" w:rsidRPr="00AE769D" w:rsidTr="00003BD4">
        <w:trPr>
          <w:trHeight w:val="45"/>
        </w:trPr>
        <w:tc>
          <w:tcPr>
            <w:tcW w:w="648" w:type="dxa"/>
            <w:vMerge w:val="restart"/>
            <w:vAlign w:val="center"/>
          </w:tcPr>
          <w:p w:rsidR="00574E27" w:rsidRDefault="00574E27" w:rsidP="00003BD4">
            <w:pPr>
              <w:jc w:val="center"/>
            </w:pPr>
            <w:r>
              <w:t>13</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国际传播与全球传播</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国际传播与全球传播的概念</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了解</w:t>
            </w:r>
          </w:p>
        </w:tc>
        <w:tc>
          <w:tcPr>
            <w:tcW w:w="1134" w:type="dxa"/>
            <w:vMerge w:val="restart"/>
            <w:vAlign w:val="center"/>
          </w:tcPr>
          <w:p w:rsidR="00574E27" w:rsidRPr="00AE769D" w:rsidRDefault="00574E27" w:rsidP="00003BD4">
            <w:pPr>
              <w:jc w:val="center"/>
            </w:pPr>
            <w:r>
              <w:t>4</w:t>
            </w:r>
          </w:p>
        </w:tc>
        <w:tc>
          <w:tcPr>
            <w:tcW w:w="1134" w:type="dxa"/>
            <w:vAlign w:val="center"/>
          </w:tcPr>
          <w:p w:rsidR="00574E27" w:rsidRPr="007630AD" w:rsidRDefault="00574E27" w:rsidP="00003BD4">
            <w:pPr>
              <w:rPr>
                <w:szCs w:val="21"/>
              </w:rPr>
            </w:pPr>
            <w:r w:rsidRPr="007630AD">
              <w:rPr>
                <w:szCs w:val="21"/>
              </w:rPr>
              <w:t>7.2</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世界信息传播新秩序</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7</w:t>
            </w:r>
            <w:r w:rsidRPr="007630AD">
              <w:rPr>
                <w:szCs w:val="21"/>
              </w:rPr>
              <w:t>.2</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信息与国家主权</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vAlign w:val="center"/>
          </w:tcPr>
          <w:p w:rsidR="00574E27" w:rsidRPr="007630AD" w:rsidRDefault="00574E27" w:rsidP="00003BD4">
            <w:pPr>
              <w:rPr>
                <w:szCs w:val="21"/>
              </w:rPr>
            </w:pPr>
            <w:r w:rsidRPr="007630AD">
              <w:rPr>
                <w:rFonts w:hint="eastAsia"/>
                <w:szCs w:val="21"/>
              </w:rPr>
              <w:t>1</w:t>
            </w:r>
            <w:r w:rsidRPr="007630AD">
              <w:rPr>
                <w:szCs w:val="21"/>
              </w:rPr>
              <w:t>.1</w:t>
            </w:r>
          </w:p>
        </w:tc>
      </w:tr>
      <w:tr w:rsidR="00574E27" w:rsidRPr="00AE769D" w:rsidTr="00003BD4">
        <w:trPr>
          <w:trHeight w:val="42"/>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文化帝国主义</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Pr="00AE769D" w:rsidRDefault="00574E27" w:rsidP="00003BD4">
            <w:r>
              <w:rPr>
                <w:rFonts w:hint="eastAsia"/>
              </w:rPr>
              <w:t>7</w:t>
            </w:r>
            <w:r>
              <w:t>.3</w:t>
            </w:r>
          </w:p>
        </w:tc>
      </w:tr>
      <w:tr w:rsidR="00574E27" w:rsidRPr="00AE769D" w:rsidTr="00003BD4">
        <w:trPr>
          <w:trHeight w:val="57"/>
        </w:trPr>
        <w:tc>
          <w:tcPr>
            <w:tcW w:w="648" w:type="dxa"/>
            <w:vMerge w:val="restart"/>
            <w:vAlign w:val="center"/>
          </w:tcPr>
          <w:p w:rsidR="00574E27" w:rsidRDefault="00574E27" w:rsidP="00003BD4">
            <w:pPr>
              <w:jc w:val="center"/>
            </w:pPr>
            <w:r>
              <w:t>14</w:t>
            </w:r>
          </w:p>
        </w:tc>
        <w:tc>
          <w:tcPr>
            <w:tcW w:w="2552" w:type="dxa"/>
            <w:vMerge w:val="restart"/>
            <w:vAlign w:val="center"/>
          </w:tcPr>
          <w:p w:rsidR="00574E27" w:rsidRDefault="00574E27" w:rsidP="00003BD4">
            <w:pPr>
              <w:jc w:val="left"/>
              <w:rPr>
                <w:rFonts w:ascii="宋体" w:hAnsi="宋体" w:cs="宋体"/>
              </w:rPr>
            </w:pPr>
            <w:r>
              <w:rPr>
                <w:rFonts w:ascii="宋体" w:hAnsi="宋体" w:cs="宋体" w:hint="eastAsia"/>
              </w:rPr>
              <w:t>传播学的主要学派</w:t>
            </w: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传播学的经验学派</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574E27" w:rsidRPr="00AE769D" w:rsidRDefault="00574E27" w:rsidP="00003BD4">
            <w:pPr>
              <w:jc w:val="center"/>
            </w:pPr>
            <w:r>
              <w:t>4</w:t>
            </w:r>
          </w:p>
        </w:tc>
        <w:tc>
          <w:tcPr>
            <w:tcW w:w="1134" w:type="dxa"/>
          </w:tcPr>
          <w:p w:rsidR="00574E27" w:rsidRDefault="00574E27" w:rsidP="00003BD4">
            <w:r>
              <w:rPr>
                <w:rFonts w:hint="eastAsia"/>
              </w:rPr>
              <w:t>1</w:t>
            </w:r>
            <w:r>
              <w:t>.1.1</w:t>
            </w:r>
          </w:p>
        </w:tc>
      </w:tr>
      <w:tr w:rsidR="00574E27" w:rsidRPr="00AE769D" w:rsidTr="00003BD4">
        <w:trPr>
          <w:trHeight w:val="57"/>
        </w:trPr>
        <w:tc>
          <w:tcPr>
            <w:tcW w:w="648" w:type="dxa"/>
            <w:vMerge/>
            <w:vAlign w:val="center"/>
          </w:tcPr>
          <w:p w:rsidR="00574E27" w:rsidRDefault="00574E27" w:rsidP="00003BD4">
            <w:pPr>
              <w:jc w:val="center"/>
            </w:pPr>
          </w:p>
        </w:tc>
        <w:tc>
          <w:tcPr>
            <w:tcW w:w="2552" w:type="dxa"/>
            <w:vMerge/>
            <w:vAlign w:val="center"/>
          </w:tcPr>
          <w:p w:rsidR="00574E27" w:rsidRDefault="00574E27" w:rsidP="00003BD4">
            <w:pPr>
              <w:jc w:val="left"/>
              <w:rPr>
                <w:rFonts w:ascii="宋体" w:hAnsi="宋体" w:cs="宋体"/>
              </w:rPr>
            </w:pPr>
          </w:p>
        </w:tc>
        <w:tc>
          <w:tcPr>
            <w:tcW w:w="3121" w:type="dxa"/>
            <w:vAlign w:val="center"/>
          </w:tcPr>
          <w:p w:rsidR="00574E27" w:rsidRDefault="00574E27" w:rsidP="00003BD4">
            <w:pPr>
              <w:jc w:val="left"/>
              <w:rPr>
                <w:rFonts w:ascii="宋体" w:hAnsi="宋体" w:cs="宋体"/>
                <w:szCs w:val="21"/>
              </w:rPr>
            </w:pPr>
            <w:r>
              <w:rPr>
                <w:rFonts w:ascii="宋体" w:hAnsi="宋体" w:cs="宋体" w:hint="eastAsia"/>
                <w:szCs w:val="21"/>
              </w:rPr>
              <w:t>传播学的批判学派</w:t>
            </w:r>
          </w:p>
        </w:tc>
        <w:tc>
          <w:tcPr>
            <w:tcW w:w="1273" w:type="dxa"/>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574E27" w:rsidRPr="00AE769D" w:rsidRDefault="00574E27" w:rsidP="00003BD4">
            <w:pPr>
              <w:jc w:val="center"/>
            </w:pPr>
          </w:p>
        </w:tc>
        <w:tc>
          <w:tcPr>
            <w:tcW w:w="1134" w:type="dxa"/>
          </w:tcPr>
          <w:p w:rsidR="00574E27" w:rsidRPr="00AE769D" w:rsidRDefault="00574E27" w:rsidP="00003BD4">
            <w:r>
              <w:rPr>
                <w:rFonts w:hint="eastAsia"/>
              </w:rPr>
              <w:t>1</w:t>
            </w:r>
            <w:r>
              <w:t>.1.1</w:t>
            </w:r>
          </w:p>
        </w:tc>
      </w:tr>
    </w:tbl>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五、课程教学安排</w:t>
      </w:r>
    </w:p>
    <w:p w:rsidR="00574E27" w:rsidRDefault="00574E27" w:rsidP="00574E27">
      <w:pPr>
        <w:ind w:firstLineChars="200" w:firstLine="420"/>
      </w:pPr>
      <w:r>
        <w:rPr>
          <w:rFonts w:hint="eastAsia"/>
        </w:rPr>
        <w:t>本课程的参考教材为传播学研究提供理论知识和基础框架。课程教学环节主要包括：课堂讲授、读书报告讲评和专题讨论、案例分析。在实施研究性教学过程中，对课堂讲授、分析读书报告作业和专题讨论、案例分析等的要求如下：</w:t>
      </w:r>
    </w:p>
    <w:p w:rsidR="00574E27" w:rsidRDefault="00574E27" w:rsidP="00574E27">
      <w:pPr>
        <w:ind w:firstLineChars="200" w:firstLine="420"/>
        <w:rPr>
          <w:szCs w:val="21"/>
        </w:rPr>
      </w:pPr>
      <w:r>
        <w:rPr>
          <w:rFonts w:hint="eastAsia"/>
        </w:rPr>
        <w:t>1.</w:t>
      </w:r>
      <w:r>
        <w:rPr>
          <w:rFonts w:hint="eastAsia"/>
          <w:szCs w:val="21"/>
        </w:rPr>
        <w:t>课堂讲授具体内容细节和表达方式可体现教师个人风格，强调注重教学过程师生之间的互动，使学生能够掌握较扎实的理论知识，形成对</w:t>
      </w:r>
      <w:r>
        <w:rPr>
          <w:rFonts w:ascii="宋体" w:hAnsi="宋体" w:cs="宋体" w:hint="eastAsia"/>
        </w:rPr>
        <w:t>《传播学概论》</w:t>
      </w:r>
      <w:r>
        <w:rPr>
          <w:rFonts w:hint="eastAsia"/>
          <w:szCs w:val="21"/>
        </w:rPr>
        <w:t>课程的总体认识。</w:t>
      </w:r>
    </w:p>
    <w:p w:rsidR="00574E27" w:rsidRDefault="00574E27" w:rsidP="00574E27">
      <w:pPr>
        <w:ind w:firstLineChars="200" w:firstLine="420"/>
      </w:pPr>
      <w:r>
        <w:rPr>
          <w:rFonts w:hint="eastAsia"/>
        </w:rPr>
        <w:t>2.</w:t>
      </w:r>
      <w:r>
        <w:rPr>
          <w:rFonts w:ascii="宋体" w:hAnsi="宋体" w:cs="宋体" w:hint="eastAsia"/>
        </w:rPr>
        <w:t>研究性教学</w:t>
      </w:r>
      <w:r>
        <w:rPr>
          <w:rFonts w:hint="eastAsia"/>
        </w:rPr>
        <w:t>课堂讨论：在授课的过程中，教师对基本知识点涉及到的问题形成专题形式，引导学生进行课堂讨论。讨论题目建议如下：自我传播中的“主我”和“客我”理论在实践中的表现；当前媒介环境中的“信息环境的环境化”现象；群体性传播中的集合行为及其传播机制研究；</w:t>
      </w:r>
      <w:r w:rsidRPr="002A7585">
        <w:rPr>
          <w:rFonts w:hint="eastAsia"/>
        </w:rPr>
        <w:t>麦克卢汉的“媒介社会”到德波的“景观社会”变化；新闻框架理论在网络媒介环境中的运用；文化帝国主义问题在当今社会的表现形态等。</w:t>
      </w:r>
    </w:p>
    <w:p w:rsidR="00574E27" w:rsidRDefault="00574E27" w:rsidP="00574E27">
      <w:pPr>
        <w:ind w:firstLineChars="200" w:firstLine="420"/>
      </w:pPr>
      <w:r>
        <w:rPr>
          <w:rFonts w:hint="eastAsia"/>
        </w:rPr>
        <w:t>3.</w:t>
      </w:r>
      <w:r>
        <w:rPr>
          <w:rFonts w:hint="eastAsia"/>
        </w:rPr>
        <w:t>评讲学生读书报告：</w:t>
      </w:r>
      <w:r>
        <w:rPr>
          <w:rFonts w:ascii="宋体" w:hAnsi="宋体" w:cs="宋体" w:hint="eastAsia"/>
        </w:rPr>
        <w:t>教师点评学生读书报告作业，将实际写作中的问题指出，并形成讨论</w:t>
      </w:r>
      <w:r>
        <w:rPr>
          <w:rFonts w:hint="eastAsia"/>
        </w:rPr>
        <w:t>。</w:t>
      </w:r>
    </w:p>
    <w:p w:rsidR="00574E27" w:rsidRDefault="00574E27" w:rsidP="00574E27">
      <w:pPr>
        <w:spacing w:line="320" w:lineRule="exact"/>
        <w:ind w:firstLineChars="200" w:firstLine="420"/>
      </w:pPr>
      <w:r>
        <w:rPr>
          <w:rFonts w:hint="eastAsia"/>
        </w:rPr>
        <w:t>4.</w:t>
      </w:r>
      <w:r>
        <w:rPr>
          <w:rFonts w:hint="eastAsia"/>
        </w:rPr>
        <w:t>案例分析：</w:t>
      </w:r>
      <w:r>
        <w:rPr>
          <w:rFonts w:ascii="宋体" w:hAnsi="宋体" w:cs="宋体" w:hint="eastAsia"/>
        </w:rPr>
        <w:t>《传播学概论》课程上会通过多种不同的视角分析大量传播学案例，帮助学生更好地掌握传播学研究的思维和研究方法。</w:t>
      </w: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六、课程的考核</w:t>
      </w:r>
    </w:p>
    <w:p w:rsidR="00574E27" w:rsidRDefault="00574E27" w:rsidP="00E11839">
      <w:bookmarkStart w:id="11" w:name="_Toc499116439"/>
      <w:r>
        <w:rPr>
          <w:rFonts w:hint="eastAsia"/>
        </w:rPr>
        <w:t xml:space="preserve">1. </w:t>
      </w:r>
      <w:r>
        <w:t>形式</w:t>
      </w:r>
      <w:r>
        <w:rPr>
          <w:rFonts w:hint="eastAsia"/>
        </w:rPr>
        <w:t>与分数比例</w:t>
      </w:r>
      <w:bookmarkEnd w:id="11"/>
    </w:p>
    <w:p w:rsidR="00574E27" w:rsidRDefault="00574E27" w:rsidP="00574E27">
      <w:pPr>
        <w:spacing w:line="320" w:lineRule="exact"/>
        <w:ind w:firstLineChars="200" w:firstLine="420"/>
        <w:rPr>
          <w:szCs w:val="21"/>
        </w:rPr>
      </w:pPr>
      <w:r>
        <w:rPr>
          <w:rFonts w:hint="eastAsia"/>
        </w:rPr>
        <w:t>平时学习情况占</w:t>
      </w:r>
      <w:r>
        <w:rPr>
          <w:rFonts w:hint="eastAsia"/>
        </w:rPr>
        <w:t>40%</w:t>
      </w:r>
      <w:r>
        <w:rPr>
          <w:rFonts w:hint="eastAsia"/>
        </w:rPr>
        <w:t>。其中，</w:t>
      </w:r>
      <w:r>
        <w:rPr>
          <w:rFonts w:ascii="宋体" w:hAnsi="宋体" w:cs="宋体" w:hint="eastAsia"/>
        </w:rPr>
        <w:t>出勤</w:t>
      </w:r>
      <w:r>
        <w:rPr>
          <w:rFonts w:hint="eastAsia"/>
        </w:rPr>
        <w:t>情况占</w:t>
      </w:r>
      <w:r>
        <w:rPr>
          <w:rFonts w:hint="eastAsia"/>
        </w:rPr>
        <w:t>10</w:t>
      </w:r>
      <w:r>
        <w:rPr>
          <w:rFonts w:hint="eastAsia"/>
        </w:rPr>
        <w:t>％，个人读书报告作业成绩以及课堂讨论占</w:t>
      </w:r>
      <w:r>
        <w:rPr>
          <w:rFonts w:hint="eastAsia"/>
        </w:rPr>
        <w:t>30</w:t>
      </w:r>
      <w:r>
        <w:rPr>
          <w:rFonts w:hint="eastAsia"/>
        </w:rPr>
        <w:t>％。期末考核占</w:t>
      </w:r>
      <w:r>
        <w:rPr>
          <w:rFonts w:hint="eastAsia"/>
        </w:rPr>
        <w:t>60%</w:t>
      </w:r>
      <w:r>
        <w:rPr>
          <w:rFonts w:hint="eastAsia"/>
        </w:rPr>
        <w:t>。</w:t>
      </w:r>
    </w:p>
    <w:p w:rsidR="00574E27" w:rsidRDefault="00574E27" w:rsidP="00E11839">
      <w:bookmarkStart w:id="12" w:name="_Toc499116440"/>
      <w:r>
        <w:rPr>
          <w:rFonts w:hint="eastAsia"/>
        </w:rPr>
        <w:t xml:space="preserve">2. </w:t>
      </w:r>
      <w:r>
        <w:t>本课程考核</w:t>
      </w:r>
      <w:r>
        <w:rPr>
          <w:rFonts w:hint="eastAsia"/>
        </w:rPr>
        <w:t>的基本要求</w:t>
      </w:r>
      <w:bookmarkEnd w:id="12"/>
    </w:p>
    <w:p w:rsidR="00574E27" w:rsidRPr="006A66F6" w:rsidRDefault="00574E27" w:rsidP="00574E27">
      <w:pPr>
        <w:spacing w:line="320" w:lineRule="exact"/>
        <w:ind w:firstLineChars="200" w:firstLine="420"/>
      </w:pPr>
      <w:r>
        <w:rPr>
          <w:rFonts w:hint="eastAsia"/>
          <w:szCs w:val="21"/>
        </w:rPr>
        <w:t>期末闭卷考试的内容范围与要求程度应符合本教学大纲对各章教学内容的基本要求，</w:t>
      </w:r>
      <w:r>
        <w:rPr>
          <w:rFonts w:hint="eastAsia"/>
        </w:rPr>
        <w:t>主要考核课堂上讲述的重要理论知识以及运用这些知识分析问题的能力。</w:t>
      </w: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七、本课程与其它课程的联系与分工</w:t>
      </w:r>
    </w:p>
    <w:p w:rsidR="00574E27" w:rsidRPr="00F62DC1" w:rsidRDefault="00574E27" w:rsidP="00574E27">
      <w:pPr>
        <w:ind w:firstLineChars="200" w:firstLine="420"/>
      </w:pPr>
      <w:r>
        <w:rPr>
          <w:rFonts w:hint="eastAsia"/>
          <w:bCs/>
        </w:rPr>
        <w:lastRenderedPageBreak/>
        <w:t>本课程是针对大一新生的专业主干课，也是为本科阶段所有传播学课程打下基础的概论式课程，无先修课程，后续课程包括</w:t>
      </w:r>
      <w:r>
        <w:rPr>
          <w:rFonts w:ascii="宋体" w:hAnsi="宋体" w:cs="宋体" w:hint="eastAsia"/>
        </w:rPr>
        <w:t>《视觉传播》、《商业传播概论》、《跨文化传播》等，在本课程的基础上，后续课程可以进行不同研究领域的拓展学习。</w:t>
      </w:r>
    </w:p>
    <w:p w:rsidR="00574E27" w:rsidRPr="00F36FF5" w:rsidRDefault="00574E27" w:rsidP="00101854">
      <w:pPr>
        <w:spacing w:beforeLines="50" w:before="156" w:afterLines="50" w:after="156"/>
        <w:rPr>
          <w:rFonts w:ascii="黑体" w:eastAsia="黑体" w:hAnsi="黑体"/>
          <w:b/>
          <w:sz w:val="28"/>
          <w:szCs w:val="28"/>
        </w:rPr>
      </w:pPr>
      <w:r w:rsidRPr="00F36FF5">
        <w:rPr>
          <w:rFonts w:ascii="黑体" w:eastAsia="黑体" w:hAnsi="黑体" w:hint="eastAsia"/>
          <w:b/>
          <w:sz w:val="28"/>
          <w:szCs w:val="28"/>
        </w:rPr>
        <w:t>八、建议教材及教学参考书</w:t>
      </w:r>
    </w:p>
    <w:p w:rsidR="00574E27" w:rsidRDefault="00574E27" w:rsidP="00574E27">
      <w:pPr>
        <w:spacing w:line="320" w:lineRule="exact"/>
        <w:ind w:firstLine="225"/>
      </w:pPr>
      <w:r>
        <w:rPr>
          <w:rFonts w:hint="eastAsia"/>
        </w:rPr>
        <w:t xml:space="preserve">  </w:t>
      </w:r>
      <w:r>
        <w:rPr>
          <w:rFonts w:hint="eastAsia"/>
        </w:rPr>
        <w:t>教材：</w:t>
      </w:r>
      <w:r>
        <w:rPr>
          <w:rFonts w:hint="eastAsia"/>
        </w:rPr>
        <w:t xml:space="preserve"> </w:t>
      </w:r>
    </w:p>
    <w:p w:rsidR="00574E27" w:rsidRPr="006A66F6" w:rsidRDefault="00574E27" w:rsidP="00574E27">
      <w:pPr>
        <w:spacing w:line="320" w:lineRule="exact"/>
        <w:ind w:leftChars="200" w:left="735" w:hangingChars="150" w:hanging="315"/>
        <w:rPr>
          <w:rFonts w:ascii="宋体" w:hAnsi="宋体" w:cs="宋体"/>
        </w:rPr>
      </w:pPr>
      <w:r w:rsidRPr="006A66F6">
        <w:rPr>
          <w:szCs w:val="18"/>
        </w:rPr>
        <w:t>[</w:t>
      </w:r>
      <w:r w:rsidRPr="006A66F6">
        <w:rPr>
          <w:rFonts w:hAnsi="宋体" w:hint="eastAsia"/>
          <w:szCs w:val="18"/>
        </w:rPr>
        <w:t>1</w:t>
      </w:r>
      <w:r w:rsidRPr="006A66F6">
        <w:rPr>
          <w:szCs w:val="18"/>
        </w:rPr>
        <w:t>]</w:t>
      </w:r>
      <w:r w:rsidRPr="00EE0BAE">
        <w:rPr>
          <w:rFonts w:hint="eastAsia"/>
          <w:color w:val="FF0000"/>
          <w:szCs w:val="18"/>
        </w:rPr>
        <w:t xml:space="preserve"> </w:t>
      </w:r>
      <w:r>
        <w:rPr>
          <w:rFonts w:ascii="宋体" w:hAnsi="宋体" w:cs="宋体" w:hint="eastAsia"/>
        </w:rPr>
        <w:t>郭庆光：传播学教程（第二版），北京：中国人民大学出版社，2011年4月第2版。</w:t>
      </w:r>
    </w:p>
    <w:p w:rsidR="00574E27" w:rsidRDefault="00574E27" w:rsidP="00574E27">
      <w:pPr>
        <w:spacing w:line="320" w:lineRule="exact"/>
        <w:ind w:firstLine="225"/>
      </w:pPr>
      <w:r>
        <w:rPr>
          <w:color w:val="FF0000"/>
          <w:szCs w:val="18"/>
        </w:rPr>
        <w:t xml:space="preserve">  </w:t>
      </w:r>
      <w:r>
        <w:rPr>
          <w:rFonts w:hint="eastAsia"/>
        </w:rPr>
        <w:t>主要参考资料：</w:t>
      </w:r>
    </w:p>
    <w:p w:rsidR="00574E27" w:rsidRPr="00B31E3A" w:rsidRDefault="00574E27" w:rsidP="00574E27">
      <w:pPr>
        <w:spacing w:line="320" w:lineRule="exact"/>
        <w:rPr>
          <w:rFonts w:ascii="宋体" w:hAnsi="宋体" w:cs="宋体"/>
        </w:rPr>
      </w:pPr>
      <w:r w:rsidRPr="00B31E3A">
        <w:rPr>
          <w:szCs w:val="18"/>
        </w:rPr>
        <w:t xml:space="preserve">    [</w:t>
      </w:r>
      <w:r w:rsidRPr="00B31E3A">
        <w:rPr>
          <w:rFonts w:hAnsi="宋体" w:hint="eastAsia"/>
          <w:szCs w:val="18"/>
        </w:rPr>
        <w:t>1</w:t>
      </w:r>
      <w:r w:rsidRPr="00B31E3A">
        <w:rPr>
          <w:szCs w:val="18"/>
        </w:rPr>
        <w:t>]</w:t>
      </w:r>
      <w:r>
        <w:rPr>
          <w:rFonts w:hint="eastAsia"/>
          <w:szCs w:val="18"/>
        </w:rPr>
        <w:t xml:space="preserve"> </w:t>
      </w:r>
      <w:r>
        <w:t>[</w:t>
      </w:r>
      <w:r>
        <w:rPr>
          <w:rFonts w:ascii="宋体" w:hAnsi="宋体" w:cs="宋体" w:hint="eastAsia"/>
        </w:rPr>
        <w:t>美</w:t>
      </w:r>
      <w:r>
        <w:t>]</w:t>
      </w:r>
      <w:r>
        <w:rPr>
          <w:rFonts w:hint="eastAsia"/>
          <w:bCs/>
        </w:rPr>
        <w:t>赛弗林，坦卡德，郭镇之主译：传播理论：起源、方法与应用</w:t>
      </w:r>
      <w:r w:rsidRPr="00B31E3A">
        <w:rPr>
          <w:rFonts w:hint="eastAsia"/>
          <w:bCs/>
        </w:rPr>
        <w:t>，</w:t>
      </w:r>
      <w:r>
        <w:rPr>
          <w:rFonts w:hint="eastAsia"/>
          <w:bCs/>
        </w:rPr>
        <w:t>北京：</w:t>
      </w:r>
      <w:r w:rsidRPr="00B31E3A">
        <w:rPr>
          <w:rFonts w:hint="eastAsia"/>
          <w:bCs/>
        </w:rPr>
        <w:t>中国传媒大学出版社，</w:t>
      </w:r>
      <w:r w:rsidRPr="00B31E3A">
        <w:rPr>
          <w:rFonts w:hint="eastAsia"/>
          <w:bCs/>
        </w:rPr>
        <w:t>2007</w:t>
      </w:r>
      <w:r w:rsidRPr="00B31E3A">
        <w:rPr>
          <w:rFonts w:ascii="宋体" w:hAnsi="宋体" w:cs="宋体" w:hint="eastAsia"/>
          <w:bCs/>
        </w:rPr>
        <w:t>年1月第1版。</w:t>
      </w:r>
    </w:p>
    <w:p w:rsidR="00574E27" w:rsidRPr="00B31E3A" w:rsidRDefault="00574E27" w:rsidP="00574E27">
      <w:r>
        <w:rPr>
          <w:color w:val="FF0000"/>
          <w:szCs w:val="18"/>
        </w:rPr>
        <w:t xml:space="preserve">    </w:t>
      </w:r>
      <w:r w:rsidRPr="00B31E3A">
        <w:rPr>
          <w:szCs w:val="18"/>
        </w:rPr>
        <w:t>[</w:t>
      </w:r>
      <w:r w:rsidRPr="00B31E3A">
        <w:rPr>
          <w:rFonts w:hAnsi="宋体" w:hint="eastAsia"/>
          <w:szCs w:val="18"/>
        </w:rPr>
        <w:t>2</w:t>
      </w:r>
      <w:r w:rsidRPr="00B31E3A">
        <w:rPr>
          <w:szCs w:val="18"/>
        </w:rPr>
        <w:t>]</w:t>
      </w:r>
      <w:r>
        <w:rPr>
          <w:rFonts w:hint="eastAsia"/>
          <w:szCs w:val="18"/>
        </w:rPr>
        <w:t xml:space="preserve"> </w:t>
      </w:r>
      <w:r>
        <w:rPr>
          <w:rFonts w:hint="eastAsia"/>
        </w:rPr>
        <w:t>[</w:t>
      </w:r>
      <w:r>
        <w:rPr>
          <w:rFonts w:hint="eastAsia"/>
        </w:rPr>
        <w:t>美</w:t>
      </w:r>
      <w:r>
        <w:rPr>
          <w:rFonts w:hint="eastAsia"/>
        </w:rPr>
        <w:t>]</w:t>
      </w:r>
      <w:r>
        <w:rPr>
          <w:rFonts w:hint="eastAsia"/>
        </w:rPr>
        <w:t>施拉姆、波特：传播学概论，北京：新华出版社，</w:t>
      </w:r>
      <w:r>
        <w:rPr>
          <w:rFonts w:hint="eastAsia"/>
        </w:rPr>
        <w:t>1984</w:t>
      </w:r>
      <w:r>
        <w:rPr>
          <w:rFonts w:hint="eastAsia"/>
        </w:rPr>
        <w:t>年。</w:t>
      </w:r>
    </w:p>
    <w:p w:rsidR="00574E27" w:rsidRPr="00FF4292" w:rsidRDefault="00574E27" w:rsidP="00574E27">
      <w:pPr>
        <w:spacing w:line="320" w:lineRule="exact"/>
        <w:ind w:leftChars="200" w:left="840" w:hangingChars="200" w:hanging="420"/>
        <w:rPr>
          <w:rFonts w:ascii="宋体" w:hAnsi="宋体" w:cs="宋体"/>
        </w:rPr>
      </w:pPr>
      <w:r w:rsidRPr="00B31E3A">
        <w:rPr>
          <w:szCs w:val="18"/>
        </w:rPr>
        <w:t>[</w:t>
      </w:r>
      <w:r w:rsidRPr="00B31E3A">
        <w:rPr>
          <w:rFonts w:hAnsi="宋体" w:hint="eastAsia"/>
          <w:szCs w:val="18"/>
        </w:rPr>
        <w:t>3</w:t>
      </w:r>
      <w:r w:rsidRPr="00B31E3A">
        <w:rPr>
          <w:szCs w:val="18"/>
        </w:rPr>
        <w:t>]</w:t>
      </w:r>
      <w:r>
        <w:rPr>
          <w:rFonts w:hint="eastAsia"/>
          <w:szCs w:val="18"/>
        </w:rPr>
        <w:t xml:space="preserve"> </w:t>
      </w:r>
      <w:r>
        <w:rPr>
          <w:rFonts w:ascii="宋体" w:hAnsi="宋体" w:cs="宋体" w:hint="eastAsia"/>
          <w:szCs w:val="18"/>
        </w:rPr>
        <w:t>[美]巴兰，戴维斯：大众传播理论：基础、争鸣与未来，北京：清华大学出版社，2004年。</w:t>
      </w:r>
    </w:p>
    <w:p w:rsidR="00574E27" w:rsidRDefault="00574E27" w:rsidP="00574E27">
      <w:pPr>
        <w:spacing w:line="320" w:lineRule="exact"/>
        <w:ind w:firstLineChars="200" w:firstLine="420"/>
      </w:pPr>
      <w:r w:rsidRPr="00FF4292">
        <w:rPr>
          <w:szCs w:val="18"/>
        </w:rPr>
        <w:t>[</w:t>
      </w:r>
      <w:r w:rsidRPr="00FF4292">
        <w:rPr>
          <w:rFonts w:hAnsi="宋体" w:hint="eastAsia"/>
          <w:szCs w:val="18"/>
        </w:rPr>
        <w:t>4</w:t>
      </w:r>
      <w:r w:rsidRPr="00FF4292">
        <w:rPr>
          <w:szCs w:val="18"/>
        </w:rPr>
        <w:t>]</w:t>
      </w:r>
      <w:r>
        <w:rPr>
          <w:rFonts w:hint="eastAsia"/>
          <w:szCs w:val="18"/>
        </w:rPr>
        <w:t xml:space="preserve"> [</w:t>
      </w:r>
      <w:r>
        <w:rPr>
          <w:rFonts w:ascii="宋体" w:hAnsi="宋体" w:cs="宋体" w:hint="eastAsia"/>
          <w:szCs w:val="18"/>
        </w:rPr>
        <w:t>法</w:t>
      </w:r>
      <w:r>
        <w:rPr>
          <w:rFonts w:hint="eastAsia"/>
          <w:szCs w:val="18"/>
        </w:rPr>
        <w:t>]</w:t>
      </w:r>
      <w:r>
        <w:rPr>
          <w:rFonts w:ascii="宋体" w:hAnsi="宋体" w:cs="宋体" w:hint="eastAsia"/>
          <w:szCs w:val="18"/>
        </w:rPr>
        <w:t>古斯塔夫</w:t>
      </w:r>
      <w:r>
        <w:rPr>
          <w:rFonts w:ascii="宋体" w:hAnsi="宋体" w:cs="宋体" w:hint="eastAsia"/>
          <w:szCs w:val="18"/>
        </w:rPr>
        <w:sym w:font="Symbol" w:char="F0B7"/>
      </w:r>
      <w:r>
        <w:rPr>
          <w:rFonts w:ascii="宋体" w:hAnsi="宋体" w:cs="宋体" w:hint="eastAsia"/>
          <w:szCs w:val="18"/>
        </w:rPr>
        <w:t>勒庞：乌合之众：大众心理研究，北京：中央编译出版社，1998年。</w:t>
      </w:r>
    </w:p>
    <w:p w:rsidR="00574E27" w:rsidRDefault="00574E27" w:rsidP="00574E27">
      <w:pPr>
        <w:spacing w:line="320" w:lineRule="exact"/>
        <w:ind w:leftChars="200" w:left="840" w:hangingChars="200" w:hanging="420"/>
      </w:pPr>
      <w:r w:rsidRPr="00FF4292">
        <w:rPr>
          <w:szCs w:val="18"/>
        </w:rPr>
        <w:t>[</w:t>
      </w:r>
      <w:r w:rsidRPr="00FF4292">
        <w:rPr>
          <w:rFonts w:hAnsi="宋体" w:hint="eastAsia"/>
          <w:szCs w:val="18"/>
        </w:rPr>
        <w:t>5</w:t>
      </w:r>
      <w:r w:rsidRPr="00FF4292">
        <w:rPr>
          <w:szCs w:val="18"/>
        </w:rPr>
        <w:t>]</w:t>
      </w:r>
      <w:r w:rsidRPr="00EE0BAE">
        <w:rPr>
          <w:rFonts w:hint="eastAsia"/>
          <w:color w:val="FF0000"/>
          <w:szCs w:val="18"/>
        </w:rPr>
        <w:t xml:space="preserve"> </w:t>
      </w:r>
      <w:r w:rsidRPr="00FF4292">
        <w:rPr>
          <w:szCs w:val="18"/>
        </w:rPr>
        <w:t>[</w:t>
      </w:r>
      <w:r w:rsidRPr="00FF4292">
        <w:rPr>
          <w:rFonts w:ascii="宋体" w:hAnsi="宋体" w:cs="宋体" w:hint="eastAsia"/>
          <w:szCs w:val="18"/>
        </w:rPr>
        <w:t>美</w:t>
      </w:r>
      <w:r w:rsidRPr="00FF4292">
        <w:rPr>
          <w:szCs w:val="18"/>
        </w:rPr>
        <w:t>]</w:t>
      </w:r>
      <w:r w:rsidRPr="00FF4292">
        <w:rPr>
          <w:rFonts w:ascii="宋体" w:hAnsi="宋体" w:cs="宋体" w:hint="eastAsia"/>
          <w:szCs w:val="18"/>
        </w:rPr>
        <w:t>尼尔</w:t>
      </w:r>
      <w:r w:rsidRPr="00FF4292">
        <w:rPr>
          <w:rFonts w:ascii="宋体" w:hAnsi="宋体" w:cs="宋体" w:hint="eastAsia"/>
          <w:szCs w:val="18"/>
        </w:rPr>
        <w:sym w:font="Symbol" w:char="F0B7"/>
      </w:r>
      <w:r>
        <w:rPr>
          <w:rFonts w:ascii="宋体" w:hAnsi="宋体" w:cs="宋体" w:hint="eastAsia"/>
          <w:szCs w:val="18"/>
        </w:rPr>
        <w:t>波兹曼：娱乐至死</w:t>
      </w:r>
      <w:r>
        <w:rPr>
          <w:rFonts w:ascii="宋体" w:hAnsi="宋体" w:cs="宋体" w:hint="eastAsia"/>
        </w:rPr>
        <w:t>，桂林：广西师范大学出版社，2011年6月</w:t>
      </w:r>
      <w:r>
        <w:rPr>
          <w:rFonts w:hint="eastAsia"/>
        </w:rPr>
        <w:t>。</w:t>
      </w:r>
    </w:p>
    <w:p w:rsidR="00574E27" w:rsidRPr="002A7585" w:rsidRDefault="00574E27" w:rsidP="00574E27">
      <w:pPr>
        <w:spacing w:line="320" w:lineRule="exact"/>
        <w:ind w:leftChars="200" w:left="840" w:hangingChars="200" w:hanging="420"/>
      </w:pPr>
      <w:r w:rsidRPr="002A7585">
        <w:t>[</w:t>
      </w:r>
      <w:r>
        <w:rPr>
          <w:rFonts w:hint="eastAsia"/>
        </w:rPr>
        <w:t>6</w:t>
      </w:r>
      <w:r w:rsidRPr="002A7585">
        <w:t>]</w:t>
      </w:r>
      <w:r w:rsidRPr="002A7585">
        <w:rPr>
          <w:rFonts w:hint="eastAsia"/>
        </w:rPr>
        <w:t xml:space="preserve"> [</w:t>
      </w:r>
      <w:r w:rsidRPr="002A7585">
        <w:rPr>
          <w:rFonts w:hint="eastAsia"/>
        </w:rPr>
        <w:t>英</w:t>
      </w:r>
      <w:r w:rsidRPr="002A7585">
        <w:rPr>
          <w:rFonts w:hint="eastAsia"/>
        </w:rPr>
        <w:t>]</w:t>
      </w:r>
      <w:r w:rsidRPr="002A7585">
        <w:rPr>
          <w:rFonts w:hint="eastAsia"/>
        </w:rPr>
        <w:t>巴勒特：媒介社会学，北京：社会科学文献出版社，</w:t>
      </w:r>
      <w:r w:rsidRPr="002A7585">
        <w:rPr>
          <w:rFonts w:hint="eastAsia"/>
        </w:rPr>
        <w:t>1989</w:t>
      </w:r>
      <w:r w:rsidRPr="002A7585">
        <w:rPr>
          <w:rFonts w:hint="eastAsia"/>
        </w:rPr>
        <w:t>年。</w:t>
      </w:r>
    </w:p>
    <w:p w:rsidR="00574E27" w:rsidRPr="002A7585" w:rsidRDefault="00574E27" w:rsidP="00574E27">
      <w:pPr>
        <w:spacing w:line="320" w:lineRule="exact"/>
        <w:ind w:leftChars="200" w:left="840" w:hangingChars="200" w:hanging="420"/>
      </w:pPr>
      <w:r w:rsidRPr="002A7585">
        <w:t>[</w:t>
      </w:r>
      <w:r>
        <w:rPr>
          <w:rFonts w:hint="eastAsia"/>
        </w:rPr>
        <w:t>7</w:t>
      </w:r>
      <w:r w:rsidRPr="002A7585">
        <w:t>]</w:t>
      </w:r>
      <w:r w:rsidRPr="002A7585">
        <w:rPr>
          <w:rFonts w:hint="eastAsia"/>
        </w:rPr>
        <w:t xml:space="preserve"> [</w:t>
      </w:r>
      <w:r w:rsidRPr="002A7585">
        <w:rPr>
          <w:rFonts w:hint="eastAsia"/>
        </w:rPr>
        <w:t>美</w:t>
      </w:r>
      <w:r w:rsidRPr="002A7585">
        <w:rPr>
          <w:rFonts w:hint="eastAsia"/>
        </w:rPr>
        <w:t>]</w:t>
      </w:r>
      <w:r w:rsidRPr="002A7585">
        <w:rPr>
          <w:rFonts w:hint="eastAsia"/>
        </w:rPr>
        <w:t>丹尼尔，戴扬：媒介事件：历史的现场直播，北京：北京广播学院出版社，</w:t>
      </w:r>
      <w:r w:rsidRPr="002A7585">
        <w:rPr>
          <w:rFonts w:hint="eastAsia"/>
        </w:rPr>
        <w:t>2000</w:t>
      </w:r>
      <w:r w:rsidRPr="002A7585">
        <w:rPr>
          <w:rFonts w:hint="eastAsia"/>
        </w:rPr>
        <w:t>年。</w:t>
      </w:r>
    </w:p>
    <w:p w:rsidR="00574E27" w:rsidRDefault="00574E27" w:rsidP="00574E27">
      <w:pPr>
        <w:spacing w:line="320" w:lineRule="exact"/>
        <w:ind w:leftChars="200" w:left="840" w:hangingChars="200" w:hanging="420"/>
      </w:pPr>
      <w:r w:rsidRPr="002A7585">
        <w:t>[</w:t>
      </w:r>
      <w:r>
        <w:rPr>
          <w:rFonts w:hint="eastAsia"/>
        </w:rPr>
        <w:t>8</w:t>
      </w:r>
      <w:r w:rsidRPr="002A7585">
        <w:t>]</w:t>
      </w:r>
      <w:r w:rsidRPr="002A7585">
        <w:rPr>
          <w:rFonts w:hint="eastAsia"/>
        </w:rPr>
        <w:t xml:space="preserve"> </w:t>
      </w:r>
      <w:r w:rsidRPr="002A7585">
        <w:t>[</w:t>
      </w:r>
      <w:r w:rsidRPr="002A7585">
        <w:rPr>
          <w:rFonts w:hint="eastAsia"/>
        </w:rPr>
        <w:t>加</w:t>
      </w:r>
      <w:r w:rsidRPr="002A7585">
        <w:t>]</w:t>
      </w:r>
      <w:r w:rsidRPr="002A7585">
        <w:rPr>
          <w:rFonts w:hint="eastAsia"/>
        </w:rPr>
        <w:t>文森特</w:t>
      </w:r>
      <w:r w:rsidRPr="002A7585">
        <w:rPr>
          <w:rFonts w:hint="eastAsia"/>
        </w:rPr>
        <w:sym w:font="Symbol" w:char="F0B7"/>
      </w:r>
      <w:r w:rsidRPr="002A7585">
        <w:rPr>
          <w:rFonts w:hint="eastAsia"/>
        </w:rPr>
        <w:t>莫斯克：传播政治经济学，北京：华夏出版社，</w:t>
      </w:r>
      <w:r w:rsidRPr="002A7585">
        <w:rPr>
          <w:rFonts w:hint="eastAsia"/>
        </w:rPr>
        <w:t>2000</w:t>
      </w:r>
      <w:r w:rsidRPr="002A7585">
        <w:rPr>
          <w:rFonts w:hint="eastAsia"/>
        </w:rPr>
        <w:t>年。</w:t>
      </w:r>
    </w:p>
    <w:p w:rsidR="0077672C" w:rsidRDefault="0077672C" w:rsidP="0077672C">
      <w:r>
        <w:br w:type="page"/>
      </w:r>
    </w:p>
    <w:p w:rsidR="00574E27" w:rsidRPr="00110FCE" w:rsidRDefault="00574E27" w:rsidP="0077672C"/>
    <w:p w:rsidR="00574E27" w:rsidRPr="00B658D7" w:rsidRDefault="00574E27" w:rsidP="00101854">
      <w:pPr>
        <w:spacing w:afterLines="50" w:after="156" w:line="320" w:lineRule="exact"/>
        <w:jc w:val="center"/>
        <w:rPr>
          <w:rFonts w:ascii="黑体" w:eastAsia="黑体"/>
          <w:b/>
          <w:bCs/>
          <w:sz w:val="32"/>
          <w:szCs w:val="32"/>
        </w:rPr>
      </w:pPr>
      <w:r w:rsidRPr="00B658D7">
        <w:rPr>
          <w:rFonts w:ascii="黑体" w:eastAsia="黑体" w:hint="eastAsia"/>
          <w:b/>
          <w:bCs/>
          <w:sz w:val="32"/>
          <w:szCs w:val="32"/>
        </w:rPr>
        <w:t>《传播学经典原著选读》课程教学大纲</w:t>
      </w:r>
    </w:p>
    <w:p w:rsidR="00574E27" w:rsidRDefault="00574E27" w:rsidP="00574E27">
      <w:pPr>
        <w:spacing w:line="320" w:lineRule="exact"/>
        <w:ind w:firstLineChars="200" w:firstLine="420"/>
        <w:jc w:val="center"/>
      </w:pPr>
      <w:r>
        <w:t>执笔人：</w:t>
      </w:r>
      <w:r>
        <w:t xml:space="preserve">   </w:t>
      </w:r>
      <w:r>
        <w:rPr>
          <w:rFonts w:hint="eastAsia"/>
        </w:rPr>
        <w:t>夏丽志</w:t>
      </w:r>
      <w:r>
        <w:t xml:space="preserve">               </w:t>
      </w:r>
      <w:r>
        <w:t>编写日期：</w:t>
      </w:r>
      <w:r>
        <w:rPr>
          <w:rFonts w:hint="eastAsia"/>
        </w:rPr>
        <w:t>2016</w:t>
      </w:r>
      <w:r>
        <w:rPr>
          <w:rFonts w:hint="eastAsia"/>
        </w:rPr>
        <w:t>年</w:t>
      </w:r>
      <w:r>
        <w:rPr>
          <w:rFonts w:hint="eastAsia"/>
        </w:rPr>
        <w:t>1</w:t>
      </w:r>
      <w:r>
        <w:rPr>
          <w:rFonts w:hint="eastAsia"/>
        </w:rPr>
        <w:t>月</w:t>
      </w: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b/>
          <w:sz w:val="28"/>
          <w:szCs w:val="28"/>
        </w:rPr>
        <w:t>一、课程基本信息</w:t>
      </w:r>
    </w:p>
    <w:p w:rsidR="00574E27" w:rsidRDefault="00574E27" w:rsidP="00574E27">
      <w:r>
        <w:rPr>
          <w:rFonts w:hint="eastAsia"/>
        </w:rPr>
        <w:t xml:space="preserve">   </w:t>
      </w:r>
      <w:r>
        <w:t>1</w:t>
      </w:r>
      <w:r>
        <w:rPr>
          <w:rFonts w:hint="eastAsia"/>
        </w:rPr>
        <w:t>．</w:t>
      </w:r>
      <w:r>
        <w:t>课程</w:t>
      </w:r>
      <w:r>
        <w:rPr>
          <w:rFonts w:hint="eastAsia"/>
        </w:rPr>
        <w:t>编号</w:t>
      </w:r>
      <w:r>
        <w:t>：</w:t>
      </w:r>
      <w:r>
        <w:rPr>
          <w:rFonts w:hint="eastAsia"/>
        </w:rPr>
        <w:t>60L796Q</w:t>
      </w:r>
    </w:p>
    <w:p w:rsidR="00574E27" w:rsidRDefault="00574E27" w:rsidP="00574E27">
      <w:pPr>
        <w:spacing w:line="320" w:lineRule="exact"/>
      </w:pPr>
      <w:r>
        <w:rPr>
          <w:rFonts w:hint="eastAsia"/>
        </w:rPr>
        <w:t xml:space="preserve">   2</w:t>
      </w:r>
      <w:r>
        <w:rPr>
          <w:rFonts w:hint="eastAsia"/>
        </w:rPr>
        <w:t>．</w:t>
      </w:r>
      <w:r>
        <w:t>课程</w:t>
      </w:r>
      <w:r>
        <w:rPr>
          <w:rFonts w:hint="eastAsia"/>
        </w:rPr>
        <w:t>体系</w:t>
      </w:r>
      <w:r>
        <w:t>/</w:t>
      </w:r>
      <w:r>
        <w:rPr>
          <w:rFonts w:hint="eastAsia"/>
        </w:rPr>
        <w:t>类别</w:t>
      </w:r>
      <w:r>
        <w:t>：</w:t>
      </w:r>
      <w:r>
        <w:rPr>
          <w:rFonts w:hint="eastAsia"/>
          <w:bCs/>
        </w:rPr>
        <w:t>专业选修课</w:t>
      </w:r>
    </w:p>
    <w:p w:rsidR="00574E27" w:rsidRDefault="00574E27" w:rsidP="00574E27">
      <w:pPr>
        <w:spacing w:line="320" w:lineRule="exact"/>
      </w:pPr>
      <w:r>
        <w:rPr>
          <w:rFonts w:hint="eastAsia"/>
        </w:rPr>
        <w:t xml:space="preserve">   3</w:t>
      </w:r>
      <w:r>
        <w:rPr>
          <w:rFonts w:hint="eastAsia"/>
        </w:rPr>
        <w:t>．课程性质：限选</w:t>
      </w:r>
    </w:p>
    <w:p w:rsidR="00574E27" w:rsidRDefault="00574E27" w:rsidP="00574E27">
      <w:pPr>
        <w:spacing w:line="320" w:lineRule="exact"/>
      </w:pPr>
      <w:r>
        <w:rPr>
          <w:rFonts w:hint="eastAsia"/>
        </w:rPr>
        <w:t xml:space="preserve">   4</w:t>
      </w:r>
      <w:r>
        <w:rPr>
          <w:rFonts w:hint="eastAsia"/>
        </w:rPr>
        <w:t>．</w:t>
      </w:r>
      <w:r>
        <w:t>学时</w:t>
      </w:r>
      <w:r>
        <w:t>/</w:t>
      </w:r>
      <w:r>
        <w:t>学分：</w:t>
      </w:r>
      <w:r>
        <w:rPr>
          <w:rFonts w:hint="eastAsia"/>
        </w:rPr>
        <w:t>32/2</w:t>
      </w:r>
    </w:p>
    <w:p w:rsidR="00574E27" w:rsidRDefault="00574E27" w:rsidP="00574E27">
      <w:pPr>
        <w:spacing w:line="320" w:lineRule="exact"/>
      </w:pPr>
      <w:r>
        <w:rPr>
          <w:rFonts w:hint="eastAsia"/>
        </w:rPr>
        <w:t xml:space="preserve">   5</w:t>
      </w:r>
      <w:r>
        <w:rPr>
          <w:rFonts w:hint="eastAsia"/>
        </w:rPr>
        <w:t>．</w:t>
      </w:r>
      <w:r>
        <w:t>先修课程：</w:t>
      </w:r>
      <w:r>
        <w:rPr>
          <w:rFonts w:hint="eastAsia"/>
        </w:rPr>
        <w:t>传播学概论，新闻传播史，新闻学概论</w:t>
      </w:r>
      <w:r>
        <w:rPr>
          <w:rFonts w:hint="eastAsia"/>
        </w:rPr>
        <w:t>,</w:t>
      </w:r>
      <w:r>
        <w:rPr>
          <w:rFonts w:hint="eastAsia"/>
        </w:rPr>
        <w:t>传播学研究方法</w:t>
      </w:r>
    </w:p>
    <w:p w:rsidR="00574E27" w:rsidRDefault="00574E27" w:rsidP="00574E27">
      <w:pPr>
        <w:spacing w:line="320" w:lineRule="exact"/>
      </w:pPr>
      <w:r>
        <w:rPr>
          <w:rFonts w:hint="eastAsia"/>
        </w:rPr>
        <w:t xml:space="preserve">   6</w:t>
      </w:r>
      <w:r>
        <w:rPr>
          <w:rFonts w:hint="eastAsia"/>
        </w:rPr>
        <w:t>．</w:t>
      </w:r>
      <w:r>
        <w:t>适用专业：</w:t>
      </w:r>
      <w:r>
        <w:rPr>
          <w:rFonts w:hint="eastAsia"/>
        </w:rPr>
        <w:t>传播学专业</w:t>
      </w: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二、</w:t>
      </w:r>
      <w:r w:rsidRPr="00B658D7">
        <w:rPr>
          <w:rFonts w:ascii="黑体" w:eastAsia="黑体" w:hAnsi="黑体"/>
          <w:b/>
          <w:sz w:val="28"/>
          <w:szCs w:val="28"/>
        </w:rPr>
        <w:t>课程</w:t>
      </w:r>
      <w:r w:rsidRPr="00B658D7">
        <w:rPr>
          <w:rFonts w:ascii="黑体" w:eastAsia="黑体" w:hAnsi="黑体" w:hint="eastAsia"/>
          <w:b/>
          <w:sz w:val="28"/>
          <w:szCs w:val="28"/>
        </w:rPr>
        <w:t>教学目标</w:t>
      </w:r>
    </w:p>
    <w:p w:rsidR="00574E27" w:rsidRDefault="00574E27" w:rsidP="00574E27">
      <w:pPr>
        <w:rPr>
          <w:rFonts w:ascii="宋体" w:hAnsi="宋体" w:cs="宋体"/>
          <w:szCs w:val="21"/>
        </w:rPr>
      </w:pPr>
      <w:r>
        <w:rPr>
          <w:rFonts w:ascii="宋体" w:hAnsi="宋体" w:cs="宋体" w:hint="eastAsia"/>
          <w:bCs/>
          <w:color w:val="000000"/>
          <w:kern w:val="0"/>
          <w:szCs w:val="21"/>
          <w:lang w:bidi="th-TH"/>
        </w:rPr>
        <w:t xml:space="preserve">    传播学在中国发展历史较短，其内容主要引自西方。因此，国内众多高校的传播学专业本科开始尝试进行传播学双语课程的教学。通过对传播学原著经典的释读，采用国外原典文献授课,能够使学生更加近距离了解传播学专业的原貌，进而在专业学习中巩固和提高专业学术英语水平，在学术英语学习中了解和研究专业知识。本课程为传播学专业限选课，同时也是一门双语教学课程。采用教材为传播学大师级学者的经典文献，内容涉及传播学各个理论学派大师的经典著作。</w:t>
      </w:r>
      <w:r>
        <w:rPr>
          <w:rFonts w:ascii="宋体" w:hAnsi="宋体" w:cs="宋体" w:hint="eastAsia"/>
          <w:szCs w:val="21"/>
        </w:rPr>
        <w:t xml:space="preserve">     </w:t>
      </w:r>
    </w:p>
    <w:p w:rsidR="00574E27" w:rsidRDefault="00574E27" w:rsidP="00574E27">
      <w:pPr>
        <w:ind w:firstLine="435"/>
        <w:rPr>
          <w:rFonts w:ascii="宋体" w:hAnsi="宋体" w:cs="宋体"/>
          <w:kern w:val="0"/>
          <w:szCs w:val="21"/>
        </w:rPr>
      </w:pPr>
      <w:r>
        <w:rPr>
          <w:rFonts w:ascii="宋体" w:hAnsi="宋体" w:cs="宋体" w:hint="eastAsia"/>
          <w:kern w:val="0"/>
          <w:szCs w:val="21"/>
        </w:rPr>
        <w:t>通过本课程教学，学生应达到下列学习目标：</w:t>
      </w:r>
    </w:p>
    <w:p w:rsidR="00574E27" w:rsidRDefault="00574E27" w:rsidP="00574E27">
      <w:pPr>
        <w:numPr>
          <w:ilvl w:val="0"/>
          <w:numId w:val="7"/>
        </w:numPr>
        <w:ind w:firstLine="435"/>
        <w:rPr>
          <w:rFonts w:ascii="宋体" w:hAnsi="宋体" w:cs="宋体"/>
          <w:kern w:val="0"/>
          <w:szCs w:val="21"/>
        </w:rPr>
      </w:pPr>
      <w:r>
        <w:rPr>
          <w:rFonts w:ascii="宋体" w:hAnsi="宋体" w:cs="宋体" w:hint="eastAsia"/>
          <w:kern w:val="0"/>
          <w:szCs w:val="21"/>
        </w:rPr>
        <w:t>对传播学的历史和理论发展有更加深入的了解，进一步扩展和提升专业学理素养；</w:t>
      </w:r>
    </w:p>
    <w:p w:rsidR="00574E27" w:rsidRDefault="00574E27" w:rsidP="00574E27">
      <w:pPr>
        <w:numPr>
          <w:ilvl w:val="0"/>
          <w:numId w:val="7"/>
        </w:numPr>
        <w:ind w:firstLine="435"/>
        <w:rPr>
          <w:rFonts w:ascii="宋体" w:hAnsi="宋体" w:cs="宋体"/>
          <w:szCs w:val="21"/>
        </w:rPr>
      </w:pPr>
      <w:r>
        <w:rPr>
          <w:rFonts w:ascii="宋体" w:hAnsi="宋体" w:cs="宋体" w:hint="eastAsia"/>
          <w:kern w:val="0"/>
          <w:szCs w:val="21"/>
        </w:rPr>
        <w:t>理解掌握传播学专业关键术语、经典论述，熟悉适应传播学专业原典的学术话语系统和理论思维；</w:t>
      </w:r>
    </w:p>
    <w:p w:rsidR="00574E27" w:rsidRDefault="00574E27" w:rsidP="00574E27">
      <w:pPr>
        <w:numPr>
          <w:ilvl w:val="0"/>
          <w:numId w:val="7"/>
        </w:numPr>
        <w:ind w:firstLine="435"/>
        <w:rPr>
          <w:rFonts w:ascii="宋体" w:hAnsi="宋体" w:cs="宋体"/>
          <w:szCs w:val="21"/>
        </w:rPr>
      </w:pPr>
      <w:r>
        <w:rPr>
          <w:rFonts w:ascii="宋体" w:hAnsi="宋体" w:cs="宋体" w:hint="eastAsia"/>
          <w:kern w:val="0"/>
          <w:szCs w:val="21"/>
        </w:rPr>
        <w:t>具备传播学专业原典文献阅读能力，能够理解和分析专业原典文献和学术资料；</w:t>
      </w:r>
    </w:p>
    <w:p w:rsidR="00574E27" w:rsidRDefault="00574E27" w:rsidP="00574E27">
      <w:pPr>
        <w:numPr>
          <w:ilvl w:val="0"/>
          <w:numId w:val="7"/>
        </w:numPr>
        <w:ind w:firstLine="435"/>
        <w:rPr>
          <w:rFonts w:ascii="宋体" w:hAnsi="宋体" w:cs="宋体"/>
          <w:szCs w:val="21"/>
        </w:rPr>
      </w:pPr>
      <w:r>
        <w:rPr>
          <w:rFonts w:ascii="宋体" w:hAnsi="宋体" w:cs="宋体" w:hint="eastAsia"/>
          <w:bCs/>
          <w:color w:val="000000"/>
          <w:kern w:val="0"/>
          <w:szCs w:val="21"/>
          <w:lang w:bidi="th-TH"/>
        </w:rPr>
        <w:t>突破中国新闻传播学教育研究的樊篱，了解传播学最新、最深刻的内容，构建自身传播学专业知识体系的学习系统，增强学生的研究能力和阅读能力，为今后研究性学习和创新性实践打好基础。</w:t>
      </w: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三、课程目标和</w:t>
      </w:r>
      <w:r w:rsidRPr="00B658D7">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1128"/>
      </w:tblGrid>
      <w:tr w:rsidR="00574E27" w:rsidTr="00003BD4">
        <w:tc>
          <w:tcPr>
            <w:tcW w:w="2802" w:type="dxa"/>
            <w:vAlign w:val="center"/>
          </w:tcPr>
          <w:p w:rsidR="00574E27" w:rsidRDefault="00574E27" w:rsidP="00003BD4">
            <w:pPr>
              <w:spacing w:line="320" w:lineRule="exact"/>
              <w:rPr>
                <w:szCs w:val="21"/>
              </w:rPr>
            </w:pPr>
            <w:r>
              <w:rPr>
                <w:rFonts w:hint="eastAsia"/>
                <w:bCs/>
                <w:kern w:val="24"/>
                <w:szCs w:val="21"/>
              </w:rPr>
              <w:t>毕业要求</w:t>
            </w:r>
          </w:p>
        </w:tc>
        <w:tc>
          <w:tcPr>
            <w:tcW w:w="5244" w:type="dxa"/>
            <w:vAlign w:val="center"/>
          </w:tcPr>
          <w:p w:rsidR="00574E27" w:rsidRDefault="00574E27" w:rsidP="00003BD4">
            <w:pPr>
              <w:spacing w:line="320" w:lineRule="exact"/>
              <w:rPr>
                <w:szCs w:val="21"/>
              </w:rPr>
            </w:pPr>
            <w:r>
              <w:rPr>
                <w:rFonts w:hint="eastAsia"/>
                <w:bCs/>
                <w:kern w:val="24"/>
                <w:szCs w:val="21"/>
              </w:rPr>
              <w:t>毕业要求指标点</w:t>
            </w:r>
          </w:p>
        </w:tc>
        <w:tc>
          <w:tcPr>
            <w:tcW w:w="1128" w:type="dxa"/>
            <w:vAlign w:val="center"/>
          </w:tcPr>
          <w:p w:rsidR="00574E27" w:rsidRDefault="00574E27" w:rsidP="00003BD4">
            <w:pPr>
              <w:spacing w:line="320" w:lineRule="exact"/>
              <w:rPr>
                <w:szCs w:val="21"/>
              </w:rPr>
            </w:pPr>
            <w:r>
              <w:rPr>
                <w:rFonts w:hint="eastAsia"/>
                <w:bCs/>
                <w:kern w:val="24"/>
                <w:szCs w:val="21"/>
              </w:rPr>
              <w:t>课程目标</w:t>
            </w:r>
          </w:p>
        </w:tc>
      </w:tr>
      <w:tr w:rsidR="00574E27" w:rsidTr="00003BD4">
        <w:tc>
          <w:tcPr>
            <w:tcW w:w="2802" w:type="dxa"/>
            <w:vAlign w:val="center"/>
          </w:tcPr>
          <w:p w:rsidR="00574E27" w:rsidRDefault="00574E27" w:rsidP="00003BD4">
            <w:pPr>
              <w:spacing w:line="320" w:lineRule="exact"/>
              <w:rPr>
                <w:bCs/>
                <w:szCs w:val="21"/>
              </w:rPr>
            </w:pPr>
            <w:r>
              <w:rPr>
                <w:rFonts w:ascii="宋体" w:hAnsi="宋体" w:hint="eastAsia"/>
                <w:bCs/>
                <w:szCs w:val="21"/>
              </w:rPr>
              <w:t>1.理论知识</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1.1具有系统的新闻传播学理论1.2学生熟悉了解新闻传播历史；1.4 学生能够掌握完整系统的传播学研究方法；1.5.1 学生具备专业水准的英语水平；</w:t>
            </w:r>
          </w:p>
        </w:tc>
        <w:tc>
          <w:tcPr>
            <w:tcW w:w="1128" w:type="dxa"/>
            <w:vAlign w:val="center"/>
          </w:tcPr>
          <w:p w:rsidR="00574E27" w:rsidRDefault="00574E27" w:rsidP="00003BD4">
            <w:pPr>
              <w:spacing w:line="320" w:lineRule="exact"/>
              <w:jc w:val="center"/>
              <w:rPr>
                <w:szCs w:val="21"/>
              </w:rPr>
            </w:pPr>
            <w:r>
              <w:rPr>
                <w:bCs/>
                <w:kern w:val="24"/>
                <w:szCs w:val="21"/>
              </w:rPr>
              <w:t>1</w:t>
            </w:r>
          </w:p>
        </w:tc>
      </w:tr>
      <w:tr w:rsidR="00574E27" w:rsidTr="00003BD4">
        <w:tc>
          <w:tcPr>
            <w:tcW w:w="2802" w:type="dxa"/>
            <w:vAlign w:val="center"/>
          </w:tcPr>
          <w:p w:rsidR="00574E27" w:rsidRDefault="00574E27" w:rsidP="00003BD4">
            <w:pPr>
              <w:spacing w:line="320" w:lineRule="exact"/>
              <w:rPr>
                <w:szCs w:val="21"/>
              </w:rPr>
            </w:pPr>
            <w:r>
              <w:rPr>
                <w:rFonts w:ascii="宋体" w:hAnsi="宋体" w:hint="eastAsia"/>
                <w:bCs/>
                <w:szCs w:val="21"/>
              </w:rPr>
              <w:t>5.外语能力</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5.2 完成专业领域内英语的学习及文献阅读；5.4 掌握跨文化交流的技能，系统学习跨文化传播的理论，并且达到国际、跨文化传播的专业水平</w:t>
            </w:r>
          </w:p>
        </w:tc>
        <w:tc>
          <w:tcPr>
            <w:tcW w:w="1128" w:type="dxa"/>
            <w:vAlign w:val="center"/>
          </w:tcPr>
          <w:p w:rsidR="00574E27" w:rsidRDefault="00574E27" w:rsidP="00003BD4">
            <w:pPr>
              <w:spacing w:line="320" w:lineRule="exact"/>
              <w:jc w:val="center"/>
              <w:rPr>
                <w:szCs w:val="21"/>
              </w:rPr>
            </w:pPr>
            <w:r>
              <w:rPr>
                <w:rFonts w:hint="eastAsia"/>
                <w:bCs/>
                <w:kern w:val="24"/>
                <w:szCs w:val="21"/>
              </w:rPr>
              <w:t>2</w:t>
            </w:r>
          </w:p>
        </w:tc>
      </w:tr>
      <w:tr w:rsidR="00574E27" w:rsidTr="00003BD4">
        <w:tc>
          <w:tcPr>
            <w:tcW w:w="2802" w:type="dxa"/>
            <w:vAlign w:val="center"/>
          </w:tcPr>
          <w:p w:rsidR="00574E27" w:rsidRDefault="00574E27" w:rsidP="00003BD4">
            <w:pPr>
              <w:spacing w:line="320" w:lineRule="exact"/>
              <w:rPr>
                <w:szCs w:val="21"/>
              </w:rPr>
            </w:pPr>
            <w:r>
              <w:rPr>
                <w:rFonts w:ascii="宋体" w:hAnsi="宋体" w:hint="eastAsia"/>
                <w:bCs/>
                <w:szCs w:val="21"/>
              </w:rPr>
              <w:t>6.传播与社会</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6.1 自觉将中国国情与传播实践相结合；6.2学生能够理解传媒对政治、经济、文化等全方位影响及其深层次</w:t>
            </w:r>
            <w:r>
              <w:rPr>
                <w:rFonts w:ascii="宋体" w:hAnsi="宋体" w:hint="eastAsia"/>
                <w:color w:val="auto"/>
                <w:szCs w:val="21"/>
              </w:rPr>
              <w:lastRenderedPageBreak/>
              <w:t>关系；6.3在具体实践活动中，有意识综合考虑全方位社会因素，将环境要素纳入实践环节</w:t>
            </w:r>
          </w:p>
        </w:tc>
        <w:tc>
          <w:tcPr>
            <w:tcW w:w="1128" w:type="dxa"/>
            <w:vAlign w:val="center"/>
          </w:tcPr>
          <w:p w:rsidR="00574E27" w:rsidRDefault="00574E27" w:rsidP="00003BD4">
            <w:pPr>
              <w:spacing w:line="320" w:lineRule="exact"/>
              <w:jc w:val="center"/>
              <w:rPr>
                <w:szCs w:val="21"/>
              </w:rPr>
            </w:pPr>
            <w:r>
              <w:rPr>
                <w:rFonts w:hint="eastAsia"/>
                <w:bCs/>
                <w:kern w:val="24"/>
                <w:szCs w:val="21"/>
              </w:rPr>
              <w:lastRenderedPageBreak/>
              <w:t>3</w:t>
            </w:r>
          </w:p>
        </w:tc>
      </w:tr>
      <w:tr w:rsidR="00574E27" w:rsidTr="00003BD4">
        <w:tc>
          <w:tcPr>
            <w:tcW w:w="2802" w:type="dxa"/>
            <w:vAlign w:val="center"/>
          </w:tcPr>
          <w:p w:rsidR="00574E27" w:rsidRDefault="00574E27" w:rsidP="00003BD4">
            <w:pPr>
              <w:spacing w:line="320" w:lineRule="exact"/>
              <w:rPr>
                <w:szCs w:val="21"/>
              </w:rPr>
            </w:pPr>
            <w:r>
              <w:rPr>
                <w:rFonts w:ascii="宋体" w:hAnsi="宋体" w:hint="eastAsia"/>
                <w:bCs/>
                <w:szCs w:val="21"/>
              </w:rPr>
              <w:t>7.传播学前沿理论与实践</w:t>
            </w:r>
          </w:p>
        </w:tc>
        <w:tc>
          <w:tcPr>
            <w:tcW w:w="5244" w:type="dxa"/>
            <w:vAlign w:val="center"/>
          </w:tcPr>
          <w:p w:rsidR="00574E27" w:rsidRDefault="00574E27" w:rsidP="00003BD4">
            <w:pPr>
              <w:pStyle w:val="a3"/>
              <w:spacing w:line="300" w:lineRule="auto"/>
              <w:ind w:firstLine="0"/>
              <w:rPr>
                <w:rFonts w:ascii="宋体" w:hAnsi="宋体"/>
                <w:color w:val="auto"/>
                <w:szCs w:val="21"/>
              </w:rPr>
            </w:pPr>
            <w:r>
              <w:rPr>
                <w:rFonts w:ascii="宋体" w:hAnsi="宋体" w:hint="eastAsia"/>
                <w:color w:val="auto"/>
                <w:szCs w:val="21"/>
              </w:rPr>
              <w:t>7.1 授课环境应当涉及政策传播、健康传播、科技传播等细分领域的相关知识；7.2介绍学术界最前沿的理论动态，并有意识与国际接轨；7.3将业界最新动态融入课堂，确保学生能够及时掌握了解业内动态</w:t>
            </w:r>
          </w:p>
          <w:p w:rsidR="00574E27" w:rsidRDefault="00574E27" w:rsidP="00003BD4">
            <w:pPr>
              <w:spacing w:line="320" w:lineRule="exact"/>
              <w:rPr>
                <w:szCs w:val="21"/>
              </w:rPr>
            </w:pPr>
          </w:p>
        </w:tc>
        <w:tc>
          <w:tcPr>
            <w:tcW w:w="1128" w:type="dxa"/>
            <w:vAlign w:val="center"/>
          </w:tcPr>
          <w:p w:rsidR="00574E27" w:rsidRDefault="00574E27" w:rsidP="00003BD4">
            <w:pPr>
              <w:spacing w:line="320" w:lineRule="exact"/>
              <w:jc w:val="center"/>
              <w:rPr>
                <w:szCs w:val="21"/>
              </w:rPr>
            </w:pPr>
            <w:r>
              <w:rPr>
                <w:rFonts w:hint="eastAsia"/>
                <w:bCs/>
                <w:kern w:val="24"/>
                <w:szCs w:val="21"/>
              </w:rPr>
              <w:t>4</w:t>
            </w:r>
          </w:p>
        </w:tc>
      </w:tr>
      <w:tr w:rsidR="00574E27" w:rsidTr="00003BD4">
        <w:tc>
          <w:tcPr>
            <w:tcW w:w="2802" w:type="dxa"/>
            <w:vAlign w:val="center"/>
          </w:tcPr>
          <w:p w:rsidR="00574E27" w:rsidRDefault="00574E27" w:rsidP="00003BD4">
            <w:pPr>
              <w:spacing w:line="320" w:lineRule="exact"/>
              <w:rPr>
                <w:bCs/>
                <w:szCs w:val="21"/>
              </w:rPr>
            </w:pPr>
            <w:r>
              <w:rPr>
                <w:rFonts w:ascii="宋体" w:hAnsi="宋体" w:hint="eastAsia"/>
                <w:bCs/>
                <w:szCs w:val="21"/>
              </w:rPr>
              <w:t>9.表达与沟通</w:t>
            </w:r>
          </w:p>
        </w:tc>
        <w:tc>
          <w:tcPr>
            <w:tcW w:w="5244" w:type="dxa"/>
            <w:vAlign w:val="center"/>
          </w:tcPr>
          <w:p w:rsidR="00574E27" w:rsidRDefault="00574E27" w:rsidP="00003BD4">
            <w:pPr>
              <w:pStyle w:val="a3"/>
              <w:spacing w:line="300" w:lineRule="auto"/>
              <w:ind w:firstLine="0"/>
              <w:rPr>
                <w:color w:val="auto"/>
                <w:szCs w:val="21"/>
              </w:rPr>
            </w:pPr>
            <w:r>
              <w:rPr>
                <w:rFonts w:ascii="宋体" w:hAnsi="宋体" w:hint="eastAsia"/>
                <w:color w:val="auto"/>
                <w:szCs w:val="21"/>
              </w:rPr>
              <w:t>9.1学生能够撰写清晰的课堂讨论报告和研究论文，日常表达具备较强的逻辑性；9.2 具有主动沟通与自我表达意识；9.3有效提升学生国际交流能力，提升跨文化交际水平</w:t>
            </w:r>
          </w:p>
        </w:tc>
        <w:tc>
          <w:tcPr>
            <w:tcW w:w="1128" w:type="dxa"/>
            <w:vAlign w:val="center"/>
          </w:tcPr>
          <w:p w:rsidR="00574E27" w:rsidRDefault="00574E27" w:rsidP="00003BD4">
            <w:pPr>
              <w:spacing w:line="320" w:lineRule="exact"/>
              <w:jc w:val="center"/>
              <w:rPr>
                <w:szCs w:val="21"/>
              </w:rPr>
            </w:pPr>
            <w:r>
              <w:rPr>
                <w:rFonts w:hint="eastAsia"/>
                <w:bCs/>
                <w:kern w:val="24"/>
                <w:szCs w:val="21"/>
              </w:rPr>
              <w:t>5</w:t>
            </w:r>
          </w:p>
        </w:tc>
      </w:tr>
    </w:tbl>
    <w:p w:rsidR="00574E27" w:rsidRDefault="00574E27" w:rsidP="00101854">
      <w:pPr>
        <w:spacing w:beforeLines="50" w:before="156" w:afterLines="50" w:after="156"/>
        <w:rPr>
          <w:b/>
        </w:rPr>
      </w:pP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2320"/>
        <w:gridCol w:w="3051"/>
        <w:gridCol w:w="795"/>
        <w:gridCol w:w="628"/>
        <w:gridCol w:w="1881"/>
      </w:tblGrid>
      <w:tr w:rsidR="00574E27" w:rsidTr="00003BD4">
        <w:trPr>
          <w:jc w:val="center"/>
        </w:trPr>
        <w:tc>
          <w:tcPr>
            <w:tcW w:w="621" w:type="dxa"/>
            <w:vAlign w:val="center"/>
          </w:tcPr>
          <w:p w:rsidR="00574E27" w:rsidRDefault="00574E27" w:rsidP="00003BD4">
            <w:pPr>
              <w:jc w:val="center"/>
            </w:pPr>
            <w:r>
              <w:rPr>
                <w:rFonts w:hint="eastAsia"/>
              </w:rPr>
              <w:t>序号</w:t>
            </w:r>
          </w:p>
        </w:tc>
        <w:tc>
          <w:tcPr>
            <w:tcW w:w="2320" w:type="dxa"/>
            <w:vAlign w:val="center"/>
          </w:tcPr>
          <w:p w:rsidR="00574E27" w:rsidRDefault="00574E27" w:rsidP="00003BD4">
            <w:pPr>
              <w:jc w:val="center"/>
            </w:pPr>
            <w:r>
              <w:rPr>
                <w:rFonts w:ascii="宋体" w:hAnsi="宋体" w:cs="宋体" w:hint="eastAsia"/>
                <w:szCs w:val="21"/>
              </w:rPr>
              <w:t>知识单元（章节）</w:t>
            </w:r>
          </w:p>
        </w:tc>
        <w:tc>
          <w:tcPr>
            <w:tcW w:w="3051" w:type="dxa"/>
            <w:vAlign w:val="center"/>
          </w:tcPr>
          <w:p w:rsidR="00574E27" w:rsidRDefault="00574E27" w:rsidP="00003BD4">
            <w:pPr>
              <w:jc w:val="center"/>
            </w:pPr>
            <w:r>
              <w:rPr>
                <w:rFonts w:ascii="宋体" w:hAnsi="宋体" w:cs="宋体" w:hint="eastAsia"/>
                <w:szCs w:val="21"/>
              </w:rPr>
              <w:t>知识点</w:t>
            </w:r>
          </w:p>
        </w:tc>
        <w:tc>
          <w:tcPr>
            <w:tcW w:w="795" w:type="dxa"/>
            <w:vAlign w:val="center"/>
          </w:tcPr>
          <w:p w:rsidR="00574E27" w:rsidRDefault="00574E27" w:rsidP="00003BD4">
            <w:pPr>
              <w:jc w:val="center"/>
            </w:pPr>
            <w:r>
              <w:rPr>
                <w:rFonts w:ascii="宋体" w:hAnsi="宋体" w:cs="宋体" w:hint="eastAsia"/>
                <w:szCs w:val="21"/>
              </w:rPr>
              <w:t>要求</w:t>
            </w:r>
          </w:p>
        </w:tc>
        <w:tc>
          <w:tcPr>
            <w:tcW w:w="628" w:type="dxa"/>
            <w:vAlign w:val="center"/>
          </w:tcPr>
          <w:p w:rsidR="00574E27" w:rsidRDefault="00574E27" w:rsidP="00003BD4">
            <w:pPr>
              <w:jc w:val="center"/>
            </w:pPr>
            <w:r>
              <w:rPr>
                <w:rFonts w:ascii="宋体" w:hAnsi="宋体" w:cs="宋体" w:hint="eastAsia"/>
                <w:szCs w:val="21"/>
              </w:rPr>
              <w:t>推荐学时</w:t>
            </w:r>
          </w:p>
        </w:tc>
        <w:tc>
          <w:tcPr>
            <w:tcW w:w="1881" w:type="dxa"/>
            <w:vAlign w:val="center"/>
          </w:tcPr>
          <w:p w:rsidR="00574E27" w:rsidRDefault="00574E27" w:rsidP="00003BD4">
            <w:pPr>
              <w:jc w:val="center"/>
              <w:rPr>
                <w:color w:val="FF0000"/>
              </w:rPr>
            </w:pPr>
            <w:r>
              <w:rPr>
                <w:rFonts w:ascii="宋体" w:hAnsi="宋体" w:cs="宋体" w:hint="eastAsia"/>
                <w:szCs w:val="21"/>
              </w:rPr>
              <w:t>支撑</w:t>
            </w:r>
            <w:r>
              <w:rPr>
                <w:rFonts w:ascii="宋体" w:hAnsi="宋体" w:cs="宋体"/>
                <w:szCs w:val="21"/>
              </w:rPr>
              <w:t>毕业要求指标点</w:t>
            </w:r>
          </w:p>
        </w:tc>
      </w:tr>
      <w:tr w:rsidR="00574E27" w:rsidTr="00003BD4">
        <w:trPr>
          <w:jc w:val="center"/>
        </w:trPr>
        <w:tc>
          <w:tcPr>
            <w:tcW w:w="621" w:type="dxa"/>
            <w:vMerge w:val="restart"/>
            <w:vAlign w:val="center"/>
          </w:tcPr>
          <w:p w:rsidR="00574E27" w:rsidRDefault="00574E27" w:rsidP="00003BD4">
            <w:pPr>
              <w:widowControl/>
              <w:jc w:val="center"/>
              <w:rPr>
                <w:szCs w:val="21"/>
              </w:rPr>
            </w:pPr>
            <w:r>
              <w:rPr>
                <w:rFonts w:hint="eastAsia"/>
                <w:szCs w:val="21"/>
              </w:rPr>
              <w:t>1</w:t>
            </w:r>
          </w:p>
        </w:tc>
        <w:tc>
          <w:tcPr>
            <w:tcW w:w="2320" w:type="dxa"/>
            <w:vMerge w:val="restart"/>
            <w:vAlign w:val="center"/>
          </w:tcPr>
          <w:p w:rsidR="00574E27" w:rsidRDefault="00574E27" w:rsidP="00003BD4">
            <w:pPr>
              <w:widowControl/>
              <w:jc w:val="left"/>
              <w:rPr>
                <w:rFonts w:ascii="宋体" w:hAnsi="宋体" w:cs="宋体"/>
                <w:szCs w:val="21"/>
              </w:rPr>
            </w:pPr>
            <w:r>
              <w:rPr>
                <w:rFonts w:ascii="仿宋_GB2312" w:hint="eastAsia"/>
                <w:szCs w:val="21"/>
              </w:rPr>
              <w:t>导论</w:t>
            </w:r>
          </w:p>
        </w:tc>
        <w:tc>
          <w:tcPr>
            <w:tcW w:w="3051"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传播</w:t>
            </w:r>
            <w:r>
              <w:rPr>
                <w:rFonts w:ascii="Arial" w:hAnsi="Arial" w:cs="Arial"/>
                <w:color w:val="111111"/>
                <w:szCs w:val="21"/>
              </w:rPr>
              <w:t>学科的构成</w:t>
            </w:r>
            <w:r>
              <w:rPr>
                <w:rFonts w:ascii="Arial" w:hAnsi="Arial" w:cs="Arial" w:hint="eastAsia"/>
                <w:color w:val="111111"/>
                <w:szCs w:val="21"/>
              </w:rPr>
              <w:t>：</w:t>
            </w:r>
            <w:r>
              <w:rPr>
                <w:rFonts w:ascii="Arial" w:hAnsi="Arial" w:cs="Arial"/>
                <w:color w:val="111111"/>
                <w:szCs w:val="21"/>
              </w:rPr>
              <w:t>史、论和应用</w:t>
            </w:r>
          </w:p>
        </w:tc>
        <w:tc>
          <w:tcPr>
            <w:tcW w:w="795" w:type="dxa"/>
            <w:vAlign w:val="center"/>
          </w:tcPr>
          <w:p w:rsidR="00574E27" w:rsidRDefault="00574E27" w:rsidP="00003BD4">
            <w:pPr>
              <w:widowControl/>
              <w:jc w:val="center"/>
              <w:rPr>
                <w:rFonts w:ascii="宋体" w:hAnsi="宋体" w:cs="宋体"/>
                <w:szCs w:val="21"/>
              </w:rPr>
            </w:pPr>
            <w:r>
              <w:rPr>
                <w:rFonts w:hint="eastAsia"/>
                <w:szCs w:val="21"/>
              </w:rPr>
              <w:t>理解</w:t>
            </w:r>
          </w:p>
        </w:tc>
        <w:tc>
          <w:tcPr>
            <w:tcW w:w="628" w:type="dxa"/>
            <w:vMerge w:val="restart"/>
            <w:vAlign w:val="center"/>
          </w:tcPr>
          <w:p w:rsidR="00574E27" w:rsidRDefault="00574E27" w:rsidP="00003BD4">
            <w:pPr>
              <w:jc w:val="center"/>
            </w:pPr>
            <w:r>
              <w:rPr>
                <w:rFonts w:hint="eastAsia"/>
              </w:rPr>
              <w:t>2</w:t>
            </w:r>
          </w:p>
        </w:tc>
        <w:tc>
          <w:tcPr>
            <w:tcW w:w="1881" w:type="dxa"/>
            <w:vMerge w:val="restart"/>
            <w:vAlign w:val="center"/>
          </w:tcPr>
          <w:p w:rsidR="00574E27" w:rsidRDefault="00574E27" w:rsidP="00003BD4">
            <w:pPr>
              <w:rPr>
                <w:color w:val="FF0000"/>
              </w:rP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ascii="宋体" w:hAnsi="宋体" w:cs="宋体" w:hint="eastAsia"/>
                <w:szCs w:val="21"/>
              </w:rPr>
              <w:t>经典与学术史的阐释</w:t>
            </w:r>
          </w:p>
        </w:tc>
        <w:tc>
          <w:tcPr>
            <w:tcW w:w="795" w:type="dxa"/>
            <w:vAlign w:val="center"/>
          </w:tcPr>
          <w:p w:rsidR="00574E27" w:rsidRDefault="00574E27" w:rsidP="00003BD4">
            <w:pPr>
              <w:jc w:val="center"/>
            </w:pPr>
            <w:r>
              <w:rPr>
                <w:rFonts w:hint="eastAsia"/>
                <w:szCs w:val="21"/>
              </w:rPr>
              <w:t>理解</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ascii="宋体" w:hAnsi="宋体" w:cs="宋体" w:hint="eastAsia"/>
                <w:szCs w:val="21"/>
              </w:rPr>
              <w:t>经典思想与理论的价值</w:t>
            </w:r>
          </w:p>
        </w:tc>
        <w:tc>
          <w:tcPr>
            <w:tcW w:w="795" w:type="dxa"/>
            <w:vAlign w:val="center"/>
          </w:tcPr>
          <w:p w:rsidR="00574E27" w:rsidRDefault="00574E27" w:rsidP="00003BD4">
            <w:pPr>
              <w:jc w:val="center"/>
            </w:pPr>
            <w:r>
              <w:rPr>
                <w:rFonts w:hint="eastAsia"/>
                <w:szCs w:val="21"/>
              </w:rPr>
              <w:t>掌握</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jc w:val="center"/>
        </w:trPr>
        <w:tc>
          <w:tcPr>
            <w:tcW w:w="621"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2</w:t>
            </w:r>
          </w:p>
        </w:tc>
        <w:tc>
          <w:tcPr>
            <w:tcW w:w="2320" w:type="dxa"/>
            <w:vMerge w:val="restart"/>
            <w:vAlign w:val="center"/>
          </w:tcPr>
          <w:p w:rsidR="00574E27" w:rsidRDefault="00574E27" w:rsidP="00003BD4">
            <w:pPr>
              <w:adjustRightInd w:val="0"/>
              <w:spacing w:line="312" w:lineRule="atLeast"/>
              <w:textAlignment w:val="baseline"/>
              <w:rPr>
                <w:rFonts w:ascii="仿宋_GB2312"/>
                <w:szCs w:val="21"/>
              </w:rPr>
            </w:pPr>
          </w:p>
          <w:p w:rsidR="00574E27" w:rsidRDefault="00574E27" w:rsidP="00003BD4">
            <w:pPr>
              <w:adjustRightInd w:val="0"/>
              <w:spacing w:line="312" w:lineRule="atLeast"/>
              <w:textAlignment w:val="baseline"/>
              <w:rPr>
                <w:rFonts w:ascii="宋体" w:hAnsi="宋体" w:cs="宋体"/>
                <w:szCs w:val="21"/>
              </w:rPr>
            </w:pPr>
            <w:r>
              <w:rPr>
                <w:rFonts w:ascii="仿宋_GB2312" w:hint="eastAsia"/>
                <w:szCs w:val="21"/>
              </w:rPr>
              <w:t>沃尔特</w:t>
            </w:r>
            <w:r>
              <w:rPr>
                <w:rFonts w:ascii="仿宋_GB2312" w:hint="eastAsia"/>
                <w:szCs w:val="21"/>
              </w:rPr>
              <w:t>.</w:t>
            </w:r>
            <w:r>
              <w:rPr>
                <w:rFonts w:ascii="仿宋_GB2312" w:hint="eastAsia"/>
                <w:szCs w:val="21"/>
              </w:rPr>
              <w:t>李普曼</w:t>
            </w:r>
            <w:r>
              <w:rPr>
                <w:rFonts w:ascii="仿宋_GB2312" w:hint="eastAsia"/>
                <w:szCs w:val="21"/>
              </w:rPr>
              <w:t>:</w:t>
            </w:r>
            <w:r>
              <w:rPr>
                <w:rFonts w:ascii="仿宋_GB2312" w:hint="eastAsia"/>
                <w:szCs w:val="21"/>
              </w:rPr>
              <w:t>公众舆论</w:t>
            </w:r>
          </w:p>
        </w:tc>
        <w:tc>
          <w:tcPr>
            <w:tcW w:w="3051"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舆论与公众舆论的界定</w:t>
            </w:r>
          </w:p>
        </w:tc>
        <w:tc>
          <w:tcPr>
            <w:tcW w:w="795" w:type="dxa"/>
            <w:vAlign w:val="center"/>
          </w:tcPr>
          <w:p w:rsidR="00574E27" w:rsidRDefault="00574E27" w:rsidP="00003BD4">
            <w:pPr>
              <w:widowControl/>
              <w:jc w:val="center"/>
              <w:rPr>
                <w:rFonts w:ascii="宋体" w:hAnsi="宋体" w:cs="宋体"/>
                <w:szCs w:val="21"/>
              </w:rPr>
            </w:pPr>
            <w:r>
              <w:rPr>
                <w:rFonts w:ascii="宋体" w:hAnsi="宋体" w:cs="宋体" w:hint="eastAsia"/>
                <w:szCs w:val="21"/>
              </w:rPr>
              <w:t>理解</w:t>
            </w:r>
          </w:p>
        </w:tc>
        <w:tc>
          <w:tcPr>
            <w:tcW w:w="628" w:type="dxa"/>
            <w:vMerge w:val="restart"/>
            <w:vAlign w:val="center"/>
          </w:tcPr>
          <w:p w:rsidR="00574E27" w:rsidRDefault="00574E27" w:rsidP="00003BD4">
            <w:pPr>
              <w:widowControl/>
              <w:jc w:val="center"/>
              <w:rPr>
                <w:szCs w:val="21"/>
              </w:rPr>
            </w:pPr>
            <w:r>
              <w:rPr>
                <w:rFonts w:hint="eastAsia"/>
                <w:szCs w:val="21"/>
              </w:rPr>
              <w:t>4</w:t>
            </w:r>
          </w:p>
        </w:tc>
        <w:tc>
          <w:tcPr>
            <w:tcW w:w="1881" w:type="dxa"/>
            <w:vMerge w:val="restart"/>
            <w:vAlign w:val="center"/>
          </w:tcPr>
          <w:p w:rsidR="00574E27" w:rsidRDefault="00574E27" w:rsidP="00003BD4">
            <w:pPr>
              <w:widowControl/>
              <w:jc w:val="center"/>
              <w:rPr>
                <w:color w:val="FF0000"/>
                <w:szCs w:val="21"/>
              </w:rP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ascii="宋体" w:hAnsi="宋体" w:cs="宋体" w:hint="eastAsia"/>
                <w:szCs w:val="21"/>
              </w:rPr>
              <w:t>刻板成见概念</w:t>
            </w:r>
          </w:p>
        </w:tc>
        <w:tc>
          <w:tcPr>
            <w:tcW w:w="795" w:type="dxa"/>
            <w:vAlign w:val="center"/>
          </w:tcPr>
          <w:p w:rsidR="00574E27" w:rsidRDefault="00574E27" w:rsidP="00003BD4">
            <w:pPr>
              <w:jc w:val="center"/>
            </w:pPr>
            <w:r>
              <w:rPr>
                <w:rFonts w:hint="eastAsia"/>
                <w:szCs w:val="21"/>
              </w:rPr>
              <w:t>掌握</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trHeight w:val="221"/>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tcBorders>
              <w:bottom w:val="single" w:sz="4" w:space="0" w:color="auto"/>
            </w:tcBorders>
            <w:vAlign w:val="center"/>
          </w:tcPr>
          <w:p w:rsidR="00574E27" w:rsidRDefault="00574E27" w:rsidP="00003BD4">
            <w:pPr>
              <w:jc w:val="left"/>
            </w:pPr>
            <w:r>
              <w:rPr>
                <w:rFonts w:ascii="宋体" w:hAnsi="宋体" w:cs="宋体" w:hint="eastAsia"/>
                <w:szCs w:val="21"/>
              </w:rPr>
              <w:t>议程设置理论</w:t>
            </w:r>
          </w:p>
        </w:tc>
        <w:tc>
          <w:tcPr>
            <w:tcW w:w="795" w:type="dxa"/>
            <w:tcBorders>
              <w:bottom w:val="single" w:sz="4" w:space="0" w:color="auto"/>
            </w:tcBorders>
            <w:vAlign w:val="center"/>
          </w:tcPr>
          <w:p w:rsidR="00574E27" w:rsidRDefault="00574E27" w:rsidP="00003BD4">
            <w:pPr>
              <w:jc w:val="center"/>
            </w:pPr>
            <w:r>
              <w:rPr>
                <w:rFonts w:hint="eastAsia"/>
                <w:szCs w:val="21"/>
              </w:rPr>
              <w:t>掌握</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trHeight w:val="101"/>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tcBorders>
              <w:top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拟态环境理论</w:t>
            </w:r>
          </w:p>
        </w:tc>
        <w:tc>
          <w:tcPr>
            <w:tcW w:w="795" w:type="dxa"/>
            <w:tcBorders>
              <w:top w:val="single" w:sz="4" w:space="0" w:color="auto"/>
            </w:tcBorders>
            <w:vAlign w:val="center"/>
          </w:tcPr>
          <w:p w:rsidR="00574E27" w:rsidRDefault="00574E27" w:rsidP="00003BD4">
            <w:pPr>
              <w:jc w:val="center"/>
              <w:rPr>
                <w:rFonts w:ascii="宋体" w:hAnsi="宋体" w:cs="宋体"/>
                <w:szCs w:val="21"/>
              </w:rPr>
            </w:pPr>
            <w:r>
              <w:rPr>
                <w:rFonts w:ascii="宋体" w:hAnsi="宋体" w:cs="宋体" w:hint="eastAsia"/>
                <w:szCs w:val="21"/>
              </w:rPr>
              <w:t>掌握</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trHeight w:val="402"/>
          <w:jc w:val="center"/>
        </w:trPr>
        <w:tc>
          <w:tcPr>
            <w:tcW w:w="621"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3</w:t>
            </w:r>
          </w:p>
        </w:tc>
        <w:tc>
          <w:tcPr>
            <w:tcW w:w="2320" w:type="dxa"/>
            <w:vMerge w:val="restart"/>
            <w:vAlign w:val="center"/>
          </w:tcPr>
          <w:p w:rsidR="00574E27" w:rsidRDefault="00574E27" w:rsidP="00003BD4">
            <w:pPr>
              <w:widowControl/>
              <w:jc w:val="left"/>
              <w:rPr>
                <w:rFonts w:ascii="宋体" w:hAnsi="宋体" w:cs="宋体"/>
                <w:szCs w:val="21"/>
              </w:rPr>
            </w:pPr>
            <w:r>
              <w:rPr>
                <w:rFonts w:ascii="仿宋_GB2312" w:hint="eastAsia"/>
                <w:szCs w:val="21"/>
              </w:rPr>
              <w:t>拉扎斯菲尔德：人民的选择</w:t>
            </w:r>
          </w:p>
        </w:tc>
        <w:tc>
          <w:tcPr>
            <w:tcW w:w="3051" w:type="dxa"/>
            <w:tcBorders>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传播与社会/政治的关系：伊利选举</w:t>
            </w:r>
          </w:p>
        </w:tc>
        <w:tc>
          <w:tcPr>
            <w:tcW w:w="795" w:type="dxa"/>
            <w:tcBorders>
              <w:bottom w:val="single" w:sz="4" w:space="0" w:color="auto"/>
            </w:tcBorders>
            <w:vAlign w:val="center"/>
          </w:tcPr>
          <w:p w:rsidR="00574E27" w:rsidRDefault="00574E27" w:rsidP="00003BD4">
            <w:pPr>
              <w:widowControl/>
              <w:jc w:val="center"/>
              <w:rPr>
                <w:szCs w:val="21"/>
              </w:rPr>
            </w:pPr>
            <w:r>
              <w:rPr>
                <w:rFonts w:ascii="宋体" w:hAnsi="宋体" w:cs="宋体" w:hint="eastAsia"/>
                <w:szCs w:val="21"/>
              </w:rPr>
              <w:t>了解</w:t>
            </w:r>
          </w:p>
        </w:tc>
        <w:tc>
          <w:tcPr>
            <w:tcW w:w="628" w:type="dxa"/>
            <w:vMerge w:val="restart"/>
            <w:vAlign w:val="center"/>
          </w:tcPr>
          <w:p w:rsidR="00574E27" w:rsidRDefault="00574E27" w:rsidP="00003BD4">
            <w:pPr>
              <w:jc w:val="center"/>
            </w:pPr>
            <w:r>
              <w:rPr>
                <w:rFonts w:hint="eastAsia"/>
              </w:rPr>
              <w:t>4</w:t>
            </w:r>
          </w:p>
        </w:tc>
        <w:tc>
          <w:tcPr>
            <w:tcW w:w="1881" w:type="dxa"/>
            <w:vMerge w:val="restart"/>
            <w:vAlign w:val="center"/>
          </w:tcPr>
          <w:p w:rsidR="00574E27" w:rsidRDefault="00574E27" w:rsidP="00003BD4">
            <w:pPr>
              <w:jc w:val="center"/>
              <w:rPr>
                <w:color w:val="FF0000"/>
              </w:rP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trHeight w:val="187"/>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传播学研究方法：定量分析</w:t>
            </w:r>
          </w:p>
        </w:tc>
        <w:tc>
          <w:tcPr>
            <w:tcW w:w="795"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理解</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trHeight w:val="178"/>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大众传播的有限效果论</w:t>
            </w:r>
          </w:p>
        </w:tc>
        <w:tc>
          <w:tcPr>
            <w:tcW w:w="795" w:type="dxa"/>
            <w:tcBorders>
              <w:top w:val="single" w:sz="4" w:space="0" w:color="auto"/>
              <w:bottom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理解</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trHeight w:val="144"/>
          <w:jc w:val="center"/>
        </w:trPr>
        <w:tc>
          <w:tcPr>
            <w:tcW w:w="621" w:type="dxa"/>
            <w:vMerge/>
            <w:vAlign w:val="center"/>
          </w:tcPr>
          <w:p w:rsidR="00574E27" w:rsidRDefault="00574E27" w:rsidP="00003BD4">
            <w:pPr>
              <w:widowControl/>
              <w:jc w:val="center"/>
              <w:rPr>
                <w:rFonts w:ascii="宋体" w:hAnsi="宋体" w:cs="宋体"/>
                <w:szCs w:val="21"/>
              </w:rPr>
            </w:pPr>
          </w:p>
        </w:tc>
        <w:tc>
          <w:tcPr>
            <w:tcW w:w="2320" w:type="dxa"/>
            <w:vMerge/>
            <w:vAlign w:val="center"/>
          </w:tcPr>
          <w:p w:rsidR="00574E27" w:rsidRDefault="00574E27" w:rsidP="00003BD4">
            <w:pPr>
              <w:widowControl/>
              <w:jc w:val="left"/>
              <w:rPr>
                <w:rFonts w:ascii="仿宋_GB2312"/>
                <w:szCs w:val="21"/>
              </w:rPr>
            </w:pPr>
          </w:p>
        </w:tc>
        <w:tc>
          <w:tcPr>
            <w:tcW w:w="3051" w:type="dxa"/>
            <w:tcBorders>
              <w:top w:val="single" w:sz="4" w:space="0" w:color="auto"/>
            </w:tcBorders>
            <w:vAlign w:val="center"/>
          </w:tcPr>
          <w:p w:rsidR="00574E27" w:rsidRDefault="00574E27" w:rsidP="00003BD4">
            <w:pPr>
              <w:widowControl/>
              <w:jc w:val="left"/>
              <w:rPr>
                <w:rFonts w:ascii="宋体" w:hAnsi="宋体" w:cs="宋体"/>
                <w:szCs w:val="21"/>
              </w:rPr>
            </w:pPr>
            <w:r>
              <w:rPr>
                <w:rFonts w:ascii="宋体" w:hAnsi="宋体" w:cs="宋体" w:hint="eastAsia"/>
                <w:szCs w:val="21"/>
              </w:rPr>
              <w:t>两级传播与舆论领袖的观念</w:t>
            </w:r>
          </w:p>
        </w:tc>
        <w:tc>
          <w:tcPr>
            <w:tcW w:w="795" w:type="dxa"/>
            <w:tcBorders>
              <w:top w:val="single" w:sz="4" w:space="0" w:color="auto"/>
            </w:tcBorders>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628" w:type="dxa"/>
            <w:vMerge/>
            <w:vAlign w:val="center"/>
          </w:tcPr>
          <w:p w:rsidR="00574E27" w:rsidRDefault="00574E27" w:rsidP="00003BD4">
            <w:pPr>
              <w:jc w:val="center"/>
            </w:pPr>
          </w:p>
        </w:tc>
        <w:tc>
          <w:tcPr>
            <w:tcW w:w="1881" w:type="dxa"/>
            <w:vMerge/>
            <w:vAlign w:val="center"/>
          </w:tcPr>
          <w:p w:rsidR="00574E27" w:rsidRDefault="00574E27" w:rsidP="00003BD4">
            <w:pPr>
              <w:jc w:val="center"/>
              <w:rPr>
                <w:color w:val="FF0000"/>
              </w:rPr>
            </w:pPr>
          </w:p>
        </w:tc>
      </w:tr>
      <w:tr w:rsidR="00574E27" w:rsidTr="00003BD4">
        <w:trPr>
          <w:jc w:val="center"/>
        </w:trPr>
        <w:tc>
          <w:tcPr>
            <w:tcW w:w="621" w:type="dxa"/>
            <w:vMerge w:val="restart"/>
            <w:vAlign w:val="center"/>
          </w:tcPr>
          <w:p w:rsidR="00574E27" w:rsidRDefault="00574E27" w:rsidP="00003BD4">
            <w:pPr>
              <w:widowControl/>
              <w:jc w:val="center"/>
              <w:rPr>
                <w:szCs w:val="21"/>
              </w:rPr>
            </w:pPr>
            <w:r>
              <w:rPr>
                <w:rFonts w:hint="eastAsia"/>
                <w:szCs w:val="21"/>
              </w:rPr>
              <w:t>4</w:t>
            </w:r>
          </w:p>
        </w:tc>
        <w:tc>
          <w:tcPr>
            <w:tcW w:w="2320" w:type="dxa"/>
            <w:vMerge w:val="restart"/>
            <w:vAlign w:val="center"/>
          </w:tcPr>
          <w:p w:rsidR="00574E27" w:rsidRDefault="00574E27" w:rsidP="00003BD4">
            <w:pPr>
              <w:widowControl/>
              <w:jc w:val="left"/>
              <w:rPr>
                <w:rFonts w:ascii="宋体" w:hAnsi="宋体" w:cs="宋体"/>
                <w:szCs w:val="21"/>
              </w:rPr>
            </w:pPr>
            <w:r>
              <w:rPr>
                <w:rFonts w:ascii="仿宋_GB2312" w:hint="eastAsia"/>
                <w:szCs w:val="21"/>
              </w:rPr>
              <w:t>霍金斯：自由而负责任的传媒</w:t>
            </w:r>
          </w:p>
        </w:tc>
        <w:tc>
          <w:tcPr>
            <w:tcW w:w="3051" w:type="dxa"/>
            <w:vAlign w:val="center"/>
          </w:tcPr>
          <w:p w:rsidR="00574E27" w:rsidRDefault="00574E27" w:rsidP="00003BD4">
            <w:pPr>
              <w:widowControl/>
              <w:jc w:val="left"/>
              <w:rPr>
                <w:rFonts w:ascii="宋体" w:hAnsi="宋体" w:cs="宋体"/>
                <w:szCs w:val="21"/>
              </w:rPr>
            </w:pPr>
            <w:r>
              <w:rPr>
                <w:rFonts w:ascii="宋体" w:hAnsi="宋体" w:cs="宋体" w:hint="eastAsia"/>
                <w:szCs w:val="21"/>
              </w:rPr>
              <w:t>传媒机构自由与责任的相互关系</w:t>
            </w:r>
          </w:p>
        </w:tc>
        <w:tc>
          <w:tcPr>
            <w:tcW w:w="795" w:type="dxa"/>
            <w:vAlign w:val="center"/>
          </w:tcPr>
          <w:p w:rsidR="00574E27" w:rsidRDefault="00574E27" w:rsidP="00003BD4">
            <w:pPr>
              <w:widowControl/>
              <w:jc w:val="center"/>
              <w:rPr>
                <w:rFonts w:ascii="宋体" w:hAnsi="宋体" w:cs="宋体"/>
                <w:szCs w:val="21"/>
              </w:rPr>
            </w:pPr>
            <w:r>
              <w:rPr>
                <w:rFonts w:hint="eastAsia"/>
                <w:szCs w:val="21"/>
              </w:rPr>
              <w:t>了解</w:t>
            </w:r>
          </w:p>
        </w:tc>
        <w:tc>
          <w:tcPr>
            <w:tcW w:w="628" w:type="dxa"/>
            <w:vMerge w:val="restart"/>
            <w:vAlign w:val="center"/>
          </w:tcPr>
          <w:p w:rsidR="00574E27" w:rsidRDefault="00574E27" w:rsidP="00003BD4">
            <w:pPr>
              <w:jc w:val="center"/>
            </w:pPr>
            <w:r>
              <w:rPr>
                <w:rFonts w:hint="eastAsia"/>
              </w:rPr>
              <w:t>4</w:t>
            </w:r>
          </w:p>
        </w:tc>
        <w:tc>
          <w:tcPr>
            <w:tcW w:w="1881" w:type="dxa"/>
            <w:vMerge w:val="restart"/>
            <w:vAlign w:val="center"/>
          </w:tcPr>
          <w:p w:rsidR="00574E27" w:rsidRDefault="00574E27" w:rsidP="00003BD4">
            <w:pPr>
              <w:jc w:val="center"/>
              <w:rPr>
                <w:color w:val="FF0000"/>
              </w:rP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vAlign w:val="center"/>
          </w:tcPr>
          <w:p w:rsidR="00574E27" w:rsidRDefault="00574E27" w:rsidP="00003BD4">
            <w:pPr>
              <w:jc w:val="left"/>
            </w:pPr>
            <w:r>
              <w:rPr>
                <w:rFonts w:ascii="宋体" w:hAnsi="宋体" w:cs="宋体" w:hint="eastAsia"/>
                <w:szCs w:val="21"/>
              </w:rPr>
              <w:t>自由出版的社会责任论</w:t>
            </w:r>
          </w:p>
        </w:tc>
        <w:tc>
          <w:tcPr>
            <w:tcW w:w="795" w:type="dxa"/>
            <w:vAlign w:val="center"/>
          </w:tcPr>
          <w:p w:rsidR="00574E27" w:rsidRDefault="00574E27" w:rsidP="00003BD4">
            <w:pPr>
              <w:jc w:val="center"/>
            </w:pPr>
            <w:r>
              <w:rPr>
                <w:rFonts w:hint="eastAsia"/>
                <w:szCs w:val="21"/>
              </w:rPr>
              <w:t>掌握</w:t>
            </w:r>
          </w:p>
        </w:tc>
        <w:tc>
          <w:tcPr>
            <w:tcW w:w="628" w:type="dxa"/>
            <w:vMerge/>
          </w:tcPr>
          <w:p w:rsidR="00574E27" w:rsidRDefault="00574E27" w:rsidP="00003BD4">
            <w:pPr>
              <w:jc w:val="center"/>
            </w:pPr>
          </w:p>
        </w:tc>
        <w:tc>
          <w:tcPr>
            <w:tcW w:w="1881" w:type="dxa"/>
            <w:vMerge/>
            <w:vAlign w:val="center"/>
          </w:tcPr>
          <w:p w:rsidR="00574E27" w:rsidRDefault="00574E27" w:rsidP="00003BD4">
            <w:pPr>
              <w:jc w:val="center"/>
            </w:pPr>
          </w:p>
        </w:tc>
      </w:tr>
      <w:tr w:rsidR="00574E27" w:rsidTr="00003BD4">
        <w:trPr>
          <w:trHeight w:val="435"/>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pPr>
          </w:p>
        </w:tc>
        <w:tc>
          <w:tcPr>
            <w:tcW w:w="3051" w:type="dxa"/>
            <w:tcBorders>
              <w:bottom w:val="single" w:sz="4" w:space="0" w:color="auto"/>
            </w:tcBorders>
            <w:vAlign w:val="center"/>
          </w:tcPr>
          <w:p w:rsidR="00574E27" w:rsidRDefault="00574E27" w:rsidP="00003BD4">
            <w:pPr>
              <w:jc w:val="left"/>
            </w:pPr>
            <w:r>
              <w:rPr>
                <w:rFonts w:ascii="宋体" w:hAnsi="宋体" w:cs="宋体" w:hint="eastAsia"/>
                <w:szCs w:val="21"/>
              </w:rPr>
              <w:t>传媒的政治功能</w:t>
            </w:r>
          </w:p>
        </w:tc>
        <w:tc>
          <w:tcPr>
            <w:tcW w:w="795" w:type="dxa"/>
            <w:tcBorders>
              <w:bottom w:val="single" w:sz="4" w:space="0" w:color="auto"/>
            </w:tcBorders>
            <w:vAlign w:val="center"/>
          </w:tcPr>
          <w:p w:rsidR="00574E27" w:rsidRDefault="00574E27" w:rsidP="00003BD4">
            <w:pPr>
              <w:jc w:val="center"/>
            </w:pPr>
            <w:r>
              <w:rPr>
                <w:rFonts w:hint="eastAsia"/>
                <w:szCs w:val="21"/>
              </w:rPr>
              <w:t>理解</w:t>
            </w:r>
          </w:p>
        </w:tc>
        <w:tc>
          <w:tcPr>
            <w:tcW w:w="628" w:type="dxa"/>
            <w:vMerge/>
          </w:tcPr>
          <w:p w:rsidR="00574E27" w:rsidRDefault="00574E27" w:rsidP="00003BD4">
            <w:pPr>
              <w:jc w:val="center"/>
            </w:pPr>
          </w:p>
        </w:tc>
        <w:tc>
          <w:tcPr>
            <w:tcW w:w="1881" w:type="dxa"/>
            <w:vMerge/>
            <w:vAlign w:val="center"/>
          </w:tcPr>
          <w:p w:rsidR="00574E27" w:rsidRDefault="00574E27" w:rsidP="00003BD4">
            <w:pPr>
              <w:jc w:val="center"/>
            </w:pPr>
          </w:p>
        </w:tc>
      </w:tr>
      <w:tr w:rsidR="00574E27" w:rsidTr="00003BD4">
        <w:trPr>
          <w:trHeight w:val="541"/>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大众媒体在公共事件中的教育功能</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178"/>
          <w:jc w:val="center"/>
        </w:trPr>
        <w:tc>
          <w:tcPr>
            <w:tcW w:w="621" w:type="dxa"/>
            <w:vMerge w:val="restart"/>
            <w:tcBorders>
              <w:top w:val="single" w:sz="4" w:space="0" w:color="auto"/>
            </w:tcBorders>
            <w:vAlign w:val="center"/>
          </w:tcPr>
          <w:p w:rsidR="00574E27" w:rsidRDefault="00574E27" w:rsidP="00003BD4">
            <w:pPr>
              <w:jc w:val="center"/>
            </w:pPr>
            <w:r>
              <w:rPr>
                <w:rFonts w:hint="eastAsia"/>
              </w:rPr>
              <w:t>5</w:t>
            </w:r>
          </w:p>
        </w:tc>
        <w:tc>
          <w:tcPr>
            <w:tcW w:w="2320" w:type="dxa"/>
            <w:vMerge w:val="restart"/>
            <w:tcBorders>
              <w:top w:val="single" w:sz="4" w:space="0" w:color="auto"/>
            </w:tcBorders>
            <w:vAlign w:val="center"/>
          </w:tcPr>
          <w:p w:rsidR="00574E27" w:rsidRDefault="00574E27" w:rsidP="00003BD4">
            <w:pPr>
              <w:jc w:val="center"/>
            </w:pPr>
            <w:r>
              <w:rPr>
                <w:rFonts w:ascii="仿宋_GB2312" w:hint="eastAsia"/>
                <w:szCs w:val="21"/>
              </w:rPr>
              <w:t>霍夫兰：传播与说服</w:t>
            </w: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人际传播研究的心理实验方法</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了解</w:t>
            </w:r>
          </w:p>
        </w:tc>
        <w:tc>
          <w:tcPr>
            <w:tcW w:w="62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lastRenderedPageBreak/>
              <w:t>4</w:t>
            </w:r>
          </w:p>
        </w:tc>
        <w:tc>
          <w:tcPr>
            <w:tcW w:w="1881" w:type="dxa"/>
            <w:vMerge w:val="restart"/>
            <w:tcBorders>
              <w:top w:val="single" w:sz="4" w:space="0" w:color="auto"/>
            </w:tcBorders>
            <w:vAlign w:val="center"/>
          </w:tcPr>
          <w:p w:rsidR="00574E27" w:rsidRDefault="00574E27" w:rsidP="00003BD4">
            <w:pPr>
              <w:jc w:val="center"/>
            </w:pPr>
            <w:r>
              <w:rPr>
                <w:rFonts w:hint="eastAsia"/>
              </w:rPr>
              <w:lastRenderedPageBreak/>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lastRenderedPageBreak/>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trHeight w:val="137"/>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tcPr>
          <w:p w:rsidR="00574E27" w:rsidRDefault="00574E27" w:rsidP="00003BD4">
            <w:pPr>
              <w:rPr>
                <w:rFonts w:ascii="宋体" w:hAnsi="宋体" w:cs="宋体"/>
                <w:szCs w:val="21"/>
              </w:rPr>
            </w:pPr>
            <w:r>
              <w:rPr>
                <w:rFonts w:hint="eastAsia"/>
              </w:rPr>
              <w:t>传播效果形成的条件</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185"/>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传播中说服与态度的关系</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243"/>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说服的方式与技巧</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79"/>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pPr>
            <w:r>
              <w:rPr>
                <w:rFonts w:hint="eastAsia"/>
              </w:rPr>
              <w:t>传播者、传播讯息、阅听人及阅听人反应的界定</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383"/>
          <w:jc w:val="center"/>
        </w:trPr>
        <w:tc>
          <w:tcPr>
            <w:tcW w:w="621" w:type="dxa"/>
            <w:vMerge w:val="restart"/>
            <w:tcBorders>
              <w:top w:val="single" w:sz="4" w:space="0" w:color="auto"/>
            </w:tcBorders>
            <w:vAlign w:val="center"/>
          </w:tcPr>
          <w:p w:rsidR="00574E27" w:rsidRDefault="00574E27" w:rsidP="00003BD4">
            <w:pPr>
              <w:jc w:val="center"/>
            </w:pPr>
            <w:r>
              <w:rPr>
                <w:rFonts w:hint="eastAsia"/>
              </w:rPr>
              <w:t>6</w:t>
            </w:r>
          </w:p>
        </w:tc>
        <w:tc>
          <w:tcPr>
            <w:tcW w:w="2320" w:type="dxa"/>
            <w:vMerge w:val="restart"/>
            <w:tcBorders>
              <w:top w:val="single" w:sz="4" w:space="0" w:color="auto"/>
            </w:tcBorders>
          </w:tcPr>
          <w:p w:rsidR="00574E27" w:rsidRDefault="00574E27" w:rsidP="00003BD4">
            <w:pPr>
              <w:widowControl/>
              <w:jc w:val="left"/>
              <w:rPr>
                <w:szCs w:val="21"/>
              </w:rPr>
            </w:pPr>
          </w:p>
          <w:p w:rsidR="00574E27" w:rsidRDefault="00574E27" w:rsidP="00003BD4">
            <w:pPr>
              <w:jc w:val="center"/>
              <w:rPr>
                <w:rFonts w:ascii="仿宋_GB2312"/>
                <w:szCs w:val="21"/>
              </w:rPr>
            </w:pPr>
            <w:r>
              <w:rPr>
                <w:rFonts w:ascii="仿宋_GB2312" w:hint="eastAsia"/>
                <w:szCs w:val="21"/>
              </w:rPr>
              <w:t>哈罗德·拉斯韦尔：社会传播的结构与功能</w:t>
            </w:r>
          </w:p>
          <w:p w:rsidR="00574E27" w:rsidRDefault="00574E27" w:rsidP="00003BD4"/>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5W传播模式及</w:t>
            </w:r>
            <w:r>
              <w:rPr>
                <w:rFonts w:hint="eastAsia"/>
              </w:rPr>
              <w:t>传播学研究的五大基本内容</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val="restart"/>
            <w:tcBorders>
              <w:top w:val="single" w:sz="4" w:space="0" w:color="auto"/>
            </w:tcBorders>
          </w:tcPr>
          <w:p w:rsidR="00574E27" w:rsidRDefault="00574E27" w:rsidP="00003BD4">
            <w:pPr>
              <w:jc w:val="center"/>
            </w:pPr>
          </w:p>
          <w:p w:rsidR="00574E27" w:rsidRDefault="00574E27" w:rsidP="00003BD4">
            <w:pPr>
              <w:jc w:val="center"/>
            </w:pPr>
            <w:r>
              <w:rPr>
                <w:rFonts w:hint="eastAsia"/>
              </w:rPr>
              <w:t>4</w:t>
            </w:r>
          </w:p>
        </w:tc>
        <w:tc>
          <w:tcPr>
            <w:tcW w:w="1881" w:type="dxa"/>
            <w:vMerge w:val="restart"/>
            <w:tcBorders>
              <w:top w:val="single" w:sz="4" w:space="0" w:color="auto"/>
            </w:tcBorders>
            <w:vAlign w:val="center"/>
          </w:tcPr>
          <w:p w:rsidR="00574E27" w:rsidRDefault="00574E27" w:rsidP="00003BD4">
            <w:pPr>
              <w:jc w:val="cente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trHeight w:val="365"/>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tcPr>
          <w:p w:rsidR="00574E27" w:rsidRDefault="00574E27" w:rsidP="00003BD4"/>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ascii="宋体" w:hAnsi="宋体" w:cs="宋体" w:hint="eastAsia"/>
                <w:szCs w:val="21"/>
              </w:rPr>
              <w:t>大众传播的基本功能</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206"/>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tcPr>
          <w:p w:rsidR="00574E27" w:rsidRDefault="00574E27" w:rsidP="00003BD4"/>
        </w:tc>
        <w:tc>
          <w:tcPr>
            <w:tcW w:w="3051" w:type="dxa"/>
            <w:tcBorders>
              <w:top w:val="single" w:sz="4" w:space="0" w:color="auto"/>
              <w:bottom w:val="single" w:sz="4" w:space="0" w:color="auto"/>
            </w:tcBorders>
          </w:tcPr>
          <w:p w:rsidR="00574E27" w:rsidRDefault="00574E27" w:rsidP="00003BD4">
            <w:pPr>
              <w:rPr>
                <w:rFonts w:ascii="宋体" w:hAnsi="宋体" w:cs="宋体"/>
                <w:szCs w:val="21"/>
              </w:rPr>
            </w:pPr>
            <w:r>
              <w:rPr>
                <w:rFonts w:hint="eastAsia"/>
              </w:rPr>
              <w:t>内容分析法</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158"/>
          <w:jc w:val="center"/>
        </w:trPr>
        <w:tc>
          <w:tcPr>
            <w:tcW w:w="621" w:type="dxa"/>
            <w:vMerge w:val="restart"/>
            <w:tcBorders>
              <w:top w:val="single" w:sz="4" w:space="0" w:color="auto"/>
            </w:tcBorders>
            <w:vAlign w:val="center"/>
          </w:tcPr>
          <w:p w:rsidR="00574E27" w:rsidRDefault="00574E27" w:rsidP="00003BD4">
            <w:pPr>
              <w:jc w:val="center"/>
            </w:pPr>
            <w:r>
              <w:rPr>
                <w:rFonts w:hint="eastAsia"/>
              </w:rPr>
              <w:t>7</w:t>
            </w:r>
          </w:p>
        </w:tc>
        <w:tc>
          <w:tcPr>
            <w:tcW w:w="2320" w:type="dxa"/>
            <w:vMerge w:val="restart"/>
            <w:tcBorders>
              <w:top w:val="single" w:sz="4" w:space="0" w:color="auto"/>
            </w:tcBorders>
            <w:vAlign w:val="center"/>
          </w:tcPr>
          <w:p w:rsidR="00574E27" w:rsidRDefault="00574E27" w:rsidP="00003BD4">
            <w:pPr>
              <w:jc w:val="center"/>
            </w:pPr>
            <w:r>
              <w:rPr>
                <w:rFonts w:ascii="仿宋_GB2312" w:hint="eastAsia"/>
                <w:szCs w:val="21"/>
              </w:rPr>
              <w:t>施拉姆：大众传播学</w:t>
            </w:r>
          </w:p>
        </w:tc>
        <w:tc>
          <w:tcPr>
            <w:tcW w:w="3051" w:type="dxa"/>
            <w:tcBorders>
              <w:top w:val="single" w:sz="4" w:space="0" w:color="auto"/>
              <w:bottom w:val="single" w:sz="4" w:space="0" w:color="auto"/>
            </w:tcBorders>
          </w:tcPr>
          <w:p w:rsidR="00574E27" w:rsidRDefault="00574E27" w:rsidP="00003BD4">
            <w:pPr>
              <w:rPr>
                <w:rFonts w:ascii="宋体" w:hAnsi="宋体" w:cs="宋体"/>
                <w:szCs w:val="21"/>
              </w:rPr>
            </w:pPr>
            <w:r>
              <w:rPr>
                <w:rFonts w:hint="eastAsia"/>
              </w:rPr>
              <w:t>大众传播的发展</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了解</w:t>
            </w:r>
          </w:p>
        </w:tc>
        <w:tc>
          <w:tcPr>
            <w:tcW w:w="62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881" w:type="dxa"/>
            <w:vMerge w:val="restart"/>
            <w:tcBorders>
              <w:top w:val="single" w:sz="4" w:space="0" w:color="auto"/>
            </w:tcBorders>
            <w:vAlign w:val="center"/>
          </w:tcPr>
          <w:p w:rsidR="00574E27" w:rsidRDefault="00574E27" w:rsidP="00003BD4">
            <w:pPr>
              <w:jc w:val="cente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trHeight w:val="183"/>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大众传播的结构和作用</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139"/>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大众传播的过程与语义原则</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233"/>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tcPr>
          <w:p w:rsidR="00574E27" w:rsidRDefault="00574E27" w:rsidP="00003BD4">
            <w:pPr>
              <w:rPr>
                <w:rFonts w:ascii="宋体" w:hAnsi="宋体" w:cs="宋体"/>
                <w:szCs w:val="21"/>
              </w:rPr>
            </w:pPr>
            <w:r>
              <w:rPr>
                <w:rFonts w:hint="eastAsia"/>
              </w:rPr>
              <w:t>大众传播内容</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89"/>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tcPr>
          <w:p w:rsidR="00574E27" w:rsidRDefault="00574E27" w:rsidP="00003BD4">
            <w:r>
              <w:rPr>
                <w:rFonts w:hint="eastAsia"/>
              </w:rPr>
              <w:t>大众传播的受众</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142"/>
          <w:jc w:val="center"/>
        </w:trPr>
        <w:tc>
          <w:tcPr>
            <w:tcW w:w="621" w:type="dxa"/>
            <w:vMerge w:val="restart"/>
            <w:tcBorders>
              <w:top w:val="single" w:sz="4" w:space="0" w:color="auto"/>
            </w:tcBorders>
            <w:vAlign w:val="center"/>
          </w:tcPr>
          <w:p w:rsidR="00574E27" w:rsidRDefault="00574E27" w:rsidP="00003BD4">
            <w:pPr>
              <w:jc w:val="center"/>
            </w:pPr>
            <w:r>
              <w:rPr>
                <w:rFonts w:hint="eastAsia"/>
              </w:rPr>
              <w:t>8</w:t>
            </w:r>
          </w:p>
        </w:tc>
        <w:tc>
          <w:tcPr>
            <w:tcW w:w="2320" w:type="dxa"/>
            <w:vMerge w:val="restart"/>
            <w:tcBorders>
              <w:top w:val="single" w:sz="4" w:space="0" w:color="auto"/>
            </w:tcBorders>
            <w:vAlign w:val="center"/>
          </w:tcPr>
          <w:p w:rsidR="00574E27" w:rsidRDefault="00574E27" w:rsidP="00003BD4">
            <w:pPr>
              <w:jc w:val="center"/>
            </w:pPr>
            <w:r>
              <w:rPr>
                <w:rFonts w:ascii="仿宋_GB2312" w:hint="eastAsia"/>
                <w:szCs w:val="21"/>
              </w:rPr>
              <w:t>麦克卢汉：理解媒介</w:t>
            </w:r>
            <w:r>
              <w:rPr>
                <w:rFonts w:ascii="仿宋_GB2312" w:hint="eastAsia"/>
                <w:szCs w:val="21"/>
              </w:rPr>
              <w:t>-</w:t>
            </w:r>
            <w:r>
              <w:rPr>
                <w:rFonts w:ascii="仿宋_GB2312" w:hint="eastAsia"/>
                <w:szCs w:val="21"/>
              </w:rPr>
              <w:t>论人的延伸</w:t>
            </w: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媒介与文明发展的关系</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了解</w:t>
            </w:r>
          </w:p>
        </w:tc>
        <w:tc>
          <w:tcPr>
            <w:tcW w:w="628" w:type="dxa"/>
            <w:vMerge w:val="restart"/>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4</w:t>
            </w:r>
          </w:p>
        </w:tc>
        <w:tc>
          <w:tcPr>
            <w:tcW w:w="1881" w:type="dxa"/>
            <w:vMerge w:val="restart"/>
            <w:tcBorders>
              <w:top w:val="single" w:sz="4" w:space="0" w:color="auto"/>
            </w:tcBorders>
            <w:vAlign w:val="center"/>
          </w:tcPr>
          <w:p w:rsidR="00574E27" w:rsidRDefault="00574E27" w:rsidP="00003BD4">
            <w:pPr>
              <w:jc w:val="cente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r w:rsidR="00574E27" w:rsidTr="00003BD4">
        <w:trPr>
          <w:trHeight w:val="180"/>
          <w:jc w:val="center"/>
        </w:trPr>
        <w:tc>
          <w:tcPr>
            <w:tcW w:w="621" w:type="dxa"/>
            <w:vMerge/>
            <w:vAlign w:val="center"/>
          </w:tcPr>
          <w:p w:rsidR="00574E27" w:rsidRDefault="00574E27" w:rsidP="00003BD4">
            <w:pPr>
              <w:jc w:val="center"/>
            </w:pPr>
          </w:p>
        </w:tc>
        <w:tc>
          <w:tcPr>
            <w:tcW w:w="2320" w:type="dxa"/>
            <w:vMerge/>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媒介即信息的观念</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Pr>
          <w:p w:rsidR="00574E27" w:rsidRDefault="00574E27" w:rsidP="00003BD4">
            <w:pPr>
              <w:jc w:val="center"/>
            </w:pPr>
          </w:p>
        </w:tc>
        <w:tc>
          <w:tcPr>
            <w:tcW w:w="1881" w:type="dxa"/>
            <w:vMerge/>
            <w:vAlign w:val="center"/>
          </w:tcPr>
          <w:p w:rsidR="00574E27" w:rsidRDefault="00574E27" w:rsidP="00003BD4">
            <w:pPr>
              <w:jc w:val="center"/>
            </w:pPr>
          </w:p>
        </w:tc>
      </w:tr>
      <w:tr w:rsidR="00574E27" w:rsidTr="00003BD4">
        <w:trPr>
          <w:trHeight w:val="214"/>
          <w:jc w:val="center"/>
        </w:trPr>
        <w:tc>
          <w:tcPr>
            <w:tcW w:w="621" w:type="dxa"/>
            <w:vMerge/>
            <w:tcBorders>
              <w:bottom w:val="single" w:sz="4" w:space="0" w:color="auto"/>
            </w:tcBorders>
            <w:vAlign w:val="center"/>
          </w:tcPr>
          <w:p w:rsidR="00574E27" w:rsidRDefault="00574E27" w:rsidP="00003BD4">
            <w:pPr>
              <w:jc w:val="center"/>
            </w:pPr>
          </w:p>
        </w:tc>
        <w:tc>
          <w:tcPr>
            <w:tcW w:w="2320" w:type="dxa"/>
            <w:vMerge/>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媒介是人的延伸的观念</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544"/>
          <w:jc w:val="center"/>
        </w:trPr>
        <w:tc>
          <w:tcPr>
            <w:tcW w:w="621" w:type="dxa"/>
            <w:vMerge/>
            <w:tcBorders>
              <w:bottom w:val="single" w:sz="4" w:space="0" w:color="auto"/>
            </w:tcBorders>
            <w:vAlign w:val="center"/>
          </w:tcPr>
          <w:p w:rsidR="00574E27" w:rsidRDefault="00574E27" w:rsidP="00003BD4">
            <w:pPr>
              <w:jc w:val="center"/>
            </w:pPr>
          </w:p>
        </w:tc>
        <w:tc>
          <w:tcPr>
            <w:tcW w:w="2320" w:type="dxa"/>
            <w:vMerge/>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rPr>
                <w:rFonts w:ascii="宋体" w:hAnsi="宋体" w:cs="宋体"/>
                <w:szCs w:val="21"/>
              </w:rPr>
            </w:pPr>
            <w:r>
              <w:rPr>
                <w:rFonts w:hint="eastAsia"/>
              </w:rPr>
              <w:t>冷热媒介的分类及过热媒介的逆转说</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掌握</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90"/>
          <w:jc w:val="center"/>
        </w:trPr>
        <w:tc>
          <w:tcPr>
            <w:tcW w:w="621" w:type="dxa"/>
            <w:vMerge/>
            <w:tcBorders>
              <w:bottom w:val="single" w:sz="4" w:space="0" w:color="auto"/>
            </w:tcBorders>
            <w:vAlign w:val="center"/>
          </w:tcPr>
          <w:p w:rsidR="00574E27" w:rsidRDefault="00574E27" w:rsidP="00003BD4">
            <w:pPr>
              <w:jc w:val="center"/>
            </w:pPr>
          </w:p>
        </w:tc>
        <w:tc>
          <w:tcPr>
            <w:tcW w:w="2320" w:type="dxa"/>
            <w:vMerge/>
            <w:tcBorders>
              <w:bottom w:val="single" w:sz="4" w:space="0" w:color="auto"/>
            </w:tcBorders>
            <w:vAlign w:val="center"/>
          </w:tcPr>
          <w:p w:rsidR="00574E27" w:rsidRDefault="00574E27" w:rsidP="00003BD4">
            <w:pPr>
              <w:jc w:val="center"/>
              <w:rPr>
                <w:rFonts w:ascii="仿宋_GB2312"/>
                <w:szCs w:val="21"/>
              </w:rPr>
            </w:pPr>
          </w:p>
        </w:tc>
        <w:tc>
          <w:tcPr>
            <w:tcW w:w="3051" w:type="dxa"/>
            <w:tcBorders>
              <w:top w:val="single" w:sz="4" w:space="0" w:color="auto"/>
              <w:bottom w:val="single" w:sz="4" w:space="0" w:color="auto"/>
            </w:tcBorders>
            <w:vAlign w:val="center"/>
          </w:tcPr>
          <w:p w:rsidR="00574E27" w:rsidRDefault="00574E27" w:rsidP="00003BD4">
            <w:pPr>
              <w:jc w:val="left"/>
            </w:pPr>
            <w:r>
              <w:rPr>
                <w:rFonts w:hint="eastAsia"/>
              </w:rPr>
              <w:t>地球村说</w:t>
            </w:r>
          </w:p>
        </w:tc>
        <w:tc>
          <w:tcPr>
            <w:tcW w:w="795" w:type="dxa"/>
            <w:tcBorders>
              <w:top w:val="single" w:sz="4" w:space="0" w:color="auto"/>
              <w:bottom w:val="single" w:sz="4" w:space="0" w:color="auto"/>
            </w:tcBorders>
            <w:vAlign w:val="center"/>
          </w:tcPr>
          <w:p w:rsidR="00574E27" w:rsidRDefault="00574E27" w:rsidP="00003BD4">
            <w:pPr>
              <w:jc w:val="center"/>
              <w:rPr>
                <w:szCs w:val="21"/>
              </w:rPr>
            </w:pPr>
            <w:r>
              <w:rPr>
                <w:rFonts w:hint="eastAsia"/>
                <w:szCs w:val="21"/>
              </w:rPr>
              <w:t>理解</w:t>
            </w:r>
          </w:p>
        </w:tc>
        <w:tc>
          <w:tcPr>
            <w:tcW w:w="628" w:type="dxa"/>
            <w:vMerge/>
            <w:tcBorders>
              <w:bottom w:val="single" w:sz="4" w:space="0" w:color="auto"/>
            </w:tcBorders>
          </w:tcPr>
          <w:p w:rsidR="00574E27" w:rsidRDefault="00574E27" w:rsidP="00003BD4">
            <w:pPr>
              <w:jc w:val="center"/>
            </w:pPr>
          </w:p>
        </w:tc>
        <w:tc>
          <w:tcPr>
            <w:tcW w:w="1881" w:type="dxa"/>
            <w:vMerge/>
            <w:tcBorders>
              <w:bottom w:val="single" w:sz="4" w:space="0" w:color="auto"/>
            </w:tcBorders>
            <w:vAlign w:val="center"/>
          </w:tcPr>
          <w:p w:rsidR="00574E27" w:rsidRDefault="00574E27" w:rsidP="00003BD4">
            <w:pPr>
              <w:jc w:val="center"/>
            </w:pPr>
          </w:p>
        </w:tc>
      </w:tr>
      <w:tr w:rsidR="00574E27" w:rsidTr="00003BD4">
        <w:trPr>
          <w:trHeight w:val="84"/>
          <w:jc w:val="center"/>
        </w:trPr>
        <w:tc>
          <w:tcPr>
            <w:tcW w:w="621" w:type="dxa"/>
            <w:tcBorders>
              <w:top w:val="single" w:sz="4" w:space="0" w:color="auto"/>
            </w:tcBorders>
            <w:vAlign w:val="center"/>
          </w:tcPr>
          <w:p w:rsidR="00574E27" w:rsidRDefault="00574E27" w:rsidP="00003BD4">
            <w:pPr>
              <w:jc w:val="center"/>
            </w:pPr>
            <w:r>
              <w:rPr>
                <w:rFonts w:hint="eastAsia"/>
              </w:rPr>
              <w:t>9</w:t>
            </w:r>
          </w:p>
        </w:tc>
        <w:tc>
          <w:tcPr>
            <w:tcW w:w="2320" w:type="dxa"/>
            <w:tcBorders>
              <w:top w:val="single" w:sz="4" w:space="0" w:color="auto"/>
            </w:tcBorders>
            <w:vAlign w:val="center"/>
          </w:tcPr>
          <w:p w:rsidR="00574E27" w:rsidRDefault="00574E27" w:rsidP="00003BD4">
            <w:pPr>
              <w:jc w:val="center"/>
            </w:pPr>
            <w:r>
              <w:rPr>
                <w:rFonts w:hint="eastAsia"/>
              </w:rPr>
              <w:t>结语</w:t>
            </w:r>
          </w:p>
        </w:tc>
        <w:tc>
          <w:tcPr>
            <w:tcW w:w="3051" w:type="dxa"/>
            <w:tcBorders>
              <w:top w:val="single" w:sz="4" w:space="0" w:color="auto"/>
            </w:tcBorders>
            <w:vAlign w:val="center"/>
          </w:tcPr>
          <w:p w:rsidR="00574E27" w:rsidRDefault="00574E27" w:rsidP="00003BD4">
            <w:pPr>
              <w:jc w:val="left"/>
              <w:rPr>
                <w:rFonts w:ascii="宋体" w:hAnsi="宋体" w:cs="宋体"/>
                <w:szCs w:val="21"/>
              </w:rPr>
            </w:pPr>
            <w:r>
              <w:rPr>
                <w:rFonts w:hint="eastAsia"/>
              </w:rPr>
              <w:t>经典研究与问题发现</w:t>
            </w:r>
          </w:p>
        </w:tc>
        <w:tc>
          <w:tcPr>
            <w:tcW w:w="795" w:type="dxa"/>
            <w:tcBorders>
              <w:top w:val="single" w:sz="4" w:space="0" w:color="auto"/>
            </w:tcBorders>
            <w:vAlign w:val="center"/>
          </w:tcPr>
          <w:p w:rsidR="00574E27" w:rsidRDefault="00574E27" w:rsidP="00003BD4">
            <w:pPr>
              <w:jc w:val="center"/>
              <w:rPr>
                <w:szCs w:val="21"/>
              </w:rPr>
            </w:pPr>
            <w:r>
              <w:rPr>
                <w:rFonts w:hint="eastAsia"/>
                <w:szCs w:val="21"/>
              </w:rPr>
              <w:t>理解</w:t>
            </w:r>
          </w:p>
        </w:tc>
        <w:tc>
          <w:tcPr>
            <w:tcW w:w="628" w:type="dxa"/>
            <w:tcBorders>
              <w:top w:val="single" w:sz="4" w:space="0" w:color="auto"/>
            </w:tcBorders>
          </w:tcPr>
          <w:p w:rsidR="00574E27" w:rsidRDefault="00574E27" w:rsidP="00003BD4">
            <w:pPr>
              <w:jc w:val="center"/>
            </w:pPr>
          </w:p>
          <w:p w:rsidR="00574E27" w:rsidRDefault="00574E27" w:rsidP="00003BD4">
            <w:pPr>
              <w:jc w:val="center"/>
            </w:pPr>
          </w:p>
          <w:p w:rsidR="00574E27" w:rsidRDefault="00574E27" w:rsidP="00003BD4">
            <w:pPr>
              <w:jc w:val="center"/>
            </w:pPr>
            <w:r>
              <w:rPr>
                <w:rFonts w:hint="eastAsia"/>
              </w:rPr>
              <w:t>2</w:t>
            </w:r>
          </w:p>
        </w:tc>
        <w:tc>
          <w:tcPr>
            <w:tcW w:w="1881" w:type="dxa"/>
            <w:tcBorders>
              <w:top w:val="single" w:sz="4" w:space="0" w:color="auto"/>
            </w:tcBorders>
            <w:vAlign w:val="center"/>
          </w:tcPr>
          <w:p w:rsidR="00574E27" w:rsidRDefault="00574E27" w:rsidP="00003BD4">
            <w:pPr>
              <w:jc w:val="center"/>
            </w:pP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2.6</w:t>
            </w:r>
            <w:r>
              <w:rPr>
                <w:rFonts w:hint="eastAsia"/>
              </w:rPr>
              <w:t>；</w:t>
            </w:r>
            <w:r>
              <w:rPr>
                <w:rFonts w:hint="eastAsia"/>
              </w:rPr>
              <w:t>5.2</w:t>
            </w:r>
            <w:r>
              <w:rPr>
                <w:rFonts w:hint="eastAsia"/>
              </w:rPr>
              <w:t>；</w:t>
            </w:r>
            <w:r>
              <w:rPr>
                <w:rFonts w:hint="eastAsia"/>
              </w:rPr>
              <w:t>5.3</w:t>
            </w:r>
            <w:r>
              <w:rPr>
                <w:rFonts w:hint="eastAsia"/>
              </w:rPr>
              <w:t>；</w:t>
            </w:r>
            <w:r>
              <w:rPr>
                <w:rFonts w:hint="eastAsia"/>
              </w:rPr>
              <w:t>5.4</w:t>
            </w:r>
            <w:r>
              <w:rPr>
                <w:rFonts w:hint="eastAsia"/>
              </w:rPr>
              <w:t>；</w:t>
            </w:r>
            <w:r>
              <w:rPr>
                <w:rFonts w:hint="eastAsia"/>
              </w:rPr>
              <w:t>6.2</w:t>
            </w:r>
            <w:r>
              <w:rPr>
                <w:rFonts w:hint="eastAsia"/>
              </w:rPr>
              <w:t>；</w:t>
            </w:r>
            <w:r>
              <w:rPr>
                <w:rFonts w:hint="eastAsia"/>
              </w:rPr>
              <w:t>6.3</w:t>
            </w:r>
            <w:r>
              <w:rPr>
                <w:rFonts w:hint="eastAsia"/>
              </w:rPr>
              <w:t>；</w:t>
            </w:r>
            <w:r>
              <w:rPr>
                <w:rFonts w:hint="eastAsia"/>
              </w:rPr>
              <w:t>7.2</w:t>
            </w:r>
            <w:r>
              <w:rPr>
                <w:rFonts w:hint="eastAsia"/>
              </w:rPr>
              <w:t>；</w:t>
            </w:r>
            <w:r>
              <w:rPr>
                <w:rFonts w:hint="eastAsia"/>
              </w:rPr>
              <w:t>7.2</w:t>
            </w:r>
            <w:r>
              <w:rPr>
                <w:rFonts w:hint="eastAsia"/>
              </w:rPr>
              <w:t>；</w:t>
            </w:r>
            <w:r>
              <w:rPr>
                <w:rFonts w:hint="eastAsia"/>
              </w:rPr>
              <w:t>9</w:t>
            </w:r>
            <w:r>
              <w:rPr>
                <w:rFonts w:hint="eastAsia"/>
              </w:rPr>
              <w:t>；</w:t>
            </w:r>
            <w:r>
              <w:rPr>
                <w:rFonts w:hint="eastAsia"/>
              </w:rPr>
              <w:t>11.3</w:t>
            </w:r>
          </w:p>
        </w:tc>
      </w:tr>
    </w:tbl>
    <w:p w:rsidR="00574E27" w:rsidRDefault="00574E27" w:rsidP="00574E27">
      <w:pPr>
        <w:spacing w:line="320" w:lineRule="exact"/>
        <w:ind w:firstLineChars="200" w:firstLine="420"/>
      </w:pP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五、课程教学方法</w:t>
      </w:r>
    </w:p>
    <w:p w:rsidR="00574E27" w:rsidRDefault="00574E27" w:rsidP="00574E27">
      <w:pPr>
        <w:spacing w:line="320" w:lineRule="exact"/>
      </w:pPr>
      <w:r>
        <w:rPr>
          <w:rFonts w:hint="eastAsia"/>
          <w:b/>
        </w:rPr>
        <w:t xml:space="preserve">    </w:t>
      </w:r>
      <w:r>
        <w:rPr>
          <w:rFonts w:hint="eastAsia"/>
        </w:rPr>
        <w:t>本课程涵盖量较大，学生要在较短的时间内完成传播史上重要学者的原典的阅读，</w:t>
      </w:r>
      <w:r>
        <w:rPr>
          <w:rFonts w:ascii="宋体" w:hAnsi="宋体" w:cs="宋体" w:hint="eastAsia"/>
          <w:kern w:val="0"/>
          <w:szCs w:val="21"/>
        </w:rPr>
        <w:t>理解掌握传播学专业关键术语、经典论述，熟悉适应传播学专业原典的学术话语系统和理论思维</w:t>
      </w:r>
      <w:r>
        <w:rPr>
          <w:rFonts w:hint="eastAsia"/>
        </w:rPr>
        <w:t>，因此，在进行本课程的教学时，应注意：课堂学习与课外自主学习相结合，以原典为主的知识点学习与主题性研究和问题探索性学习相结合，个体学习活动与小组协作和讨论相结合，书目阅读与读书写作相结合。具体如下：</w:t>
      </w:r>
    </w:p>
    <w:p w:rsidR="00574E27" w:rsidRDefault="00574E27" w:rsidP="00574E27">
      <w:pPr>
        <w:tabs>
          <w:tab w:val="left" w:pos="360"/>
        </w:tabs>
        <w:spacing w:line="320" w:lineRule="exact"/>
      </w:pPr>
      <w:r>
        <w:rPr>
          <w:rFonts w:hint="eastAsia"/>
        </w:rPr>
        <w:t xml:space="preserve">   (</w:t>
      </w:r>
      <w:r>
        <w:rPr>
          <w:rFonts w:hint="eastAsia"/>
        </w:rPr>
        <w:t>一</w:t>
      </w:r>
      <w:r>
        <w:rPr>
          <w:rFonts w:hint="eastAsia"/>
        </w:rPr>
        <w:t>)</w:t>
      </w:r>
      <w:r>
        <w:rPr>
          <w:rFonts w:hint="eastAsia"/>
        </w:rPr>
        <w:t>教学：</w:t>
      </w:r>
      <w:r>
        <w:rPr>
          <w:rFonts w:hint="eastAsia"/>
          <w:szCs w:val="21"/>
        </w:rPr>
        <w:t>开课即将授课计划、阅读参考材料、原典著作和课上阅读的篇目告知学生，让学生在课前阅读，对每次学习的原典的思想和理论内容进行主题式的阅读和理解。在课堂学习上，配合以多媒体课件的演示，和案例研究，引导学生以学习研究小组的形式积极参与讨论，将传播史、理论和方法结合，进行研究性学习，课后学生撰写原典读书报告。教师要阅读大量的原文著作，从历史学、社会学、哲学等角度切入传播学的理论视域，配合多媒体课件的制作，和历史影像资料，在课堂上进行理论陈述和案例演示，开展原典的导读和学术评析。</w:t>
      </w:r>
    </w:p>
    <w:p w:rsidR="00574E27" w:rsidRDefault="00574E27" w:rsidP="00574E27">
      <w:pPr>
        <w:tabs>
          <w:tab w:val="left" w:pos="360"/>
        </w:tabs>
        <w:spacing w:line="320" w:lineRule="exact"/>
      </w:pPr>
      <w:r>
        <w:rPr>
          <w:rFonts w:hint="eastAsia"/>
        </w:rPr>
        <w:t xml:space="preserve">   (</w:t>
      </w:r>
      <w:r>
        <w:rPr>
          <w:rFonts w:hint="eastAsia"/>
        </w:rPr>
        <w:t>二</w:t>
      </w:r>
      <w:r>
        <w:rPr>
          <w:rFonts w:hint="eastAsia"/>
        </w:rPr>
        <w:t>)</w:t>
      </w:r>
      <w:r>
        <w:rPr>
          <w:rFonts w:hint="eastAsia"/>
        </w:rPr>
        <w:t>作业：</w:t>
      </w:r>
    </w:p>
    <w:p w:rsidR="00574E27" w:rsidRDefault="00574E27" w:rsidP="00574E27">
      <w:pPr>
        <w:tabs>
          <w:tab w:val="left" w:pos="360"/>
        </w:tabs>
        <w:spacing w:line="320" w:lineRule="exact"/>
        <w:ind w:firstLineChars="200" w:firstLine="420"/>
      </w:pPr>
      <w:r>
        <w:rPr>
          <w:rFonts w:hint="eastAsia"/>
        </w:rPr>
        <w:t>1.</w:t>
      </w:r>
      <w:r>
        <w:rPr>
          <w:rFonts w:hint="eastAsia"/>
        </w:rPr>
        <w:t>阅读：一是结合教学进程，开展自主性指定篇目的阅读；二是根据指定篇目的主题，开展自主性延展阅读；三是根据研究问题，开展自主性问题导入阅读。</w:t>
      </w:r>
    </w:p>
    <w:p w:rsidR="00574E27" w:rsidRDefault="00574E27" w:rsidP="00574E27">
      <w:pPr>
        <w:tabs>
          <w:tab w:val="left" w:pos="360"/>
        </w:tabs>
        <w:spacing w:line="320" w:lineRule="exact"/>
        <w:ind w:firstLineChars="200" w:firstLine="420"/>
      </w:pPr>
      <w:r>
        <w:rPr>
          <w:rFonts w:hint="eastAsia"/>
        </w:rPr>
        <w:t>2.</w:t>
      </w:r>
      <w:r>
        <w:rPr>
          <w:rFonts w:hint="eastAsia"/>
        </w:rPr>
        <w:t>报告：一是章节读书报告，以指定章节的内容为阅读对象，从主题式研究的角度进行</w:t>
      </w:r>
      <w:r>
        <w:rPr>
          <w:rFonts w:hint="eastAsia"/>
        </w:rPr>
        <w:lastRenderedPageBreak/>
        <w:t>批判式阅读，撰写主题评析的读书报告。二是结课读书报告，以课程阅读原典为研究对象，从问题式研究的角度进行批判式阅读，撰写问题研究的读书报告。</w:t>
      </w:r>
    </w:p>
    <w:p w:rsidR="00574E27" w:rsidRDefault="00574E27" w:rsidP="00574E27">
      <w:pPr>
        <w:tabs>
          <w:tab w:val="left" w:pos="360"/>
        </w:tabs>
        <w:spacing w:line="320" w:lineRule="exact"/>
        <w:ind w:firstLineChars="200" w:firstLine="420"/>
      </w:pPr>
      <w:r>
        <w:rPr>
          <w:rFonts w:hint="eastAsia"/>
        </w:rPr>
        <w:t>3.</w:t>
      </w:r>
      <w:r>
        <w:rPr>
          <w:rFonts w:hint="eastAsia"/>
        </w:rPr>
        <w:t>课堂展示</w:t>
      </w:r>
      <w:r>
        <w:rPr>
          <w:rFonts w:hint="eastAsia"/>
        </w:rPr>
        <w:t>PPT</w:t>
      </w:r>
      <w:r>
        <w:rPr>
          <w:rFonts w:hint="eastAsia"/>
        </w:rPr>
        <w:t>：以课程指定的学者原典为展示和评述对象，制作多媒体展示课件，开展课堂交流和讨论。</w:t>
      </w: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六、课程考核</w:t>
      </w:r>
    </w:p>
    <w:p w:rsidR="00574E27" w:rsidRDefault="00574E27" w:rsidP="00574E27">
      <w:pPr>
        <w:spacing w:line="320" w:lineRule="exact"/>
        <w:ind w:firstLineChars="200" w:firstLine="4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08"/>
        <w:gridCol w:w="6378"/>
        <w:gridCol w:w="1128"/>
      </w:tblGrid>
      <w:tr w:rsidR="00574E27" w:rsidTr="00003BD4">
        <w:tc>
          <w:tcPr>
            <w:tcW w:w="960" w:type="dxa"/>
            <w:vAlign w:val="center"/>
          </w:tcPr>
          <w:p w:rsidR="00574E27" w:rsidRDefault="00574E27" w:rsidP="00003BD4">
            <w:pPr>
              <w:pStyle w:val="p0"/>
              <w:snapToGrid w:val="0"/>
              <w:jc w:val="center"/>
              <w:rPr>
                <w:rFonts w:ascii="宋体"/>
                <w:bCs/>
              </w:rPr>
            </w:pPr>
            <w:r>
              <w:rPr>
                <w:rFonts w:ascii="宋体" w:hAnsi="宋体" w:cs="宋体" w:hint="eastAsia"/>
                <w:bCs/>
              </w:rPr>
              <w:t>考核环节</w:t>
            </w:r>
          </w:p>
        </w:tc>
        <w:tc>
          <w:tcPr>
            <w:tcW w:w="708" w:type="dxa"/>
            <w:vAlign w:val="center"/>
          </w:tcPr>
          <w:p w:rsidR="00574E27" w:rsidRDefault="00574E27" w:rsidP="00003BD4">
            <w:pPr>
              <w:pStyle w:val="p0"/>
              <w:snapToGrid w:val="0"/>
              <w:jc w:val="center"/>
              <w:rPr>
                <w:rFonts w:ascii="宋体"/>
                <w:bCs/>
              </w:rPr>
            </w:pPr>
            <w:r>
              <w:rPr>
                <w:rFonts w:ascii="宋体" w:hAnsi="宋体" w:cs="宋体" w:hint="eastAsia"/>
                <w:bCs/>
              </w:rPr>
              <w:t>建议分值</w:t>
            </w:r>
          </w:p>
        </w:tc>
        <w:tc>
          <w:tcPr>
            <w:tcW w:w="6378" w:type="dxa"/>
            <w:vAlign w:val="center"/>
          </w:tcPr>
          <w:p w:rsidR="00574E27" w:rsidRDefault="00574E27" w:rsidP="00003BD4">
            <w:pPr>
              <w:pStyle w:val="p0"/>
              <w:snapToGrid w:val="0"/>
              <w:jc w:val="center"/>
              <w:rPr>
                <w:rFonts w:ascii="宋体"/>
                <w:bCs/>
                <w:color w:val="FF0000"/>
              </w:rPr>
            </w:pPr>
            <w:r>
              <w:rPr>
                <w:rFonts w:ascii="宋体" w:hAnsi="宋体" w:cs="宋体" w:hint="eastAsia"/>
                <w:bCs/>
              </w:rPr>
              <w:t>考核</w:t>
            </w:r>
            <w:r>
              <w:rPr>
                <w:rFonts w:ascii="宋体" w:hAnsi="宋体" w:cs="宋体"/>
                <w:bCs/>
              </w:rPr>
              <w:t>/</w:t>
            </w:r>
            <w:r>
              <w:rPr>
                <w:rFonts w:ascii="宋体" w:hAnsi="宋体" w:cs="宋体" w:hint="eastAsia"/>
                <w:bCs/>
              </w:rPr>
              <w:t>评价细则</w:t>
            </w:r>
          </w:p>
        </w:tc>
        <w:tc>
          <w:tcPr>
            <w:tcW w:w="1128" w:type="dxa"/>
            <w:vAlign w:val="center"/>
          </w:tcPr>
          <w:p w:rsidR="00574E27" w:rsidRDefault="00574E27" w:rsidP="00003BD4">
            <w:pPr>
              <w:pStyle w:val="p0"/>
              <w:snapToGrid w:val="0"/>
              <w:jc w:val="center"/>
              <w:rPr>
                <w:rFonts w:ascii="宋体"/>
                <w:bCs/>
                <w:color w:val="FF0000"/>
              </w:rPr>
            </w:pPr>
            <w:r>
              <w:rPr>
                <w:rFonts w:ascii="宋体" w:hAnsi="宋体" w:cs="宋体" w:hint="eastAsia"/>
                <w:bCs/>
              </w:rPr>
              <w:t>对应的课程目标</w:t>
            </w:r>
          </w:p>
        </w:tc>
      </w:tr>
      <w:tr w:rsidR="00574E27" w:rsidTr="00003BD4">
        <w:tc>
          <w:tcPr>
            <w:tcW w:w="960" w:type="dxa"/>
          </w:tcPr>
          <w:p w:rsidR="00574E27" w:rsidRDefault="00574E27" w:rsidP="00003BD4">
            <w:pPr>
              <w:widowControl/>
              <w:jc w:val="left"/>
              <w:rPr>
                <w:rFonts w:ascii="宋体"/>
              </w:rPr>
            </w:pPr>
            <w:r>
              <w:rPr>
                <w:rFonts w:hint="eastAsia"/>
                <w:szCs w:val="21"/>
              </w:rPr>
              <w:t>学习小组研读读书报告</w:t>
            </w:r>
          </w:p>
        </w:tc>
        <w:tc>
          <w:tcPr>
            <w:tcW w:w="708" w:type="dxa"/>
            <w:vAlign w:val="center"/>
          </w:tcPr>
          <w:p w:rsidR="00574E27" w:rsidRDefault="00574E27" w:rsidP="00003BD4">
            <w:pPr>
              <w:pStyle w:val="p0"/>
              <w:snapToGrid w:val="0"/>
              <w:jc w:val="center"/>
              <w:rPr>
                <w:rFonts w:ascii="宋体"/>
              </w:rPr>
            </w:pPr>
            <w:r>
              <w:rPr>
                <w:rFonts w:ascii="宋体" w:hAnsi="宋体" w:cs="宋体"/>
              </w:rPr>
              <w:t>1</w:t>
            </w:r>
            <w:r>
              <w:rPr>
                <w:rFonts w:ascii="宋体" w:hAnsi="宋体" w:cs="宋体" w:hint="eastAsia"/>
              </w:rPr>
              <w:t>5</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评价学生对</w:t>
            </w:r>
            <w:r>
              <w:rPr>
                <w:rFonts w:hint="eastAsia"/>
              </w:rPr>
              <w:t>原典文献的思想和理论内容的理解和掌握情况；主题研读过程中，问题意识和批判性思维的表现；文献综述与语言</w:t>
            </w:r>
            <w:r>
              <w:rPr>
                <w:rFonts w:ascii="宋体" w:hAnsi="宋体" w:cs="宋体" w:hint="eastAsia"/>
              </w:rPr>
              <w:t>能力；团队合作能力。</w:t>
            </w:r>
          </w:p>
          <w:p w:rsidR="00574E27" w:rsidRDefault="00574E27" w:rsidP="00003BD4">
            <w:pPr>
              <w:pStyle w:val="p0"/>
              <w:snapToGrid w:val="0"/>
              <w:jc w:val="left"/>
              <w:rPr>
                <w:rFonts w:ascii="宋体"/>
                <w:color w:val="FF0000"/>
              </w:rPr>
            </w:pPr>
          </w:p>
        </w:tc>
        <w:tc>
          <w:tcPr>
            <w:tcW w:w="1128" w:type="dxa"/>
            <w:vAlign w:val="center"/>
          </w:tcPr>
          <w:p w:rsidR="00574E27" w:rsidRDefault="00574E27" w:rsidP="00003BD4">
            <w:pPr>
              <w:pStyle w:val="p0"/>
              <w:snapToGrid w:val="0"/>
              <w:jc w:val="center"/>
              <w:rPr>
                <w:rFonts w:ascii="宋体"/>
                <w:color w:val="FF0000"/>
              </w:rPr>
            </w:pPr>
            <w:r>
              <w:rPr>
                <w:rFonts w:ascii="宋体" w:hAnsi="宋体" w:cs="宋体" w:hint="eastAsia"/>
              </w:rPr>
              <w:t>1,2,3,4,5</w:t>
            </w:r>
          </w:p>
        </w:tc>
      </w:tr>
      <w:tr w:rsidR="00574E27" w:rsidTr="00003BD4">
        <w:trPr>
          <w:trHeight w:val="538"/>
        </w:trPr>
        <w:tc>
          <w:tcPr>
            <w:tcW w:w="960" w:type="dxa"/>
            <w:vAlign w:val="center"/>
          </w:tcPr>
          <w:p w:rsidR="00574E27" w:rsidRDefault="00574E27" w:rsidP="00003BD4">
            <w:pPr>
              <w:pStyle w:val="p0"/>
              <w:snapToGrid w:val="0"/>
              <w:jc w:val="left"/>
              <w:rPr>
                <w:rFonts w:ascii="宋体"/>
              </w:rPr>
            </w:pPr>
            <w:r>
              <w:rPr>
                <w:rFonts w:hint="eastAsia"/>
              </w:rPr>
              <w:t>学习小组研读读书报告</w:t>
            </w:r>
            <w:r>
              <w:rPr>
                <w:rFonts w:hint="eastAsia"/>
              </w:rPr>
              <w:t>PPT</w:t>
            </w:r>
          </w:p>
        </w:tc>
        <w:tc>
          <w:tcPr>
            <w:tcW w:w="708" w:type="dxa"/>
            <w:vAlign w:val="center"/>
          </w:tcPr>
          <w:p w:rsidR="00574E27" w:rsidRDefault="00574E27" w:rsidP="00003BD4">
            <w:pPr>
              <w:pStyle w:val="p0"/>
              <w:snapToGrid w:val="0"/>
              <w:jc w:val="center"/>
              <w:rPr>
                <w:rFonts w:ascii="宋体" w:cs="宋体"/>
              </w:rPr>
            </w:pPr>
            <w:r>
              <w:rPr>
                <w:rFonts w:ascii="宋体" w:hAnsi="宋体" w:cs="宋体"/>
              </w:rPr>
              <w:t>1</w:t>
            </w:r>
            <w:r>
              <w:rPr>
                <w:rFonts w:ascii="宋体" w:cs="宋体" w:hint="eastAsia"/>
              </w:rPr>
              <w:t>5</w:t>
            </w:r>
          </w:p>
        </w:tc>
        <w:tc>
          <w:tcPr>
            <w:tcW w:w="6378" w:type="dxa"/>
            <w:vAlign w:val="center"/>
          </w:tcPr>
          <w:p w:rsidR="00574E27" w:rsidRDefault="00574E27" w:rsidP="00003BD4">
            <w:pPr>
              <w:pStyle w:val="p0"/>
              <w:snapToGrid w:val="0"/>
              <w:jc w:val="left"/>
              <w:rPr>
                <w:rFonts w:ascii="宋体"/>
              </w:rPr>
            </w:pPr>
            <w:r>
              <w:rPr>
                <w:rFonts w:ascii="宋体" w:hAnsi="宋体" w:cs="宋体" w:hint="eastAsia"/>
              </w:rPr>
              <w:t>评价学生对</w:t>
            </w:r>
            <w:r>
              <w:rPr>
                <w:rFonts w:hint="eastAsia"/>
              </w:rPr>
              <w:t>原典文献的思想和理论内容的理解和掌握情况；主题研读过程中，问题意识和批判性思维的表现；文献综述与</w:t>
            </w:r>
            <w:r>
              <w:rPr>
                <w:rFonts w:ascii="宋体" w:hAnsi="宋体" w:cs="宋体" w:hint="eastAsia"/>
              </w:rPr>
              <w:t>语言能力；团队合作能力。</w:t>
            </w:r>
          </w:p>
          <w:p w:rsidR="00574E27" w:rsidRDefault="00574E27" w:rsidP="00003BD4">
            <w:pPr>
              <w:pStyle w:val="p0"/>
              <w:snapToGrid w:val="0"/>
              <w:jc w:val="left"/>
              <w:rPr>
                <w:rFonts w:ascii="宋体"/>
                <w:color w:val="FF0000"/>
              </w:rPr>
            </w:pPr>
          </w:p>
        </w:tc>
        <w:tc>
          <w:tcPr>
            <w:tcW w:w="1128" w:type="dxa"/>
            <w:vAlign w:val="center"/>
          </w:tcPr>
          <w:p w:rsidR="00574E27" w:rsidRDefault="00574E27" w:rsidP="00003BD4">
            <w:pPr>
              <w:pStyle w:val="p0"/>
              <w:snapToGrid w:val="0"/>
              <w:jc w:val="center"/>
              <w:rPr>
                <w:rFonts w:ascii="宋体"/>
                <w:color w:val="FF0000"/>
              </w:rPr>
            </w:pPr>
            <w:r>
              <w:rPr>
                <w:rFonts w:ascii="宋体" w:hAnsi="宋体" w:cs="宋体" w:hint="eastAsia"/>
              </w:rPr>
              <w:t>1,2,3,4,5</w:t>
            </w:r>
          </w:p>
        </w:tc>
      </w:tr>
      <w:tr w:rsidR="00574E27" w:rsidTr="00003BD4">
        <w:trPr>
          <w:trHeight w:val="573"/>
        </w:trPr>
        <w:tc>
          <w:tcPr>
            <w:tcW w:w="960" w:type="dxa"/>
            <w:vAlign w:val="center"/>
          </w:tcPr>
          <w:p w:rsidR="00574E27" w:rsidRDefault="00574E27" w:rsidP="00003BD4">
            <w:pPr>
              <w:pStyle w:val="p0"/>
              <w:snapToGrid w:val="0"/>
              <w:jc w:val="left"/>
              <w:rPr>
                <w:rFonts w:ascii="宋体"/>
              </w:rPr>
            </w:pPr>
            <w:r>
              <w:rPr>
                <w:rFonts w:hint="eastAsia"/>
              </w:rPr>
              <w:t>个人主题式读书报告</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20</w:t>
            </w:r>
          </w:p>
        </w:tc>
        <w:tc>
          <w:tcPr>
            <w:tcW w:w="6378" w:type="dxa"/>
            <w:vAlign w:val="center"/>
          </w:tcPr>
          <w:p w:rsidR="00574E27" w:rsidRDefault="00574E27" w:rsidP="00003BD4">
            <w:pPr>
              <w:pStyle w:val="p0"/>
              <w:snapToGrid w:val="0"/>
              <w:jc w:val="left"/>
              <w:rPr>
                <w:rFonts w:ascii="宋体"/>
                <w:color w:val="FF0000"/>
              </w:rPr>
            </w:pPr>
            <w:r>
              <w:rPr>
                <w:rFonts w:ascii="宋体" w:hAnsi="宋体" w:cs="宋体" w:hint="eastAsia"/>
              </w:rPr>
              <w:t>评价学生对</w:t>
            </w:r>
            <w:r>
              <w:rPr>
                <w:rFonts w:hint="eastAsia"/>
              </w:rPr>
              <w:t>原典文献的思想和理论内容的理解和掌握情况，主题研读过程中，问题意识和批判性思维的表现；文献综述与语言能力</w:t>
            </w:r>
          </w:p>
        </w:tc>
        <w:tc>
          <w:tcPr>
            <w:tcW w:w="1128" w:type="dxa"/>
            <w:vAlign w:val="center"/>
          </w:tcPr>
          <w:p w:rsidR="00574E27" w:rsidRDefault="00574E27" w:rsidP="00003BD4">
            <w:pPr>
              <w:pStyle w:val="p0"/>
              <w:snapToGrid w:val="0"/>
              <w:jc w:val="center"/>
              <w:rPr>
                <w:rFonts w:ascii="宋体"/>
                <w:color w:val="FF0000"/>
              </w:rPr>
            </w:pPr>
            <w:r>
              <w:rPr>
                <w:rFonts w:ascii="宋体" w:hAnsi="宋体" w:cs="宋体" w:hint="eastAsia"/>
              </w:rPr>
              <w:t>1,2,3,4,5</w:t>
            </w:r>
          </w:p>
        </w:tc>
      </w:tr>
      <w:tr w:rsidR="00574E27" w:rsidTr="00003BD4">
        <w:trPr>
          <w:trHeight w:val="515"/>
        </w:trPr>
        <w:tc>
          <w:tcPr>
            <w:tcW w:w="960" w:type="dxa"/>
            <w:vAlign w:val="center"/>
          </w:tcPr>
          <w:p w:rsidR="00574E27" w:rsidRDefault="00574E27" w:rsidP="00003BD4">
            <w:pPr>
              <w:pStyle w:val="p0"/>
              <w:snapToGrid w:val="0"/>
              <w:jc w:val="left"/>
              <w:rPr>
                <w:rFonts w:ascii="宋体"/>
              </w:rPr>
            </w:pPr>
            <w:r>
              <w:rPr>
                <w:rFonts w:hint="eastAsia"/>
              </w:rPr>
              <w:t>期末问题式读书报告</w:t>
            </w:r>
          </w:p>
        </w:tc>
        <w:tc>
          <w:tcPr>
            <w:tcW w:w="708" w:type="dxa"/>
            <w:vAlign w:val="center"/>
          </w:tcPr>
          <w:p w:rsidR="00574E27" w:rsidRDefault="00574E27" w:rsidP="00003BD4">
            <w:pPr>
              <w:pStyle w:val="p0"/>
              <w:snapToGrid w:val="0"/>
              <w:jc w:val="center"/>
              <w:rPr>
                <w:rFonts w:ascii="宋体"/>
              </w:rPr>
            </w:pPr>
            <w:r>
              <w:rPr>
                <w:rFonts w:ascii="宋体" w:hAnsi="宋体" w:cs="宋体" w:hint="eastAsia"/>
              </w:rPr>
              <w:t>50</w:t>
            </w:r>
          </w:p>
        </w:tc>
        <w:tc>
          <w:tcPr>
            <w:tcW w:w="6378" w:type="dxa"/>
            <w:vAlign w:val="center"/>
          </w:tcPr>
          <w:p w:rsidR="00574E27" w:rsidRDefault="00574E27" w:rsidP="00003BD4">
            <w:pPr>
              <w:pStyle w:val="p0"/>
              <w:snapToGrid w:val="0"/>
              <w:jc w:val="left"/>
              <w:rPr>
                <w:rFonts w:ascii="宋体"/>
                <w:color w:val="FF0000"/>
              </w:rPr>
            </w:pPr>
            <w:r>
              <w:rPr>
                <w:rFonts w:ascii="宋体" w:hAnsi="宋体" w:cs="宋体" w:hint="eastAsia"/>
              </w:rPr>
              <w:t>评价学生对</w:t>
            </w:r>
            <w:r>
              <w:rPr>
                <w:rFonts w:hint="eastAsia"/>
              </w:rPr>
              <w:t>原典文献的思想和理论内容的理解和掌握情况，主题研读过程中，问题意识和批判性思维的表现；文献综述与语言能力</w:t>
            </w:r>
          </w:p>
        </w:tc>
        <w:tc>
          <w:tcPr>
            <w:tcW w:w="1128" w:type="dxa"/>
            <w:vAlign w:val="center"/>
          </w:tcPr>
          <w:p w:rsidR="00574E27" w:rsidRDefault="00574E27" w:rsidP="00003BD4">
            <w:pPr>
              <w:pStyle w:val="p0"/>
              <w:snapToGrid w:val="0"/>
              <w:jc w:val="center"/>
              <w:rPr>
                <w:rFonts w:ascii="宋体"/>
                <w:color w:val="FF0000"/>
              </w:rPr>
            </w:pPr>
            <w:r>
              <w:rPr>
                <w:rFonts w:ascii="宋体" w:hAnsi="宋体" w:cs="宋体" w:hint="eastAsia"/>
              </w:rPr>
              <w:t>1,2,3,4,5</w:t>
            </w:r>
          </w:p>
        </w:tc>
      </w:tr>
    </w:tbl>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七、本课程与其它课程的联系与分工</w:t>
      </w:r>
    </w:p>
    <w:p w:rsidR="00574E27" w:rsidRDefault="00574E27" w:rsidP="00574E27">
      <w:pPr>
        <w:rPr>
          <w:bCs/>
        </w:rPr>
      </w:pPr>
      <w:r>
        <w:rPr>
          <w:rFonts w:hint="eastAsia"/>
          <w:bCs/>
        </w:rPr>
        <w:t xml:space="preserve">   </w:t>
      </w:r>
      <w:r>
        <w:rPr>
          <w:rFonts w:hint="eastAsia"/>
          <w:bCs/>
        </w:rPr>
        <w:t>本课程为传播学专业的限选课程，其先修课程为传播学概论，传播史，新闻学原理，传播学研究方法；其后续课程：媒介批评。</w:t>
      </w:r>
    </w:p>
    <w:p w:rsidR="00574E27" w:rsidRPr="00B658D7" w:rsidRDefault="00574E27" w:rsidP="00101854">
      <w:pPr>
        <w:spacing w:beforeLines="50" w:before="156" w:afterLines="50" w:after="156"/>
        <w:rPr>
          <w:rFonts w:ascii="黑体" w:eastAsia="黑体" w:hAnsi="黑体"/>
          <w:b/>
          <w:sz w:val="28"/>
          <w:szCs w:val="28"/>
        </w:rPr>
      </w:pPr>
      <w:r w:rsidRPr="00B658D7">
        <w:rPr>
          <w:rFonts w:ascii="黑体" w:eastAsia="黑体" w:hAnsi="黑体" w:hint="eastAsia"/>
          <w:b/>
          <w:sz w:val="28"/>
          <w:szCs w:val="28"/>
        </w:rPr>
        <w:t>八、建议教材及教学参考书</w:t>
      </w:r>
    </w:p>
    <w:p w:rsidR="00574E27" w:rsidRDefault="00574E27" w:rsidP="00574E27">
      <w:pPr>
        <w:rPr>
          <w:rFonts w:ascii="仿宋_GB2312"/>
          <w:szCs w:val="21"/>
        </w:rPr>
      </w:pPr>
      <w:r>
        <w:rPr>
          <w:rFonts w:hint="eastAsia"/>
        </w:rPr>
        <w:t xml:space="preserve">    (</w:t>
      </w:r>
      <w:r>
        <w:rPr>
          <w:rFonts w:hint="eastAsia"/>
        </w:rPr>
        <w:t>一</w:t>
      </w:r>
      <w:r>
        <w:rPr>
          <w:rFonts w:hint="eastAsia"/>
        </w:rPr>
        <w:t>)</w:t>
      </w:r>
      <w:r>
        <w:rPr>
          <w:rFonts w:ascii="仿宋_GB2312" w:hint="eastAsia"/>
          <w:szCs w:val="21"/>
        </w:rPr>
        <w:t>教材：．熊澄宇选编，《西方新闻传播学经典名著选读》，北京：中国人民大学出版社，第</w:t>
      </w:r>
      <w:r>
        <w:rPr>
          <w:rFonts w:ascii="仿宋_GB2312" w:hint="eastAsia"/>
          <w:szCs w:val="21"/>
        </w:rPr>
        <w:t>1</w:t>
      </w:r>
      <w:r>
        <w:rPr>
          <w:rFonts w:ascii="仿宋_GB2312" w:hint="eastAsia"/>
          <w:szCs w:val="21"/>
        </w:rPr>
        <w:t>版，</w:t>
      </w:r>
      <w:r>
        <w:rPr>
          <w:rFonts w:ascii="仿宋_GB2312" w:hint="eastAsia"/>
          <w:szCs w:val="21"/>
        </w:rPr>
        <w:t>2004</w:t>
      </w:r>
      <w:r>
        <w:rPr>
          <w:rFonts w:ascii="仿宋_GB2312" w:hint="eastAsia"/>
          <w:szCs w:val="21"/>
        </w:rPr>
        <w:t>；</w:t>
      </w:r>
    </w:p>
    <w:p w:rsidR="00574E27" w:rsidRDefault="00574E27" w:rsidP="00574E27">
      <w:pPr>
        <w:ind w:firstLineChars="200" w:firstLine="420"/>
        <w:rPr>
          <w:rFonts w:ascii="仿宋_GB2312"/>
          <w:szCs w:val="21"/>
        </w:rPr>
      </w:pPr>
      <w:r>
        <w:rPr>
          <w:rFonts w:ascii="仿宋_GB2312" w:hint="eastAsia"/>
          <w:szCs w:val="21"/>
        </w:rPr>
        <w:t>(</w:t>
      </w:r>
      <w:r>
        <w:rPr>
          <w:rFonts w:ascii="仿宋_GB2312" w:hint="eastAsia"/>
          <w:szCs w:val="21"/>
        </w:rPr>
        <w:t>二</w:t>
      </w:r>
      <w:r>
        <w:rPr>
          <w:rFonts w:ascii="仿宋_GB2312" w:hint="eastAsia"/>
          <w:szCs w:val="21"/>
        </w:rPr>
        <w:t>)</w:t>
      </w:r>
      <w:r>
        <w:rPr>
          <w:rFonts w:ascii="仿宋_GB2312" w:hint="eastAsia"/>
          <w:szCs w:val="21"/>
        </w:rPr>
        <w:t>参考书目：</w:t>
      </w:r>
    </w:p>
    <w:p w:rsidR="00574E27" w:rsidRDefault="00574E27" w:rsidP="00574E27">
      <w:pPr>
        <w:ind w:firstLineChars="200" w:firstLine="420"/>
        <w:rPr>
          <w:rFonts w:ascii="仿宋_GB2312"/>
          <w:szCs w:val="21"/>
        </w:rPr>
      </w:pPr>
      <w:r>
        <w:rPr>
          <w:rFonts w:ascii="仿宋_GB2312" w:hint="eastAsia"/>
          <w:szCs w:val="21"/>
        </w:rPr>
        <w:t>1.</w:t>
      </w:r>
      <w:r>
        <w:rPr>
          <w:rFonts w:ascii="仿宋_GB2312" w:hint="eastAsia"/>
          <w:szCs w:val="21"/>
        </w:rPr>
        <w:t>郭建斌等选编，《中外传播学名著导读》，杭州：浙江大学出版社，</w:t>
      </w:r>
      <w:r>
        <w:rPr>
          <w:rFonts w:ascii="仿宋_GB2312" w:hint="eastAsia"/>
          <w:szCs w:val="21"/>
        </w:rPr>
        <w:t>2005</w:t>
      </w:r>
      <w:r>
        <w:rPr>
          <w:rFonts w:ascii="仿宋_GB2312" w:hint="eastAsia"/>
          <w:szCs w:val="21"/>
        </w:rPr>
        <w:t>年。</w:t>
      </w:r>
    </w:p>
    <w:p w:rsidR="00574E27" w:rsidRDefault="00574E27" w:rsidP="00574E27">
      <w:pPr>
        <w:ind w:firstLineChars="200" w:firstLine="420"/>
        <w:rPr>
          <w:rFonts w:ascii="仿宋_GB2312"/>
          <w:szCs w:val="21"/>
        </w:rPr>
      </w:pPr>
      <w:r>
        <w:rPr>
          <w:rFonts w:ascii="仿宋_GB2312" w:hint="eastAsia"/>
          <w:szCs w:val="21"/>
        </w:rPr>
        <w:t>2.</w:t>
      </w:r>
      <w:r>
        <w:rPr>
          <w:rFonts w:ascii="仿宋_GB2312" w:hint="eastAsia"/>
          <w:szCs w:val="21"/>
        </w:rPr>
        <w:t>弥尔顿等著，顾孝华译注，《西方新闻传播学名著选译》，上海：上海社会科学院出版社，</w:t>
      </w:r>
      <w:r>
        <w:rPr>
          <w:rFonts w:ascii="仿宋_GB2312" w:hint="eastAsia"/>
          <w:szCs w:val="21"/>
        </w:rPr>
        <w:t>2008</w:t>
      </w:r>
      <w:r>
        <w:rPr>
          <w:rFonts w:ascii="仿宋_GB2312" w:hint="eastAsia"/>
          <w:szCs w:val="21"/>
        </w:rPr>
        <w:t>年。</w:t>
      </w:r>
    </w:p>
    <w:p w:rsidR="00574E27" w:rsidRDefault="00574E27" w:rsidP="00574E27">
      <w:pPr>
        <w:ind w:firstLineChars="200" w:firstLine="420"/>
      </w:pPr>
      <w:r>
        <w:rPr>
          <w:rFonts w:ascii="仿宋_GB2312" w:hint="eastAsia"/>
          <w:szCs w:val="21"/>
        </w:rPr>
        <w:t>3.</w:t>
      </w:r>
      <w:r>
        <w:rPr>
          <w:rFonts w:ascii="仿宋_GB2312" w:hint="eastAsia"/>
          <w:szCs w:val="21"/>
        </w:rPr>
        <w:t>其他相关传播史、传播理论、传播方法的书目和资料。</w:t>
      </w:r>
    </w:p>
    <w:p w:rsidR="0077672C" w:rsidRDefault="0077672C" w:rsidP="00574E27">
      <w:pPr>
        <w:spacing w:line="320" w:lineRule="exact"/>
        <w:jc w:val="center"/>
        <w:rPr>
          <w:rFonts w:ascii="黑体" w:eastAsia="黑体" w:hAnsi="黑体" w:cs="黑体"/>
          <w:b/>
          <w:bCs/>
          <w:sz w:val="32"/>
          <w:szCs w:val="32"/>
        </w:rPr>
      </w:pPr>
      <w:r>
        <w:rPr>
          <w:rFonts w:ascii="黑体" w:eastAsia="黑体" w:hAnsi="黑体" w:cs="黑体"/>
          <w:b/>
          <w:bCs/>
          <w:sz w:val="32"/>
          <w:szCs w:val="32"/>
        </w:rPr>
        <w:br w:type="page"/>
      </w:r>
    </w:p>
    <w:p w:rsidR="003A64B4" w:rsidRDefault="003A64B4" w:rsidP="00574E27">
      <w:pPr>
        <w:spacing w:line="320" w:lineRule="exact"/>
        <w:jc w:val="center"/>
        <w:rPr>
          <w:rFonts w:ascii="黑体" w:eastAsia="黑体" w:hAnsi="黑体" w:cs="黑体"/>
          <w:b/>
          <w:bCs/>
          <w:sz w:val="32"/>
          <w:szCs w:val="32"/>
        </w:rPr>
      </w:pPr>
    </w:p>
    <w:p w:rsidR="00574E27" w:rsidRPr="00697C22" w:rsidRDefault="00574E27" w:rsidP="00574E27">
      <w:pPr>
        <w:spacing w:line="320" w:lineRule="exact"/>
        <w:jc w:val="center"/>
        <w:rPr>
          <w:rFonts w:ascii="黑体" w:eastAsia="黑体" w:hAnsi="黑体" w:cs="黑体"/>
          <w:b/>
          <w:bCs/>
          <w:sz w:val="32"/>
          <w:szCs w:val="32"/>
        </w:rPr>
      </w:pPr>
      <w:r w:rsidRPr="00697C22">
        <w:rPr>
          <w:rFonts w:ascii="黑体" w:eastAsia="黑体" w:hAnsi="黑体" w:cs="黑体" w:hint="eastAsia"/>
          <w:b/>
          <w:bCs/>
          <w:sz w:val="32"/>
          <w:szCs w:val="32"/>
        </w:rPr>
        <w:t>《传播学理论前沿》课程教学大纲</w:t>
      </w:r>
    </w:p>
    <w:p w:rsidR="00574E27" w:rsidRDefault="00574E27" w:rsidP="00574E27">
      <w:pPr>
        <w:spacing w:line="320" w:lineRule="exact"/>
        <w:ind w:firstLineChars="200" w:firstLine="420"/>
        <w:jc w:val="center"/>
      </w:pPr>
      <w:r>
        <w:t>执笔人：陈静茜</w:t>
      </w:r>
      <w:r>
        <w:t xml:space="preserve">  </w:t>
      </w:r>
      <w:r>
        <w:t>编写日期：</w:t>
      </w:r>
      <w:r>
        <w:t>2016</w:t>
      </w:r>
      <w:r>
        <w:t>年</w:t>
      </w:r>
      <w:r>
        <w:t>01</w:t>
      </w:r>
      <w:r>
        <w:t>月</w:t>
      </w:r>
    </w:p>
    <w:p w:rsidR="00574E27" w:rsidRDefault="00574E27" w:rsidP="00574E27">
      <w:pPr>
        <w:spacing w:line="320" w:lineRule="exact"/>
        <w:rPr>
          <w:b/>
        </w:rPr>
      </w:pPr>
    </w:p>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一、课程基本信息</w:t>
      </w:r>
    </w:p>
    <w:p w:rsidR="00574E27" w:rsidRDefault="00574E27" w:rsidP="00574E27">
      <w:pPr>
        <w:spacing w:line="320" w:lineRule="exact"/>
        <w:ind w:firstLineChars="200" w:firstLine="420"/>
      </w:pPr>
    </w:p>
    <w:p w:rsidR="00574E27" w:rsidRDefault="00574E27" w:rsidP="00574E27">
      <w:pPr>
        <w:spacing w:line="320" w:lineRule="exact"/>
        <w:ind w:firstLineChars="200" w:firstLine="420"/>
      </w:pPr>
      <w:r>
        <w:t>1</w:t>
      </w:r>
      <w:r>
        <w:t>．课程编号：</w:t>
      </w:r>
      <w:r>
        <w:t xml:space="preserve"> </w:t>
      </w:r>
    </w:p>
    <w:p w:rsidR="00574E27" w:rsidRDefault="00574E27" w:rsidP="00574E27">
      <w:pPr>
        <w:spacing w:line="320" w:lineRule="exact"/>
        <w:ind w:firstLineChars="200" w:firstLine="420"/>
      </w:pPr>
      <w:r>
        <w:t>2</w:t>
      </w:r>
      <w:r>
        <w:t>．课程体系</w:t>
      </w:r>
      <w:r>
        <w:t>/</w:t>
      </w:r>
      <w:r>
        <w:t>类别：</w:t>
      </w:r>
      <w:r>
        <w:rPr>
          <w:bCs/>
        </w:rPr>
        <w:t>专业必修课</w:t>
      </w:r>
    </w:p>
    <w:p w:rsidR="00574E27" w:rsidRDefault="00574E27" w:rsidP="00574E27">
      <w:pPr>
        <w:spacing w:line="320" w:lineRule="exact"/>
        <w:ind w:firstLineChars="200" w:firstLine="420"/>
      </w:pPr>
      <w:r>
        <w:t>3</w:t>
      </w:r>
      <w:r>
        <w:t>．学时</w:t>
      </w:r>
      <w:r>
        <w:t>/</w:t>
      </w:r>
      <w:r>
        <w:t>学分：</w:t>
      </w:r>
      <w:r>
        <w:t>32</w:t>
      </w:r>
      <w:r>
        <w:t>学时</w:t>
      </w:r>
      <w:r>
        <w:t>/2</w:t>
      </w:r>
      <w:r>
        <w:t>学分</w:t>
      </w:r>
    </w:p>
    <w:p w:rsidR="00574E27" w:rsidRDefault="00574E27" w:rsidP="00574E27">
      <w:pPr>
        <w:spacing w:line="320" w:lineRule="exact"/>
        <w:ind w:firstLineChars="200" w:firstLine="420"/>
      </w:pPr>
      <w:r>
        <w:t>4</w:t>
      </w:r>
      <w:r>
        <w:t>．先修课程：传播学概论、新闻传播史、社会学概论</w:t>
      </w:r>
    </w:p>
    <w:p w:rsidR="00574E27" w:rsidRDefault="00574E27" w:rsidP="00574E27">
      <w:pPr>
        <w:spacing w:line="320" w:lineRule="exact"/>
        <w:ind w:firstLineChars="200" w:firstLine="420"/>
      </w:pPr>
      <w:r>
        <w:t>5</w:t>
      </w:r>
      <w:r>
        <w:t>．适用专业：传播学专业</w:t>
      </w:r>
    </w:p>
    <w:p w:rsidR="00574E27" w:rsidRDefault="00574E27" w:rsidP="00574E27">
      <w:pPr>
        <w:spacing w:line="320" w:lineRule="exact"/>
        <w:rPr>
          <w:b/>
        </w:rPr>
      </w:pPr>
    </w:p>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二、课程教学目标及学生应达到的能力</w:t>
      </w:r>
    </w:p>
    <w:p w:rsidR="00574E27" w:rsidRDefault="00574E27" w:rsidP="00574E27">
      <w:pPr>
        <w:spacing w:line="320" w:lineRule="exact"/>
        <w:ind w:leftChars="207" w:left="540" w:hangingChars="50" w:hanging="105"/>
      </w:pPr>
    </w:p>
    <w:p w:rsidR="00574E27" w:rsidRDefault="00574E27" w:rsidP="00574E27">
      <w:pPr>
        <w:numPr>
          <w:ilvl w:val="0"/>
          <w:numId w:val="8"/>
        </w:numPr>
        <w:spacing w:line="320" w:lineRule="exact"/>
        <w:ind w:leftChars="207" w:left="540" w:hangingChars="50" w:hanging="105"/>
      </w:pPr>
      <w:r>
        <w:t>梳理传播学前沿理论，使学生了解全球化格局中不断变化的传播学研究趋势，掌握传播学理论流派最新动态与发展。</w:t>
      </w:r>
    </w:p>
    <w:p w:rsidR="00574E27" w:rsidRDefault="00574E27" w:rsidP="00574E27">
      <w:pPr>
        <w:numPr>
          <w:ilvl w:val="0"/>
          <w:numId w:val="8"/>
        </w:numPr>
        <w:spacing w:line="320" w:lineRule="exact"/>
        <w:ind w:leftChars="207" w:left="540" w:hangingChars="50" w:hanging="105"/>
      </w:pPr>
      <w:r>
        <w:t>通过传播理论专题的讲授，提高学生的理论研判能力，</w:t>
      </w:r>
      <w:r>
        <w:rPr>
          <w:rFonts w:hint="eastAsia"/>
        </w:rPr>
        <w:t>使学生能把</w:t>
      </w:r>
      <w:r>
        <w:t>握政治、经济、社会、科技变革与传播理论之间的互动关系。</w:t>
      </w:r>
    </w:p>
    <w:p w:rsidR="00574E27" w:rsidRDefault="00574E27" w:rsidP="00574E27">
      <w:pPr>
        <w:numPr>
          <w:ilvl w:val="0"/>
          <w:numId w:val="8"/>
        </w:numPr>
        <w:spacing w:line="320" w:lineRule="exact"/>
        <w:ind w:leftChars="207" w:left="540" w:hangingChars="50" w:hanging="105"/>
      </w:pPr>
      <w:r>
        <w:t>强化学生的理论论文撰写能力，系统讲授传播学理论论文的撰写方法，使学生能够</w:t>
      </w:r>
      <w:r>
        <w:rPr>
          <w:rFonts w:hint="eastAsia"/>
        </w:rPr>
        <w:t>结合前沿传播理论，</w:t>
      </w:r>
      <w:r>
        <w:t>独立完成具有问题导向的理论论文。</w:t>
      </w:r>
    </w:p>
    <w:p w:rsidR="00574E27" w:rsidRDefault="00574E27" w:rsidP="00574E27">
      <w:pPr>
        <w:spacing w:line="320" w:lineRule="exact"/>
        <w:rPr>
          <w:b/>
        </w:rPr>
      </w:pPr>
    </w:p>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三、课程教学内容和要求</w:t>
      </w:r>
    </w:p>
    <w:p w:rsidR="00574E27" w:rsidRDefault="00574E27" w:rsidP="00574E27">
      <w:pPr>
        <w:spacing w:line="320" w:lineRule="exact"/>
        <w:ind w:firstLine="480"/>
        <w:rPr>
          <w:bCs/>
          <w:szCs w:val="21"/>
        </w:rPr>
      </w:pPr>
    </w:p>
    <w:p w:rsidR="00574E27" w:rsidRDefault="00574E27" w:rsidP="00574E27">
      <w:pPr>
        <w:spacing w:line="320" w:lineRule="exact"/>
        <w:ind w:firstLine="480"/>
        <w:rPr>
          <w:bCs/>
          <w:szCs w:val="21"/>
        </w:rPr>
      </w:pPr>
      <w:r>
        <w:rPr>
          <w:bCs/>
          <w:szCs w:val="21"/>
        </w:rPr>
        <w:t>本课程以全球化视野中的传播学前沿理论讲授</w:t>
      </w:r>
      <w:r>
        <w:t>为主要内容，解释新传播现象，开展专题研讨前沿传播理论</w:t>
      </w:r>
      <w:r>
        <w:rPr>
          <w:bCs/>
          <w:szCs w:val="21"/>
        </w:rPr>
        <w:t>,</w:t>
      </w:r>
      <w:r>
        <w:rPr>
          <w:bCs/>
          <w:szCs w:val="21"/>
        </w:rPr>
        <w:t>引导学生开展研究性学习。本课程共分七个单元。课内总学时为</w:t>
      </w:r>
      <w:r>
        <w:rPr>
          <w:bCs/>
          <w:szCs w:val="21"/>
        </w:rPr>
        <w:t>32</w:t>
      </w:r>
      <w:r>
        <w:rPr>
          <w:bCs/>
          <w:szCs w:val="21"/>
        </w:rPr>
        <w:t>学时。课程主要内容、要求及课时分配安排如下：</w:t>
      </w:r>
    </w:p>
    <w:p w:rsidR="00574E27" w:rsidRDefault="00574E27" w:rsidP="00574E27">
      <w:pPr>
        <w:spacing w:line="320" w:lineRule="exact"/>
        <w:ind w:firstLine="48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552"/>
        <w:gridCol w:w="3121"/>
        <w:gridCol w:w="1273"/>
        <w:gridCol w:w="1140"/>
      </w:tblGrid>
      <w:tr w:rsidR="00574E27" w:rsidTr="00003BD4">
        <w:trPr>
          <w:jc w:val="center"/>
        </w:trPr>
        <w:tc>
          <w:tcPr>
            <w:tcW w:w="696" w:type="dxa"/>
            <w:vAlign w:val="center"/>
          </w:tcPr>
          <w:p w:rsidR="00574E27" w:rsidRDefault="00574E27" w:rsidP="00003BD4">
            <w:pPr>
              <w:spacing w:line="320" w:lineRule="exact"/>
              <w:jc w:val="center"/>
              <w:rPr>
                <w:szCs w:val="21"/>
              </w:rPr>
            </w:pPr>
            <w:r>
              <w:rPr>
                <w:szCs w:val="21"/>
              </w:rPr>
              <w:t>序号</w:t>
            </w:r>
          </w:p>
        </w:tc>
        <w:tc>
          <w:tcPr>
            <w:tcW w:w="2552" w:type="dxa"/>
            <w:vAlign w:val="center"/>
          </w:tcPr>
          <w:p w:rsidR="00574E27" w:rsidRDefault="00574E27" w:rsidP="00003BD4">
            <w:pPr>
              <w:spacing w:line="320" w:lineRule="exact"/>
              <w:jc w:val="center"/>
              <w:rPr>
                <w:szCs w:val="21"/>
              </w:rPr>
            </w:pPr>
            <w:r>
              <w:rPr>
                <w:szCs w:val="21"/>
              </w:rPr>
              <w:t>知识单元（章节）</w:t>
            </w:r>
          </w:p>
        </w:tc>
        <w:tc>
          <w:tcPr>
            <w:tcW w:w="3121" w:type="dxa"/>
            <w:vAlign w:val="center"/>
          </w:tcPr>
          <w:p w:rsidR="00574E27" w:rsidRDefault="00574E27" w:rsidP="00003BD4">
            <w:pPr>
              <w:spacing w:line="320" w:lineRule="exact"/>
              <w:jc w:val="center"/>
              <w:rPr>
                <w:szCs w:val="21"/>
              </w:rPr>
            </w:pPr>
            <w:r>
              <w:rPr>
                <w:szCs w:val="21"/>
              </w:rPr>
              <w:t>知识点</w:t>
            </w:r>
          </w:p>
        </w:tc>
        <w:tc>
          <w:tcPr>
            <w:tcW w:w="1273" w:type="dxa"/>
            <w:vAlign w:val="center"/>
          </w:tcPr>
          <w:p w:rsidR="00574E27" w:rsidRDefault="00574E27" w:rsidP="00003BD4">
            <w:pPr>
              <w:spacing w:line="320" w:lineRule="exact"/>
              <w:jc w:val="center"/>
              <w:rPr>
                <w:szCs w:val="21"/>
              </w:rPr>
            </w:pPr>
            <w:r>
              <w:rPr>
                <w:szCs w:val="21"/>
              </w:rPr>
              <w:t>要求</w:t>
            </w:r>
          </w:p>
        </w:tc>
        <w:tc>
          <w:tcPr>
            <w:tcW w:w="1140" w:type="dxa"/>
            <w:vAlign w:val="center"/>
          </w:tcPr>
          <w:p w:rsidR="00574E27" w:rsidRDefault="00574E27" w:rsidP="00003BD4">
            <w:pPr>
              <w:spacing w:line="320" w:lineRule="exact"/>
              <w:jc w:val="center"/>
              <w:rPr>
                <w:szCs w:val="21"/>
              </w:rPr>
            </w:pPr>
            <w:r>
              <w:rPr>
                <w:szCs w:val="21"/>
              </w:rPr>
              <w:t>推荐学时</w:t>
            </w:r>
          </w:p>
        </w:tc>
      </w:tr>
      <w:tr w:rsidR="00574E27" w:rsidTr="00003BD4">
        <w:trPr>
          <w:jc w:val="center"/>
        </w:trPr>
        <w:tc>
          <w:tcPr>
            <w:tcW w:w="696" w:type="dxa"/>
            <w:vMerge w:val="restart"/>
            <w:vAlign w:val="center"/>
          </w:tcPr>
          <w:p w:rsidR="00574E27" w:rsidRDefault="00574E27" w:rsidP="00003BD4">
            <w:pPr>
              <w:widowControl/>
              <w:spacing w:line="320" w:lineRule="exact"/>
              <w:jc w:val="center"/>
              <w:rPr>
                <w:szCs w:val="21"/>
              </w:rPr>
            </w:pPr>
            <w:r>
              <w:rPr>
                <w:szCs w:val="21"/>
              </w:rPr>
              <w:t>1</w:t>
            </w:r>
          </w:p>
        </w:tc>
        <w:tc>
          <w:tcPr>
            <w:tcW w:w="2552" w:type="dxa"/>
            <w:vMerge w:val="restart"/>
            <w:vAlign w:val="center"/>
          </w:tcPr>
          <w:p w:rsidR="00574E27" w:rsidRDefault="00574E27" w:rsidP="00003BD4">
            <w:pPr>
              <w:widowControl/>
              <w:spacing w:line="320" w:lineRule="exact"/>
              <w:jc w:val="left"/>
              <w:rPr>
                <w:szCs w:val="21"/>
              </w:rPr>
            </w:pPr>
            <w:r>
              <w:rPr>
                <w:kern w:val="0"/>
                <w:szCs w:val="21"/>
              </w:rPr>
              <w:t>语境：全球化中的媒介</w:t>
            </w:r>
          </w:p>
        </w:tc>
        <w:tc>
          <w:tcPr>
            <w:tcW w:w="3121" w:type="dxa"/>
            <w:vAlign w:val="center"/>
          </w:tcPr>
          <w:p w:rsidR="00574E27" w:rsidRDefault="00574E27" w:rsidP="00003BD4">
            <w:pPr>
              <w:widowControl/>
              <w:spacing w:line="320" w:lineRule="exact"/>
              <w:jc w:val="left"/>
              <w:rPr>
                <w:szCs w:val="21"/>
              </w:rPr>
            </w:pPr>
            <w:r>
              <w:rPr>
                <w:szCs w:val="21"/>
              </w:rPr>
              <w:t>全球化的结构</w:t>
            </w:r>
          </w:p>
        </w:tc>
        <w:tc>
          <w:tcPr>
            <w:tcW w:w="1273" w:type="dxa"/>
            <w:vAlign w:val="center"/>
          </w:tcPr>
          <w:p w:rsidR="00574E27" w:rsidRDefault="00574E27" w:rsidP="00003BD4">
            <w:pPr>
              <w:widowControl/>
              <w:spacing w:line="320" w:lineRule="exact"/>
              <w:jc w:val="center"/>
              <w:rPr>
                <w:szCs w:val="21"/>
              </w:rPr>
            </w:pPr>
            <w:r>
              <w:rPr>
                <w:szCs w:val="21"/>
              </w:rPr>
              <w:t>了解</w:t>
            </w:r>
          </w:p>
        </w:tc>
        <w:tc>
          <w:tcPr>
            <w:tcW w:w="1140" w:type="dxa"/>
            <w:vMerge w:val="restart"/>
            <w:vAlign w:val="center"/>
          </w:tcPr>
          <w:p w:rsidR="00574E27" w:rsidRDefault="00574E27" w:rsidP="00003BD4">
            <w:pPr>
              <w:spacing w:line="320" w:lineRule="exact"/>
              <w:jc w:val="center"/>
              <w:rPr>
                <w:szCs w:val="21"/>
              </w:rPr>
            </w:pPr>
            <w:r>
              <w:rPr>
                <w:szCs w:val="21"/>
              </w:rPr>
              <w:t>2</w:t>
            </w: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kern w:val="0"/>
                <w:szCs w:val="21"/>
              </w:rPr>
            </w:pPr>
            <w:r>
              <w:rPr>
                <w:kern w:val="0"/>
                <w:szCs w:val="21"/>
              </w:rPr>
              <w:t>全球化对媒介的影响</w:t>
            </w:r>
          </w:p>
        </w:tc>
        <w:tc>
          <w:tcPr>
            <w:tcW w:w="1273" w:type="dxa"/>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szCs w:val="21"/>
              </w:rPr>
            </w:pPr>
            <w:r>
              <w:rPr>
                <w:szCs w:val="21"/>
              </w:rPr>
              <w:t>全球传播的语境</w:t>
            </w:r>
          </w:p>
        </w:tc>
        <w:tc>
          <w:tcPr>
            <w:tcW w:w="1273" w:type="dxa"/>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szCs w:val="21"/>
              </w:rPr>
            </w:pPr>
            <w:r>
              <w:rPr>
                <w:szCs w:val="21"/>
              </w:rPr>
              <w:t>全球化的未来</w:t>
            </w:r>
          </w:p>
        </w:tc>
        <w:tc>
          <w:tcPr>
            <w:tcW w:w="1273" w:type="dxa"/>
            <w:vAlign w:val="center"/>
          </w:tcPr>
          <w:p w:rsidR="00574E27" w:rsidRDefault="00574E27" w:rsidP="00003BD4">
            <w:pPr>
              <w:spacing w:line="320" w:lineRule="exact"/>
              <w:jc w:val="center"/>
              <w:rPr>
                <w:szCs w:val="21"/>
              </w:rPr>
            </w:pPr>
            <w:r>
              <w:rPr>
                <w:szCs w:val="21"/>
              </w:rPr>
              <w:t>理解</w:t>
            </w:r>
          </w:p>
        </w:tc>
        <w:tc>
          <w:tcPr>
            <w:tcW w:w="1140" w:type="dxa"/>
            <w:vMerge/>
            <w:vAlign w:val="center"/>
          </w:tcPr>
          <w:p w:rsidR="00574E27" w:rsidRDefault="00574E27" w:rsidP="00003BD4">
            <w:pPr>
              <w:spacing w:line="320" w:lineRule="exact"/>
              <w:jc w:val="center"/>
              <w:rPr>
                <w:szCs w:val="21"/>
              </w:rPr>
            </w:pPr>
          </w:p>
        </w:tc>
      </w:tr>
      <w:tr w:rsidR="00574E27" w:rsidTr="00003BD4">
        <w:trPr>
          <w:trHeight w:val="325"/>
          <w:jc w:val="center"/>
        </w:trPr>
        <w:tc>
          <w:tcPr>
            <w:tcW w:w="696" w:type="dxa"/>
            <w:vMerge w:val="restart"/>
            <w:vAlign w:val="center"/>
          </w:tcPr>
          <w:p w:rsidR="00574E27" w:rsidRDefault="00574E27" w:rsidP="00003BD4">
            <w:pPr>
              <w:widowControl/>
              <w:spacing w:line="320" w:lineRule="exact"/>
              <w:jc w:val="center"/>
              <w:rPr>
                <w:szCs w:val="21"/>
              </w:rPr>
            </w:pPr>
            <w:r>
              <w:rPr>
                <w:szCs w:val="21"/>
              </w:rPr>
              <w:t>2</w:t>
            </w:r>
          </w:p>
        </w:tc>
        <w:tc>
          <w:tcPr>
            <w:tcW w:w="2552" w:type="dxa"/>
            <w:vMerge w:val="restart"/>
            <w:vAlign w:val="center"/>
          </w:tcPr>
          <w:p w:rsidR="00574E27" w:rsidRDefault="00574E27" w:rsidP="00003BD4">
            <w:pPr>
              <w:widowControl/>
              <w:spacing w:line="320" w:lineRule="exact"/>
              <w:jc w:val="left"/>
              <w:rPr>
                <w:szCs w:val="21"/>
              </w:rPr>
            </w:pPr>
            <w:r>
              <w:rPr>
                <w:szCs w:val="21"/>
              </w:rPr>
              <w:t>公共新闻事业</w:t>
            </w:r>
          </w:p>
        </w:tc>
        <w:tc>
          <w:tcPr>
            <w:tcW w:w="3121" w:type="dxa"/>
            <w:vAlign w:val="center"/>
          </w:tcPr>
          <w:p w:rsidR="00574E27" w:rsidRDefault="00574E27" w:rsidP="00003BD4">
            <w:pPr>
              <w:spacing w:line="320" w:lineRule="exact"/>
              <w:jc w:val="left"/>
              <w:rPr>
                <w:szCs w:val="21"/>
              </w:rPr>
            </w:pPr>
            <w:r>
              <w:rPr>
                <w:szCs w:val="21"/>
              </w:rPr>
              <w:t>公共新闻事业的建筑形式</w:t>
            </w:r>
          </w:p>
        </w:tc>
        <w:tc>
          <w:tcPr>
            <w:tcW w:w="1273" w:type="dxa"/>
            <w:vAlign w:val="center"/>
          </w:tcPr>
          <w:p w:rsidR="00574E27" w:rsidRDefault="00574E27" w:rsidP="00003BD4">
            <w:pPr>
              <w:spacing w:line="320" w:lineRule="exact"/>
              <w:jc w:val="center"/>
              <w:rPr>
                <w:szCs w:val="21"/>
              </w:rPr>
            </w:pPr>
            <w:r>
              <w:rPr>
                <w:szCs w:val="21"/>
              </w:rPr>
              <w:t>理解</w:t>
            </w:r>
          </w:p>
        </w:tc>
        <w:tc>
          <w:tcPr>
            <w:tcW w:w="1140" w:type="dxa"/>
            <w:vMerge w:val="restart"/>
            <w:vAlign w:val="center"/>
          </w:tcPr>
          <w:p w:rsidR="00574E27" w:rsidRDefault="00574E27" w:rsidP="00003BD4">
            <w:pPr>
              <w:spacing w:line="320" w:lineRule="exact"/>
              <w:jc w:val="center"/>
              <w:rPr>
                <w:szCs w:val="21"/>
              </w:rPr>
            </w:pPr>
            <w:r>
              <w:rPr>
                <w:szCs w:val="21"/>
              </w:rPr>
              <w:t>6</w:t>
            </w:r>
          </w:p>
        </w:tc>
      </w:tr>
      <w:tr w:rsidR="00574E27" w:rsidTr="00003BD4">
        <w:trPr>
          <w:trHeight w:val="220"/>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tcBorders>
              <w:top w:val="single" w:sz="4" w:space="0" w:color="auto"/>
              <w:bottom w:val="single" w:sz="4" w:space="0" w:color="auto"/>
            </w:tcBorders>
            <w:vAlign w:val="center"/>
          </w:tcPr>
          <w:p w:rsidR="00574E27" w:rsidRDefault="00574E27" w:rsidP="00003BD4">
            <w:pPr>
              <w:spacing w:line="320" w:lineRule="exact"/>
              <w:jc w:val="left"/>
              <w:rPr>
                <w:szCs w:val="21"/>
              </w:rPr>
            </w:pPr>
            <w:r>
              <w:rPr>
                <w:szCs w:val="21"/>
              </w:rPr>
              <w:t>公共新闻学与民主理论</w:t>
            </w:r>
          </w:p>
        </w:tc>
        <w:tc>
          <w:tcPr>
            <w:tcW w:w="1273" w:type="dxa"/>
            <w:tcBorders>
              <w:top w:val="single" w:sz="4" w:space="0" w:color="auto"/>
              <w:bottom w:val="single" w:sz="4" w:space="0" w:color="auto"/>
            </w:tcBorders>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rPr>
          <w:trHeight w:val="220"/>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tcBorders>
              <w:top w:val="single" w:sz="4" w:space="0" w:color="auto"/>
            </w:tcBorders>
            <w:vAlign w:val="center"/>
          </w:tcPr>
          <w:p w:rsidR="00574E27" w:rsidRDefault="00574E27" w:rsidP="00003BD4">
            <w:pPr>
              <w:spacing w:line="320" w:lineRule="exact"/>
              <w:jc w:val="left"/>
              <w:rPr>
                <w:szCs w:val="21"/>
              </w:rPr>
            </w:pPr>
            <w:r>
              <w:rPr>
                <w:szCs w:val="21"/>
              </w:rPr>
              <w:t>新闻学与公共生活社会学</w:t>
            </w:r>
          </w:p>
        </w:tc>
        <w:tc>
          <w:tcPr>
            <w:tcW w:w="1273" w:type="dxa"/>
            <w:tcBorders>
              <w:top w:val="single" w:sz="4" w:space="0" w:color="auto"/>
            </w:tcBorders>
            <w:vAlign w:val="center"/>
          </w:tcPr>
          <w:p w:rsidR="00574E27" w:rsidRDefault="00574E27" w:rsidP="00003BD4">
            <w:pPr>
              <w:spacing w:line="320" w:lineRule="exact"/>
              <w:jc w:val="center"/>
              <w:rPr>
                <w:szCs w:val="21"/>
              </w:rPr>
            </w:pPr>
            <w:r>
              <w:rPr>
                <w:szCs w:val="21"/>
              </w:rPr>
              <w:t>理解</w:t>
            </w:r>
          </w:p>
        </w:tc>
        <w:tc>
          <w:tcPr>
            <w:tcW w:w="1140" w:type="dxa"/>
            <w:vMerge/>
            <w:vAlign w:val="center"/>
          </w:tcPr>
          <w:p w:rsidR="00574E27" w:rsidRDefault="00574E27" w:rsidP="00003BD4">
            <w:pPr>
              <w:spacing w:line="320" w:lineRule="exact"/>
              <w:jc w:val="center"/>
              <w:rPr>
                <w:szCs w:val="21"/>
              </w:rPr>
            </w:pPr>
          </w:p>
        </w:tc>
      </w:tr>
      <w:tr w:rsidR="00574E27" w:rsidTr="00003BD4">
        <w:trPr>
          <w:trHeight w:val="220"/>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tcBorders>
              <w:top w:val="single" w:sz="4" w:space="0" w:color="auto"/>
            </w:tcBorders>
            <w:vAlign w:val="center"/>
          </w:tcPr>
          <w:p w:rsidR="00574E27" w:rsidRDefault="00574E27" w:rsidP="00003BD4">
            <w:pPr>
              <w:spacing w:line="320" w:lineRule="exact"/>
              <w:jc w:val="left"/>
              <w:rPr>
                <w:szCs w:val="21"/>
              </w:rPr>
            </w:pPr>
            <w:r>
              <w:rPr>
                <w:szCs w:val="21"/>
              </w:rPr>
              <w:t>公共新闻事业的挑战</w:t>
            </w:r>
          </w:p>
        </w:tc>
        <w:tc>
          <w:tcPr>
            <w:tcW w:w="1273" w:type="dxa"/>
            <w:tcBorders>
              <w:top w:val="single" w:sz="4" w:space="0" w:color="auto"/>
            </w:tcBorders>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rPr>
          <w:trHeight w:val="302"/>
          <w:jc w:val="center"/>
        </w:trPr>
        <w:tc>
          <w:tcPr>
            <w:tcW w:w="696" w:type="dxa"/>
            <w:vMerge w:val="restart"/>
            <w:vAlign w:val="center"/>
          </w:tcPr>
          <w:p w:rsidR="00574E27" w:rsidRDefault="00574E27" w:rsidP="00003BD4">
            <w:pPr>
              <w:widowControl/>
              <w:spacing w:line="320" w:lineRule="exact"/>
              <w:jc w:val="center"/>
              <w:rPr>
                <w:szCs w:val="21"/>
              </w:rPr>
            </w:pPr>
          </w:p>
          <w:p w:rsidR="00574E27" w:rsidRDefault="00574E27" w:rsidP="00003BD4">
            <w:pPr>
              <w:widowControl/>
              <w:spacing w:line="320" w:lineRule="exact"/>
              <w:jc w:val="center"/>
              <w:rPr>
                <w:szCs w:val="21"/>
              </w:rPr>
            </w:pPr>
          </w:p>
          <w:p w:rsidR="00574E27" w:rsidRDefault="00574E27" w:rsidP="00003BD4">
            <w:pPr>
              <w:widowControl/>
              <w:spacing w:line="320" w:lineRule="exact"/>
              <w:ind w:firstLineChars="100" w:firstLine="210"/>
              <w:rPr>
                <w:szCs w:val="21"/>
              </w:rPr>
            </w:pPr>
            <w:r>
              <w:rPr>
                <w:szCs w:val="21"/>
              </w:rPr>
              <w:t>3</w:t>
            </w:r>
          </w:p>
        </w:tc>
        <w:tc>
          <w:tcPr>
            <w:tcW w:w="2552" w:type="dxa"/>
            <w:vMerge w:val="restart"/>
            <w:vAlign w:val="center"/>
          </w:tcPr>
          <w:p w:rsidR="00574E27" w:rsidRDefault="00574E27" w:rsidP="00003BD4">
            <w:pPr>
              <w:widowControl/>
              <w:spacing w:line="320" w:lineRule="exact"/>
              <w:jc w:val="left"/>
              <w:rPr>
                <w:szCs w:val="21"/>
              </w:rPr>
            </w:pPr>
            <w:r>
              <w:rPr>
                <w:szCs w:val="21"/>
              </w:rPr>
              <w:t>媒介可持续性</w:t>
            </w:r>
          </w:p>
        </w:tc>
        <w:tc>
          <w:tcPr>
            <w:tcW w:w="3121" w:type="dxa"/>
            <w:vAlign w:val="center"/>
          </w:tcPr>
          <w:p w:rsidR="00574E27" w:rsidRDefault="00574E27" w:rsidP="00003BD4">
            <w:pPr>
              <w:spacing w:line="320" w:lineRule="exact"/>
              <w:jc w:val="left"/>
              <w:rPr>
                <w:szCs w:val="21"/>
              </w:rPr>
            </w:pPr>
            <w:r>
              <w:rPr>
                <w:szCs w:val="21"/>
              </w:rPr>
              <w:t>媒体可持续性的基本要素</w:t>
            </w:r>
          </w:p>
        </w:tc>
        <w:tc>
          <w:tcPr>
            <w:tcW w:w="1273" w:type="dxa"/>
            <w:vAlign w:val="center"/>
          </w:tcPr>
          <w:p w:rsidR="00574E27" w:rsidRDefault="00574E27" w:rsidP="00003BD4">
            <w:pPr>
              <w:spacing w:line="320" w:lineRule="exact"/>
              <w:jc w:val="center"/>
              <w:rPr>
                <w:szCs w:val="21"/>
              </w:rPr>
            </w:pPr>
            <w:r>
              <w:rPr>
                <w:szCs w:val="21"/>
              </w:rPr>
              <w:t>掌握</w:t>
            </w:r>
          </w:p>
        </w:tc>
        <w:tc>
          <w:tcPr>
            <w:tcW w:w="1140" w:type="dxa"/>
            <w:vMerge w:val="restart"/>
            <w:vAlign w:val="center"/>
          </w:tcPr>
          <w:p w:rsidR="00574E27" w:rsidRDefault="00574E27" w:rsidP="00003BD4">
            <w:pPr>
              <w:spacing w:line="320" w:lineRule="exact"/>
              <w:jc w:val="center"/>
              <w:rPr>
                <w:szCs w:val="21"/>
              </w:rPr>
            </w:pPr>
            <w:r>
              <w:rPr>
                <w:szCs w:val="21"/>
              </w:rPr>
              <w:t>2</w:t>
            </w: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szCs w:val="21"/>
              </w:rPr>
            </w:pPr>
            <w:r>
              <w:rPr>
                <w:szCs w:val="21"/>
              </w:rPr>
              <w:t>可持续发展中政府的因素</w:t>
            </w:r>
          </w:p>
        </w:tc>
        <w:tc>
          <w:tcPr>
            <w:tcW w:w="1273" w:type="dxa"/>
            <w:vAlign w:val="center"/>
          </w:tcPr>
          <w:p w:rsidR="00574E27" w:rsidRDefault="00574E27" w:rsidP="00003BD4">
            <w:pPr>
              <w:spacing w:line="320" w:lineRule="exact"/>
              <w:jc w:val="center"/>
              <w:rPr>
                <w:szCs w:val="21"/>
              </w:rPr>
            </w:pPr>
            <w:r>
              <w:rPr>
                <w:szCs w:val="21"/>
              </w:rPr>
              <w:t>理解</w:t>
            </w:r>
          </w:p>
        </w:tc>
        <w:tc>
          <w:tcPr>
            <w:tcW w:w="1140" w:type="dxa"/>
            <w:vMerge/>
            <w:vAlign w:val="center"/>
          </w:tcPr>
          <w:p w:rsidR="00574E27" w:rsidRDefault="00574E27" w:rsidP="00003BD4">
            <w:pPr>
              <w:spacing w:line="320" w:lineRule="exact"/>
              <w:jc w:val="center"/>
              <w:rPr>
                <w:szCs w:val="21"/>
              </w:rPr>
            </w:pP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szCs w:val="21"/>
              </w:rPr>
            </w:pPr>
            <w:r>
              <w:rPr>
                <w:szCs w:val="21"/>
              </w:rPr>
              <w:t>社区媒体的可持续性</w:t>
            </w:r>
          </w:p>
        </w:tc>
        <w:tc>
          <w:tcPr>
            <w:tcW w:w="1273" w:type="dxa"/>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rPr>
          <w:jc w:val="center"/>
        </w:trPr>
        <w:tc>
          <w:tcPr>
            <w:tcW w:w="696" w:type="dxa"/>
            <w:vMerge/>
            <w:vAlign w:val="center"/>
          </w:tcPr>
          <w:p w:rsidR="00574E27" w:rsidRDefault="00574E27" w:rsidP="00003BD4">
            <w:pPr>
              <w:spacing w:line="320" w:lineRule="exact"/>
              <w:jc w:val="center"/>
              <w:rPr>
                <w:szCs w:val="21"/>
              </w:rPr>
            </w:pPr>
          </w:p>
        </w:tc>
        <w:tc>
          <w:tcPr>
            <w:tcW w:w="2552" w:type="dxa"/>
            <w:vMerge/>
            <w:vAlign w:val="center"/>
          </w:tcPr>
          <w:p w:rsidR="00574E27" w:rsidRDefault="00574E27" w:rsidP="00003BD4">
            <w:pPr>
              <w:spacing w:line="320" w:lineRule="exact"/>
              <w:jc w:val="center"/>
              <w:rPr>
                <w:szCs w:val="21"/>
              </w:rPr>
            </w:pPr>
          </w:p>
        </w:tc>
        <w:tc>
          <w:tcPr>
            <w:tcW w:w="3121" w:type="dxa"/>
            <w:vAlign w:val="center"/>
          </w:tcPr>
          <w:p w:rsidR="00574E27" w:rsidRDefault="00574E27" w:rsidP="00003BD4">
            <w:pPr>
              <w:spacing w:line="320" w:lineRule="exact"/>
              <w:jc w:val="left"/>
              <w:rPr>
                <w:szCs w:val="21"/>
              </w:rPr>
            </w:pPr>
            <w:r>
              <w:rPr>
                <w:szCs w:val="21"/>
              </w:rPr>
              <w:t>保持新兴媒体的可持续性</w:t>
            </w:r>
          </w:p>
        </w:tc>
        <w:tc>
          <w:tcPr>
            <w:tcW w:w="1273" w:type="dxa"/>
            <w:vAlign w:val="center"/>
          </w:tcPr>
          <w:p w:rsidR="00574E27" w:rsidRDefault="00574E27" w:rsidP="00003BD4">
            <w:pPr>
              <w:spacing w:line="320" w:lineRule="exact"/>
              <w:jc w:val="center"/>
              <w:rPr>
                <w:szCs w:val="21"/>
              </w:rPr>
            </w:pPr>
            <w:r>
              <w:rPr>
                <w:szCs w:val="21"/>
              </w:rPr>
              <w:t>掌握</w:t>
            </w:r>
          </w:p>
        </w:tc>
        <w:tc>
          <w:tcPr>
            <w:tcW w:w="1140" w:type="dxa"/>
            <w:vMerge/>
            <w:vAlign w:val="center"/>
          </w:tcPr>
          <w:p w:rsidR="00574E27" w:rsidRDefault="00574E27" w:rsidP="00003BD4">
            <w:pPr>
              <w:spacing w:line="320" w:lineRule="exact"/>
              <w:jc w:val="center"/>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4</w:t>
            </w:r>
          </w:p>
        </w:tc>
        <w:tc>
          <w:tcPr>
            <w:tcW w:w="2552" w:type="dxa"/>
            <w:vMerge w:val="restart"/>
          </w:tcPr>
          <w:p w:rsidR="00574E27" w:rsidRDefault="00574E27" w:rsidP="00003BD4">
            <w:pPr>
              <w:spacing w:line="320" w:lineRule="exact"/>
              <w:rPr>
                <w:szCs w:val="21"/>
              </w:rPr>
            </w:pPr>
          </w:p>
          <w:p w:rsidR="00574E27" w:rsidRDefault="00574E27" w:rsidP="00003BD4">
            <w:pPr>
              <w:spacing w:line="320" w:lineRule="exact"/>
              <w:rPr>
                <w:szCs w:val="21"/>
              </w:rPr>
            </w:pPr>
          </w:p>
          <w:p w:rsidR="00574E27" w:rsidRDefault="00574E27" w:rsidP="00003BD4">
            <w:pPr>
              <w:spacing w:line="320" w:lineRule="exact"/>
              <w:rPr>
                <w:szCs w:val="21"/>
              </w:rPr>
            </w:pPr>
            <w:r>
              <w:rPr>
                <w:szCs w:val="21"/>
              </w:rPr>
              <w:t>媒介效果前沿研究</w:t>
            </w:r>
          </w:p>
        </w:tc>
        <w:tc>
          <w:tcPr>
            <w:tcW w:w="3121" w:type="dxa"/>
          </w:tcPr>
          <w:p w:rsidR="00574E27" w:rsidRDefault="00574E27" w:rsidP="00003BD4">
            <w:pPr>
              <w:spacing w:line="320" w:lineRule="exact"/>
              <w:rPr>
                <w:szCs w:val="21"/>
              </w:rPr>
            </w:pPr>
            <w:r>
              <w:rPr>
                <w:szCs w:val="21"/>
              </w:rPr>
              <w:t>大众传媒与态度改变</w:t>
            </w:r>
          </w:p>
        </w:tc>
        <w:tc>
          <w:tcPr>
            <w:tcW w:w="1273" w:type="dxa"/>
          </w:tcPr>
          <w:p w:rsidR="00574E27" w:rsidRDefault="00574E27" w:rsidP="00003BD4">
            <w:pPr>
              <w:spacing w:line="320" w:lineRule="exact"/>
              <w:jc w:val="center"/>
              <w:rPr>
                <w:szCs w:val="21"/>
              </w:rPr>
            </w:pPr>
            <w:r>
              <w:rPr>
                <w:szCs w:val="21"/>
              </w:rPr>
              <w:t>掌握</w:t>
            </w:r>
          </w:p>
        </w:tc>
        <w:tc>
          <w:tcPr>
            <w:tcW w:w="1140"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6</w:t>
            </w: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媒介消费与社会现实认知</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jc w:val="center"/>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少数族群与大众媒介</w:t>
            </w:r>
          </w:p>
        </w:tc>
        <w:tc>
          <w:tcPr>
            <w:tcW w:w="1273" w:type="dxa"/>
          </w:tcPr>
          <w:p w:rsidR="00574E27" w:rsidRDefault="00574E27" w:rsidP="00003BD4">
            <w:pPr>
              <w:spacing w:line="320" w:lineRule="exact"/>
              <w:jc w:val="center"/>
              <w:rPr>
                <w:szCs w:val="21"/>
              </w:rPr>
            </w:pPr>
            <w:r>
              <w:rPr>
                <w:szCs w:val="21"/>
              </w:rPr>
              <w:t>了解</w:t>
            </w:r>
          </w:p>
        </w:tc>
        <w:tc>
          <w:tcPr>
            <w:tcW w:w="1140" w:type="dxa"/>
            <w:vMerge/>
          </w:tcPr>
          <w:p w:rsidR="00574E27" w:rsidRDefault="00574E27" w:rsidP="00003BD4">
            <w:pPr>
              <w:spacing w:line="320" w:lineRule="exact"/>
              <w:jc w:val="center"/>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媒介对个人和公众健康的影响</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jc w:val="center"/>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4"/>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信息技术与互动媒介的社会及心理影响</w:t>
            </w:r>
          </w:p>
        </w:tc>
        <w:tc>
          <w:tcPr>
            <w:tcW w:w="1273" w:type="dxa"/>
          </w:tcPr>
          <w:p w:rsidR="00574E27" w:rsidRDefault="00574E27" w:rsidP="00003BD4">
            <w:pPr>
              <w:spacing w:line="320" w:lineRule="exact"/>
              <w:jc w:val="center"/>
              <w:rPr>
                <w:szCs w:val="21"/>
              </w:rPr>
            </w:pPr>
            <w:r>
              <w:rPr>
                <w:szCs w:val="21"/>
              </w:rPr>
              <w:t>理解</w:t>
            </w:r>
          </w:p>
        </w:tc>
        <w:tc>
          <w:tcPr>
            <w:tcW w:w="1140" w:type="dxa"/>
            <w:vMerge/>
          </w:tcPr>
          <w:p w:rsidR="00574E27" w:rsidRDefault="00574E27" w:rsidP="00003BD4">
            <w:pPr>
              <w:spacing w:line="320" w:lineRule="exact"/>
              <w:jc w:val="center"/>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574E27" w:rsidRDefault="00574E27" w:rsidP="00003BD4">
            <w:pPr>
              <w:spacing w:line="320" w:lineRule="exact"/>
              <w:jc w:val="center"/>
              <w:rPr>
                <w:szCs w:val="21"/>
              </w:rPr>
            </w:pPr>
          </w:p>
          <w:p w:rsidR="00574E27" w:rsidRDefault="00574E27" w:rsidP="00003BD4">
            <w:pPr>
              <w:spacing w:line="320" w:lineRule="exact"/>
              <w:ind w:firstLineChars="100" w:firstLine="210"/>
              <w:rPr>
                <w:szCs w:val="21"/>
              </w:rPr>
            </w:pPr>
            <w:r>
              <w:rPr>
                <w:szCs w:val="21"/>
              </w:rPr>
              <w:t>5</w:t>
            </w:r>
          </w:p>
        </w:tc>
        <w:tc>
          <w:tcPr>
            <w:tcW w:w="2552" w:type="dxa"/>
            <w:vMerge w:val="restart"/>
          </w:tcPr>
          <w:p w:rsidR="00574E27" w:rsidRDefault="00574E27" w:rsidP="00003BD4">
            <w:pPr>
              <w:spacing w:line="320" w:lineRule="exact"/>
              <w:rPr>
                <w:szCs w:val="21"/>
              </w:rPr>
            </w:pPr>
          </w:p>
          <w:p w:rsidR="00574E27" w:rsidRDefault="00574E27" w:rsidP="00003BD4">
            <w:pPr>
              <w:spacing w:line="320" w:lineRule="exact"/>
              <w:rPr>
                <w:szCs w:val="21"/>
              </w:rPr>
            </w:pPr>
            <w:r>
              <w:rPr>
                <w:szCs w:val="21"/>
              </w:rPr>
              <w:t>媒介文化与受众</w:t>
            </w:r>
          </w:p>
        </w:tc>
        <w:tc>
          <w:tcPr>
            <w:tcW w:w="3121" w:type="dxa"/>
          </w:tcPr>
          <w:p w:rsidR="00574E27" w:rsidRDefault="00574E27" w:rsidP="00003BD4">
            <w:pPr>
              <w:spacing w:line="320" w:lineRule="exact"/>
              <w:rPr>
                <w:szCs w:val="21"/>
              </w:rPr>
            </w:pPr>
            <w:r>
              <w:rPr>
                <w:szCs w:val="21"/>
              </w:rPr>
              <w:t>作为公民的受众</w:t>
            </w:r>
          </w:p>
        </w:tc>
        <w:tc>
          <w:tcPr>
            <w:tcW w:w="1273" w:type="dxa"/>
          </w:tcPr>
          <w:p w:rsidR="00574E27" w:rsidRDefault="00574E27" w:rsidP="00003BD4">
            <w:pPr>
              <w:spacing w:line="320" w:lineRule="exact"/>
              <w:jc w:val="center"/>
              <w:rPr>
                <w:szCs w:val="21"/>
              </w:rPr>
            </w:pPr>
            <w:r>
              <w:rPr>
                <w:szCs w:val="21"/>
              </w:rPr>
              <w:t>理解</w:t>
            </w:r>
          </w:p>
        </w:tc>
        <w:tc>
          <w:tcPr>
            <w:tcW w:w="1140"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6</w:t>
            </w: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新媒介与新受众</w:t>
            </w:r>
          </w:p>
        </w:tc>
        <w:tc>
          <w:tcPr>
            <w:tcW w:w="1273" w:type="dxa"/>
          </w:tcPr>
          <w:p w:rsidR="00574E27" w:rsidRDefault="00574E27" w:rsidP="00003BD4">
            <w:pPr>
              <w:spacing w:line="320" w:lineRule="exact"/>
              <w:jc w:val="center"/>
              <w:rPr>
                <w:szCs w:val="21"/>
              </w:rPr>
            </w:pPr>
            <w:r>
              <w:rPr>
                <w:szCs w:val="21"/>
              </w:rPr>
              <w:t>了解</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电子公众的形成</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后现代媒介文化</w:t>
            </w:r>
          </w:p>
        </w:tc>
        <w:tc>
          <w:tcPr>
            <w:tcW w:w="1273" w:type="dxa"/>
          </w:tcPr>
          <w:p w:rsidR="00574E27" w:rsidRDefault="00574E27" w:rsidP="00003BD4">
            <w:pPr>
              <w:spacing w:line="320" w:lineRule="exact"/>
              <w:jc w:val="center"/>
              <w:rPr>
                <w:szCs w:val="21"/>
              </w:rPr>
            </w:pPr>
            <w:r>
              <w:rPr>
                <w:szCs w:val="21"/>
              </w:rPr>
              <w:t>理解</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中国互联网文化</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6</w:t>
            </w:r>
          </w:p>
        </w:tc>
        <w:tc>
          <w:tcPr>
            <w:tcW w:w="2552" w:type="dxa"/>
            <w:vMerge w:val="restart"/>
          </w:tcPr>
          <w:p w:rsidR="00574E27" w:rsidRDefault="00574E27" w:rsidP="00003BD4">
            <w:pPr>
              <w:spacing w:line="320" w:lineRule="exact"/>
              <w:rPr>
                <w:szCs w:val="21"/>
              </w:rPr>
            </w:pPr>
          </w:p>
          <w:p w:rsidR="00574E27" w:rsidRDefault="00574E27" w:rsidP="00003BD4">
            <w:pPr>
              <w:spacing w:line="320" w:lineRule="exact"/>
              <w:rPr>
                <w:szCs w:val="21"/>
              </w:rPr>
            </w:pPr>
            <w:r>
              <w:rPr>
                <w:szCs w:val="21"/>
              </w:rPr>
              <w:t>传播政治经济分析</w:t>
            </w:r>
          </w:p>
        </w:tc>
        <w:tc>
          <w:tcPr>
            <w:tcW w:w="3121" w:type="dxa"/>
          </w:tcPr>
          <w:p w:rsidR="00574E27" w:rsidRDefault="00574E27" w:rsidP="00003BD4">
            <w:pPr>
              <w:spacing w:line="320" w:lineRule="exact"/>
              <w:rPr>
                <w:szCs w:val="21"/>
              </w:rPr>
            </w:pPr>
            <w:r>
              <w:rPr>
                <w:szCs w:val="21"/>
              </w:rPr>
              <w:t>国家、市场与社会</w:t>
            </w:r>
          </w:p>
        </w:tc>
        <w:tc>
          <w:tcPr>
            <w:tcW w:w="1273" w:type="dxa"/>
          </w:tcPr>
          <w:p w:rsidR="00574E27" w:rsidRDefault="00574E27" w:rsidP="00003BD4">
            <w:pPr>
              <w:spacing w:line="320" w:lineRule="exact"/>
              <w:jc w:val="center"/>
              <w:rPr>
                <w:szCs w:val="21"/>
              </w:rPr>
            </w:pPr>
            <w:r>
              <w:rPr>
                <w:szCs w:val="21"/>
              </w:rPr>
              <w:t>理解</w:t>
            </w:r>
          </w:p>
        </w:tc>
        <w:tc>
          <w:tcPr>
            <w:tcW w:w="1140"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4</w:t>
            </w: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帝国时代的世界传播</w:t>
            </w:r>
          </w:p>
        </w:tc>
        <w:tc>
          <w:tcPr>
            <w:tcW w:w="1273" w:type="dxa"/>
          </w:tcPr>
          <w:p w:rsidR="00574E27" w:rsidRDefault="00574E27" w:rsidP="00003BD4">
            <w:pPr>
              <w:spacing w:line="320" w:lineRule="exact"/>
              <w:jc w:val="center"/>
              <w:rPr>
                <w:szCs w:val="21"/>
              </w:rPr>
            </w:pPr>
            <w:r>
              <w:rPr>
                <w:szCs w:val="21"/>
              </w:rPr>
              <w:t>了解</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世界结构中的中国传播</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p>
          <w:p w:rsidR="00574E27" w:rsidRDefault="00574E27" w:rsidP="00003BD4">
            <w:pPr>
              <w:spacing w:line="320" w:lineRule="exact"/>
              <w:ind w:firstLineChars="100" w:firstLine="210"/>
              <w:rPr>
                <w:szCs w:val="21"/>
              </w:rPr>
            </w:pPr>
            <w:r>
              <w:rPr>
                <w:szCs w:val="21"/>
              </w:rPr>
              <w:t>7</w:t>
            </w:r>
          </w:p>
        </w:tc>
        <w:tc>
          <w:tcPr>
            <w:tcW w:w="2552" w:type="dxa"/>
            <w:vMerge w:val="restart"/>
          </w:tcPr>
          <w:p w:rsidR="00574E27" w:rsidRDefault="00574E27" w:rsidP="00003BD4">
            <w:pPr>
              <w:spacing w:line="320" w:lineRule="exact"/>
              <w:rPr>
                <w:szCs w:val="21"/>
              </w:rPr>
            </w:pPr>
          </w:p>
          <w:p w:rsidR="00574E27" w:rsidRDefault="00574E27" w:rsidP="00003BD4">
            <w:pPr>
              <w:spacing w:line="320" w:lineRule="exact"/>
              <w:rPr>
                <w:szCs w:val="21"/>
              </w:rPr>
            </w:pPr>
          </w:p>
          <w:p w:rsidR="00574E27" w:rsidRDefault="00574E27" w:rsidP="00003BD4">
            <w:pPr>
              <w:spacing w:line="320" w:lineRule="exact"/>
              <w:rPr>
                <w:szCs w:val="21"/>
              </w:rPr>
            </w:pPr>
            <w:r>
              <w:rPr>
                <w:szCs w:val="21"/>
              </w:rPr>
              <w:t>传播理论写作</w:t>
            </w:r>
            <w:r>
              <w:rPr>
                <w:rFonts w:hint="eastAsia"/>
                <w:szCs w:val="21"/>
              </w:rPr>
              <w:t>专题</w:t>
            </w:r>
          </w:p>
        </w:tc>
        <w:tc>
          <w:tcPr>
            <w:tcW w:w="3121" w:type="dxa"/>
          </w:tcPr>
          <w:p w:rsidR="00574E27" w:rsidRDefault="00574E27" w:rsidP="00003BD4">
            <w:pPr>
              <w:spacing w:line="320" w:lineRule="exact"/>
              <w:rPr>
                <w:szCs w:val="21"/>
              </w:rPr>
            </w:pPr>
            <w:r>
              <w:rPr>
                <w:szCs w:val="21"/>
              </w:rPr>
              <w:t>论文题目的拟定</w:t>
            </w:r>
          </w:p>
        </w:tc>
        <w:tc>
          <w:tcPr>
            <w:tcW w:w="1273" w:type="dxa"/>
          </w:tcPr>
          <w:p w:rsidR="00574E27" w:rsidRDefault="00574E27" w:rsidP="00003BD4">
            <w:pPr>
              <w:spacing w:line="320" w:lineRule="exact"/>
              <w:jc w:val="center"/>
              <w:rPr>
                <w:szCs w:val="21"/>
              </w:rPr>
            </w:pPr>
            <w:r>
              <w:rPr>
                <w:szCs w:val="21"/>
              </w:rPr>
              <w:t>理解</w:t>
            </w:r>
          </w:p>
        </w:tc>
        <w:tc>
          <w:tcPr>
            <w:tcW w:w="1140" w:type="dxa"/>
            <w:vMerge w:val="restart"/>
          </w:tcPr>
          <w:p w:rsidR="00574E27" w:rsidRDefault="00574E27" w:rsidP="00003BD4">
            <w:pPr>
              <w:spacing w:line="320" w:lineRule="exact"/>
              <w:jc w:val="center"/>
              <w:rPr>
                <w:szCs w:val="21"/>
              </w:rPr>
            </w:pPr>
          </w:p>
          <w:p w:rsidR="00574E27" w:rsidRDefault="00574E27" w:rsidP="00003BD4">
            <w:pPr>
              <w:spacing w:line="320" w:lineRule="exact"/>
              <w:jc w:val="center"/>
              <w:rPr>
                <w:szCs w:val="21"/>
              </w:rPr>
            </w:pPr>
          </w:p>
          <w:p w:rsidR="00574E27" w:rsidRDefault="00574E27" w:rsidP="00003BD4">
            <w:pPr>
              <w:spacing w:line="320" w:lineRule="exact"/>
              <w:jc w:val="center"/>
              <w:rPr>
                <w:szCs w:val="21"/>
              </w:rPr>
            </w:pPr>
            <w:r>
              <w:rPr>
                <w:szCs w:val="21"/>
              </w:rPr>
              <w:t>6</w:t>
            </w: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文献回顾撰写</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文献引用</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概念的操作化</w:t>
            </w:r>
          </w:p>
        </w:tc>
        <w:tc>
          <w:tcPr>
            <w:tcW w:w="1273" w:type="dxa"/>
          </w:tcPr>
          <w:p w:rsidR="00574E27" w:rsidRDefault="00574E27" w:rsidP="00003BD4">
            <w:pPr>
              <w:spacing w:line="320" w:lineRule="exact"/>
              <w:jc w:val="center"/>
              <w:rPr>
                <w:szCs w:val="21"/>
              </w:rPr>
            </w:pPr>
            <w:r>
              <w:rPr>
                <w:szCs w:val="21"/>
              </w:rPr>
              <w:t>掌握</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写作风格</w:t>
            </w:r>
          </w:p>
        </w:tc>
        <w:tc>
          <w:tcPr>
            <w:tcW w:w="1273" w:type="dxa"/>
          </w:tcPr>
          <w:p w:rsidR="00574E27" w:rsidRDefault="00574E27" w:rsidP="00003BD4">
            <w:pPr>
              <w:spacing w:line="320" w:lineRule="exact"/>
              <w:jc w:val="center"/>
              <w:rPr>
                <w:szCs w:val="21"/>
              </w:rPr>
            </w:pPr>
            <w:r>
              <w:rPr>
                <w:szCs w:val="21"/>
              </w:rPr>
              <w:t>了解</w:t>
            </w:r>
          </w:p>
        </w:tc>
        <w:tc>
          <w:tcPr>
            <w:tcW w:w="1140" w:type="dxa"/>
            <w:vMerge/>
          </w:tcPr>
          <w:p w:rsidR="00574E27" w:rsidRDefault="00574E27" w:rsidP="00003BD4">
            <w:pPr>
              <w:spacing w:line="320" w:lineRule="exact"/>
              <w:rPr>
                <w:szCs w:val="21"/>
              </w:rPr>
            </w:pPr>
          </w:p>
        </w:tc>
      </w:tr>
      <w:tr w:rsidR="00574E27"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574E27" w:rsidRDefault="00574E27" w:rsidP="00003BD4">
            <w:pPr>
              <w:spacing w:line="320" w:lineRule="exact"/>
              <w:jc w:val="center"/>
              <w:rPr>
                <w:szCs w:val="21"/>
              </w:rPr>
            </w:pPr>
          </w:p>
        </w:tc>
        <w:tc>
          <w:tcPr>
            <w:tcW w:w="2552" w:type="dxa"/>
            <w:vMerge/>
          </w:tcPr>
          <w:p w:rsidR="00574E27" w:rsidRDefault="00574E27" w:rsidP="00003BD4">
            <w:pPr>
              <w:spacing w:line="320" w:lineRule="exact"/>
              <w:rPr>
                <w:szCs w:val="21"/>
              </w:rPr>
            </w:pPr>
          </w:p>
        </w:tc>
        <w:tc>
          <w:tcPr>
            <w:tcW w:w="3121" w:type="dxa"/>
          </w:tcPr>
          <w:p w:rsidR="00574E27" w:rsidRDefault="00574E27" w:rsidP="00003BD4">
            <w:pPr>
              <w:spacing w:line="320" w:lineRule="exact"/>
              <w:rPr>
                <w:szCs w:val="21"/>
              </w:rPr>
            </w:pPr>
            <w:r>
              <w:rPr>
                <w:szCs w:val="21"/>
              </w:rPr>
              <w:t>写作心理</w:t>
            </w:r>
          </w:p>
        </w:tc>
        <w:tc>
          <w:tcPr>
            <w:tcW w:w="1273" w:type="dxa"/>
          </w:tcPr>
          <w:p w:rsidR="00574E27" w:rsidRDefault="00574E27" w:rsidP="00003BD4">
            <w:pPr>
              <w:spacing w:line="320" w:lineRule="exact"/>
              <w:jc w:val="center"/>
              <w:rPr>
                <w:szCs w:val="21"/>
              </w:rPr>
            </w:pPr>
            <w:r>
              <w:rPr>
                <w:szCs w:val="21"/>
              </w:rPr>
              <w:t>了解</w:t>
            </w:r>
          </w:p>
        </w:tc>
        <w:tc>
          <w:tcPr>
            <w:tcW w:w="1140" w:type="dxa"/>
            <w:vMerge/>
          </w:tcPr>
          <w:p w:rsidR="00574E27" w:rsidRDefault="00574E27" w:rsidP="00003BD4">
            <w:pPr>
              <w:spacing w:line="320" w:lineRule="exact"/>
              <w:rPr>
                <w:szCs w:val="21"/>
              </w:rPr>
            </w:pPr>
          </w:p>
        </w:tc>
      </w:tr>
    </w:tbl>
    <w:p w:rsidR="00574E27" w:rsidRDefault="00574E27" w:rsidP="00574E27">
      <w:pPr>
        <w:spacing w:line="320" w:lineRule="exact"/>
        <w:ind w:firstLine="480"/>
      </w:pPr>
    </w:p>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四、课程教学安排</w:t>
      </w:r>
    </w:p>
    <w:p w:rsidR="00574E27" w:rsidRDefault="00574E27" w:rsidP="00574E27">
      <w:pPr>
        <w:spacing w:line="320" w:lineRule="exact"/>
        <w:ind w:leftChars="86" w:left="181" w:firstLineChars="200" w:firstLine="420"/>
        <w:rPr>
          <w:szCs w:val="21"/>
        </w:rPr>
      </w:pPr>
    </w:p>
    <w:p w:rsidR="00574E27" w:rsidRDefault="00574E27" w:rsidP="00574E27">
      <w:pPr>
        <w:numPr>
          <w:ilvl w:val="0"/>
          <w:numId w:val="9"/>
        </w:numPr>
        <w:spacing w:line="320" w:lineRule="exact"/>
        <w:ind w:leftChars="86" w:left="181" w:firstLineChars="200" w:firstLine="420"/>
        <w:rPr>
          <w:szCs w:val="21"/>
        </w:rPr>
      </w:pPr>
      <w:r>
        <w:rPr>
          <w:szCs w:val="21"/>
        </w:rPr>
        <w:t>教学：教师在课程初始，将授课计划、教材和相关阅读书目及拓展书目告知学生，让学生对课程的结构框架和知识要点和有整体的认识。教师介绍课程的考评方式，强调课堂研讨在本门课程中的考核比重，鼓励同学开展进行专题理论研讨。</w:t>
      </w:r>
    </w:p>
    <w:p w:rsidR="00574E27" w:rsidRDefault="00574E27" w:rsidP="00574E27">
      <w:pPr>
        <w:spacing w:line="320" w:lineRule="exact"/>
        <w:rPr>
          <w:szCs w:val="21"/>
        </w:rPr>
      </w:pPr>
      <w:r>
        <w:rPr>
          <w:szCs w:val="21"/>
        </w:rPr>
        <w:t xml:space="preserve">      </w:t>
      </w:r>
      <w:r>
        <w:rPr>
          <w:szCs w:val="21"/>
        </w:rPr>
        <w:t>课前，教师将学生分为适宜人数的学习小组，通过课前布置讨论题目，督促学生课前完成文献阅读。在此基础上，</w:t>
      </w:r>
      <w:r>
        <w:rPr>
          <w:rFonts w:hint="eastAsia"/>
          <w:szCs w:val="21"/>
        </w:rPr>
        <w:t>在课堂中</w:t>
      </w:r>
      <w:r>
        <w:rPr>
          <w:szCs w:val="21"/>
        </w:rPr>
        <w:t>引导学生开展以专题研讨为主的</w:t>
      </w:r>
      <w:r>
        <w:rPr>
          <w:rFonts w:hint="eastAsia"/>
          <w:szCs w:val="21"/>
        </w:rPr>
        <w:t>互动</w:t>
      </w:r>
      <w:r>
        <w:rPr>
          <w:szCs w:val="21"/>
        </w:rPr>
        <w:t>教学。</w:t>
      </w:r>
    </w:p>
    <w:p w:rsidR="00574E27" w:rsidRDefault="00574E27" w:rsidP="00574E27">
      <w:pPr>
        <w:spacing w:line="320" w:lineRule="exact"/>
        <w:ind w:leftChars="86" w:left="181" w:firstLineChars="200" w:firstLine="420"/>
        <w:rPr>
          <w:szCs w:val="21"/>
        </w:rPr>
      </w:pPr>
      <w:r>
        <w:rPr>
          <w:szCs w:val="21"/>
        </w:rPr>
        <w:t>任课教师在专题研讨的不同版块中，介绍传播学理论前沿，揭示传播观念、技术变迁与传播理论之间的关系，引导学生进行系统深入的学习，鼓励学生课外开展延伸阅读和论文撰写。</w:t>
      </w:r>
    </w:p>
    <w:p w:rsidR="00574E27" w:rsidRDefault="00574E27" w:rsidP="00574E27">
      <w:pPr>
        <w:tabs>
          <w:tab w:val="left" w:pos="360"/>
        </w:tabs>
        <w:spacing w:line="320" w:lineRule="exact"/>
        <w:ind w:firstLineChars="300" w:firstLine="630"/>
      </w:pPr>
      <w:r>
        <w:rPr>
          <w:szCs w:val="21"/>
        </w:rPr>
        <w:t>2.</w:t>
      </w:r>
      <w:r>
        <w:rPr>
          <w:szCs w:val="21"/>
        </w:rPr>
        <w:t>作业：</w:t>
      </w:r>
    </w:p>
    <w:p w:rsidR="00574E27" w:rsidRDefault="00574E27" w:rsidP="00574E27">
      <w:pPr>
        <w:tabs>
          <w:tab w:val="left" w:pos="360"/>
        </w:tabs>
        <w:spacing w:line="320" w:lineRule="exact"/>
        <w:ind w:firstLineChars="200" w:firstLine="420"/>
      </w:pPr>
      <w:r>
        <w:t>（</w:t>
      </w:r>
      <w:r>
        <w:t>1</w:t>
      </w:r>
      <w:r>
        <w:t>）阅读：首先，教师结合教学进程，每周让同学在课前完成指定阅读；其次，教师引导学生根据阅读书目和课程单元，开展专题课堂研讨。通过问题式课堂互动，推动学生结合阅读开展独立思考。</w:t>
      </w:r>
    </w:p>
    <w:p w:rsidR="00574E27" w:rsidRDefault="00574E27" w:rsidP="00574E27">
      <w:pPr>
        <w:tabs>
          <w:tab w:val="left" w:pos="360"/>
        </w:tabs>
        <w:spacing w:line="320" w:lineRule="exact"/>
        <w:ind w:firstLineChars="200" w:firstLine="420"/>
      </w:pPr>
      <w:r>
        <w:t>（</w:t>
      </w:r>
      <w:r>
        <w:t>2</w:t>
      </w:r>
      <w:r>
        <w:t>）小组报告：学生结合教学单元，制作多媒体课件，对课堂专题讨论和阅读思考成果进行</w:t>
      </w:r>
      <w:r>
        <w:rPr>
          <w:rFonts w:hint="eastAsia"/>
        </w:rPr>
        <w:t>报告</w:t>
      </w:r>
      <w:r>
        <w:t>。</w:t>
      </w:r>
    </w:p>
    <w:p w:rsidR="00574E27" w:rsidRDefault="00574E27" w:rsidP="00574E27">
      <w:pPr>
        <w:tabs>
          <w:tab w:val="left" w:pos="360"/>
        </w:tabs>
        <w:spacing w:line="320" w:lineRule="exact"/>
        <w:ind w:firstLineChars="200" w:firstLine="420"/>
      </w:pPr>
      <w:r>
        <w:t>（</w:t>
      </w:r>
      <w:r>
        <w:t>3</w:t>
      </w:r>
      <w:r>
        <w:t>）理论论文撰写：以课程指定文本和延伸阅读资料为研究对象，从问题出发，撰写传播学理论论文。</w:t>
      </w:r>
    </w:p>
    <w:p w:rsidR="00574E27" w:rsidRDefault="00574E27" w:rsidP="00574E27">
      <w:pPr>
        <w:spacing w:line="320" w:lineRule="exact"/>
        <w:ind w:leftChars="86" w:left="181" w:firstLineChars="200" w:firstLine="420"/>
        <w:rPr>
          <w:szCs w:val="21"/>
        </w:rPr>
      </w:pPr>
    </w:p>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五、课程考核</w:t>
      </w:r>
    </w:p>
    <w:p w:rsidR="00574E27" w:rsidRDefault="00574E27" w:rsidP="00574E27">
      <w:pPr>
        <w:spacing w:line="320" w:lineRule="exact"/>
        <w:ind w:firstLineChars="200" w:firstLine="420"/>
        <w:rPr>
          <w:bCs/>
        </w:rPr>
      </w:pPr>
    </w:p>
    <w:p w:rsidR="00574E27" w:rsidRDefault="00574E27" w:rsidP="00574E27">
      <w:pPr>
        <w:spacing w:line="320" w:lineRule="exact"/>
        <w:ind w:firstLineChars="200" w:firstLine="420"/>
        <w:rPr>
          <w:bCs/>
        </w:rPr>
      </w:pPr>
      <w:r>
        <w:rPr>
          <w:bCs/>
        </w:rPr>
        <w:t>课程总评成绩由平时考核和期末考核两部分组成。平时成绩占</w:t>
      </w:r>
      <w:r>
        <w:rPr>
          <w:bCs/>
        </w:rPr>
        <w:t>40%</w:t>
      </w:r>
      <w:r>
        <w:rPr>
          <w:bCs/>
        </w:rPr>
        <w:t>，期末成绩占</w:t>
      </w:r>
      <w:r>
        <w:rPr>
          <w:bCs/>
        </w:rPr>
        <w:t>60%</w:t>
      </w:r>
    </w:p>
    <w:p w:rsidR="00574E27" w:rsidRDefault="00574E27" w:rsidP="00574E27">
      <w:pPr>
        <w:spacing w:line="320" w:lineRule="exact"/>
        <w:ind w:firstLineChars="200" w:firstLine="420"/>
        <w:rPr>
          <w:bCs/>
        </w:rPr>
      </w:pPr>
      <w:r>
        <w:rPr>
          <w:bCs/>
        </w:rPr>
        <w:t>平时考核：教师结合课程教学进程，以学习小组的形式，要求学生通过集体课下学习，团队协作，进行课堂展示和讨论。</w:t>
      </w:r>
    </w:p>
    <w:p w:rsidR="00574E27" w:rsidRDefault="00574E27" w:rsidP="00574E27">
      <w:pPr>
        <w:spacing w:line="320" w:lineRule="exact"/>
        <w:ind w:firstLineChars="200" w:firstLine="420"/>
        <w:rPr>
          <w:bCs/>
        </w:rPr>
      </w:pPr>
      <w:r>
        <w:rPr>
          <w:bCs/>
        </w:rPr>
        <w:lastRenderedPageBreak/>
        <w:t>评分构成为：</w:t>
      </w:r>
      <w:r>
        <w:rPr>
          <w:bCs/>
        </w:rPr>
        <w:t>“</w:t>
      </w:r>
      <w:r>
        <w:rPr>
          <w:bCs/>
        </w:rPr>
        <w:t>小组报告</w:t>
      </w:r>
      <w:r>
        <w:rPr>
          <w:bCs/>
        </w:rPr>
        <w:t>”</w:t>
      </w:r>
      <w:r>
        <w:rPr>
          <w:bCs/>
        </w:rPr>
        <w:t>占平时成绩的</w:t>
      </w:r>
      <w:r>
        <w:rPr>
          <w:bCs/>
        </w:rPr>
        <w:t>30%</w:t>
      </w:r>
      <w:r>
        <w:rPr>
          <w:bCs/>
        </w:rPr>
        <w:t>，课堂研讨与出勤占</w:t>
      </w:r>
      <w:r>
        <w:rPr>
          <w:rFonts w:hint="eastAsia"/>
          <w:bCs/>
        </w:rPr>
        <w:t>平时成绩的</w:t>
      </w:r>
      <w:r>
        <w:rPr>
          <w:bCs/>
        </w:rPr>
        <w:t>70%</w:t>
      </w:r>
      <w:r>
        <w:rPr>
          <w:bCs/>
        </w:rPr>
        <w:t>。</w:t>
      </w:r>
    </w:p>
    <w:p w:rsidR="00574E27" w:rsidRDefault="00574E27" w:rsidP="00574E27">
      <w:pPr>
        <w:spacing w:line="320" w:lineRule="exact"/>
        <w:ind w:firstLineChars="200" w:firstLine="420"/>
        <w:rPr>
          <w:bCs/>
        </w:rPr>
      </w:pPr>
      <w:r>
        <w:rPr>
          <w:bCs/>
        </w:rPr>
        <w:t>期末考核：要求学生撰写传播学理论论文</w:t>
      </w:r>
      <w:r>
        <w:rPr>
          <w:rFonts w:hint="eastAsia"/>
          <w:bCs/>
        </w:rPr>
        <w:t>，论文评分占期末成绩的</w:t>
      </w:r>
      <w:r>
        <w:rPr>
          <w:bCs/>
        </w:rPr>
        <w:t>60%</w:t>
      </w:r>
      <w:r>
        <w:rPr>
          <w:bCs/>
        </w:rPr>
        <w:t>。闭卷考试占期末成绩的</w:t>
      </w:r>
      <w:r>
        <w:rPr>
          <w:bCs/>
        </w:rPr>
        <w:t>40%</w:t>
      </w:r>
      <w:r>
        <w:rPr>
          <w:bCs/>
        </w:rPr>
        <w:t>。</w:t>
      </w:r>
    </w:p>
    <w:p w:rsidR="00574E27" w:rsidRDefault="00574E27" w:rsidP="00574E27">
      <w:pPr>
        <w:spacing w:line="320" w:lineRule="exact"/>
        <w:ind w:firstLineChars="200" w:firstLine="420"/>
      </w:pPr>
      <w:r>
        <w:t>总评成绩由下表中若干部分组成：</w:t>
      </w:r>
    </w:p>
    <w:p w:rsidR="00574E27" w:rsidRDefault="00574E27" w:rsidP="00574E27">
      <w:pPr>
        <w:spacing w:line="320" w:lineRule="exact"/>
        <w:ind w:firstLineChars="200" w:firstLine="422"/>
        <w:rPr>
          <w:b/>
        </w:rPr>
      </w:pPr>
      <w:r>
        <w:rPr>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22"/>
        <w:gridCol w:w="623"/>
        <w:gridCol w:w="5571"/>
        <w:gridCol w:w="1843"/>
      </w:tblGrid>
      <w:tr w:rsidR="00574E27" w:rsidTr="00003BD4">
        <w:trPr>
          <w:trHeight w:val="20"/>
        </w:trPr>
        <w:tc>
          <w:tcPr>
            <w:tcW w:w="8659" w:type="dxa"/>
            <w:gridSpan w:val="4"/>
            <w:tcMar>
              <w:top w:w="72" w:type="dxa"/>
              <w:left w:w="144" w:type="dxa"/>
              <w:bottom w:w="72" w:type="dxa"/>
              <w:right w:w="144" w:type="dxa"/>
            </w:tcMar>
          </w:tcPr>
          <w:p w:rsidR="00574E27" w:rsidRDefault="00574E27" w:rsidP="00003BD4">
            <w:pPr>
              <w:widowControl/>
              <w:adjustRightInd w:val="0"/>
              <w:snapToGrid w:val="0"/>
              <w:spacing w:line="320" w:lineRule="exact"/>
              <w:jc w:val="center"/>
              <w:rPr>
                <w:szCs w:val="21"/>
              </w:rPr>
            </w:pPr>
            <w:r>
              <w:rPr>
                <w:szCs w:val="21"/>
              </w:rPr>
              <w:t>《传播学理论前沿》学生成绩考评细则</w:t>
            </w:r>
          </w:p>
        </w:tc>
      </w:tr>
      <w:tr w:rsidR="00574E27" w:rsidTr="00003BD4">
        <w:trPr>
          <w:trHeight w:val="268"/>
        </w:trPr>
        <w:tc>
          <w:tcPr>
            <w:tcW w:w="1245" w:type="dxa"/>
            <w:gridSpan w:val="2"/>
            <w:tcMar>
              <w:top w:w="72" w:type="dxa"/>
              <w:left w:w="144" w:type="dxa"/>
              <w:bottom w:w="72" w:type="dxa"/>
              <w:right w:w="144" w:type="dxa"/>
            </w:tcMar>
          </w:tcPr>
          <w:p w:rsidR="00574E27" w:rsidRDefault="00574E27" w:rsidP="00003BD4">
            <w:pPr>
              <w:widowControl/>
              <w:adjustRightInd w:val="0"/>
              <w:snapToGrid w:val="0"/>
              <w:spacing w:line="320" w:lineRule="exact"/>
              <w:jc w:val="left"/>
              <w:rPr>
                <w:szCs w:val="21"/>
              </w:rPr>
            </w:pPr>
          </w:p>
        </w:tc>
        <w:tc>
          <w:tcPr>
            <w:tcW w:w="5571" w:type="dxa"/>
            <w:tcMar>
              <w:top w:w="72" w:type="dxa"/>
              <w:left w:w="144" w:type="dxa"/>
              <w:bottom w:w="72" w:type="dxa"/>
              <w:right w:w="144" w:type="dxa"/>
            </w:tcMar>
          </w:tcPr>
          <w:p w:rsidR="00574E27" w:rsidRDefault="00574E27" w:rsidP="00003BD4">
            <w:pPr>
              <w:widowControl/>
              <w:spacing w:line="320" w:lineRule="exact"/>
              <w:jc w:val="center"/>
              <w:rPr>
                <w:szCs w:val="21"/>
              </w:rPr>
            </w:pPr>
            <w:r>
              <w:rPr>
                <w:szCs w:val="21"/>
              </w:rPr>
              <w:t>构成</w:t>
            </w:r>
          </w:p>
        </w:tc>
        <w:tc>
          <w:tcPr>
            <w:tcW w:w="1843" w:type="dxa"/>
            <w:tcMar>
              <w:top w:w="72" w:type="dxa"/>
              <w:left w:w="144" w:type="dxa"/>
              <w:bottom w:w="72" w:type="dxa"/>
              <w:right w:w="144" w:type="dxa"/>
            </w:tcMar>
          </w:tcPr>
          <w:p w:rsidR="00574E27" w:rsidRDefault="00574E27" w:rsidP="00003BD4">
            <w:pPr>
              <w:widowControl/>
              <w:spacing w:line="320" w:lineRule="exact"/>
              <w:jc w:val="center"/>
              <w:rPr>
                <w:szCs w:val="21"/>
              </w:rPr>
            </w:pPr>
            <w:r>
              <w:rPr>
                <w:szCs w:val="21"/>
              </w:rPr>
              <w:t>分值比率</w:t>
            </w:r>
            <w:r>
              <w:rPr>
                <w:szCs w:val="21"/>
              </w:rPr>
              <w:t xml:space="preserve"> %</w:t>
            </w:r>
          </w:p>
        </w:tc>
      </w:tr>
      <w:tr w:rsidR="00574E27" w:rsidTr="00003BD4">
        <w:trPr>
          <w:trHeight w:val="20"/>
        </w:trPr>
        <w:tc>
          <w:tcPr>
            <w:tcW w:w="622" w:type="dxa"/>
            <w:vMerge w:val="restart"/>
            <w:tcMar>
              <w:top w:w="72" w:type="dxa"/>
              <w:left w:w="144" w:type="dxa"/>
              <w:bottom w:w="72" w:type="dxa"/>
              <w:right w:w="144" w:type="dxa"/>
            </w:tcMar>
          </w:tcPr>
          <w:p w:rsidR="00574E27" w:rsidRDefault="00574E27" w:rsidP="00003BD4">
            <w:pPr>
              <w:widowControl/>
              <w:adjustRightInd w:val="0"/>
              <w:snapToGrid w:val="0"/>
              <w:spacing w:line="320" w:lineRule="exact"/>
              <w:jc w:val="left"/>
              <w:rPr>
                <w:szCs w:val="21"/>
              </w:rPr>
            </w:pPr>
          </w:p>
          <w:p w:rsidR="00574E27" w:rsidRDefault="00574E27" w:rsidP="00003BD4">
            <w:pPr>
              <w:widowControl/>
              <w:adjustRightInd w:val="0"/>
              <w:snapToGrid w:val="0"/>
              <w:spacing w:line="320" w:lineRule="exact"/>
              <w:jc w:val="left"/>
              <w:rPr>
                <w:szCs w:val="21"/>
              </w:rPr>
            </w:pPr>
            <w:r>
              <w:rPr>
                <w:szCs w:val="21"/>
              </w:rPr>
              <w:t>学生</w:t>
            </w:r>
          </w:p>
          <w:p w:rsidR="00574E27" w:rsidRDefault="00574E27" w:rsidP="00003BD4">
            <w:pPr>
              <w:widowControl/>
              <w:adjustRightInd w:val="0"/>
              <w:snapToGrid w:val="0"/>
              <w:spacing w:line="320" w:lineRule="exact"/>
              <w:jc w:val="left"/>
              <w:rPr>
                <w:szCs w:val="21"/>
              </w:rPr>
            </w:pPr>
            <w:r>
              <w:rPr>
                <w:szCs w:val="21"/>
              </w:rPr>
              <w:t>成绩</w:t>
            </w:r>
          </w:p>
          <w:p w:rsidR="00574E27" w:rsidRDefault="00574E27" w:rsidP="00003BD4">
            <w:pPr>
              <w:widowControl/>
              <w:adjustRightInd w:val="0"/>
              <w:snapToGrid w:val="0"/>
              <w:spacing w:line="320" w:lineRule="exact"/>
              <w:jc w:val="left"/>
              <w:rPr>
                <w:szCs w:val="21"/>
              </w:rPr>
            </w:pPr>
            <w:r>
              <w:rPr>
                <w:szCs w:val="21"/>
              </w:rPr>
              <w:t>考评</w:t>
            </w:r>
          </w:p>
          <w:p w:rsidR="00574E27" w:rsidRDefault="00574E27" w:rsidP="00003BD4">
            <w:pPr>
              <w:widowControl/>
              <w:adjustRightInd w:val="0"/>
              <w:snapToGrid w:val="0"/>
              <w:spacing w:line="320" w:lineRule="exact"/>
              <w:jc w:val="left"/>
              <w:rPr>
                <w:szCs w:val="21"/>
              </w:rPr>
            </w:pPr>
            <w:r>
              <w:rPr>
                <w:szCs w:val="21"/>
              </w:rPr>
              <w:t>框架</w:t>
            </w:r>
          </w:p>
        </w:tc>
        <w:tc>
          <w:tcPr>
            <w:tcW w:w="623" w:type="dxa"/>
            <w:vMerge w:val="restart"/>
            <w:tcMar>
              <w:top w:w="72" w:type="dxa"/>
              <w:left w:w="144" w:type="dxa"/>
              <w:bottom w:w="72" w:type="dxa"/>
              <w:right w:w="144" w:type="dxa"/>
            </w:tcMar>
          </w:tcPr>
          <w:p w:rsidR="00574E27" w:rsidRDefault="00574E27" w:rsidP="00003BD4">
            <w:pPr>
              <w:widowControl/>
              <w:adjustRightInd w:val="0"/>
              <w:snapToGrid w:val="0"/>
              <w:spacing w:line="320" w:lineRule="exact"/>
              <w:jc w:val="left"/>
              <w:rPr>
                <w:szCs w:val="21"/>
              </w:rPr>
            </w:pPr>
            <w:r>
              <w:rPr>
                <w:szCs w:val="21"/>
              </w:rPr>
              <w:t>平时成绩</w:t>
            </w:r>
          </w:p>
          <w:p w:rsidR="00574E27" w:rsidRDefault="00574E27" w:rsidP="00003BD4">
            <w:pPr>
              <w:widowControl/>
              <w:adjustRightInd w:val="0"/>
              <w:snapToGrid w:val="0"/>
              <w:spacing w:line="320" w:lineRule="exact"/>
              <w:jc w:val="left"/>
              <w:rPr>
                <w:szCs w:val="21"/>
              </w:rPr>
            </w:pPr>
            <w:r>
              <w:rPr>
                <w:rFonts w:hint="eastAsia"/>
                <w:szCs w:val="21"/>
              </w:rPr>
              <w:t>40%</w:t>
            </w:r>
          </w:p>
        </w:tc>
        <w:tc>
          <w:tcPr>
            <w:tcW w:w="5571"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课堂研讨</w:t>
            </w:r>
            <w:r>
              <w:rPr>
                <w:szCs w:val="21"/>
              </w:rPr>
              <w:t xml:space="preserve">+  </w:t>
            </w:r>
            <w:r>
              <w:rPr>
                <w:szCs w:val="21"/>
              </w:rPr>
              <w:t>出勤</w:t>
            </w:r>
          </w:p>
        </w:tc>
        <w:tc>
          <w:tcPr>
            <w:tcW w:w="1843"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70%</w:t>
            </w:r>
          </w:p>
        </w:tc>
      </w:tr>
      <w:tr w:rsidR="00574E27" w:rsidTr="00003BD4">
        <w:trPr>
          <w:trHeight w:val="311"/>
        </w:trPr>
        <w:tc>
          <w:tcPr>
            <w:tcW w:w="622" w:type="dxa"/>
            <w:vMerge/>
            <w:vAlign w:val="center"/>
          </w:tcPr>
          <w:p w:rsidR="00574E27" w:rsidRDefault="00574E27" w:rsidP="00003BD4">
            <w:pPr>
              <w:widowControl/>
              <w:adjustRightInd w:val="0"/>
              <w:snapToGrid w:val="0"/>
              <w:spacing w:line="320" w:lineRule="exact"/>
              <w:jc w:val="left"/>
              <w:rPr>
                <w:szCs w:val="21"/>
              </w:rPr>
            </w:pPr>
          </w:p>
        </w:tc>
        <w:tc>
          <w:tcPr>
            <w:tcW w:w="623" w:type="dxa"/>
            <w:vMerge/>
            <w:vAlign w:val="center"/>
          </w:tcPr>
          <w:p w:rsidR="00574E27" w:rsidRDefault="00574E27" w:rsidP="00003BD4">
            <w:pPr>
              <w:widowControl/>
              <w:adjustRightInd w:val="0"/>
              <w:snapToGrid w:val="0"/>
              <w:spacing w:line="320" w:lineRule="exact"/>
              <w:jc w:val="left"/>
              <w:rPr>
                <w:szCs w:val="21"/>
              </w:rPr>
            </w:pPr>
          </w:p>
        </w:tc>
        <w:tc>
          <w:tcPr>
            <w:tcW w:w="5571"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小组报告</w:t>
            </w:r>
          </w:p>
        </w:tc>
        <w:tc>
          <w:tcPr>
            <w:tcW w:w="1843"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 xml:space="preserve">30% </w:t>
            </w:r>
          </w:p>
        </w:tc>
      </w:tr>
      <w:tr w:rsidR="00574E27" w:rsidTr="00003BD4">
        <w:trPr>
          <w:trHeight w:val="341"/>
        </w:trPr>
        <w:tc>
          <w:tcPr>
            <w:tcW w:w="622" w:type="dxa"/>
            <w:vMerge/>
            <w:vAlign w:val="center"/>
          </w:tcPr>
          <w:p w:rsidR="00574E27" w:rsidRDefault="00574E27" w:rsidP="00003BD4">
            <w:pPr>
              <w:widowControl/>
              <w:adjustRightInd w:val="0"/>
              <w:snapToGrid w:val="0"/>
              <w:spacing w:line="320" w:lineRule="exact"/>
              <w:jc w:val="left"/>
              <w:rPr>
                <w:szCs w:val="21"/>
              </w:rPr>
            </w:pPr>
          </w:p>
        </w:tc>
        <w:tc>
          <w:tcPr>
            <w:tcW w:w="623" w:type="dxa"/>
            <w:vMerge w:val="restart"/>
            <w:vAlign w:val="center"/>
          </w:tcPr>
          <w:p w:rsidR="00574E27" w:rsidRDefault="00574E27" w:rsidP="00003BD4">
            <w:pPr>
              <w:widowControl/>
              <w:adjustRightInd w:val="0"/>
              <w:snapToGrid w:val="0"/>
              <w:spacing w:line="320" w:lineRule="exact"/>
              <w:jc w:val="left"/>
              <w:rPr>
                <w:szCs w:val="21"/>
              </w:rPr>
            </w:pPr>
            <w:r>
              <w:rPr>
                <w:szCs w:val="21"/>
              </w:rPr>
              <w:t>期末成绩</w:t>
            </w:r>
          </w:p>
          <w:p w:rsidR="00574E27" w:rsidRDefault="00574E27" w:rsidP="00003BD4">
            <w:pPr>
              <w:widowControl/>
              <w:adjustRightInd w:val="0"/>
              <w:snapToGrid w:val="0"/>
              <w:spacing w:line="320" w:lineRule="exact"/>
              <w:jc w:val="left"/>
              <w:rPr>
                <w:szCs w:val="21"/>
              </w:rPr>
            </w:pPr>
            <w:r>
              <w:rPr>
                <w:rFonts w:hint="eastAsia"/>
                <w:szCs w:val="21"/>
              </w:rPr>
              <w:t>60%</w:t>
            </w:r>
          </w:p>
        </w:tc>
        <w:tc>
          <w:tcPr>
            <w:tcW w:w="5571"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期末理论论文撰写</w:t>
            </w:r>
          </w:p>
        </w:tc>
        <w:tc>
          <w:tcPr>
            <w:tcW w:w="1843"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60%</w:t>
            </w:r>
          </w:p>
        </w:tc>
      </w:tr>
      <w:tr w:rsidR="00574E27" w:rsidTr="00003BD4">
        <w:trPr>
          <w:trHeight w:val="341"/>
        </w:trPr>
        <w:tc>
          <w:tcPr>
            <w:tcW w:w="622" w:type="dxa"/>
            <w:vMerge/>
            <w:vAlign w:val="center"/>
          </w:tcPr>
          <w:p w:rsidR="00574E27" w:rsidRDefault="00574E27" w:rsidP="00003BD4">
            <w:pPr>
              <w:widowControl/>
              <w:spacing w:line="320" w:lineRule="exact"/>
              <w:jc w:val="left"/>
            </w:pPr>
          </w:p>
        </w:tc>
        <w:tc>
          <w:tcPr>
            <w:tcW w:w="623" w:type="dxa"/>
            <w:vMerge/>
            <w:vAlign w:val="center"/>
          </w:tcPr>
          <w:p w:rsidR="00574E27" w:rsidRDefault="00574E27" w:rsidP="00003BD4">
            <w:pPr>
              <w:widowControl/>
              <w:spacing w:line="320" w:lineRule="exact"/>
              <w:jc w:val="left"/>
            </w:pPr>
          </w:p>
        </w:tc>
        <w:tc>
          <w:tcPr>
            <w:tcW w:w="5571"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闭卷考试</w:t>
            </w:r>
          </w:p>
        </w:tc>
        <w:tc>
          <w:tcPr>
            <w:tcW w:w="1843"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40%</w:t>
            </w:r>
          </w:p>
        </w:tc>
      </w:tr>
      <w:tr w:rsidR="00574E27" w:rsidTr="00003BD4">
        <w:trPr>
          <w:trHeight w:val="20"/>
        </w:trPr>
        <w:tc>
          <w:tcPr>
            <w:tcW w:w="1245" w:type="dxa"/>
            <w:gridSpan w:val="2"/>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总评成绩</w:t>
            </w:r>
          </w:p>
        </w:tc>
        <w:tc>
          <w:tcPr>
            <w:tcW w:w="5571" w:type="dxa"/>
            <w:tcMar>
              <w:top w:w="72" w:type="dxa"/>
              <w:left w:w="144" w:type="dxa"/>
              <w:bottom w:w="72" w:type="dxa"/>
              <w:right w:w="144" w:type="dxa"/>
            </w:tcMar>
          </w:tcPr>
          <w:p w:rsidR="00574E27" w:rsidRDefault="00574E27" w:rsidP="00003BD4">
            <w:pPr>
              <w:widowControl/>
              <w:spacing w:line="320" w:lineRule="exact"/>
              <w:jc w:val="left"/>
              <w:rPr>
                <w:szCs w:val="21"/>
              </w:rPr>
            </w:pPr>
          </w:p>
        </w:tc>
        <w:tc>
          <w:tcPr>
            <w:tcW w:w="1843" w:type="dxa"/>
            <w:tcMar>
              <w:top w:w="72" w:type="dxa"/>
              <w:left w:w="144" w:type="dxa"/>
              <w:bottom w:w="72" w:type="dxa"/>
              <w:right w:w="144" w:type="dxa"/>
            </w:tcMar>
          </w:tcPr>
          <w:p w:rsidR="00574E27" w:rsidRDefault="00574E27" w:rsidP="00003BD4">
            <w:pPr>
              <w:widowControl/>
              <w:spacing w:line="320" w:lineRule="exact"/>
              <w:jc w:val="left"/>
              <w:rPr>
                <w:szCs w:val="21"/>
              </w:rPr>
            </w:pPr>
            <w:r>
              <w:rPr>
                <w:szCs w:val="21"/>
              </w:rPr>
              <w:t>100%</w:t>
            </w:r>
          </w:p>
        </w:tc>
      </w:tr>
    </w:tbl>
    <w:p w:rsidR="00574E27" w:rsidRPr="00697C22" w:rsidRDefault="00574E27" w:rsidP="00574E27">
      <w:pPr>
        <w:spacing w:line="320" w:lineRule="exact"/>
        <w:rPr>
          <w:rFonts w:ascii="黑体" w:eastAsia="黑体" w:hAnsi="黑体"/>
          <w:b/>
          <w:sz w:val="28"/>
          <w:szCs w:val="28"/>
        </w:rPr>
      </w:pPr>
      <w:r w:rsidRPr="00697C22">
        <w:rPr>
          <w:rFonts w:ascii="黑体" w:eastAsia="黑体" w:hAnsi="黑体"/>
          <w:b/>
          <w:sz w:val="28"/>
          <w:szCs w:val="28"/>
        </w:rPr>
        <w:t>六、本课程与其它课程的联系与分工</w:t>
      </w:r>
    </w:p>
    <w:p w:rsidR="00574E27" w:rsidRDefault="00574E27" w:rsidP="00574E27">
      <w:pPr>
        <w:spacing w:line="320" w:lineRule="exact"/>
        <w:ind w:firstLineChars="200" w:firstLine="420"/>
        <w:rPr>
          <w:bCs/>
        </w:rPr>
      </w:pPr>
      <w:r>
        <w:rPr>
          <w:bCs/>
        </w:rPr>
        <w:t>先修课程：传播学概论</w:t>
      </w:r>
      <w:r>
        <w:rPr>
          <w:bCs/>
        </w:rPr>
        <w:t>—</w:t>
      </w:r>
      <w:r>
        <w:rPr>
          <w:bCs/>
        </w:rPr>
        <w:t>为本课程提供学科领域的框架认识和理论视域</w:t>
      </w:r>
    </w:p>
    <w:p w:rsidR="00574E27" w:rsidRDefault="00574E27" w:rsidP="00574E27">
      <w:pPr>
        <w:spacing w:line="320" w:lineRule="exact"/>
        <w:ind w:firstLineChars="200" w:firstLine="420"/>
        <w:rPr>
          <w:bCs/>
        </w:rPr>
      </w:pPr>
      <w:r>
        <w:rPr>
          <w:bCs/>
        </w:rPr>
        <w:t xml:space="preserve">          </w:t>
      </w:r>
      <w:r>
        <w:rPr>
          <w:bCs/>
        </w:rPr>
        <w:t>新闻传播史</w:t>
      </w:r>
      <w:r>
        <w:rPr>
          <w:bCs/>
        </w:rPr>
        <w:t>—</w:t>
      </w:r>
      <w:r>
        <w:rPr>
          <w:bCs/>
        </w:rPr>
        <w:t>为本课程提供西方传播理论发展脉络及中国传播研究现状、中国新闻事业的相关背景。</w:t>
      </w:r>
    </w:p>
    <w:p w:rsidR="00574E27" w:rsidRDefault="00574E27" w:rsidP="00574E27">
      <w:pPr>
        <w:spacing w:line="320" w:lineRule="exact"/>
        <w:ind w:firstLineChars="200" w:firstLine="420"/>
        <w:rPr>
          <w:bCs/>
        </w:rPr>
      </w:pPr>
      <w:r>
        <w:rPr>
          <w:bCs/>
        </w:rPr>
        <w:t xml:space="preserve">          </w:t>
      </w:r>
      <w:r>
        <w:rPr>
          <w:bCs/>
        </w:rPr>
        <w:t>社会学概论</w:t>
      </w:r>
      <w:r>
        <w:rPr>
          <w:bCs/>
        </w:rPr>
        <w:t>—</w:t>
      </w:r>
      <w:r>
        <w:rPr>
          <w:bCs/>
        </w:rPr>
        <w:t>为本课程提供社会学科的知识谱系和发展脉络。</w:t>
      </w:r>
      <w:r>
        <w:rPr>
          <w:bCs/>
        </w:rPr>
        <w:t xml:space="preserve">                  </w:t>
      </w:r>
    </w:p>
    <w:p w:rsidR="00574E27" w:rsidRDefault="00574E27" w:rsidP="00574E27">
      <w:pPr>
        <w:spacing w:line="320" w:lineRule="exact"/>
        <w:ind w:leftChars="200" w:left="1470" w:hangingChars="500" w:hanging="1050"/>
        <w:rPr>
          <w:bCs/>
        </w:rPr>
      </w:pPr>
      <w:r>
        <w:rPr>
          <w:bCs/>
        </w:rPr>
        <w:t>后续课程：传播学名著选读</w:t>
      </w:r>
      <w:r>
        <w:rPr>
          <w:bCs/>
        </w:rPr>
        <w:t>—</w:t>
      </w:r>
      <w:r>
        <w:rPr>
          <w:bCs/>
        </w:rPr>
        <w:t>有助于学生针对个人研究兴趣深入研读相关流派的传播学理论经典原文。</w:t>
      </w:r>
    </w:p>
    <w:p w:rsidR="00574E27" w:rsidRDefault="00574E27" w:rsidP="00574E27">
      <w:pPr>
        <w:spacing w:line="320" w:lineRule="exact"/>
        <w:ind w:leftChars="200" w:left="1470" w:hangingChars="500" w:hanging="1050"/>
        <w:rPr>
          <w:bCs/>
        </w:rPr>
      </w:pPr>
      <w:r>
        <w:rPr>
          <w:bCs/>
        </w:rPr>
        <w:t xml:space="preserve">          </w:t>
      </w:r>
    </w:p>
    <w:p w:rsidR="00574E27" w:rsidRDefault="00574E27" w:rsidP="00574E27">
      <w:pPr>
        <w:spacing w:line="320" w:lineRule="exact"/>
        <w:rPr>
          <w:b/>
        </w:rPr>
      </w:pPr>
      <w:r w:rsidRPr="00697C22">
        <w:rPr>
          <w:rFonts w:ascii="黑体" w:eastAsia="黑体" w:hAnsi="黑体"/>
          <w:b/>
          <w:sz w:val="28"/>
          <w:szCs w:val="28"/>
        </w:rPr>
        <w:t xml:space="preserve">七、建议教材及教学参考书    </w:t>
      </w:r>
    </w:p>
    <w:p w:rsidR="00574E27" w:rsidRDefault="00574E27" w:rsidP="00574E27">
      <w:pPr>
        <w:spacing w:line="320" w:lineRule="exact"/>
        <w:ind w:leftChars="107" w:left="1485" w:hangingChars="600" w:hanging="1260"/>
        <w:rPr>
          <w:kern w:val="0"/>
          <w:szCs w:val="21"/>
        </w:rPr>
      </w:pPr>
      <w:r>
        <w:t xml:space="preserve">    </w:t>
      </w:r>
      <w:r>
        <w:t>教</w:t>
      </w:r>
      <w:r>
        <w:t xml:space="preserve"> </w:t>
      </w:r>
      <w:r>
        <w:t>材：</w:t>
      </w:r>
      <w:r>
        <w:t xml:space="preserve">  </w:t>
      </w:r>
      <w:r>
        <w:t>无</w:t>
      </w:r>
    </w:p>
    <w:p w:rsidR="00574E27" w:rsidRDefault="00574E27" w:rsidP="00574E27">
      <w:pPr>
        <w:spacing w:line="320" w:lineRule="exact"/>
        <w:rPr>
          <w:kern w:val="0"/>
          <w:szCs w:val="21"/>
        </w:rPr>
      </w:pPr>
      <w:r>
        <w:rPr>
          <w:kern w:val="0"/>
          <w:szCs w:val="21"/>
        </w:rPr>
        <w:t xml:space="preserve">      </w:t>
      </w:r>
      <w:r>
        <w:rPr>
          <w:kern w:val="0"/>
          <w:szCs w:val="21"/>
        </w:rPr>
        <w:t>参考书：</w:t>
      </w:r>
    </w:p>
    <w:p w:rsidR="00574E27" w:rsidRDefault="0077672C" w:rsidP="0077672C">
      <w:pPr>
        <w:spacing w:line="320" w:lineRule="exact"/>
        <w:jc w:val="left"/>
        <w:rPr>
          <w:color w:val="111111"/>
          <w:szCs w:val="21"/>
        </w:rPr>
      </w:pPr>
      <w:r>
        <w:rPr>
          <w:color w:val="111111"/>
          <w:szCs w:val="21"/>
        </w:rPr>
        <w:t>1.</w:t>
      </w:r>
      <w:r w:rsidR="00574E27">
        <w:rPr>
          <w:color w:val="111111"/>
          <w:szCs w:val="21"/>
        </w:rPr>
        <w:t xml:space="preserve">Boyd, Danah. It’s Complicated: The Social Lives of Networked Teens. Yale University Press, 2014. </w:t>
      </w:r>
    </w:p>
    <w:p w:rsidR="0077672C" w:rsidRDefault="0077672C" w:rsidP="0077672C">
      <w:pPr>
        <w:spacing w:line="320" w:lineRule="exact"/>
        <w:jc w:val="left"/>
        <w:rPr>
          <w:color w:val="111111"/>
          <w:szCs w:val="21"/>
        </w:rPr>
      </w:pPr>
      <w:r>
        <w:rPr>
          <w:rFonts w:hint="eastAsia"/>
          <w:color w:val="111111"/>
          <w:szCs w:val="21"/>
        </w:rPr>
        <w:t>2.</w:t>
      </w:r>
      <w:r w:rsidR="00574E27">
        <w:rPr>
          <w:color w:val="111111"/>
          <w:szCs w:val="21"/>
        </w:rPr>
        <w:t>赵月枝著，《传播与社会：政治经济与文化分析》，北京：中国传媒大学出版社，</w:t>
      </w:r>
      <w:r w:rsidR="00574E27">
        <w:rPr>
          <w:color w:val="111111"/>
          <w:szCs w:val="21"/>
        </w:rPr>
        <w:t xml:space="preserve"> 2011</w:t>
      </w:r>
      <w:r w:rsidR="00574E27">
        <w:rPr>
          <w:color w:val="111111"/>
          <w:szCs w:val="21"/>
        </w:rPr>
        <w:t>年版；</w:t>
      </w:r>
      <w:r w:rsidR="00574E27">
        <w:rPr>
          <w:color w:val="111111"/>
          <w:szCs w:val="21"/>
        </w:rPr>
        <w:t xml:space="preserve"> </w:t>
      </w:r>
    </w:p>
    <w:p w:rsidR="0077672C" w:rsidRDefault="0077672C" w:rsidP="0077672C">
      <w:pPr>
        <w:spacing w:line="320" w:lineRule="exact"/>
        <w:jc w:val="left"/>
        <w:rPr>
          <w:color w:val="111111"/>
          <w:szCs w:val="21"/>
        </w:rPr>
      </w:pPr>
      <w:r>
        <w:rPr>
          <w:color w:val="111111"/>
          <w:szCs w:val="21"/>
        </w:rPr>
        <w:t>3.</w:t>
      </w:r>
      <w:r w:rsidR="00574E27">
        <w:rPr>
          <w:color w:val="111111"/>
          <w:szCs w:val="21"/>
        </w:rPr>
        <w:t>尼克</w:t>
      </w:r>
      <w:r w:rsidR="00574E27">
        <w:rPr>
          <w:color w:val="111111"/>
          <w:szCs w:val="21"/>
        </w:rPr>
        <w:t>.</w:t>
      </w:r>
      <w:r w:rsidR="00574E27">
        <w:rPr>
          <w:color w:val="111111"/>
          <w:szCs w:val="21"/>
        </w:rPr>
        <w:t>史蒂文森著，《传媒的变革：全球化、道德和伦理》，北京：北京大学出版社，</w:t>
      </w:r>
      <w:r w:rsidR="00574E27">
        <w:rPr>
          <w:color w:val="111111"/>
          <w:szCs w:val="21"/>
        </w:rPr>
        <w:t>2005</w:t>
      </w:r>
      <w:r w:rsidR="00574E27">
        <w:rPr>
          <w:color w:val="111111"/>
          <w:szCs w:val="21"/>
        </w:rPr>
        <w:t>年版；</w:t>
      </w:r>
    </w:p>
    <w:p w:rsidR="00574E27" w:rsidRDefault="0077672C" w:rsidP="0077672C">
      <w:pPr>
        <w:spacing w:line="320" w:lineRule="exact"/>
        <w:jc w:val="left"/>
        <w:rPr>
          <w:color w:val="111111"/>
          <w:szCs w:val="21"/>
        </w:rPr>
      </w:pPr>
      <w:r>
        <w:rPr>
          <w:color w:val="111111"/>
          <w:szCs w:val="21"/>
        </w:rPr>
        <w:t>4.</w:t>
      </w:r>
      <w:r w:rsidR="00574E27">
        <w:rPr>
          <w:color w:val="111111"/>
          <w:szCs w:val="21"/>
        </w:rPr>
        <w:t>比格纳尔著，《后现代媒介文化》，北京：北京大学出版社，</w:t>
      </w:r>
      <w:r w:rsidR="00574E27">
        <w:rPr>
          <w:color w:val="111111"/>
          <w:szCs w:val="21"/>
        </w:rPr>
        <w:t>2006</w:t>
      </w:r>
      <w:r w:rsidR="00574E27">
        <w:rPr>
          <w:color w:val="111111"/>
          <w:szCs w:val="21"/>
        </w:rPr>
        <w:t>年版；</w:t>
      </w:r>
    </w:p>
    <w:p w:rsidR="00574E27" w:rsidRDefault="0077672C" w:rsidP="0077672C">
      <w:pPr>
        <w:spacing w:line="320" w:lineRule="exact"/>
        <w:jc w:val="left"/>
        <w:rPr>
          <w:color w:val="111111"/>
          <w:szCs w:val="21"/>
        </w:rPr>
      </w:pPr>
      <w:r>
        <w:rPr>
          <w:rFonts w:hint="eastAsia"/>
          <w:color w:val="111111"/>
          <w:szCs w:val="21"/>
        </w:rPr>
        <w:t>5.</w:t>
      </w:r>
      <w:r w:rsidR="00574E27">
        <w:rPr>
          <w:color w:val="111111"/>
          <w:szCs w:val="21"/>
        </w:rPr>
        <w:t>卡伦</w:t>
      </w:r>
      <w:r w:rsidR="00574E27">
        <w:rPr>
          <w:color w:val="111111"/>
          <w:szCs w:val="21"/>
        </w:rPr>
        <w:t>.</w:t>
      </w:r>
      <w:r w:rsidR="00574E27">
        <w:rPr>
          <w:color w:val="111111"/>
          <w:szCs w:val="21"/>
        </w:rPr>
        <w:t>罗斯，弗吉尼亚</w:t>
      </w:r>
      <w:r w:rsidR="00574E27">
        <w:rPr>
          <w:color w:val="111111"/>
          <w:szCs w:val="21"/>
        </w:rPr>
        <w:t>.</w:t>
      </w:r>
      <w:r w:rsidR="00574E27">
        <w:rPr>
          <w:color w:val="111111"/>
          <w:szCs w:val="21"/>
        </w:rPr>
        <w:t>奈廷格尔著，《媒介与受众：新观点》，北京</w:t>
      </w:r>
      <w:r w:rsidR="00574E27">
        <w:rPr>
          <w:color w:val="111111"/>
          <w:szCs w:val="21"/>
        </w:rPr>
        <w:t>:</w:t>
      </w:r>
      <w:r w:rsidR="00574E27">
        <w:rPr>
          <w:color w:val="111111"/>
          <w:szCs w:val="21"/>
        </w:rPr>
        <w:t>北京大学出版社，</w:t>
      </w:r>
      <w:r w:rsidR="00574E27">
        <w:rPr>
          <w:color w:val="111111"/>
          <w:szCs w:val="21"/>
        </w:rPr>
        <w:t>2006</w:t>
      </w:r>
      <w:r w:rsidR="00574E27">
        <w:rPr>
          <w:color w:val="111111"/>
          <w:szCs w:val="21"/>
        </w:rPr>
        <w:t>年版；</w:t>
      </w:r>
    </w:p>
    <w:p w:rsidR="00574E27" w:rsidRDefault="0077672C" w:rsidP="0077672C">
      <w:pPr>
        <w:spacing w:line="320" w:lineRule="exact"/>
        <w:jc w:val="left"/>
        <w:rPr>
          <w:color w:val="111111"/>
          <w:szCs w:val="21"/>
        </w:rPr>
      </w:pPr>
      <w:r>
        <w:rPr>
          <w:color w:val="111111"/>
          <w:szCs w:val="21"/>
        </w:rPr>
        <w:t>6.</w:t>
      </w:r>
      <w:r w:rsidR="00574E27">
        <w:rPr>
          <w:color w:val="111111"/>
          <w:szCs w:val="21"/>
        </w:rPr>
        <w:t>西奥多</w:t>
      </w:r>
      <w:r w:rsidR="00574E27">
        <w:rPr>
          <w:color w:val="111111"/>
          <w:szCs w:val="21"/>
        </w:rPr>
        <w:t>.</w:t>
      </w:r>
      <w:r w:rsidR="00574E27">
        <w:rPr>
          <w:color w:val="111111"/>
          <w:szCs w:val="21"/>
        </w:rPr>
        <w:t>格拉瑟著，邬晶晶译，《公共新闻事业的理念》，北京：华夏出版社，</w:t>
      </w:r>
      <w:r w:rsidR="00574E27">
        <w:rPr>
          <w:color w:val="111111"/>
          <w:szCs w:val="21"/>
        </w:rPr>
        <w:t>2009</w:t>
      </w:r>
      <w:r w:rsidR="00574E27">
        <w:rPr>
          <w:color w:val="111111"/>
          <w:szCs w:val="21"/>
        </w:rPr>
        <w:t>年版；</w:t>
      </w:r>
    </w:p>
    <w:p w:rsidR="00574E27" w:rsidRDefault="0077672C" w:rsidP="0077672C">
      <w:pPr>
        <w:spacing w:line="320" w:lineRule="exact"/>
        <w:jc w:val="left"/>
        <w:rPr>
          <w:color w:val="111111"/>
          <w:szCs w:val="21"/>
        </w:rPr>
      </w:pPr>
      <w:r>
        <w:rPr>
          <w:color w:val="111111"/>
          <w:szCs w:val="21"/>
        </w:rPr>
        <w:t>7.</w:t>
      </w:r>
      <w:r w:rsidR="00574E27">
        <w:rPr>
          <w:color w:val="111111"/>
          <w:szCs w:val="21"/>
        </w:rPr>
        <w:t>简宁斯</w:t>
      </w:r>
      <w:r w:rsidR="00574E27">
        <w:rPr>
          <w:color w:val="111111"/>
          <w:szCs w:val="21"/>
        </w:rPr>
        <w:t>·</w:t>
      </w:r>
      <w:r w:rsidR="00574E27">
        <w:rPr>
          <w:color w:val="111111"/>
          <w:szCs w:val="21"/>
        </w:rPr>
        <w:t>布莱恩特</w:t>
      </w:r>
      <w:r w:rsidR="00574E27">
        <w:rPr>
          <w:color w:val="111111"/>
          <w:szCs w:val="21"/>
        </w:rPr>
        <w:t xml:space="preserve"> </w:t>
      </w:r>
      <w:r w:rsidR="00574E27">
        <w:rPr>
          <w:color w:val="111111"/>
          <w:szCs w:val="21"/>
        </w:rPr>
        <w:t>道尔夫</w:t>
      </w:r>
      <w:r w:rsidR="00574E27">
        <w:rPr>
          <w:color w:val="111111"/>
          <w:szCs w:val="21"/>
        </w:rPr>
        <w:t>·</w:t>
      </w:r>
      <w:r w:rsidR="00574E27">
        <w:rPr>
          <w:color w:val="111111"/>
          <w:szCs w:val="21"/>
        </w:rPr>
        <w:t>兹尔曼著，石义彬，彭彪译，《媒介效果理论与研究前沿》，北京：华夏出版社，</w:t>
      </w:r>
      <w:r w:rsidR="00574E27">
        <w:rPr>
          <w:color w:val="111111"/>
          <w:szCs w:val="21"/>
        </w:rPr>
        <w:t>2009</w:t>
      </w:r>
      <w:r w:rsidR="00574E27">
        <w:rPr>
          <w:color w:val="111111"/>
          <w:szCs w:val="21"/>
        </w:rPr>
        <w:t>年版。</w:t>
      </w:r>
    </w:p>
    <w:p w:rsidR="0077672C" w:rsidRDefault="0077672C" w:rsidP="0077672C">
      <w:pPr>
        <w:spacing w:line="320" w:lineRule="exact"/>
        <w:jc w:val="left"/>
        <w:rPr>
          <w:color w:val="111111"/>
          <w:szCs w:val="21"/>
        </w:rPr>
      </w:pPr>
      <w:r>
        <w:rPr>
          <w:color w:val="111111"/>
          <w:szCs w:val="21"/>
        </w:rPr>
        <w:br w:type="page"/>
      </w:r>
    </w:p>
    <w:p w:rsidR="0077672C" w:rsidRDefault="0077672C" w:rsidP="0077672C">
      <w:pPr>
        <w:spacing w:line="320" w:lineRule="exact"/>
        <w:jc w:val="left"/>
        <w:rPr>
          <w:color w:val="111111"/>
          <w:szCs w:val="21"/>
        </w:rPr>
      </w:pPr>
    </w:p>
    <w:p w:rsidR="00574E27" w:rsidRPr="00794CEA" w:rsidRDefault="00574E27" w:rsidP="00101854">
      <w:pPr>
        <w:spacing w:afterLines="50" w:after="156" w:line="320" w:lineRule="exact"/>
        <w:jc w:val="center"/>
        <w:rPr>
          <w:rFonts w:ascii="Times New Roman" w:eastAsia="黑体" w:hAnsi="Times New Roman" w:cs="Times New Roman"/>
          <w:b/>
          <w:bCs/>
          <w:sz w:val="32"/>
          <w:szCs w:val="32"/>
        </w:rPr>
      </w:pPr>
      <w:r w:rsidRPr="00794CEA">
        <w:rPr>
          <w:rFonts w:ascii="Times New Roman" w:eastAsia="黑体" w:hAnsi="Times New Roman" w:cs="Times New Roman"/>
          <w:b/>
          <w:bCs/>
          <w:sz w:val="32"/>
          <w:szCs w:val="32"/>
        </w:rPr>
        <w:t>《</w:t>
      </w:r>
      <w:r w:rsidRPr="00794CEA">
        <w:rPr>
          <w:rFonts w:eastAsia="黑体" w:hAnsi="黑体"/>
          <w:b/>
          <w:bCs/>
          <w:sz w:val="32"/>
          <w:szCs w:val="32"/>
        </w:rPr>
        <w:t>传播学研究方法</w:t>
      </w:r>
      <w:r w:rsidRPr="00794CEA">
        <w:rPr>
          <w:rFonts w:ascii="Times New Roman" w:eastAsia="黑体" w:hAnsi="Times New Roman" w:cs="Times New Roman"/>
          <w:b/>
          <w:bCs/>
          <w:sz w:val="32"/>
          <w:szCs w:val="32"/>
        </w:rPr>
        <w:t>》课程教学大纲</w:t>
      </w:r>
    </w:p>
    <w:p w:rsidR="00574E27" w:rsidRPr="008B04B9" w:rsidRDefault="00574E27" w:rsidP="00574E27">
      <w:pPr>
        <w:spacing w:line="320" w:lineRule="exact"/>
        <w:ind w:firstLineChars="200" w:firstLine="420"/>
        <w:jc w:val="center"/>
        <w:rPr>
          <w:rFonts w:asciiTheme="minorEastAsia" w:hAnsiTheme="minorEastAsia" w:cs="Times New Roman"/>
          <w:szCs w:val="21"/>
        </w:rPr>
      </w:pPr>
      <w:r w:rsidRPr="008B04B9">
        <w:rPr>
          <w:rFonts w:asciiTheme="minorEastAsia" w:hAnsiTheme="minorEastAsia" w:cs="Times New Roman"/>
          <w:szCs w:val="21"/>
        </w:rPr>
        <w:t>执笔人： 文卫华、苏林森                 编写日期：2015年12月</w:t>
      </w: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一、课程基本信息</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1．课程编号：</w:t>
      </w:r>
    </w:p>
    <w:p w:rsidR="00574E27" w:rsidRPr="00BE7459" w:rsidRDefault="00574E27" w:rsidP="00574E27">
      <w:pPr>
        <w:spacing w:line="320" w:lineRule="exact"/>
        <w:ind w:firstLineChars="200" w:firstLine="420"/>
        <w:rPr>
          <w:rFonts w:asciiTheme="minorEastAsia" w:hAnsiTheme="minorEastAsia" w:cs="Times New Roman"/>
          <w:bCs/>
          <w:szCs w:val="21"/>
        </w:rPr>
      </w:pPr>
      <w:r w:rsidRPr="00BE7459">
        <w:rPr>
          <w:rFonts w:asciiTheme="minorEastAsia" w:hAnsiTheme="minorEastAsia" w:cs="Times New Roman"/>
          <w:szCs w:val="21"/>
        </w:rPr>
        <w:t>2．课程体系/类别：</w:t>
      </w:r>
      <w:r w:rsidRPr="00BE7459">
        <w:rPr>
          <w:rFonts w:asciiTheme="minorEastAsia" w:hAnsiTheme="minorEastAsia" w:cs="Times New Roman"/>
          <w:bCs/>
          <w:szCs w:val="21"/>
        </w:rPr>
        <w:t>专业核心课</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3．课程性质：必修</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4．学时/学分：64/4</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5．先修课程：传播学概论、新闻学概论</w:t>
      </w:r>
      <w:r w:rsidRPr="00BE7459">
        <w:rPr>
          <w:rFonts w:asciiTheme="minorEastAsia" w:hAnsiTheme="minorEastAsia" w:cs="Times New Roman" w:hint="eastAsia"/>
          <w:szCs w:val="21"/>
        </w:rPr>
        <w:t>、新媒体概论、</w:t>
      </w:r>
      <w:r w:rsidRPr="00BE7459">
        <w:rPr>
          <w:rFonts w:asciiTheme="minorEastAsia" w:hAnsiTheme="minorEastAsia" w:cs="Times New Roman"/>
          <w:szCs w:val="21"/>
        </w:rPr>
        <w:t>文科数学</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6．适用专业：传播学本科生</w:t>
      </w: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二、课程教学目标</w:t>
      </w:r>
    </w:p>
    <w:p w:rsidR="00574E27" w:rsidRPr="00BE7459" w:rsidRDefault="00574E27" w:rsidP="00574E27">
      <w:pPr>
        <w:spacing w:line="320" w:lineRule="exact"/>
        <w:ind w:firstLineChars="200" w:firstLine="420"/>
        <w:rPr>
          <w:rFonts w:asciiTheme="minorEastAsia" w:hAnsiTheme="minorEastAsia"/>
          <w:szCs w:val="21"/>
        </w:rPr>
      </w:pPr>
      <w:r w:rsidRPr="00BE7459">
        <w:rPr>
          <w:rFonts w:asciiTheme="minorEastAsia" w:hAnsiTheme="minorEastAsia" w:hint="eastAsia"/>
          <w:szCs w:val="21"/>
        </w:rPr>
        <w:t>通过本课程的学习，使学生能够掌握进行实证研究的基本方法， 包括定量研究和定性研究的适用范围、具体操作步骤，以及对所收集资料的分析研究。主要是从数量方面描述新闻传播现状、分布，用课堂所学处理简单传播调查的数据管理、描述和分析。强调将统计分析与新闻传播现象相结合，强调统计法的应用性而非数理基础，力求让学生在现实中会用这些统计方法，并初步了解这些统计方法在SPSS中的操作过程。</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本课程的教学目标：</w:t>
      </w:r>
    </w:p>
    <w:p w:rsidR="00574E27" w:rsidRPr="00BE7459" w:rsidRDefault="00574E27" w:rsidP="00574E27">
      <w:pPr>
        <w:pStyle w:val="a4"/>
        <w:widowControl/>
        <w:numPr>
          <w:ilvl w:val="0"/>
          <w:numId w:val="11"/>
        </w:numPr>
        <w:spacing w:after="160" w:line="320" w:lineRule="exact"/>
        <w:ind w:firstLineChars="0"/>
        <w:contextualSpacing/>
        <w:jc w:val="left"/>
        <w:rPr>
          <w:rFonts w:asciiTheme="minorEastAsia" w:hAnsiTheme="minorEastAsia"/>
          <w:szCs w:val="21"/>
        </w:rPr>
      </w:pPr>
      <w:r w:rsidRPr="00BE7459">
        <w:rPr>
          <w:rFonts w:asciiTheme="minorEastAsia" w:hAnsiTheme="minorEastAsia" w:hint="eastAsia"/>
          <w:szCs w:val="21"/>
        </w:rPr>
        <w:t>掌握实证研究中的重要概念和进行实证研究的一般步骤；</w:t>
      </w:r>
    </w:p>
    <w:p w:rsidR="00574E27" w:rsidRPr="00BE7459" w:rsidRDefault="00574E27" w:rsidP="00574E27">
      <w:pPr>
        <w:pStyle w:val="a4"/>
        <w:widowControl/>
        <w:numPr>
          <w:ilvl w:val="0"/>
          <w:numId w:val="11"/>
        </w:numPr>
        <w:spacing w:after="160" w:line="320" w:lineRule="exact"/>
        <w:ind w:firstLineChars="0"/>
        <w:contextualSpacing/>
        <w:jc w:val="left"/>
        <w:rPr>
          <w:rFonts w:asciiTheme="minorEastAsia" w:hAnsiTheme="minorEastAsia"/>
          <w:szCs w:val="21"/>
        </w:rPr>
      </w:pPr>
      <w:r w:rsidRPr="00BE7459">
        <w:rPr>
          <w:rFonts w:asciiTheme="minorEastAsia" w:hAnsiTheme="minorEastAsia" w:hint="eastAsia"/>
          <w:szCs w:val="21"/>
        </w:rPr>
        <w:t>掌握常用的定性研究方法与定量研究方法；</w:t>
      </w:r>
    </w:p>
    <w:p w:rsidR="00574E27" w:rsidRPr="00BE7459" w:rsidRDefault="00574E27" w:rsidP="00574E27">
      <w:pPr>
        <w:pStyle w:val="a4"/>
        <w:widowControl/>
        <w:numPr>
          <w:ilvl w:val="0"/>
          <w:numId w:val="11"/>
        </w:numPr>
        <w:spacing w:after="160" w:line="320" w:lineRule="exact"/>
        <w:ind w:firstLineChars="0"/>
        <w:contextualSpacing/>
        <w:jc w:val="left"/>
        <w:rPr>
          <w:rFonts w:asciiTheme="minorEastAsia" w:hAnsiTheme="minorEastAsia"/>
          <w:szCs w:val="21"/>
        </w:rPr>
      </w:pPr>
      <w:r w:rsidRPr="00BE7459">
        <w:rPr>
          <w:rFonts w:asciiTheme="minorEastAsia" w:hAnsiTheme="minorEastAsia" w:hint="eastAsia"/>
          <w:szCs w:val="21"/>
        </w:rPr>
        <w:t>掌握常用的统计方法，掌握如何描述数据的分布，了解描述性统计的常用手段；</w:t>
      </w:r>
    </w:p>
    <w:p w:rsidR="00574E27" w:rsidRPr="00BE7459" w:rsidRDefault="00574E27" w:rsidP="00574E27">
      <w:pPr>
        <w:pStyle w:val="a4"/>
        <w:widowControl/>
        <w:numPr>
          <w:ilvl w:val="0"/>
          <w:numId w:val="11"/>
        </w:numPr>
        <w:spacing w:after="160" w:line="320" w:lineRule="exact"/>
        <w:ind w:firstLineChars="0"/>
        <w:contextualSpacing/>
        <w:jc w:val="left"/>
        <w:rPr>
          <w:rFonts w:asciiTheme="minorEastAsia" w:hAnsiTheme="minorEastAsia"/>
          <w:szCs w:val="21"/>
        </w:rPr>
      </w:pPr>
      <w:r w:rsidRPr="00BE7459">
        <w:rPr>
          <w:rFonts w:asciiTheme="minorEastAsia" w:hAnsiTheme="minorEastAsia" w:hint="eastAsia"/>
          <w:szCs w:val="21"/>
        </w:rPr>
        <w:t>掌握统计推断的思想和概念，了解常用的统计推断的方法</w:t>
      </w:r>
      <w:r w:rsidRPr="00BE7459">
        <w:rPr>
          <w:rFonts w:asciiTheme="minorEastAsia" w:hAnsiTheme="minorEastAsia"/>
          <w:szCs w:val="21"/>
        </w:rPr>
        <w:t>；</w:t>
      </w:r>
    </w:p>
    <w:p w:rsidR="00574E27" w:rsidRPr="00BE7459" w:rsidRDefault="00574E27" w:rsidP="00574E27">
      <w:pPr>
        <w:pStyle w:val="a4"/>
        <w:widowControl/>
        <w:numPr>
          <w:ilvl w:val="0"/>
          <w:numId w:val="11"/>
        </w:numPr>
        <w:spacing w:after="160" w:line="320" w:lineRule="exact"/>
        <w:ind w:firstLineChars="0"/>
        <w:contextualSpacing/>
        <w:jc w:val="left"/>
        <w:rPr>
          <w:rFonts w:asciiTheme="minorEastAsia" w:hAnsiTheme="minorEastAsia"/>
          <w:szCs w:val="21"/>
        </w:rPr>
      </w:pPr>
      <w:r w:rsidRPr="00BE7459">
        <w:rPr>
          <w:rFonts w:asciiTheme="minorEastAsia" w:hAnsiTheme="minorEastAsia"/>
          <w:szCs w:val="21"/>
        </w:rPr>
        <w:t>提高学生动手进行</w:t>
      </w:r>
      <w:r w:rsidRPr="00BE7459">
        <w:rPr>
          <w:rFonts w:asciiTheme="minorEastAsia" w:hAnsiTheme="minorEastAsia" w:hint="eastAsia"/>
          <w:szCs w:val="21"/>
        </w:rPr>
        <w:t>数据</w:t>
      </w:r>
      <w:r w:rsidRPr="00BE7459">
        <w:rPr>
          <w:rFonts w:asciiTheme="minorEastAsia" w:hAnsiTheme="minorEastAsia"/>
          <w:szCs w:val="21"/>
        </w:rPr>
        <w:t>分析的能力，</w:t>
      </w:r>
      <w:r w:rsidRPr="00BE7459">
        <w:rPr>
          <w:rFonts w:asciiTheme="minorEastAsia" w:hAnsiTheme="minorEastAsia" w:hint="eastAsia"/>
          <w:szCs w:val="21"/>
        </w:rPr>
        <w:t>掌握</w:t>
      </w:r>
      <w:r w:rsidRPr="00BE7459">
        <w:rPr>
          <w:rFonts w:asciiTheme="minorEastAsia" w:hAnsiTheme="minorEastAsia"/>
          <w:szCs w:val="21"/>
        </w:rPr>
        <w:t>初步的SPSS统计分析技术</w:t>
      </w:r>
      <w:r w:rsidRPr="00BE7459">
        <w:rPr>
          <w:rFonts w:asciiTheme="minorEastAsia" w:hAnsiTheme="minorEastAsia" w:hint="eastAsia"/>
          <w:szCs w:val="21"/>
        </w:rPr>
        <w:t>。</w:t>
      </w:r>
    </w:p>
    <w:p w:rsidR="00574E27" w:rsidRPr="00BE7459" w:rsidRDefault="00574E27" w:rsidP="00574E27">
      <w:pPr>
        <w:spacing w:before="120" w:after="120" w:line="320" w:lineRule="exact"/>
        <w:rPr>
          <w:rFonts w:asciiTheme="minorEastAsia" w:hAnsiTheme="minorEastAsia" w:cs="Times New Roman"/>
          <w:b/>
          <w:bCs/>
          <w:szCs w:val="21"/>
        </w:rPr>
      </w:pP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4842"/>
        <w:gridCol w:w="1067"/>
      </w:tblGrid>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毕业要求</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毕业要求指标点</w:t>
            </w:r>
          </w:p>
        </w:tc>
        <w:tc>
          <w:tcPr>
            <w:tcW w:w="1128"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课程目标</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1、基础知识</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2 具有传播学研究方法的基础知识</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bCs/>
                <w:kern w:val="24"/>
                <w:szCs w:val="21"/>
              </w:rPr>
            </w:pPr>
            <w:r w:rsidRPr="00BE7459">
              <w:rPr>
                <w:rFonts w:asciiTheme="minorEastAsia" w:hAnsiTheme="minorEastAsia" w:cs="Times New Roman" w:hint="eastAsia"/>
                <w:bCs/>
                <w:kern w:val="24"/>
                <w:szCs w:val="21"/>
              </w:rPr>
              <w:t>1</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2、定性研究方法</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2.3 掌握深度访谈、焦点小组、观察法、个案研究等定性研究方法</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bCs/>
                <w:kern w:val="24"/>
                <w:szCs w:val="21"/>
              </w:rPr>
            </w:pPr>
            <w:r w:rsidRPr="00BE7459">
              <w:rPr>
                <w:rFonts w:asciiTheme="minorEastAsia" w:hAnsiTheme="minorEastAsia" w:cs="Times New Roman" w:hint="eastAsia"/>
                <w:bCs/>
                <w:kern w:val="24"/>
                <w:szCs w:val="21"/>
              </w:rPr>
              <w:t>2</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3、定量研究方法</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2.1 掌握抽样方案的设计，掌握基础的问卷调查法、内容分析法</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bCs/>
                <w:kern w:val="24"/>
                <w:szCs w:val="21"/>
              </w:rPr>
            </w:pPr>
            <w:r w:rsidRPr="00BE7459">
              <w:rPr>
                <w:rFonts w:asciiTheme="minorEastAsia" w:hAnsiTheme="minorEastAsia" w:cs="Times New Roman" w:hint="eastAsia"/>
                <w:bCs/>
                <w:kern w:val="24"/>
                <w:szCs w:val="21"/>
              </w:rPr>
              <w:t>2</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bCs/>
                <w:kern w:val="24"/>
                <w:szCs w:val="21"/>
              </w:rPr>
              <w:t>4</w:t>
            </w:r>
            <w:r w:rsidRPr="00BE7459">
              <w:rPr>
                <w:rFonts w:asciiTheme="minorEastAsia" w:hAnsiTheme="minorEastAsia" w:cs="Times New Roman"/>
                <w:bCs/>
                <w:kern w:val="24"/>
                <w:szCs w:val="21"/>
              </w:rPr>
              <w:t>、理论知识</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2.2帮助学生</w:t>
            </w:r>
            <w:r w:rsidRPr="00BE7459">
              <w:rPr>
                <w:rFonts w:asciiTheme="minorEastAsia" w:hAnsiTheme="minorEastAsia" w:cs="宋体" w:hint="eastAsia"/>
                <w:bCs/>
                <w:szCs w:val="21"/>
              </w:rPr>
              <w:t>形成统计思维</w:t>
            </w:r>
            <w:r w:rsidRPr="00BE7459">
              <w:rPr>
                <w:rFonts w:asciiTheme="minorEastAsia" w:hAnsiTheme="minorEastAsia" w:cs="Times New Roman"/>
                <w:szCs w:val="21"/>
              </w:rPr>
              <w:t>，</w:t>
            </w:r>
            <w:r w:rsidRPr="00BE7459">
              <w:rPr>
                <w:rFonts w:asciiTheme="minorEastAsia" w:hAnsiTheme="minorEastAsia" w:cs="宋体" w:hint="eastAsia"/>
                <w:bCs/>
                <w:szCs w:val="21"/>
              </w:rPr>
              <w:t>具有能够用统计思想分析、解决传播学实际问题的基本素质。</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bCs/>
                <w:kern w:val="24"/>
                <w:szCs w:val="21"/>
              </w:rPr>
              <w:t>4</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5</w:t>
            </w:r>
            <w:r w:rsidRPr="00BE7459">
              <w:rPr>
                <w:rFonts w:asciiTheme="minorEastAsia" w:hAnsiTheme="minorEastAsia" w:cs="Times New Roman"/>
                <w:szCs w:val="21"/>
              </w:rPr>
              <w:t>、数据的描述</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2.2</w:t>
            </w:r>
            <w:r w:rsidRPr="00BE7459">
              <w:rPr>
                <w:rFonts w:asciiTheme="minorEastAsia" w:hAnsiTheme="minorEastAsia" w:cs="Times New Roman" w:hint="eastAsia"/>
                <w:szCs w:val="21"/>
              </w:rPr>
              <w:t>了解数据的管理，掌握常用的数据描述指标、图表，描述数据的集中程度和离散程度</w:t>
            </w:r>
            <w:r w:rsidRPr="00BE7459">
              <w:rPr>
                <w:rFonts w:asciiTheme="minorEastAsia" w:hAnsiTheme="minorEastAsia" w:cs="Times New Roman"/>
                <w:bCs/>
                <w:kern w:val="24"/>
                <w:szCs w:val="21"/>
              </w:rPr>
              <w:t>。</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3</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bCs/>
                <w:kern w:val="24"/>
                <w:szCs w:val="21"/>
              </w:rPr>
              <w:t>6</w:t>
            </w:r>
            <w:r w:rsidRPr="00BE7459">
              <w:rPr>
                <w:rFonts w:asciiTheme="minorEastAsia" w:hAnsiTheme="minorEastAsia" w:cs="Times New Roman"/>
                <w:bCs/>
                <w:kern w:val="24"/>
                <w:szCs w:val="21"/>
              </w:rPr>
              <w:t>、</w:t>
            </w:r>
            <w:r w:rsidRPr="00BE7459">
              <w:rPr>
                <w:rFonts w:asciiTheme="minorEastAsia" w:hAnsiTheme="minorEastAsia" w:cs="Times New Roman" w:hint="eastAsia"/>
                <w:bCs/>
                <w:kern w:val="24"/>
                <w:szCs w:val="21"/>
              </w:rPr>
              <w:t>数据</w:t>
            </w:r>
            <w:r w:rsidRPr="00BE7459">
              <w:rPr>
                <w:rFonts w:asciiTheme="minorEastAsia" w:hAnsiTheme="minorEastAsia" w:cs="Times New Roman"/>
                <w:bCs/>
                <w:kern w:val="24"/>
                <w:szCs w:val="21"/>
              </w:rPr>
              <w:t>的推断</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bCs/>
                <w:kern w:val="24"/>
                <w:szCs w:val="21"/>
              </w:rPr>
              <w:t>2.</w:t>
            </w:r>
            <w:r w:rsidRPr="00BE7459">
              <w:rPr>
                <w:rFonts w:asciiTheme="minorEastAsia" w:hAnsiTheme="minorEastAsia" w:cs="Times New Roman" w:hint="eastAsia"/>
                <w:bCs/>
                <w:kern w:val="24"/>
                <w:szCs w:val="21"/>
              </w:rPr>
              <w:t>2理解</w:t>
            </w:r>
            <w:r w:rsidRPr="00BE7459">
              <w:rPr>
                <w:rFonts w:asciiTheme="minorEastAsia" w:hAnsiTheme="minorEastAsia" w:cs="Times New Roman"/>
                <w:bCs/>
                <w:kern w:val="24"/>
                <w:szCs w:val="21"/>
              </w:rPr>
              <w:t>数据推断的步骤</w:t>
            </w:r>
            <w:r w:rsidRPr="00BE7459">
              <w:rPr>
                <w:rFonts w:asciiTheme="minorEastAsia" w:hAnsiTheme="minorEastAsia" w:cs="Times New Roman" w:hint="eastAsia"/>
                <w:bCs/>
                <w:kern w:val="24"/>
                <w:szCs w:val="21"/>
              </w:rPr>
              <w:t>，</w:t>
            </w:r>
            <w:r w:rsidRPr="00BE7459">
              <w:rPr>
                <w:rFonts w:asciiTheme="minorEastAsia" w:hAnsiTheme="minorEastAsia" w:cs="Times New Roman"/>
                <w:bCs/>
                <w:kern w:val="24"/>
                <w:szCs w:val="21"/>
              </w:rPr>
              <w:t>掌握基本的数据推断方法</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bCs/>
                <w:kern w:val="24"/>
                <w:szCs w:val="21"/>
              </w:rPr>
              <w:t>4</w:t>
            </w:r>
          </w:p>
        </w:tc>
      </w:tr>
      <w:tr w:rsidR="00574E27" w:rsidRPr="00BE7459" w:rsidTr="00003BD4">
        <w:tc>
          <w:tcPr>
            <w:tcW w:w="2802"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7、</w:t>
            </w:r>
            <w:r w:rsidRPr="00BE7459">
              <w:rPr>
                <w:rFonts w:asciiTheme="minorEastAsia" w:hAnsiTheme="minorEastAsia" w:cs="Times New Roman"/>
                <w:bCs/>
                <w:kern w:val="24"/>
                <w:szCs w:val="21"/>
              </w:rPr>
              <w:t>SPSS统计分析基础</w:t>
            </w:r>
          </w:p>
        </w:tc>
        <w:tc>
          <w:tcPr>
            <w:tcW w:w="5244" w:type="dxa"/>
            <w:shd w:val="clear" w:color="auto" w:fill="auto"/>
            <w:vAlign w:val="center"/>
          </w:tcPr>
          <w:p w:rsidR="00574E27" w:rsidRPr="00BE7459" w:rsidRDefault="00574E27" w:rsidP="00003BD4">
            <w:pPr>
              <w:spacing w:line="320" w:lineRule="exact"/>
              <w:rPr>
                <w:rFonts w:asciiTheme="minorEastAsia" w:hAnsiTheme="minorEastAsia" w:cs="Times New Roman"/>
                <w:bCs/>
                <w:kern w:val="24"/>
                <w:szCs w:val="21"/>
              </w:rPr>
            </w:pPr>
            <w:r w:rsidRPr="00BE7459">
              <w:rPr>
                <w:rFonts w:asciiTheme="minorEastAsia" w:hAnsiTheme="minorEastAsia" w:cs="Times New Roman" w:hint="eastAsia"/>
                <w:bCs/>
                <w:kern w:val="24"/>
                <w:szCs w:val="21"/>
              </w:rPr>
              <w:t>2.2</w:t>
            </w:r>
            <w:r w:rsidRPr="00BE7459">
              <w:rPr>
                <w:rFonts w:asciiTheme="minorEastAsia" w:hAnsiTheme="minorEastAsia" w:cs="Times New Roman"/>
                <w:bCs/>
                <w:kern w:val="24"/>
                <w:szCs w:val="21"/>
              </w:rPr>
              <w:t xml:space="preserve"> 能根据所学的统计学知识</w:t>
            </w:r>
            <w:r w:rsidRPr="00BE7459">
              <w:rPr>
                <w:rFonts w:asciiTheme="minorEastAsia" w:hAnsiTheme="minorEastAsia" w:cs="Times New Roman" w:hint="eastAsia"/>
                <w:bCs/>
                <w:kern w:val="24"/>
                <w:szCs w:val="21"/>
              </w:rPr>
              <w:t>，</w:t>
            </w:r>
            <w:r w:rsidRPr="00BE7459">
              <w:rPr>
                <w:rFonts w:asciiTheme="minorEastAsia" w:hAnsiTheme="minorEastAsia" w:cs="Times New Roman"/>
                <w:bCs/>
                <w:kern w:val="24"/>
                <w:szCs w:val="21"/>
              </w:rPr>
              <w:t>运用SPSS进行简单的数据描述和推断</w:t>
            </w:r>
            <w:r w:rsidRPr="00BE7459">
              <w:rPr>
                <w:rFonts w:asciiTheme="minorEastAsia" w:hAnsiTheme="minorEastAsia" w:cs="Times New Roman" w:hint="eastAsia"/>
                <w:bCs/>
                <w:kern w:val="24"/>
                <w:szCs w:val="21"/>
              </w:rPr>
              <w:t>。</w:t>
            </w:r>
          </w:p>
        </w:tc>
        <w:tc>
          <w:tcPr>
            <w:tcW w:w="1128" w:type="dxa"/>
            <w:shd w:val="clear" w:color="auto" w:fill="auto"/>
            <w:vAlign w:val="center"/>
          </w:tcPr>
          <w:p w:rsidR="00574E27" w:rsidRPr="00BE7459" w:rsidRDefault="00574E27" w:rsidP="00003BD4">
            <w:pPr>
              <w:spacing w:line="320" w:lineRule="exact"/>
              <w:jc w:val="center"/>
              <w:rPr>
                <w:rFonts w:asciiTheme="minorEastAsia" w:hAnsiTheme="minorEastAsia" w:cs="Times New Roman"/>
                <w:bCs/>
                <w:kern w:val="24"/>
                <w:szCs w:val="21"/>
              </w:rPr>
            </w:pPr>
            <w:r w:rsidRPr="00BE7459">
              <w:rPr>
                <w:rFonts w:asciiTheme="minorEastAsia" w:hAnsiTheme="minorEastAsia" w:cs="Times New Roman" w:hint="eastAsia"/>
                <w:bCs/>
                <w:kern w:val="24"/>
                <w:szCs w:val="21"/>
              </w:rPr>
              <w:t>5</w:t>
            </w:r>
          </w:p>
        </w:tc>
      </w:tr>
    </w:tbl>
    <w:p w:rsidR="00574E27" w:rsidRPr="00BE7459" w:rsidRDefault="00574E27" w:rsidP="00574E27">
      <w:pPr>
        <w:spacing w:line="320" w:lineRule="exact"/>
        <w:rPr>
          <w:rFonts w:asciiTheme="minorEastAsia" w:hAnsiTheme="minorEastAsia" w:cs="Times New Roman"/>
          <w:b/>
          <w:szCs w:val="21"/>
        </w:rPr>
      </w:pP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lastRenderedPageBreak/>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574E27" w:rsidRPr="00BE7459" w:rsidTr="00003BD4">
        <w:trPr>
          <w:jc w:val="center"/>
        </w:trPr>
        <w:tc>
          <w:tcPr>
            <w:tcW w:w="62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序号</w:t>
            </w:r>
          </w:p>
        </w:tc>
        <w:tc>
          <w:tcPr>
            <w:tcW w:w="2320"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知识单元（章节）</w:t>
            </w:r>
          </w:p>
        </w:tc>
        <w:tc>
          <w:tcPr>
            <w:tcW w:w="305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知识点</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要求</w:t>
            </w:r>
          </w:p>
        </w:tc>
        <w:tc>
          <w:tcPr>
            <w:tcW w:w="1048"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推荐学时</w:t>
            </w:r>
          </w:p>
        </w:tc>
        <w:tc>
          <w:tcPr>
            <w:tcW w:w="1315"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支撑毕业要求指标点</w:t>
            </w: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社会科学研究简介</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社会科学研究中的重要概念</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3</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社会科学研究的一般步骤和注意事项</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文献分析法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文献综述</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4</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二手资料分析法</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3</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观察法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观察法的类型、典型研究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2.3</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观察法的步骤、操作要点</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4</w:t>
            </w:r>
          </w:p>
        </w:tc>
        <w:tc>
          <w:tcPr>
            <w:tcW w:w="2320"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深层访谈法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深层访谈的特点、步骤、操作要点、典型研究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3</w:t>
            </w:r>
          </w:p>
        </w:tc>
        <w:tc>
          <w:tcPr>
            <w:tcW w:w="1315"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2.3</w:t>
            </w:r>
          </w:p>
        </w:tc>
      </w:tr>
      <w:tr w:rsidR="00574E27" w:rsidRPr="00BE7459" w:rsidTr="00003BD4">
        <w:trPr>
          <w:jc w:val="center"/>
        </w:trPr>
        <w:tc>
          <w:tcPr>
            <w:tcW w:w="62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5</w:t>
            </w:r>
          </w:p>
        </w:tc>
        <w:tc>
          <w:tcPr>
            <w:tcW w:w="2320"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焦点小组</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焦点小组的特点、要求、组织和实施步骤、典型研究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2.3</w:t>
            </w:r>
          </w:p>
        </w:tc>
      </w:tr>
      <w:tr w:rsidR="00574E27" w:rsidRPr="00BE7459" w:rsidTr="00003BD4">
        <w:trPr>
          <w:jc w:val="center"/>
        </w:trPr>
        <w:tc>
          <w:tcPr>
            <w:tcW w:w="62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6</w:t>
            </w:r>
          </w:p>
        </w:tc>
        <w:tc>
          <w:tcPr>
            <w:tcW w:w="2320"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个案研究法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个案研究的特点、一般步骤、典型研究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2.3</w:t>
            </w: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7</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抽样原理和方法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抽样设计中的常用术语、抽样方案设计的原则与程序</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6</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2.1</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随机抽样技术、非随机抽样技术</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8</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问卷调查</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问卷的目标、基本类型、作用</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4</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2.1</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问卷的一般结构、问卷设计的基本步骤、典型研究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9</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内容分析</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内容分析的定义、内容分析在大众传播研究领域的应用</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4</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2.1</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r w:rsidRPr="00BE7459">
              <w:rPr>
                <w:rFonts w:asciiTheme="minorEastAsia" w:hAnsiTheme="minorEastAsia" w:cs="宋体" w:hint="eastAsia"/>
                <w:color w:val="333333"/>
                <w:szCs w:val="21"/>
              </w:rPr>
              <w:t>内容分析的研究步骤、典型研究</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10</w:t>
            </w:r>
          </w:p>
        </w:tc>
        <w:tc>
          <w:tcPr>
            <w:tcW w:w="2320"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期中考试</w:t>
            </w:r>
          </w:p>
        </w:tc>
        <w:tc>
          <w:tcPr>
            <w:tcW w:w="3051" w:type="dxa"/>
            <w:vAlign w:val="center"/>
          </w:tcPr>
          <w:p w:rsidR="00574E27" w:rsidRPr="00BE7459" w:rsidRDefault="00574E27" w:rsidP="00003BD4">
            <w:pPr>
              <w:spacing w:line="320" w:lineRule="exact"/>
              <w:rPr>
                <w:rFonts w:asciiTheme="minorEastAsia" w:hAnsiTheme="minorEastAsia" w:cs="宋体"/>
                <w:color w:val="333333"/>
                <w:szCs w:val="21"/>
              </w:rPr>
            </w:pP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048"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1</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传播统计学导论</w:t>
            </w:r>
          </w:p>
        </w:tc>
        <w:tc>
          <w:tcPr>
            <w:tcW w:w="3051"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宋体"/>
                <w:color w:val="333333"/>
                <w:szCs w:val="21"/>
              </w:rPr>
              <w:t>统计学</w:t>
            </w:r>
            <w:r w:rsidRPr="00BE7459">
              <w:rPr>
                <w:rFonts w:asciiTheme="minorEastAsia" w:hAnsiTheme="minorEastAsia" w:cs="宋体" w:hint="eastAsia"/>
                <w:color w:val="333333"/>
                <w:szCs w:val="21"/>
              </w:rPr>
              <w:t>在</w:t>
            </w:r>
            <w:r w:rsidRPr="00BE7459">
              <w:rPr>
                <w:rFonts w:asciiTheme="minorEastAsia" w:hAnsiTheme="minorEastAsia" w:cs="宋体"/>
                <w:color w:val="333333"/>
                <w:szCs w:val="21"/>
              </w:rPr>
              <w:t>传播学中的地位</w:t>
            </w:r>
            <w:r w:rsidRPr="00BE7459">
              <w:rPr>
                <w:rFonts w:asciiTheme="minorEastAsia" w:hAnsiTheme="minorEastAsia" w:cs="宋体" w:hint="eastAsia"/>
                <w:color w:val="333333"/>
                <w:szCs w:val="21"/>
              </w:rPr>
              <w:t>、</w:t>
            </w:r>
            <w:r w:rsidRPr="00BE7459">
              <w:rPr>
                <w:rFonts w:asciiTheme="minorEastAsia" w:hAnsiTheme="minorEastAsia" w:cs="宋体"/>
                <w:color w:val="333333"/>
                <w:szCs w:val="21"/>
              </w:rPr>
              <w:t>作用</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了解</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trHeight w:val="1741"/>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统计学</w:t>
            </w:r>
            <w:r w:rsidRPr="00BE7459">
              <w:rPr>
                <w:rFonts w:asciiTheme="minorEastAsia" w:hAnsiTheme="minorEastAsia" w:cs="Times New Roman"/>
                <w:szCs w:val="21"/>
              </w:rPr>
              <w:t>的基本概念</w:t>
            </w:r>
            <w:r w:rsidRPr="00BE7459">
              <w:rPr>
                <w:rFonts w:asciiTheme="minorEastAsia" w:hAnsiTheme="minorEastAsia" w:cs="Times New Roman" w:hint="eastAsia"/>
                <w:szCs w:val="21"/>
              </w:rPr>
              <w:t>：</w:t>
            </w:r>
            <w:r w:rsidRPr="00BE7459">
              <w:rPr>
                <w:rFonts w:asciiTheme="minorEastAsia" w:hAnsiTheme="minorEastAsia" w:cs="Times New Roman"/>
                <w:szCs w:val="21"/>
              </w:rPr>
              <w:t>描述统计与推断统计</w:t>
            </w:r>
            <w:r w:rsidRPr="00BE7459">
              <w:rPr>
                <w:rFonts w:asciiTheme="minorEastAsia" w:hAnsiTheme="minorEastAsia" w:cs="Times New Roman" w:hint="eastAsia"/>
                <w:szCs w:val="21"/>
              </w:rPr>
              <w:t>、</w:t>
            </w:r>
            <w:r w:rsidRPr="00BE7459">
              <w:rPr>
                <w:rFonts w:asciiTheme="minorEastAsia" w:hAnsiTheme="minorEastAsia" w:cs="Times New Roman"/>
                <w:szCs w:val="21"/>
              </w:rPr>
              <w:t>总体与样本</w:t>
            </w:r>
            <w:r w:rsidRPr="00BE7459">
              <w:rPr>
                <w:rFonts w:asciiTheme="minorEastAsia" w:hAnsiTheme="minorEastAsia" w:cs="Times New Roman" w:hint="eastAsia"/>
                <w:szCs w:val="21"/>
              </w:rPr>
              <w:t>、</w:t>
            </w:r>
            <w:r w:rsidRPr="00BE7459">
              <w:rPr>
                <w:rFonts w:asciiTheme="minorEastAsia" w:hAnsiTheme="minorEastAsia" w:cs="Times New Roman"/>
                <w:szCs w:val="21"/>
              </w:rPr>
              <w:t>离散趋势与集中趋势</w:t>
            </w:r>
            <w:r w:rsidRPr="00BE7459">
              <w:rPr>
                <w:rFonts w:asciiTheme="minorEastAsia" w:hAnsiTheme="minorEastAsia" w:cs="Times New Roman" w:hint="eastAsia"/>
                <w:szCs w:val="21"/>
              </w:rPr>
              <w:t>、</w:t>
            </w:r>
            <w:r w:rsidRPr="00BE7459">
              <w:rPr>
                <w:rFonts w:asciiTheme="minorEastAsia" w:hAnsiTheme="minorEastAsia" w:cs="Times New Roman"/>
                <w:szCs w:val="21"/>
              </w:rPr>
              <w:t>变量与常量等</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2</w:t>
            </w:r>
          </w:p>
        </w:tc>
        <w:tc>
          <w:tcPr>
            <w:tcW w:w="2320" w:type="dxa"/>
            <w:vMerge w:val="restart"/>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统计资料的搜集与整理</w:t>
            </w:r>
          </w:p>
        </w:tc>
        <w:tc>
          <w:tcPr>
            <w:tcW w:w="3051"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统计调查的组织形式</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了解</w:t>
            </w:r>
          </w:p>
        </w:tc>
        <w:tc>
          <w:tcPr>
            <w:tcW w:w="1048"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概念的操作化与测量</w:t>
            </w:r>
          </w:p>
        </w:tc>
        <w:tc>
          <w:tcPr>
            <w:tcW w:w="941" w:type="dxa"/>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354"/>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bottom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测量的尺度</w:t>
            </w:r>
          </w:p>
        </w:tc>
        <w:tc>
          <w:tcPr>
            <w:tcW w:w="941" w:type="dxa"/>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445"/>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auto"/>
              <w:bottom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测量</w:t>
            </w:r>
            <w:r w:rsidRPr="00BE7459">
              <w:rPr>
                <w:rFonts w:asciiTheme="minorEastAsia" w:hAnsiTheme="minorEastAsia" w:cs="Times New Roman"/>
                <w:szCs w:val="21"/>
              </w:rPr>
              <w:t>的</w:t>
            </w:r>
            <w:r w:rsidRPr="00BE7459">
              <w:rPr>
                <w:rFonts w:asciiTheme="minorEastAsia" w:hAnsiTheme="minorEastAsia" w:hint="eastAsia"/>
                <w:szCs w:val="21"/>
              </w:rPr>
              <w:t>信度和效度</w:t>
            </w:r>
          </w:p>
        </w:tc>
        <w:tc>
          <w:tcPr>
            <w:tcW w:w="941" w:type="dxa"/>
            <w:tcBorders>
              <w:top w:val="single" w:sz="4" w:space="0" w:color="auto"/>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611"/>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测量的误差</w:t>
            </w:r>
          </w:p>
        </w:tc>
        <w:tc>
          <w:tcPr>
            <w:tcW w:w="941" w:type="dxa"/>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1</w:t>
            </w: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新闻学原理绪论</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统计资料的整理</w:t>
            </w:r>
          </w:p>
        </w:tc>
        <w:tc>
          <w:tcPr>
            <w:tcW w:w="941" w:type="dxa"/>
            <w:tcBorders>
              <w:top w:val="single" w:sz="4" w:space="0" w:color="000000"/>
              <w:left w:val="single" w:sz="4" w:space="0" w:color="000000"/>
              <w:bottom w:val="single" w:sz="4" w:space="0" w:color="000000"/>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统计资料的评估</w:t>
            </w:r>
          </w:p>
        </w:tc>
        <w:tc>
          <w:tcPr>
            <w:tcW w:w="941" w:type="dxa"/>
            <w:tcBorders>
              <w:top w:val="single" w:sz="4" w:space="0" w:color="000000"/>
              <w:left w:val="single" w:sz="4" w:space="0" w:color="000000"/>
              <w:bottom w:val="single" w:sz="4" w:space="0" w:color="000000"/>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tcBorders>
              <w:bottom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3</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集中趋势及其测量</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集中</w:t>
            </w:r>
            <w:r w:rsidRPr="00BE7459">
              <w:rPr>
                <w:rFonts w:asciiTheme="minorEastAsia" w:hAnsiTheme="minorEastAsia" w:cs="Times New Roman"/>
                <w:szCs w:val="21"/>
              </w:rPr>
              <w:t>趋势的概念</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了解</w:t>
            </w:r>
          </w:p>
        </w:tc>
        <w:tc>
          <w:tcPr>
            <w:tcW w:w="1048" w:type="dxa"/>
            <w:vMerge w:val="restart"/>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2</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lastRenderedPageBreak/>
              <w:t>2</w:t>
            </w:r>
          </w:p>
        </w:tc>
        <w:tc>
          <w:tcPr>
            <w:tcW w:w="2320" w:type="dxa"/>
            <w:vMerge/>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新闻的概念</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算术平均数、中位数、众数的异同</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809"/>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集中</w:t>
            </w:r>
            <w:r w:rsidRPr="00BE7459">
              <w:rPr>
                <w:rFonts w:asciiTheme="minorEastAsia" w:hAnsiTheme="minorEastAsia" w:cs="Times New Roman"/>
                <w:szCs w:val="21"/>
              </w:rPr>
              <w:t>趋势的测量</w:t>
            </w:r>
          </w:p>
        </w:tc>
        <w:tc>
          <w:tcPr>
            <w:tcW w:w="941" w:type="dxa"/>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4</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离散趋势及其测量</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ind w:left="90"/>
              <w:rPr>
                <w:rFonts w:asciiTheme="minorEastAsia" w:hAnsiTheme="minorEastAsia" w:cs="Times New Roman"/>
                <w:szCs w:val="21"/>
              </w:rPr>
            </w:pPr>
            <w:r w:rsidRPr="00BE7459">
              <w:rPr>
                <w:rFonts w:asciiTheme="minorEastAsia" w:hAnsiTheme="minorEastAsia" w:cs="Times New Roman" w:hint="eastAsia"/>
                <w:szCs w:val="21"/>
              </w:rPr>
              <w:t>离散</w:t>
            </w:r>
            <w:r w:rsidRPr="00BE7459">
              <w:rPr>
                <w:rFonts w:asciiTheme="minorEastAsia" w:hAnsiTheme="minorEastAsia" w:cs="Times New Roman"/>
                <w:szCs w:val="21"/>
              </w:rPr>
              <w:t>趋势的概念</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了解</w:t>
            </w:r>
          </w:p>
        </w:tc>
        <w:tc>
          <w:tcPr>
            <w:tcW w:w="1048" w:type="dxa"/>
            <w:vMerge w:val="restart"/>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2</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ind w:left="90"/>
              <w:rPr>
                <w:rFonts w:asciiTheme="minorEastAsia" w:hAnsiTheme="minorEastAsia" w:cs="Times New Roman"/>
                <w:szCs w:val="21"/>
              </w:rPr>
            </w:pPr>
            <w:r w:rsidRPr="00BE7459">
              <w:rPr>
                <w:rFonts w:asciiTheme="minorEastAsia" w:hAnsiTheme="minorEastAsia" w:hint="eastAsia"/>
                <w:szCs w:val="21"/>
              </w:rPr>
              <w:t>全距、四分位差、方差和标准差及其性质</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理解</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ind w:left="90"/>
              <w:rPr>
                <w:rFonts w:asciiTheme="minorEastAsia" w:hAnsiTheme="minorEastAsia" w:cs="Times New Roman"/>
                <w:szCs w:val="21"/>
              </w:rPr>
            </w:pPr>
            <w:r w:rsidRPr="00BE7459">
              <w:rPr>
                <w:rFonts w:asciiTheme="minorEastAsia" w:hAnsiTheme="minorEastAsia" w:hint="eastAsia"/>
                <w:szCs w:val="21"/>
              </w:rPr>
              <w:t>方差、标准分、变异系数、异众比率的计算</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tcBorders>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5</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概率与概率分布</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随机现象和随机事件</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概率的数学性质、概率分布</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tcBorders>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810"/>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ind w:left="90"/>
              <w:rPr>
                <w:rFonts w:asciiTheme="minorEastAsia" w:hAnsiTheme="minorEastAsia" w:cs="Times New Roman"/>
                <w:szCs w:val="21"/>
              </w:rPr>
            </w:pPr>
            <w:r w:rsidRPr="00BE7459">
              <w:rPr>
                <w:rFonts w:asciiTheme="minorEastAsia" w:hAnsiTheme="minorEastAsia" w:hint="eastAsia"/>
                <w:szCs w:val="21"/>
              </w:rPr>
              <w:t>数学期望</w:t>
            </w:r>
          </w:p>
        </w:tc>
        <w:tc>
          <w:tcPr>
            <w:tcW w:w="941" w:type="dxa"/>
            <w:tcBorders>
              <w:top w:val="single" w:sz="4" w:space="0" w:color="auto"/>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理解</w:t>
            </w:r>
          </w:p>
        </w:tc>
        <w:tc>
          <w:tcPr>
            <w:tcW w:w="1048" w:type="dxa"/>
            <w:tcBorders>
              <w:top w:val="single" w:sz="4" w:space="0" w:color="auto"/>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6</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参数估计</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参数</w:t>
            </w:r>
            <w:r w:rsidRPr="00BE7459">
              <w:rPr>
                <w:rFonts w:asciiTheme="minorEastAsia" w:hAnsiTheme="minorEastAsia" w:cs="Times New Roman"/>
                <w:szCs w:val="21"/>
              </w:rPr>
              <w:t>估计的思想</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点估计</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458"/>
          <w:jc w:val="center"/>
        </w:trPr>
        <w:tc>
          <w:tcPr>
            <w:tcW w:w="621"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区间</w:t>
            </w:r>
            <w:r w:rsidRPr="00BE7459">
              <w:rPr>
                <w:rFonts w:asciiTheme="minorEastAsia" w:hAnsiTheme="minorEastAsia" w:cs="Times New Roman"/>
                <w:szCs w:val="21"/>
              </w:rPr>
              <w:t>估计</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tcBorders>
              <w:left w:val="single" w:sz="4" w:space="0" w:color="000000"/>
              <w:bottom w:val="single" w:sz="4" w:space="0" w:color="auto"/>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7</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bCs/>
                <w:szCs w:val="21"/>
              </w:rPr>
            </w:pPr>
            <w:r w:rsidRPr="00BE7459">
              <w:rPr>
                <w:rFonts w:asciiTheme="minorEastAsia" w:hAnsiTheme="minorEastAsia" w:cs="宋体" w:hint="eastAsia"/>
                <w:bCs/>
                <w:szCs w:val="21"/>
              </w:rPr>
              <w:t>假设检验</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宋体" w:hint="eastAsia"/>
                <w:bCs/>
                <w:szCs w:val="21"/>
              </w:rPr>
              <w:t>统计检验的思想和基本步骤</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r w:rsidRPr="00BE7459">
              <w:rPr>
                <w:rFonts w:asciiTheme="minorEastAsia" w:hAnsiTheme="minorEastAsia" w:cs="Times New Roman"/>
                <w:szCs w:val="21"/>
              </w:rPr>
              <w:t>6</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二项分布、正态分布、中心极限定理</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宋体" w:hint="eastAsia"/>
                <w:bCs/>
                <w:szCs w:val="21"/>
              </w:rPr>
              <w:t>总体均值或比例的单样本检验</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jc w:val="center"/>
        </w:trPr>
        <w:tc>
          <w:tcPr>
            <w:tcW w:w="621"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6</w:t>
            </w:r>
          </w:p>
        </w:tc>
        <w:tc>
          <w:tcPr>
            <w:tcW w:w="2320" w:type="dxa"/>
            <w:vMerge/>
            <w:tcBorders>
              <w:bottom w:val="single" w:sz="4" w:space="0" w:color="auto"/>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新闻事业的性质、功能和规律</w:t>
            </w:r>
          </w:p>
          <w:p w:rsidR="00574E27" w:rsidRPr="00BE7459" w:rsidRDefault="00574E27" w:rsidP="00003BD4">
            <w:pPr>
              <w:spacing w:line="320" w:lineRule="exact"/>
              <w:rPr>
                <w:rFonts w:asciiTheme="minorEastAsia" w:hAnsiTheme="minorEastAsia" w:cs="Times New Roman"/>
                <w:szCs w:val="21"/>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宋体" w:hint="eastAsia"/>
                <w:bCs/>
                <w:szCs w:val="21"/>
              </w:rPr>
              <w:t>总体均值或比例的双样本检验</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tcBorders>
              <w:left w:val="single" w:sz="4" w:space="0" w:color="000000"/>
              <w:bottom w:val="single" w:sz="4" w:space="0" w:color="auto"/>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8</w:t>
            </w:r>
          </w:p>
        </w:tc>
        <w:tc>
          <w:tcPr>
            <w:tcW w:w="2320" w:type="dxa"/>
            <w:vMerge w:val="restart"/>
            <w:tcBorders>
              <w:top w:val="single" w:sz="4" w:space="0" w:color="auto"/>
            </w:tcBorders>
            <w:vAlign w:val="center"/>
          </w:tcPr>
          <w:p w:rsidR="00574E27" w:rsidRPr="00BE7459" w:rsidRDefault="00574E27" w:rsidP="00003BD4">
            <w:pPr>
              <w:spacing w:line="320" w:lineRule="exact"/>
              <w:rPr>
                <w:rFonts w:asciiTheme="minorEastAsia" w:hAnsiTheme="minorEastAsia" w:cs="Times New Roman"/>
                <w:bCs/>
                <w:szCs w:val="21"/>
              </w:rPr>
            </w:pPr>
            <w:r w:rsidRPr="00BE7459">
              <w:rPr>
                <w:rFonts w:asciiTheme="minorEastAsia" w:hAnsiTheme="minorEastAsia" w:hint="eastAsia"/>
                <w:szCs w:val="21"/>
              </w:rPr>
              <w:t>相关与简单回归分析</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hint="eastAsia"/>
                <w:szCs w:val="21"/>
              </w:rPr>
              <w:t>变量之间的相互关系</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r w:rsidRPr="00BE7459">
              <w:rPr>
                <w:rFonts w:asciiTheme="minorEastAsia" w:hAnsiTheme="minorEastAsia" w:cs="Times New Roman"/>
                <w:szCs w:val="21"/>
              </w:rPr>
              <w:t>6</w:t>
            </w:r>
          </w:p>
        </w:tc>
        <w:tc>
          <w:tcPr>
            <w:tcW w:w="1315" w:type="dxa"/>
            <w:vMerge w:val="restart"/>
            <w:tcBorders>
              <w:top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szCs w:val="21"/>
              </w:rPr>
              <w:t>2.2</w:t>
            </w:r>
          </w:p>
        </w:tc>
      </w:tr>
      <w:tr w:rsidR="00574E27" w:rsidRPr="00BE7459" w:rsidTr="00003BD4">
        <w:trPr>
          <w:jc w:val="center"/>
        </w:trPr>
        <w:tc>
          <w:tcPr>
            <w:tcW w:w="621"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bCs/>
                <w:szCs w:val="21"/>
              </w:rPr>
              <w:t>变量间相关系数</w:t>
            </w:r>
            <w:r w:rsidRPr="00BE7459">
              <w:rPr>
                <w:rFonts w:asciiTheme="minorEastAsia" w:hAnsiTheme="minorEastAsia" w:cs="Times New Roman"/>
                <w:bCs/>
                <w:szCs w:val="21"/>
              </w:rPr>
              <w:t>的表示方法</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掌握</w:t>
            </w:r>
          </w:p>
        </w:tc>
        <w:tc>
          <w:tcPr>
            <w:tcW w:w="1048" w:type="dxa"/>
            <w:vMerge/>
            <w:tcBorders>
              <w:left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584"/>
          <w:jc w:val="center"/>
        </w:trPr>
        <w:tc>
          <w:tcPr>
            <w:tcW w:w="621"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2320"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c>
          <w:tcPr>
            <w:tcW w:w="3051" w:type="dxa"/>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回归</w:t>
            </w:r>
            <w:r w:rsidRPr="00BE7459">
              <w:rPr>
                <w:rFonts w:asciiTheme="minorEastAsia" w:hAnsiTheme="minorEastAsia" w:cs="Times New Roman"/>
                <w:szCs w:val="21"/>
              </w:rPr>
              <w:t>系数的意义及其计算</w:t>
            </w:r>
          </w:p>
        </w:tc>
        <w:tc>
          <w:tcPr>
            <w:tcW w:w="941" w:type="dxa"/>
            <w:tcBorders>
              <w:top w:val="single" w:sz="4" w:space="0" w:color="000000"/>
              <w:left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hint="eastAsia"/>
                <w:szCs w:val="21"/>
              </w:rPr>
              <w:t>掌握</w:t>
            </w:r>
          </w:p>
        </w:tc>
        <w:tc>
          <w:tcPr>
            <w:tcW w:w="1048" w:type="dxa"/>
            <w:vMerge/>
            <w:tcBorders>
              <w:left w:val="single" w:sz="4" w:space="0" w:color="000000"/>
              <w:bottom w:val="single" w:sz="4" w:space="0" w:color="auto"/>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spacing w:line="320" w:lineRule="exact"/>
              <w:jc w:val="center"/>
              <w:rPr>
                <w:rFonts w:asciiTheme="minorEastAsia" w:hAnsiTheme="minorEastAsia" w:cs="Times New Roman"/>
                <w:szCs w:val="21"/>
              </w:rPr>
            </w:pPr>
          </w:p>
        </w:tc>
      </w:tr>
      <w:tr w:rsidR="00574E27" w:rsidRPr="00BE7459" w:rsidTr="00003BD4">
        <w:trPr>
          <w:trHeight w:val="593"/>
          <w:jc w:val="center"/>
        </w:trPr>
        <w:tc>
          <w:tcPr>
            <w:tcW w:w="62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9</w:t>
            </w:r>
          </w:p>
        </w:tc>
        <w:tc>
          <w:tcPr>
            <w:tcW w:w="2320"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r w:rsidRPr="00BE7459">
              <w:rPr>
                <w:rFonts w:asciiTheme="minorEastAsia" w:hAnsiTheme="minorEastAsia" w:cs="Times New Roman"/>
                <w:szCs w:val="21"/>
              </w:rPr>
              <w:t>复习答疑</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c>
          <w:tcPr>
            <w:tcW w:w="1048"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ind w:left="360" w:hanging="360"/>
              <w:rPr>
                <w:rFonts w:asciiTheme="minorEastAsia" w:hAnsiTheme="minorEastAsia" w:cs="Times New Roman"/>
                <w:szCs w:val="21"/>
              </w:rPr>
            </w:pPr>
            <w:r w:rsidRPr="00BE7459">
              <w:rPr>
                <w:rFonts w:asciiTheme="minorEastAsia" w:hAnsiTheme="minorEastAsia" w:cs="Times New Roman"/>
                <w:szCs w:val="21"/>
              </w:rPr>
              <w:t>2</w:t>
            </w:r>
          </w:p>
        </w:tc>
        <w:tc>
          <w:tcPr>
            <w:tcW w:w="1315" w:type="dxa"/>
            <w:tcBorders>
              <w:top w:val="single" w:sz="4" w:space="0" w:color="auto"/>
              <w:left w:val="single" w:sz="4" w:space="0" w:color="000000"/>
              <w:bottom w:val="single" w:sz="4" w:space="0" w:color="000000"/>
              <w:right w:val="single" w:sz="4" w:space="0" w:color="000000"/>
            </w:tcBorders>
            <w:vAlign w:val="center"/>
          </w:tcPr>
          <w:p w:rsidR="00574E27" w:rsidRPr="00BE7459" w:rsidRDefault="00574E27" w:rsidP="00003BD4">
            <w:pPr>
              <w:spacing w:line="320" w:lineRule="exact"/>
              <w:rPr>
                <w:rFonts w:asciiTheme="minorEastAsia" w:hAnsiTheme="minorEastAsia" w:cs="Times New Roman"/>
                <w:szCs w:val="21"/>
              </w:rPr>
            </w:pPr>
          </w:p>
        </w:tc>
      </w:tr>
    </w:tbl>
    <w:p w:rsidR="00574E27" w:rsidRPr="00BE7459" w:rsidRDefault="00574E27" w:rsidP="00101854">
      <w:pPr>
        <w:spacing w:beforeLines="50" w:before="156" w:afterLines="50" w:after="156" w:line="320" w:lineRule="exact"/>
        <w:rPr>
          <w:rFonts w:asciiTheme="minorEastAsia" w:hAnsiTheme="minorEastAsia" w:cs="Times New Roman"/>
          <w:b/>
          <w:szCs w:val="21"/>
        </w:rPr>
      </w:pP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五、课程教学方法</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本课程除了介绍传播研究方法的基本知识点、重要的研究方法、具体操作步骤之外，还针对这门课程的特点，需要学生动手实际操作，真正掌握重要的传播学研究方法的运用，为</w:t>
      </w:r>
      <w:r w:rsidRPr="00BE7459">
        <w:rPr>
          <w:rFonts w:asciiTheme="minorEastAsia" w:hAnsiTheme="minorEastAsia" w:hint="eastAsia"/>
          <w:szCs w:val="21"/>
        </w:rPr>
        <w:t>学生开展实证研究</w:t>
      </w:r>
      <w:r w:rsidRPr="00BE7459">
        <w:rPr>
          <w:rFonts w:asciiTheme="minorEastAsia" w:hAnsiTheme="minorEastAsia" w:cs="Times New Roman"/>
          <w:szCs w:val="21"/>
        </w:rPr>
        <w:t>做好准备。因此，在进行本课程的教学时，应注意：课堂学习与课外自主学习相结合，以教材为主的知识点学习与项目形式的探索性学习相结合，个体学习活动与小组协作和讨论相结合，口头交流活动与笔头写作活动相结合。具体如下：</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1. </w:t>
      </w:r>
      <w:r w:rsidRPr="00BE7459">
        <w:rPr>
          <w:rFonts w:asciiTheme="minorEastAsia" w:hAnsiTheme="minorEastAsia" w:cs="Times New Roman"/>
          <w:szCs w:val="21"/>
        </w:rPr>
        <w:t>课堂讲授：以教材为主，</w:t>
      </w:r>
      <w:r w:rsidRPr="00BE7459">
        <w:rPr>
          <w:rFonts w:asciiTheme="minorEastAsia" w:hAnsiTheme="minorEastAsia" w:cs="Times New Roman" w:hint="eastAsia"/>
          <w:szCs w:val="21"/>
        </w:rPr>
        <w:t>结合典型的研究案例</w:t>
      </w:r>
      <w:r w:rsidRPr="00BE7459">
        <w:rPr>
          <w:rFonts w:asciiTheme="minorEastAsia" w:hAnsiTheme="minorEastAsia" w:cs="Times New Roman"/>
          <w:szCs w:val="21"/>
        </w:rPr>
        <w:t>。在教师的引导与带领下，采用以学生为中心的教学模式，积极领会传播学研究方法的适用范围与具体操作要点、注意事项等；</w:t>
      </w:r>
      <w:r w:rsidRPr="00BE7459">
        <w:rPr>
          <w:rFonts w:asciiTheme="minorEastAsia" w:hAnsiTheme="minorEastAsia" w:cs="Times New Roman" w:hint="eastAsia"/>
          <w:szCs w:val="21"/>
        </w:rPr>
        <w:t>在传播统计部分，</w:t>
      </w:r>
      <w:r w:rsidRPr="00BE7459">
        <w:rPr>
          <w:rFonts w:asciiTheme="minorEastAsia" w:hAnsiTheme="minorEastAsia" w:cs="Times New Roman"/>
          <w:szCs w:val="21"/>
        </w:rPr>
        <w:t>重点讲述每一种统计方法在传播学研究中的应用</w:t>
      </w:r>
      <w:r w:rsidRPr="00BE7459">
        <w:rPr>
          <w:rFonts w:asciiTheme="minorEastAsia" w:hAnsiTheme="minorEastAsia" w:cs="Times New Roman" w:hint="eastAsia"/>
          <w:szCs w:val="21"/>
        </w:rPr>
        <w:t>，</w:t>
      </w:r>
      <w:r w:rsidRPr="00BE7459">
        <w:rPr>
          <w:rFonts w:asciiTheme="minorEastAsia" w:hAnsiTheme="minorEastAsia" w:cs="Times New Roman"/>
          <w:szCs w:val="21"/>
        </w:rPr>
        <w:t>多在课堂上列举统计学在传播学中的应用案例</w:t>
      </w:r>
      <w:r w:rsidRPr="00BE7459">
        <w:rPr>
          <w:rFonts w:asciiTheme="minorEastAsia" w:hAnsiTheme="minorEastAsia" w:cs="Times New Roman" w:hint="eastAsia"/>
          <w:szCs w:val="21"/>
        </w:rPr>
        <w:t>，</w:t>
      </w:r>
      <w:r w:rsidRPr="00BE7459">
        <w:rPr>
          <w:rFonts w:asciiTheme="minorEastAsia" w:hAnsiTheme="minorEastAsia" w:cs="Times New Roman"/>
          <w:szCs w:val="21"/>
        </w:rPr>
        <w:t>避免繁琐的统计公式的推断</w:t>
      </w:r>
      <w:r w:rsidRPr="00BE7459">
        <w:rPr>
          <w:rFonts w:asciiTheme="minorEastAsia" w:hAnsiTheme="minorEastAsia" w:cs="Times New Roman" w:hint="eastAsia"/>
          <w:szCs w:val="21"/>
        </w:rPr>
        <w:t>。在</w:t>
      </w:r>
      <w:r w:rsidRPr="00BE7459">
        <w:rPr>
          <w:rFonts w:asciiTheme="minorEastAsia" w:hAnsiTheme="minorEastAsia" w:cs="Times New Roman"/>
          <w:szCs w:val="21"/>
        </w:rPr>
        <w:t>学习每部分内容时</w:t>
      </w:r>
      <w:r w:rsidRPr="00BE7459">
        <w:rPr>
          <w:rFonts w:asciiTheme="minorEastAsia" w:hAnsiTheme="minorEastAsia" w:cs="Times New Roman" w:hint="eastAsia"/>
          <w:szCs w:val="21"/>
        </w:rPr>
        <w:t>，</w:t>
      </w:r>
      <w:r w:rsidRPr="00BE7459">
        <w:rPr>
          <w:rFonts w:asciiTheme="minorEastAsia" w:hAnsiTheme="minorEastAsia" w:cs="Times New Roman"/>
          <w:szCs w:val="21"/>
        </w:rPr>
        <w:t>首先重点介绍每一种统计方法的思想和含义</w:t>
      </w:r>
      <w:r w:rsidRPr="00BE7459">
        <w:rPr>
          <w:rFonts w:asciiTheme="minorEastAsia" w:hAnsiTheme="minorEastAsia" w:cs="Times New Roman" w:hint="eastAsia"/>
          <w:szCs w:val="21"/>
        </w:rPr>
        <w:t>，</w:t>
      </w:r>
      <w:r w:rsidRPr="00BE7459">
        <w:rPr>
          <w:rFonts w:asciiTheme="minorEastAsia" w:hAnsiTheme="minorEastAsia" w:cs="Times New Roman"/>
          <w:szCs w:val="21"/>
        </w:rPr>
        <w:t>在介绍统计学应用时</w:t>
      </w:r>
      <w:r w:rsidRPr="00BE7459">
        <w:rPr>
          <w:rFonts w:asciiTheme="minorEastAsia" w:hAnsiTheme="minorEastAsia" w:cs="Times New Roman" w:hint="eastAsia"/>
          <w:szCs w:val="21"/>
        </w:rPr>
        <w:t>，</w:t>
      </w:r>
      <w:r w:rsidRPr="00BE7459">
        <w:rPr>
          <w:rFonts w:asciiTheme="minorEastAsia" w:hAnsiTheme="minorEastAsia" w:cs="Times New Roman"/>
          <w:szCs w:val="21"/>
        </w:rPr>
        <w:t>则将重点放在统计结果的解释和意义上</w:t>
      </w:r>
      <w:r w:rsidRPr="00BE7459">
        <w:rPr>
          <w:rFonts w:asciiTheme="minorEastAsia" w:hAnsiTheme="minorEastAsia" w:cs="Times New Roman" w:hint="eastAsia"/>
          <w:szCs w:val="21"/>
        </w:rPr>
        <w:t>，</w:t>
      </w:r>
      <w:r w:rsidRPr="00BE7459">
        <w:rPr>
          <w:rFonts w:asciiTheme="minorEastAsia" w:hAnsiTheme="minorEastAsia" w:cs="Times New Roman"/>
          <w:szCs w:val="21"/>
        </w:rPr>
        <w:t>同时在每个知识点的讲解中</w:t>
      </w:r>
      <w:r w:rsidRPr="00BE7459">
        <w:rPr>
          <w:rFonts w:asciiTheme="minorEastAsia" w:hAnsiTheme="minorEastAsia" w:cs="Times New Roman" w:hint="eastAsia"/>
          <w:szCs w:val="21"/>
        </w:rPr>
        <w:t>，</w:t>
      </w:r>
      <w:r w:rsidRPr="00BE7459">
        <w:rPr>
          <w:rFonts w:asciiTheme="minorEastAsia" w:hAnsiTheme="minorEastAsia" w:cs="Times New Roman"/>
          <w:szCs w:val="21"/>
        </w:rPr>
        <w:t>结合EXCEL和SPSS讲解其基本的操作</w:t>
      </w:r>
      <w:r w:rsidRPr="00BE7459">
        <w:rPr>
          <w:rFonts w:asciiTheme="minorEastAsia" w:hAnsiTheme="minorEastAsia" w:cs="Times New Roman" w:hint="eastAsia"/>
          <w:szCs w:val="21"/>
        </w:rPr>
        <w:t>。</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lastRenderedPageBreak/>
        <w:t>2. 作业：本课程注重对研究方法的实践运用，将安排三次平时作业，包括：文献综述的撰写、抽样方案的设计、传播研究数据的统计分析。</w:t>
      </w:r>
    </w:p>
    <w:p w:rsidR="00574E27" w:rsidRPr="00BE7459" w:rsidRDefault="00574E27" w:rsidP="00574E27">
      <w:pPr>
        <w:tabs>
          <w:tab w:val="left" w:pos="360"/>
        </w:tabs>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3. </w:t>
      </w:r>
      <w:r w:rsidRPr="00BE7459">
        <w:rPr>
          <w:rFonts w:asciiTheme="minorEastAsia" w:hAnsiTheme="minorEastAsia" w:cs="Times New Roman"/>
          <w:szCs w:val="21"/>
        </w:rPr>
        <w:t>课下自学：</w:t>
      </w:r>
      <w:r w:rsidRPr="00BE7459">
        <w:rPr>
          <w:rFonts w:asciiTheme="minorEastAsia" w:hAnsiTheme="minorEastAsia" w:cs="Times New Roman" w:hint="eastAsia"/>
          <w:szCs w:val="21"/>
        </w:rPr>
        <w:t>本课程实践性很强，需要边学边练，</w:t>
      </w:r>
      <w:r w:rsidRPr="00BE7459">
        <w:rPr>
          <w:rFonts w:asciiTheme="minorEastAsia" w:hAnsiTheme="minorEastAsia" w:cs="Times New Roman"/>
          <w:szCs w:val="21"/>
        </w:rPr>
        <w:t>课堂上将为学生提供一些经典的传播研究数据</w:t>
      </w:r>
      <w:r w:rsidRPr="00BE7459">
        <w:rPr>
          <w:rFonts w:asciiTheme="minorEastAsia" w:hAnsiTheme="minorEastAsia" w:cs="Times New Roman" w:hint="eastAsia"/>
          <w:szCs w:val="21"/>
        </w:rPr>
        <w:t>，</w:t>
      </w:r>
      <w:r w:rsidRPr="00BE7459">
        <w:rPr>
          <w:rFonts w:asciiTheme="minorEastAsia" w:hAnsiTheme="minorEastAsia" w:cs="Times New Roman"/>
          <w:szCs w:val="21"/>
        </w:rPr>
        <w:t>作为学生课下学习操作之用</w:t>
      </w:r>
      <w:r w:rsidRPr="00BE7459">
        <w:rPr>
          <w:rFonts w:asciiTheme="minorEastAsia" w:hAnsiTheme="minorEastAsia" w:cs="Times New Roman" w:hint="eastAsia"/>
          <w:szCs w:val="21"/>
        </w:rPr>
        <w:t>。</w:t>
      </w:r>
    </w:p>
    <w:p w:rsidR="00574E27" w:rsidRPr="00BE7459" w:rsidRDefault="00574E27" w:rsidP="00574E27">
      <w:pPr>
        <w:spacing w:line="320" w:lineRule="exact"/>
        <w:ind w:firstLineChars="200" w:firstLine="420"/>
        <w:rPr>
          <w:rFonts w:asciiTheme="minorEastAsia" w:hAnsiTheme="minorEastAsia" w:cs="Times New Roman"/>
          <w:szCs w:val="21"/>
        </w:rPr>
      </w:pPr>
    </w:p>
    <w:p w:rsidR="00574E27" w:rsidRPr="00BE7459" w:rsidRDefault="00574E27" w:rsidP="00101854">
      <w:pPr>
        <w:spacing w:beforeLines="50" w:before="156" w:afterLines="50" w:after="156" w:line="320" w:lineRule="exact"/>
        <w:rPr>
          <w:rFonts w:asciiTheme="minorEastAsia" w:hAnsiTheme="minorEastAsia" w:cs="Times New Roman"/>
          <w:b/>
          <w:szCs w:val="21"/>
        </w:rPr>
      </w:pPr>
      <w:r w:rsidRPr="00794CEA">
        <w:rPr>
          <w:rFonts w:ascii="黑体" w:eastAsia="黑体" w:hAnsi="黑体" w:cs="Times New Roman"/>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
        <w:gridCol w:w="658"/>
        <w:gridCol w:w="5991"/>
        <w:gridCol w:w="982"/>
      </w:tblGrid>
      <w:tr w:rsidR="00574E27" w:rsidRPr="00BE7459" w:rsidTr="00003BD4">
        <w:tc>
          <w:tcPr>
            <w:tcW w:w="523"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考核环节</w:t>
            </w:r>
          </w:p>
        </w:tc>
        <w:tc>
          <w:tcPr>
            <w:tcW w:w="38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建议分值</w:t>
            </w:r>
          </w:p>
        </w:tc>
        <w:tc>
          <w:tcPr>
            <w:tcW w:w="3515"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考核/评价细则</w:t>
            </w:r>
          </w:p>
        </w:tc>
        <w:tc>
          <w:tcPr>
            <w:tcW w:w="57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对应的课程目标</w:t>
            </w:r>
          </w:p>
        </w:tc>
      </w:tr>
      <w:tr w:rsidR="00574E27" w:rsidRPr="00BE7459" w:rsidTr="00003BD4">
        <w:tc>
          <w:tcPr>
            <w:tcW w:w="523"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hint="eastAsia"/>
              </w:rPr>
              <w:t>平时</w:t>
            </w:r>
            <w:r w:rsidRPr="00BE7459">
              <w:rPr>
                <w:rFonts w:asciiTheme="minorEastAsia" w:eastAsiaTheme="minorEastAsia" w:hAnsiTheme="minorEastAsia"/>
              </w:rPr>
              <w:t>作业</w:t>
            </w:r>
          </w:p>
        </w:tc>
        <w:tc>
          <w:tcPr>
            <w:tcW w:w="38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hint="eastAsia"/>
              </w:rPr>
              <w:t>3</w:t>
            </w:r>
            <w:r w:rsidRPr="00BE7459">
              <w:rPr>
                <w:rFonts w:asciiTheme="minorEastAsia" w:eastAsiaTheme="minorEastAsia" w:hAnsiTheme="minorEastAsia"/>
              </w:rPr>
              <w:t>0</w:t>
            </w:r>
          </w:p>
        </w:tc>
        <w:tc>
          <w:tcPr>
            <w:tcW w:w="35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（1）</w:t>
            </w:r>
            <w:r w:rsidRPr="00BE7459">
              <w:rPr>
                <w:rFonts w:asciiTheme="minorEastAsia" w:eastAsiaTheme="minorEastAsia" w:hAnsiTheme="minorEastAsia" w:hint="eastAsia"/>
              </w:rPr>
              <w:t>文献综述的撰写（15分）</w:t>
            </w:r>
            <w:r w:rsidRPr="00BE7459">
              <w:rPr>
                <w:rFonts w:asciiTheme="minorEastAsia" w:eastAsiaTheme="minorEastAsia" w:hAnsiTheme="minorEastAsia"/>
              </w:rPr>
              <w:t>；</w:t>
            </w:r>
          </w:p>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（2）</w:t>
            </w:r>
            <w:r w:rsidRPr="00BE7459">
              <w:rPr>
                <w:rFonts w:asciiTheme="minorEastAsia" w:eastAsiaTheme="minorEastAsia" w:hAnsiTheme="minorEastAsia" w:hint="eastAsia"/>
              </w:rPr>
              <w:t>抽样方案的设计（5分）；</w:t>
            </w:r>
          </w:p>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hint="eastAsia"/>
              </w:rPr>
              <w:t>（3）统计操作（10分）</w:t>
            </w:r>
          </w:p>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hint="eastAsia"/>
              </w:rPr>
              <w:t>三次平时作业以100分制计分，在分别乘以其权重（15%，5%，10%）</w:t>
            </w:r>
          </w:p>
        </w:tc>
        <w:tc>
          <w:tcPr>
            <w:tcW w:w="57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2</w:t>
            </w:r>
          </w:p>
        </w:tc>
      </w:tr>
      <w:tr w:rsidR="00574E27" w:rsidRPr="00BE7459" w:rsidTr="00003BD4">
        <w:trPr>
          <w:trHeight w:val="515"/>
        </w:trPr>
        <w:tc>
          <w:tcPr>
            <w:tcW w:w="523"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期中考试</w:t>
            </w:r>
          </w:p>
        </w:tc>
        <w:tc>
          <w:tcPr>
            <w:tcW w:w="38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20</w:t>
            </w:r>
          </w:p>
        </w:tc>
        <w:tc>
          <w:tcPr>
            <w:tcW w:w="35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考察对半学期所学知识点的掌握和运用能力，以100分制计分，再乘以权重（20%）。</w:t>
            </w:r>
          </w:p>
        </w:tc>
        <w:tc>
          <w:tcPr>
            <w:tcW w:w="57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2</w:t>
            </w:r>
          </w:p>
        </w:tc>
      </w:tr>
      <w:tr w:rsidR="00574E27" w:rsidRPr="00BE7459" w:rsidTr="00003BD4">
        <w:trPr>
          <w:trHeight w:val="1141"/>
        </w:trPr>
        <w:tc>
          <w:tcPr>
            <w:tcW w:w="523"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期末考试</w:t>
            </w:r>
          </w:p>
        </w:tc>
        <w:tc>
          <w:tcPr>
            <w:tcW w:w="38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50</w:t>
            </w:r>
          </w:p>
        </w:tc>
        <w:tc>
          <w:tcPr>
            <w:tcW w:w="35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（1）卷面成绩100分，以卷面成绩乘以其权重后计入课程总评成绩。</w:t>
            </w:r>
          </w:p>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（2）主要考核学生对本课程的基本概念、</w:t>
            </w:r>
            <w:r w:rsidRPr="00BE7459">
              <w:rPr>
                <w:rFonts w:asciiTheme="minorEastAsia" w:eastAsiaTheme="minorEastAsia" w:hAnsiTheme="minorEastAsia" w:hint="eastAsia"/>
              </w:rPr>
              <w:t>步骤</w:t>
            </w:r>
            <w:r w:rsidRPr="00BE7459">
              <w:rPr>
                <w:rFonts w:asciiTheme="minorEastAsia" w:eastAsiaTheme="minorEastAsia" w:hAnsiTheme="minorEastAsia"/>
              </w:rPr>
              <w:t>的</w:t>
            </w:r>
            <w:r w:rsidRPr="00BE7459">
              <w:rPr>
                <w:rFonts w:asciiTheme="minorEastAsia" w:eastAsiaTheme="minorEastAsia" w:hAnsiTheme="minorEastAsia" w:hint="eastAsia"/>
              </w:rPr>
              <w:t>理解</w:t>
            </w:r>
            <w:r w:rsidRPr="00BE7459">
              <w:rPr>
                <w:rFonts w:asciiTheme="minorEastAsia" w:eastAsiaTheme="minorEastAsia" w:hAnsiTheme="minorEastAsia"/>
              </w:rPr>
              <w:t>能力，考察学生运用所学</w:t>
            </w:r>
            <w:r w:rsidRPr="00BE7459">
              <w:rPr>
                <w:rFonts w:asciiTheme="minorEastAsia" w:eastAsiaTheme="minorEastAsia" w:hAnsiTheme="minorEastAsia" w:hint="eastAsia"/>
              </w:rPr>
              <w:t>研究方法和统计</w:t>
            </w:r>
            <w:r w:rsidRPr="00BE7459">
              <w:rPr>
                <w:rFonts w:asciiTheme="minorEastAsia" w:eastAsiaTheme="minorEastAsia" w:hAnsiTheme="minorEastAsia"/>
              </w:rPr>
              <w:t>方法进行</w:t>
            </w:r>
            <w:r w:rsidRPr="00BE7459">
              <w:rPr>
                <w:rFonts w:asciiTheme="minorEastAsia" w:eastAsiaTheme="minorEastAsia" w:hAnsiTheme="minorEastAsia" w:hint="eastAsia"/>
              </w:rPr>
              <w:t>研究设计，以及对</w:t>
            </w:r>
            <w:r w:rsidRPr="00BE7459">
              <w:rPr>
                <w:rFonts w:asciiTheme="minorEastAsia" w:eastAsiaTheme="minorEastAsia" w:hAnsiTheme="minorEastAsia"/>
              </w:rPr>
              <w:t>媒介市场</w:t>
            </w:r>
            <w:r w:rsidRPr="00BE7459">
              <w:rPr>
                <w:rFonts w:asciiTheme="minorEastAsia" w:eastAsiaTheme="minorEastAsia" w:hAnsiTheme="minorEastAsia" w:hint="eastAsia"/>
              </w:rPr>
              <w:t>、</w:t>
            </w:r>
            <w:r w:rsidRPr="00BE7459">
              <w:rPr>
                <w:rFonts w:asciiTheme="minorEastAsia" w:eastAsiaTheme="minorEastAsia" w:hAnsiTheme="minorEastAsia"/>
              </w:rPr>
              <w:t>受众调查数据分析等的实践操作能力，考试题型为：名词解释、</w:t>
            </w:r>
            <w:r w:rsidRPr="00BE7459">
              <w:rPr>
                <w:rFonts w:asciiTheme="minorEastAsia" w:eastAsiaTheme="minorEastAsia" w:hAnsiTheme="minorEastAsia" w:hint="eastAsia"/>
              </w:rPr>
              <w:t>填空、</w:t>
            </w:r>
            <w:r w:rsidRPr="00BE7459">
              <w:rPr>
                <w:rFonts w:asciiTheme="minorEastAsia" w:eastAsiaTheme="minorEastAsia" w:hAnsiTheme="minorEastAsia"/>
              </w:rPr>
              <w:t>简答、论述和</w:t>
            </w:r>
            <w:r w:rsidRPr="00BE7459">
              <w:rPr>
                <w:rFonts w:asciiTheme="minorEastAsia" w:eastAsiaTheme="minorEastAsia" w:hAnsiTheme="minorEastAsia" w:hint="eastAsia"/>
              </w:rPr>
              <w:t>统计</w:t>
            </w:r>
            <w:r w:rsidRPr="00BE7459">
              <w:rPr>
                <w:rFonts w:asciiTheme="minorEastAsia" w:eastAsiaTheme="minorEastAsia" w:hAnsiTheme="minorEastAsia"/>
              </w:rPr>
              <w:t>计算题等。其中考察知识点按教学内容的比例进行分配。</w:t>
            </w:r>
          </w:p>
        </w:tc>
        <w:tc>
          <w:tcPr>
            <w:tcW w:w="57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2</w:t>
            </w:r>
          </w:p>
        </w:tc>
      </w:tr>
    </w:tbl>
    <w:p w:rsidR="00574E27" w:rsidRPr="00BE7459" w:rsidRDefault="00574E27" w:rsidP="00574E27">
      <w:pPr>
        <w:spacing w:line="320" w:lineRule="exact"/>
        <w:rPr>
          <w:rFonts w:asciiTheme="minorEastAsia" w:hAnsiTheme="minorEastAsia" w:cs="Times New Roman"/>
          <w:szCs w:val="21"/>
        </w:rPr>
      </w:pP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七、本课程与其它课程的联系与分工</w:t>
      </w:r>
    </w:p>
    <w:p w:rsidR="00574E27" w:rsidRPr="00BE7459" w:rsidRDefault="00574E27" w:rsidP="00101854">
      <w:pPr>
        <w:spacing w:beforeLines="50" w:before="156" w:afterLines="50" w:after="156" w:line="320" w:lineRule="exact"/>
        <w:rPr>
          <w:rFonts w:asciiTheme="minorEastAsia" w:hAnsiTheme="minorEastAsia" w:cs="Times New Roman"/>
          <w:szCs w:val="21"/>
        </w:rPr>
      </w:pPr>
      <w:r w:rsidRPr="00BE7459">
        <w:rPr>
          <w:rFonts w:asciiTheme="minorEastAsia" w:hAnsiTheme="minorEastAsia" w:cs="Times New Roman"/>
          <w:szCs w:val="21"/>
        </w:rPr>
        <w:t xml:space="preserve">    《</w:t>
      </w:r>
      <w:r w:rsidRPr="00BE7459">
        <w:rPr>
          <w:rFonts w:asciiTheme="minorEastAsia" w:hAnsiTheme="minorEastAsia" w:cs="Times New Roman" w:hint="eastAsia"/>
          <w:szCs w:val="21"/>
        </w:rPr>
        <w:t>传播</w:t>
      </w:r>
      <w:r w:rsidRPr="00BE7459">
        <w:rPr>
          <w:rFonts w:asciiTheme="minorEastAsia" w:hAnsiTheme="minorEastAsia" w:cs="Times New Roman"/>
          <w:szCs w:val="21"/>
        </w:rPr>
        <w:t>研究方法》是大学二年级</w:t>
      </w:r>
      <w:r w:rsidRPr="00BE7459">
        <w:rPr>
          <w:rFonts w:asciiTheme="minorEastAsia" w:hAnsiTheme="minorEastAsia" w:cs="Times New Roman" w:hint="eastAsia"/>
          <w:szCs w:val="21"/>
        </w:rPr>
        <w:t>秋</w:t>
      </w:r>
      <w:r w:rsidRPr="00BE7459">
        <w:rPr>
          <w:rFonts w:asciiTheme="minorEastAsia" w:hAnsiTheme="minorEastAsia" w:cs="Times New Roman"/>
          <w:szCs w:val="21"/>
        </w:rPr>
        <w:t>季学期的</w:t>
      </w:r>
      <w:r w:rsidRPr="00BE7459">
        <w:rPr>
          <w:rFonts w:asciiTheme="minorEastAsia" w:hAnsiTheme="minorEastAsia" w:cs="Times New Roman" w:hint="eastAsia"/>
          <w:szCs w:val="21"/>
        </w:rPr>
        <w:t>专业</w:t>
      </w:r>
      <w:r w:rsidRPr="00BE7459">
        <w:rPr>
          <w:rFonts w:asciiTheme="minorEastAsia" w:hAnsiTheme="minorEastAsia" w:cs="Times New Roman"/>
          <w:szCs w:val="21"/>
        </w:rPr>
        <w:t>核心课程，此前通过课程《传播学概论》、《新闻学概论》</w:t>
      </w:r>
      <w:r w:rsidRPr="00BE7459">
        <w:rPr>
          <w:rFonts w:asciiTheme="minorEastAsia" w:hAnsiTheme="minorEastAsia" w:cs="Times New Roman" w:hint="eastAsia"/>
          <w:szCs w:val="21"/>
        </w:rPr>
        <w:t>、《新媒体概论》、《</w:t>
      </w:r>
      <w:r w:rsidRPr="00BE7459">
        <w:rPr>
          <w:rFonts w:asciiTheme="minorEastAsia" w:hAnsiTheme="minorEastAsia" w:cs="Times New Roman"/>
          <w:szCs w:val="21"/>
        </w:rPr>
        <w:t>文科数学</w:t>
      </w:r>
      <w:r w:rsidRPr="00BE7459">
        <w:rPr>
          <w:rFonts w:asciiTheme="minorEastAsia" w:hAnsiTheme="minorEastAsia" w:cs="Times New Roman" w:hint="eastAsia"/>
          <w:szCs w:val="21"/>
        </w:rPr>
        <w:t>》</w:t>
      </w:r>
      <w:r w:rsidRPr="00BE7459">
        <w:rPr>
          <w:rFonts w:asciiTheme="minorEastAsia" w:hAnsiTheme="minorEastAsia" w:cs="Times New Roman"/>
          <w:szCs w:val="21"/>
        </w:rPr>
        <w:t>等基础类课程的学习，对新闻传播学基本概念、理论和研究有了一定的认识，也初步理解文科数学的基本思想和概念</w:t>
      </w:r>
      <w:r w:rsidRPr="00BE7459">
        <w:rPr>
          <w:rFonts w:asciiTheme="minorEastAsia" w:hAnsiTheme="minorEastAsia" w:cs="Times New Roman" w:hint="eastAsia"/>
          <w:szCs w:val="21"/>
        </w:rPr>
        <w:t>，</w:t>
      </w:r>
      <w:r w:rsidRPr="00BE7459">
        <w:rPr>
          <w:rFonts w:asciiTheme="minorEastAsia" w:hAnsiTheme="minorEastAsia" w:cs="Times New Roman"/>
          <w:szCs w:val="21"/>
        </w:rPr>
        <w:t>在此基础上，</w:t>
      </w:r>
      <w:r w:rsidRPr="00BE7459">
        <w:rPr>
          <w:rFonts w:asciiTheme="minorEastAsia" w:hAnsiTheme="minorEastAsia" w:cs="Times New Roman" w:hint="eastAsia"/>
          <w:szCs w:val="21"/>
        </w:rPr>
        <w:t>重点</w:t>
      </w:r>
      <w:r w:rsidRPr="00BE7459">
        <w:rPr>
          <w:rFonts w:asciiTheme="minorEastAsia" w:hAnsiTheme="minorEastAsia" w:cs="Times New Roman"/>
          <w:szCs w:val="21"/>
        </w:rPr>
        <w:t>讲述</w:t>
      </w:r>
      <w:r w:rsidRPr="00BE7459">
        <w:rPr>
          <w:rFonts w:asciiTheme="minorEastAsia" w:hAnsiTheme="minorEastAsia" w:cs="Times New Roman" w:hint="eastAsia"/>
          <w:szCs w:val="21"/>
        </w:rPr>
        <w:t>研究方法、</w:t>
      </w:r>
      <w:r w:rsidRPr="00BE7459">
        <w:rPr>
          <w:rFonts w:asciiTheme="minorEastAsia" w:hAnsiTheme="minorEastAsia" w:cs="Times New Roman"/>
          <w:szCs w:val="21"/>
        </w:rPr>
        <w:t>统计方法的思想</w:t>
      </w:r>
      <w:r w:rsidRPr="00BE7459">
        <w:rPr>
          <w:rFonts w:asciiTheme="minorEastAsia" w:hAnsiTheme="minorEastAsia" w:cs="Times New Roman" w:hint="eastAsia"/>
          <w:szCs w:val="21"/>
        </w:rPr>
        <w:t>、</w:t>
      </w:r>
      <w:r w:rsidRPr="00BE7459">
        <w:rPr>
          <w:rFonts w:asciiTheme="minorEastAsia" w:hAnsiTheme="minorEastAsia" w:cs="Times New Roman"/>
          <w:szCs w:val="21"/>
        </w:rPr>
        <w:t>操作</w:t>
      </w:r>
      <w:r w:rsidRPr="00BE7459">
        <w:rPr>
          <w:rFonts w:asciiTheme="minorEastAsia" w:hAnsiTheme="minorEastAsia" w:cs="Times New Roman" w:hint="eastAsia"/>
          <w:szCs w:val="21"/>
        </w:rPr>
        <w:t>，</w:t>
      </w:r>
      <w:r w:rsidRPr="00BE7459">
        <w:rPr>
          <w:rFonts w:asciiTheme="minorEastAsia" w:hAnsiTheme="minorEastAsia" w:cs="Times New Roman"/>
          <w:szCs w:val="21"/>
        </w:rPr>
        <w:t>为后面课程《新媒体数据挖掘》、《媒介与社会》和《文化自贸与国际文化产业》等应用类课程的学习打下基础。</w:t>
      </w:r>
    </w:p>
    <w:p w:rsidR="00574E27" w:rsidRPr="00794CEA" w:rsidRDefault="00574E27" w:rsidP="00101854">
      <w:pPr>
        <w:spacing w:beforeLines="50" w:before="156" w:afterLines="50" w:after="156" w:line="320" w:lineRule="exact"/>
        <w:rPr>
          <w:rFonts w:ascii="黑体" w:eastAsia="黑体" w:hAnsi="黑体" w:cs="Times New Roman"/>
          <w:b/>
          <w:sz w:val="28"/>
          <w:szCs w:val="28"/>
        </w:rPr>
      </w:pPr>
      <w:r w:rsidRPr="00794CEA">
        <w:rPr>
          <w:rFonts w:ascii="黑体" w:eastAsia="黑体" w:hAnsi="黑体" w:cs="Times New Roman"/>
          <w:b/>
          <w:sz w:val="28"/>
          <w:szCs w:val="28"/>
        </w:rPr>
        <w:t>八、建议教材及教学参考书</w:t>
      </w:r>
    </w:p>
    <w:p w:rsidR="00574E27" w:rsidRPr="00BE7459" w:rsidRDefault="00574E27" w:rsidP="00574E27">
      <w:pPr>
        <w:spacing w:line="320" w:lineRule="exact"/>
        <w:ind w:firstLineChars="200" w:firstLine="422"/>
        <w:rPr>
          <w:rFonts w:asciiTheme="minorEastAsia" w:hAnsiTheme="minorEastAsia" w:cs="Times New Roman"/>
          <w:b/>
          <w:szCs w:val="21"/>
        </w:rPr>
      </w:pPr>
      <w:r w:rsidRPr="00BE7459">
        <w:rPr>
          <w:rFonts w:asciiTheme="minorEastAsia" w:hAnsiTheme="minorEastAsia" w:cs="Times New Roman"/>
          <w:b/>
          <w:szCs w:val="21"/>
        </w:rPr>
        <w:t>建议教材：</w:t>
      </w:r>
    </w:p>
    <w:p w:rsidR="00574E27" w:rsidRPr="00BE7459" w:rsidRDefault="00574E27" w:rsidP="00101854">
      <w:pPr>
        <w:spacing w:afterLines="50" w:after="156"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1. </w:t>
      </w:r>
      <w:r w:rsidRPr="00BE7459">
        <w:rPr>
          <w:rFonts w:asciiTheme="minorEastAsia" w:hAnsiTheme="minorEastAsia" w:cs="Times New Roman"/>
          <w:szCs w:val="21"/>
        </w:rPr>
        <w:t>柯惠新、王锡苓、王宁编著</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传播研究方法</w:t>
      </w:r>
      <w:r w:rsidRPr="00BE7459">
        <w:rPr>
          <w:rFonts w:asciiTheme="minorEastAsia" w:hAnsiTheme="minorEastAsia" w:cs="Times New Roman" w:hint="eastAsia"/>
          <w:szCs w:val="21"/>
        </w:rPr>
        <w:t xml:space="preserve">. </w:t>
      </w:r>
      <w:r w:rsidRPr="00BE7459">
        <w:rPr>
          <w:rFonts w:asciiTheme="minorEastAsia" w:hAnsiTheme="minorEastAsia" w:hint="eastAsia"/>
          <w:szCs w:val="21"/>
        </w:rPr>
        <w:t xml:space="preserve">北京. </w:t>
      </w:r>
      <w:r w:rsidRPr="00BE7459">
        <w:rPr>
          <w:rFonts w:asciiTheme="minorEastAsia" w:hAnsiTheme="minorEastAsia" w:cs="Times New Roman"/>
          <w:szCs w:val="21"/>
        </w:rPr>
        <w:t>中国传媒大学出版社</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2009年</w:t>
      </w:r>
      <w:r w:rsidRPr="00BE7459">
        <w:rPr>
          <w:rFonts w:asciiTheme="minorEastAsia" w:hAnsiTheme="minorEastAsia" w:cs="Times New Roman" w:hint="eastAsia"/>
          <w:szCs w:val="21"/>
        </w:rPr>
        <w:t>.</w:t>
      </w:r>
    </w:p>
    <w:p w:rsidR="00574E27" w:rsidRPr="00BE7459" w:rsidRDefault="00574E27" w:rsidP="00574E27">
      <w:pPr>
        <w:spacing w:line="320" w:lineRule="exact"/>
        <w:ind w:firstLineChars="200" w:firstLine="422"/>
        <w:rPr>
          <w:rFonts w:asciiTheme="minorEastAsia" w:hAnsiTheme="minorEastAsia" w:cs="Times New Roman"/>
          <w:bCs/>
          <w:szCs w:val="21"/>
        </w:rPr>
      </w:pPr>
      <w:r w:rsidRPr="00BE7459">
        <w:rPr>
          <w:rFonts w:asciiTheme="minorEastAsia" w:hAnsiTheme="minorEastAsia" w:cs="Times New Roman" w:hint="eastAsia"/>
          <w:b/>
          <w:szCs w:val="21"/>
        </w:rPr>
        <w:t xml:space="preserve">2. </w:t>
      </w:r>
      <w:r w:rsidRPr="00BE7459">
        <w:rPr>
          <w:rFonts w:asciiTheme="minorEastAsia" w:hAnsiTheme="minorEastAsia" w:cs="Times New Roman" w:hint="eastAsia"/>
          <w:szCs w:val="21"/>
        </w:rPr>
        <w:t>柯惠新. 调查研究中的统计分析法·基础篇(第3版). 北京. 中国传媒大学出版社. 2015年.</w:t>
      </w:r>
    </w:p>
    <w:p w:rsidR="00574E27" w:rsidRPr="00BE7459" w:rsidRDefault="00574E27" w:rsidP="00574E27">
      <w:pPr>
        <w:spacing w:line="320" w:lineRule="exact"/>
        <w:ind w:firstLineChars="200" w:firstLine="422"/>
        <w:rPr>
          <w:rFonts w:asciiTheme="minorEastAsia" w:hAnsiTheme="minorEastAsia" w:cs="Times New Roman"/>
          <w:b/>
          <w:szCs w:val="21"/>
        </w:rPr>
      </w:pPr>
      <w:r w:rsidRPr="00BE7459">
        <w:rPr>
          <w:rFonts w:asciiTheme="minorEastAsia" w:hAnsiTheme="minorEastAsia" w:cs="Times New Roman"/>
          <w:b/>
          <w:szCs w:val="21"/>
        </w:rPr>
        <w:t>教学参考书：</w:t>
      </w:r>
    </w:p>
    <w:p w:rsidR="00574E27" w:rsidRPr="00BE7459" w:rsidRDefault="00574E27" w:rsidP="00574E27">
      <w:pPr>
        <w:tabs>
          <w:tab w:val="num" w:pos="1494"/>
        </w:tabs>
        <w:spacing w:line="320" w:lineRule="exact"/>
        <w:ind w:firstLineChars="200" w:firstLine="420"/>
        <w:rPr>
          <w:rFonts w:asciiTheme="minorEastAsia" w:hAnsiTheme="minorEastAsia" w:cs="Times New Roman"/>
          <w:szCs w:val="21"/>
        </w:rPr>
      </w:pPr>
      <w:r w:rsidRPr="00BE7459">
        <w:rPr>
          <w:rFonts w:asciiTheme="minorEastAsia" w:hAnsiTheme="minorEastAsia" w:hint="eastAsia"/>
          <w:szCs w:val="21"/>
        </w:rPr>
        <w:t xml:space="preserve">1. </w:t>
      </w:r>
      <w:r w:rsidRPr="00BE7459">
        <w:rPr>
          <w:rFonts w:asciiTheme="minorEastAsia" w:hAnsiTheme="minorEastAsia" w:cs="Times New Roman"/>
          <w:szCs w:val="21"/>
        </w:rPr>
        <w:t>[美]艾尔·巴比著</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社会研究方法</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邱泽奇译</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华夏出版社</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2005年</w:t>
      </w:r>
      <w:r w:rsidRPr="00BE7459">
        <w:rPr>
          <w:rFonts w:asciiTheme="minorEastAsia" w:hAnsiTheme="minorEastAsia" w:cs="Times New Roman" w:hint="eastAsia"/>
          <w:szCs w:val="21"/>
        </w:rPr>
        <w:t>.</w:t>
      </w:r>
    </w:p>
    <w:p w:rsidR="00574E27" w:rsidRPr="00BE7459" w:rsidRDefault="00574E27" w:rsidP="00574E27">
      <w:pPr>
        <w:spacing w:line="320" w:lineRule="exact"/>
        <w:ind w:leftChars="200" w:left="420"/>
        <w:rPr>
          <w:rFonts w:asciiTheme="minorEastAsia" w:hAnsiTheme="minorEastAsia" w:cs="Times New Roman"/>
          <w:szCs w:val="21"/>
        </w:rPr>
      </w:pPr>
      <w:r w:rsidRPr="00BE7459">
        <w:rPr>
          <w:rFonts w:asciiTheme="minorEastAsia" w:hAnsiTheme="minorEastAsia" w:hint="eastAsia"/>
          <w:szCs w:val="21"/>
        </w:rPr>
        <w:t xml:space="preserve">2. </w:t>
      </w:r>
      <w:r w:rsidRPr="00BE7459">
        <w:rPr>
          <w:rFonts w:asciiTheme="minorEastAsia" w:hAnsiTheme="minorEastAsia" w:cs="Times New Roman"/>
          <w:szCs w:val="21"/>
        </w:rPr>
        <w:t>陈向明著</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质的研究方法与社会科学研究</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教育科学出版社</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2000年</w:t>
      </w:r>
      <w:r w:rsidRPr="00BE7459">
        <w:rPr>
          <w:rFonts w:asciiTheme="minorEastAsia" w:hAnsiTheme="minorEastAsia" w:cs="Times New Roman" w:hint="eastAsia"/>
          <w:szCs w:val="21"/>
        </w:rPr>
        <w:t>.</w:t>
      </w:r>
    </w:p>
    <w:p w:rsidR="00574E27" w:rsidRPr="00BE7459" w:rsidRDefault="00574E27" w:rsidP="00574E27">
      <w:pPr>
        <w:spacing w:line="320" w:lineRule="exact"/>
        <w:ind w:firstLineChars="200" w:firstLine="420"/>
        <w:rPr>
          <w:rFonts w:asciiTheme="minorEastAsia" w:hAnsiTheme="minorEastAsia"/>
          <w:szCs w:val="21"/>
        </w:rPr>
      </w:pPr>
      <w:r w:rsidRPr="00BE7459">
        <w:rPr>
          <w:rFonts w:asciiTheme="minorEastAsia" w:hAnsiTheme="minorEastAsia" w:hint="eastAsia"/>
          <w:szCs w:val="21"/>
        </w:rPr>
        <w:t xml:space="preserve">3. </w:t>
      </w:r>
      <w:r w:rsidRPr="00BE7459">
        <w:rPr>
          <w:rFonts w:asciiTheme="minorEastAsia" w:hAnsiTheme="minorEastAsia" w:cs="Times New Roman"/>
          <w:szCs w:val="21"/>
        </w:rPr>
        <w:t>彭增军著</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媒介内容分析法</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中国人民大学出版社</w:t>
      </w:r>
      <w:r w:rsidRPr="00BE7459">
        <w:rPr>
          <w:rFonts w:asciiTheme="minorEastAsia" w:hAnsiTheme="minorEastAsia" w:cs="Times New Roman" w:hint="eastAsia"/>
          <w:szCs w:val="21"/>
        </w:rPr>
        <w:t xml:space="preserve">. </w:t>
      </w:r>
      <w:r w:rsidRPr="00BE7459">
        <w:rPr>
          <w:rFonts w:asciiTheme="minorEastAsia" w:hAnsiTheme="minorEastAsia" w:cs="Times New Roman"/>
          <w:szCs w:val="21"/>
        </w:rPr>
        <w:t>2012年</w:t>
      </w:r>
      <w:r w:rsidRPr="00BE7459">
        <w:rPr>
          <w:rFonts w:asciiTheme="minorEastAsia" w:hAnsiTheme="minorEastAsia" w:cs="Times New Roman" w:hint="eastAsia"/>
          <w:szCs w:val="21"/>
        </w:rPr>
        <w:t>.</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hint="eastAsia"/>
          <w:szCs w:val="21"/>
        </w:rPr>
        <w:t xml:space="preserve">4. </w:t>
      </w:r>
      <w:r w:rsidRPr="00BE7459">
        <w:rPr>
          <w:rFonts w:asciiTheme="minorEastAsia" w:hAnsiTheme="minorEastAsia" w:cs="Times New Roman" w:hint="eastAsia"/>
          <w:szCs w:val="21"/>
        </w:rPr>
        <w:t>李沛良. 社会研究的统计应用（第2版）. 北京. 社会科学文献出版社. 2002年</w:t>
      </w:r>
    </w:p>
    <w:p w:rsidR="00574E27" w:rsidRPr="00BE7459" w:rsidRDefault="00574E27" w:rsidP="00574E27">
      <w:pPr>
        <w:spacing w:line="320" w:lineRule="exact"/>
        <w:ind w:firstLineChars="200" w:firstLine="420"/>
        <w:rPr>
          <w:rFonts w:ascii="Times New Roman" w:hAnsi="Times New Roman" w:cs="Times New Roman"/>
          <w:szCs w:val="21"/>
        </w:rPr>
      </w:pPr>
      <w:r w:rsidRPr="00BE7459">
        <w:rPr>
          <w:rFonts w:ascii="Times New Roman" w:hAnsi="Times New Roman" w:cs="Times New Roman"/>
          <w:szCs w:val="21"/>
        </w:rPr>
        <w:lastRenderedPageBreak/>
        <w:t xml:space="preserve">5. R. Mark Sirkin: Statistics for the Social Sciences (3rd Edition), SAGE Publications, 2005 </w:t>
      </w:r>
    </w:p>
    <w:p w:rsidR="00303AD2" w:rsidRDefault="00303AD2" w:rsidP="00574E27">
      <w:pPr>
        <w:spacing w:line="320" w:lineRule="exact"/>
        <w:ind w:firstLineChars="100" w:firstLine="210"/>
        <w:rPr>
          <w:rFonts w:ascii="Times New Roman" w:hAnsi="Times New Roman" w:cs="Times New Roman"/>
        </w:rPr>
      </w:pPr>
      <w:r>
        <w:rPr>
          <w:rFonts w:ascii="Times New Roman" w:hAnsi="Times New Roman" w:cs="Times New Roman"/>
        </w:rPr>
        <w:br w:type="page"/>
      </w:r>
    </w:p>
    <w:p w:rsidR="00574E27" w:rsidRPr="005E39C1" w:rsidRDefault="00574E27" w:rsidP="00574E27">
      <w:pPr>
        <w:spacing w:line="320" w:lineRule="exact"/>
        <w:ind w:firstLineChars="100" w:firstLine="210"/>
        <w:rPr>
          <w:rFonts w:ascii="Times New Roman" w:hAnsi="Times New Roman" w:cs="Times New Roman"/>
        </w:rPr>
      </w:pPr>
    </w:p>
    <w:p w:rsidR="00574E27" w:rsidRPr="00AF6E81" w:rsidRDefault="00574E27" w:rsidP="00101854">
      <w:pPr>
        <w:spacing w:afterLines="50" w:after="156" w:line="320" w:lineRule="exact"/>
        <w:jc w:val="center"/>
        <w:rPr>
          <w:rFonts w:ascii="黑体" w:eastAsia="黑体" w:hAnsi="黑体"/>
          <w:b/>
          <w:sz w:val="32"/>
          <w:szCs w:val="32"/>
        </w:rPr>
      </w:pPr>
      <w:r w:rsidRPr="00AF6E81">
        <w:rPr>
          <w:rFonts w:ascii="黑体" w:eastAsia="黑体" w:hAnsi="黑体" w:hint="eastAsia"/>
          <w:b/>
          <w:sz w:val="32"/>
          <w:szCs w:val="32"/>
        </w:rPr>
        <w:t>《国际传播》课程教学大纲</w:t>
      </w:r>
    </w:p>
    <w:p w:rsidR="00574E27" w:rsidRPr="00EE0BAE" w:rsidRDefault="00574E27" w:rsidP="00574E27">
      <w:pPr>
        <w:spacing w:after="240" w:line="320" w:lineRule="exact"/>
        <w:ind w:firstLine="420"/>
        <w:jc w:val="center"/>
      </w:pPr>
      <w:r w:rsidRPr="00EE0BAE">
        <w:rPr>
          <w:rFonts w:hint="eastAsia"/>
        </w:rPr>
        <w:t>执笔人：</w:t>
      </w:r>
      <w:r>
        <w:rPr>
          <w:rFonts w:hint="eastAsia"/>
        </w:rPr>
        <w:t>李冰</w:t>
      </w:r>
      <w:r>
        <w:rPr>
          <w:rFonts w:hint="eastAsia"/>
        </w:rPr>
        <w:t xml:space="preserve">  </w:t>
      </w:r>
      <w:r>
        <w:rPr>
          <w:rFonts w:hint="eastAsia"/>
        </w:rPr>
        <w:t>夏丽志</w:t>
      </w:r>
      <w:r w:rsidRPr="00EE0BAE">
        <w:rPr>
          <w:rFonts w:hint="eastAsia"/>
        </w:rPr>
        <w:t xml:space="preserve">           </w:t>
      </w:r>
      <w:r w:rsidRPr="00EE0BAE">
        <w:rPr>
          <w:rFonts w:hint="eastAsia"/>
        </w:rPr>
        <w:t>编写日期：</w:t>
      </w:r>
      <w:r w:rsidRPr="00EE0BAE">
        <w:rPr>
          <w:rFonts w:hint="eastAsia"/>
        </w:rPr>
        <w:t>201</w:t>
      </w:r>
      <w:r>
        <w:rPr>
          <w:rFonts w:hint="eastAsia"/>
        </w:rPr>
        <w:t>6</w:t>
      </w:r>
      <w:r w:rsidRPr="00EE0BAE">
        <w:rPr>
          <w:rFonts w:hint="eastAsia"/>
        </w:rPr>
        <w:t>年</w:t>
      </w:r>
      <w:r>
        <w:rPr>
          <w:rFonts w:hint="eastAsia"/>
        </w:rPr>
        <w:t>11</w:t>
      </w:r>
      <w:r w:rsidRPr="00EE0BAE">
        <w:rPr>
          <w:rFonts w:hint="eastAsia"/>
        </w:rPr>
        <w:t>月</w:t>
      </w:r>
    </w:p>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b/>
          <w:sz w:val="28"/>
          <w:szCs w:val="28"/>
        </w:rPr>
        <w:t>一、课程基本信息</w:t>
      </w:r>
    </w:p>
    <w:p w:rsidR="00574E27" w:rsidRPr="009D1507" w:rsidRDefault="00574E27" w:rsidP="00574E27">
      <w:pPr>
        <w:ind w:firstLine="420"/>
      </w:pPr>
      <w:r>
        <w:rPr>
          <w:rFonts w:hint="eastAsia"/>
        </w:rPr>
        <w:t>1</w:t>
      </w:r>
      <w:r w:rsidRPr="009D1507">
        <w:t>．课程编号：</w:t>
      </w:r>
    </w:p>
    <w:p w:rsidR="00574E27" w:rsidRPr="009D1507" w:rsidRDefault="00574E27" w:rsidP="00574E27">
      <w:pPr>
        <w:ind w:firstLine="420"/>
      </w:pPr>
      <w:r w:rsidRPr="009D1507">
        <w:t>2</w:t>
      </w:r>
      <w:r w:rsidRPr="009D1507">
        <w:t>．课程体系</w:t>
      </w:r>
      <w:r w:rsidRPr="009D1507">
        <w:t>/</w:t>
      </w:r>
      <w:r w:rsidRPr="009D1507">
        <w:t>类别：专业类</w:t>
      </w:r>
    </w:p>
    <w:p w:rsidR="00574E27" w:rsidRPr="009D1507" w:rsidRDefault="00574E27" w:rsidP="00574E27">
      <w:pPr>
        <w:ind w:firstLine="420"/>
      </w:pPr>
      <w:r w:rsidRPr="009D1507">
        <w:t>3</w:t>
      </w:r>
      <w:r w:rsidRPr="009D1507">
        <w:t>．</w:t>
      </w:r>
      <w:r>
        <w:rPr>
          <w:rFonts w:hint="eastAsia"/>
        </w:rPr>
        <w:t>课程性质</w:t>
      </w:r>
      <w:r w:rsidRPr="009D1507">
        <w:t>：</w:t>
      </w:r>
      <w:r w:rsidRPr="00F725C7">
        <w:rPr>
          <w:rFonts w:hint="eastAsia"/>
        </w:rPr>
        <w:t>选修</w:t>
      </w:r>
    </w:p>
    <w:p w:rsidR="00574E27" w:rsidRPr="009D1507" w:rsidRDefault="00574E27" w:rsidP="00574E27">
      <w:pPr>
        <w:ind w:firstLine="420"/>
      </w:pPr>
      <w:r w:rsidRPr="009D1507">
        <w:t>4</w:t>
      </w:r>
      <w:r w:rsidRPr="009D1507">
        <w:t>．学时</w:t>
      </w:r>
      <w:r w:rsidRPr="009D1507">
        <w:t>/</w:t>
      </w:r>
      <w:r w:rsidRPr="009D1507">
        <w:t>学分：</w:t>
      </w:r>
      <w:r w:rsidRPr="009D1507">
        <w:t>32</w:t>
      </w:r>
      <w:r w:rsidRPr="009D1507">
        <w:t>学时</w:t>
      </w:r>
      <w:r w:rsidRPr="009D1507">
        <w:t>/2</w:t>
      </w:r>
      <w:r w:rsidRPr="009D1507">
        <w:t>学分</w:t>
      </w:r>
    </w:p>
    <w:p w:rsidR="00574E27" w:rsidRDefault="00574E27" w:rsidP="00574E27">
      <w:pPr>
        <w:ind w:firstLine="420"/>
      </w:pPr>
      <w:r w:rsidRPr="009D1507">
        <w:t>5</w:t>
      </w:r>
      <w:r w:rsidRPr="009D1507">
        <w:t>．先修课程：传播学概论</w:t>
      </w:r>
      <w:r>
        <w:rPr>
          <w:rFonts w:hint="eastAsia"/>
        </w:rPr>
        <w:t>、跨文化传播</w:t>
      </w:r>
    </w:p>
    <w:p w:rsidR="00574E27" w:rsidRPr="009D1507" w:rsidRDefault="00574E27" w:rsidP="00574E27">
      <w:pPr>
        <w:ind w:firstLine="420"/>
      </w:pPr>
      <w:r>
        <w:rPr>
          <w:rFonts w:hint="eastAsia"/>
        </w:rPr>
        <w:t>6</w:t>
      </w:r>
      <w:r w:rsidRPr="009D1507">
        <w:t>．适用专业：</w:t>
      </w:r>
      <w:r>
        <w:t>传播学</w:t>
      </w:r>
    </w:p>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二、</w:t>
      </w:r>
      <w:r w:rsidRPr="00AF6E81">
        <w:rPr>
          <w:rFonts w:ascii="黑体" w:eastAsia="黑体" w:hAnsi="黑体"/>
          <w:b/>
          <w:sz w:val="28"/>
          <w:szCs w:val="28"/>
        </w:rPr>
        <w:t>课程</w:t>
      </w:r>
      <w:r w:rsidRPr="00AF6E81">
        <w:rPr>
          <w:rFonts w:ascii="黑体" w:eastAsia="黑体" w:hAnsi="黑体" w:hint="eastAsia"/>
          <w:b/>
          <w:sz w:val="28"/>
          <w:szCs w:val="28"/>
        </w:rPr>
        <w:t>教学目标</w:t>
      </w:r>
    </w:p>
    <w:p w:rsidR="00574E27" w:rsidRPr="002B204A" w:rsidRDefault="00574E27" w:rsidP="00574E27">
      <w:pPr>
        <w:spacing w:line="320" w:lineRule="exact"/>
        <w:ind w:firstLineChars="200" w:firstLine="420"/>
        <w:rPr>
          <w:rFonts w:ascii="宋体" w:hAnsi="宋体"/>
          <w:bCs/>
          <w:szCs w:val="21"/>
        </w:rPr>
      </w:pPr>
      <w:r>
        <w:rPr>
          <w:rFonts w:ascii="宋体" w:hAnsi="宋体" w:hint="eastAsia"/>
          <w:bCs/>
          <w:szCs w:val="21"/>
        </w:rPr>
        <w:t>该课程是高等院校传播学专业开设的一门重要的专业</w:t>
      </w:r>
      <w:r w:rsidRPr="002B204A">
        <w:rPr>
          <w:rFonts w:ascii="宋体" w:hAnsi="宋体" w:hint="eastAsia"/>
          <w:bCs/>
          <w:szCs w:val="21"/>
        </w:rPr>
        <w:t>课。</w:t>
      </w:r>
      <w:r>
        <w:rPr>
          <w:rFonts w:ascii="宋体" w:hAnsi="宋体" w:hint="eastAsia"/>
          <w:bCs/>
          <w:szCs w:val="21"/>
        </w:rPr>
        <w:t>通过讲授国际传播的重要理论和概念，研究潜藏在国际传播表象背后的深层规律；通过在课堂上带领学生分析相关案例，帮助同学们更好的了解国与国之间的</w:t>
      </w:r>
      <w:r w:rsidRPr="00BE2E85">
        <w:rPr>
          <w:rFonts w:ascii="宋体" w:hAnsi="宋体" w:hint="eastAsia"/>
          <w:bCs/>
          <w:szCs w:val="21"/>
        </w:rPr>
        <w:t>信息交流和沟通。</w:t>
      </w:r>
      <w:r>
        <w:rPr>
          <w:rFonts w:ascii="宋体" w:hAnsi="宋体" w:hint="eastAsia"/>
          <w:bCs/>
          <w:szCs w:val="21"/>
        </w:rPr>
        <w:t>本课程的</w:t>
      </w:r>
      <w:r w:rsidRPr="002B204A">
        <w:rPr>
          <w:rFonts w:ascii="宋体" w:hAnsi="宋体" w:hint="eastAsia"/>
          <w:bCs/>
          <w:szCs w:val="21"/>
        </w:rPr>
        <w:t>目标是使同学们掌握</w:t>
      </w:r>
      <w:r>
        <w:rPr>
          <w:rFonts w:ascii="宋体" w:hAnsi="宋体" w:hint="eastAsia"/>
          <w:bCs/>
          <w:szCs w:val="21"/>
        </w:rPr>
        <w:t>国际传播的核心理论</w:t>
      </w:r>
      <w:r w:rsidRPr="002B204A">
        <w:rPr>
          <w:rFonts w:ascii="宋体" w:hAnsi="宋体" w:hint="eastAsia"/>
          <w:bCs/>
          <w:szCs w:val="21"/>
        </w:rPr>
        <w:t>，培养同学们</w:t>
      </w:r>
      <w:r>
        <w:rPr>
          <w:rFonts w:ascii="宋体" w:hAnsi="宋体" w:hint="eastAsia"/>
          <w:bCs/>
          <w:szCs w:val="21"/>
        </w:rPr>
        <w:t>对国际形势的敏感度</w:t>
      </w:r>
      <w:r w:rsidRPr="002B204A">
        <w:rPr>
          <w:rFonts w:ascii="宋体" w:hAnsi="宋体" w:hint="eastAsia"/>
          <w:bCs/>
          <w:szCs w:val="21"/>
        </w:rPr>
        <w:t>，</w:t>
      </w:r>
      <w:r>
        <w:rPr>
          <w:rFonts w:ascii="宋体" w:hAnsi="宋体" w:hint="eastAsia"/>
          <w:bCs/>
          <w:szCs w:val="21"/>
        </w:rPr>
        <w:t>帮助学生成为更具有国际视野的传播专业人才</w:t>
      </w:r>
      <w:r w:rsidRPr="002B204A">
        <w:rPr>
          <w:rFonts w:ascii="宋体" w:hAnsi="宋体" w:hint="eastAsia"/>
          <w:bCs/>
          <w:szCs w:val="21"/>
        </w:rPr>
        <w:t>。</w:t>
      </w:r>
    </w:p>
    <w:p w:rsidR="00574E27" w:rsidRDefault="00574E27" w:rsidP="00574E27">
      <w:pPr>
        <w:spacing w:line="320" w:lineRule="exact"/>
        <w:ind w:firstLineChars="200" w:firstLine="420"/>
        <w:rPr>
          <w:rFonts w:ascii="宋体" w:hAnsi="宋体"/>
          <w:bCs/>
          <w:szCs w:val="21"/>
        </w:rPr>
      </w:pPr>
      <w:r>
        <w:rPr>
          <w:rFonts w:ascii="宋体" w:hAnsi="宋体" w:hint="eastAsia"/>
          <w:bCs/>
          <w:szCs w:val="21"/>
        </w:rPr>
        <w:t>具体目标主要包括：</w:t>
      </w:r>
    </w:p>
    <w:p w:rsidR="00574E27" w:rsidRDefault="00574E27" w:rsidP="00574E27">
      <w:pPr>
        <w:spacing w:line="320" w:lineRule="exact"/>
        <w:ind w:firstLineChars="200" w:firstLine="420"/>
      </w:pPr>
      <w:r>
        <w:rPr>
          <w:rFonts w:hint="eastAsia"/>
        </w:rPr>
        <w:t>1</w:t>
      </w:r>
      <w:r w:rsidRPr="009D1507">
        <w:t>．</w:t>
      </w:r>
      <w:r>
        <w:rPr>
          <w:rFonts w:hint="eastAsia"/>
        </w:rPr>
        <w:t>学生具备国际传播的基础理论</w:t>
      </w:r>
      <w:r w:rsidRPr="00DF1E1D">
        <w:rPr>
          <w:rFonts w:hint="eastAsia"/>
        </w:rPr>
        <w:t>；</w:t>
      </w:r>
    </w:p>
    <w:p w:rsidR="00574E27" w:rsidRDefault="00574E27" w:rsidP="00574E27">
      <w:pPr>
        <w:spacing w:line="320" w:lineRule="exact"/>
        <w:ind w:firstLineChars="200" w:firstLine="420"/>
      </w:pPr>
      <w:r>
        <w:rPr>
          <w:rFonts w:hint="eastAsia"/>
        </w:rPr>
        <w:t>2</w:t>
      </w:r>
      <w:r w:rsidRPr="009D1507">
        <w:t>．</w:t>
      </w:r>
      <w:r>
        <w:rPr>
          <w:rFonts w:hint="eastAsia"/>
        </w:rPr>
        <w:t>帮助学生进一步培养主动沟通技巧</w:t>
      </w:r>
      <w:r w:rsidRPr="0040365D">
        <w:rPr>
          <w:rFonts w:hint="eastAsia"/>
        </w:rPr>
        <w:t>与自我表达意识</w:t>
      </w:r>
      <w:r>
        <w:rPr>
          <w:rFonts w:hint="eastAsia"/>
        </w:rPr>
        <w:t>，并进一步提升沟通中的逻辑性；</w:t>
      </w:r>
    </w:p>
    <w:p w:rsidR="00574E27" w:rsidRDefault="00574E27" w:rsidP="00574E27">
      <w:pPr>
        <w:spacing w:line="320" w:lineRule="exact"/>
        <w:ind w:firstLineChars="200" w:firstLine="420"/>
      </w:pPr>
      <w:r>
        <w:rPr>
          <w:rFonts w:hint="eastAsia"/>
        </w:rPr>
        <w:t>3</w:t>
      </w:r>
      <w:r w:rsidRPr="009D1507">
        <w:t>．</w:t>
      </w:r>
      <w:r>
        <w:rPr>
          <w:rFonts w:hint="eastAsia"/>
        </w:rPr>
        <w:t>借助案例研读，帮助学生掌握国际传播</w:t>
      </w:r>
      <w:r w:rsidRPr="00DF1E1D">
        <w:rPr>
          <w:rFonts w:hint="eastAsia"/>
        </w:rPr>
        <w:t>交流的</w:t>
      </w:r>
      <w:r>
        <w:rPr>
          <w:rFonts w:hint="eastAsia"/>
        </w:rPr>
        <w:t>实战技能；</w:t>
      </w:r>
    </w:p>
    <w:p w:rsidR="00574E27" w:rsidRDefault="00574E27" w:rsidP="00574E27">
      <w:pPr>
        <w:spacing w:line="320" w:lineRule="exact"/>
        <w:ind w:firstLineChars="200" w:firstLine="420"/>
        <w:rPr>
          <w:rFonts w:ascii="宋体" w:hAnsi="宋体"/>
          <w:bCs/>
          <w:szCs w:val="21"/>
        </w:rPr>
      </w:pPr>
      <w:r>
        <w:rPr>
          <w:rFonts w:hint="eastAsia"/>
        </w:rPr>
        <w:t>4</w:t>
      </w:r>
      <w:r w:rsidRPr="00E94E8E">
        <w:t>．</w:t>
      </w:r>
      <w:r w:rsidRPr="00E94E8E">
        <w:rPr>
          <w:rFonts w:hint="eastAsia"/>
        </w:rPr>
        <w:t>培养和锻炼学生的研究能力、表达能力和团队合作精神及在团队中发挥作用的能力，使得</w:t>
      </w:r>
      <w:r w:rsidRPr="005A368A">
        <w:rPr>
          <w:rFonts w:ascii="宋体" w:hAnsi="宋体" w:hint="eastAsia"/>
          <w:bCs/>
          <w:szCs w:val="21"/>
        </w:rPr>
        <w:t>学生能够适应</w:t>
      </w:r>
      <w:r>
        <w:rPr>
          <w:rFonts w:ascii="宋体" w:hAnsi="宋体" w:hint="eastAsia"/>
          <w:bCs/>
          <w:szCs w:val="21"/>
        </w:rPr>
        <w:t>未来踏上</w:t>
      </w:r>
      <w:r w:rsidRPr="005A368A">
        <w:rPr>
          <w:rFonts w:ascii="宋体" w:hAnsi="宋体" w:hint="eastAsia"/>
          <w:bCs/>
          <w:szCs w:val="21"/>
        </w:rPr>
        <w:t>工作岗位</w:t>
      </w:r>
      <w:r>
        <w:rPr>
          <w:rFonts w:ascii="宋体" w:hAnsi="宋体" w:hint="eastAsia"/>
          <w:bCs/>
          <w:szCs w:val="21"/>
        </w:rPr>
        <w:t>后</w:t>
      </w:r>
      <w:r w:rsidRPr="005A368A">
        <w:rPr>
          <w:rFonts w:ascii="宋体" w:hAnsi="宋体" w:hint="eastAsia"/>
          <w:bCs/>
          <w:szCs w:val="21"/>
        </w:rPr>
        <w:t>的</w:t>
      </w:r>
      <w:r>
        <w:rPr>
          <w:rFonts w:ascii="宋体" w:hAnsi="宋体" w:hint="eastAsia"/>
          <w:bCs/>
          <w:szCs w:val="21"/>
        </w:rPr>
        <w:t>面临的</w:t>
      </w:r>
      <w:r w:rsidRPr="005A368A">
        <w:rPr>
          <w:rFonts w:ascii="宋体" w:hAnsi="宋体" w:hint="eastAsia"/>
          <w:bCs/>
          <w:szCs w:val="21"/>
        </w:rPr>
        <w:t>多角色转变</w:t>
      </w:r>
      <w:r>
        <w:rPr>
          <w:rFonts w:ascii="宋体" w:hAnsi="宋体" w:hint="eastAsia"/>
          <w:bCs/>
          <w:szCs w:val="21"/>
        </w:rPr>
        <w:t>；</w:t>
      </w:r>
    </w:p>
    <w:p w:rsidR="00574E27" w:rsidRPr="005A368A" w:rsidRDefault="00574E27" w:rsidP="00574E27">
      <w:pPr>
        <w:spacing w:line="320" w:lineRule="exact"/>
        <w:ind w:firstLineChars="200" w:firstLine="420"/>
        <w:rPr>
          <w:rFonts w:ascii="宋体" w:hAnsi="宋体"/>
          <w:bCs/>
          <w:szCs w:val="21"/>
        </w:rPr>
      </w:pPr>
      <w:r>
        <w:rPr>
          <w:rFonts w:hint="eastAsia"/>
        </w:rPr>
        <w:t>5</w:t>
      </w:r>
      <w:r w:rsidRPr="00E94E8E">
        <w:t>．</w:t>
      </w:r>
      <w:r>
        <w:rPr>
          <w:rFonts w:hint="eastAsia"/>
        </w:rPr>
        <w:t>帮助学生了解国家与社会、国家与国家之间的竞争合作关系，提升学生的大局观和国际市场竞争力。</w:t>
      </w:r>
    </w:p>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三、课程目标和</w:t>
      </w:r>
      <w:r w:rsidRPr="00AF6E81">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4830"/>
        <w:gridCol w:w="1065"/>
      </w:tblGrid>
      <w:tr w:rsidR="00574E27" w:rsidRPr="00AB38C4" w:rsidTr="00003BD4">
        <w:tc>
          <w:tcPr>
            <w:tcW w:w="2802" w:type="dxa"/>
            <w:shd w:val="clear" w:color="auto" w:fill="auto"/>
            <w:vAlign w:val="center"/>
          </w:tcPr>
          <w:p w:rsidR="00574E27" w:rsidRPr="00AB38C4" w:rsidRDefault="00574E27" w:rsidP="00003BD4">
            <w:pPr>
              <w:spacing w:line="320" w:lineRule="exact"/>
              <w:jc w:val="center"/>
              <w:rPr>
                <w:b/>
                <w:szCs w:val="21"/>
              </w:rPr>
            </w:pPr>
            <w:r w:rsidRPr="00AB38C4">
              <w:rPr>
                <w:rFonts w:hint="eastAsia"/>
                <w:b/>
                <w:bCs/>
                <w:kern w:val="24"/>
                <w:szCs w:val="21"/>
              </w:rPr>
              <w:t>毕业要求</w:t>
            </w:r>
          </w:p>
        </w:tc>
        <w:tc>
          <w:tcPr>
            <w:tcW w:w="5244" w:type="dxa"/>
            <w:shd w:val="clear" w:color="auto" w:fill="auto"/>
            <w:vAlign w:val="center"/>
          </w:tcPr>
          <w:p w:rsidR="00574E27" w:rsidRPr="00AB38C4" w:rsidRDefault="00574E27" w:rsidP="00003BD4">
            <w:pPr>
              <w:spacing w:line="320" w:lineRule="exact"/>
              <w:jc w:val="center"/>
              <w:rPr>
                <w:b/>
                <w:szCs w:val="21"/>
              </w:rPr>
            </w:pPr>
            <w:r w:rsidRPr="00AB38C4">
              <w:rPr>
                <w:rFonts w:hint="eastAsia"/>
                <w:b/>
                <w:bCs/>
                <w:kern w:val="24"/>
                <w:szCs w:val="21"/>
              </w:rPr>
              <w:t>毕业要求指标点</w:t>
            </w:r>
          </w:p>
        </w:tc>
        <w:tc>
          <w:tcPr>
            <w:tcW w:w="1128" w:type="dxa"/>
            <w:shd w:val="clear" w:color="auto" w:fill="auto"/>
            <w:vAlign w:val="center"/>
          </w:tcPr>
          <w:p w:rsidR="00574E27" w:rsidRPr="00AB38C4" w:rsidRDefault="00574E27" w:rsidP="00003BD4">
            <w:pPr>
              <w:spacing w:line="320" w:lineRule="exact"/>
              <w:jc w:val="center"/>
              <w:rPr>
                <w:b/>
                <w:szCs w:val="21"/>
              </w:rPr>
            </w:pPr>
            <w:r w:rsidRPr="00AB38C4">
              <w:rPr>
                <w:rFonts w:hint="eastAsia"/>
                <w:b/>
                <w:bCs/>
                <w:kern w:val="24"/>
                <w:szCs w:val="21"/>
              </w:rPr>
              <w:t>课程目标</w:t>
            </w:r>
          </w:p>
        </w:tc>
      </w:tr>
      <w:tr w:rsidR="00574E27" w:rsidRPr="00AB38C4" w:rsidTr="00003BD4">
        <w:tc>
          <w:tcPr>
            <w:tcW w:w="2802" w:type="dxa"/>
            <w:shd w:val="clear" w:color="auto" w:fill="auto"/>
            <w:vAlign w:val="center"/>
          </w:tcPr>
          <w:p w:rsidR="00574E27" w:rsidRPr="00AB38C4" w:rsidRDefault="00574E27" w:rsidP="00003BD4">
            <w:pPr>
              <w:spacing w:line="320" w:lineRule="exact"/>
              <w:rPr>
                <w:szCs w:val="21"/>
              </w:rPr>
            </w:pPr>
            <w:r>
              <w:rPr>
                <w:rFonts w:hint="eastAsia"/>
              </w:rPr>
              <w:t>1</w:t>
            </w:r>
            <w:r w:rsidRPr="009D1507">
              <w:t>．</w:t>
            </w:r>
            <w:r>
              <w:rPr>
                <w:rFonts w:hint="eastAsia"/>
              </w:rPr>
              <w:t>理论知识</w:t>
            </w:r>
          </w:p>
        </w:tc>
        <w:tc>
          <w:tcPr>
            <w:tcW w:w="5244" w:type="dxa"/>
            <w:shd w:val="clear" w:color="auto" w:fill="auto"/>
            <w:vAlign w:val="center"/>
          </w:tcPr>
          <w:p w:rsidR="00574E27" w:rsidRPr="00AB38C4" w:rsidRDefault="00574E27" w:rsidP="00003BD4">
            <w:pPr>
              <w:spacing w:line="320" w:lineRule="exact"/>
              <w:rPr>
                <w:szCs w:val="21"/>
              </w:rPr>
            </w:pPr>
            <w:r>
              <w:rPr>
                <w:rFonts w:hint="eastAsia"/>
                <w:bCs/>
                <w:kern w:val="24"/>
                <w:szCs w:val="21"/>
              </w:rPr>
              <w:t>1.5.2</w:t>
            </w:r>
            <w:r>
              <w:rPr>
                <w:rFonts w:hint="eastAsia"/>
              </w:rPr>
              <w:t>具备国际传播的基础理论</w:t>
            </w:r>
          </w:p>
        </w:tc>
        <w:tc>
          <w:tcPr>
            <w:tcW w:w="1128" w:type="dxa"/>
            <w:shd w:val="clear" w:color="auto" w:fill="auto"/>
            <w:vAlign w:val="center"/>
          </w:tcPr>
          <w:p w:rsidR="00574E27" w:rsidRPr="00AB38C4" w:rsidRDefault="00574E27" w:rsidP="00003BD4">
            <w:pPr>
              <w:spacing w:line="320" w:lineRule="exact"/>
              <w:jc w:val="center"/>
              <w:rPr>
                <w:szCs w:val="21"/>
              </w:rPr>
            </w:pPr>
            <w:r w:rsidRPr="00AB38C4">
              <w:rPr>
                <w:bCs/>
                <w:kern w:val="24"/>
                <w:szCs w:val="21"/>
              </w:rPr>
              <w:t>1</w:t>
            </w:r>
          </w:p>
        </w:tc>
      </w:tr>
      <w:tr w:rsidR="00574E27" w:rsidRPr="00AB38C4" w:rsidTr="00003BD4">
        <w:tc>
          <w:tcPr>
            <w:tcW w:w="2802" w:type="dxa"/>
            <w:shd w:val="clear" w:color="auto" w:fill="auto"/>
            <w:vAlign w:val="center"/>
          </w:tcPr>
          <w:p w:rsidR="00574E27" w:rsidRDefault="00574E27" w:rsidP="00003BD4">
            <w:pPr>
              <w:spacing w:line="320" w:lineRule="exact"/>
            </w:pPr>
            <w:r>
              <w:rPr>
                <w:rFonts w:hint="eastAsia"/>
              </w:rPr>
              <w:t>6</w:t>
            </w:r>
            <w:r w:rsidRPr="009D1507">
              <w:t>．</w:t>
            </w:r>
            <w:r>
              <w:rPr>
                <w:rFonts w:hint="eastAsia"/>
              </w:rPr>
              <w:t>传播与社会</w:t>
            </w:r>
          </w:p>
        </w:tc>
        <w:tc>
          <w:tcPr>
            <w:tcW w:w="5244" w:type="dxa"/>
            <w:shd w:val="clear" w:color="auto" w:fill="auto"/>
            <w:vAlign w:val="center"/>
          </w:tcPr>
          <w:p w:rsidR="00574E27" w:rsidRPr="00705379" w:rsidRDefault="00574E27" w:rsidP="00003BD4">
            <w:pPr>
              <w:spacing w:line="320" w:lineRule="exact"/>
              <w:rPr>
                <w:bCs/>
                <w:kern w:val="24"/>
                <w:szCs w:val="21"/>
              </w:rPr>
            </w:pPr>
            <w:r>
              <w:rPr>
                <w:rFonts w:hint="eastAsia"/>
                <w:bCs/>
                <w:kern w:val="24"/>
                <w:szCs w:val="21"/>
              </w:rPr>
              <w:t>6.2</w:t>
            </w:r>
            <w:r>
              <w:rPr>
                <w:rFonts w:ascii="宋体" w:hAnsi="宋体" w:hint="eastAsia"/>
                <w:szCs w:val="21"/>
              </w:rPr>
              <w:t>学生能够理解传媒对政治、经济、文化等全方位影响及其深层次关系</w:t>
            </w:r>
          </w:p>
        </w:tc>
        <w:tc>
          <w:tcPr>
            <w:tcW w:w="1128" w:type="dxa"/>
            <w:shd w:val="clear" w:color="auto" w:fill="auto"/>
            <w:vAlign w:val="center"/>
          </w:tcPr>
          <w:p w:rsidR="00574E27" w:rsidRPr="00AB38C4" w:rsidRDefault="00574E27" w:rsidP="00003BD4">
            <w:pPr>
              <w:spacing w:line="320" w:lineRule="exact"/>
              <w:jc w:val="center"/>
              <w:rPr>
                <w:bCs/>
                <w:kern w:val="24"/>
                <w:szCs w:val="21"/>
              </w:rPr>
            </w:pPr>
            <w:r>
              <w:rPr>
                <w:rFonts w:hint="eastAsia"/>
                <w:bCs/>
                <w:kern w:val="24"/>
                <w:szCs w:val="21"/>
              </w:rPr>
              <w:t>5</w:t>
            </w:r>
          </w:p>
        </w:tc>
      </w:tr>
      <w:tr w:rsidR="00574E27" w:rsidRPr="00AB38C4" w:rsidTr="00003BD4">
        <w:tc>
          <w:tcPr>
            <w:tcW w:w="2802" w:type="dxa"/>
            <w:shd w:val="clear" w:color="auto" w:fill="auto"/>
            <w:vAlign w:val="center"/>
          </w:tcPr>
          <w:p w:rsidR="00574E27" w:rsidRPr="00AB38C4" w:rsidRDefault="00574E27" w:rsidP="00003BD4">
            <w:pPr>
              <w:spacing w:line="320" w:lineRule="exact"/>
              <w:rPr>
                <w:szCs w:val="21"/>
              </w:rPr>
            </w:pPr>
            <w:r>
              <w:rPr>
                <w:rFonts w:hint="eastAsia"/>
              </w:rPr>
              <w:t>9</w:t>
            </w:r>
            <w:r w:rsidRPr="009D1507">
              <w:t>．</w:t>
            </w:r>
            <w:r>
              <w:rPr>
                <w:rFonts w:hint="eastAsia"/>
              </w:rPr>
              <w:t>表达与沟通</w:t>
            </w:r>
          </w:p>
        </w:tc>
        <w:tc>
          <w:tcPr>
            <w:tcW w:w="5244" w:type="dxa"/>
            <w:shd w:val="clear" w:color="auto" w:fill="auto"/>
            <w:vAlign w:val="center"/>
          </w:tcPr>
          <w:p w:rsidR="00574E27" w:rsidRPr="00AB38C4" w:rsidRDefault="00574E27" w:rsidP="00003BD4">
            <w:pPr>
              <w:spacing w:line="320" w:lineRule="exact"/>
              <w:rPr>
                <w:szCs w:val="21"/>
              </w:rPr>
            </w:pPr>
            <w:r>
              <w:rPr>
                <w:rFonts w:hint="eastAsia"/>
                <w:bCs/>
                <w:kern w:val="24"/>
                <w:szCs w:val="21"/>
              </w:rPr>
              <w:t>9.2</w:t>
            </w:r>
            <w:r w:rsidRPr="006F69FC">
              <w:rPr>
                <w:rFonts w:hint="eastAsia"/>
                <w:bCs/>
                <w:kern w:val="24"/>
                <w:szCs w:val="21"/>
              </w:rPr>
              <w:t>具有主动沟通与自我表达意识</w:t>
            </w:r>
          </w:p>
        </w:tc>
        <w:tc>
          <w:tcPr>
            <w:tcW w:w="1128" w:type="dxa"/>
            <w:shd w:val="clear" w:color="auto" w:fill="auto"/>
            <w:vAlign w:val="center"/>
          </w:tcPr>
          <w:p w:rsidR="00574E27" w:rsidRPr="00AB38C4" w:rsidRDefault="00574E27" w:rsidP="00003BD4">
            <w:pPr>
              <w:spacing w:line="320" w:lineRule="exact"/>
              <w:jc w:val="center"/>
              <w:rPr>
                <w:szCs w:val="21"/>
              </w:rPr>
            </w:pPr>
            <w:r w:rsidRPr="00AB38C4">
              <w:rPr>
                <w:bCs/>
                <w:kern w:val="24"/>
                <w:szCs w:val="21"/>
              </w:rPr>
              <w:t>2</w:t>
            </w:r>
          </w:p>
        </w:tc>
      </w:tr>
      <w:tr w:rsidR="00574E27" w:rsidRPr="00AB38C4" w:rsidTr="00003BD4">
        <w:tc>
          <w:tcPr>
            <w:tcW w:w="2802" w:type="dxa"/>
            <w:shd w:val="clear" w:color="auto" w:fill="auto"/>
            <w:vAlign w:val="center"/>
          </w:tcPr>
          <w:p w:rsidR="00574E27" w:rsidRPr="00AB38C4" w:rsidRDefault="00574E27" w:rsidP="00003BD4">
            <w:pPr>
              <w:spacing w:line="320" w:lineRule="exact"/>
              <w:rPr>
                <w:szCs w:val="21"/>
              </w:rPr>
            </w:pPr>
            <w:r>
              <w:rPr>
                <w:rFonts w:hint="eastAsia"/>
              </w:rPr>
              <w:t>10</w:t>
            </w:r>
            <w:r w:rsidRPr="009D1507">
              <w:t>．</w:t>
            </w:r>
            <w:r>
              <w:rPr>
                <w:rFonts w:hint="eastAsia"/>
              </w:rPr>
              <w:t>团队意识</w:t>
            </w:r>
          </w:p>
        </w:tc>
        <w:tc>
          <w:tcPr>
            <w:tcW w:w="5244" w:type="dxa"/>
            <w:shd w:val="clear" w:color="auto" w:fill="auto"/>
            <w:vAlign w:val="center"/>
          </w:tcPr>
          <w:p w:rsidR="00574E27" w:rsidRPr="00AB38C4" w:rsidRDefault="00574E27" w:rsidP="00003BD4">
            <w:pPr>
              <w:spacing w:line="320" w:lineRule="exact"/>
              <w:rPr>
                <w:szCs w:val="21"/>
              </w:rPr>
            </w:pPr>
            <w:r>
              <w:rPr>
                <w:rFonts w:hint="eastAsia"/>
                <w:bCs/>
                <w:kern w:val="24"/>
                <w:szCs w:val="21"/>
              </w:rPr>
              <w:t>10.3</w:t>
            </w:r>
            <w:r w:rsidRPr="00F44A87">
              <w:rPr>
                <w:rFonts w:hint="eastAsia"/>
                <w:bCs/>
                <w:kern w:val="24"/>
                <w:szCs w:val="21"/>
              </w:rPr>
              <w:t>具备实习工作岗位的多角色转变，并能够主动与合作方建立良好的工作关系</w:t>
            </w:r>
          </w:p>
        </w:tc>
        <w:tc>
          <w:tcPr>
            <w:tcW w:w="1128" w:type="dxa"/>
            <w:shd w:val="clear" w:color="auto" w:fill="auto"/>
            <w:vAlign w:val="center"/>
          </w:tcPr>
          <w:p w:rsidR="00574E27" w:rsidRPr="00AB38C4" w:rsidRDefault="00574E27" w:rsidP="00003BD4">
            <w:pPr>
              <w:spacing w:line="320" w:lineRule="exact"/>
              <w:jc w:val="center"/>
              <w:rPr>
                <w:szCs w:val="21"/>
              </w:rPr>
            </w:pPr>
            <w:r>
              <w:rPr>
                <w:rFonts w:hint="eastAsia"/>
                <w:bCs/>
                <w:kern w:val="24"/>
                <w:szCs w:val="21"/>
              </w:rPr>
              <w:t>4</w:t>
            </w:r>
          </w:p>
        </w:tc>
      </w:tr>
      <w:tr w:rsidR="00574E27" w:rsidRPr="00AB38C4" w:rsidTr="00003BD4">
        <w:tc>
          <w:tcPr>
            <w:tcW w:w="2802" w:type="dxa"/>
            <w:shd w:val="clear" w:color="auto" w:fill="auto"/>
            <w:vAlign w:val="center"/>
          </w:tcPr>
          <w:p w:rsidR="00574E27" w:rsidRDefault="00574E27" w:rsidP="00003BD4">
            <w:pPr>
              <w:spacing w:line="320" w:lineRule="exact"/>
            </w:pPr>
            <w:r>
              <w:rPr>
                <w:rFonts w:hint="eastAsia"/>
              </w:rPr>
              <w:t>11</w:t>
            </w:r>
            <w:r w:rsidRPr="009D1507">
              <w:t>．</w:t>
            </w:r>
            <w:r>
              <w:rPr>
                <w:rFonts w:hint="eastAsia"/>
              </w:rPr>
              <w:t>创新素质能力</w:t>
            </w:r>
          </w:p>
        </w:tc>
        <w:tc>
          <w:tcPr>
            <w:tcW w:w="5244" w:type="dxa"/>
            <w:shd w:val="clear" w:color="auto" w:fill="auto"/>
            <w:vAlign w:val="center"/>
          </w:tcPr>
          <w:p w:rsidR="00574E27" w:rsidRPr="00AB38C4" w:rsidRDefault="00574E27" w:rsidP="00003BD4">
            <w:pPr>
              <w:spacing w:line="320" w:lineRule="exact"/>
              <w:rPr>
                <w:bCs/>
                <w:kern w:val="24"/>
                <w:szCs w:val="21"/>
              </w:rPr>
            </w:pPr>
            <w:r w:rsidRPr="00F44A87">
              <w:rPr>
                <w:rFonts w:hint="eastAsia"/>
                <w:bCs/>
                <w:kern w:val="24"/>
                <w:szCs w:val="21"/>
              </w:rPr>
              <w:t>11.4</w:t>
            </w:r>
            <w:r w:rsidRPr="00F44A87">
              <w:rPr>
                <w:rFonts w:hint="eastAsia"/>
                <w:bCs/>
                <w:kern w:val="24"/>
                <w:szCs w:val="21"/>
              </w:rPr>
              <w:t>培育新媒体传播迭代、更新、优化的工作意识，并系统建立相应技能</w:t>
            </w:r>
          </w:p>
        </w:tc>
        <w:tc>
          <w:tcPr>
            <w:tcW w:w="1128" w:type="dxa"/>
            <w:shd w:val="clear" w:color="auto" w:fill="auto"/>
            <w:vAlign w:val="center"/>
          </w:tcPr>
          <w:p w:rsidR="00574E27" w:rsidRPr="00AB38C4" w:rsidRDefault="00574E27" w:rsidP="00003BD4">
            <w:pPr>
              <w:spacing w:line="320" w:lineRule="exact"/>
              <w:jc w:val="center"/>
              <w:rPr>
                <w:bCs/>
                <w:kern w:val="24"/>
                <w:szCs w:val="21"/>
              </w:rPr>
            </w:pPr>
            <w:r>
              <w:rPr>
                <w:rFonts w:hint="eastAsia"/>
                <w:bCs/>
                <w:kern w:val="24"/>
                <w:szCs w:val="21"/>
              </w:rPr>
              <w:t>3</w:t>
            </w:r>
          </w:p>
        </w:tc>
      </w:tr>
    </w:tbl>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四、课程教学内容和要求</w:t>
      </w:r>
    </w:p>
    <w:p w:rsidR="00574E27" w:rsidRPr="00A26B13" w:rsidRDefault="00574E27" w:rsidP="00101854">
      <w:pPr>
        <w:spacing w:afterLines="50" w:after="156" w:line="320" w:lineRule="exact"/>
        <w:ind w:firstLineChars="200" w:firstLine="420"/>
        <w:rPr>
          <w:bCs/>
          <w:szCs w:val="21"/>
        </w:rPr>
      </w:pPr>
      <w:r w:rsidRPr="00A26B13">
        <w:rPr>
          <w:bCs/>
          <w:szCs w:val="21"/>
        </w:rPr>
        <w:t>本课程共分</w:t>
      </w:r>
      <w:r>
        <w:rPr>
          <w:rFonts w:hint="eastAsia"/>
          <w:bCs/>
          <w:szCs w:val="21"/>
        </w:rPr>
        <w:t>13</w:t>
      </w:r>
      <w:r w:rsidRPr="00A26B13">
        <w:rPr>
          <w:bCs/>
          <w:szCs w:val="21"/>
        </w:rPr>
        <w:t>个知识单元。课内总学时为</w:t>
      </w:r>
      <w:r>
        <w:rPr>
          <w:rFonts w:hint="eastAsia"/>
          <w:bCs/>
          <w:szCs w:val="21"/>
        </w:rPr>
        <w:t>32</w:t>
      </w:r>
      <w:r w:rsidRPr="00A26B13">
        <w:rPr>
          <w:bCs/>
          <w:szCs w:val="21"/>
        </w:rPr>
        <w:t>学时，其中讲授</w:t>
      </w:r>
      <w:r>
        <w:rPr>
          <w:rFonts w:hint="eastAsia"/>
          <w:bCs/>
          <w:szCs w:val="21"/>
        </w:rPr>
        <w:t>26</w:t>
      </w:r>
      <w:r w:rsidRPr="00A26B13">
        <w:rPr>
          <w:bCs/>
          <w:szCs w:val="21"/>
        </w:rPr>
        <w:t>学时，学生演示</w:t>
      </w:r>
      <w:r>
        <w:rPr>
          <w:rFonts w:hint="eastAsia"/>
          <w:bCs/>
          <w:szCs w:val="21"/>
        </w:rPr>
        <w:t>4</w:t>
      </w:r>
      <w:r w:rsidRPr="00A26B13">
        <w:rPr>
          <w:bCs/>
          <w:szCs w:val="21"/>
        </w:rPr>
        <w:t>学时，课程回顾与总结</w:t>
      </w:r>
      <w:r w:rsidRPr="00A26B13">
        <w:rPr>
          <w:bCs/>
          <w:szCs w:val="21"/>
        </w:rPr>
        <w:t>2</w:t>
      </w:r>
      <w:r w:rsidRPr="00A26B13">
        <w:rPr>
          <w:bCs/>
          <w:szCs w:val="21"/>
        </w:rPr>
        <w:t>学时。课程主要内容、要求及课时分配安排如下：</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126"/>
        <w:gridCol w:w="3402"/>
        <w:gridCol w:w="709"/>
        <w:gridCol w:w="1276"/>
        <w:gridCol w:w="1356"/>
      </w:tblGrid>
      <w:tr w:rsidR="00574E27" w:rsidRPr="00A856C3" w:rsidTr="00003BD4">
        <w:trPr>
          <w:jc w:val="center"/>
        </w:trPr>
        <w:tc>
          <w:tcPr>
            <w:tcW w:w="480" w:type="dxa"/>
            <w:vAlign w:val="center"/>
          </w:tcPr>
          <w:p w:rsidR="00574E27" w:rsidRPr="00A856C3" w:rsidRDefault="00574E27" w:rsidP="00003BD4">
            <w:pPr>
              <w:spacing w:line="320" w:lineRule="exact"/>
              <w:jc w:val="center"/>
              <w:rPr>
                <w:b/>
              </w:rPr>
            </w:pPr>
            <w:r w:rsidRPr="00A856C3">
              <w:rPr>
                <w:rFonts w:hint="eastAsia"/>
                <w:b/>
              </w:rPr>
              <w:t>序</w:t>
            </w:r>
            <w:r w:rsidRPr="00A856C3">
              <w:rPr>
                <w:rFonts w:hint="eastAsia"/>
                <w:b/>
              </w:rPr>
              <w:lastRenderedPageBreak/>
              <w:t>号</w:t>
            </w:r>
          </w:p>
        </w:tc>
        <w:tc>
          <w:tcPr>
            <w:tcW w:w="2126" w:type="dxa"/>
            <w:vAlign w:val="center"/>
          </w:tcPr>
          <w:p w:rsidR="00574E27" w:rsidRPr="00A856C3" w:rsidRDefault="00574E27" w:rsidP="00003BD4">
            <w:pPr>
              <w:spacing w:line="320" w:lineRule="exact"/>
              <w:jc w:val="center"/>
              <w:rPr>
                <w:b/>
              </w:rPr>
            </w:pPr>
            <w:r w:rsidRPr="00A856C3">
              <w:rPr>
                <w:rFonts w:ascii="宋体" w:hAnsi="宋体" w:cs="宋体" w:hint="eastAsia"/>
                <w:b/>
                <w:szCs w:val="21"/>
              </w:rPr>
              <w:lastRenderedPageBreak/>
              <w:t>知识单元（章节）</w:t>
            </w:r>
          </w:p>
        </w:tc>
        <w:tc>
          <w:tcPr>
            <w:tcW w:w="3402" w:type="dxa"/>
            <w:vAlign w:val="center"/>
          </w:tcPr>
          <w:p w:rsidR="00574E27" w:rsidRPr="00A856C3" w:rsidRDefault="00574E27" w:rsidP="00003BD4">
            <w:pPr>
              <w:spacing w:line="320" w:lineRule="exact"/>
              <w:jc w:val="center"/>
              <w:rPr>
                <w:b/>
              </w:rPr>
            </w:pPr>
            <w:r w:rsidRPr="00A856C3">
              <w:rPr>
                <w:rFonts w:ascii="宋体" w:hAnsi="宋体" w:cs="宋体" w:hint="eastAsia"/>
                <w:b/>
                <w:szCs w:val="21"/>
              </w:rPr>
              <w:t>知识点</w:t>
            </w:r>
          </w:p>
        </w:tc>
        <w:tc>
          <w:tcPr>
            <w:tcW w:w="709" w:type="dxa"/>
            <w:vAlign w:val="center"/>
          </w:tcPr>
          <w:p w:rsidR="00574E27" w:rsidRPr="00A856C3" w:rsidRDefault="00574E27" w:rsidP="00003BD4">
            <w:pPr>
              <w:spacing w:line="320" w:lineRule="exact"/>
              <w:jc w:val="center"/>
              <w:rPr>
                <w:b/>
              </w:rPr>
            </w:pPr>
            <w:r w:rsidRPr="00A856C3">
              <w:rPr>
                <w:rFonts w:ascii="宋体" w:hAnsi="宋体" w:cs="宋体" w:hint="eastAsia"/>
                <w:b/>
                <w:szCs w:val="21"/>
              </w:rPr>
              <w:t>要求</w:t>
            </w:r>
          </w:p>
        </w:tc>
        <w:tc>
          <w:tcPr>
            <w:tcW w:w="1276" w:type="dxa"/>
            <w:tcBorders>
              <w:right w:val="single" w:sz="4" w:space="0" w:color="auto"/>
            </w:tcBorders>
            <w:vAlign w:val="center"/>
          </w:tcPr>
          <w:p w:rsidR="00574E27" w:rsidRPr="00A856C3" w:rsidRDefault="00574E27" w:rsidP="00003BD4">
            <w:pPr>
              <w:spacing w:line="320" w:lineRule="exact"/>
              <w:jc w:val="center"/>
              <w:rPr>
                <w:b/>
              </w:rPr>
            </w:pPr>
            <w:r w:rsidRPr="00A856C3">
              <w:rPr>
                <w:rFonts w:ascii="宋体" w:hAnsi="宋体" w:cs="宋体" w:hint="eastAsia"/>
                <w:b/>
                <w:szCs w:val="21"/>
              </w:rPr>
              <w:t>推荐学时</w:t>
            </w:r>
          </w:p>
        </w:tc>
        <w:tc>
          <w:tcPr>
            <w:tcW w:w="1356" w:type="dxa"/>
            <w:tcBorders>
              <w:left w:val="single" w:sz="4" w:space="0" w:color="auto"/>
            </w:tcBorders>
            <w:vAlign w:val="center"/>
          </w:tcPr>
          <w:p w:rsidR="00574E27" w:rsidRPr="00A856C3" w:rsidRDefault="00574E27" w:rsidP="00003BD4">
            <w:pPr>
              <w:spacing w:line="320" w:lineRule="exact"/>
              <w:jc w:val="center"/>
              <w:rPr>
                <w:b/>
              </w:rPr>
            </w:pPr>
            <w:r w:rsidRPr="00A856C3">
              <w:rPr>
                <w:rFonts w:hint="eastAsia"/>
                <w:b/>
              </w:rPr>
              <w:t>支撑毕业要</w:t>
            </w:r>
            <w:r w:rsidRPr="00A856C3">
              <w:rPr>
                <w:rFonts w:hint="eastAsia"/>
                <w:b/>
              </w:rPr>
              <w:lastRenderedPageBreak/>
              <w:t>求指标点</w:t>
            </w:r>
          </w:p>
        </w:tc>
      </w:tr>
      <w:tr w:rsidR="00574E27" w:rsidRPr="00AE769D" w:rsidTr="00003BD4">
        <w:trPr>
          <w:trHeight w:val="412"/>
          <w:jc w:val="center"/>
        </w:trPr>
        <w:tc>
          <w:tcPr>
            <w:tcW w:w="480" w:type="dxa"/>
            <w:vMerge w:val="restart"/>
            <w:vAlign w:val="center"/>
          </w:tcPr>
          <w:p w:rsidR="00574E27" w:rsidRPr="00570329" w:rsidRDefault="00574E27" w:rsidP="00003BD4">
            <w:pPr>
              <w:widowControl/>
              <w:spacing w:line="320" w:lineRule="exact"/>
              <w:jc w:val="center"/>
              <w:rPr>
                <w:szCs w:val="21"/>
              </w:rPr>
            </w:pPr>
            <w:r w:rsidRPr="00570329">
              <w:rPr>
                <w:szCs w:val="21"/>
              </w:rPr>
              <w:t>1</w:t>
            </w:r>
          </w:p>
        </w:tc>
        <w:tc>
          <w:tcPr>
            <w:tcW w:w="2126" w:type="dxa"/>
            <w:tcBorders>
              <w:bottom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课程介绍</w:t>
            </w:r>
          </w:p>
        </w:tc>
        <w:tc>
          <w:tcPr>
            <w:tcW w:w="3402" w:type="dxa"/>
            <w:tcBorders>
              <w:bottom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介绍本门课程</w:t>
            </w:r>
          </w:p>
        </w:tc>
        <w:tc>
          <w:tcPr>
            <w:tcW w:w="709" w:type="dxa"/>
            <w:tcBorders>
              <w:bottom w:val="single" w:sz="4" w:space="0" w:color="auto"/>
            </w:tcBorders>
            <w:vAlign w:val="center"/>
          </w:tcPr>
          <w:p w:rsidR="00574E27" w:rsidRPr="00AE769D" w:rsidRDefault="00574E27" w:rsidP="00003BD4">
            <w:pPr>
              <w:widowControl/>
              <w:spacing w:line="320" w:lineRule="exact"/>
              <w:jc w:val="center"/>
              <w:rPr>
                <w:rFonts w:ascii="宋体" w:hAnsi="宋体" w:cs="宋体"/>
                <w:szCs w:val="21"/>
              </w:rPr>
            </w:pPr>
            <w:r>
              <w:rPr>
                <w:rFonts w:hint="eastAsia"/>
                <w:szCs w:val="21"/>
              </w:rPr>
              <w:t>了解</w:t>
            </w:r>
          </w:p>
        </w:tc>
        <w:tc>
          <w:tcPr>
            <w:tcW w:w="1276" w:type="dxa"/>
            <w:tcBorders>
              <w:bottom w:val="single" w:sz="4" w:space="0" w:color="auto"/>
              <w:right w:val="single" w:sz="4" w:space="0" w:color="auto"/>
            </w:tcBorders>
            <w:vAlign w:val="center"/>
          </w:tcPr>
          <w:p w:rsidR="00574E27" w:rsidRPr="00AE769D" w:rsidRDefault="00574E27" w:rsidP="00003BD4">
            <w:pPr>
              <w:spacing w:line="320" w:lineRule="exact"/>
              <w:ind w:firstLine="420"/>
              <w:jc w:val="left"/>
            </w:pPr>
            <w:r>
              <w:rPr>
                <w:rFonts w:hint="eastAsia"/>
              </w:rPr>
              <w:t>0.5</w:t>
            </w:r>
          </w:p>
        </w:tc>
        <w:tc>
          <w:tcPr>
            <w:tcW w:w="1356" w:type="dxa"/>
            <w:vMerge w:val="restart"/>
            <w:tcBorders>
              <w:left w:val="single" w:sz="4" w:space="0" w:color="auto"/>
            </w:tcBorders>
            <w:vAlign w:val="center"/>
          </w:tcPr>
          <w:p w:rsidR="00574E27" w:rsidRPr="00AE769D" w:rsidRDefault="00574E27" w:rsidP="00003BD4">
            <w:pPr>
              <w:spacing w:line="320" w:lineRule="exact"/>
              <w:jc w:val="left"/>
            </w:pPr>
            <w:r>
              <w:rPr>
                <w:rFonts w:hint="eastAsia"/>
              </w:rPr>
              <w:t>6.1</w:t>
            </w:r>
            <w:r>
              <w:rPr>
                <w:rFonts w:hint="eastAsia"/>
              </w:rPr>
              <w:t>，</w:t>
            </w:r>
            <w:r>
              <w:rPr>
                <w:rFonts w:hint="eastAsia"/>
              </w:rPr>
              <w:t>6.2</w:t>
            </w:r>
          </w:p>
        </w:tc>
      </w:tr>
      <w:tr w:rsidR="00574E27" w:rsidRPr="00AE769D" w:rsidTr="00003BD4">
        <w:trPr>
          <w:trHeight w:val="244"/>
          <w:jc w:val="center"/>
        </w:trPr>
        <w:tc>
          <w:tcPr>
            <w:tcW w:w="480" w:type="dxa"/>
            <w:vMerge/>
            <w:vAlign w:val="center"/>
          </w:tcPr>
          <w:p w:rsidR="00574E27" w:rsidRPr="00570329" w:rsidRDefault="00574E27" w:rsidP="00003BD4">
            <w:pPr>
              <w:widowControl/>
              <w:spacing w:line="320" w:lineRule="exact"/>
              <w:jc w:val="center"/>
              <w:rPr>
                <w:szCs w:val="21"/>
              </w:rPr>
            </w:pPr>
          </w:p>
        </w:tc>
        <w:tc>
          <w:tcPr>
            <w:tcW w:w="2126"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国际传播总论</w:t>
            </w:r>
          </w:p>
        </w:tc>
        <w:tc>
          <w:tcPr>
            <w:tcW w:w="3402" w:type="dxa"/>
            <w:tcBorders>
              <w:top w:val="single" w:sz="4" w:space="0" w:color="auto"/>
            </w:tcBorders>
            <w:vAlign w:val="center"/>
          </w:tcPr>
          <w:p w:rsidR="00574E27" w:rsidRPr="00061D08" w:rsidRDefault="00574E27" w:rsidP="00003BD4">
            <w:pPr>
              <w:spacing w:line="320" w:lineRule="exact"/>
              <w:jc w:val="left"/>
              <w:rPr>
                <w:szCs w:val="21"/>
              </w:rPr>
            </w:pPr>
            <w:r>
              <w:rPr>
                <w:rFonts w:hint="eastAsia"/>
                <w:szCs w:val="21"/>
              </w:rPr>
              <w:t>介绍国际传播的学科界定以及目前的发展现状</w:t>
            </w:r>
          </w:p>
        </w:tc>
        <w:tc>
          <w:tcPr>
            <w:tcW w:w="709" w:type="dxa"/>
            <w:tcBorders>
              <w:top w:val="single" w:sz="4" w:space="0" w:color="auto"/>
            </w:tcBorders>
            <w:vAlign w:val="center"/>
          </w:tcPr>
          <w:p w:rsidR="00574E27" w:rsidRDefault="00574E27" w:rsidP="00003BD4">
            <w:pPr>
              <w:spacing w:line="320" w:lineRule="exact"/>
              <w:jc w:val="center"/>
              <w:rPr>
                <w:szCs w:val="21"/>
              </w:rPr>
            </w:pPr>
            <w:r>
              <w:rPr>
                <w:rFonts w:hint="eastAsia"/>
                <w:szCs w:val="21"/>
              </w:rPr>
              <w:t>理解</w:t>
            </w:r>
          </w:p>
        </w:tc>
        <w:tc>
          <w:tcPr>
            <w:tcW w:w="1276" w:type="dxa"/>
            <w:tcBorders>
              <w:top w:val="single" w:sz="4" w:space="0" w:color="auto"/>
              <w:right w:val="single" w:sz="4" w:space="0" w:color="auto"/>
            </w:tcBorders>
            <w:vAlign w:val="center"/>
          </w:tcPr>
          <w:p w:rsidR="00574E27" w:rsidRDefault="00574E27" w:rsidP="00003BD4">
            <w:pPr>
              <w:spacing w:line="320" w:lineRule="exact"/>
              <w:ind w:firstLine="420"/>
              <w:jc w:val="left"/>
            </w:pPr>
            <w:r>
              <w:rPr>
                <w:rFonts w:hint="eastAsia"/>
              </w:rPr>
              <w:t>1.5</w:t>
            </w:r>
          </w:p>
        </w:tc>
        <w:tc>
          <w:tcPr>
            <w:tcW w:w="1356" w:type="dxa"/>
            <w:vMerge/>
            <w:tcBorders>
              <w:left w:val="single" w:sz="4" w:space="0" w:color="auto"/>
            </w:tcBorders>
            <w:vAlign w:val="center"/>
          </w:tcPr>
          <w:p w:rsidR="00574E27" w:rsidRPr="00AE769D" w:rsidRDefault="00574E27" w:rsidP="00003BD4">
            <w:pPr>
              <w:spacing w:line="320" w:lineRule="exact"/>
              <w:jc w:val="left"/>
            </w:pPr>
          </w:p>
        </w:tc>
      </w:tr>
      <w:tr w:rsidR="00574E27" w:rsidRPr="00AE769D" w:rsidTr="00003BD4">
        <w:trPr>
          <w:trHeight w:val="61"/>
          <w:jc w:val="center"/>
        </w:trPr>
        <w:tc>
          <w:tcPr>
            <w:tcW w:w="480" w:type="dxa"/>
            <w:vAlign w:val="center"/>
          </w:tcPr>
          <w:p w:rsidR="00574E27" w:rsidRPr="00570329" w:rsidRDefault="00574E27" w:rsidP="00003BD4">
            <w:pPr>
              <w:widowControl/>
              <w:spacing w:line="320" w:lineRule="exact"/>
              <w:jc w:val="center"/>
              <w:rPr>
                <w:szCs w:val="21"/>
              </w:rPr>
            </w:pPr>
            <w:r w:rsidRPr="00570329">
              <w:rPr>
                <w:szCs w:val="21"/>
              </w:rPr>
              <w:t>2</w:t>
            </w:r>
          </w:p>
        </w:tc>
        <w:tc>
          <w:tcPr>
            <w:tcW w:w="2126" w:type="dxa"/>
            <w:vAlign w:val="center"/>
          </w:tcPr>
          <w:p w:rsidR="00574E27" w:rsidRPr="00570329" w:rsidRDefault="00574E27" w:rsidP="00003BD4">
            <w:pPr>
              <w:widowControl/>
              <w:spacing w:line="320" w:lineRule="exact"/>
              <w:jc w:val="left"/>
              <w:rPr>
                <w:szCs w:val="21"/>
              </w:rPr>
            </w:pPr>
            <w:r>
              <w:rPr>
                <w:rFonts w:hint="eastAsia"/>
                <w:szCs w:val="21"/>
              </w:rPr>
              <w:t>国际传播的历史沿革</w:t>
            </w:r>
          </w:p>
        </w:tc>
        <w:tc>
          <w:tcPr>
            <w:tcW w:w="3402" w:type="dxa"/>
            <w:tcBorders>
              <w:right w:val="single" w:sz="4" w:space="0" w:color="auto"/>
            </w:tcBorders>
            <w:vAlign w:val="center"/>
          </w:tcPr>
          <w:p w:rsidR="00574E27" w:rsidRPr="00570329" w:rsidRDefault="00574E27" w:rsidP="00003BD4">
            <w:pPr>
              <w:spacing w:line="320" w:lineRule="exact"/>
              <w:jc w:val="left"/>
              <w:rPr>
                <w:szCs w:val="21"/>
              </w:rPr>
            </w:pPr>
            <w:r>
              <w:rPr>
                <w:rFonts w:hint="eastAsia"/>
                <w:szCs w:val="21"/>
              </w:rPr>
              <w:t>了解不同时期的国际传播</w:t>
            </w:r>
          </w:p>
        </w:tc>
        <w:tc>
          <w:tcPr>
            <w:tcW w:w="709" w:type="dxa"/>
            <w:tcBorders>
              <w:left w:val="single" w:sz="4" w:space="0" w:color="auto"/>
              <w:right w:val="single" w:sz="4" w:space="0" w:color="auto"/>
            </w:tcBorders>
            <w:vAlign w:val="center"/>
          </w:tcPr>
          <w:p w:rsidR="00574E27" w:rsidRPr="00570329" w:rsidRDefault="00574E27" w:rsidP="00003BD4">
            <w:pPr>
              <w:jc w:val="center"/>
              <w:rPr>
                <w:szCs w:val="21"/>
              </w:rPr>
            </w:pPr>
            <w:r>
              <w:rPr>
                <w:rFonts w:hint="eastAsia"/>
                <w:szCs w:val="21"/>
              </w:rPr>
              <w:t>了解</w:t>
            </w:r>
          </w:p>
        </w:tc>
        <w:tc>
          <w:tcPr>
            <w:tcW w:w="1276" w:type="dxa"/>
            <w:tcBorders>
              <w:left w:val="single" w:sz="4" w:space="0" w:color="auto"/>
              <w:right w:val="single" w:sz="4" w:space="0" w:color="auto"/>
            </w:tcBorders>
            <w:vAlign w:val="center"/>
          </w:tcPr>
          <w:p w:rsidR="00574E27" w:rsidRPr="00570329" w:rsidRDefault="00574E27" w:rsidP="00003BD4">
            <w:pPr>
              <w:spacing w:line="320" w:lineRule="exact"/>
              <w:jc w:val="center"/>
              <w:rPr>
                <w:szCs w:val="21"/>
              </w:rPr>
            </w:pPr>
            <w:r>
              <w:rPr>
                <w:rFonts w:hint="eastAsia"/>
                <w:szCs w:val="21"/>
              </w:rPr>
              <w:t>2</w:t>
            </w:r>
          </w:p>
        </w:tc>
        <w:tc>
          <w:tcPr>
            <w:tcW w:w="1356" w:type="dxa"/>
            <w:tcBorders>
              <w:left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1.5</w:t>
            </w:r>
            <w:r>
              <w:rPr>
                <w:rFonts w:hint="eastAsia"/>
                <w:szCs w:val="21"/>
              </w:rPr>
              <w:t>，</w:t>
            </w:r>
            <w:r>
              <w:rPr>
                <w:rFonts w:hint="eastAsia"/>
                <w:szCs w:val="21"/>
              </w:rPr>
              <w:t>6.1</w:t>
            </w:r>
          </w:p>
        </w:tc>
      </w:tr>
      <w:tr w:rsidR="00574E27" w:rsidRPr="00AE769D" w:rsidTr="00003BD4">
        <w:trPr>
          <w:trHeight w:val="103"/>
          <w:jc w:val="center"/>
        </w:trPr>
        <w:tc>
          <w:tcPr>
            <w:tcW w:w="480" w:type="dxa"/>
            <w:vMerge w:val="restart"/>
            <w:vAlign w:val="center"/>
          </w:tcPr>
          <w:p w:rsidR="00574E27" w:rsidRPr="00570329" w:rsidRDefault="00574E27" w:rsidP="00003BD4">
            <w:pPr>
              <w:widowControl/>
              <w:spacing w:line="320" w:lineRule="exact"/>
              <w:jc w:val="center"/>
              <w:rPr>
                <w:szCs w:val="21"/>
              </w:rPr>
            </w:pPr>
            <w:r>
              <w:rPr>
                <w:rFonts w:hint="eastAsia"/>
                <w:szCs w:val="21"/>
              </w:rPr>
              <w:t>3</w:t>
            </w:r>
          </w:p>
        </w:tc>
        <w:tc>
          <w:tcPr>
            <w:tcW w:w="2126" w:type="dxa"/>
            <w:vMerge w:val="restart"/>
            <w:vAlign w:val="center"/>
          </w:tcPr>
          <w:p w:rsidR="00574E27" w:rsidRPr="00570329" w:rsidRDefault="00574E27" w:rsidP="00003BD4">
            <w:pPr>
              <w:widowControl/>
              <w:spacing w:line="320" w:lineRule="exact"/>
              <w:jc w:val="left"/>
              <w:rPr>
                <w:szCs w:val="21"/>
              </w:rPr>
            </w:pPr>
            <w:r>
              <w:rPr>
                <w:rFonts w:hint="eastAsia"/>
                <w:szCs w:val="21"/>
              </w:rPr>
              <w:t>国际传播的理论范式</w:t>
            </w:r>
          </w:p>
        </w:tc>
        <w:tc>
          <w:tcPr>
            <w:tcW w:w="3402" w:type="dxa"/>
            <w:tcBorders>
              <w:top w:val="single" w:sz="4" w:space="0" w:color="auto"/>
              <w:bottom w:val="single" w:sz="4" w:space="0" w:color="auto"/>
              <w:right w:val="single" w:sz="4" w:space="0" w:color="auto"/>
            </w:tcBorders>
            <w:vAlign w:val="center"/>
          </w:tcPr>
          <w:p w:rsidR="00574E27" w:rsidRPr="00570329" w:rsidRDefault="00574E27" w:rsidP="00003BD4">
            <w:pPr>
              <w:spacing w:line="320" w:lineRule="exact"/>
              <w:jc w:val="left"/>
              <w:rPr>
                <w:szCs w:val="21"/>
              </w:rPr>
            </w:pPr>
            <w:r>
              <w:rPr>
                <w:rFonts w:hint="eastAsia"/>
                <w:szCs w:val="21"/>
              </w:rPr>
              <w:t>技术主义范式</w:t>
            </w:r>
          </w:p>
        </w:tc>
        <w:tc>
          <w:tcPr>
            <w:tcW w:w="709" w:type="dxa"/>
            <w:tcBorders>
              <w:top w:val="single" w:sz="4" w:space="0" w:color="auto"/>
              <w:left w:val="single" w:sz="4" w:space="0" w:color="auto"/>
              <w:bottom w:val="single" w:sz="4" w:space="0" w:color="auto"/>
              <w:right w:val="single" w:sz="4" w:space="0" w:color="auto"/>
            </w:tcBorders>
            <w:vAlign w:val="center"/>
          </w:tcPr>
          <w:p w:rsidR="00574E27" w:rsidRPr="00AE769D" w:rsidRDefault="00574E27" w:rsidP="00003BD4">
            <w:pPr>
              <w:widowControl/>
              <w:spacing w:line="320" w:lineRule="exact"/>
              <w:jc w:val="center"/>
              <w:rPr>
                <w:rFonts w:ascii="宋体" w:hAnsi="宋体" w:cs="宋体"/>
                <w:szCs w:val="21"/>
              </w:rPr>
            </w:pPr>
            <w:r>
              <w:rPr>
                <w:rFonts w:hint="eastAsia"/>
                <w:szCs w:val="21"/>
              </w:rPr>
              <w:t>掌握</w:t>
            </w:r>
          </w:p>
        </w:tc>
        <w:tc>
          <w:tcPr>
            <w:tcW w:w="1276" w:type="dxa"/>
            <w:vMerge w:val="restart"/>
            <w:tcBorders>
              <w:left w:val="single" w:sz="4" w:space="0" w:color="auto"/>
              <w:right w:val="single" w:sz="4" w:space="0" w:color="auto"/>
            </w:tcBorders>
            <w:vAlign w:val="center"/>
          </w:tcPr>
          <w:p w:rsidR="00574E27" w:rsidRPr="00570329" w:rsidRDefault="00574E27" w:rsidP="00003BD4">
            <w:pPr>
              <w:widowControl/>
              <w:spacing w:line="320" w:lineRule="exact"/>
              <w:jc w:val="center"/>
              <w:rPr>
                <w:szCs w:val="21"/>
              </w:rPr>
            </w:pPr>
            <w:r>
              <w:rPr>
                <w:rFonts w:hint="eastAsia"/>
                <w:szCs w:val="21"/>
              </w:rPr>
              <w:t>4</w:t>
            </w:r>
          </w:p>
        </w:tc>
        <w:tc>
          <w:tcPr>
            <w:tcW w:w="1356" w:type="dxa"/>
            <w:vMerge w:val="restart"/>
            <w:tcBorders>
              <w:left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1.5</w:t>
            </w:r>
          </w:p>
        </w:tc>
      </w:tr>
      <w:tr w:rsidR="00574E27" w:rsidRPr="00AE769D" w:rsidTr="00003BD4">
        <w:trPr>
          <w:trHeight w:val="244"/>
          <w:jc w:val="center"/>
        </w:trPr>
        <w:tc>
          <w:tcPr>
            <w:tcW w:w="480" w:type="dxa"/>
            <w:vMerge/>
            <w:vAlign w:val="center"/>
          </w:tcPr>
          <w:p w:rsidR="00574E27" w:rsidRPr="00570329" w:rsidRDefault="00574E27" w:rsidP="00003BD4">
            <w:pPr>
              <w:widowControl/>
              <w:spacing w:line="320" w:lineRule="exact"/>
              <w:jc w:val="center"/>
              <w:rPr>
                <w:szCs w:val="21"/>
              </w:rPr>
            </w:pPr>
          </w:p>
        </w:tc>
        <w:tc>
          <w:tcPr>
            <w:tcW w:w="2126" w:type="dxa"/>
            <w:vMerge/>
            <w:vAlign w:val="center"/>
          </w:tcPr>
          <w:p w:rsidR="00574E27" w:rsidRDefault="00574E27" w:rsidP="00003BD4">
            <w:pPr>
              <w:widowControl/>
              <w:spacing w:line="320" w:lineRule="exact"/>
              <w:jc w:val="left"/>
              <w:rPr>
                <w:szCs w:val="21"/>
              </w:rPr>
            </w:pPr>
          </w:p>
        </w:tc>
        <w:tc>
          <w:tcPr>
            <w:tcW w:w="3402" w:type="dxa"/>
            <w:tcBorders>
              <w:top w:val="single" w:sz="4" w:space="0" w:color="auto"/>
              <w:bottom w:val="single" w:sz="4" w:space="0" w:color="auto"/>
              <w:right w:val="single" w:sz="4" w:space="0" w:color="auto"/>
            </w:tcBorders>
            <w:vAlign w:val="center"/>
          </w:tcPr>
          <w:p w:rsidR="00574E27" w:rsidRPr="003576EE" w:rsidRDefault="00574E27" w:rsidP="00003BD4">
            <w:pPr>
              <w:spacing w:line="320" w:lineRule="exact"/>
              <w:jc w:val="left"/>
              <w:rPr>
                <w:szCs w:val="21"/>
              </w:rPr>
            </w:pPr>
            <w:r>
              <w:rPr>
                <w:rFonts w:hint="eastAsia"/>
                <w:szCs w:val="21"/>
              </w:rPr>
              <w:t>政治经济学范式</w:t>
            </w:r>
          </w:p>
        </w:tc>
        <w:tc>
          <w:tcPr>
            <w:tcW w:w="709" w:type="dxa"/>
            <w:tcBorders>
              <w:top w:val="single" w:sz="4" w:space="0" w:color="auto"/>
              <w:left w:val="single" w:sz="4" w:space="0" w:color="auto"/>
              <w:bottom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掌握</w:t>
            </w:r>
          </w:p>
        </w:tc>
        <w:tc>
          <w:tcPr>
            <w:tcW w:w="1276" w:type="dxa"/>
            <w:vMerge/>
            <w:tcBorders>
              <w:left w:val="single" w:sz="4" w:space="0" w:color="auto"/>
              <w:right w:val="single" w:sz="4" w:space="0" w:color="auto"/>
            </w:tcBorders>
            <w:vAlign w:val="center"/>
          </w:tcPr>
          <w:p w:rsidR="00574E27" w:rsidRPr="00570329" w:rsidRDefault="00574E27" w:rsidP="00003BD4">
            <w:pPr>
              <w:widowControl/>
              <w:spacing w:line="320" w:lineRule="exact"/>
              <w:jc w:val="center"/>
              <w:rPr>
                <w:szCs w:val="21"/>
              </w:rPr>
            </w:pPr>
          </w:p>
        </w:tc>
        <w:tc>
          <w:tcPr>
            <w:tcW w:w="1356" w:type="dxa"/>
            <w:vMerge/>
            <w:tcBorders>
              <w:left w:val="single" w:sz="4" w:space="0" w:color="auto"/>
            </w:tcBorders>
            <w:vAlign w:val="center"/>
          </w:tcPr>
          <w:p w:rsidR="00574E27" w:rsidRPr="00570329" w:rsidRDefault="00574E27" w:rsidP="00003BD4">
            <w:pPr>
              <w:widowControl/>
              <w:spacing w:line="320" w:lineRule="exact"/>
              <w:jc w:val="left"/>
              <w:rPr>
                <w:szCs w:val="21"/>
              </w:rPr>
            </w:pPr>
          </w:p>
        </w:tc>
      </w:tr>
      <w:tr w:rsidR="00574E27" w:rsidRPr="00AE769D" w:rsidTr="00003BD4">
        <w:trPr>
          <w:trHeight w:val="64"/>
          <w:jc w:val="center"/>
        </w:trPr>
        <w:tc>
          <w:tcPr>
            <w:tcW w:w="480" w:type="dxa"/>
            <w:vMerge/>
            <w:vAlign w:val="center"/>
          </w:tcPr>
          <w:p w:rsidR="00574E27" w:rsidRPr="00570329" w:rsidRDefault="00574E27" w:rsidP="00003BD4">
            <w:pPr>
              <w:widowControl/>
              <w:spacing w:line="320" w:lineRule="exact"/>
              <w:jc w:val="center"/>
              <w:rPr>
                <w:szCs w:val="21"/>
              </w:rPr>
            </w:pPr>
          </w:p>
        </w:tc>
        <w:tc>
          <w:tcPr>
            <w:tcW w:w="2126" w:type="dxa"/>
            <w:vMerge/>
            <w:vAlign w:val="center"/>
          </w:tcPr>
          <w:p w:rsidR="00574E27" w:rsidRDefault="00574E27" w:rsidP="00003BD4">
            <w:pPr>
              <w:widowControl/>
              <w:spacing w:line="320" w:lineRule="exact"/>
              <w:jc w:val="left"/>
              <w:rPr>
                <w:szCs w:val="21"/>
              </w:rPr>
            </w:pPr>
          </w:p>
        </w:tc>
        <w:tc>
          <w:tcPr>
            <w:tcW w:w="3402" w:type="dxa"/>
            <w:tcBorders>
              <w:top w:val="single" w:sz="4" w:space="0" w:color="auto"/>
              <w:bottom w:val="single" w:sz="4" w:space="0" w:color="auto"/>
              <w:right w:val="single" w:sz="4" w:space="0" w:color="auto"/>
            </w:tcBorders>
            <w:vAlign w:val="center"/>
          </w:tcPr>
          <w:p w:rsidR="00574E27" w:rsidRDefault="00574E27" w:rsidP="00003BD4">
            <w:pPr>
              <w:spacing w:line="320" w:lineRule="exact"/>
              <w:jc w:val="left"/>
              <w:rPr>
                <w:szCs w:val="21"/>
              </w:rPr>
            </w:pPr>
            <w:r>
              <w:rPr>
                <w:rFonts w:hint="eastAsia"/>
                <w:szCs w:val="21"/>
              </w:rPr>
              <w:t>文化研究范式</w:t>
            </w:r>
          </w:p>
        </w:tc>
        <w:tc>
          <w:tcPr>
            <w:tcW w:w="709" w:type="dxa"/>
            <w:tcBorders>
              <w:top w:val="single" w:sz="4" w:space="0" w:color="auto"/>
              <w:left w:val="single" w:sz="4" w:space="0" w:color="auto"/>
              <w:bottom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掌握</w:t>
            </w:r>
          </w:p>
        </w:tc>
        <w:tc>
          <w:tcPr>
            <w:tcW w:w="1276" w:type="dxa"/>
            <w:vMerge/>
            <w:tcBorders>
              <w:left w:val="single" w:sz="4" w:space="0" w:color="auto"/>
              <w:bottom w:val="single" w:sz="4" w:space="0" w:color="auto"/>
              <w:right w:val="single" w:sz="4" w:space="0" w:color="auto"/>
            </w:tcBorders>
            <w:vAlign w:val="center"/>
          </w:tcPr>
          <w:p w:rsidR="00574E27" w:rsidRPr="00570329" w:rsidRDefault="00574E27" w:rsidP="00003BD4">
            <w:pPr>
              <w:widowControl/>
              <w:spacing w:line="320" w:lineRule="exact"/>
              <w:jc w:val="center"/>
              <w:rPr>
                <w:szCs w:val="21"/>
              </w:rPr>
            </w:pPr>
          </w:p>
        </w:tc>
        <w:tc>
          <w:tcPr>
            <w:tcW w:w="1356" w:type="dxa"/>
            <w:vMerge/>
            <w:tcBorders>
              <w:left w:val="single" w:sz="4" w:space="0" w:color="auto"/>
              <w:bottom w:val="single" w:sz="4" w:space="0" w:color="auto"/>
            </w:tcBorders>
            <w:vAlign w:val="center"/>
          </w:tcPr>
          <w:p w:rsidR="00574E27" w:rsidRPr="00570329" w:rsidRDefault="00574E27" w:rsidP="00003BD4">
            <w:pPr>
              <w:widowControl/>
              <w:spacing w:line="320" w:lineRule="exact"/>
              <w:jc w:val="left"/>
              <w:rPr>
                <w:szCs w:val="21"/>
              </w:rPr>
            </w:pPr>
          </w:p>
        </w:tc>
      </w:tr>
      <w:tr w:rsidR="00574E27" w:rsidRPr="00AE769D" w:rsidTr="00003BD4">
        <w:trPr>
          <w:jc w:val="center"/>
        </w:trPr>
        <w:tc>
          <w:tcPr>
            <w:tcW w:w="480" w:type="dxa"/>
            <w:vMerge w:val="restart"/>
            <w:vAlign w:val="center"/>
          </w:tcPr>
          <w:p w:rsidR="00574E27" w:rsidRPr="00570329" w:rsidRDefault="00574E27" w:rsidP="00003BD4">
            <w:pPr>
              <w:widowControl/>
              <w:spacing w:line="320" w:lineRule="exact"/>
              <w:jc w:val="center"/>
              <w:rPr>
                <w:szCs w:val="21"/>
              </w:rPr>
            </w:pPr>
            <w:r w:rsidRPr="00570329">
              <w:rPr>
                <w:szCs w:val="21"/>
              </w:rPr>
              <w:t>4</w:t>
            </w:r>
          </w:p>
        </w:tc>
        <w:tc>
          <w:tcPr>
            <w:tcW w:w="2126" w:type="dxa"/>
            <w:vMerge w:val="restart"/>
            <w:vAlign w:val="center"/>
          </w:tcPr>
          <w:p w:rsidR="00574E27" w:rsidRPr="00570329" w:rsidRDefault="00574E27" w:rsidP="00003BD4">
            <w:pPr>
              <w:widowControl/>
              <w:spacing w:line="320" w:lineRule="exact"/>
              <w:jc w:val="left"/>
              <w:rPr>
                <w:szCs w:val="21"/>
              </w:rPr>
            </w:pPr>
            <w:r>
              <w:rPr>
                <w:rFonts w:hint="eastAsia"/>
                <w:szCs w:val="21"/>
              </w:rPr>
              <w:t>国际传播的主体</w:t>
            </w:r>
          </w:p>
        </w:tc>
        <w:tc>
          <w:tcPr>
            <w:tcW w:w="3402" w:type="dxa"/>
            <w:tcBorders>
              <w:right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国家、跨国公司、个人</w:t>
            </w:r>
          </w:p>
        </w:tc>
        <w:tc>
          <w:tcPr>
            <w:tcW w:w="709" w:type="dxa"/>
            <w:tcBorders>
              <w:left w:val="single" w:sz="4" w:space="0" w:color="auto"/>
              <w:right w:val="single" w:sz="4" w:space="0" w:color="auto"/>
            </w:tcBorders>
            <w:vAlign w:val="center"/>
          </w:tcPr>
          <w:p w:rsidR="00574E27" w:rsidRPr="00AE769D" w:rsidRDefault="00574E27" w:rsidP="00003BD4">
            <w:pPr>
              <w:widowControl/>
              <w:spacing w:line="320" w:lineRule="exact"/>
              <w:jc w:val="center"/>
              <w:rPr>
                <w:rFonts w:ascii="宋体" w:hAnsi="宋体" w:cs="宋体"/>
                <w:szCs w:val="21"/>
              </w:rPr>
            </w:pPr>
            <w:r>
              <w:rPr>
                <w:rFonts w:hint="eastAsia"/>
                <w:szCs w:val="21"/>
              </w:rPr>
              <w:t>掌握</w:t>
            </w:r>
          </w:p>
        </w:tc>
        <w:tc>
          <w:tcPr>
            <w:tcW w:w="1276" w:type="dxa"/>
            <w:vMerge w:val="restart"/>
            <w:tcBorders>
              <w:left w:val="single" w:sz="4" w:space="0" w:color="auto"/>
              <w:right w:val="single" w:sz="4" w:space="0" w:color="auto"/>
            </w:tcBorders>
            <w:vAlign w:val="center"/>
          </w:tcPr>
          <w:p w:rsidR="00574E27" w:rsidRPr="00AE769D" w:rsidRDefault="00574E27" w:rsidP="00003BD4">
            <w:pPr>
              <w:spacing w:line="320" w:lineRule="exact"/>
              <w:jc w:val="center"/>
              <w:rPr>
                <w:szCs w:val="21"/>
              </w:rPr>
            </w:pPr>
            <w:r>
              <w:rPr>
                <w:rFonts w:hint="eastAsia"/>
                <w:szCs w:val="21"/>
              </w:rPr>
              <w:t>4</w:t>
            </w:r>
          </w:p>
        </w:tc>
        <w:tc>
          <w:tcPr>
            <w:tcW w:w="1356" w:type="dxa"/>
            <w:vMerge w:val="restart"/>
            <w:tcBorders>
              <w:left w:val="single" w:sz="4" w:space="0" w:color="auto"/>
            </w:tcBorders>
            <w:vAlign w:val="center"/>
          </w:tcPr>
          <w:p w:rsidR="00574E27" w:rsidRPr="00AE769D" w:rsidRDefault="00574E27" w:rsidP="00003BD4">
            <w:pPr>
              <w:widowControl/>
              <w:spacing w:line="320" w:lineRule="exact"/>
              <w:jc w:val="left"/>
              <w:rPr>
                <w:szCs w:val="21"/>
              </w:rPr>
            </w:pPr>
            <w:r>
              <w:rPr>
                <w:rFonts w:hint="eastAsia"/>
                <w:szCs w:val="21"/>
              </w:rPr>
              <w:t>2.6</w:t>
            </w:r>
            <w:r>
              <w:rPr>
                <w:rFonts w:hint="eastAsia"/>
                <w:szCs w:val="21"/>
              </w:rPr>
              <w:t>，</w:t>
            </w:r>
            <w:r>
              <w:rPr>
                <w:rFonts w:hint="eastAsia"/>
                <w:szCs w:val="21"/>
              </w:rPr>
              <w:t>5.3</w:t>
            </w:r>
            <w:r>
              <w:rPr>
                <w:rFonts w:hint="eastAsia"/>
                <w:szCs w:val="21"/>
              </w:rPr>
              <w:t>，</w:t>
            </w:r>
            <w:r>
              <w:rPr>
                <w:rFonts w:hint="eastAsia"/>
                <w:szCs w:val="21"/>
              </w:rPr>
              <w:t>5.4</w:t>
            </w:r>
          </w:p>
        </w:tc>
      </w:tr>
      <w:tr w:rsidR="00574E27" w:rsidRPr="00AE769D" w:rsidTr="00003BD4">
        <w:trPr>
          <w:trHeight w:val="51"/>
          <w:jc w:val="center"/>
        </w:trPr>
        <w:tc>
          <w:tcPr>
            <w:tcW w:w="480" w:type="dxa"/>
            <w:vMerge/>
            <w:vAlign w:val="center"/>
          </w:tcPr>
          <w:p w:rsidR="00574E27" w:rsidRPr="00570329" w:rsidRDefault="00574E27" w:rsidP="00003BD4">
            <w:pPr>
              <w:spacing w:line="320" w:lineRule="exact"/>
              <w:ind w:firstLine="420"/>
              <w:jc w:val="left"/>
            </w:pPr>
          </w:p>
        </w:tc>
        <w:tc>
          <w:tcPr>
            <w:tcW w:w="2126" w:type="dxa"/>
            <w:vMerge/>
            <w:vAlign w:val="center"/>
          </w:tcPr>
          <w:p w:rsidR="00574E27" w:rsidRPr="00570329" w:rsidRDefault="00574E27" w:rsidP="00003BD4">
            <w:pPr>
              <w:spacing w:line="320" w:lineRule="exact"/>
              <w:ind w:firstLine="420"/>
              <w:jc w:val="left"/>
            </w:pPr>
          </w:p>
        </w:tc>
        <w:tc>
          <w:tcPr>
            <w:tcW w:w="3402" w:type="dxa"/>
            <w:vMerge w:val="restart"/>
            <w:vAlign w:val="center"/>
          </w:tcPr>
          <w:p w:rsidR="00574E27" w:rsidRDefault="00574E27" w:rsidP="00003BD4">
            <w:pPr>
              <w:spacing w:line="320" w:lineRule="exact"/>
              <w:jc w:val="left"/>
              <w:rPr>
                <w:szCs w:val="21"/>
              </w:rPr>
            </w:pPr>
            <w:r>
              <w:rPr>
                <w:rFonts w:hint="eastAsia"/>
                <w:szCs w:val="21"/>
              </w:rPr>
              <w:t>案例分析：国际传播与国际媒体</w:t>
            </w:r>
          </w:p>
        </w:tc>
        <w:tc>
          <w:tcPr>
            <w:tcW w:w="709" w:type="dxa"/>
            <w:tcBorders>
              <w:bottom w:val="single" w:sz="4" w:space="0" w:color="auto"/>
              <w:right w:val="single" w:sz="4" w:space="0" w:color="auto"/>
            </w:tcBorders>
            <w:vAlign w:val="center"/>
          </w:tcPr>
          <w:p w:rsidR="00574E27" w:rsidRPr="00753CEA" w:rsidRDefault="00574E27" w:rsidP="00003BD4">
            <w:pPr>
              <w:spacing w:line="320" w:lineRule="exact"/>
              <w:jc w:val="center"/>
              <w:rPr>
                <w:szCs w:val="21"/>
              </w:rPr>
            </w:pPr>
            <w:r>
              <w:rPr>
                <w:rFonts w:hint="eastAsia"/>
                <w:szCs w:val="21"/>
              </w:rPr>
              <w:t>掌握</w:t>
            </w:r>
          </w:p>
        </w:tc>
        <w:tc>
          <w:tcPr>
            <w:tcW w:w="1276" w:type="dxa"/>
            <w:vMerge/>
            <w:tcBorders>
              <w:left w:val="single" w:sz="4" w:space="0" w:color="auto"/>
              <w:right w:val="single" w:sz="4" w:space="0" w:color="auto"/>
            </w:tcBorders>
            <w:vAlign w:val="center"/>
          </w:tcPr>
          <w:p w:rsidR="00574E27" w:rsidRDefault="00574E27" w:rsidP="00003BD4">
            <w:pPr>
              <w:spacing w:line="320" w:lineRule="exact"/>
              <w:ind w:firstLine="420"/>
              <w:jc w:val="left"/>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257"/>
          <w:jc w:val="center"/>
        </w:trPr>
        <w:tc>
          <w:tcPr>
            <w:tcW w:w="480" w:type="dxa"/>
            <w:vMerge/>
            <w:vAlign w:val="center"/>
          </w:tcPr>
          <w:p w:rsidR="00574E27" w:rsidRPr="00570329" w:rsidRDefault="00574E27" w:rsidP="00003BD4">
            <w:pPr>
              <w:spacing w:line="320" w:lineRule="exact"/>
              <w:ind w:firstLine="420"/>
              <w:jc w:val="left"/>
            </w:pPr>
          </w:p>
        </w:tc>
        <w:tc>
          <w:tcPr>
            <w:tcW w:w="2126" w:type="dxa"/>
            <w:vMerge/>
            <w:tcBorders>
              <w:bottom w:val="single" w:sz="4" w:space="0" w:color="auto"/>
            </w:tcBorders>
            <w:vAlign w:val="center"/>
          </w:tcPr>
          <w:p w:rsidR="00574E27" w:rsidRPr="00570329" w:rsidRDefault="00574E27" w:rsidP="00003BD4">
            <w:pPr>
              <w:spacing w:line="320" w:lineRule="exact"/>
              <w:ind w:firstLine="420"/>
              <w:jc w:val="left"/>
            </w:pPr>
          </w:p>
        </w:tc>
        <w:tc>
          <w:tcPr>
            <w:tcW w:w="3402" w:type="dxa"/>
            <w:vMerge/>
            <w:vAlign w:val="center"/>
          </w:tcPr>
          <w:p w:rsidR="00574E27" w:rsidRDefault="00574E27" w:rsidP="00003BD4">
            <w:pPr>
              <w:spacing w:line="320" w:lineRule="exact"/>
              <w:jc w:val="left"/>
              <w:rPr>
                <w:szCs w:val="21"/>
              </w:rPr>
            </w:pPr>
          </w:p>
        </w:tc>
        <w:tc>
          <w:tcPr>
            <w:tcW w:w="709" w:type="dxa"/>
            <w:tcBorders>
              <w:top w:val="single" w:sz="4" w:space="0" w:color="auto"/>
              <w:right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vMerge/>
            <w:tcBorders>
              <w:left w:val="single" w:sz="4" w:space="0" w:color="auto"/>
              <w:right w:val="single" w:sz="4" w:space="0" w:color="auto"/>
            </w:tcBorders>
            <w:vAlign w:val="center"/>
          </w:tcPr>
          <w:p w:rsidR="00574E27" w:rsidRDefault="00574E27" w:rsidP="00003BD4">
            <w:pPr>
              <w:spacing w:line="320" w:lineRule="exact"/>
              <w:jc w:val="center"/>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jc w:val="center"/>
        </w:trPr>
        <w:tc>
          <w:tcPr>
            <w:tcW w:w="480" w:type="dxa"/>
            <w:vMerge w:val="restart"/>
            <w:vAlign w:val="center"/>
          </w:tcPr>
          <w:p w:rsidR="00574E27" w:rsidRPr="00570329" w:rsidRDefault="00574E27" w:rsidP="00003BD4">
            <w:pPr>
              <w:widowControl/>
              <w:spacing w:line="320" w:lineRule="exact"/>
              <w:jc w:val="center"/>
              <w:rPr>
                <w:szCs w:val="21"/>
              </w:rPr>
            </w:pPr>
            <w:r w:rsidRPr="00570329">
              <w:rPr>
                <w:szCs w:val="21"/>
              </w:rPr>
              <w:t>5</w:t>
            </w:r>
          </w:p>
        </w:tc>
        <w:tc>
          <w:tcPr>
            <w:tcW w:w="2126" w:type="dxa"/>
            <w:vMerge w:val="restart"/>
            <w:tcBorders>
              <w:top w:val="single" w:sz="4" w:space="0" w:color="auto"/>
            </w:tcBorders>
            <w:vAlign w:val="center"/>
          </w:tcPr>
          <w:p w:rsidR="00574E27" w:rsidRPr="00570329" w:rsidRDefault="00574E27" w:rsidP="00003BD4">
            <w:pPr>
              <w:widowControl/>
              <w:spacing w:line="320" w:lineRule="exact"/>
              <w:jc w:val="left"/>
              <w:rPr>
                <w:szCs w:val="21"/>
              </w:rPr>
            </w:pPr>
            <w:r>
              <w:rPr>
                <w:rFonts w:hint="eastAsia"/>
              </w:rPr>
              <w:t>国际传播的内容</w:t>
            </w:r>
          </w:p>
        </w:tc>
        <w:tc>
          <w:tcPr>
            <w:tcW w:w="3402" w:type="dxa"/>
            <w:tcBorders>
              <w:bottom w:val="single" w:sz="4" w:space="0" w:color="auto"/>
            </w:tcBorders>
            <w:vAlign w:val="center"/>
          </w:tcPr>
          <w:p w:rsidR="00574E27" w:rsidRDefault="00574E27" w:rsidP="00003BD4">
            <w:pPr>
              <w:spacing w:line="320" w:lineRule="exact"/>
              <w:jc w:val="left"/>
              <w:rPr>
                <w:szCs w:val="21"/>
              </w:rPr>
            </w:pPr>
            <w:r>
              <w:rPr>
                <w:rFonts w:hint="eastAsia"/>
                <w:szCs w:val="21"/>
              </w:rPr>
              <w:t>掌握不同类型的国际传播信息</w:t>
            </w:r>
          </w:p>
        </w:tc>
        <w:tc>
          <w:tcPr>
            <w:tcW w:w="709" w:type="dxa"/>
            <w:tcBorders>
              <w:bottom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vMerge w:val="restart"/>
            <w:tcBorders>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vMerge w:val="restart"/>
            <w:tcBorders>
              <w:left w:val="single" w:sz="4" w:space="0" w:color="auto"/>
            </w:tcBorders>
            <w:vAlign w:val="center"/>
          </w:tcPr>
          <w:p w:rsidR="00574E27" w:rsidRDefault="00574E27" w:rsidP="00003BD4">
            <w:pPr>
              <w:spacing w:line="320" w:lineRule="exact"/>
              <w:jc w:val="left"/>
              <w:rPr>
                <w:szCs w:val="21"/>
              </w:rPr>
            </w:pPr>
            <w:r>
              <w:rPr>
                <w:rFonts w:hint="eastAsia"/>
                <w:szCs w:val="21"/>
              </w:rPr>
              <w:t>2.6</w:t>
            </w:r>
            <w:r>
              <w:rPr>
                <w:rFonts w:hint="eastAsia"/>
                <w:szCs w:val="21"/>
              </w:rPr>
              <w:t>，</w:t>
            </w:r>
            <w:r>
              <w:rPr>
                <w:rFonts w:hint="eastAsia"/>
                <w:szCs w:val="21"/>
              </w:rPr>
              <w:t>5.3</w:t>
            </w:r>
            <w:r>
              <w:rPr>
                <w:rFonts w:hint="eastAsia"/>
                <w:szCs w:val="21"/>
              </w:rPr>
              <w:t>，</w:t>
            </w:r>
            <w:r>
              <w:rPr>
                <w:rFonts w:hint="eastAsia"/>
                <w:szCs w:val="21"/>
              </w:rPr>
              <w:t>5.4</w:t>
            </w:r>
          </w:p>
        </w:tc>
      </w:tr>
      <w:tr w:rsidR="00574E27" w:rsidRPr="00AE769D" w:rsidTr="00003BD4">
        <w:trPr>
          <w:trHeight w:val="61"/>
          <w:jc w:val="center"/>
        </w:trPr>
        <w:tc>
          <w:tcPr>
            <w:tcW w:w="480" w:type="dxa"/>
            <w:vMerge/>
            <w:vAlign w:val="center"/>
          </w:tcPr>
          <w:p w:rsidR="00574E27" w:rsidRPr="00570329" w:rsidRDefault="00574E27" w:rsidP="00003BD4">
            <w:pPr>
              <w:spacing w:line="320" w:lineRule="exact"/>
              <w:ind w:firstLine="420"/>
              <w:jc w:val="left"/>
            </w:pPr>
          </w:p>
        </w:tc>
        <w:tc>
          <w:tcPr>
            <w:tcW w:w="2126" w:type="dxa"/>
            <w:vMerge/>
            <w:vAlign w:val="center"/>
          </w:tcPr>
          <w:p w:rsidR="00574E27" w:rsidRPr="00570329" w:rsidRDefault="00574E27" w:rsidP="00003BD4">
            <w:pPr>
              <w:spacing w:line="320" w:lineRule="exact"/>
              <w:jc w:val="left"/>
            </w:pPr>
          </w:p>
        </w:tc>
        <w:tc>
          <w:tcPr>
            <w:tcW w:w="3402"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案例分析：国际信息流的不平衡</w:t>
            </w:r>
          </w:p>
        </w:tc>
        <w:tc>
          <w:tcPr>
            <w:tcW w:w="709" w:type="dxa"/>
            <w:tcBorders>
              <w:top w:val="single" w:sz="4" w:space="0" w:color="auto"/>
            </w:tcBorders>
            <w:vAlign w:val="center"/>
          </w:tcPr>
          <w:p w:rsidR="00574E27" w:rsidRDefault="00574E27" w:rsidP="00003BD4">
            <w:pPr>
              <w:spacing w:line="320" w:lineRule="exact"/>
              <w:jc w:val="center"/>
              <w:rPr>
                <w:szCs w:val="21"/>
              </w:rPr>
            </w:pPr>
            <w:r>
              <w:rPr>
                <w:rFonts w:hint="eastAsia"/>
                <w:szCs w:val="21"/>
              </w:rPr>
              <w:t>理解</w:t>
            </w:r>
          </w:p>
        </w:tc>
        <w:tc>
          <w:tcPr>
            <w:tcW w:w="1276" w:type="dxa"/>
            <w:vMerge/>
            <w:tcBorders>
              <w:right w:val="single" w:sz="4" w:space="0" w:color="auto"/>
            </w:tcBorders>
            <w:vAlign w:val="center"/>
          </w:tcPr>
          <w:p w:rsidR="00574E27" w:rsidRDefault="00574E27" w:rsidP="00003BD4">
            <w:pPr>
              <w:spacing w:line="320" w:lineRule="exact"/>
              <w:ind w:firstLine="420"/>
              <w:jc w:val="left"/>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61"/>
          <w:jc w:val="center"/>
        </w:trPr>
        <w:tc>
          <w:tcPr>
            <w:tcW w:w="480" w:type="dxa"/>
            <w:vAlign w:val="center"/>
          </w:tcPr>
          <w:p w:rsidR="00574E27" w:rsidRPr="003576EE" w:rsidRDefault="00574E27" w:rsidP="00003BD4">
            <w:pPr>
              <w:widowControl/>
              <w:spacing w:line="320" w:lineRule="exact"/>
              <w:jc w:val="center"/>
              <w:rPr>
                <w:szCs w:val="21"/>
              </w:rPr>
            </w:pPr>
            <w:r>
              <w:rPr>
                <w:rFonts w:hint="eastAsia"/>
                <w:szCs w:val="21"/>
              </w:rPr>
              <w:t>6</w:t>
            </w:r>
          </w:p>
        </w:tc>
        <w:tc>
          <w:tcPr>
            <w:tcW w:w="2126" w:type="dxa"/>
            <w:vAlign w:val="center"/>
          </w:tcPr>
          <w:p w:rsidR="00574E27" w:rsidRPr="003576EE" w:rsidRDefault="00574E27" w:rsidP="00003BD4">
            <w:pPr>
              <w:spacing w:line="320" w:lineRule="exact"/>
              <w:jc w:val="left"/>
            </w:pPr>
            <w:r>
              <w:rPr>
                <w:rFonts w:hint="eastAsia"/>
              </w:rPr>
              <w:t>个人展示</w:t>
            </w:r>
          </w:p>
        </w:tc>
        <w:tc>
          <w:tcPr>
            <w:tcW w:w="3402" w:type="dxa"/>
            <w:vAlign w:val="center"/>
          </w:tcPr>
          <w:p w:rsidR="00574E27" w:rsidRDefault="00574E27" w:rsidP="00003BD4">
            <w:pPr>
              <w:spacing w:line="320" w:lineRule="exact"/>
              <w:jc w:val="left"/>
              <w:rPr>
                <w:szCs w:val="21"/>
              </w:rPr>
            </w:pPr>
            <w:r>
              <w:rPr>
                <w:rFonts w:hint="eastAsia"/>
                <w:szCs w:val="21"/>
              </w:rPr>
              <w:t>考核</w:t>
            </w:r>
            <w:r>
              <w:rPr>
                <w:rFonts w:hint="eastAsia"/>
                <w:szCs w:val="21"/>
              </w:rPr>
              <w:t>1</w:t>
            </w:r>
          </w:p>
        </w:tc>
        <w:tc>
          <w:tcPr>
            <w:tcW w:w="709" w:type="dxa"/>
            <w:tcBorders>
              <w:top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tcBorders>
              <w:top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tcBorders>
              <w:top w:val="single" w:sz="4" w:space="0" w:color="auto"/>
              <w:left w:val="single" w:sz="4" w:space="0" w:color="auto"/>
            </w:tcBorders>
            <w:vAlign w:val="center"/>
          </w:tcPr>
          <w:p w:rsidR="00574E27" w:rsidRDefault="00574E27" w:rsidP="00003BD4">
            <w:pPr>
              <w:spacing w:line="320" w:lineRule="exact"/>
              <w:jc w:val="left"/>
              <w:rPr>
                <w:szCs w:val="21"/>
              </w:rPr>
            </w:pPr>
            <w:r>
              <w:rPr>
                <w:rFonts w:hint="eastAsia"/>
                <w:szCs w:val="21"/>
              </w:rPr>
              <w:t>11.1</w:t>
            </w:r>
            <w:r>
              <w:rPr>
                <w:rFonts w:hint="eastAsia"/>
                <w:szCs w:val="21"/>
              </w:rPr>
              <w:t>，</w:t>
            </w:r>
            <w:r>
              <w:rPr>
                <w:rFonts w:hint="eastAsia"/>
                <w:szCs w:val="21"/>
              </w:rPr>
              <w:t>9.2</w:t>
            </w:r>
            <w:r>
              <w:rPr>
                <w:rFonts w:hint="eastAsia"/>
                <w:szCs w:val="21"/>
              </w:rPr>
              <w:t>，</w:t>
            </w:r>
            <w:r>
              <w:rPr>
                <w:rFonts w:hint="eastAsia"/>
                <w:szCs w:val="21"/>
              </w:rPr>
              <w:t>9.3</w:t>
            </w:r>
          </w:p>
        </w:tc>
      </w:tr>
      <w:tr w:rsidR="00574E27" w:rsidRPr="00AE769D" w:rsidTr="00003BD4">
        <w:trPr>
          <w:trHeight w:val="207"/>
          <w:jc w:val="center"/>
        </w:trPr>
        <w:tc>
          <w:tcPr>
            <w:tcW w:w="480" w:type="dxa"/>
            <w:vAlign w:val="center"/>
          </w:tcPr>
          <w:p w:rsidR="00574E27" w:rsidRDefault="00574E27" w:rsidP="00003BD4">
            <w:pPr>
              <w:widowControl/>
              <w:spacing w:line="320" w:lineRule="exact"/>
              <w:jc w:val="center"/>
              <w:rPr>
                <w:szCs w:val="21"/>
              </w:rPr>
            </w:pPr>
            <w:r>
              <w:rPr>
                <w:rFonts w:hint="eastAsia"/>
                <w:szCs w:val="21"/>
              </w:rPr>
              <w:t>7</w:t>
            </w:r>
          </w:p>
        </w:tc>
        <w:tc>
          <w:tcPr>
            <w:tcW w:w="2126" w:type="dxa"/>
            <w:vAlign w:val="center"/>
          </w:tcPr>
          <w:p w:rsidR="00574E27" w:rsidRDefault="00574E27" w:rsidP="00003BD4">
            <w:pPr>
              <w:spacing w:line="320" w:lineRule="exact"/>
              <w:jc w:val="left"/>
            </w:pPr>
            <w:r>
              <w:rPr>
                <w:rFonts w:hint="eastAsia"/>
              </w:rPr>
              <w:t>国际传播的受众</w:t>
            </w:r>
          </w:p>
        </w:tc>
        <w:tc>
          <w:tcPr>
            <w:tcW w:w="3402"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掌握国际传播受众的类型、特点</w:t>
            </w:r>
          </w:p>
        </w:tc>
        <w:tc>
          <w:tcPr>
            <w:tcW w:w="709" w:type="dxa"/>
            <w:tcBorders>
              <w:top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tcBorders>
              <w:top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tcBorders>
              <w:top w:val="single" w:sz="4" w:space="0" w:color="auto"/>
              <w:left w:val="single" w:sz="4" w:space="0" w:color="auto"/>
            </w:tcBorders>
            <w:vAlign w:val="center"/>
          </w:tcPr>
          <w:p w:rsidR="00574E27" w:rsidRDefault="00574E27" w:rsidP="00003BD4">
            <w:pPr>
              <w:spacing w:line="320" w:lineRule="exact"/>
              <w:jc w:val="left"/>
              <w:rPr>
                <w:szCs w:val="21"/>
              </w:rPr>
            </w:pPr>
            <w:r>
              <w:rPr>
                <w:rFonts w:hint="eastAsia"/>
                <w:szCs w:val="21"/>
              </w:rPr>
              <w:t>2.6</w:t>
            </w:r>
            <w:r>
              <w:rPr>
                <w:rFonts w:hint="eastAsia"/>
                <w:szCs w:val="21"/>
              </w:rPr>
              <w:t>，</w:t>
            </w:r>
            <w:r>
              <w:rPr>
                <w:rFonts w:hint="eastAsia"/>
                <w:szCs w:val="21"/>
              </w:rPr>
              <w:t>6.2</w:t>
            </w:r>
          </w:p>
        </w:tc>
      </w:tr>
      <w:tr w:rsidR="00574E27" w:rsidRPr="00AE769D" w:rsidTr="00003BD4">
        <w:trPr>
          <w:trHeight w:val="218"/>
          <w:jc w:val="center"/>
        </w:trPr>
        <w:tc>
          <w:tcPr>
            <w:tcW w:w="480" w:type="dxa"/>
            <w:vMerge w:val="restart"/>
            <w:vAlign w:val="center"/>
          </w:tcPr>
          <w:p w:rsidR="00574E27" w:rsidRDefault="00574E27" w:rsidP="00003BD4">
            <w:pPr>
              <w:widowControl/>
              <w:spacing w:line="320" w:lineRule="exact"/>
              <w:jc w:val="center"/>
              <w:rPr>
                <w:szCs w:val="21"/>
              </w:rPr>
            </w:pPr>
            <w:r>
              <w:rPr>
                <w:rFonts w:hint="eastAsia"/>
                <w:szCs w:val="21"/>
              </w:rPr>
              <w:t>8</w:t>
            </w:r>
          </w:p>
        </w:tc>
        <w:tc>
          <w:tcPr>
            <w:tcW w:w="2126" w:type="dxa"/>
            <w:vMerge w:val="restart"/>
            <w:vAlign w:val="center"/>
          </w:tcPr>
          <w:p w:rsidR="00574E27" w:rsidRDefault="00574E27" w:rsidP="00003BD4">
            <w:pPr>
              <w:spacing w:line="320" w:lineRule="exact"/>
              <w:jc w:val="left"/>
            </w:pPr>
            <w:r>
              <w:rPr>
                <w:rFonts w:hint="eastAsia"/>
              </w:rPr>
              <w:t>国际传播的效果</w:t>
            </w:r>
          </w:p>
        </w:tc>
        <w:tc>
          <w:tcPr>
            <w:tcW w:w="3402" w:type="dxa"/>
            <w:tcBorders>
              <w:top w:val="single" w:sz="4" w:space="0" w:color="auto"/>
              <w:bottom w:val="single" w:sz="4" w:space="0" w:color="auto"/>
            </w:tcBorders>
            <w:vAlign w:val="center"/>
          </w:tcPr>
          <w:p w:rsidR="00574E27" w:rsidRDefault="00574E27" w:rsidP="00003BD4">
            <w:pPr>
              <w:spacing w:line="320" w:lineRule="exact"/>
              <w:jc w:val="left"/>
              <w:rPr>
                <w:szCs w:val="21"/>
              </w:rPr>
            </w:pPr>
            <w:r>
              <w:rPr>
                <w:rFonts w:hint="eastAsia"/>
                <w:szCs w:val="21"/>
              </w:rPr>
              <w:t>国际传播的宏观效果</w:t>
            </w:r>
          </w:p>
        </w:tc>
        <w:tc>
          <w:tcPr>
            <w:tcW w:w="709" w:type="dxa"/>
            <w:tcBorders>
              <w:top w:val="single" w:sz="4" w:space="0" w:color="auto"/>
              <w:bottom w:val="single" w:sz="4" w:space="0" w:color="auto"/>
            </w:tcBorders>
            <w:vAlign w:val="center"/>
          </w:tcPr>
          <w:p w:rsidR="00574E27" w:rsidRPr="00AE769D" w:rsidRDefault="00574E27" w:rsidP="00003BD4">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4</w:t>
            </w:r>
          </w:p>
        </w:tc>
        <w:tc>
          <w:tcPr>
            <w:tcW w:w="1356" w:type="dxa"/>
            <w:vMerge w:val="restart"/>
            <w:tcBorders>
              <w:top w:val="single" w:sz="4" w:space="0" w:color="auto"/>
              <w:left w:val="single" w:sz="4" w:space="0" w:color="auto"/>
            </w:tcBorders>
            <w:vAlign w:val="center"/>
          </w:tcPr>
          <w:p w:rsidR="00574E27" w:rsidRDefault="00574E27" w:rsidP="00003BD4">
            <w:pPr>
              <w:spacing w:line="320" w:lineRule="exact"/>
              <w:jc w:val="left"/>
              <w:rPr>
                <w:szCs w:val="21"/>
              </w:rPr>
            </w:pPr>
            <w:r>
              <w:rPr>
                <w:rFonts w:hint="eastAsia"/>
                <w:szCs w:val="21"/>
              </w:rPr>
              <w:t>2.6</w:t>
            </w:r>
            <w:r>
              <w:rPr>
                <w:rFonts w:hint="eastAsia"/>
                <w:szCs w:val="21"/>
              </w:rPr>
              <w:t>，</w:t>
            </w:r>
            <w:r>
              <w:rPr>
                <w:rFonts w:hint="eastAsia"/>
                <w:szCs w:val="21"/>
              </w:rPr>
              <w:t>6.2</w:t>
            </w:r>
          </w:p>
        </w:tc>
      </w:tr>
      <w:tr w:rsidR="00574E27" w:rsidRPr="00AE769D" w:rsidTr="00003BD4">
        <w:trPr>
          <w:trHeight w:val="231"/>
          <w:jc w:val="center"/>
        </w:trPr>
        <w:tc>
          <w:tcPr>
            <w:tcW w:w="480" w:type="dxa"/>
            <w:vMerge/>
            <w:vAlign w:val="center"/>
          </w:tcPr>
          <w:p w:rsidR="00574E27" w:rsidRDefault="00574E27" w:rsidP="00003BD4">
            <w:pPr>
              <w:widowControl/>
              <w:spacing w:line="320" w:lineRule="exact"/>
              <w:jc w:val="center"/>
              <w:rPr>
                <w:szCs w:val="21"/>
              </w:rPr>
            </w:pPr>
          </w:p>
        </w:tc>
        <w:tc>
          <w:tcPr>
            <w:tcW w:w="2126" w:type="dxa"/>
            <w:vMerge/>
            <w:vAlign w:val="center"/>
          </w:tcPr>
          <w:p w:rsidR="00574E27" w:rsidRDefault="00574E27" w:rsidP="00003BD4">
            <w:pPr>
              <w:spacing w:line="320" w:lineRule="exact"/>
              <w:jc w:val="left"/>
            </w:pPr>
          </w:p>
        </w:tc>
        <w:tc>
          <w:tcPr>
            <w:tcW w:w="3402" w:type="dxa"/>
            <w:tcBorders>
              <w:top w:val="single" w:sz="4" w:space="0" w:color="auto"/>
              <w:bottom w:val="single" w:sz="4" w:space="0" w:color="auto"/>
            </w:tcBorders>
            <w:vAlign w:val="center"/>
          </w:tcPr>
          <w:p w:rsidR="00574E27" w:rsidRDefault="00574E27" w:rsidP="00003BD4">
            <w:pPr>
              <w:spacing w:line="320" w:lineRule="exact"/>
              <w:jc w:val="left"/>
              <w:rPr>
                <w:szCs w:val="21"/>
              </w:rPr>
            </w:pPr>
            <w:r>
              <w:rPr>
                <w:rFonts w:hint="eastAsia"/>
                <w:szCs w:val="21"/>
              </w:rPr>
              <w:t>国际传播效果的影响因素及测量方法</w:t>
            </w:r>
          </w:p>
        </w:tc>
        <w:tc>
          <w:tcPr>
            <w:tcW w:w="709" w:type="dxa"/>
            <w:tcBorders>
              <w:top w:val="single" w:sz="4" w:space="0" w:color="auto"/>
              <w:bottom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vMerge/>
            <w:tcBorders>
              <w:right w:val="single" w:sz="4" w:space="0" w:color="auto"/>
            </w:tcBorders>
            <w:vAlign w:val="center"/>
          </w:tcPr>
          <w:p w:rsidR="00574E27" w:rsidRDefault="00574E27" w:rsidP="00003BD4">
            <w:pPr>
              <w:spacing w:line="320" w:lineRule="exact"/>
              <w:ind w:firstLine="420"/>
              <w:jc w:val="left"/>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76"/>
          <w:jc w:val="center"/>
        </w:trPr>
        <w:tc>
          <w:tcPr>
            <w:tcW w:w="480" w:type="dxa"/>
            <w:vMerge/>
            <w:vAlign w:val="center"/>
          </w:tcPr>
          <w:p w:rsidR="00574E27" w:rsidRDefault="00574E27" w:rsidP="00003BD4">
            <w:pPr>
              <w:widowControl/>
              <w:spacing w:line="320" w:lineRule="exact"/>
              <w:jc w:val="center"/>
              <w:rPr>
                <w:szCs w:val="21"/>
              </w:rPr>
            </w:pPr>
          </w:p>
        </w:tc>
        <w:tc>
          <w:tcPr>
            <w:tcW w:w="2126" w:type="dxa"/>
            <w:vMerge/>
            <w:vAlign w:val="center"/>
          </w:tcPr>
          <w:p w:rsidR="00574E27" w:rsidRDefault="00574E27" w:rsidP="00003BD4">
            <w:pPr>
              <w:spacing w:line="320" w:lineRule="exact"/>
              <w:jc w:val="left"/>
            </w:pPr>
          </w:p>
        </w:tc>
        <w:tc>
          <w:tcPr>
            <w:tcW w:w="3402"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案例分析</w:t>
            </w:r>
          </w:p>
        </w:tc>
        <w:tc>
          <w:tcPr>
            <w:tcW w:w="709" w:type="dxa"/>
            <w:tcBorders>
              <w:top w:val="single" w:sz="4" w:space="0" w:color="auto"/>
              <w:bottom w:val="single" w:sz="4" w:space="0" w:color="auto"/>
            </w:tcBorders>
            <w:vAlign w:val="center"/>
          </w:tcPr>
          <w:p w:rsidR="00574E27" w:rsidRDefault="00574E27" w:rsidP="00003BD4">
            <w:pPr>
              <w:spacing w:line="320" w:lineRule="exact"/>
              <w:jc w:val="center"/>
              <w:rPr>
                <w:szCs w:val="21"/>
              </w:rPr>
            </w:pPr>
          </w:p>
        </w:tc>
        <w:tc>
          <w:tcPr>
            <w:tcW w:w="1276" w:type="dxa"/>
            <w:vMerge/>
            <w:tcBorders>
              <w:bottom w:val="single" w:sz="4" w:space="0" w:color="auto"/>
              <w:right w:val="single" w:sz="4" w:space="0" w:color="auto"/>
            </w:tcBorders>
            <w:vAlign w:val="center"/>
          </w:tcPr>
          <w:p w:rsidR="00574E27" w:rsidRDefault="00574E27" w:rsidP="00003BD4">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180"/>
          <w:jc w:val="center"/>
        </w:trPr>
        <w:tc>
          <w:tcPr>
            <w:tcW w:w="480" w:type="dxa"/>
            <w:vMerge w:val="restart"/>
            <w:vAlign w:val="center"/>
          </w:tcPr>
          <w:p w:rsidR="00574E27" w:rsidRDefault="00574E27" w:rsidP="00003BD4">
            <w:pPr>
              <w:widowControl/>
              <w:spacing w:line="320" w:lineRule="exact"/>
              <w:jc w:val="center"/>
              <w:rPr>
                <w:szCs w:val="21"/>
              </w:rPr>
            </w:pPr>
            <w:r>
              <w:rPr>
                <w:rFonts w:hint="eastAsia"/>
                <w:szCs w:val="21"/>
              </w:rPr>
              <w:t>9</w:t>
            </w:r>
          </w:p>
        </w:tc>
        <w:tc>
          <w:tcPr>
            <w:tcW w:w="2126" w:type="dxa"/>
            <w:vMerge w:val="restart"/>
            <w:vAlign w:val="center"/>
          </w:tcPr>
          <w:p w:rsidR="00574E27" w:rsidRDefault="00574E27" w:rsidP="00003BD4">
            <w:pPr>
              <w:spacing w:line="320" w:lineRule="exact"/>
              <w:jc w:val="left"/>
            </w:pPr>
            <w:r>
              <w:rPr>
                <w:rFonts w:hint="eastAsia"/>
              </w:rPr>
              <w:t>国际传播的控制</w:t>
            </w:r>
          </w:p>
        </w:tc>
        <w:tc>
          <w:tcPr>
            <w:tcW w:w="3402" w:type="dxa"/>
            <w:tcBorders>
              <w:top w:val="single" w:sz="4" w:space="0" w:color="auto"/>
              <w:bottom w:val="single" w:sz="4" w:space="0" w:color="auto"/>
            </w:tcBorders>
            <w:vAlign w:val="center"/>
          </w:tcPr>
          <w:p w:rsidR="00574E27" w:rsidRPr="00570329" w:rsidRDefault="00574E27" w:rsidP="00003BD4">
            <w:pPr>
              <w:widowControl/>
              <w:spacing w:line="320" w:lineRule="exact"/>
              <w:jc w:val="left"/>
              <w:rPr>
                <w:szCs w:val="21"/>
              </w:rPr>
            </w:pPr>
            <w:r>
              <w:rPr>
                <w:rFonts w:hint="eastAsia"/>
                <w:szCs w:val="21"/>
              </w:rPr>
              <w:t>国家对国际传播的控制</w:t>
            </w:r>
          </w:p>
        </w:tc>
        <w:tc>
          <w:tcPr>
            <w:tcW w:w="709" w:type="dxa"/>
            <w:tcBorders>
              <w:top w:val="single" w:sz="4" w:space="0" w:color="auto"/>
              <w:bottom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vMerge w:val="restart"/>
            <w:tcBorders>
              <w:top w:val="single" w:sz="4" w:space="0" w:color="auto"/>
              <w:right w:val="single" w:sz="4" w:space="0" w:color="auto"/>
            </w:tcBorders>
            <w:vAlign w:val="center"/>
          </w:tcPr>
          <w:p w:rsidR="00574E27" w:rsidRPr="00AE769D" w:rsidRDefault="00574E27" w:rsidP="00003BD4">
            <w:pPr>
              <w:spacing w:line="320" w:lineRule="exact"/>
              <w:jc w:val="center"/>
              <w:rPr>
                <w:szCs w:val="21"/>
              </w:rPr>
            </w:pPr>
            <w:r>
              <w:rPr>
                <w:rFonts w:hint="eastAsia"/>
                <w:szCs w:val="21"/>
              </w:rPr>
              <w:t>4</w:t>
            </w:r>
          </w:p>
        </w:tc>
        <w:tc>
          <w:tcPr>
            <w:tcW w:w="1356" w:type="dxa"/>
            <w:vMerge w:val="restart"/>
            <w:tcBorders>
              <w:top w:val="single" w:sz="4" w:space="0" w:color="auto"/>
              <w:left w:val="single" w:sz="4" w:space="0" w:color="auto"/>
            </w:tcBorders>
            <w:vAlign w:val="center"/>
          </w:tcPr>
          <w:p w:rsidR="00574E27" w:rsidRPr="00AE769D" w:rsidRDefault="00574E27" w:rsidP="00003BD4">
            <w:pPr>
              <w:widowControl/>
              <w:spacing w:line="320" w:lineRule="exact"/>
              <w:jc w:val="left"/>
              <w:rPr>
                <w:szCs w:val="21"/>
              </w:rPr>
            </w:pP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p>
        </w:tc>
      </w:tr>
      <w:tr w:rsidR="00574E27" w:rsidRPr="00AE769D" w:rsidTr="00003BD4">
        <w:trPr>
          <w:trHeight w:val="180"/>
          <w:jc w:val="center"/>
        </w:trPr>
        <w:tc>
          <w:tcPr>
            <w:tcW w:w="480" w:type="dxa"/>
            <w:vMerge/>
            <w:vAlign w:val="center"/>
          </w:tcPr>
          <w:p w:rsidR="00574E27" w:rsidRDefault="00574E27" w:rsidP="00003BD4">
            <w:pPr>
              <w:widowControl/>
              <w:spacing w:line="320" w:lineRule="exact"/>
              <w:jc w:val="center"/>
              <w:rPr>
                <w:szCs w:val="21"/>
              </w:rPr>
            </w:pPr>
          </w:p>
        </w:tc>
        <w:tc>
          <w:tcPr>
            <w:tcW w:w="2126" w:type="dxa"/>
            <w:vMerge/>
            <w:vAlign w:val="center"/>
          </w:tcPr>
          <w:p w:rsidR="00574E27" w:rsidRDefault="00574E27" w:rsidP="00003BD4">
            <w:pPr>
              <w:spacing w:line="320" w:lineRule="exact"/>
              <w:jc w:val="left"/>
            </w:pPr>
          </w:p>
        </w:tc>
        <w:tc>
          <w:tcPr>
            <w:tcW w:w="3402" w:type="dxa"/>
            <w:tcBorders>
              <w:top w:val="single" w:sz="4" w:space="0" w:color="auto"/>
              <w:bottom w:val="single" w:sz="4" w:space="0" w:color="auto"/>
            </w:tcBorders>
            <w:vAlign w:val="center"/>
          </w:tcPr>
          <w:p w:rsidR="00574E27" w:rsidRDefault="00574E27" w:rsidP="00003BD4">
            <w:pPr>
              <w:spacing w:line="320" w:lineRule="exact"/>
              <w:jc w:val="left"/>
              <w:rPr>
                <w:szCs w:val="21"/>
              </w:rPr>
            </w:pPr>
            <w:r>
              <w:rPr>
                <w:rFonts w:hint="eastAsia"/>
                <w:szCs w:val="21"/>
              </w:rPr>
              <w:t>国际组织对国际传播的控制</w:t>
            </w:r>
          </w:p>
        </w:tc>
        <w:tc>
          <w:tcPr>
            <w:tcW w:w="709" w:type="dxa"/>
            <w:tcBorders>
              <w:top w:val="single" w:sz="4" w:space="0" w:color="auto"/>
              <w:bottom w:val="single" w:sz="4" w:space="0" w:color="auto"/>
            </w:tcBorders>
            <w:vAlign w:val="center"/>
          </w:tcPr>
          <w:p w:rsidR="00574E27" w:rsidRPr="00AE769D" w:rsidRDefault="00574E27" w:rsidP="00003BD4">
            <w:pPr>
              <w:widowControl/>
              <w:spacing w:line="320" w:lineRule="exact"/>
              <w:jc w:val="center"/>
              <w:rPr>
                <w:rFonts w:ascii="宋体" w:hAnsi="宋体" w:cs="宋体"/>
                <w:szCs w:val="21"/>
              </w:rPr>
            </w:pPr>
            <w:r>
              <w:rPr>
                <w:rFonts w:hint="eastAsia"/>
                <w:szCs w:val="21"/>
              </w:rPr>
              <w:t>了解</w:t>
            </w:r>
          </w:p>
        </w:tc>
        <w:tc>
          <w:tcPr>
            <w:tcW w:w="1276" w:type="dxa"/>
            <w:vMerge/>
            <w:tcBorders>
              <w:right w:val="single" w:sz="4" w:space="0" w:color="auto"/>
            </w:tcBorders>
            <w:vAlign w:val="center"/>
          </w:tcPr>
          <w:p w:rsidR="00574E27" w:rsidRDefault="00574E27" w:rsidP="00003BD4">
            <w:pPr>
              <w:spacing w:line="320" w:lineRule="exact"/>
              <w:jc w:val="center"/>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127"/>
          <w:jc w:val="center"/>
        </w:trPr>
        <w:tc>
          <w:tcPr>
            <w:tcW w:w="480" w:type="dxa"/>
            <w:vMerge/>
            <w:vAlign w:val="center"/>
          </w:tcPr>
          <w:p w:rsidR="00574E27" w:rsidRDefault="00574E27" w:rsidP="00003BD4">
            <w:pPr>
              <w:widowControl/>
              <w:spacing w:line="320" w:lineRule="exact"/>
              <w:jc w:val="center"/>
              <w:rPr>
                <w:szCs w:val="21"/>
              </w:rPr>
            </w:pPr>
          </w:p>
        </w:tc>
        <w:tc>
          <w:tcPr>
            <w:tcW w:w="2126" w:type="dxa"/>
            <w:vMerge/>
            <w:vAlign w:val="center"/>
          </w:tcPr>
          <w:p w:rsidR="00574E27" w:rsidRDefault="00574E27" w:rsidP="00003BD4">
            <w:pPr>
              <w:spacing w:line="320" w:lineRule="exact"/>
              <w:jc w:val="left"/>
            </w:pPr>
          </w:p>
        </w:tc>
        <w:tc>
          <w:tcPr>
            <w:tcW w:w="3402"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案例分析</w:t>
            </w:r>
          </w:p>
        </w:tc>
        <w:tc>
          <w:tcPr>
            <w:tcW w:w="709" w:type="dxa"/>
            <w:tcBorders>
              <w:top w:val="single" w:sz="4" w:space="0" w:color="auto"/>
            </w:tcBorders>
            <w:vAlign w:val="center"/>
          </w:tcPr>
          <w:p w:rsidR="00574E27" w:rsidRDefault="00574E27" w:rsidP="00003BD4">
            <w:pPr>
              <w:spacing w:line="320" w:lineRule="exact"/>
              <w:jc w:val="center"/>
              <w:rPr>
                <w:szCs w:val="21"/>
              </w:rPr>
            </w:pPr>
          </w:p>
        </w:tc>
        <w:tc>
          <w:tcPr>
            <w:tcW w:w="1276" w:type="dxa"/>
            <w:vMerge/>
            <w:tcBorders>
              <w:right w:val="single" w:sz="4" w:space="0" w:color="auto"/>
            </w:tcBorders>
            <w:vAlign w:val="center"/>
          </w:tcPr>
          <w:p w:rsidR="00574E27" w:rsidRDefault="00574E27" w:rsidP="00003BD4">
            <w:pPr>
              <w:spacing w:line="320" w:lineRule="exact"/>
              <w:jc w:val="center"/>
              <w:rPr>
                <w:szCs w:val="21"/>
              </w:rPr>
            </w:pPr>
          </w:p>
        </w:tc>
        <w:tc>
          <w:tcPr>
            <w:tcW w:w="1356" w:type="dxa"/>
            <w:vMerge/>
            <w:tcBorders>
              <w:left w:val="single" w:sz="4" w:space="0" w:color="auto"/>
            </w:tcBorders>
            <w:vAlign w:val="center"/>
          </w:tcPr>
          <w:p w:rsidR="00574E27" w:rsidRDefault="00574E27" w:rsidP="00003BD4">
            <w:pPr>
              <w:spacing w:line="320" w:lineRule="exact"/>
              <w:jc w:val="left"/>
              <w:rPr>
                <w:szCs w:val="21"/>
              </w:rPr>
            </w:pPr>
          </w:p>
        </w:tc>
      </w:tr>
      <w:tr w:rsidR="00574E27" w:rsidRPr="00AE769D" w:rsidTr="00003BD4">
        <w:trPr>
          <w:trHeight w:val="61"/>
          <w:jc w:val="center"/>
        </w:trPr>
        <w:tc>
          <w:tcPr>
            <w:tcW w:w="480" w:type="dxa"/>
            <w:vAlign w:val="center"/>
          </w:tcPr>
          <w:p w:rsidR="00574E27" w:rsidRDefault="00574E27" w:rsidP="00003BD4">
            <w:pPr>
              <w:widowControl/>
              <w:spacing w:line="320" w:lineRule="exact"/>
              <w:jc w:val="center"/>
              <w:rPr>
                <w:szCs w:val="21"/>
              </w:rPr>
            </w:pPr>
            <w:r>
              <w:rPr>
                <w:rFonts w:hint="eastAsia"/>
                <w:szCs w:val="21"/>
              </w:rPr>
              <w:t>10</w:t>
            </w:r>
          </w:p>
        </w:tc>
        <w:tc>
          <w:tcPr>
            <w:tcW w:w="2126" w:type="dxa"/>
            <w:vAlign w:val="center"/>
          </w:tcPr>
          <w:p w:rsidR="00574E27" w:rsidRDefault="00574E27" w:rsidP="00003BD4">
            <w:pPr>
              <w:spacing w:line="320" w:lineRule="exact"/>
              <w:jc w:val="left"/>
            </w:pPr>
            <w:r>
              <w:rPr>
                <w:rFonts w:hint="eastAsia"/>
              </w:rPr>
              <w:t>国际传播：延续与变革</w:t>
            </w:r>
          </w:p>
        </w:tc>
        <w:tc>
          <w:tcPr>
            <w:tcW w:w="3402" w:type="dxa"/>
            <w:tcBorders>
              <w:top w:val="single" w:sz="4" w:space="0" w:color="auto"/>
            </w:tcBorders>
            <w:vAlign w:val="center"/>
          </w:tcPr>
          <w:p w:rsidR="00574E27" w:rsidRDefault="00574E27" w:rsidP="00003BD4">
            <w:pPr>
              <w:spacing w:line="320" w:lineRule="exact"/>
              <w:jc w:val="left"/>
              <w:rPr>
                <w:szCs w:val="21"/>
              </w:rPr>
            </w:pPr>
            <w:r>
              <w:rPr>
                <w:rFonts w:hint="eastAsia"/>
                <w:szCs w:val="21"/>
              </w:rPr>
              <w:t>探讨国际传播的发展趋势</w:t>
            </w:r>
          </w:p>
        </w:tc>
        <w:tc>
          <w:tcPr>
            <w:tcW w:w="709" w:type="dxa"/>
            <w:tcBorders>
              <w:top w:val="single" w:sz="4" w:space="0" w:color="auto"/>
            </w:tcBorders>
            <w:vAlign w:val="center"/>
          </w:tcPr>
          <w:p w:rsidR="00574E27" w:rsidRPr="00753CEA" w:rsidRDefault="00574E27" w:rsidP="00003BD4">
            <w:pPr>
              <w:spacing w:line="320" w:lineRule="exact"/>
              <w:jc w:val="center"/>
              <w:rPr>
                <w:szCs w:val="21"/>
              </w:rPr>
            </w:pPr>
            <w:r>
              <w:rPr>
                <w:rFonts w:hint="eastAsia"/>
                <w:szCs w:val="21"/>
              </w:rPr>
              <w:t>了解</w:t>
            </w:r>
          </w:p>
        </w:tc>
        <w:tc>
          <w:tcPr>
            <w:tcW w:w="1276" w:type="dxa"/>
            <w:tcBorders>
              <w:top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tcBorders>
              <w:top w:val="single" w:sz="4" w:space="0" w:color="auto"/>
              <w:left w:val="single" w:sz="4" w:space="0" w:color="auto"/>
            </w:tcBorders>
            <w:vAlign w:val="center"/>
          </w:tcPr>
          <w:p w:rsidR="00574E27" w:rsidRDefault="00574E27" w:rsidP="00003BD4">
            <w:pPr>
              <w:spacing w:line="320" w:lineRule="exact"/>
              <w:jc w:val="left"/>
              <w:rPr>
                <w:szCs w:val="21"/>
              </w:rPr>
            </w:pPr>
            <w:r>
              <w:rPr>
                <w:rFonts w:hint="eastAsia"/>
                <w:szCs w:val="21"/>
              </w:rPr>
              <w:t>6.1</w:t>
            </w:r>
            <w:r>
              <w:rPr>
                <w:rFonts w:hint="eastAsia"/>
                <w:szCs w:val="21"/>
              </w:rPr>
              <w:t>，</w:t>
            </w:r>
            <w:r>
              <w:rPr>
                <w:rFonts w:hint="eastAsia"/>
                <w:szCs w:val="21"/>
              </w:rPr>
              <w:t>6.2</w:t>
            </w:r>
          </w:p>
        </w:tc>
      </w:tr>
      <w:tr w:rsidR="00574E27" w:rsidRPr="00AE769D" w:rsidTr="00003BD4">
        <w:trPr>
          <w:jc w:val="center"/>
        </w:trPr>
        <w:tc>
          <w:tcPr>
            <w:tcW w:w="480" w:type="dxa"/>
            <w:vAlign w:val="center"/>
          </w:tcPr>
          <w:p w:rsidR="00574E27" w:rsidRPr="004D0A08" w:rsidRDefault="00574E27" w:rsidP="00003BD4">
            <w:pPr>
              <w:widowControl/>
              <w:spacing w:line="320" w:lineRule="exact"/>
              <w:jc w:val="center"/>
              <w:rPr>
                <w:szCs w:val="21"/>
              </w:rPr>
            </w:pPr>
            <w:r>
              <w:rPr>
                <w:rFonts w:hint="eastAsia"/>
                <w:szCs w:val="21"/>
              </w:rPr>
              <w:t>11</w:t>
            </w:r>
          </w:p>
        </w:tc>
        <w:tc>
          <w:tcPr>
            <w:tcW w:w="2126" w:type="dxa"/>
            <w:vAlign w:val="center"/>
          </w:tcPr>
          <w:p w:rsidR="00574E27" w:rsidRPr="00570329" w:rsidRDefault="00574E27" w:rsidP="00003BD4">
            <w:pPr>
              <w:spacing w:line="320" w:lineRule="exact"/>
            </w:pPr>
            <w:r>
              <w:rPr>
                <w:rFonts w:hint="eastAsia"/>
              </w:rPr>
              <w:t>小组展示</w:t>
            </w:r>
          </w:p>
        </w:tc>
        <w:tc>
          <w:tcPr>
            <w:tcW w:w="3402" w:type="dxa"/>
            <w:vAlign w:val="center"/>
          </w:tcPr>
          <w:p w:rsidR="00574E27" w:rsidRDefault="00574E27" w:rsidP="00003BD4">
            <w:pPr>
              <w:spacing w:line="320" w:lineRule="exact"/>
              <w:jc w:val="left"/>
              <w:rPr>
                <w:szCs w:val="21"/>
              </w:rPr>
            </w:pPr>
            <w:r>
              <w:rPr>
                <w:rFonts w:hint="eastAsia"/>
                <w:szCs w:val="21"/>
              </w:rPr>
              <w:t>考核</w:t>
            </w:r>
            <w:r>
              <w:rPr>
                <w:rFonts w:hint="eastAsia"/>
                <w:szCs w:val="21"/>
              </w:rPr>
              <w:t>2</w:t>
            </w:r>
          </w:p>
        </w:tc>
        <w:tc>
          <w:tcPr>
            <w:tcW w:w="709" w:type="dxa"/>
            <w:tcBorders>
              <w:top w:val="single" w:sz="4" w:space="0" w:color="auto"/>
              <w:bottom w:val="single" w:sz="4" w:space="0" w:color="auto"/>
            </w:tcBorders>
            <w:vAlign w:val="center"/>
          </w:tcPr>
          <w:p w:rsidR="00574E27" w:rsidRPr="00AE769D" w:rsidRDefault="00574E27" w:rsidP="00003BD4">
            <w:pPr>
              <w:spacing w:line="320" w:lineRule="exact"/>
              <w:jc w:val="center"/>
              <w:rPr>
                <w:szCs w:val="21"/>
              </w:rPr>
            </w:pPr>
            <w:r>
              <w:rPr>
                <w:rFonts w:hint="eastAsia"/>
                <w:szCs w:val="21"/>
              </w:rPr>
              <w:t>掌握</w:t>
            </w:r>
          </w:p>
        </w:tc>
        <w:tc>
          <w:tcPr>
            <w:tcW w:w="1276" w:type="dxa"/>
            <w:tcBorders>
              <w:top w:val="single" w:sz="4" w:space="0" w:color="auto"/>
              <w:bottom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tcBorders>
              <w:top w:val="single" w:sz="4" w:space="0" w:color="auto"/>
              <w:left w:val="single" w:sz="4" w:space="0" w:color="auto"/>
              <w:bottom w:val="single" w:sz="4" w:space="0" w:color="auto"/>
            </w:tcBorders>
            <w:vAlign w:val="center"/>
          </w:tcPr>
          <w:p w:rsidR="00574E27" w:rsidRDefault="00574E27" w:rsidP="00003BD4">
            <w:pPr>
              <w:spacing w:line="320" w:lineRule="exact"/>
              <w:jc w:val="left"/>
              <w:rPr>
                <w:szCs w:val="21"/>
              </w:rPr>
            </w:pPr>
            <w:r>
              <w:rPr>
                <w:rFonts w:hint="eastAsia"/>
                <w:szCs w:val="21"/>
              </w:rPr>
              <w:t>11.1</w:t>
            </w:r>
            <w:r>
              <w:rPr>
                <w:rFonts w:hint="eastAsia"/>
                <w:szCs w:val="21"/>
              </w:rPr>
              <w:t>，</w:t>
            </w:r>
            <w:r>
              <w:rPr>
                <w:rFonts w:hint="eastAsia"/>
                <w:szCs w:val="21"/>
              </w:rPr>
              <w:t>9.2</w:t>
            </w:r>
            <w:r>
              <w:rPr>
                <w:rFonts w:hint="eastAsia"/>
                <w:szCs w:val="21"/>
              </w:rPr>
              <w:t>，</w:t>
            </w:r>
            <w:r>
              <w:rPr>
                <w:rFonts w:hint="eastAsia"/>
                <w:szCs w:val="21"/>
              </w:rPr>
              <w:t>9.3</w:t>
            </w:r>
          </w:p>
        </w:tc>
      </w:tr>
      <w:tr w:rsidR="00574E27" w:rsidRPr="00AE769D" w:rsidTr="00003BD4">
        <w:trPr>
          <w:jc w:val="center"/>
        </w:trPr>
        <w:tc>
          <w:tcPr>
            <w:tcW w:w="480" w:type="dxa"/>
            <w:vAlign w:val="center"/>
          </w:tcPr>
          <w:p w:rsidR="00574E27" w:rsidRPr="004D0A08" w:rsidRDefault="00574E27" w:rsidP="00003BD4">
            <w:pPr>
              <w:widowControl/>
              <w:spacing w:line="320" w:lineRule="exact"/>
              <w:jc w:val="center"/>
              <w:rPr>
                <w:szCs w:val="21"/>
              </w:rPr>
            </w:pPr>
            <w:r>
              <w:rPr>
                <w:rFonts w:hint="eastAsia"/>
                <w:szCs w:val="21"/>
              </w:rPr>
              <w:t>12</w:t>
            </w:r>
          </w:p>
        </w:tc>
        <w:tc>
          <w:tcPr>
            <w:tcW w:w="2126" w:type="dxa"/>
            <w:vAlign w:val="center"/>
          </w:tcPr>
          <w:p w:rsidR="00574E27" w:rsidRDefault="00574E27" w:rsidP="00003BD4">
            <w:pPr>
              <w:spacing w:line="320" w:lineRule="exact"/>
            </w:pPr>
            <w:r>
              <w:rPr>
                <w:rFonts w:hint="eastAsia"/>
              </w:rPr>
              <w:t>复习及答疑</w:t>
            </w:r>
          </w:p>
        </w:tc>
        <w:tc>
          <w:tcPr>
            <w:tcW w:w="3402" w:type="dxa"/>
            <w:vAlign w:val="center"/>
          </w:tcPr>
          <w:p w:rsidR="00574E27" w:rsidRDefault="00574E27" w:rsidP="00003BD4">
            <w:pPr>
              <w:spacing w:line="320" w:lineRule="exact"/>
              <w:jc w:val="left"/>
              <w:rPr>
                <w:szCs w:val="21"/>
              </w:rPr>
            </w:pPr>
            <w:r>
              <w:rPr>
                <w:rFonts w:hint="eastAsia"/>
                <w:szCs w:val="21"/>
              </w:rPr>
              <w:t>本课程各章重点</w:t>
            </w:r>
          </w:p>
        </w:tc>
        <w:tc>
          <w:tcPr>
            <w:tcW w:w="709" w:type="dxa"/>
            <w:tcBorders>
              <w:top w:val="single" w:sz="4" w:space="0" w:color="auto"/>
            </w:tcBorders>
            <w:vAlign w:val="center"/>
          </w:tcPr>
          <w:p w:rsidR="00574E27" w:rsidRDefault="00574E27" w:rsidP="00003BD4">
            <w:pPr>
              <w:spacing w:line="320" w:lineRule="exact"/>
              <w:jc w:val="center"/>
              <w:rPr>
                <w:szCs w:val="21"/>
              </w:rPr>
            </w:pPr>
            <w:r>
              <w:rPr>
                <w:rFonts w:hint="eastAsia"/>
                <w:szCs w:val="21"/>
              </w:rPr>
              <w:t>掌握</w:t>
            </w:r>
          </w:p>
        </w:tc>
        <w:tc>
          <w:tcPr>
            <w:tcW w:w="1276" w:type="dxa"/>
            <w:tcBorders>
              <w:top w:val="single" w:sz="4" w:space="0" w:color="auto"/>
              <w:right w:val="single" w:sz="4" w:space="0" w:color="auto"/>
            </w:tcBorders>
            <w:vAlign w:val="center"/>
          </w:tcPr>
          <w:p w:rsidR="00574E27" w:rsidRDefault="00574E27" w:rsidP="00003BD4">
            <w:pPr>
              <w:spacing w:line="320" w:lineRule="exact"/>
              <w:jc w:val="center"/>
              <w:rPr>
                <w:szCs w:val="21"/>
              </w:rPr>
            </w:pPr>
            <w:r>
              <w:rPr>
                <w:rFonts w:hint="eastAsia"/>
                <w:szCs w:val="21"/>
              </w:rPr>
              <w:t>2</w:t>
            </w:r>
          </w:p>
        </w:tc>
        <w:tc>
          <w:tcPr>
            <w:tcW w:w="1356" w:type="dxa"/>
            <w:tcBorders>
              <w:top w:val="single" w:sz="4" w:space="0" w:color="auto"/>
              <w:left w:val="single" w:sz="4" w:space="0" w:color="auto"/>
            </w:tcBorders>
            <w:vAlign w:val="center"/>
          </w:tcPr>
          <w:p w:rsidR="00574E27" w:rsidRDefault="00574E27" w:rsidP="00003BD4">
            <w:pPr>
              <w:spacing w:line="320" w:lineRule="exact"/>
              <w:jc w:val="left"/>
              <w:rPr>
                <w:szCs w:val="21"/>
              </w:rPr>
            </w:pPr>
            <w:r>
              <w:rPr>
                <w:rFonts w:hint="eastAsia"/>
                <w:szCs w:val="21"/>
              </w:rPr>
              <w:t>1.5</w:t>
            </w:r>
            <w:r>
              <w:rPr>
                <w:rFonts w:hint="eastAsia"/>
                <w:szCs w:val="21"/>
              </w:rPr>
              <w:t>，</w:t>
            </w:r>
            <w:r>
              <w:rPr>
                <w:rFonts w:hint="eastAsia"/>
                <w:szCs w:val="21"/>
              </w:rPr>
              <w:t>6.1</w:t>
            </w:r>
            <w:r>
              <w:rPr>
                <w:rFonts w:hint="eastAsia"/>
                <w:szCs w:val="21"/>
              </w:rPr>
              <w:t>，</w:t>
            </w:r>
            <w:r>
              <w:rPr>
                <w:rFonts w:hint="eastAsia"/>
                <w:szCs w:val="21"/>
              </w:rPr>
              <w:t>6.2</w:t>
            </w:r>
          </w:p>
        </w:tc>
      </w:tr>
    </w:tbl>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五、课程教学方法</w:t>
      </w:r>
    </w:p>
    <w:p w:rsidR="00574E27" w:rsidRPr="002B204A" w:rsidRDefault="00574E27" w:rsidP="00574E27">
      <w:pPr>
        <w:spacing w:line="320" w:lineRule="exact"/>
        <w:ind w:firstLineChars="200" w:firstLine="420"/>
        <w:rPr>
          <w:rFonts w:ascii="宋体" w:hAnsi="宋体"/>
          <w:bCs/>
          <w:szCs w:val="21"/>
        </w:rPr>
      </w:pPr>
      <w:r>
        <w:rPr>
          <w:rFonts w:hint="eastAsia"/>
        </w:rPr>
        <w:t>本课程是新闻传播学专业的选修课，</w:t>
      </w:r>
      <w:r>
        <w:rPr>
          <w:rFonts w:ascii="Verdana" w:hAnsi="Verdana" w:hint="eastAsia"/>
          <w:color w:val="000000"/>
          <w:shd w:val="clear" w:color="auto" w:fill="FFFFFF"/>
        </w:rPr>
        <w:t>课程实践性较强，</w:t>
      </w:r>
      <w:r w:rsidRPr="002B204A">
        <w:rPr>
          <w:rFonts w:ascii="宋体" w:hAnsi="宋体" w:hint="eastAsia"/>
          <w:bCs/>
          <w:szCs w:val="21"/>
        </w:rPr>
        <w:t>在教材的选用及课堂教学中，注重参考国外相关课程的设置</w:t>
      </w:r>
      <w:r>
        <w:rPr>
          <w:rFonts w:ascii="宋体" w:hAnsi="宋体" w:hint="eastAsia"/>
          <w:bCs/>
          <w:szCs w:val="21"/>
        </w:rPr>
        <w:t>及教学方法</w:t>
      </w:r>
      <w:r w:rsidRPr="002B204A">
        <w:rPr>
          <w:rFonts w:ascii="宋体" w:hAnsi="宋体" w:hint="eastAsia"/>
          <w:bCs/>
          <w:szCs w:val="21"/>
        </w:rPr>
        <w:t>，</w:t>
      </w:r>
      <w:r>
        <w:rPr>
          <w:rFonts w:ascii="宋体" w:hAnsi="宋体" w:hint="eastAsia"/>
          <w:bCs/>
          <w:szCs w:val="21"/>
        </w:rPr>
        <w:t>力求理论及案例的时效性</w:t>
      </w:r>
      <w:r w:rsidRPr="002B204A">
        <w:rPr>
          <w:rFonts w:ascii="宋体" w:hAnsi="宋体" w:hint="eastAsia"/>
          <w:bCs/>
          <w:szCs w:val="21"/>
        </w:rPr>
        <w:t>。</w:t>
      </w:r>
    </w:p>
    <w:p w:rsidR="00574E27" w:rsidRPr="00293A1F" w:rsidRDefault="00574E27" w:rsidP="00574E27">
      <w:pPr>
        <w:spacing w:line="320" w:lineRule="exact"/>
        <w:ind w:firstLineChars="200" w:firstLine="420"/>
      </w:pPr>
      <w:r>
        <w:rPr>
          <w:rFonts w:hint="eastAsia"/>
        </w:rPr>
        <w:t>具体课程教学安排如下：</w:t>
      </w:r>
    </w:p>
    <w:p w:rsidR="00574E27" w:rsidRDefault="00574E27" w:rsidP="00574E27">
      <w:pPr>
        <w:tabs>
          <w:tab w:val="left" w:pos="360"/>
        </w:tabs>
        <w:spacing w:line="320" w:lineRule="exact"/>
        <w:ind w:left="420"/>
      </w:pPr>
      <w:r>
        <w:rPr>
          <w:rFonts w:hint="eastAsia"/>
        </w:rPr>
        <w:t>1</w:t>
      </w:r>
      <w:r w:rsidRPr="009D1507">
        <w:t>．</w:t>
      </w:r>
      <w:r w:rsidRPr="00293A1F">
        <w:rPr>
          <w:rFonts w:hint="eastAsia"/>
        </w:rPr>
        <w:t>课堂讲授：以教材为主，多媒体音频、视频素材为辅。在教师的引导与带领下，采用以学生为中心的教学模式，积极领会</w:t>
      </w:r>
      <w:r>
        <w:rPr>
          <w:rFonts w:hint="eastAsia"/>
        </w:rPr>
        <w:t>国际传播理论及案例</w:t>
      </w:r>
      <w:r w:rsidRPr="00293A1F">
        <w:rPr>
          <w:rFonts w:hint="eastAsia"/>
        </w:rPr>
        <w:t>；</w:t>
      </w:r>
    </w:p>
    <w:p w:rsidR="00574E27" w:rsidRDefault="00574E27" w:rsidP="00574E27">
      <w:pPr>
        <w:tabs>
          <w:tab w:val="left" w:pos="360"/>
        </w:tabs>
        <w:spacing w:line="320" w:lineRule="exact"/>
        <w:ind w:left="420"/>
      </w:pPr>
      <w:r>
        <w:rPr>
          <w:rFonts w:hint="eastAsia"/>
        </w:rPr>
        <w:t>2</w:t>
      </w:r>
      <w:r w:rsidRPr="009D1507">
        <w:t>．</w:t>
      </w:r>
      <w:r>
        <w:rPr>
          <w:rFonts w:hint="eastAsia"/>
        </w:rPr>
        <w:t>课堂展示</w:t>
      </w:r>
      <w:r w:rsidRPr="00293A1F">
        <w:rPr>
          <w:rFonts w:hint="eastAsia"/>
        </w:rPr>
        <w:t>：</w:t>
      </w:r>
      <w:r w:rsidRPr="00274474">
        <w:rPr>
          <w:rFonts w:hint="eastAsia"/>
        </w:rPr>
        <w:t>学生的课堂讨论和</w:t>
      </w:r>
      <w:r w:rsidRPr="00274474">
        <w:rPr>
          <w:rFonts w:hint="eastAsia"/>
        </w:rPr>
        <w:t>PPT</w:t>
      </w:r>
      <w:r w:rsidRPr="00274474">
        <w:rPr>
          <w:rFonts w:hint="eastAsia"/>
        </w:rPr>
        <w:t>展示十分重要，教师通过</w:t>
      </w:r>
      <w:r>
        <w:rPr>
          <w:rFonts w:hint="eastAsia"/>
        </w:rPr>
        <w:t>对国际传播</w:t>
      </w:r>
      <w:r w:rsidRPr="00274474">
        <w:rPr>
          <w:rFonts w:hint="eastAsia"/>
        </w:rPr>
        <w:t>基本理论进行必要的讲授，启发学生对相关的内容进行分析讨论，学生还要经常阅读媒体文章、进行</w:t>
      </w:r>
      <w:r>
        <w:rPr>
          <w:rFonts w:hint="eastAsia"/>
        </w:rPr>
        <w:t>个人以及分组的</w:t>
      </w:r>
      <w:r w:rsidRPr="00274474">
        <w:rPr>
          <w:rFonts w:hint="eastAsia"/>
        </w:rPr>
        <w:t>PPT</w:t>
      </w:r>
      <w:r w:rsidRPr="00274474">
        <w:rPr>
          <w:rFonts w:hint="eastAsia"/>
        </w:rPr>
        <w:t>演示，这些是平时成绩的重要组成部分。</w:t>
      </w:r>
    </w:p>
    <w:p w:rsidR="00574E27" w:rsidRPr="00293A1F" w:rsidRDefault="00574E27" w:rsidP="00574E27">
      <w:pPr>
        <w:tabs>
          <w:tab w:val="left" w:pos="360"/>
        </w:tabs>
        <w:spacing w:line="320" w:lineRule="exact"/>
        <w:ind w:left="420"/>
      </w:pPr>
      <w:r>
        <w:rPr>
          <w:rFonts w:hint="eastAsia"/>
        </w:rPr>
        <w:t>3</w:t>
      </w:r>
      <w:r w:rsidRPr="009D1507">
        <w:t>．</w:t>
      </w:r>
      <w:r>
        <w:rPr>
          <w:rFonts w:hint="eastAsia"/>
        </w:rPr>
        <w:t>专题训练：以专题的形式向学生推荐阅读与课内</w:t>
      </w:r>
      <w:r w:rsidRPr="00F86AE5">
        <w:rPr>
          <w:rFonts w:hint="eastAsia"/>
        </w:rPr>
        <w:t>知识内容有关的音频、视频及文字资料</w:t>
      </w:r>
      <w:r>
        <w:rPr>
          <w:rFonts w:hint="eastAsia"/>
        </w:rPr>
        <w:t>并完成研究论文写作。</w:t>
      </w:r>
    </w:p>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六、课程考核</w:t>
      </w:r>
    </w:p>
    <w:p w:rsidR="00574E27" w:rsidRDefault="00574E27" w:rsidP="00574E27">
      <w:pPr>
        <w:spacing w:line="320" w:lineRule="exact"/>
        <w:ind w:firstLineChars="200" w:firstLine="420"/>
        <w:rPr>
          <w:b/>
        </w:rPr>
      </w:pPr>
      <w:r w:rsidRPr="004D4ED0">
        <w:rPr>
          <w:rFonts w:hint="eastAsia"/>
        </w:rPr>
        <w:lastRenderedPageBreak/>
        <w:t>平时考核成绩占总成绩的</w:t>
      </w:r>
      <w:r>
        <w:rPr>
          <w:rFonts w:hint="eastAsia"/>
        </w:rPr>
        <w:t>5</w:t>
      </w:r>
      <w:r w:rsidRPr="004D4ED0">
        <w:rPr>
          <w:rFonts w:hint="eastAsia"/>
        </w:rPr>
        <w:t>0%</w:t>
      </w:r>
      <w:r>
        <w:rPr>
          <w:rFonts w:hint="eastAsia"/>
        </w:rPr>
        <w:t>，期末论文</w:t>
      </w:r>
      <w:r w:rsidRPr="004D4ED0">
        <w:rPr>
          <w:rFonts w:hint="eastAsia"/>
        </w:rPr>
        <w:t>占</w:t>
      </w:r>
      <w:r>
        <w:rPr>
          <w:rFonts w:hint="eastAsia"/>
        </w:rPr>
        <w:t>总成绩的</w:t>
      </w:r>
      <w:r>
        <w:rPr>
          <w:rFonts w:hint="eastAsia"/>
        </w:rPr>
        <w:t>5</w:t>
      </w:r>
      <w:r w:rsidRPr="004D4ED0">
        <w:rPr>
          <w:rFonts w:hint="eastAsia"/>
        </w:rPr>
        <w:t>0%</w:t>
      </w:r>
      <w:r w:rsidRPr="004D4ED0">
        <w:rPr>
          <w:rFonts w:hint="eastAsia"/>
        </w:rPr>
        <w:t>。</w:t>
      </w:r>
      <w:r>
        <w:rPr>
          <w:rFonts w:hint="eastAsia"/>
        </w:rPr>
        <w:t>最后的总评成绩由下表中若干部分组成：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791"/>
        <w:gridCol w:w="5924"/>
        <w:gridCol w:w="1048"/>
      </w:tblGrid>
      <w:tr w:rsidR="00574E27" w:rsidRPr="0054537A" w:rsidTr="00003BD4">
        <w:tc>
          <w:tcPr>
            <w:tcW w:w="445" w:type="pct"/>
            <w:shd w:val="clear" w:color="auto" w:fill="auto"/>
            <w:vAlign w:val="center"/>
          </w:tcPr>
          <w:p w:rsidR="00574E27" w:rsidRPr="0054537A" w:rsidRDefault="00574E27" w:rsidP="00003BD4">
            <w:pPr>
              <w:pStyle w:val="p0"/>
              <w:snapToGrid w:val="0"/>
              <w:jc w:val="center"/>
              <w:rPr>
                <w:b/>
                <w:bCs/>
              </w:rPr>
            </w:pPr>
            <w:r w:rsidRPr="0054537A">
              <w:rPr>
                <w:rFonts w:cs="宋体"/>
                <w:b/>
                <w:bCs/>
              </w:rPr>
              <w:t>考核环节</w:t>
            </w:r>
          </w:p>
        </w:tc>
        <w:tc>
          <w:tcPr>
            <w:tcW w:w="464" w:type="pct"/>
            <w:shd w:val="clear" w:color="auto" w:fill="auto"/>
            <w:vAlign w:val="center"/>
          </w:tcPr>
          <w:p w:rsidR="00574E27" w:rsidRPr="0054537A" w:rsidRDefault="00574E27" w:rsidP="00003BD4">
            <w:pPr>
              <w:pStyle w:val="p0"/>
              <w:snapToGrid w:val="0"/>
              <w:jc w:val="center"/>
              <w:rPr>
                <w:b/>
                <w:bCs/>
              </w:rPr>
            </w:pPr>
            <w:r w:rsidRPr="0054537A">
              <w:rPr>
                <w:rFonts w:cs="宋体"/>
                <w:b/>
                <w:bCs/>
              </w:rPr>
              <w:t>分值</w:t>
            </w:r>
          </w:p>
        </w:tc>
        <w:tc>
          <w:tcPr>
            <w:tcW w:w="3476" w:type="pct"/>
            <w:shd w:val="clear" w:color="auto" w:fill="auto"/>
            <w:vAlign w:val="center"/>
          </w:tcPr>
          <w:p w:rsidR="00574E27" w:rsidRPr="0054537A" w:rsidRDefault="00574E27" w:rsidP="00003BD4">
            <w:pPr>
              <w:pStyle w:val="p0"/>
              <w:snapToGrid w:val="0"/>
              <w:jc w:val="center"/>
              <w:rPr>
                <w:b/>
                <w:bCs/>
              </w:rPr>
            </w:pPr>
            <w:r w:rsidRPr="0054537A">
              <w:rPr>
                <w:rFonts w:cs="宋体"/>
                <w:b/>
                <w:bCs/>
              </w:rPr>
              <w:t>考核</w:t>
            </w:r>
            <w:r w:rsidRPr="0054537A">
              <w:rPr>
                <w:rFonts w:cs="宋体"/>
                <w:b/>
                <w:bCs/>
              </w:rPr>
              <w:t>/</w:t>
            </w:r>
            <w:r w:rsidRPr="0054537A">
              <w:rPr>
                <w:rFonts w:cs="宋体"/>
                <w:b/>
                <w:bCs/>
              </w:rPr>
              <w:t>评价细则</w:t>
            </w:r>
          </w:p>
        </w:tc>
        <w:tc>
          <w:tcPr>
            <w:tcW w:w="615" w:type="pct"/>
            <w:shd w:val="clear" w:color="auto" w:fill="auto"/>
            <w:vAlign w:val="center"/>
          </w:tcPr>
          <w:p w:rsidR="00574E27" w:rsidRPr="0054537A" w:rsidRDefault="00574E27" w:rsidP="00003BD4">
            <w:pPr>
              <w:pStyle w:val="p0"/>
              <w:snapToGrid w:val="0"/>
              <w:jc w:val="center"/>
              <w:rPr>
                <w:b/>
                <w:bCs/>
              </w:rPr>
            </w:pPr>
            <w:r w:rsidRPr="0054537A">
              <w:rPr>
                <w:rFonts w:cs="宋体"/>
                <w:b/>
                <w:bCs/>
              </w:rPr>
              <w:t>对应的课程目标</w:t>
            </w:r>
          </w:p>
        </w:tc>
      </w:tr>
      <w:tr w:rsidR="00574E27" w:rsidRPr="0054537A" w:rsidTr="00003BD4">
        <w:tc>
          <w:tcPr>
            <w:tcW w:w="445" w:type="pct"/>
            <w:shd w:val="clear" w:color="auto" w:fill="auto"/>
            <w:vAlign w:val="center"/>
          </w:tcPr>
          <w:p w:rsidR="00574E27" w:rsidRPr="0054537A" w:rsidRDefault="00574E27" w:rsidP="00003BD4">
            <w:pPr>
              <w:pStyle w:val="p0"/>
              <w:snapToGrid w:val="0"/>
              <w:jc w:val="left"/>
              <w:rPr>
                <w:rFonts w:cs="宋体"/>
              </w:rPr>
            </w:pPr>
            <w:r>
              <w:rPr>
                <w:rFonts w:cs="宋体" w:hint="eastAsia"/>
              </w:rPr>
              <w:t>课堂表现</w:t>
            </w:r>
          </w:p>
        </w:tc>
        <w:tc>
          <w:tcPr>
            <w:tcW w:w="464" w:type="pct"/>
            <w:shd w:val="clear" w:color="auto" w:fill="auto"/>
            <w:vAlign w:val="center"/>
          </w:tcPr>
          <w:p w:rsidR="00574E27" w:rsidRDefault="00574E27" w:rsidP="00003BD4">
            <w:pPr>
              <w:pStyle w:val="p0"/>
              <w:snapToGrid w:val="0"/>
              <w:jc w:val="center"/>
              <w:rPr>
                <w:rFonts w:cs="宋体"/>
              </w:rPr>
            </w:pPr>
            <w:r>
              <w:rPr>
                <w:rFonts w:cs="宋体" w:hint="eastAsia"/>
              </w:rPr>
              <w:t>10</w:t>
            </w:r>
          </w:p>
        </w:tc>
        <w:tc>
          <w:tcPr>
            <w:tcW w:w="3476" w:type="pct"/>
            <w:shd w:val="clear" w:color="auto" w:fill="auto"/>
            <w:vAlign w:val="center"/>
          </w:tcPr>
          <w:p w:rsidR="00574E27" w:rsidRDefault="00574E27" w:rsidP="00003BD4">
            <w:pPr>
              <w:pStyle w:val="p0"/>
              <w:snapToGrid w:val="0"/>
              <w:jc w:val="left"/>
              <w:rPr>
                <w:rFonts w:cs="宋体"/>
              </w:rPr>
            </w:pPr>
            <w:r>
              <w:rPr>
                <w:rFonts w:cs="宋体" w:hint="eastAsia"/>
              </w:rPr>
              <w:t>（</w:t>
            </w:r>
            <w:r>
              <w:rPr>
                <w:rFonts w:cs="宋体" w:hint="eastAsia"/>
              </w:rPr>
              <w:t>1</w:t>
            </w:r>
            <w:r>
              <w:rPr>
                <w:rFonts w:cs="宋体" w:hint="eastAsia"/>
              </w:rPr>
              <w:t>）考核学生的出勤情况；</w:t>
            </w:r>
          </w:p>
          <w:p w:rsidR="00574E27" w:rsidRPr="0054537A" w:rsidRDefault="00574E27" w:rsidP="00003BD4">
            <w:pPr>
              <w:pStyle w:val="p0"/>
              <w:snapToGrid w:val="0"/>
              <w:jc w:val="left"/>
              <w:rPr>
                <w:rFonts w:cs="宋体"/>
              </w:rPr>
            </w:pPr>
            <w:r>
              <w:rPr>
                <w:rFonts w:cs="宋体" w:hint="eastAsia"/>
              </w:rPr>
              <w:t>（</w:t>
            </w:r>
            <w:r>
              <w:rPr>
                <w:rFonts w:cs="宋体" w:hint="eastAsia"/>
              </w:rPr>
              <w:t>2</w:t>
            </w:r>
            <w:r>
              <w:rPr>
                <w:rFonts w:cs="宋体" w:hint="eastAsia"/>
              </w:rPr>
              <w:t>）考核学生的课堂互动情况。</w:t>
            </w:r>
          </w:p>
        </w:tc>
        <w:tc>
          <w:tcPr>
            <w:tcW w:w="615" w:type="pct"/>
            <w:shd w:val="clear" w:color="auto" w:fill="auto"/>
            <w:vAlign w:val="center"/>
          </w:tcPr>
          <w:p w:rsidR="00574E27" w:rsidRPr="0054537A" w:rsidRDefault="00574E27" w:rsidP="00003BD4">
            <w:pPr>
              <w:pStyle w:val="p0"/>
              <w:snapToGrid w:val="0"/>
              <w:jc w:val="center"/>
              <w:rPr>
                <w:rFonts w:cs="宋体"/>
              </w:rPr>
            </w:pPr>
            <w:r>
              <w:rPr>
                <w:rFonts w:cs="宋体" w:hint="eastAsia"/>
              </w:rPr>
              <w:t>2</w:t>
            </w:r>
          </w:p>
        </w:tc>
      </w:tr>
      <w:tr w:rsidR="00574E27" w:rsidRPr="0054537A" w:rsidTr="00003BD4">
        <w:tc>
          <w:tcPr>
            <w:tcW w:w="445" w:type="pct"/>
            <w:shd w:val="clear" w:color="auto" w:fill="auto"/>
            <w:vAlign w:val="center"/>
          </w:tcPr>
          <w:p w:rsidR="00574E27" w:rsidRPr="0054537A" w:rsidRDefault="00574E27" w:rsidP="00003BD4">
            <w:pPr>
              <w:pStyle w:val="p0"/>
              <w:snapToGrid w:val="0"/>
              <w:jc w:val="left"/>
              <w:rPr>
                <w:rFonts w:cs="宋体"/>
              </w:rPr>
            </w:pPr>
            <w:r w:rsidRPr="0054537A">
              <w:rPr>
                <w:rFonts w:cs="宋体"/>
              </w:rPr>
              <w:t>个人展示</w:t>
            </w:r>
          </w:p>
        </w:tc>
        <w:tc>
          <w:tcPr>
            <w:tcW w:w="464" w:type="pct"/>
            <w:shd w:val="clear" w:color="auto" w:fill="auto"/>
            <w:vAlign w:val="center"/>
          </w:tcPr>
          <w:p w:rsidR="00574E27" w:rsidRPr="0054537A" w:rsidRDefault="00574E27" w:rsidP="00003BD4">
            <w:pPr>
              <w:pStyle w:val="p0"/>
              <w:snapToGrid w:val="0"/>
              <w:jc w:val="center"/>
            </w:pPr>
            <w:r>
              <w:rPr>
                <w:rFonts w:cs="宋体" w:hint="eastAsia"/>
              </w:rPr>
              <w:t>15</w:t>
            </w:r>
          </w:p>
        </w:tc>
        <w:tc>
          <w:tcPr>
            <w:tcW w:w="3476" w:type="pct"/>
            <w:shd w:val="clear" w:color="auto" w:fill="auto"/>
            <w:vAlign w:val="center"/>
          </w:tcPr>
          <w:p w:rsidR="00574E27" w:rsidRPr="0054537A" w:rsidRDefault="00574E27" w:rsidP="00003BD4">
            <w:pPr>
              <w:pStyle w:val="p0"/>
              <w:snapToGrid w:val="0"/>
              <w:jc w:val="left"/>
            </w:pPr>
            <w:r w:rsidRPr="0054537A">
              <w:rPr>
                <w:rFonts w:cs="宋体"/>
              </w:rPr>
              <w:t>（</w:t>
            </w:r>
            <w:r w:rsidRPr="0054537A">
              <w:rPr>
                <w:rFonts w:cs="宋体"/>
              </w:rPr>
              <w:t>1</w:t>
            </w:r>
            <w:r w:rsidRPr="0054537A">
              <w:rPr>
                <w:rFonts w:cs="宋体"/>
              </w:rPr>
              <w:t>）主要考核学生对</w:t>
            </w:r>
            <w:r>
              <w:rPr>
                <w:rFonts w:cs="宋体" w:hint="eastAsia"/>
              </w:rPr>
              <w:t>所学理论的</w:t>
            </w:r>
            <w:r w:rsidRPr="0054537A">
              <w:rPr>
                <w:rFonts w:cs="宋体"/>
              </w:rPr>
              <w:t>理解和掌握程度；</w:t>
            </w:r>
          </w:p>
          <w:p w:rsidR="00574E27" w:rsidRPr="0054537A" w:rsidRDefault="00574E27" w:rsidP="00003BD4">
            <w:pPr>
              <w:pStyle w:val="p0"/>
              <w:snapToGrid w:val="0"/>
              <w:jc w:val="left"/>
            </w:pPr>
            <w:r w:rsidRPr="0054537A">
              <w:rPr>
                <w:rFonts w:cs="宋体"/>
              </w:rPr>
              <w:t>（</w:t>
            </w:r>
            <w:r w:rsidRPr="0054537A">
              <w:rPr>
                <w:rFonts w:cs="宋体"/>
              </w:rPr>
              <w:t>2</w:t>
            </w:r>
            <w:r w:rsidRPr="0054537A">
              <w:rPr>
                <w:rFonts w:cs="宋体"/>
              </w:rPr>
              <w:t>）根据选题、</w:t>
            </w:r>
            <w:r>
              <w:rPr>
                <w:rFonts w:cs="宋体" w:hint="eastAsia"/>
              </w:rPr>
              <w:t>展示内容</w:t>
            </w:r>
            <w:r>
              <w:rPr>
                <w:rFonts w:cs="宋体"/>
              </w:rPr>
              <w:t>、</w:t>
            </w:r>
            <w:r>
              <w:rPr>
                <w:rFonts w:cs="宋体" w:hint="eastAsia"/>
              </w:rPr>
              <w:t>PPT</w:t>
            </w:r>
            <w:r>
              <w:rPr>
                <w:rFonts w:cs="宋体" w:hint="eastAsia"/>
              </w:rPr>
              <w:t>形式</w:t>
            </w:r>
            <w:r w:rsidRPr="0054537A">
              <w:rPr>
                <w:rFonts w:cs="宋体"/>
              </w:rPr>
              <w:t>和答辩情况评分。</w:t>
            </w:r>
          </w:p>
        </w:tc>
        <w:tc>
          <w:tcPr>
            <w:tcW w:w="615" w:type="pct"/>
            <w:shd w:val="clear" w:color="auto" w:fill="auto"/>
            <w:vAlign w:val="center"/>
          </w:tcPr>
          <w:p w:rsidR="00574E27" w:rsidRPr="0054537A" w:rsidRDefault="00574E27" w:rsidP="00003BD4">
            <w:pPr>
              <w:pStyle w:val="p0"/>
              <w:snapToGrid w:val="0"/>
              <w:jc w:val="center"/>
            </w:pPr>
            <w:r w:rsidRPr="0054537A">
              <w:rPr>
                <w:rFonts w:cs="宋体"/>
              </w:rPr>
              <w:t>1</w:t>
            </w:r>
            <w:r>
              <w:rPr>
                <w:rFonts w:cs="宋体" w:hint="eastAsia"/>
              </w:rPr>
              <w:t>、</w:t>
            </w:r>
            <w:r>
              <w:rPr>
                <w:rFonts w:cs="宋体" w:hint="eastAsia"/>
              </w:rPr>
              <w:t>2</w:t>
            </w:r>
          </w:p>
        </w:tc>
      </w:tr>
      <w:tr w:rsidR="00574E27" w:rsidRPr="0054537A" w:rsidTr="00003BD4">
        <w:trPr>
          <w:trHeight w:val="573"/>
        </w:trPr>
        <w:tc>
          <w:tcPr>
            <w:tcW w:w="445" w:type="pct"/>
            <w:shd w:val="clear" w:color="auto" w:fill="auto"/>
            <w:vAlign w:val="center"/>
          </w:tcPr>
          <w:p w:rsidR="00574E27" w:rsidRPr="0054537A" w:rsidRDefault="00574E27" w:rsidP="00003BD4">
            <w:pPr>
              <w:pStyle w:val="p0"/>
              <w:snapToGrid w:val="0"/>
              <w:jc w:val="left"/>
            </w:pPr>
            <w:r w:rsidRPr="0054537A">
              <w:rPr>
                <w:rFonts w:cs="宋体"/>
              </w:rPr>
              <w:t>小组展示</w:t>
            </w:r>
          </w:p>
        </w:tc>
        <w:tc>
          <w:tcPr>
            <w:tcW w:w="464" w:type="pct"/>
            <w:shd w:val="clear" w:color="auto" w:fill="auto"/>
            <w:vAlign w:val="center"/>
          </w:tcPr>
          <w:p w:rsidR="00574E27" w:rsidRPr="0054537A" w:rsidRDefault="00574E27" w:rsidP="00003BD4">
            <w:pPr>
              <w:pStyle w:val="p0"/>
              <w:snapToGrid w:val="0"/>
              <w:jc w:val="center"/>
            </w:pPr>
            <w:r>
              <w:rPr>
                <w:rFonts w:cs="宋体" w:hint="eastAsia"/>
              </w:rPr>
              <w:t>25</w:t>
            </w:r>
          </w:p>
        </w:tc>
        <w:tc>
          <w:tcPr>
            <w:tcW w:w="3476" w:type="pct"/>
            <w:shd w:val="clear" w:color="auto" w:fill="auto"/>
            <w:vAlign w:val="center"/>
          </w:tcPr>
          <w:p w:rsidR="00574E27" w:rsidRPr="0054537A" w:rsidRDefault="00574E27" w:rsidP="00003BD4">
            <w:pPr>
              <w:pStyle w:val="p0"/>
              <w:snapToGrid w:val="0"/>
              <w:jc w:val="left"/>
            </w:pPr>
            <w:r w:rsidRPr="0054537A">
              <w:rPr>
                <w:rFonts w:cs="宋体"/>
              </w:rPr>
              <w:t>（</w:t>
            </w:r>
            <w:r w:rsidRPr="0054537A">
              <w:rPr>
                <w:rFonts w:cs="宋体"/>
              </w:rPr>
              <w:t>1</w:t>
            </w:r>
            <w:r w:rsidRPr="0054537A">
              <w:rPr>
                <w:rFonts w:cs="宋体"/>
              </w:rPr>
              <w:t>）考查应用所学知识、口头和文字表达能力以及团队合作能力；</w:t>
            </w:r>
          </w:p>
          <w:p w:rsidR="00574E27" w:rsidRPr="0054537A" w:rsidRDefault="00574E27" w:rsidP="00003BD4">
            <w:pPr>
              <w:pStyle w:val="p0"/>
              <w:snapToGrid w:val="0"/>
              <w:jc w:val="left"/>
            </w:pPr>
            <w:r w:rsidRPr="0054537A">
              <w:rPr>
                <w:rFonts w:cs="宋体"/>
              </w:rPr>
              <w:t>（</w:t>
            </w:r>
            <w:r w:rsidRPr="0054537A">
              <w:rPr>
                <w:rFonts w:cs="宋体"/>
              </w:rPr>
              <w:t>2</w:t>
            </w:r>
            <w:r w:rsidRPr="0054537A">
              <w:rPr>
                <w:rFonts w:cs="宋体"/>
              </w:rPr>
              <w:t>）根据选题、</w:t>
            </w:r>
            <w:r>
              <w:rPr>
                <w:rFonts w:cs="宋体" w:hint="eastAsia"/>
              </w:rPr>
              <w:t>展示内容</w:t>
            </w:r>
            <w:r>
              <w:rPr>
                <w:rFonts w:cs="宋体"/>
              </w:rPr>
              <w:t>、</w:t>
            </w:r>
            <w:r>
              <w:rPr>
                <w:rFonts w:cs="宋体" w:hint="eastAsia"/>
              </w:rPr>
              <w:t>PPT</w:t>
            </w:r>
            <w:r>
              <w:rPr>
                <w:rFonts w:cs="宋体" w:hint="eastAsia"/>
              </w:rPr>
              <w:t>形式</w:t>
            </w:r>
            <w:r w:rsidRPr="0054537A">
              <w:rPr>
                <w:rFonts w:cs="宋体"/>
              </w:rPr>
              <w:t>和答辩情况评分</w:t>
            </w:r>
            <w:r>
              <w:rPr>
                <w:rFonts w:cs="宋体" w:hint="eastAsia"/>
              </w:rPr>
              <w:t>，分数以小组成绩为依据，在此基础上针对个人实际表现进行加减</w:t>
            </w:r>
            <w:r w:rsidRPr="0054537A">
              <w:rPr>
                <w:rFonts w:cs="宋体"/>
              </w:rPr>
              <w:t>。</w:t>
            </w:r>
          </w:p>
        </w:tc>
        <w:tc>
          <w:tcPr>
            <w:tcW w:w="615" w:type="pct"/>
            <w:shd w:val="clear" w:color="auto" w:fill="auto"/>
            <w:vAlign w:val="center"/>
          </w:tcPr>
          <w:p w:rsidR="00574E27" w:rsidRPr="0054537A" w:rsidRDefault="00574E27" w:rsidP="00003BD4">
            <w:pPr>
              <w:pStyle w:val="p0"/>
              <w:snapToGrid w:val="0"/>
              <w:jc w:val="center"/>
            </w:pPr>
            <w:r>
              <w:rPr>
                <w:rFonts w:cs="宋体" w:hint="eastAsia"/>
              </w:rPr>
              <w:t>1</w:t>
            </w:r>
            <w:r>
              <w:rPr>
                <w:rFonts w:cs="宋体" w:hint="eastAsia"/>
              </w:rPr>
              <w:t>、</w:t>
            </w:r>
            <w:r>
              <w:rPr>
                <w:rFonts w:cs="宋体" w:hint="eastAsia"/>
              </w:rPr>
              <w:t>2</w:t>
            </w:r>
            <w:r>
              <w:rPr>
                <w:rFonts w:cs="宋体" w:hint="eastAsia"/>
              </w:rPr>
              <w:t>、</w:t>
            </w:r>
            <w:r>
              <w:rPr>
                <w:rFonts w:cs="宋体" w:hint="eastAsia"/>
              </w:rPr>
              <w:t>5</w:t>
            </w:r>
          </w:p>
        </w:tc>
      </w:tr>
      <w:tr w:rsidR="00574E27" w:rsidRPr="0054537A" w:rsidTr="00003BD4">
        <w:trPr>
          <w:trHeight w:val="1141"/>
        </w:trPr>
        <w:tc>
          <w:tcPr>
            <w:tcW w:w="445" w:type="pct"/>
            <w:shd w:val="clear" w:color="auto" w:fill="auto"/>
            <w:vAlign w:val="center"/>
          </w:tcPr>
          <w:p w:rsidR="00574E27" w:rsidRPr="0054537A" w:rsidRDefault="00574E27" w:rsidP="00003BD4">
            <w:pPr>
              <w:pStyle w:val="p0"/>
              <w:snapToGrid w:val="0"/>
              <w:jc w:val="left"/>
            </w:pPr>
            <w:r w:rsidRPr="0054537A">
              <w:rPr>
                <w:rFonts w:cs="宋体"/>
              </w:rPr>
              <w:t>期末论文</w:t>
            </w:r>
          </w:p>
        </w:tc>
        <w:tc>
          <w:tcPr>
            <w:tcW w:w="464" w:type="pct"/>
            <w:shd w:val="clear" w:color="auto" w:fill="auto"/>
            <w:vAlign w:val="center"/>
          </w:tcPr>
          <w:p w:rsidR="00574E27" w:rsidRPr="0054537A" w:rsidRDefault="00574E27" w:rsidP="00003BD4">
            <w:pPr>
              <w:pStyle w:val="p0"/>
              <w:snapToGrid w:val="0"/>
              <w:jc w:val="center"/>
            </w:pPr>
            <w:r w:rsidRPr="0054537A">
              <w:rPr>
                <w:rFonts w:cs="宋体"/>
              </w:rPr>
              <w:t>50</w:t>
            </w:r>
          </w:p>
        </w:tc>
        <w:tc>
          <w:tcPr>
            <w:tcW w:w="3476" w:type="pct"/>
            <w:shd w:val="clear" w:color="auto" w:fill="auto"/>
            <w:vAlign w:val="center"/>
          </w:tcPr>
          <w:p w:rsidR="00574E27" w:rsidRPr="0054537A" w:rsidRDefault="00574E27" w:rsidP="00003BD4">
            <w:pPr>
              <w:pStyle w:val="p0"/>
              <w:snapToGrid w:val="0"/>
              <w:jc w:val="left"/>
            </w:pPr>
            <w:r w:rsidRPr="0054537A">
              <w:rPr>
                <w:rFonts w:cs="宋体"/>
              </w:rPr>
              <w:t>（</w:t>
            </w:r>
            <w:r w:rsidRPr="0054537A">
              <w:rPr>
                <w:rFonts w:cs="宋体"/>
              </w:rPr>
              <w:t>1</w:t>
            </w:r>
            <w:r w:rsidRPr="0054537A">
              <w:rPr>
                <w:rFonts w:cs="宋体"/>
              </w:rPr>
              <w:t>）论文总分</w:t>
            </w:r>
            <w:r w:rsidRPr="0054537A">
              <w:rPr>
                <w:rFonts w:cs="宋体"/>
              </w:rPr>
              <w:t>100</w:t>
            </w:r>
            <w:r w:rsidRPr="0054537A">
              <w:rPr>
                <w:rFonts w:cs="宋体"/>
              </w:rPr>
              <w:t>分，以卷面成绩乘以其在总评成绩中所占的比例计入课程总评成绩。</w:t>
            </w:r>
          </w:p>
          <w:p w:rsidR="00574E27" w:rsidRPr="0054537A" w:rsidRDefault="00574E27" w:rsidP="00003BD4">
            <w:pPr>
              <w:pStyle w:val="p0"/>
              <w:snapToGrid w:val="0"/>
              <w:jc w:val="left"/>
            </w:pPr>
            <w:r w:rsidRPr="0054537A">
              <w:rPr>
                <w:rFonts w:cs="宋体"/>
              </w:rPr>
              <w:t>（</w:t>
            </w:r>
            <w:r w:rsidRPr="0054537A">
              <w:rPr>
                <w:rFonts w:cs="宋体"/>
              </w:rPr>
              <w:t>2</w:t>
            </w:r>
            <w:r w:rsidRPr="0054537A">
              <w:rPr>
                <w:rFonts w:cs="宋体"/>
              </w:rPr>
              <w:t>）主要考核论文格式、论文内容</w:t>
            </w:r>
          </w:p>
        </w:tc>
        <w:tc>
          <w:tcPr>
            <w:tcW w:w="615" w:type="pct"/>
            <w:shd w:val="clear" w:color="auto" w:fill="auto"/>
            <w:vAlign w:val="center"/>
          </w:tcPr>
          <w:p w:rsidR="00574E27" w:rsidRPr="0054537A" w:rsidRDefault="00574E27" w:rsidP="00003BD4">
            <w:pPr>
              <w:pStyle w:val="p0"/>
              <w:snapToGrid w:val="0"/>
              <w:jc w:val="center"/>
            </w:pPr>
            <w:r w:rsidRPr="0054537A">
              <w:rPr>
                <w:rFonts w:cs="宋体"/>
              </w:rPr>
              <w:t>1</w:t>
            </w:r>
            <w:r w:rsidRPr="0054537A">
              <w:rPr>
                <w:rFonts w:cs="宋体"/>
              </w:rPr>
              <w:t>、</w:t>
            </w:r>
            <w:r>
              <w:rPr>
                <w:rFonts w:cs="宋体" w:hint="eastAsia"/>
              </w:rPr>
              <w:t>3</w:t>
            </w:r>
            <w:r>
              <w:rPr>
                <w:rFonts w:cs="宋体" w:hint="eastAsia"/>
              </w:rPr>
              <w:t>、</w:t>
            </w:r>
            <w:r>
              <w:rPr>
                <w:rFonts w:cs="宋体" w:hint="eastAsia"/>
              </w:rPr>
              <w:t>5</w:t>
            </w:r>
          </w:p>
        </w:tc>
      </w:tr>
    </w:tbl>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七、本课程与其它课程的联系与分工</w:t>
      </w:r>
    </w:p>
    <w:p w:rsidR="00574E27" w:rsidRPr="009B3BB7" w:rsidRDefault="00574E27" w:rsidP="00574E27">
      <w:pPr>
        <w:spacing w:line="320" w:lineRule="exact"/>
        <w:ind w:firstLineChars="200" w:firstLine="420"/>
      </w:pPr>
      <w:r w:rsidRPr="009B3BB7">
        <w:rPr>
          <w:rFonts w:hint="eastAsia"/>
        </w:rPr>
        <w:t>本课程</w:t>
      </w:r>
      <w:r>
        <w:rPr>
          <w:rFonts w:hint="eastAsia"/>
        </w:rPr>
        <w:t>在传播学专业本科第</w:t>
      </w:r>
      <w:r>
        <w:rPr>
          <w:rFonts w:hint="eastAsia"/>
        </w:rPr>
        <w:t>4</w:t>
      </w:r>
      <w:r>
        <w:rPr>
          <w:rFonts w:hint="eastAsia"/>
        </w:rPr>
        <w:t>学期开设</w:t>
      </w:r>
      <w:r w:rsidRPr="009B3BB7">
        <w:rPr>
          <w:rFonts w:hint="eastAsia"/>
        </w:rPr>
        <w:t>，学生此前已经完成</w:t>
      </w:r>
      <w:r>
        <w:rPr>
          <w:rFonts w:hint="eastAsia"/>
        </w:rPr>
        <w:t>传播学概论、跨文化传播、新媒体概论等相关专业课程的学习并</w:t>
      </w:r>
      <w:r w:rsidRPr="009B3BB7">
        <w:rPr>
          <w:rFonts w:hint="eastAsia"/>
        </w:rPr>
        <w:t>顺利通过考试。</w:t>
      </w:r>
      <w:r w:rsidRPr="00783725">
        <w:rPr>
          <w:rFonts w:hint="eastAsia"/>
        </w:rPr>
        <w:t>本课程</w:t>
      </w:r>
      <w:r>
        <w:rPr>
          <w:rFonts w:hint="eastAsia"/>
        </w:rPr>
        <w:t>的主要任务是帮助</w:t>
      </w:r>
      <w:r w:rsidRPr="00783725">
        <w:rPr>
          <w:rFonts w:hint="eastAsia"/>
        </w:rPr>
        <w:t>学生切实掌握</w:t>
      </w:r>
      <w:r>
        <w:rPr>
          <w:rFonts w:hint="eastAsia"/>
        </w:rPr>
        <w:t>国际传播的核心理论，并能够运用理论对国际案例进行深入的分析和解读，从而帮助学生对国际传播的内涵和外延都能有比较清晰准确的了解和认识，在</w:t>
      </w:r>
      <w:r w:rsidRPr="00783725">
        <w:rPr>
          <w:rFonts w:hint="eastAsia"/>
        </w:rPr>
        <w:t>此基础上</w:t>
      </w:r>
      <w:r>
        <w:rPr>
          <w:rFonts w:hint="eastAsia"/>
        </w:rPr>
        <w:t>进一步</w:t>
      </w:r>
      <w:r w:rsidRPr="00783725">
        <w:rPr>
          <w:rFonts w:hint="eastAsia"/>
        </w:rPr>
        <w:t>提高自己的</w:t>
      </w:r>
      <w:r>
        <w:rPr>
          <w:rFonts w:hint="eastAsia"/>
        </w:rPr>
        <w:t>独立思考和分析能力，为将来成为更国际化的传媒人才</w:t>
      </w:r>
      <w:r w:rsidRPr="00783725">
        <w:rPr>
          <w:rFonts w:hint="eastAsia"/>
        </w:rPr>
        <w:t>做好充分的准备。</w:t>
      </w:r>
    </w:p>
    <w:p w:rsidR="00574E27" w:rsidRPr="00AF6E81" w:rsidRDefault="00574E27" w:rsidP="00101854">
      <w:pPr>
        <w:spacing w:beforeLines="50" w:before="156" w:afterLines="50" w:after="156" w:line="320" w:lineRule="exact"/>
        <w:rPr>
          <w:rFonts w:ascii="黑体" w:eastAsia="黑体" w:hAnsi="黑体"/>
          <w:b/>
          <w:sz w:val="28"/>
          <w:szCs w:val="28"/>
        </w:rPr>
      </w:pPr>
      <w:r w:rsidRPr="00AF6E81">
        <w:rPr>
          <w:rFonts w:ascii="黑体" w:eastAsia="黑体" w:hAnsi="黑体" w:hint="eastAsia"/>
          <w:b/>
          <w:sz w:val="28"/>
          <w:szCs w:val="28"/>
        </w:rPr>
        <w:t>八、建议教材及教学参考书</w:t>
      </w:r>
    </w:p>
    <w:p w:rsidR="00574E27" w:rsidRDefault="00574E27" w:rsidP="00574E27">
      <w:pPr>
        <w:spacing w:line="320" w:lineRule="exact"/>
        <w:ind w:firstLine="420"/>
      </w:pPr>
      <w:r>
        <w:rPr>
          <w:rFonts w:hint="eastAsia"/>
        </w:rPr>
        <w:t>教材：</w:t>
      </w:r>
    </w:p>
    <w:p w:rsidR="00574E27" w:rsidRDefault="00574E27" w:rsidP="00574E27">
      <w:pPr>
        <w:spacing w:line="320" w:lineRule="exact"/>
        <w:ind w:leftChars="200" w:left="735" w:hangingChars="150" w:hanging="315"/>
      </w:pPr>
      <w:r>
        <w:rPr>
          <w:rFonts w:hint="eastAsia"/>
        </w:rPr>
        <w:t xml:space="preserve">[1] </w:t>
      </w:r>
      <w:r>
        <w:rPr>
          <w:rFonts w:hint="eastAsia"/>
        </w:rPr>
        <w:t>李智著</w:t>
      </w:r>
      <w:r>
        <w:rPr>
          <w:rFonts w:hint="eastAsia"/>
        </w:rPr>
        <w:t xml:space="preserve">. </w:t>
      </w:r>
      <w:r w:rsidRPr="00516BF5">
        <w:rPr>
          <w:rFonts w:hint="eastAsia"/>
        </w:rPr>
        <w:t>21</w:t>
      </w:r>
      <w:r w:rsidRPr="00516BF5">
        <w:rPr>
          <w:rFonts w:hint="eastAsia"/>
        </w:rPr>
        <w:t>世纪新闻传播学系列教材·传播学系列</w:t>
      </w:r>
      <w:r>
        <w:rPr>
          <w:rFonts w:hint="eastAsia"/>
        </w:rPr>
        <w:t>：</w:t>
      </w:r>
      <w:r w:rsidRPr="00516BF5">
        <w:rPr>
          <w:rFonts w:hint="eastAsia"/>
        </w:rPr>
        <w:t>国际传播</w:t>
      </w:r>
      <w:r>
        <w:rPr>
          <w:rFonts w:hint="eastAsia"/>
        </w:rPr>
        <w:t xml:space="preserve">. </w:t>
      </w:r>
      <w:r>
        <w:rPr>
          <w:rFonts w:hint="eastAsia"/>
        </w:rPr>
        <w:t>中国人民大学出版社</w:t>
      </w:r>
      <w:r>
        <w:rPr>
          <w:rFonts w:hint="eastAsia"/>
        </w:rPr>
        <w:t>. 2013</w:t>
      </w:r>
      <w:r>
        <w:rPr>
          <w:rFonts w:hint="eastAsia"/>
        </w:rPr>
        <w:t>年</w:t>
      </w:r>
      <w:r>
        <w:rPr>
          <w:rFonts w:hint="eastAsia"/>
        </w:rPr>
        <w:t>.</w:t>
      </w:r>
      <w:r w:rsidRPr="00516BF5">
        <w:rPr>
          <w:rFonts w:hint="eastAsia"/>
        </w:rPr>
        <w:t xml:space="preserve"> </w:t>
      </w:r>
    </w:p>
    <w:p w:rsidR="00574E27" w:rsidRPr="00783725" w:rsidRDefault="00574E27" w:rsidP="00574E27">
      <w:pPr>
        <w:spacing w:line="320" w:lineRule="exact"/>
        <w:ind w:leftChars="200" w:left="735" w:hangingChars="150" w:hanging="315"/>
      </w:pPr>
      <w:r>
        <w:rPr>
          <w:rFonts w:hint="eastAsia"/>
        </w:rPr>
        <w:t xml:space="preserve">[2] </w:t>
      </w:r>
      <w:r>
        <w:rPr>
          <w:rFonts w:hint="eastAsia"/>
        </w:rPr>
        <w:t>郭可著</w:t>
      </w:r>
      <w:r>
        <w:rPr>
          <w:rFonts w:hint="eastAsia"/>
        </w:rPr>
        <w:t xml:space="preserve">. </w:t>
      </w:r>
      <w:r>
        <w:rPr>
          <w:rFonts w:hint="eastAsia"/>
        </w:rPr>
        <w:t>国际传播学导论</w:t>
      </w:r>
      <w:r>
        <w:rPr>
          <w:rFonts w:hint="eastAsia"/>
        </w:rPr>
        <w:t xml:space="preserve">. </w:t>
      </w:r>
      <w:r>
        <w:rPr>
          <w:rFonts w:hint="eastAsia"/>
        </w:rPr>
        <w:t>复旦大学出版社</w:t>
      </w:r>
      <w:r>
        <w:rPr>
          <w:rFonts w:hint="eastAsia"/>
        </w:rPr>
        <w:t>. 2004.</w:t>
      </w:r>
    </w:p>
    <w:p w:rsidR="00574E27" w:rsidRPr="00783725" w:rsidRDefault="00574E27" w:rsidP="00101854">
      <w:pPr>
        <w:spacing w:beforeLines="50" w:before="156" w:line="320" w:lineRule="exact"/>
        <w:ind w:leftChars="200" w:left="735" w:hangingChars="150" w:hanging="315"/>
      </w:pPr>
      <w:r>
        <w:rPr>
          <w:rFonts w:hint="eastAsia"/>
        </w:rPr>
        <w:t>主要参考书</w:t>
      </w:r>
      <w:r w:rsidRPr="00783725">
        <w:rPr>
          <w:rFonts w:hint="eastAsia"/>
        </w:rPr>
        <w:t>：</w:t>
      </w:r>
    </w:p>
    <w:p w:rsidR="00574E27" w:rsidRDefault="00574E27" w:rsidP="00574E27">
      <w:pPr>
        <w:spacing w:line="320" w:lineRule="exact"/>
        <w:ind w:leftChars="200" w:left="630" w:hangingChars="100" w:hanging="210"/>
      </w:pPr>
      <w:r w:rsidRPr="00783725">
        <w:rPr>
          <w:szCs w:val="18"/>
        </w:rPr>
        <w:t>[</w:t>
      </w:r>
      <w:r w:rsidRPr="00783725">
        <w:rPr>
          <w:rFonts w:hAnsi="宋体" w:hint="eastAsia"/>
          <w:szCs w:val="18"/>
        </w:rPr>
        <w:t>1</w:t>
      </w:r>
      <w:r w:rsidRPr="00783725">
        <w:rPr>
          <w:szCs w:val="18"/>
        </w:rPr>
        <w:t>]</w:t>
      </w:r>
      <w:r w:rsidRPr="00783725">
        <w:rPr>
          <w:rFonts w:hint="eastAsia"/>
          <w:szCs w:val="18"/>
        </w:rPr>
        <w:t xml:space="preserve"> </w:t>
      </w:r>
      <w:r>
        <w:rPr>
          <w:szCs w:val="18"/>
        </w:rPr>
        <w:t>Daya K</w:t>
      </w:r>
      <w:r w:rsidRPr="003A5CBE">
        <w:rPr>
          <w:szCs w:val="18"/>
        </w:rPr>
        <w:t>ishan Thussu</w:t>
      </w:r>
      <w:r>
        <w:rPr>
          <w:rFonts w:hint="eastAsia"/>
          <w:szCs w:val="18"/>
        </w:rPr>
        <w:t>著</w:t>
      </w:r>
      <w:r>
        <w:rPr>
          <w:rFonts w:hint="eastAsia"/>
          <w:szCs w:val="18"/>
        </w:rPr>
        <w:t xml:space="preserve">. </w:t>
      </w:r>
      <w:r>
        <w:rPr>
          <w:rFonts w:hint="eastAsia"/>
          <w:szCs w:val="18"/>
        </w:rPr>
        <w:t>董关鹏译</w:t>
      </w:r>
      <w:r>
        <w:rPr>
          <w:rFonts w:hint="eastAsia"/>
          <w:szCs w:val="18"/>
        </w:rPr>
        <w:t xml:space="preserve">. </w:t>
      </w:r>
      <w:r w:rsidRPr="00852324">
        <w:rPr>
          <w:rFonts w:hint="eastAsia"/>
        </w:rPr>
        <w:t>国际传播：延续与变革</w:t>
      </w:r>
      <w:r>
        <w:rPr>
          <w:rFonts w:hint="eastAsia"/>
        </w:rPr>
        <w:t xml:space="preserve">. </w:t>
      </w:r>
      <w:r>
        <w:rPr>
          <w:rFonts w:hint="eastAsia"/>
        </w:rPr>
        <w:t>新华出版社</w:t>
      </w:r>
      <w:r>
        <w:rPr>
          <w:rFonts w:hint="eastAsia"/>
        </w:rPr>
        <w:t>. 2004.</w:t>
      </w:r>
    </w:p>
    <w:p w:rsidR="00574E27" w:rsidRDefault="00574E27" w:rsidP="00574E27">
      <w:pPr>
        <w:spacing w:line="320" w:lineRule="exact"/>
        <w:ind w:leftChars="200" w:left="630" w:hangingChars="100" w:hanging="210"/>
        <w:rPr>
          <w:szCs w:val="18"/>
        </w:rPr>
      </w:pPr>
      <w:r>
        <w:rPr>
          <w:rFonts w:hint="eastAsia"/>
          <w:szCs w:val="18"/>
        </w:rPr>
        <w:t xml:space="preserve">[2] </w:t>
      </w:r>
      <w:r>
        <w:rPr>
          <w:rFonts w:hint="eastAsia"/>
          <w:szCs w:val="18"/>
        </w:rPr>
        <w:t>赵雪波，周哲著</w:t>
      </w:r>
      <w:r>
        <w:rPr>
          <w:rFonts w:hint="eastAsia"/>
          <w:szCs w:val="18"/>
        </w:rPr>
        <w:t xml:space="preserve">. </w:t>
      </w:r>
      <w:r>
        <w:rPr>
          <w:rFonts w:hint="eastAsia"/>
          <w:szCs w:val="18"/>
        </w:rPr>
        <w:t>现代国际传播大事件：案例与分析</w:t>
      </w:r>
      <w:r>
        <w:rPr>
          <w:rFonts w:hint="eastAsia"/>
          <w:szCs w:val="18"/>
        </w:rPr>
        <w:t xml:space="preserve">. </w:t>
      </w:r>
      <w:r>
        <w:rPr>
          <w:rFonts w:hint="eastAsia"/>
          <w:szCs w:val="18"/>
        </w:rPr>
        <w:t>中国传媒大学出版社</w:t>
      </w:r>
      <w:r>
        <w:rPr>
          <w:rFonts w:hint="eastAsia"/>
          <w:szCs w:val="18"/>
        </w:rPr>
        <w:t>. 2014.</w:t>
      </w:r>
    </w:p>
    <w:p w:rsidR="00574E27" w:rsidRDefault="00574E27" w:rsidP="00574E27">
      <w:pPr>
        <w:spacing w:line="320" w:lineRule="exact"/>
        <w:ind w:leftChars="200" w:left="630" w:hangingChars="100" w:hanging="210"/>
        <w:rPr>
          <w:szCs w:val="18"/>
        </w:rPr>
      </w:pPr>
      <w:r>
        <w:rPr>
          <w:rFonts w:hint="eastAsia"/>
          <w:szCs w:val="18"/>
        </w:rPr>
        <w:t xml:space="preserve">[3] </w:t>
      </w:r>
      <w:r w:rsidRPr="00646E3B">
        <w:rPr>
          <w:szCs w:val="18"/>
        </w:rPr>
        <w:t>]</w:t>
      </w:r>
      <w:r>
        <w:rPr>
          <w:rFonts w:hint="eastAsia"/>
          <w:szCs w:val="18"/>
        </w:rPr>
        <w:t xml:space="preserve"> </w:t>
      </w:r>
      <w:r w:rsidRPr="00646E3B">
        <w:rPr>
          <w:rFonts w:hint="eastAsia"/>
          <w:szCs w:val="18"/>
        </w:rPr>
        <w:t>Mo</w:t>
      </w:r>
      <w:r>
        <w:rPr>
          <w:rFonts w:hint="eastAsia"/>
          <w:szCs w:val="18"/>
        </w:rPr>
        <w:t>nroe E. Price</w:t>
      </w:r>
      <w:r>
        <w:rPr>
          <w:rFonts w:hint="eastAsia"/>
          <w:szCs w:val="18"/>
        </w:rPr>
        <w:t>著</w:t>
      </w:r>
      <w:r>
        <w:rPr>
          <w:rFonts w:hint="eastAsia"/>
          <w:szCs w:val="18"/>
        </w:rPr>
        <w:t xml:space="preserve">. </w:t>
      </w:r>
      <w:r>
        <w:rPr>
          <w:rFonts w:hint="eastAsia"/>
          <w:szCs w:val="18"/>
        </w:rPr>
        <w:t>麻争旗译</w:t>
      </w:r>
      <w:r>
        <w:rPr>
          <w:rFonts w:hint="eastAsia"/>
          <w:szCs w:val="18"/>
        </w:rPr>
        <w:t xml:space="preserve">. </w:t>
      </w:r>
      <w:r>
        <w:rPr>
          <w:rFonts w:hint="eastAsia"/>
          <w:szCs w:val="18"/>
        </w:rPr>
        <w:t>媒介与主权：</w:t>
      </w:r>
      <w:r w:rsidRPr="00646E3B">
        <w:rPr>
          <w:rFonts w:hint="eastAsia"/>
          <w:szCs w:val="18"/>
        </w:rPr>
        <w:t>全球信息革命及其对国家权力的挑战</w:t>
      </w:r>
      <w:r>
        <w:rPr>
          <w:rFonts w:hint="eastAsia"/>
          <w:szCs w:val="18"/>
        </w:rPr>
        <w:t xml:space="preserve">. </w:t>
      </w:r>
      <w:r>
        <w:rPr>
          <w:rFonts w:hint="eastAsia"/>
          <w:szCs w:val="18"/>
        </w:rPr>
        <w:t>中国传媒大学出版社</w:t>
      </w:r>
      <w:r>
        <w:rPr>
          <w:rFonts w:hint="eastAsia"/>
          <w:szCs w:val="18"/>
        </w:rPr>
        <w:t>. 2008.</w:t>
      </w:r>
    </w:p>
    <w:p w:rsidR="00303AD2" w:rsidRDefault="00303AD2" w:rsidP="00574E27">
      <w:pPr>
        <w:spacing w:line="320" w:lineRule="exact"/>
        <w:ind w:leftChars="200" w:left="630" w:hangingChars="100" w:hanging="210"/>
        <w:rPr>
          <w:szCs w:val="18"/>
        </w:rPr>
      </w:pPr>
      <w:r>
        <w:rPr>
          <w:szCs w:val="18"/>
        </w:rPr>
        <w:br w:type="page"/>
      </w:r>
    </w:p>
    <w:p w:rsidR="00303AD2" w:rsidRPr="00646E3B" w:rsidRDefault="00303AD2" w:rsidP="00574E27">
      <w:pPr>
        <w:spacing w:line="320" w:lineRule="exact"/>
        <w:ind w:leftChars="200" w:left="630" w:hangingChars="100" w:hanging="210"/>
        <w:rPr>
          <w:szCs w:val="18"/>
        </w:rPr>
      </w:pPr>
    </w:p>
    <w:p w:rsidR="00574E27" w:rsidRPr="00214F07" w:rsidRDefault="00574E27" w:rsidP="00101854">
      <w:pPr>
        <w:spacing w:afterLines="50" w:after="156" w:line="360" w:lineRule="auto"/>
        <w:jc w:val="center"/>
        <w:rPr>
          <w:rFonts w:ascii="黑体" w:eastAsia="黑体" w:hAnsi="黑体"/>
          <w:b/>
          <w:sz w:val="32"/>
          <w:szCs w:val="32"/>
        </w:rPr>
      </w:pPr>
      <w:r w:rsidRPr="00214F07">
        <w:rPr>
          <w:rFonts w:ascii="黑体" w:eastAsia="黑体" w:hAnsi="黑体" w:hint="eastAsia"/>
          <w:b/>
          <w:sz w:val="32"/>
          <w:szCs w:val="32"/>
        </w:rPr>
        <w:t>《文化自贸与国际文化产业》课程教学大纲</w:t>
      </w:r>
    </w:p>
    <w:p w:rsidR="00574E27" w:rsidRPr="00DF74FC" w:rsidRDefault="00574E27" w:rsidP="00574E27">
      <w:pPr>
        <w:spacing w:line="360" w:lineRule="auto"/>
        <w:ind w:firstLineChars="200" w:firstLine="420"/>
        <w:jc w:val="center"/>
        <w:rPr>
          <w:rFonts w:ascii="宋体" w:hAnsi="宋体"/>
          <w:szCs w:val="21"/>
        </w:rPr>
      </w:pPr>
      <w:r w:rsidRPr="00DF74FC">
        <w:rPr>
          <w:rFonts w:ascii="宋体" w:hAnsi="宋体"/>
          <w:szCs w:val="21"/>
        </w:rPr>
        <w:t>执笔人：</w:t>
      </w:r>
      <w:r w:rsidRPr="00DF74FC">
        <w:rPr>
          <w:rFonts w:ascii="宋体" w:hAnsi="宋体" w:hint="eastAsia"/>
          <w:szCs w:val="21"/>
        </w:rPr>
        <w:t>皇甫晓涛</w:t>
      </w:r>
      <w:r w:rsidRPr="00DF74FC">
        <w:rPr>
          <w:rFonts w:ascii="宋体" w:hAnsi="宋体"/>
          <w:szCs w:val="21"/>
        </w:rPr>
        <w:t xml:space="preserve">                  编写日期：</w:t>
      </w:r>
      <w:r w:rsidRPr="00DF74FC">
        <w:rPr>
          <w:rFonts w:ascii="宋体" w:hAnsi="宋体" w:hint="eastAsia"/>
          <w:szCs w:val="21"/>
        </w:rPr>
        <w:t>2016年1月</w:t>
      </w: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w:t>
      </w:r>
      <w:r w:rsidRPr="00214F07">
        <w:rPr>
          <w:rFonts w:ascii="黑体" w:eastAsia="黑体" w:hAnsi="黑体"/>
          <w:b/>
          <w:sz w:val="28"/>
          <w:szCs w:val="28"/>
        </w:rPr>
        <w:t>一</w:t>
      </w:r>
      <w:r w:rsidRPr="00214F07">
        <w:rPr>
          <w:rFonts w:ascii="黑体" w:eastAsia="黑体" w:hAnsi="黑体" w:hint="eastAsia"/>
          <w:b/>
          <w:sz w:val="28"/>
          <w:szCs w:val="28"/>
        </w:rPr>
        <w:t>）</w:t>
      </w:r>
      <w:r w:rsidRPr="00214F07">
        <w:rPr>
          <w:rFonts w:ascii="黑体" w:eastAsia="黑体" w:hAnsi="黑体"/>
          <w:b/>
          <w:sz w:val="28"/>
          <w:szCs w:val="28"/>
        </w:rPr>
        <w:t>课程基本信息</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szCs w:val="21"/>
        </w:rPr>
        <w:t>1</w:t>
      </w:r>
      <w:r w:rsidRPr="00DF74FC">
        <w:rPr>
          <w:rFonts w:ascii="宋体" w:hAnsi="宋体" w:hint="eastAsia"/>
          <w:szCs w:val="21"/>
        </w:rPr>
        <w:t>．</w:t>
      </w:r>
      <w:r w:rsidRPr="00DF74FC">
        <w:rPr>
          <w:rFonts w:ascii="宋体" w:hAnsi="宋体"/>
          <w:szCs w:val="21"/>
        </w:rPr>
        <w:t>课程</w:t>
      </w:r>
      <w:r w:rsidRPr="00DF74FC">
        <w:rPr>
          <w:rFonts w:ascii="宋体" w:hAnsi="宋体" w:hint="eastAsia"/>
          <w:szCs w:val="21"/>
        </w:rPr>
        <w:t>编号</w:t>
      </w:r>
      <w:r w:rsidRPr="00DF74FC">
        <w:rPr>
          <w:rFonts w:ascii="宋体" w:hAnsi="宋体"/>
          <w:szCs w:val="21"/>
        </w:rPr>
        <w:t>：</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2．</w:t>
      </w:r>
      <w:r w:rsidRPr="00DF74FC">
        <w:rPr>
          <w:rFonts w:ascii="宋体" w:hAnsi="宋体"/>
          <w:szCs w:val="21"/>
        </w:rPr>
        <w:t>课程</w:t>
      </w:r>
      <w:r w:rsidRPr="00DF74FC">
        <w:rPr>
          <w:rFonts w:ascii="宋体" w:hAnsi="宋体" w:hint="eastAsia"/>
          <w:szCs w:val="21"/>
        </w:rPr>
        <w:t>体系</w:t>
      </w:r>
      <w:r w:rsidRPr="00DF74FC">
        <w:rPr>
          <w:rFonts w:ascii="宋体" w:hAnsi="宋体"/>
          <w:szCs w:val="21"/>
        </w:rPr>
        <w:t>/</w:t>
      </w:r>
      <w:r w:rsidRPr="00DF74FC">
        <w:rPr>
          <w:rFonts w:ascii="宋体" w:hAnsi="宋体" w:hint="eastAsia"/>
          <w:szCs w:val="21"/>
        </w:rPr>
        <w:t>类别</w:t>
      </w:r>
      <w:r w:rsidRPr="00DF74FC">
        <w:rPr>
          <w:rFonts w:ascii="宋体" w:hAnsi="宋体"/>
          <w:szCs w:val="21"/>
        </w:rPr>
        <w:t>：</w:t>
      </w:r>
      <w:r w:rsidRPr="00DF74FC">
        <w:rPr>
          <w:rFonts w:ascii="宋体" w:hAnsi="宋体" w:hint="eastAsia"/>
          <w:szCs w:val="21"/>
        </w:rPr>
        <w:t>专业类</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3．课程性质：专业选修课</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4．</w:t>
      </w:r>
      <w:r w:rsidRPr="00DF74FC">
        <w:rPr>
          <w:rFonts w:ascii="宋体" w:hAnsi="宋体"/>
          <w:szCs w:val="21"/>
        </w:rPr>
        <w:t>学时/学分：</w:t>
      </w:r>
      <w:r w:rsidRPr="00DF74FC">
        <w:rPr>
          <w:rFonts w:ascii="宋体" w:hAnsi="宋体" w:hint="eastAsia"/>
          <w:szCs w:val="21"/>
        </w:rPr>
        <w:t>32/2</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5．</w:t>
      </w:r>
      <w:r w:rsidRPr="00DF74FC">
        <w:rPr>
          <w:rFonts w:ascii="宋体" w:hAnsi="宋体"/>
          <w:szCs w:val="21"/>
        </w:rPr>
        <w:t>先修课程：</w:t>
      </w:r>
      <w:r w:rsidRPr="00DF74FC">
        <w:rPr>
          <w:rFonts w:ascii="宋体" w:hAnsi="宋体" w:hint="eastAsia"/>
          <w:szCs w:val="21"/>
        </w:rPr>
        <w:t>《经济学》、《传播学概论》、《法学》、《管理学》、《文化学》、《人类学》、《社会学》</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6．</w:t>
      </w:r>
      <w:r w:rsidRPr="00DF74FC">
        <w:rPr>
          <w:rFonts w:ascii="宋体" w:hAnsi="宋体"/>
          <w:szCs w:val="21"/>
        </w:rPr>
        <w:t>适用</w:t>
      </w:r>
      <w:r w:rsidRPr="00DF74FC">
        <w:rPr>
          <w:rFonts w:ascii="宋体" w:hAnsi="宋体" w:hint="eastAsia"/>
          <w:szCs w:val="21"/>
        </w:rPr>
        <w:t>专业：传播学专业 、经济学专业、管理学专业、语言文学专业</w:t>
      </w: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二、</w:t>
      </w:r>
      <w:r w:rsidRPr="00214F07">
        <w:rPr>
          <w:rFonts w:ascii="黑体" w:eastAsia="黑体" w:hAnsi="黑体"/>
          <w:b/>
          <w:sz w:val="28"/>
          <w:szCs w:val="28"/>
        </w:rPr>
        <w:t>课程</w:t>
      </w:r>
      <w:r w:rsidRPr="00214F07">
        <w:rPr>
          <w:rFonts w:ascii="黑体" w:eastAsia="黑体" w:hAnsi="黑体" w:hint="eastAsia"/>
          <w:b/>
          <w:sz w:val="28"/>
          <w:szCs w:val="28"/>
        </w:rPr>
        <w:t>教学目标</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文化自贸与国际文化产业》是高等院校新闻学专业、传播学专业开设的一门重要的专业课。本课程讲授的重点是文化产业学科建设的国际创新体系与文化自贸的案例研究，为新闻传播专业与文化产业相关专业中最基础、最前沿和最应被同学们掌握的跨学科、跨领域的知识融合交叉学科内容，特别是文化产业的学科分类与创新原理、后经济学原理与创新理论、知识化与城市化的产业融合与文化创新、创新型国家建设与创新型城市发展的理论研究与案例分析、全球博弈的文化资本与文化自贸，都会在本课程中加以阐释与讲授。由于文化自贸与文化产业本身跨学科、跨领域的研究特点与应用实践特征，本课程也会涉及到知识经济、文化经济、媒介经济、文化管理、管理科学、战略管理、媒介法规及文化学、人类学、社会学、传播学、金融学、法学等内容，并为后续课程打下研究基础。</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本课程的短期目标是使同学们掌握文化自贸与国际文化产业的基本原理及案例分析的前沿应用，职业目标是面对主流、培养高手的跨领域、跨学科复合型、创新型、领识型人才。</w:t>
      </w:r>
    </w:p>
    <w:p w:rsidR="00574E27" w:rsidRDefault="00574E27" w:rsidP="00101854">
      <w:pPr>
        <w:spacing w:beforeLines="50" w:before="156" w:afterLines="50" w:after="156"/>
        <w:rPr>
          <w:rFonts w:ascii="宋体" w:hAnsi="宋体"/>
          <w:sz w:val="28"/>
          <w:szCs w:val="28"/>
        </w:rPr>
      </w:pPr>
      <w:r w:rsidRPr="00214F07">
        <w:rPr>
          <w:rFonts w:ascii="黑体" w:eastAsia="黑体" w:hAnsi="黑体" w:hint="eastAsia"/>
          <w:b/>
          <w:sz w:val="28"/>
          <w:szCs w:val="28"/>
        </w:rPr>
        <w:t>三、课程目标和</w:t>
      </w:r>
      <w:r w:rsidRPr="00214F07">
        <w:rPr>
          <w:rFonts w:ascii="黑体" w:eastAsia="黑体" w:hAnsi="黑体"/>
          <w:b/>
          <w:sz w:val="28"/>
          <w:szCs w:val="28"/>
        </w:rPr>
        <w:t>毕业要求的对应关系</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将课程目标</w:t>
      </w:r>
      <w:r w:rsidRPr="00DF74FC">
        <w:rPr>
          <w:rFonts w:ascii="宋体" w:hAnsi="宋体"/>
          <w:szCs w:val="21"/>
        </w:rPr>
        <w:t>与</w:t>
      </w:r>
      <w:r w:rsidRPr="00DF74FC">
        <w:rPr>
          <w:rFonts w:ascii="宋体" w:hAnsi="宋体" w:hint="eastAsia"/>
          <w:szCs w:val="21"/>
        </w:rPr>
        <w:t>所支撑的毕业要求指标点对应</w:t>
      </w:r>
      <w:r w:rsidRPr="00DF74FC">
        <w:rPr>
          <w:rFonts w:ascii="宋体" w:hAnsi="宋体"/>
          <w:szCs w:val="21"/>
        </w:rPr>
        <w:t>填入表格中，</w:t>
      </w:r>
      <w:r w:rsidRPr="00DF74FC">
        <w:rPr>
          <w:rFonts w:ascii="宋体" w:hAnsi="宋体" w:hint="eastAsia"/>
          <w:szCs w:val="21"/>
        </w:rPr>
        <w:t>如下</w:t>
      </w:r>
      <w:r w:rsidRPr="00DF74FC">
        <w:rPr>
          <w:rFonts w:ascii="宋体" w:hAnsi="宋体"/>
          <w:szCs w:val="21"/>
        </w:rPr>
        <w:t>以“机械工程”课程为例</w:t>
      </w:r>
      <w:r w:rsidRPr="00DF74FC">
        <w:rPr>
          <w:rFonts w:ascii="宋体" w:hAnsi="宋体"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1128"/>
      </w:tblGrid>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毕业要求</w:t>
            </w: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毕业要求指标点</w:t>
            </w: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课程</w:t>
            </w:r>
            <w:r w:rsidRPr="00DF74FC">
              <w:rPr>
                <w:rFonts w:ascii="宋体" w:hAnsi="宋体" w:hint="eastAsia"/>
                <w:szCs w:val="21"/>
              </w:rPr>
              <w:lastRenderedPageBreak/>
              <w:t>目标</w:t>
            </w:r>
          </w:p>
        </w:tc>
      </w:tr>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c>
          <w:tcPr>
            <w:tcW w:w="2802"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5244" w:type="dxa"/>
            <w:vAlign w:val="center"/>
          </w:tcPr>
          <w:p w:rsidR="00574E27" w:rsidRPr="00DF74FC" w:rsidRDefault="00574E27" w:rsidP="00003BD4">
            <w:pPr>
              <w:spacing w:line="360" w:lineRule="auto"/>
              <w:ind w:firstLineChars="200" w:firstLine="420"/>
              <w:jc w:val="center"/>
              <w:rPr>
                <w:rFonts w:ascii="宋体" w:hAnsi="宋体"/>
                <w:szCs w:val="21"/>
              </w:rPr>
            </w:pPr>
          </w:p>
        </w:tc>
        <w:tc>
          <w:tcPr>
            <w:tcW w:w="1128" w:type="dxa"/>
            <w:vAlign w:val="center"/>
          </w:tcPr>
          <w:p w:rsidR="00574E27" w:rsidRPr="00DF74FC" w:rsidRDefault="00574E27" w:rsidP="00003BD4">
            <w:pPr>
              <w:spacing w:line="360" w:lineRule="auto"/>
              <w:ind w:firstLineChars="200" w:firstLine="420"/>
              <w:jc w:val="center"/>
              <w:rPr>
                <w:rFonts w:ascii="宋体" w:hAnsi="宋体"/>
                <w:szCs w:val="21"/>
              </w:rPr>
            </w:pPr>
          </w:p>
        </w:tc>
      </w:tr>
    </w:tbl>
    <w:p w:rsidR="00574E27" w:rsidRDefault="00574E27" w:rsidP="00574E27">
      <w:pPr>
        <w:spacing w:line="320" w:lineRule="exact"/>
        <w:rPr>
          <w:rFonts w:ascii="宋体" w:hAnsi="宋体"/>
          <w:sz w:val="28"/>
          <w:szCs w:val="28"/>
        </w:rPr>
      </w:pPr>
    </w:p>
    <w:p w:rsidR="00574E27" w:rsidRPr="00214F07" w:rsidRDefault="00574E27" w:rsidP="00101854">
      <w:pPr>
        <w:numPr>
          <w:ilvl w:val="0"/>
          <w:numId w:val="12"/>
        </w:numPr>
        <w:spacing w:beforeLines="50" w:before="156" w:afterLines="50" w:after="156"/>
        <w:rPr>
          <w:rFonts w:ascii="黑体" w:eastAsia="黑体" w:hAnsi="黑体"/>
          <w:b/>
          <w:sz w:val="28"/>
          <w:szCs w:val="28"/>
        </w:rPr>
      </w:pPr>
      <w:r w:rsidRPr="00214F07">
        <w:rPr>
          <w:rFonts w:ascii="黑体" w:eastAsia="黑体" w:hAnsi="黑体" w:hint="eastAsia"/>
          <w:b/>
          <w:sz w:val="28"/>
          <w:szCs w:val="28"/>
        </w:rPr>
        <w:t>课程教学内容和要求</w:t>
      </w:r>
    </w:p>
    <w:p w:rsidR="00574E27" w:rsidRPr="00DF74FC" w:rsidRDefault="00574E27" w:rsidP="00574E27">
      <w:pPr>
        <w:spacing w:line="360" w:lineRule="auto"/>
        <w:ind w:firstLineChars="200" w:firstLine="420"/>
        <w:jc w:val="center"/>
        <w:rPr>
          <w:rFonts w:ascii="宋体" w:hAnsi="宋体"/>
          <w:szCs w:val="21"/>
        </w:rPr>
      </w:pPr>
      <w:r w:rsidRPr="00DF74FC">
        <w:rPr>
          <w:rFonts w:ascii="宋体" w:hAnsi="宋体" w:hint="eastAsia"/>
          <w:szCs w:val="21"/>
        </w:rPr>
        <w:t>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040"/>
        <w:gridCol w:w="6"/>
        <w:gridCol w:w="3360"/>
        <w:gridCol w:w="9"/>
        <w:gridCol w:w="1213"/>
        <w:gridCol w:w="1091"/>
        <w:gridCol w:w="1091"/>
      </w:tblGrid>
      <w:tr w:rsidR="00574E27" w:rsidRPr="00DF74FC" w:rsidTr="00003BD4">
        <w:trPr>
          <w:jc w:val="center"/>
        </w:trPr>
        <w:tc>
          <w:tcPr>
            <w:tcW w:w="709"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序号</w:t>
            </w:r>
          </w:p>
        </w:tc>
        <w:tc>
          <w:tcPr>
            <w:tcW w:w="2046"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知识单元（章节）</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知识点</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要求</w:t>
            </w:r>
          </w:p>
        </w:tc>
        <w:tc>
          <w:tcPr>
            <w:tcW w:w="1091"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推荐学时</w:t>
            </w:r>
          </w:p>
        </w:tc>
        <w:tc>
          <w:tcPr>
            <w:tcW w:w="1091" w:type="dxa"/>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支撑毕业要求指标点</w:t>
            </w: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文化资本原理与文化创新原理</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三大市场经济定理的经济学反思与三大文化定律的文化学反思</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十大经济原理反思</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文化生产力的创新要素</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从物理学到生物学的经济学变革原理与逻辑语汇重构的理论体系</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文化产业学科体系建设与文化科学跨学科理论体系</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文化产业四大理论体系</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文化科学跨学科体系的人文社会科学重构</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文化科学的知识文明体系</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文化创新的四大科学基础</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3</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资本理论的基础研究</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资本理论的基础理论</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新概念资本与文化资本理论</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lastRenderedPageBreak/>
              <w:t>4</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城市文化与文化创新</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城市转型与文化创新的经济学原理</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城市病的文化之解社会学、生态学、经济学分析</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城市建设模型的文化类型与理想模式的人类学研究</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5</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城市创新与转型模式</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文化自觉与城市创新</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城市化、区域化、全球化转型的创新模型</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城市转型模式与功能元素研究</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城市化与文化资本的演化经济学</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后物质后建设规划体系的规划科学研究</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6</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城市文化的发展模式与模型建构</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文化思辨与历史反思</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空间结构与文化科学</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环境生态学</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社会变迁与文化变迁</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7</w:t>
            </w:r>
          </w:p>
        </w:tc>
        <w:tc>
          <w:tcPr>
            <w:tcW w:w="2046" w:type="dxa"/>
            <w:gridSpan w:val="2"/>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城市发展的国际比较</w:t>
            </w: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发达国家城市化经验及教训</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发展中国家城市化道路</w:t>
            </w:r>
          </w:p>
        </w:tc>
        <w:tc>
          <w:tcPr>
            <w:tcW w:w="1222" w:type="dxa"/>
            <w:gridSpan w:val="2"/>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cantSplit/>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6" w:type="dxa"/>
            <w:gridSpan w:val="2"/>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3360" w:type="dxa"/>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城市文化的创新模式与理想范式</w:t>
            </w:r>
          </w:p>
        </w:tc>
        <w:tc>
          <w:tcPr>
            <w:tcW w:w="1222" w:type="dxa"/>
            <w:gridSpan w:val="2"/>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8</w:t>
            </w:r>
          </w:p>
        </w:tc>
        <w:tc>
          <w:tcPr>
            <w:tcW w:w="2040" w:type="dxa"/>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文化自贸与国际文化产业导论</w:t>
            </w: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丝路中国的桃花源乡愁重建与文化再造之路</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9</w:t>
            </w:r>
          </w:p>
        </w:tc>
        <w:tc>
          <w:tcPr>
            <w:tcW w:w="2040" w:type="dxa"/>
            <w:vMerge w:val="restart"/>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全球治理体系的传播学基础理论研究</w:t>
            </w: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丝路“五通”传播学与国际传播理论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4</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丝路再全球化文化强国与文明创新理论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后殖民经济理论体系与主体经济、共生经济理论体系</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丝路文化强国的安康社会转型发展理论与可持续发展理论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10</w:t>
            </w:r>
          </w:p>
        </w:tc>
        <w:tc>
          <w:tcPr>
            <w:tcW w:w="2040" w:type="dxa"/>
            <w:vMerge w:val="restart"/>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文明创新论国家创新体系建构研究</w:t>
            </w: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文明创新论国家创新体系建构文明创新论与大国崛起理论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全球化与再全球化理论：美国亚太再平衡与丝路亚三角再全球化理论体系的比较研究</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11</w:t>
            </w:r>
          </w:p>
        </w:tc>
        <w:tc>
          <w:tcPr>
            <w:tcW w:w="2040" w:type="dxa"/>
            <w:vMerge w:val="restart"/>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文化自贸全球治理体系相关研究</w:t>
            </w: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文化4.0的法律理论与冲突法理论体系：TPP与丝路亚三角再全球化的TATP知识产权理论比较研究</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自贸与全球自贸网络理论体系：丝路自贸参与度的全球自贸网络治理体系建构</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掌握</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文化4.0的法律理论与冲突法理论体系：TPP与丝路亚三角再全球化的TATP知识产权理论比较研究</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12</w:t>
            </w:r>
          </w:p>
        </w:tc>
        <w:tc>
          <w:tcPr>
            <w:tcW w:w="2040" w:type="dxa"/>
            <w:vMerge w:val="restart"/>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自贸与全球自贸网络理论体系：丝路自贸参与度的全球自贸网络治理体系建构</w:t>
            </w:r>
          </w:p>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自贸杠杆与跨境金融</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4</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自贸参与度与丝路全球自贸网络治理体系建构</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自贸创新与再城市化、知识化的黄三角自贸区规划建设</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自贸资产作用与非物权法的文化4.0知识文明文化创新体系建构</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自贸结果与文明崛起的“全球核心价值观重塑”</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自贸统一性与文化资本收益率的泛自贸经济体系建构</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13</w:t>
            </w:r>
          </w:p>
        </w:tc>
        <w:tc>
          <w:tcPr>
            <w:tcW w:w="2040" w:type="dxa"/>
            <w:vMerge w:val="restart"/>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文化自贸国际文化产业研究理论视角</w:t>
            </w: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人类学与社会学理论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restart"/>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2</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社会发展理论与科学社会主义理论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文化金融与文化资本理论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再城市化与城市文化理论</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2040" w:type="dxa"/>
            <w:vMerge/>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大国崛起理论与中国梦理论内核、理论体系</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了解</w:t>
            </w:r>
          </w:p>
        </w:tc>
        <w:tc>
          <w:tcPr>
            <w:tcW w:w="1091" w:type="dxa"/>
            <w:vMerge/>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r w:rsidR="00574E27" w:rsidRPr="00DF74FC" w:rsidTr="00003BD4">
        <w:trPr>
          <w:jc w:val="center"/>
        </w:trPr>
        <w:tc>
          <w:tcPr>
            <w:tcW w:w="709"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14</w:t>
            </w:r>
          </w:p>
        </w:tc>
        <w:tc>
          <w:tcPr>
            <w:tcW w:w="2040" w:type="dxa"/>
            <w:tcBorders>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3375" w:type="dxa"/>
            <w:gridSpan w:val="3"/>
            <w:tcBorders>
              <w:left w:val="single" w:sz="4" w:space="0" w:color="auto"/>
              <w:righ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期末复习与考试</w:t>
            </w:r>
          </w:p>
        </w:tc>
        <w:tc>
          <w:tcPr>
            <w:tcW w:w="1213" w:type="dxa"/>
            <w:tcBorders>
              <w:left w:val="single" w:sz="4" w:space="0" w:color="auto"/>
            </w:tcBorders>
            <w:vAlign w:val="center"/>
          </w:tcPr>
          <w:p w:rsidR="00574E27" w:rsidRPr="00DF74FC" w:rsidRDefault="00574E27" w:rsidP="00003BD4">
            <w:pPr>
              <w:spacing w:line="360" w:lineRule="auto"/>
              <w:ind w:firstLineChars="200" w:firstLine="420"/>
              <w:jc w:val="center"/>
              <w:rPr>
                <w:rFonts w:ascii="宋体" w:hAnsi="宋体"/>
                <w:szCs w:val="21"/>
              </w:rPr>
            </w:pPr>
          </w:p>
        </w:tc>
        <w:tc>
          <w:tcPr>
            <w:tcW w:w="1091" w:type="dxa"/>
            <w:vAlign w:val="center"/>
          </w:tcPr>
          <w:p w:rsidR="00574E27" w:rsidRPr="00DF74FC" w:rsidRDefault="00574E27" w:rsidP="00003BD4">
            <w:pPr>
              <w:spacing w:line="360" w:lineRule="auto"/>
              <w:ind w:firstLineChars="200" w:firstLine="420"/>
              <w:jc w:val="center"/>
              <w:rPr>
                <w:rFonts w:ascii="宋体" w:hAnsi="宋体"/>
                <w:szCs w:val="21"/>
              </w:rPr>
            </w:pPr>
            <w:r w:rsidRPr="00DF74FC">
              <w:rPr>
                <w:rFonts w:ascii="宋体" w:hAnsi="宋体" w:hint="eastAsia"/>
                <w:szCs w:val="21"/>
              </w:rPr>
              <w:t>4</w:t>
            </w:r>
          </w:p>
        </w:tc>
        <w:tc>
          <w:tcPr>
            <w:tcW w:w="1091" w:type="dxa"/>
          </w:tcPr>
          <w:p w:rsidR="00574E27" w:rsidRPr="00DF74FC" w:rsidRDefault="00574E27" w:rsidP="00003BD4">
            <w:pPr>
              <w:spacing w:line="360" w:lineRule="auto"/>
              <w:ind w:firstLineChars="200" w:firstLine="420"/>
              <w:jc w:val="center"/>
              <w:rPr>
                <w:rFonts w:ascii="宋体" w:hAnsi="宋体"/>
                <w:szCs w:val="21"/>
              </w:rPr>
            </w:pPr>
          </w:p>
        </w:tc>
      </w:tr>
    </w:tbl>
    <w:p w:rsidR="00574E27" w:rsidRDefault="00574E27" w:rsidP="00574E27">
      <w:pPr>
        <w:spacing w:line="320" w:lineRule="exact"/>
        <w:ind w:firstLineChars="200" w:firstLine="560"/>
        <w:rPr>
          <w:rFonts w:ascii="宋体" w:hAnsi="宋体"/>
          <w:sz w:val="28"/>
          <w:szCs w:val="28"/>
        </w:rPr>
      </w:pP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五、课程教学方法</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本课程是新闻传播学专业的必修课程，重点在于创新素质的培养与文化产业前沿理论及实践课题的掌握，学生的创新训练与实践十分重要，因此课堂的平时作业与训练的分量很大。课堂采取教师讲授与学生发言相结合及互动与对话的原则，教师对文化产业与文化创新的基本理论和前沿课题进行必要的讲授，启发学生对相关的专题内容进行分析讨论，学生还要经常进行创新素质的训练与课堂研讨练习，这些是平时成绩的重要组成部分。期末考核采用作业考查的形式。</w:t>
      </w: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六、课程考核</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（1）平时作业与训练占总成绩的50%，本课程有以下课堂训练及作业：</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 xml:space="preserve">       A. 课堂提问，占平时成绩的15%；</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 xml:space="preserve">       B. 专题创新素质训练的发言，占15%；</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 xml:space="preserve">       C. 作业一篇，占20%；</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（2）期末考试：为考查。考试成绩占总成绩的5</w:t>
      </w:r>
      <w:r w:rsidRPr="00DF74FC">
        <w:rPr>
          <w:rFonts w:ascii="宋体" w:hAnsi="宋体"/>
          <w:szCs w:val="21"/>
        </w:rPr>
        <w:t>0</w:t>
      </w:r>
      <w:r w:rsidRPr="00DF74FC">
        <w:rPr>
          <w:rFonts w:ascii="宋体" w:hAnsi="宋体" w:hint="eastAsia"/>
          <w:szCs w:val="21"/>
        </w:rPr>
        <w:t>%。</w:t>
      </w: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七、本课程与其它课程的联系与分工</w:t>
      </w:r>
    </w:p>
    <w:p w:rsidR="00574E27" w:rsidRPr="00DF74FC" w:rsidRDefault="00574E27" w:rsidP="00574E27">
      <w:pPr>
        <w:spacing w:line="360" w:lineRule="auto"/>
        <w:ind w:firstLineChars="200" w:firstLine="420"/>
        <w:jc w:val="left"/>
        <w:rPr>
          <w:rFonts w:ascii="宋体" w:hAnsi="宋体"/>
          <w:szCs w:val="21"/>
        </w:rPr>
      </w:pPr>
      <w:r w:rsidRPr="00DF74FC">
        <w:rPr>
          <w:rFonts w:ascii="宋体" w:hAnsi="宋体" w:hint="eastAsia"/>
          <w:szCs w:val="21"/>
        </w:rPr>
        <w:t xml:space="preserve">    本课程要求的关联课程：《传播学概论》、《新闻学原理》、《广播电视概论》、《网络</w:t>
      </w:r>
      <w:r w:rsidRPr="00DF74FC">
        <w:rPr>
          <w:rFonts w:ascii="宋体" w:hAnsi="宋体" w:hint="eastAsia"/>
          <w:szCs w:val="21"/>
        </w:rPr>
        <w:lastRenderedPageBreak/>
        <w:t>传播》、《媒介分析》、《广告学概论》等。</w:t>
      </w:r>
    </w:p>
    <w:p w:rsidR="00574E27" w:rsidRPr="00214F07" w:rsidRDefault="00574E27" w:rsidP="00101854">
      <w:pPr>
        <w:spacing w:beforeLines="50" w:before="156" w:afterLines="50" w:after="156"/>
        <w:rPr>
          <w:rFonts w:ascii="黑体" w:eastAsia="黑体" w:hAnsi="黑体"/>
          <w:b/>
          <w:sz w:val="28"/>
          <w:szCs w:val="28"/>
        </w:rPr>
      </w:pPr>
      <w:r w:rsidRPr="00214F07">
        <w:rPr>
          <w:rFonts w:ascii="黑体" w:eastAsia="黑体" w:hAnsi="黑体" w:hint="eastAsia"/>
          <w:b/>
          <w:sz w:val="28"/>
          <w:szCs w:val="28"/>
        </w:rPr>
        <w:t>八、建议教材及教学参考书</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caps/>
          <w:szCs w:val="21"/>
        </w:rPr>
        <w:t>1</w:t>
      </w:r>
      <w:r w:rsidRPr="00DF74FC">
        <w:rPr>
          <w:rFonts w:ascii="宋体" w:hAnsi="宋体" w:hint="eastAsia"/>
          <w:caps/>
          <w:szCs w:val="21"/>
        </w:rPr>
        <w:t>．皇甫晓涛. 文化资本论. 人民日报出版社.</w:t>
      </w:r>
      <w:r w:rsidRPr="00DF74FC">
        <w:rPr>
          <w:rFonts w:ascii="宋体" w:hAnsi="宋体"/>
          <w:caps/>
          <w:szCs w:val="21"/>
        </w:rPr>
        <w:t xml:space="preserve"> </w:t>
      </w:r>
      <w:r w:rsidRPr="00DF74FC">
        <w:rPr>
          <w:rFonts w:ascii="宋体" w:hAnsi="宋体" w:hint="eastAsia"/>
          <w:caps/>
          <w:szCs w:val="21"/>
        </w:rPr>
        <w:t>2009.</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2．皇甫晓涛. 城市革命：环境经济新战略. 中国物资出版社. 2004.</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 xml:space="preserve">    年12月第4次印刷。</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3．皇甫晓涛. 城市革命：都市产业新浪潮. 中国物资出版社.</w:t>
      </w:r>
      <w:r w:rsidRPr="00DF74FC">
        <w:rPr>
          <w:rFonts w:ascii="宋体" w:hAnsi="宋体"/>
          <w:caps/>
          <w:szCs w:val="21"/>
        </w:rPr>
        <w:t xml:space="preserve"> </w:t>
      </w:r>
      <w:r w:rsidRPr="00DF74FC">
        <w:rPr>
          <w:rFonts w:ascii="宋体" w:hAnsi="宋体" w:hint="eastAsia"/>
          <w:caps/>
          <w:szCs w:val="21"/>
        </w:rPr>
        <w:t>2004.</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4．皇甫晓涛. 创意中国与文化产业. 暨南大学出版社. 2007.</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5．皇甫晓涛.文化资本论（海外修订版），香港成报出版社.</w:t>
      </w:r>
      <w:r w:rsidRPr="00DF74FC">
        <w:rPr>
          <w:rFonts w:ascii="宋体" w:hAnsi="宋体"/>
          <w:caps/>
          <w:szCs w:val="21"/>
        </w:rPr>
        <w:t xml:space="preserve"> </w:t>
      </w:r>
      <w:r w:rsidRPr="00DF74FC">
        <w:rPr>
          <w:rFonts w:ascii="宋体" w:hAnsi="宋体" w:hint="eastAsia"/>
          <w:caps/>
          <w:szCs w:val="21"/>
        </w:rPr>
        <w:t>2012</w:t>
      </w:r>
      <w:r w:rsidRPr="00DF74FC">
        <w:rPr>
          <w:rFonts w:ascii="宋体" w:hAnsi="宋体"/>
          <w:caps/>
          <w:szCs w:val="21"/>
        </w:rPr>
        <w:t>.</w:t>
      </w:r>
    </w:p>
    <w:p w:rsidR="00574E27" w:rsidRPr="00DF74FC" w:rsidRDefault="00574E27" w:rsidP="00574E27">
      <w:pPr>
        <w:spacing w:line="360" w:lineRule="auto"/>
        <w:ind w:firstLineChars="200" w:firstLine="420"/>
        <w:jc w:val="left"/>
        <w:rPr>
          <w:rFonts w:ascii="宋体" w:hAnsi="宋体"/>
          <w:caps/>
          <w:szCs w:val="21"/>
        </w:rPr>
      </w:pPr>
      <w:r w:rsidRPr="00DF74FC">
        <w:rPr>
          <w:rFonts w:ascii="宋体" w:hAnsi="宋体" w:hint="eastAsia"/>
          <w:caps/>
          <w:szCs w:val="21"/>
        </w:rPr>
        <w:t>6．皇甫晓涛.城市文化与国家治理</w:t>
      </w:r>
      <w:r w:rsidRPr="00DF74FC">
        <w:rPr>
          <w:rFonts w:ascii="宋体" w:hAnsi="宋体" w:cs="Times New Roman" w:hint="eastAsia"/>
          <w:caps/>
          <w:szCs w:val="21"/>
        </w:rPr>
        <w:t>——当代中国城市建设理论内涵与发展模式建构</w:t>
      </w:r>
      <w:r w:rsidRPr="00DF74FC">
        <w:rPr>
          <w:rFonts w:ascii="宋体" w:hAnsi="宋体" w:hint="eastAsia"/>
          <w:caps/>
          <w:szCs w:val="21"/>
        </w:rPr>
        <w:t>.2015.</w:t>
      </w:r>
    </w:p>
    <w:p w:rsidR="00574E27" w:rsidRPr="00DF74FC" w:rsidRDefault="00303AD2" w:rsidP="00303AD2">
      <w:pPr>
        <w:spacing w:line="360" w:lineRule="auto"/>
        <w:ind w:firstLineChars="200" w:firstLine="420"/>
        <w:jc w:val="left"/>
        <w:rPr>
          <w:rFonts w:ascii="宋体" w:hAnsi="宋体"/>
          <w:caps/>
          <w:szCs w:val="21"/>
        </w:rPr>
      </w:pPr>
      <w:r>
        <w:rPr>
          <w:rFonts w:ascii="宋体" w:hAnsi="宋体"/>
          <w:caps/>
          <w:szCs w:val="21"/>
        </w:rPr>
        <w:br w:type="page"/>
      </w:r>
    </w:p>
    <w:p w:rsidR="00574E27" w:rsidRPr="00EC25F3" w:rsidRDefault="00574E27" w:rsidP="00101854">
      <w:pPr>
        <w:spacing w:afterLines="50" w:after="156" w:line="360" w:lineRule="auto"/>
        <w:jc w:val="center"/>
        <w:rPr>
          <w:rFonts w:ascii="Times New Roman" w:eastAsia="黑体" w:hAnsi="Times New Roman" w:cs="Times New Roman"/>
          <w:b/>
          <w:bCs/>
          <w:sz w:val="32"/>
          <w:szCs w:val="32"/>
        </w:rPr>
      </w:pPr>
      <w:r w:rsidRPr="00EC25F3">
        <w:rPr>
          <w:rFonts w:ascii="Times New Roman" w:eastAsia="黑体" w:hAnsi="Times New Roman" w:cs="Times New Roman"/>
          <w:b/>
          <w:bCs/>
          <w:sz w:val="32"/>
          <w:szCs w:val="32"/>
        </w:rPr>
        <w:lastRenderedPageBreak/>
        <w:t>《媒介经营与管理》课程教学大纲</w:t>
      </w:r>
    </w:p>
    <w:p w:rsidR="00574E27" w:rsidRPr="005E39C1" w:rsidRDefault="00574E27" w:rsidP="00574E27">
      <w:pPr>
        <w:spacing w:line="360" w:lineRule="auto"/>
        <w:ind w:firstLineChars="200" w:firstLine="420"/>
        <w:jc w:val="center"/>
        <w:rPr>
          <w:rFonts w:ascii="Times New Roman" w:hAnsi="Times New Roman" w:cs="Times New Roman"/>
        </w:rPr>
      </w:pPr>
      <w:r w:rsidRPr="005E39C1">
        <w:rPr>
          <w:rFonts w:ascii="Times New Roman" w:hAnsi="Times New Roman" w:cs="Times New Roman"/>
        </w:rPr>
        <w:t>执笔人：</w:t>
      </w:r>
      <w:r w:rsidRPr="005E39C1">
        <w:rPr>
          <w:rFonts w:ascii="Times New Roman" w:hAnsi="Times New Roman" w:cs="Times New Roman"/>
        </w:rPr>
        <w:t xml:space="preserve"> </w:t>
      </w:r>
      <w:r w:rsidRPr="005E39C1">
        <w:rPr>
          <w:rFonts w:ascii="Times New Roman" w:hAnsi="Times New Roman" w:cs="Times New Roman"/>
        </w:rPr>
        <w:t>闻学、苏林森</w:t>
      </w:r>
      <w:r w:rsidRPr="005E39C1">
        <w:rPr>
          <w:rFonts w:ascii="Times New Roman" w:hAnsi="Times New Roman" w:cs="Times New Roman"/>
        </w:rPr>
        <w:t xml:space="preserve">                 </w:t>
      </w:r>
      <w:r w:rsidRPr="005E39C1">
        <w:rPr>
          <w:rFonts w:ascii="Times New Roman" w:hAnsi="Times New Roman" w:cs="Times New Roman"/>
        </w:rPr>
        <w:t>编写日期：</w:t>
      </w:r>
      <w:r w:rsidRPr="005E39C1">
        <w:rPr>
          <w:rFonts w:ascii="Times New Roman" w:hAnsi="Times New Roman" w:cs="Times New Roman"/>
        </w:rPr>
        <w:t>2015</w:t>
      </w:r>
      <w:r w:rsidRPr="005E39C1">
        <w:rPr>
          <w:rFonts w:ascii="Times New Roman" w:hAnsi="Times New Roman" w:cs="Times New Roman"/>
        </w:rPr>
        <w:t>年</w:t>
      </w:r>
      <w:r w:rsidRPr="005E39C1">
        <w:rPr>
          <w:rFonts w:ascii="Times New Roman" w:hAnsi="Times New Roman" w:cs="Times New Roman"/>
        </w:rPr>
        <w:t>12</w:t>
      </w:r>
      <w:r w:rsidRPr="005E39C1">
        <w:rPr>
          <w:rFonts w:ascii="Times New Roman" w:hAnsi="Times New Roman" w:cs="Times New Roman"/>
        </w:rPr>
        <w:t>月</w:t>
      </w: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一、课程基本信息</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1</w:t>
      </w:r>
      <w:r w:rsidRPr="005E39C1">
        <w:rPr>
          <w:rFonts w:ascii="Times New Roman" w:hAnsi="Times New Roman" w:cs="Times New Roman"/>
        </w:rPr>
        <w:t>．课程编号：</w:t>
      </w:r>
    </w:p>
    <w:p w:rsidR="00574E27" w:rsidRPr="005E39C1" w:rsidRDefault="00574E27" w:rsidP="00574E27">
      <w:pPr>
        <w:spacing w:line="360" w:lineRule="auto"/>
        <w:ind w:firstLineChars="200" w:firstLine="420"/>
        <w:rPr>
          <w:rFonts w:ascii="Times New Roman" w:hAnsi="Times New Roman" w:cs="Times New Roman"/>
          <w:bCs/>
        </w:rPr>
      </w:pPr>
      <w:r w:rsidRPr="005E39C1">
        <w:rPr>
          <w:rFonts w:ascii="Times New Roman" w:hAnsi="Times New Roman" w:cs="Times New Roman"/>
        </w:rPr>
        <w:t>2</w:t>
      </w:r>
      <w:r w:rsidRPr="005E39C1">
        <w:rPr>
          <w:rFonts w:ascii="Times New Roman" w:hAnsi="Times New Roman" w:cs="Times New Roman"/>
        </w:rPr>
        <w:t>．课程体系</w:t>
      </w:r>
      <w:r w:rsidRPr="005E39C1">
        <w:rPr>
          <w:rFonts w:ascii="Times New Roman" w:hAnsi="Times New Roman" w:cs="Times New Roman"/>
        </w:rPr>
        <w:t>/</w:t>
      </w:r>
      <w:r w:rsidRPr="005E39C1">
        <w:rPr>
          <w:rFonts w:ascii="Times New Roman" w:hAnsi="Times New Roman" w:cs="Times New Roman"/>
        </w:rPr>
        <w:t>类别：</w:t>
      </w:r>
      <w:r w:rsidRPr="005E39C1">
        <w:rPr>
          <w:rFonts w:ascii="Times New Roman" w:hAnsi="Times New Roman" w:cs="Times New Roman"/>
          <w:bCs/>
        </w:rPr>
        <w:t>专业核心课</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3</w:t>
      </w:r>
      <w:r w:rsidRPr="005E39C1">
        <w:rPr>
          <w:rFonts w:ascii="Times New Roman" w:hAnsi="Times New Roman" w:cs="Times New Roman"/>
        </w:rPr>
        <w:t>．课程性质：必修</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4</w:t>
      </w:r>
      <w:r w:rsidRPr="005E39C1">
        <w:rPr>
          <w:rFonts w:ascii="Times New Roman" w:hAnsi="Times New Roman" w:cs="Times New Roman"/>
        </w:rPr>
        <w:t>．学时</w:t>
      </w:r>
      <w:r w:rsidRPr="005E39C1">
        <w:rPr>
          <w:rFonts w:ascii="Times New Roman" w:hAnsi="Times New Roman" w:cs="Times New Roman"/>
        </w:rPr>
        <w:t>/</w:t>
      </w:r>
      <w:r w:rsidRPr="005E39C1">
        <w:rPr>
          <w:rFonts w:ascii="Times New Roman" w:hAnsi="Times New Roman" w:cs="Times New Roman"/>
        </w:rPr>
        <w:t>学分：</w:t>
      </w:r>
      <w:r w:rsidRPr="005E39C1">
        <w:rPr>
          <w:rFonts w:ascii="Times New Roman" w:hAnsi="Times New Roman" w:cs="Times New Roman"/>
        </w:rPr>
        <w:t>64/4</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5</w:t>
      </w:r>
      <w:r w:rsidRPr="005E39C1">
        <w:rPr>
          <w:rFonts w:ascii="Times New Roman" w:hAnsi="Times New Roman" w:cs="Times New Roman"/>
        </w:rPr>
        <w:t>．先修课程：</w:t>
      </w:r>
      <w:r w:rsidRPr="005E39C1">
        <w:rPr>
          <w:rFonts w:ascii="Times New Roman" w:eastAsia="宋体" w:hAnsi="Times New Roman" w:cs="Times New Roman"/>
          <w:sz w:val="24"/>
          <w:szCs w:val="24"/>
        </w:rPr>
        <w:t>《传播学概论》、《新闻学概论》</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6</w:t>
      </w:r>
      <w:r w:rsidRPr="005E39C1">
        <w:rPr>
          <w:rFonts w:ascii="Times New Roman" w:hAnsi="Times New Roman" w:cs="Times New Roman"/>
        </w:rPr>
        <w:t>．适用专业：传播学</w:t>
      </w: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二、课程教学目标</w:t>
      </w:r>
    </w:p>
    <w:p w:rsidR="00574E27" w:rsidRPr="005E39C1" w:rsidRDefault="00574E27" w:rsidP="00574E27">
      <w:pPr>
        <w:spacing w:line="360" w:lineRule="auto"/>
        <w:ind w:firstLineChars="280" w:firstLine="588"/>
        <w:rPr>
          <w:rFonts w:ascii="Times New Roman" w:hAnsi="Times New Roman" w:cs="Times New Roman"/>
          <w:b/>
          <w:szCs w:val="24"/>
        </w:rPr>
      </w:pPr>
      <w:r w:rsidRPr="005E39C1">
        <w:rPr>
          <w:rFonts w:ascii="Times New Roman" w:hAnsi="Times New Roman" w:cs="Times New Roman"/>
        </w:rPr>
        <w:t>本课程立足国内外媒介产业发展的现状和媒介经营管理的实践经验，从经济学、管理学和新闻传播学的理论视角和国际视野，研究和探讨媒介经营管理的基本规律基本方法。通过本课程的学习，使学生掌握媒介经营与媒介管理的基本知识和基本原理，把握中国媒介产业发展的历史、现状与特点，了解媒介经营管理的理念、内容、运作模式与管理体制，培养学生的媒介市场意识、经营管理意识和分析问题、解决问题的能力。</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本课程的教学目标：</w:t>
      </w:r>
    </w:p>
    <w:p w:rsidR="00574E27" w:rsidRPr="005E39C1" w:rsidRDefault="00574E27" w:rsidP="00574E27">
      <w:pPr>
        <w:pStyle w:val="a4"/>
        <w:widowControl/>
        <w:numPr>
          <w:ilvl w:val="0"/>
          <w:numId w:val="11"/>
        </w:numPr>
        <w:spacing w:after="160" w:line="360" w:lineRule="auto"/>
        <w:ind w:firstLineChars="0"/>
        <w:contextualSpacing/>
        <w:jc w:val="left"/>
      </w:pPr>
      <w:r w:rsidRPr="005E39C1">
        <w:t>让学生全面系统的了解媒介经营管理的主要理论和历史演变；</w:t>
      </w:r>
    </w:p>
    <w:p w:rsidR="00574E27" w:rsidRPr="005E39C1" w:rsidRDefault="00574E27" w:rsidP="00574E27">
      <w:pPr>
        <w:pStyle w:val="a4"/>
        <w:widowControl/>
        <w:numPr>
          <w:ilvl w:val="0"/>
          <w:numId w:val="11"/>
        </w:numPr>
        <w:spacing w:after="160" w:line="360" w:lineRule="auto"/>
        <w:ind w:firstLineChars="0"/>
        <w:contextualSpacing/>
        <w:jc w:val="left"/>
      </w:pPr>
      <w:r w:rsidRPr="005E39C1">
        <w:t>让学生全面了解中国媒介产业的现状和特色，了解媒介经营管理对中国媒介的特殊意义；</w:t>
      </w:r>
    </w:p>
    <w:p w:rsidR="00574E27" w:rsidRPr="005E39C1" w:rsidRDefault="00574E27" w:rsidP="00574E27">
      <w:pPr>
        <w:pStyle w:val="a4"/>
        <w:widowControl/>
        <w:numPr>
          <w:ilvl w:val="0"/>
          <w:numId w:val="11"/>
        </w:numPr>
        <w:spacing w:after="160" w:line="360" w:lineRule="auto"/>
        <w:ind w:firstLineChars="0"/>
        <w:contextualSpacing/>
        <w:jc w:val="left"/>
      </w:pPr>
      <w:r w:rsidRPr="005E39C1">
        <w:t>提高学生动手进行传媒市场调研的能力，让学生了解如何进行读者调研并进行数据分析，从而使学生学有收获。</w:t>
      </w:r>
    </w:p>
    <w:p w:rsidR="00574E27" w:rsidRPr="005E39C1" w:rsidRDefault="00574E27" w:rsidP="00574E27">
      <w:pPr>
        <w:spacing w:before="120" w:after="120" w:line="360" w:lineRule="auto"/>
        <w:rPr>
          <w:rFonts w:ascii="Times New Roman" w:eastAsia="宋体" w:hAnsi="Times New Roman" w:cs="Times New Roman"/>
          <w:b/>
          <w:bCs/>
          <w:sz w:val="24"/>
          <w:szCs w:val="24"/>
        </w:rPr>
      </w:pP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4848"/>
        <w:gridCol w:w="1068"/>
      </w:tblGrid>
      <w:tr w:rsidR="00574E27" w:rsidRPr="005E39C1" w:rsidTr="00003BD4">
        <w:tc>
          <w:tcPr>
            <w:tcW w:w="2802"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毕业要求</w:t>
            </w:r>
          </w:p>
        </w:tc>
        <w:tc>
          <w:tcPr>
            <w:tcW w:w="5244"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毕业要求指标点</w:t>
            </w:r>
          </w:p>
        </w:tc>
        <w:tc>
          <w:tcPr>
            <w:tcW w:w="1128"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课程目标</w:t>
            </w:r>
          </w:p>
        </w:tc>
      </w:tr>
      <w:tr w:rsidR="00574E27" w:rsidRPr="005E39C1" w:rsidTr="00003BD4">
        <w:tc>
          <w:tcPr>
            <w:tcW w:w="2802"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1</w:t>
            </w:r>
            <w:r w:rsidRPr="005E39C1">
              <w:rPr>
                <w:rFonts w:ascii="Times New Roman" w:hAnsi="Times New Roman" w:cs="Times New Roman"/>
                <w:bCs/>
                <w:kern w:val="24"/>
                <w:szCs w:val="21"/>
              </w:rPr>
              <w:t>、理论知识</w:t>
            </w:r>
          </w:p>
        </w:tc>
        <w:tc>
          <w:tcPr>
            <w:tcW w:w="5244"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1.3</w:t>
            </w:r>
            <w:r w:rsidRPr="005E39C1">
              <w:rPr>
                <w:rFonts w:ascii="Times New Roman" w:hAnsi="Times New Roman" w:cs="Times New Roman"/>
              </w:rPr>
              <w:t>使学生掌握媒介经营与媒介管理的基本知识和基本原理，把握中国媒介产业发展的历史、现状与</w:t>
            </w:r>
            <w:r w:rsidRPr="005E39C1">
              <w:rPr>
                <w:rFonts w:ascii="Times New Roman" w:hAnsi="Times New Roman" w:cs="Times New Roman"/>
              </w:rPr>
              <w:lastRenderedPageBreak/>
              <w:t>特点，了解媒介经营管理的理念、内容、运作模式与管理体制</w:t>
            </w:r>
            <w:r w:rsidRPr="005E39C1">
              <w:rPr>
                <w:rFonts w:ascii="Times New Roman" w:hAnsi="Times New Roman" w:cs="Times New Roman"/>
                <w:bCs/>
                <w:kern w:val="24"/>
                <w:szCs w:val="21"/>
              </w:rPr>
              <w:t>。</w:t>
            </w:r>
          </w:p>
        </w:tc>
        <w:tc>
          <w:tcPr>
            <w:tcW w:w="1128" w:type="dxa"/>
            <w:shd w:val="clear" w:color="auto" w:fill="auto"/>
            <w:vAlign w:val="center"/>
          </w:tcPr>
          <w:p w:rsidR="00574E27" w:rsidRPr="005E39C1" w:rsidRDefault="00574E27" w:rsidP="00003BD4">
            <w:pPr>
              <w:spacing w:line="400" w:lineRule="exact"/>
              <w:jc w:val="center"/>
              <w:rPr>
                <w:rFonts w:ascii="Times New Roman" w:hAnsi="Times New Roman" w:cs="Times New Roman"/>
                <w:szCs w:val="21"/>
              </w:rPr>
            </w:pPr>
            <w:r w:rsidRPr="005E39C1">
              <w:rPr>
                <w:rFonts w:ascii="Times New Roman" w:hAnsi="Times New Roman" w:cs="Times New Roman"/>
                <w:bCs/>
                <w:kern w:val="24"/>
                <w:szCs w:val="21"/>
              </w:rPr>
              <w:lastRenderedPageBreak/>
              <w:t>1</w:t>
            </w:r>
          </w:p>
        </w:tc>
      </w:tr>
      <w:tr w:rsidR="00574E27" w:rsidRPr="005E39C1" w:rsidTr="00003BD4">
        <w:tc>
          <w:tcPr>
            <w:tcW w:w="2802"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szCs w:val="21"/>
              </w:rPr>
              <w:t>2</w:t>
            </w:r>
            <w:r w:rsidRPr="005E39C1">
              <w:rPr>
                <w:rFonts w:ascii="Times New Roman" w:hAnsi="Times New Roman" w:cs="Times New Roman"/>
                <w:szCs w:val="21"/>
              </w:rPr>
              <w:t>、研究方法</w:t>
            </w:r>
          </w:p>
        </w:tc>
        <w:tc>
          <w:tcPr>
            <w:tcW w:w="5244"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2.1</w:t>
            </w:r>
            <w:r w:rsidRPr="005E39C1">
              <w:rPr>
                <w:rFonts w:ascii="Times New Roman" w:hAnsi="Times New Roman" w:cs="Times New Roman"/>
                <w:bCs/>
                <w:kern w:val="24"/>
                <w:szCs w:val="21"/>
              </w:rPr>
              <w:t>虽然研究方法并非本课程硬性要求，但在媒介市场调研过程中培养学生的方法意识，用科学的方法研究媒介受众和广告市场。</w:t>
            </w:r>
          </w:p>
        </w:tc>
        <w:tc>
          <w:tcPr>
            <w:tcW w:w="1128" w:type="dxa"/>
            <w:shd w:val="clear" w:color="auto" w:fill="auto"/>
            <w:vAlign w:val="center"/>
          </w:tcPr>
          <w:p w:rsidR="00574E27" w:rsidRPr="005E39C1" w:rsidRDefault="00574E27" w:rsidP="00003BD4">
            <w:pPr>
              <w:spacing w:line="400" w:lineRule="exact"/>
              <w:jc w:val="center"/>
              <w:rPr>
                <w:rFonts w:ascii="Times New Roman" w:hAnsi="Times New Roman" w:cs="Times New Roman"/>
                <w:szCs w:val="21"/>
              </w:rPr>
            </w:pPr>
            <w:r w:rsidRPr="005E39C1">
              <w:rPr>
                <w:rFonts w:ascii="Times New Roman" w:hAnsi="Times New Roman" w:cs="Times New Roman"/>
                <w:bCs/>
                <w:kern w:val="24"/>
                <w:szCs w:val="21"/>
              </w:rPr>
              <w:t>3</w:t>
            </w:r>
          </w:p>
        </w:tc>
      </w:tr>
      <w:tr w:rsidR="00574E27" w:rsidRPr="005E39C1" w:rsidTr="00003BD4">
        <w:tc>
          <w:tcPr>
            <w:tcW w:w="2802"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3</w:t>
            </w:r>
            <w:r w:rsidRPr="005E39C1">
              <w:rPr>
                <w:rFonts w:ascii="Times New Roman" w:hAnsi="Times New Roman" w:cs="Times New Roman"/>
                <w:bCs/>
                <w:kern w:val="24"/>
                <w:szCs w:val="21"/>
              </w:rPr>
              <w:t>、专业技能</w:t>
            </w:r>
          </w:p>
        </w:tc>
        <w:tc>
          <w:tcPr>
            <w:tcW w:w="5244" w:type="dxa"/>
            <w:shd w:val="clear" w:color="auto" w:fill="auto"/>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kern w:val="24"/>
                <w:szCs w:val="21"/>
              </w:rPr>
              <w:t>3.5</w:t>
            </w:r>
            <w:r w:rsidRPr="005E39C1">
              <w:rPr>
                <w:rFonts w:ascii="Times New Roman" w:hAnsi="Times New Roman" w:cs="Times New Roman"/>
                <w:bCs/>
                <w:kern w:val="24"/>
                <w:szCs w:val="21"/>
              </w:rPr>
              <w:t>运用基本原理和实验方法，开展复杂机械类工程问题的设计实验研究</w:t>
            </w:r>
          </w:p>
        </w:tc>
        <w:tc>
          <w:tcPr>
            <w:tcW w:w="1128" w:type="dxa"/>
            <w:shd w:val="clear" w:color="auto" w:fill="auto"/>
            <w:vAlign w:val="center"/>
          </w:tcPr>
          <w:p w:rsidR="00574E27" w:rsidRPr="005E39C1" w:rsidRDefault="00574E27" w:rsidP="00003BD4">
            <w:pPr>
              <w:spacing w:line="400" w:lineRule="exact"/>
              <w:jc w:val="center"/>
              <w:rPr>
                <w:rFonts w:ascii="Times New Roman" w:hAnsi="Times New Roman" w:cs="Times New Roman"/>
                <w:szCs w:val="21"/>
              </w:rPr>
            </w:pPr>
            <w:r w:rsidRPr="005E39C1">
              <w:rPr>
                <w:rFonts w:ascii="Times New Roman" w:hAnsi="Times New Roman" w:cs="Times New Roman"/>
                <w:bCs/>
                <w:kern w:val="24"/>
                <w:szCs w:val="21"/>
              </w:rPr>
              <w:t>2</w:t>
            </w:r>
          </w:p>
        </w:tc>
      </w:tr>
    </w:tbl>
    <w:p w:rsidR="00574E27" w:rsidRPr="005E39C1" w:rsidRDefault="00574E27" w:rsidP="00574E27">
      <w:pPr>
        <w:spacing w:line="360" w:lineRule="auto"/>
        <w:rPr>
          <w:rFonts w:ascii="Times New Roman" w:hAnsi="Times New Roman" w:cs="Times New Roman"/>
          <w:b/>
        </w:rPr>
      </w:pP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574E27" w:rsidRPr="005E39C1" w:rsidTr="00003BD4">
        <w:trPr>
          <w:jc w:val="center"/>
        </w:trPr>
        <w:tc>
          <w:tcPr>
            <w:tcW w:w="62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序号</w:t>
            </w:r>
          </w:p>
        </w:tc>
        <w:tc>
          <w:tcPr>
            <w:tcW w:w="2320"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知识单元（章节）</w:t>
            </w:r>
          </w:p>
        </w:tc>
        <w:tc>
          <w:tcPr>
            <w:tcW w:w="305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知识点</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要求</w:t>
            </w:r>
          </w:p>
        </w:tc>
        <w:tc>
          <w:tcPr>
            <w:tcW w:w="1048"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推荐学时</w:t>
            </w:r>
          </w:p>
        </w:tc>
        <w:tc>
          <w:tcPr>
            <w:tcW w:w="1315"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支撑毕业要求指标点</w:t>
            </w:r>
          </w:p>
        </w:tc>
      </w:tr>
      <w:tr w:rsidR="00574E27" w:rsidRPr="005E39C1" w:rsidTr="00003BD4">
        <w:trPr>
          <w:jc w:val="center"/>
        </w:trPr>
        <w:tc>
          <w:tcPr>
            <w:tcW w:w="621"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w:t>
            </w:r>
          </w:p>
        </w:tc>
        <w:tc>
          <w:tcPr>
            <w:tcW w:w="2320" w:type="dxa"/>
            <w:vMerge w:val="restart"/>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媒介经营管理导论</w:t>
            </w: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媒介经营管理在新闻传播学研究中的地位及其变迁</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1.3.4</w:t>
            </w:r>
          </w:p>
        </w:tc>
      </w:tr>
      <w:tr w:rsidR="00574E27" w:rsidRPr="005E39C1" w:rsidTr="00003BD4">
        <w:trPr>
          <w:trHeight w:val="362"/>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bottom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媒介二元市场特征</w:t>
            </w:r>
          </w:p>
        </w:tc>
        <w:tc>
          <w:tcPr>
            <w:tcW w:w="941" w:type="dxa"/>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601"/>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auto"/>
            </w:tcBorders>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szCs w:val="21"/>
              </w:rPr>
              <w:t>媒介的范围经济与规模经济</w:t>
            </w:r>
          </w:p>
        </w:tc>
        <w:tc>
          <w:tcPr>
            <w:tcW w:w="941" w:type="dxa"/>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媒介经营与一般产品经营的异同点</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2</w:t>
            </w:r>
          </w:p>
        </w:tc>
        <w:tc>
          <w:tcPr>
            <w:tcW w:w="2320" w:type="dxa"/>
            <w:vMerge w:val="restart"/>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媒介与媒介产业</w:t>
            </w: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中国媒介产业发展历史</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1.3.4</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中国媒介产业现状</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354"/>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bottom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世界媒介产业发展现状</w:t>
            </w:r>
          </w:p>
        </w:tc>
        <w:tc>
          <w:tcPr>
            <w:tcW w:w="941" w:type="dxa"/>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288"/>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媒介产业发展和受众的关系</w:t>
            </w:r>
          </w:p>
        </w:tc>
        <w:tc>
          <w:tcPr>
            <w:tcW w:w="941" w:type="dxa"/>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w:t>
            </w:r>
          </w:p>
          <w:p w:rsidR="00574E27" w:rsidRPr="005E39C1" w:rsidRDefault="00574E27" w:rsidP="00003BD4">
            <w:pPr>
              <w:spacing w:line="400" w:lineRule="exact"/>
              <w:rPr>
                <w:rFonts w:ascii="Times New Roman" w:hAnsi="Times New Roman" w:cs="Times New Roman"/>
                <w:sz w:val="24"/>
                <w:szCs w:val="24"/>
              </w:rPr>
            </w:pPr>
          </w:p>
        </w:tc>
        <w:tc>
          <w:tcPr>
            <w:tcW w:w="2320" w:type="dxa"/>
            <w:vMerge w:val="restart"/>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媒介受众研究</w:t>
            </w: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受众的概念</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2</w:t>
            </w:r>
          </w:p>
        </w:tc>
        <w:tc>
          <w:tcPr>
            <w:tcW w:w="1315" w:type="dxa"/>
            <w:vMerge w:val="restart"/>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受众的分类</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受众的特点</w:t>
            </w:r>
          </w:p>
        </w:tc>
        <w:tc>
          <w:tcPr>
            <w:tcW w:w="941" w:type="dxa"/>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restart"/>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w:t>
            </w:r>
          </w:p>
        </w:tc>
        <w:tc>
          <w:tcPr>
            <w:tcW w:w="2320" w:type="dxa"/>
            <w:vMerge/>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新闻学原理绪论</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受众在媒介产业中的作用</w:t>
            </w:r>
          </w:p>
        </w:tc>
        <w:tc>
          <w:tcPr>
            <w:tcW w:w="941" w:type="dxa"/>
            <w:tcBorders>
              <w:top w:val="single" w:sz="4" w:space="0" w:color="000000"/>
              <w:left w:val="single" w:sz="4" w:space="0" w:color="000000"/>
              <w:bottom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bottom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分众化趋势</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2</w:t>
            </w: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4</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szCs w:val="21"/>
              </w:rPr>
              <w:t>媒介广告经营</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中国广告产业发展脉络</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000000"/>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6</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2</w:t>
            </w:r>
          </w:p>
        </w:tc>
        <w:tc>
          <w:tcPr>
            <w:tcW w:w="2320" w:type="dxa"/>
            <w:vMerge/>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新闻的概念</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中国广告产业发展现状</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中国广告产业发展趋势</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国际广告业发展现状</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广告业在媒介经济中的作</w:t>
            </w:r>
            <w:r w:rsidRPr="005E39C1">
              <w:rPr>
                <w:rFonts w:ascii="Times New Roman" w:hAnsi="Times New Roman" w:cs="Times New Roman"/>
                <w:sz w:val="24"/>
                <w:szCs w:val="24"/>
              </w:rPr>
              <w:lastRenderedPageBreak/>
              <w:t>用</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lastRenderedPageBreak/>
              <w:t>理解</w:t>
            </w:r>
          </w:p>
        </w:tc>
        <w:tc>
          <w:tcPr>
            <w:tcW w:w="1048"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5</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媒介产业政策</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Cs w:val="21"/>
              </w:rPr>
              <w:t>世界传媒政策分类</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000000"/>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Cs w:val="21"/>
              </w:rPr>
              <w:t>中国改革开放以来传媒政策的演变</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 w:val="24"/>
                <w:szCs w:val="24"/>
              </w:rPr>
              <w:t>当前中国传媒政策及其在媒介经营中的作用</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6</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媒介市场调研</w:t>
            </w: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受众调研的主要方法</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000000"/>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3.5.2</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Cs w:val="21"/>
              </w:rPr>
              <w:t>问卷调查的应用及其程序</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Cs w:val="21"/>
              </w:rPr>
              <w:t>问卷的设计、执行和数据分析</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ind w:left="90"/>
              <w:rPr>
                <w:rFonts w:ascii="Times New Roman" w:hAnsi="Times New Roman" w:cs="Times New Roman"/>
                <w:sz w:val="24"/>
                <w:szCs w:val="24"/>
              </w:rPr>
            </w:pPr>
            <w:r w:rsidRPr="005E39C1">
              <w:rPr>
                <w:rFonts w:ascii="Times New Roman" w:hAnsi="Times New Roman" w:cs="Times New Roman"/>
                <w:sz w:val="24"/>
                <w:szCs w:val="24"/>
              </w:rPr>
              <w:t>市场调查</w:t>
            </w:r>
            <w:r w:rsidRPr="005E39C1">
              <w:rPr>
                <w:rFonts w:ascii="Times New Roman" w:hAnsi="Times New Roman" w:cs="Times New Roman"/>
                <w:szCs w:val="21"/>
              </w:rPr>
              <w:t>报告撰写的基本规范</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7</w:t>
            </w:r>
          </w:p>
        </w:tc>
        <w:tc>
          <w:tcPr>
            <w:tcW w:w="2320" w:type="dxa"/>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rPr>
              <w:t>媒介市场调查实践</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调查结果展示</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课堂展示</w:t>
            </w:r>
          </w:p>
        </w:tc>
        <w:tc>
          <w:tcPr>
            <w:tcW w:w="1048" w:type="dxa"/>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3.5.2</w:t>
            </w: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8</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Cs w:val="21"/>
              </w:rPr>
            </w:pPr>
            <w:r w:rsidRPr="005E39C1">
              <w:rPr>
                <w:rFonts w:ascii="Times New Roman" w:hAnsi="Times New Roman" w:cs="Times New Roman"/>
                <w:bCs/>
                <w:szCs w:val="21"/>
              </w:rPr>
              <w:t>媒介产业与宏观经济的关系</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媒介产业在国民经济中的地位</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1.3.4</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媒介产业在国民经济中的地位变化</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城市广告与区域经济的关系</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9</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bCs/>
                <w:szCs w:val="21"/>
              </w:rPr>
            </w:pPr>
            <w:r w:rsidRPr="005E39C1">
              <w:rPr>
                <w:rFonts w:ascii="Times New Roman" w:hAnsi="Times New Roman" w:cs="Times New Roman"/>
                <w:bCs/>
                <w:szCs w:val="21"/>
              </w:rPr>
              <w:t>传媒的资本经营与品牌经营</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传媒资本的概念</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传媒品牌的概念</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如何经营资本与品牌</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6</w:t>
            </w:r>
          </w:p>
        </w:tc>
        <w:tc>
          <w:tcPr>
            <w:tcW w:w="2320" w:type="dxa"/>
            <w:vMerge/>
            <w:tcBorders>
              <w:bottom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新闻事业的性质、功能和规律</w:t>
            </w:r>
          </w:p>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国际著名的传媒品牌</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2.2</w:t>
            </w: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10</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bCs/>
                <w:szCs w:val="21"/>
              </w:rPr>
            </w:pPr>
            <w:r w:rsidRPr="005E39C1">
              <w:rPr>
                <w:rFonts w:ascii="Times New Roman" w:hAnsi="Times New Roman" w:cs="Times New Roman"/>
                <w:bCs/>
                <w:szCs w:val="21"/>
              </w:rPr>
              <w:t>媒介产业竞争与垄断</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媒介产业竞争与垄断的概念</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2</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中国传媒产业集中度</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650"/>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传媒产业有序并适当竞争的意义</w:t>
            </w:r>
          </w:p>
        </w:tc>
        <w:tc>
          <w:tcPr>
            <w:tcW w:w="941" w:type="dxa"/>
            <w:tcBorders>
              <w:top w:val="single" w:sz="4" w:space="0" w:color="000000"/>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11</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媒介人力资源管理与企业文化</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媒介人力资源管理的原则</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3.5.2</w:t>
            </w:r>
          </w:p>
        </w:tc>
      </w:tr>
      <w:tr w:rsidR="00574E27" w:rsidRPr="005E39C1" w:rsidTr="00003BD4">
        <w:trPr>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媒介人力资源管理的内容</w:t>
            </w:r>
          </w:p>
        </w:tc>
        <w:tc>
          <w:tcPr>
            <w:tcW w:w="941" w:type="dxa"/>
            <w:tcBorders>
              <w:top w:val="single" w:sz="4" w:space="0" w:color="000000"/>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576"/>
          <w:jc w:val="center"/>
        </w:trPr>
        <w:tc>
          <w:tcPr>
            <w:tcW w:w="621"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媒介人力资源的选拔与开发</w:t>
            </w:r>
          </w:p>
        </w:tc>
        <w:tc>
          <w:tcPr>
            <w:tcW w:w="941" w:type="dxa"/>
            <w:tcBorders>
              <w:top w:val="single" w:sz="4" w:space="0" w:color="000000"/>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346"/>
          <w:jc w:val="center"/>
        </w:trPr>
        <w:tc>
          <w:tcPr>
            <w:tcW w:w="621"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媒介企业文化建设的内容</w:t>
            </w:r>
          </w:p>
        </w:tc>
        <w:tc>
          <w:tcPr>
            <w:tcW w:w="941" w:type="dxa"/>
            <w:tcBorders>
              <w:top w:val="single" w:sz="4" w:space="0" w:color="auto"/>
              <w:left w:val="single" w:sz="4" w:space="0" w:color="000000"/>
              <w:bottom w:val="single" w:sz="4" w:space="0" w:color="auto"/>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bottom w:val="single" w:sz="4" w:space="0" w:color="auto"/>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r>
      <w:tr w:rsidR="00574E27" w:rsidRPr="005E39C1" w:rsidTr="00003BD4">
        <w:trPr>
          <w:trHeight w:val="593"/>
          <w:jc w:val="center"/>
        </w:trPr>
        <w:tc>
          <w:tcPr>
            <w:tcW w:w="621" w:type="dxa"/>
            <w:vMerge w:val="restart"/>
            <w:tcBorders>
              <w:top w:val="single" w:sz="4" w:space="0" w:color="auto"/>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12</w:t>
            </w:r>
          </w:p>
        </w:tc>
        <w:tc>
          <w:tcPr>
            <w:tcW w:w="2320"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报刊经营管理</w:t>
            </w:r>
          </w:p>
        </w:tc>
        <w:tc>
          <w:tcPr>
            <w:tcW w:w="3051" w:type="dxa"/>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报刊业经营管理的特点</w:t>
            </w:r>
          </w:p>
        </w:tc>
        <w:tc>
          <w:tcPr>
            <w:tcW w:w="941" w:type="dxa"/>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 xml:space="preserve"> 3.5.2</w:t>
            </w:r>
          </w:p>
        </w:tc>
      </w:tr>
      <w:tr w:rsidR="00574E27" w:rsidRPr="005E39C1" w:rsidTr="00003BD4">
        <w:trPr>
          <w:trHeight w:val="593"/>
          <w:jc w:val="center"/>
        </w:trPr>
        <w:tc>
          <w:tcPr>
            <w:tcW w:w="621" w:type="dxa"/>
            <w:vMerge/>
            <w:tcBorders>
              <w:bottom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bottom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auto"/>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报业发展的现状及其转型的紧迫性</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left w:val="single" w:sz="4" w:space="0" w:color="000000"/>
              <w:bottom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bottom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r>
      <w:tr w:rsidR="00574E27" w:rsidRPr="005E39C1" w:rsidTr="00003BD4">
        <w:trPr>
          <w:trHeight w:val="593"/>
          <w:jc w:val="center"/>
        </w:trPr>
        <w:tc>
          <w:tcPr>
            <w:tcW w:w="621"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lastRenderedPageBreak/>
              <w:t>13</w:t>
            </w:r>
          </w:p>
        </w:tc>
        <w:tc>
          <w:tcPr>
            <w:tcW w:w="2320"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广电业经营管理</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广播电视经营管理的特点</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3.5.2</w:t>
            </w:r>
          </w:p>
        </w:tc>
      </w:tr>
      <w:tr w:rsidR="00574E27" w:rsidRPr="005E39C1" w:rsidTr="00003BD4">
        <w:trPr>
          <w:trHeight w:val="593"/>
          <w:jc w:val="center"/>
        </w:trPr>
        <w:tc>
          <w:tcPr>
            <w:tcW w:w="621"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广播电视业发展的现状及其数字化分众化趋势</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r>
      <w:tr w:rsidR="00574E27" w:rsidRPr="005E39C1" w:rsidTr="00003BD4">
        <w:trPr>
          <w:trHeight w:val="593"/>
          <w:jc w:val="center"/>
        </w:trPr>
        <w:tc>
          <w:tcPr>
            <w:tcW w:w="621"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14</w:t>
            </w:r>
          </w:p>
        </w:tc>
        <w:tc>
          <w:tcPr>
            <w:tcW w:w="2320"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互联网及新媒体经营管理</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互联网、手机媒体、户外媒体、移动媒体经营管理的特点</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3.5.2</w:t>
            </w:r>
          </w:p>
        </w:tc>
      </w:tr>
      <w:tr w:rsidR="00574E27" w:rsidRPr="005E39C1" w:rsidTr="00003BD4">
        <w:trPr>
          <w:trHeight w:val="593"/>
          <w:jc w:val="center"/>
        </w:trPr>
        <w:tc>
          <w:tcPr>
            <w:tcW w:w="621"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新媒体对媒介产业格局的改变</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掌握</w:t>
            </w:r>
          </w:p>
        </w:tc>
        <w:tc>
          <w:tcPr>
            <w:tcW w:w="1048"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r>
      <w:tr w:rsidR="00574E27" w:rsidRPr="005E39C1" w:rsidTr="00003BD4">
        <w:trPr>
          <w:trHeight w:val="593"/>
          <w:jc w:val="center"/>
        </w:trPr>
        <w:tc>
          <w:tcPr>
            <w:tcW w:w="621"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15</w:t>
            </w:r>
          </w:p>
        </w:tc>
        <w:tc>
          <w:tcPr>
            <w:tcW w:w="2320"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bCs/>
                <w:szCs w:val="21"/>
              </w:rPr>
              <w:t>中国传媒产业的发展历程和未来趋势</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改革开放来中国传媒改革的脉络、重要事件、发展趋势</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4</w:t>
            </w:r>
          </w:p>
        </w:tc>
        <w:tc>
          <w:tcPr>
            <w:tcW w:w="1315" w:type="dxa"/>
            <w:vMerge w:val="restart"/>
            <w:tcBorders>
              <w:top w:val="single" w:sz="4" w:space="0" w:color="auto"/>
              <w:left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3.5.1</w:t>
            </w:r>
          </w:p>
        </w:tc>
      </w:tr>
      <w:tr w:rsidR="00574E27" w:rsidRPr="005E39C1" w:rsidTr="00003BD4">
        <w:trPr>
          <w:trHeight w:val="593"/>
          <w:jc w:val="center"/>
        </w:trPr>
        <w:tc>
          <w:tcPr>
            <w:tcW w:w="621"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p>
        </w:tc>
        <w:tc>
          <w:tcPr>
            <w:tcW w:w="2320"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Cs w:val="21"/>
              </w:rPr>
              <w:t>传播的语法革命</w:t>
            </w: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理解</w:t>
            </w:r>
          </w:p>
        </w:tc>
        <w:tc>
          <w:tcPr>
            <w:tcW w:w="1048"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p>
        </w:tc>
        <w:tc>
          <w:tcPr>
            <w:tcW w:w="1315" w:type="dxa"/>
            <w:vMerge/>
            <w:tcBorders>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r>
      <w:tr w:rsidR="00574E27" w:rsidRPr="005E39C1" w:rsidTr="00003BD4">
        <w:trPr>
          <w:trHeight w:val="593"/>
          <w:jc w:val="center"/>
        </w:trPr>
        <w:tc>
          <w:tcPr>
            <w:tcW w:w="62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jc w:val="center"/>
              <w:rPr>
                <w:rFonts w:ascii="Times New Roman" w:hAnsi="Times New Roman" w:cs="Times New Roman"/>
                <w:sz w:val="24"/>
                <w:szCs w:val="24"/>
              </w:rPr>
            </w:pPr>
            <w:r w:rsidRPr="005E39C1">
              <w:rPr>
                <w:rFonts w:ascii="Times New Roman" w:hAnsi="Times New Roman" w:cs="Times New Roman"/>
                <w:sz w:val="24"/>
                <w:szCs w:val="24"/>
              </w:rPr>
              <w:t>16</w:t>
            </w:r>
          </w:p>
        </w:tc>
        <w:tc>
          <w:tcPr>
            <w:tcW w:w="2320"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r w:rsidRPr="005E39C1">
              <w:rPr>
                <w:rFonts w:ascii="Times New Roman" w:hAnsi="Times New Roman" w:cs="Times New Roman"/>
                <w:sz w:val="24"/>
                <w:szCs w:val="24"/>
              </w:rPr>
              <w:t>复习答疑</w:t>
            </w:r>
          </w:p>
        </w:tc>
        <w:tc>
          <w:tcPr>
            <w:tcW w:w="305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941"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c>
          <w:tcPr>
            <w:tcW w:w="1048"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ind w:left="360" w:hanging="360"/>
              <w:rPr>
                <w:rFonts w:ascii="Times New Roman" w:hAnsi="Times New Roman" w:cs="Times New Roman"/>
                <w:sz w:val="24"/>
                <w:szCs w:val="24"/>
              </w:rPr>
            </w:pPr>
            <w:r w:rsidRPr="005E39C1">
              <w:rPr>
                <w:rFonts w:ascii="Times New Roman" w:hAnsi="Times New Roman" w:cs="Times New Roman"/>
                <w:sz w:val="24"/>
                <w:szCs w:val="24"/>
              </w:rPr>
              <w:t>2</w:t>
            </w:r>
          </w:p>
        </w:tc>
        <w:tc>
          <w:tcPr>
            <w:tcW w:w="1315" w:type="dxa"/>
            <w:tcBorders>
              <w:top w:val="single" w:sz="4" w:space="0" w:color="auto"/>
              <w:left w:val="single" w:sz="4" w:space="0" w:color="000000"/>
              <w:bottom w:val="single" w:sz="4" w:space="0" w:color="000000"/>
              <w:right w:val="single" w:sz="4" w:space="0" w:color="000000"/>
            </w:tcBorders>
            <w:vAlign w:val="center"/>
          </w:tcPr>
          <w:p w:rsidR="00574E27" w:rsidRPr="005E39C1" w:rsidRDefault="00574E27" w:rsidP="00003BD4">
            <w:pPr>
              <w:spacing w:line="400" w:lineRule="exact"/>
              <w:rPr>
                <w:rFonts w:ascii="Times New Roman" w:hAnsi="Times New Roman" w:cs="Times New Roman"/>
                <w:sz w:val="24"/>
                <w:szCs w:val="24"/>
              </w:rPr>
            </w:pPr>
          </w:p>
        </w:tc>
      </w:tr>
    </w:tbl>
    <w:p w:rsidR="00574E27" w:rsidRPr="005E39C1" w:rsidRDefault="00574E27" w:rsidP="00101854">
      <w:pPr>
        <w:spacing w:beforeLines="50" w:before="156" w:afterLines="50" w:after="156" w:line="360" w:lineRule="auto"/>
        <w:rPr>
          <w:rFonts w:ascii="Times New Roman" w:hAnsi="Times New Roman" w:cs="Times New Roman"/>
          <w:b/>
        </w:rPr>
      </w:pPr>
    </w:p>
    <w:p w:rsidR="00574E27" w:rsidRPr="005E39C1" w:rsidRDefault="00574E27" w:rsidP="00101854">
      <w:pPr>
        <w:spacing w:beforeLines="50" w:before="156" w:afterLines="50" w:after="156" w:line="360" w:lineRule="auto"/>
        <w:rPr>
          <w:rFonts w:ascii="Times New Roman" w:hAnsi="Times New Roman" w:cs="Times New Roman"/>
          <w:b/>
        </w:rPr>
      </w:pP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五、课程教学方法</w:t>
      </w:r>
    </w:p>
    <w:p w:rsidR="00574E27" w:rsidRPr="005E39C1" w:rsidRDefault="00574E27" w:rsidP="00574E27">
      <w:pPr>
        <w:spacing w:line="360" w:lineRule="auto"/>
        <w:ind w:firstLineChars="200" w:firstLine="420"/>
        <w:rPr>
          <w:rFonts w:ascii="Times New Roman" w:hAnsi="Times New Roman" w:cs="Times New Roman"/>
        </w:rPr>
      </w:pPr>
      <w:r w:rsidRPr="005E39C1">
        <w:rPr>
          <w:rFonts w:ascii="Times New Roman" w:hAnsi="Times New Roman" w:cs="Times New Roman"/>
        </w:rPr>
        <w:t>基于媒介经营与管理理论性和实践性均较强的特点，本课程采取讲授为主、实践为辅的教学手段。讲授中，在使学生掌握基本理论和基础知识的前提下，根据学生的具体情况以及教学环境、教学设备、教学目标、教学内容的特点，应有针对性地采取讲授式、问答式、讨论式、启发式等相应的教学方法，适当安排学生进行媒介市场调研并进行课堂展示，提高学生动手能力。</w:t>
      </w:r>
    </w:p>
    <w:p w:rsidR="00574E27" w:rsidRPr="005E39C1" w:rsidRDefault="00574E27" w:rsidP="00574E27">
      <w:pPr>
        <w:spacing w:line="360" w:lineRule="auto"/>
        <w:ind w:firstLine="484"/>
        <w:rPr>
          <w:rFonts w:ascii="Times New Roman" w:hAnsi="Times New Roman" w:cs="Times New Roman"/>
        </w:rPr>
      </w:pPr>
      <w:r w:rsidRPr="005E39C1">
        <w:rPr>
          <w:rFonts w:ascii="Times New Roman" w:hAnsi="Times New Roman" w:cs="Times New Roman"/>
        </w:rPr>
        <w:t>本学科的基本概念、基本原理和重要规律以及对媒介市场的调查手段、研究方法等，均为教学的重点内容，要求学生能够全面了解和掌握并熟练运用。课堂讲授内容要合理分布，突出重点。要针对现实中的各种焦点或热点问题，进行深入细致地分析研究，做到有的放矢，侧重从理论和实践的结合上释疑解惑，在培养和提高学生的认识问题、分析问题和解决问题的能力基础上，指导学生确立新颖的认识方法和理性尺度。</w:t>
      </w:r>
    </w:p>
    <w:p w:rsidR="00574E27" w:rsidRPr="005E39C1" w:rsidRDefault="00574E27" w:rsidP="00574E27">
      <w:pPr>
        <w:spacing w:line="360" w:lineRule="auto"/>
        <w:rPr>
          <w:rFonts w:ascii="Times New Roman" w:hAnsi="Times New Roman" w:cs="Times New Roman"/>
        </w:rPr>
      </w:pPr>
      <w:r w:rsidRPr="005E39C1">
        <w:rPr>
          <w:rFonts w:ascii="Times New Roman" w:hAnsi="Times New Roman" w:cs="Times New Roman"/>
        </w:rPr>
        <w:t xml:space="preserve">   </w:t>
      </w:r>
      <w:r w:rsidRPr="005E39C1">
        <w:rPr>
          <w:rFonts w:ascii="Times New Roman" w:hAnsi="Times New Roman" w:cs="Times New Roman"/>
        </w:rPr>
        <w:t>在整个的教学过程中，将根据教学内容和进度，适当布置一定量的思考题和案例分析，它是本课程教学中的重要一环，这些作业要求学生按时完成，以便巩固和消化所学知识，训练并提高学生的应用技能。</w:t>
      </w:r>
    </w:p>
    <w:p w:rsidR="00574E27" w:rsidRPr="005E39C1" w:rsidRDefault="00574E27" w:rsidP="00574E27">
      <w:pPr>
        <w:spacing w:line="360" w:lineRule="auto"/>
        <w:ind w:firstLineChars="200" w:firstLine="420"/>
        <w:rPr>
          <w:rFonts w:ascii="Times New Roman" w:hAnsi="Times New Roman" w:cs="Times New Roman"/>
        </w:rPr>
      </w:pP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lastRenderedPageBreak/>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574E27" w:rsidRPr="005E39C1" w:rsidTr="00003BD4">
        <w:tc>
          <w:tcPr>
            <w:tcW w:w="523" w:type="pct"/>
            <w:shd w:val="clear" w:color="auto" w:fill="auto"/>
            <w:vAlign w:val="center"/>
          </w:tcPr>
          <w:p w:rsidR="00574E27" w:rsidRPr="005E39C1" w:rsidRDefault="00574E27" w:rsidP="00003BD4">
            <w:pPr>
              <w:pStyle w:val="p0"/>
              <w:snapToGrid w:val="0"/>
              <w:spacing w:line="400" w:lineRule="exact"/>
              <w:jc w:val="center"/>
              <w:rPr>
                <w:bCs/>
              </w:rPr>
            </w:pPr>
            <w:r w:rsidRPr="005E39C1">
              <w:rPr>
                <w:bCs/>
              </w:rPr>
              <w:t>考核环节</w:t>
            </w:r>
          </w:p>
        </w:tc>
        <w:tc>
          <w:tcPr>
            <w:tcW w:w="386" w:type="pct"/>
            <w:shd w:val="clear" w:color="auto" w:fill="auto"/>
            <w:vAlign w:val="center"/>
          </w:tcPr>
          <w:p w:rsidR="00574E27" w:rsidRPr="005E39C1" w:rsidRDefault="00574E27" w:rsidP="00003BD4">
            <w:pPr>
              <w:pStyle w:val="p0"/>
              <w:snapToGrid w:val="0"/>
              <w:spacing w:line="400" w:lineRule="exact"/>
              <w:jc w:val="center"/>
              <w:rPr>
                <w:bCs/>
              </w:rPr>
            </w:pPr>
            <w:r w:rsidRPr="005E39C1">
              <w:rPr>
                <w:bCs/>
              </w:rPr>
              <w:t>建议分值</w:t>
            </w:r>
          </w:p>
        </w:tc>
        <w:tc>
          <w:tcPr>
            <w:tcW w:w="3476" w:type="pct"/>
            <w:shd w:val="clear" w:color="auto" w:fill="auto"/>
            <w:vAlign w:val="center"/>
          </w:tcPr>
          <w:p w:rsidR="00574E27" w:rsidRPr="005E39C1" w:rsidRDefault="00574E27" w:rsidP="00003BD4">
            <w:pPr>
              <w:pStyle w:val="p0"/>
              <w:snapToGrid w:val="0"/>
              <w:spacing w:line="400" w:lineRule="exact"/>
              <w:jc w:val="center"/>
              <w:rPr>
                <w:bCs/>
              </w:rPr>
            </w:pPr>
            <w:r w:rsidRPr="005E39C1">
              <w:rPr>
                <w:bCs/>
              </w:rPr>
              <w:t>考核</w:t>
            </w:r>
            <w:r w:rsidRPr="005E39C1">
              <w:rPr>
                <w:bCs/>
              </w:rPr>
              <w:t>/</w:t>
            </w:r>
            <w:r w:rsidRPr="005E39C1">
              <w:rPr>
                <w:bCs/>
              </w:rPr>
              <w:t>评价细则</w:t>
            </w:r>
          </w:p>
        </w:tc>
        <w:tc>
          <w:tcPr>
            <w:tcW w:w="615" w:type="pct"/>
            <w:shd w:val="clear" w:color="auto" w:fill="auto"/>
            <w:vAlign w:val="center"/>
          </w:tcPr>
          <w:p w:rsidR="00574E27" w:rsidRPr="005E39C1" w:rsidRDefault="00574E27" w:rsidP="00003BD4">
            <w:pPr>
              <w:pStyle w:val="p0"/>
              <w:snapToGrid w:val="0"/>
              <w:spacing w:line="400" w:lineRule="exact"/>
              <w:jc w:val="center"/>
              <w:rPr>
                <w:bCs/>
              </w:rPr>
            </w:pPr>
            <w:r w:rsidRPr="005E39C1">
              <w:rPr>
                <w:bCs/>
              </w:rPr>
              <w:t>对应的课程目标</w:t>
            </w:r>
          </w:p>
        </w:tc>
      </w:tr>
      <w:tr w:rsidR="00574E27" w:rsidRPr="005E39C1" w:rsidTr="00003BD4">
        <w:tc>
          <w:tcPr>
            <w:tcW w:w="523" w:type="pct"/>
            <w:shd w:val="clear" w:color="auto" w:fill="auto"/>
            <w:vAlign w:val="center"/>
          </w:tcPr>
          <w:p w:rsidR="00574E27" w:rsidRPr="005E39C1" w:rsidRDefault="00574E27" w:rsidP="00003BD4">
            <w:pPr>
              <w:pStyle w:val="p0"/>
              <w:snapToGrid w:val="0"/>
              <w:spacing w:line="400" w:lineRule="exact"/>
              <w:jc w:val="left"/>
            </w:pPr>
            <w:r w:rsidRPr="005E39C1">
              <w:t>作业</w:t>
            </w:r>
          </w:p>
        </w:tc>
        <w:tc>
          <w:tcPr>
            <w:tcW w:w="386" w:type="pct"/>
            <w:shd w:val="clear" w:color="auto" w:fill="auto"/>
            <w:vAlign w:val="center"/>
          </w:tcPr>
          <w:p w:rsidR="00574E27" w:rsidRPr="005E39C1" w:rsidRDefault="00574E27" w:rsidP="00003BD4">
            <w:pPr>
              <w:pStyle w:val="p0"/>
              <w:snapToGrid w:val="0"/>
              <w:spacing w:line="400" w:lineRule="exact"/>
              <w:jc w:val="center"/>
            </w:pPr>
            <w:r w:rsidRPr="005E39C1">
              <w:t>10</w:t>
            </w:r>
          </w:p>
        </w:tc>
        <w:tc>
          <w:tcPr>
            <w:tcW w:w="3476" w:type="pct"/>
            <w:shd w:val="clear" w:color="auto" w:fill="auto"/>
            <w:vAlign w:val="center"/>
          </w:tcPr>
          <w:p w:rsidR="00574E27" w:rsidRPr="005E39C1" w:rsidRDefault="00574E27" w:rsidP="00003BD4">
            <w:pPr>
              <w:pStyle w:val="p0"/>
              <w:snapToGrid w:val="0"/>
              <w:spacing w:line="400" w:lineRule="exact"/>
              <w:jc w:val="left"/>
            </w:pPr>
            <w:r w:rsidRPr="005E39C1">
              <w:t>（</w:t>
            </w:r>
            <w:r w:rsidRPr="005E39C1">
              <w:t>1</w:t>
            </w:r>
            <w:r w:rsidRPr="005E39C1">
              <w:t>）每次上课前抽查学生对前一次课知识点的复习、理解和掌握程度；</w:t>
            </w:r>
          </w:p>
          <w:p w:rsidR="00574E27" w:rsidRPr="005E39C1" w:rsidRDefault="00574E27" w:rsidP="00003BD4">
            <w:pPr>
              <w:pStyle w:val="p0"/>
              <w:snapToGrid w:val="0"/>
              <w:spacing w:line="400" w:lineRule="exact"/>
              <w:jc w:val="left"/>
            </w:pPr>
            <w:r w:rsidRPr="005E39C1">
              <w:t>（</w:t>
            </w:r>
            <w:r w:rsidRPr="005E39C1">
              <w:t>2</w:t>
            </w:r>
            <w:r w:rsidRPr="005E39C1">
              <w:t>）每次抽查结果按</w:t>
            </w:r>
            <w:r w:rsidRPr="005E39C1">
              <w:t>100</w:t>
            </w:r>
            <w:r w:rsidRPr="005E39C1">
              <w:t>分制单独评分，取各次成绩的平均值并乘以其在总评成绩中所占权重（</w:t>
            </w:r>
            <w:r w:rsidRPr="005E39C1">
              <w:t>10%</w:t>
            </w:r>
            <w:r w:rsidRPr="005E39C1">
              <w:t>）作为课后复习作业的成绩。</w:t>
            </w:r>
          </w:p>
        </w:tc>
        <w:tc>
          <w:tcPr>
            <w:tcW w:w="615" w:type="pct"/>
            <w:shd w:val="clear" w:color="auto" w:fill="auto"/>
            <w:vAlign w:val="center"/>
          </w:tcPr>
          <w:p w:rsidR="00574E27" w:rsidRPr="005E39C1" w:rsidRDefault="00574E27" w:rsidP="00003BD4">
            <w:pPr>
              <w:pStyle w:val="p0"/>
              <w:snapToGrid w:val="0"/>
              <w:spacing w:line="400" w:lineRule="exact"/>
              <w:jc w:val="center"/>
            </w:pPr>
            <w:r w:rsidRPr="005E39C1">
              <w:t>1</w:t>
            </w:r>
            <w:r w:rsidRPr="005E39C1">
              <w:t>、</w:t>
            </w:r>
            <w:r w:rsidRPr="005E39C1">
              <w:t>2</w:t>
            </w:r>
          </w:p>
        </w:tc>
      </w:tr>
      <w:tr w:rsidR="00574E27" w:rsidRPr="005E39C1" w:rsidTr="00003BD4">
        <w:trPr>
          <w:trHeight w:val="538"/>
        </w:trPr>
        <w:tc>
          <w:tcPr>
            <w:tcW w:w="523" w:type="pct"/>
            <w:shd w:val="clear" w:color="auto" w:fill="auto"/>
            <w:vAlign w:val="center"/>
          </w:tcPr>
          <w:p w:rsidR="00574E27" w:rsidRPr="005E39C1" w:rsidRDefault="00574E27" w:rsidP="00003BD4">
            <w:pPr>
              <w:pStyle w:val="p0"/>
              <w:snapToGrid w:val="0"/>
              <w:spacing w:line="400" w:lineRule="exact"/>
              <w:jc w:val="left"/>
            </w:pPr>
            <w:r w:rsidRPr="005E39C1">
              <w:t>媒介市场调研</w:t>
            </w:r>
          </w:p>
        </w:tc>
        <w:tc>
          <w:tcPr>
            <w:tcW w:w="386" w:type="pct"/>
            <w:shd w:val="clear" w:color="auto" w:fill="auto"/>
            <w:vAlign w:val="center"/>
          </w:tcPr>
          <w:p w:rsidR="00574E27" w:rsidRPr="005E39C1" w:rsidRDefault="00574E27" w:rsidP="00003BD4">
            <w:pPr>
              <w:pStyle w:val="p0"/>
              <w:snapToGrid w:val="0"/>
              <w:spacing w:line="400" w:lineRule="exact"/>
              <w:jc w:val="center"/>
            </w:pPr>
            <w:r w:rsidRPr="005E39C1">
              <w:t>20</w:t>
            </w:r>
          </w:p>
        </w:tc>
        <w:tc>
          <w:tcPr>
            <w:tcW w:w="3476" w:type="pct"/>
            <w:shd w:val="clear" w:color="auto" w:fill="auto"/>
            <w:vAlign w:val="center"/>
          </w:tcPr>
          <w:p w:rsidR="00574E27" w:rsidRPr="005E39C1" w:rsidRDefault="00574E27" w:rsidP="00574E27">
            <w:pPr>
              <w:pStyle w:val="p0"/>
              <w:numPr>
                <w:ilvl w:val="0"/>
                <w:numId w:val="13"/>
              </w:numPr>
              <w:snapToGrid w:val="0"/>
              <w:spacing w:line="400" w:lineRule="exact"/>
              <w:jc w:val="left"/>
            </w:pPr>
            <w:r w:rsidRPr="005E39C1">
              <w:t>考察市场调研执行、结论的科学性；</w:t>
            </w:r>
          </w:p>
          <w:p w:rsidR="00574E27" w:rsidRPr="005E39C1" w:rsidRDefault="00574E27" w:rsidP="00574E27">
            <w:pPr>
              <w:pStyle w:val="p0"/>
              <w:numPr>
                <w:ilvl w:val="0"/>
                <w:numId w:val="13"/>
              </w:numPr>
              <w:snapToGrid w:val="0"/>
              <w:spacing w:line="400" w:lineRule="exact"/>
              <w:jc w:val="left"/>
            </w:pPr>
            <w:r w:rsidRPr="005E39C1">
              <w:t>考察学生小组课堂展示的丰富性，小组成员得分相同（以</w:t>
            </w:r>
            <w:r w:rsidRPr="005E39C1">
              <w:t>100</w:t>
            </w:r>
            <w:r w:rsidRPr="005E39C1">
              <w:t>分制计分），再乘以权重（</w:t>
            </w:r>
            <w:r w:rsidRPr="005E39C1">
              <w:t>20%</w:t>
            </w:r>
            <w:r w:rsidRPr="005E39C1">
              <w:t>）。</w:t>
            </w:r>
          </w:p>
        </w:tc>
        <w:tc>
          <w:tcPr>
            <w:tcW w:w="615" w:type="pct"/>
            <w:shd w:val="clear" w:color="auto" w:fill="auto"/>
            <w:vAlign w:val="center"/>
          </w:tcPr>
          <w:p w:rsidR="00574E27" w:rsidRPr="005E39C1" w:rsidRDefault="00574E27" w:rsidP="00003BD4">
            <w:pPr>
              <w:pStyle w:val="p0"/>
              <w:snapToGrid w:val="0"/>
              <w:spacing w:line="400" w:lineRule="exact"/>
              <w:jc w:val="center"/>
            </w:pPr>
            <w:r w:rsidRPr="005E39C1">
              <w:t>3</w:t>
            </w:r>
          </w:p>
        </w:tc>
      </w:tr>
      <w:tr w:rsidR="00574E27" w:rsidRPr="005E39C1" w:rsidTr="00003BD4">
        <w:trPr>
          <w:trHeight w:val="515"/>
        </w:trPr>
        <w:tc>
          <w:tcPr>
            <w:tcW w:w="523" w:type="pct"/>
            <w:shd w:val="clear" w:color="auto" w:fill="auto"/>
            <w:vAlign w:val="center"/>
          </w:tcPr>
          <w:p w:rsidR="00574E27" w:rsidRPr="005E39C1" w:rsidRDefault="00574E27" w:rsidP="00003BD4">
            <w:pPr>
              <w:pStyle w:val="p0"/>
              <w:snapToGrid w:val="0"/>
              <w:spacing w:line="400" w:lineRule="exact"/>
              <w:jc w:val="left"/>
            </w:pPr>
            <w:r w:rsidRPr="005E39C1">
              <w:t>期中考试</w:t>
            </w:r>
          </w:p>
        </w:tc>
        <w:tc>
          <w:tcPr>
            <w:tcW w:w="386" w:type="pct"/>
            <w:shd w:val="clear" w:color="auto" w:fill="auto"/>
            <w:vAlign w:val="center"/>
          </w:tcPr>
          <w:p w:rsidR="00574E27" w:rsidRPr="005E39C1" w:rsidRDefault="00574E27" w:rsidP="00003BD4">
            <w:pPr>
              <w:pStyle w:val="p0"/>
              <w:snapToGrid w:val="0"/>
              <w:spacing w:line="400" w:lineRule="exact"/>
              <w:jc w:val="center"/>
            </w:pPr>
            <w:r w:rsidRPr="005E39C1">
              <w:t>20</w:t>
            </w:r>
          </w:p>
        </w:tc>
        <w:tc>
          <w:tcPr>
            <w:tcW w:w="3476" w:type="pct"/>
            <w:shd w:val="clear" w:color="auto" w:fill="auto"/>
            <w:vAlign w:val="center"/>
          </w:tcPr>
          <w:p w:rsidR="00574E27" w:rsidRPr="005E39C1" w:rsidRDefault="00574E27" w:rsidP="00003BD4">
            <w:pPr>
              <w:pStyle w:val="p0"/>
              <w:snapToGrid w:val="0"/>
              <w:spacing w:line="400" w:lineRule="exact"/>
              <w:jc w:val="left"/>
            </w:pPr>
            <w:r w:rsidRPr="005E39C1">
              <w:t>考察对半学期所学知识点的掌握和运用能力，以</w:t>
            </w:r>
            <w:r w:rsidRPr="005E39C1">
              <w:t>100</w:t>
            </w:r>
            <w:r w:rsidRPr="005E39C1">
              <w:t>分制计分，再乘以权重（</w:t>
            </w:r>
            <w:r w:rsidRPr="005E39C1">
              <w:t>20%</w:t>
            </w:r>
            <w:r w:rsidRPr="005E39C1">
              <w:t>）。</w:t>
            </w:r>
          </w:p>
        </w:tc>
        <w:tc>
          <w:tcPr>
            <w:tcW w:w="615" w:type="pct"/>
            <w:shd w:val="clear" w:color="auto" w:fill="auto"/>
            <w:vAlign w:val="center"/>
          </w:tcPr>
          <w:p w:rsidR="00574E27" w:rsidRPr="005E39C1" w:rsidRDefault="00574E27" w:rsidP="00003BD4">
            <w:pPr>
              <w:pStyle w:val="p0"/>
              <w:snapToGrid w:val="0"/>
              <w:spacing w:line="400" w:lineRule="exact"/>
              <w:jc w:val="center"/>
            </w:pPr>
            <w:r w:rsidRPr="005E39C1">
              <w:t>1</w:t>
            </w:r>
            <w:r w:rsidRPr="005E39C1">
              <w:t>、</w:t>
            </w:r>
            <w:r w:rsidRPr="005E39C1">
              <w:t>2</w:t>
            </w:r>
          </w:p>
        </w:tc>
      </w:tr>
      <w:tr w:rsidR="00574E27" w:rsidRPr="005E39C1" w:rsidTr="00003BD4">
        <w:trPr>
          <w:trHeight w:val="1141"/>
        </w:trPr>
        <w:tc>
          <w:tcPr>
            <w:tcW w:w="523" w:type="pct"/>
            <w:shd w:val="clear" w:color="auto" w:fill="auto"/>
            <w:vAlign w:val="center"/>
          </w:tcPr>
          <w:p w:rsidR="00574E27" w:rsidRPr="005E39C1" w:rsidRDefault="00574E27" w:rsidP="00003BD4">
            <w:pPr>
              <w:pStyle w:val="p0"/>
              <w:snapToGrid w:val="0"/>
              <w:spacing w:line="400" w:lineRule="exact"/>
              <w:jc w:val="left"/>
            </w:pPr>
            <w:r w:rsidRPr="005E39C1">
              <w:t>期末考试</w:t>
            </w:r>
          </w:p>
        </w:tc>
        <w:tc>
          <w:tcPr>
            <w:tcW w:w="386" w:type="pct"/>
            <w:shd w:val="clear" w:color="auto" w:fill="auto"/>
            <w:vAlign w:val="center"/>
          </w:tcPr>
          <w:p w:rsidR="00574E27" w:rsidRPr="005E39C1" w:rsidRDefault="00574E27" w:rsidP="00003BD4">
            <w:pPr>
              <w:pStyle w:val="p0"/>
              <w:snapToGrid w:val="0"/>
              <w:spacing w:line="400" w:lineRule="exact"/>
              <w:jc w:val="center"/>
            </w:pPr>
            <w:r w:rsidRPr="005E39C1">
              <w:t>50</w:t>
            </w:r>
          </w:p>
        </w:tc>
        <w:tc>
          <w:tcPr>
            <w:tcW w:w="3476" w:type="pct"/>
            <w:shd w:val="clear" w:color="auto" w:fill="auto"/>
            <w:vAlign w:val="center"/>
          </w:tcPr>
          <w:p w:rsidR="00574E27" w:rsidRPr="005E39C1" w:rsidRDefault="00574E27" w:rsidP="00003BD4">
            <w:pPr>
              <w:pStyle w:val="p0"/>
              <w:snapToGrid w:val="0"/>
              <w:spacing w:line="400" w:lineRule="exact"/>
              <w:jc w:val="left"/>
            </w:pPr>
            <w:r w:rsidRPr="005E39C1">
              <w:t>（</w:t>
            </w:r>
            <w:r w:rsidRPr="005E39C1">
              <w:t>1</w:t>
            </w:r>
            <w:r w:rsidRPr="005E39C1">
              <w:t>）卷面成绩</w:t>
            </w:r>
            <w:r w:rsidRPr="005E39C1">
              <w:t>100</w:t>
            </w:r>
            <w:r w:rsidRPr="005E39C1">
              <w:t>分，以卷面成绩乘以其权重后计入课程总评成绩。</w:t>
            </w:r>
          </w:p>
          <w:p w:rsidR="00574E27" w:rsidRPr="005E39C1" w:rsidRDefault="00574E27" w:rsidP="00003BD4">
            <w:pPr>
              <w:pStyle w:val="p0"/>
              <w:snapToGrid w:val="0"/>
              <w:spacing w:line="400" w:lineRule="exact"/>
              <w:jc w:val="left"/>
            </w:pPr>
            <w:r w:rsidRPr="005E39C1">
              <w:t>（</w:t>
            </w:r>
            <w:r w:rsidRPr="005E39C1">
              <w:t>2</w:t>
            </w:r>
            <w:r w:rsidRPr="005E39C1">
              <w:t>）主要考核学生对本课程的基本概念、理论的掌握能力，考察学生运用所学的研究方法进行媒介市场调研等的实践操作能力，考试题型为：名词解释、简答、论述和研究设计题等。其中考察知识点按教学内容的比例进行分配。</w:t>
            </w:r>
          </w:p>
          <w:p w:rsidR="00574E27" w:rsidRPr="005E39C1" w:rsidRDefault="00574E27" w:rsidP="00003BD4">
            <w:pPr>
              <w:pStyle w:val="p0"/>
              <w:snapToGrid w:val="0"/>
              <w:spacing w:line="400" w:lineRule="exact"/>
              <w:jc w:val="left"/>
            </w:pPr>
          </w:p>
        </w:tc>
        <w:tc>
          <w:tcPr>
            <w:tcW w:w="615" w:type="pct"/>
            <w:shd w:val="clear" w:color="auto" w:fill="auto"/>
            <w:vAlign w:val="center"/>
          </w:tcPr>
          <w:p w:rsidR="00574E27" w:rsidRPr="005E39C1" w:rsidRDefault="00574E27" w:rsidP="00003BD4">
            <w:pPr>
              <w:pStyle w:val="p0"/>
              <w:snapToGrid w:val="0"/>
              <w:spacing w:line="400" w:lineRule="exact"/>
              <w:jc w:val="center"/>
            </w:pPr>
            <w:r w:rsidRPr="005E39C1">
              <w:t>1</w:t>
            </w:r>
            <w:r w:rsidRPr="005E39C1">
              <w:t>、</w:t>
            </w:r>
            <w:r w:rsidRPr="005E39C1">
              <w:t>2</w:t>
            </w:r>
            <w:r w:rsidRPr="005E39C1">
              <w:t>、</w:t>
            </w:r>
            <w:r w:rsidRPr="005E39C1">
              <w:t>3</w:t>
            </w:r>
          </w:p>
        </w:tc>
      </w:tr>
    </w:tbl>
    <w:p w:rsidR="00574E27" w:rsidRPr="005E39C1" w:rsidRDefault="00574E27" w:rsidP="00574E27">
      <w:pPr>
        <w:spacing w:line="360" w:lineRule="auto"/>
        <w:rPr>
          <w:rFonts w:ascii="Times New Roman" w:hAnsi="Times New Roman" w:cs="Times New Roman"/>
        </w:rPr>
      </w:pP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七、本课程与其它课程的联系与分工</w:t>
      </w:r>
    </w:p>
    <w:p w:rsidR="00574E27" w:rsidRPr="005E39C1" w:rsidRDefault="00574E27" w:rsidP="00101854">
      <w:pPr>
        <w:spacing w:beforeLines="50" w:before="156" w:afterLines="50" w:after="156" w:line="360" w:lineRule="auto"/>
        <w:rPr>
          <w:rFonts w:ascii="Times New Roman" w:hAnsi="Times New Roman" w:cs="Times New Roman"/>
          <w:sz w:val="24"/>
          <w:szCs w:val="24"/>
        </w:rPr>
      </w:pPr>
      <w:r w:rsidRPr="005E39C1">
        <w:rPr>
          <w:rFonts w:ascii="Times New Roman" w:hAnsi="Times New Roman" w:cs="Times New Roman"/>
          <w:sz w:val="24"/>
          <w:szCs w:val="24"/>
        </w:rPr>
        <w:t xml:space="preserve">    </w:t>
      </w:r>
      <w:r w:rsidRPr="005E39C1">
        <w:rPr>
          <w:rFonts w:ascii="Times New Roman" w:hAnsi="Times New Roman" w:cs="Times New Roman"/>
          <w:sz w:val="24"/>
          <w:szCs w:val="24"/>
        </w:rPr>
        <w:t>《媒介经营与管理》是大学二年级春季学期的基础性课程，此前课程《传播学概论》、《新闻学概论》、《传播学研究方法》等基础类课程的学习，对新闻传播学基本概念、理论和研究有了一定的认识，在此基础上，重点研究媒介产业属性及其经营与管理，也为后面课程《新媒体数据挖掘》、《媒介与社会》和《文化自贸与国际文化产业》等应用类课程的学习打下基础。</w:t>
      </w:r>
    </w:p>
    <w:p w:rsidR="00574E27" w:rsidRPr="00EC25F3" w:rsidRDefault="00574E27" w:rsidP="00101854">
      <w:pPr>
        <w:spacing w:beforeLines="50" w:before="156" w:afterLines="50" w:after="156" w:line="360" w:lineRule="auto"/>
        <w:rPr>
          <w:rFonts w:ascii="黑体" w:eastAsia="黑体" w:hAnsi="黑体" w:cs="Times New Roman"/>
          <w:b/>
          <w:sz w:val="28"/>
          <w:szCs w:val="28"/>
        </w:rPr>
      </w:pPr>
      <w:r w:rsidRPr="00EC25F3">
        <w:rPr>
          <w:rFonts w:ascii="黑体" w:eastAsia="黑体" w:hAnsi="黑体" w:cs="Times New Roman"/>
          <w:b/>
          <w:sz w:val="28"/>
          <w:szCs w:val="28"/>
        </w:rPr>
        <w:t>八、建议教材及教学参考书</w:t>
      </w:r>
    </w:p>
    <w:p w:rsidR="00574E27" w:rsidRPr="005E39C1" w:rsidRDefault="00574E27" w:rsidP="00574E27">
      <w:pPr>
        <w:spacing w:line="360" w:lineRule="auto"/>
        <w:ind w:firstLineChars="100" w:firstLine="241"/>
        <w:rPr>
          <w:rFonts w:ascii="Times New Roman" w:eastAsia="宋体" w:hAnsi="Times New Roman" w:cs="Times New Roman"/>
          <w:b/>
          <w:sz w:val="24"/>
          <w:szCs w:val="24"/>
        </w:rPr>
      </w:pPr>
      <w:r w:rsidRPr="005E39C1">
        <w:rPr>
          <w:rFonts w:ascii="Times New Roman" w:eastAsia="宋体" w:hAnsi="Times New Roman" w:cs="Times New Roman"/>
          <w:b/>
          <w:sz w:val="24"/>
          <w:szCs w:val="24"/>
        </w:rPr>
        <w:t>  </w:t>
      </w:r>
      <w:r w:rsidRPr="005E39C1">
        <w:rPr>
          <w:rFonts w:ascii="Times New Roman" w:eastAsia="宋体" w:hAnsi="Times New Roman" w:cs="Times New Roman"/>
          <w:b/>
          <w:sz w:val="24"/>
          <w:szCs w:val="24"/>
        </w:rPr>
        <w:t>建议教材：</w:t>
      </w:r>
    </w:p>
    <w:p w:rsidR="00574E27" w:rsidRPr="005E39C1" w:rsidRDefault="00574E27" w:rsidP="00574E27">
      <w:pPr>
        <w:spacing w:line="360" w:lineRule="auto"/>
        <w:ind w:firstLineChars="100" w:firstLine="240"/>
        <w:rPr>
          <w:rFonts w:ascii="Times New Roman" w:eastAsia="宋体" w:hAnsi="Times New Roman" w:cs="Times New Roman"/>
          <w:bCs/>
          <w:sz w:val="24"/>
          <w:szCs w:val="24"/>
        </w:rPr>
      </w:pPr>
      <w:r w:rsidRPr="005E39C1">
        <w:rPr>
          <w:rFonts w:ascii="Times New Roman" w:eastAsia="楷体_GB2312" w:hAnsi="Times New Roman" w:cs="Times New Roman"/>
          <w:b/>
          <w:sz w:val="24"/>
          <w:szCs w:val="24"/>
        </w:rPr>
        <w:lastRenderedPageBreak/>
        <w:t>1</w:t>
      </w:r>
      <w:r w:rsidRPr="005E39C1">
        <w:rPr>
          <w:rFonts w:ascii="Times New Roman" w:eastAsia="楷体_GB2312" w:hAnsi="Times New Roman" w:cs="Times New Roman"/>
          <w:b/>
          <w:sz w:val="24"/>
          <w:szCs w:val="24"/>
        </w:rPr>
        <w:t>、</w:t>
      </w:r>
      <w:r w:rsidRPr="005E39C1">
        <w:rPr>
          <w:rFonts w:ascii="Times New Roman" w:eastAsia="宋体" w:hAnsi="Times New Roman" w:cs="Times New Roman"/>
          <w:bCs/>
          <w:sz w:val="24"/>
          <w:szCs w:val="24"/>
        </w:rPr>
        <w:t>喻国明等：《传媒经济学教程》（</w:t>
      </w:r>
      <w:r w:rsidRPr="005E39C1">
        <w:rPr>
          <w:rFonts w:ascii="Times New Roman" w:eastAsia="宋体" w:hAnsi="Times New Roman" w:cs="Times New Roman"/>
          <w:bCs/>
          <w:sz w:val="24"/>
          <w:szCs w:val="24"/>
        </w:rPr>
        <w:t>“</w:t>
      </w:r>
      <w:r w:rsidRPr="005E39C1">
        <w:rPr>
          <w:rFonts w:ascii="Times New Roman" w:eastAsia="宋体" w:hAnsi="Times New Roman" w:cs="Times New Roman"/>
          <w:bCs/>
          <w:sz w:val="24"/>
          <w:szCs w:val="24"/>
        </w:rPr>
        <w:t>十二五</w:t>
      </w:r>
      <w:r w:rsidRPr="005E39C1">
        <w:rPr>
          <w:rFonts w:ascii="Times New Roman" w:eastAsia="宋体" w:hAnsi="Times New Roman" w:cs="Times New Roman"/>
          <w:bCs/>
          <w:sz w:val="24"/>
          <w:szCs w:val="24"/>
        </w:rPr>
        <w:t>”</w:t>
      </w:r>
      <w:r w:rsidRPr="005E39C1">
        <w:rPr>
          <w:rFonts w:ascii="Times New Roman" w:eastAsia="宋体" w:hAnsi="Times New Roman" w:cs="Times New Roman"/>
          <w:bCs/>
          <w:sz w:val="24"/>
          <w:szCs w:val="24"/>
        </w:rPr>
        <w:t>普通高等教育本科国家级规划教材），北京：中国人民大学出版社</w:t>
      </w:r>
      <w:r w:rsidRPr="005E39C1">
        <w:rPr>
          <w:rFonts w:ascii="Times New Roman" w:eastAsia="宋体" w:hAnsi="Times New Roman" w:cs="Times New Roman"/>
          <w:bCs/>
          <w:sz w:val="24"/>
          <w:szCs w:val="24"/>
        </w:rPr>
        <w:t>2009</w:t>
      </w:r>
      <w:r w:rsidRPr="005E39C1">
        <w:rPr>
          <w:rFonts w:ascii="Times New Roman" w:eastAsia="宋体" w:hAnsi="Times New Roman" w:cs="Times New Roman"/>
          <w:bCs/>
          <w:sz w:val="24"/>
          <w:szCs w:val="24"/>
        </w:rPr>
        <w:t>年</w:t>
      </w:r>
      <w:r w:rsidRPr="005E39C1">
        <w:rPr>
          <w:rFonts w:ascii="Times New Roman" w:eastAsia="宋体" w:hAnsi="Times New Roman" w:cs="Times New Roman"/>
          <w:bCs/>
          <w:sz w:val="24"/>
          <w:szCs w:val="24"/>
        </w:rPr>
        <w:t>3</w:t>
      </w:r>
      <w:r w:rsidRPr="005E39C1">
        <w:rPr>
          <w:rFonts w:ascii="Times New Roman" w:eastAsia="宋体" w:hAnsi="Times New Roman" w:cs="Times New Roman"/>
          <w:bCs/>
          <w:sz w:val="24"/>
          <w:szCs w:val="24"/>
        </w:rPr>
        <w:t>月</w:t>
      </w:r>
    </w:p>
    <w:p w:rsidR="00574E27" w:rsidRPr="005E39C1" w:rsidRDefault="00574E27" w:rsidP="00574E27">
      <w:pPr>
        <w:spacing w:line="360" w:lineRule="auto"/>
        <w:ind w:firstLineChars="100" w:firstLine="241"/>
        <w:rPr>
          <w:rFonts w:ascii="Times New Roman" w:eastAsia="宋体" w:hAnsi="Times New Roman" w:cs="Times New Roman"/>
          <w:b/>
          <w:sz w:val="24"/>
          <w:szCs w:val="24"/>
        </w:rPr>
      </w:pPr>
      <w:r w:rsidRPr="005E39C1">
        <w:rPr>
          <w:rFonts w:ascii="Times New Roman" w:eastAsia="宋体" w:hAnsi="Times New Roman" w:cs="Times New Roman"/>
          <w:b/>
          <w:sz w:val="24"/>
          <w:szCs w:val="24"/>
        </w:rPr>
        <w:t>教学参考书：</w:t>
      </w:r>
    </w:p>
    <w:p w:rsidR="00574E27" w:rsidRPr="005E39C1" w:rsidRDefault="00574E27" w:rsidP="00574E27">
      <w:pPr>
        <w:spacing w:line="360" w:lineRule="auto"/>
        <w:ind w:firstLineChars="150" w:firstLine="360"/>
        <w:rPr>
          <w:rFonts w:ascii="Times New Roman" w:hAnsi="Times New Roman" w:cs="Times New Roman"/>
          <w:sz w:val="24"/>
          <w:szCs w:val="24"/>
        </w:rPr>
      </w:pPr>
      <w:r w:rsidRPr="005E39C1">
        <w:rPr>
          <w:rFonts w:ascii="Times New Roman" w:hAnsi="Times New Roman" w:cs="Times New Roman"/>
          <w:sz w:val="24"/>
          <w:szCs w:val="24"/>
        </w:rPr>
        <w:t>1</w:t>
      </w:r>
      <w:r w:rsidRPr="005E39C1">
        <w:rPr>
          <w:rFonts w:ascii="Times New Roman" w:hAnsi="Times New Roman" w:cs="Times New Roman"/>
          <w:sz w:val="24"/>
          <w:szCs w:val="24"/>
        </w:rPr>
        <w:t>、张辉锋：《传媒经济学：理论、历史与实务》（第三版），北京：人民日报出版社</w:t>
      </w:r>
      <w:r w:rsidRPr="005E39C1">
        <w:rPr>
          <w:rFonts w:ascii="Times New Roman" w:hAnsi="Times New Roman" w:cs="Times New Roman"/>
          <w:sz w:val="24"/>
          <w:szCs w:val="24"/>
        </w:rPr>
        <w:t>2015</w:t>
      </w:r>
      <w:r w:rsidRPr="005E39C1">
        <w:rPr>
          <w:rFonts w:ascii="Times New Roman" w:hAnsi="Times New Roman" w:cs="Times New Roman"/>
          <w:sz w:val="24"/>
          <w:szCs w:val="24"/>
        </w:rPr>
        <w:t>年</w:t>
      </w:r>
      <w:r w:rsidRPr="005E39C1">
        <w:rPr>
          <w:rFonts w:ascii="Times New Roman" w:hAnsi="Times New Roman" w:cs="Times New Roman"/>
          <w:sz w:val="24"/>
          <w:szCs w:val="24"/>
        </w:rPr>
        <w:t>2</w:t>
      </w:r>
      <w:r w:rsidRPr="005E39C1">
        <w:rPr>
          <w:rFonts w:ascii="Times New Roman" w:hAnsi="Times New Roman" w:cs="Times New Roman"/>
          <w:sz w:val="24"/>
          <w:szCs w:val="24"/>
        </w:rPr>
        <w:t>月</w:t>
      </w:r>
    </w:p>
    <w:p w:rsidR="00574E27" w:rsidRPr="005E39C1" w:rsidRDefault="00574E27" w:rsidP="00574E27">
      <w:pPr>
        <w:spacing w:line="360" w:lineRule="auto"/>
        <w:ind w:firstLineChars="150" w:firstLine="360"/>
        <w:rPr>
          <w:rFonts w:ascii="Times New Roman" w:hAnsi="Times New Roman" w:cs="Times New Roman"/>
          <w:sz w:val="24"/>
          <w:szCs w:val="24"/>
        </w:rPr>
      </w:pPr>
      <w:r w:rsidRPr="005E39C1">
        <w:rPr>
          <w:rFonts w:ascii="Times New Roman" w:hAnsi="Times New Roman" w:cs="Times New Roman"/>
          <w:sz w:val="24"/>
          <w:szCs w:val="24"/>
        </w:rPr>
        <w:t>2</w:t>
      </w:r>
      <w:r w:rsidRPr="005E39C1">
        <w:rPr>
          <w:rFonts w:ascii="Times New Roman" w:hAnsi="Times New Roman" w:cs="Times New Roman"/>
          <w:sz w:val="24"/>
          <w:szCs w:val="24"/>
        </w:rPr>
        <w:t>、谢新洲编《媒介经营管理案例分析》，北京：北京大学出版社</w:t>
      </w:r>
      <w:r w:rsidRPr="005E39C1">
        <w:rPr>
          <w:rFonts w:ascii="Times New Roman" w:hAnsi="Times New Roman" w:cs="Times New Roman"/>
          <w:sz w:val="24"/>
          <w:szCs w:val="24"/>
        </w:rPr>
        <w:t>2010</w:t>
      </w:r>
      <w:r w:rsidRPr="005E39C1">
        <w:rPr>
          <w:rFonts w:ascii="Times New Roman" w:hAnsi="Times New Roman" w:cs="Times New Roman"/>
          <w:sz w:val="24"/>
          <w:szCs w:val="24"/>
        </w:rPr>
        <w:t>年</w:t>
      </w:r>
      <w:r w:rsidRPr="005E39C1">
        <w:rPr>
          <w:rFonts w:ascii="Times New Roman" w:hAnsi="Times New Roman" w:cs="Times New Roman"/>
          <w:sz w:val="24"/>
          <w:szCs w:val="24"/>
        </w:rPr>
        <w:t>1</w:t>
      </w:r>
      <w:r w:rsidRPr="005E39C1">
        <w:rPr>
          <w:rFonts w:ascii="Times New Roman" w:hAnsi="Times New Roman" w:cs="Times New Roman"/>
          <w:sz w:val="24"/>
          <w:szCs w:val="24"/>
        </w:rPr>
        <w:t>月</w:t>
      </w:r>
    </w:p>
    <w:p w:rsidR="00303AD2" w:rsidRDefault="00303AD2" w:rsidP="00574E27">
      <w:pPr>
        <w:spacing w:line="360" w:lineRule="auto"/>
        <w:ind w:firstLineChars="100" w:firstLine="210"/>
        <w:rPr>
          <w:rFonts w:ascii="Times New Roman" w:hAnsi="Times New Roman" w:cs="Times New Roman"/>
        </w:rPr>
      </w:pPr>
      <w:r>
        <w:rPr>
          <w:rFonts w:ascii="Times New Roman" w:hAnsi="Times New Roman" w:cs="Times New Roman"/>
        </w:rPr>
        <w:br w:type="page"/>
      </w:r>
    </w:p>
    <w:p w:rsidR="00574E27" w:rsidRPr="005E39C1" w:rsidRDefault="00574E27" w:rsidP="00574E27">
      <w:pPr>
        <w:spacing w:line="360" w:lineRule="auto"/>
        <w:ind w:firstLineChars="100" w:firstLine="210"/>
        <w:rPr>
          <w:rFonts w:ascii="Times New Roman" w:hAnsi="Times New Roman" w:cs="Times New Roman"/>
        </w:rPr>
      </w:pPr>
    </w:p>
    <w:p w:rsidR="00574E27" w:rsidRPr="004B0CD4" w:rsidRDefault="00574E27" w:rsidP="00101854">
      <w:pPr>
        <w:spacing w:afterLines="50" w:after="156" w:line="320" w:lineRule="exact"/>
        <w:jc w:val="center"/>
        <w:rPr>
          <w:rFonts w:ascii="黑体" w:eastAsia="黑体" w:hAnsi="黑体"/>
          <w:b/>
          <w:bCs/>
          <w:sz w:val="32"/>
          <w:szCs w:val="32"/>
        </w:rPr>
      </w:pPr>
      <w:r w:rsidRPr="004B0CD4">
        <w:rPr>
          <w:rFonts w:ascii="黑体" w:eastAsia="黑体" w:hAnsi="黑体" w:hint="eastAsia"/>
          <w:b/>
          <w:bCs/>
          <w:sz w:val="32"/>
          <w:szCs w:val="32"/>
        </w:rPr>
        <w:t>《融合媒体编辑》课程教学大纲</w:t>
      </w:r>
    </w:p>
    <w:p w:rsidR="00574E27" w:rsidRPr="003B4A4E" w:rsidRDefault="00574E27" w:rsidP="00574E27">
      <w:pPr>
        <w:spacing w:line="320" w:lineRule="exact"/>
        <w:jc w:val="center"/>
        <w:rPr>
          <w:rFonts w:ascii="宋体" w:hAnsi="宋体"/>
          <w:bCs/>
          <w:szCs w:val="21"/>
        </w:rPr>
      </w:pPr>
      <w:r w:rsidRPr="003B4A4E">
        <w:rPr>
          <w:rFonts w:ascii="宋体" w:hAnsi="宋体" w:hint="eastAsia"/>
          <w:bCs/>
          <w:szCs w:val="21"/>
        </w:rPr>
        <w:t>执笔人：张梓轩           编写日期：</w:t>
      </w:r>
      <w:r w:rsidRPr="001403F7">
        <w:rPr>
          <w:rFonts w:hint="eastAsia"/>
        </w:rPr>
        <w:t>201</w:t>
      </w:r>
      <w:r>
        <w:rPr>
          <w:rFonts w:hint="eastAsia"/>
        </w:rPr>
        <w:t>5</w:t>
      </w:r>
      <w:r w:rsidRPr="003B4A4E">
        <w:rPr>
          <w:rFonts w:ascii="宋体" w:hAnsi="宋体" w:hint="eastAsia"/>
          <w:bCs/>
          <w:szCs w:val="21"/>
        </w:rPr>
        <w:t>年</w:t>
      </w:r>
      <w:r w:rsidRPr="001403F7">
        <w:rPr>
          <w:rFonts w:hint="eastAsia"/>
        </w:rPr>
        <w:t>1</w:t>
      </w:r>
      <w:r>
        <w:rPr>
          <w:rFonts w:hint="eastAsia"/>
        </w:rPr>
        <w:t>2</w:t>
      </w:r>
      <w:r w:rsidRPr="003B4A4E">
        <w:rPr>
          <w:rFonts w:ascii="宋体" w:hAnsi="宋体" w:hint="eastAsia"/>
          <w:bCs/>
          <w:szCs w:val="21"/>
        </w:rPr>
        <w:t>月</w:t>
      </w:r>
    </w:p>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574E27" w:rsidRDefault="00574E27" w:rsidP="00574E27">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专业类</w:t>
      </w:r>
    </w:p>
    <w:p w:rsidR="00574E27" w:rsidRDefault="00574E27" w:rsidP="00574E27">
      <w:pPr>
        <w:spacing w:line="320" w:lineRule="exact"/>
        <w:ind w:firstLineChars="200" w:firstLine="420"/>
      </w:pPr>
      <w:r w:rsidRPr="00AE769D">
        <w:rPr>
          <w:rFonts w:hint="eastAsia"/>
        </w:rPr>
        <w:t>3</w:t>
      </w:r>
      <w:r w:rsidRPr="00AE769D">
        <w:rPr>
          <w:rFonts w:hint="eastAsia"/>
        </w:rPr>
        <w:t>．</w:t>
      </w:r>
      <w:r w:rsidRPr="00B20AA2">
        <w:rPr>
          <w:rFonts w:hint="eastAsia"/>
        </w:rPr>
        <w:t>课程性质：限选</w:t>
      </w:r>
    </w:p>
    <w:p w:rsidR="00574E27" w:rsidRPr="00AE769D" w:rsidRDefault="00574E27" w:rsidP="00574E27">
      <w:pPr>
        <w:spacing w:line="320" w:lineRule="exact"/>
        <w:ind w:firstLineChars="200" w:firstLine="420"/>
      </w:pPr>
      <w:r w:rsidRPr="00AE769D">
        <w:rPr>
          <w:rFonts w:hint="eastAsia"/>
        </w:rPr>
        <w:t>4</w:t>
      </w:r>
      <w:r w:rsidRPr="00AE769D">
        <w:rPr>
          <w:rFonts w:hint="eastAsia"/>
        </w:rPr>
        <w:t>．</w:t>
      </w:r>
      <w:r w:rsidRPr="00AE769D">
        <w:t>学时</w:t>
      </w:r>
      <w:r w:rsidRPr="00AE769D">
        <w:t>/</w:t>
      </w:r>
      <w:r w:rsidRPr="00AE769D">
        <w:t>学分：</w:t>
      </w:r>
      <w:r>
        <w:rPr>
          <w:rFonts w:hint="eastAsia"/>
        </w:rPr>
        <w:t>32/2</w:t>
      </w:r>
    </w:p>
    <w:p w:rsidR="00574E27" w:rsidRPr="00AE769D" w:rsidRDefault="00574E27" w:rsidP="00574E27">
      <w:pPr>
        <w:spacing w:line="320" w:lineRule="exact"/>
        <w:ind w:firstLineChars="200" w:firstLine="420"/>
      </w:pPr>
      <w:r w:rsidRPr="00AE769D">
        <w:rPr>
          <w:rFonts w:hint="eastAsia"/>
        </w:rPr>
        <w:t>5</w:t>
      </w:r>
      <w:r w:rsidRPr="00AE769D">
        <w:rPr>
          <w:rFonts w:hint="eastAsia"/>
        </w:rPr>
        <w:t>．</w:t>
      </w:r>
      <w:r w:rsidRPr="00AE769D">
        <w:t>先修课程：</w:t>
      </w:r>
      <w:r>
        <w:rPr>
          <w:rFonts w:hint="eastAsia"/>
        </w:rPr>
        <w:t>《新媒体概论》</w:t>
      </w:r>
      <w:r>
        <w:t>《</w:t>
      </w:r>
      <w:r>
        <w:rPr>
          <w:rFonts w:hint="eastAsia"/>
        </w:rPr>
        <w:t>传播学</w:t>
      </w:r>
      <w:r>
        <w:t>概论》</w:t>
      </w:r>
      <w:r>
        <w:rPr>
          <w:rFonts w:hint="eastAsia"/>
        </w:rPr>
        <w:t>《新闻</w:t>
      </w:r>
      <w:r>
        <w:t>学</w:t>
      </w:r>
      <w:r>
        <w:rPr>
          <w:rFonts w:hint="eastAsia"/>
        </w:rPr>
        <w:t>原理</w:t>
      </w:r>
      <w:r>
        <w:t>》</w:t>
      </w:r>
    </w:p>
    <w:p w:rsidR="00574E27" w:rsidRPr="00AE769D" w:rsidRDefault="00574E27" w:rsidP="00574E27">
      <w:pPr>
        <w:spacing w:line="320" w:lineRule="exact"/>
        <w:ind w:firstLineChars="200" w:firstLine="420"/>
      </w:pPr>
      <w:r>
        <w:rPr>
          <w:rFonts w:hint="eastAsia"/>
        </w:rPr>
        <w:t>6</w:t>
      </w:r>
      <w:r w:rsidRPr="00AE769D">
        <w:rPr>
          <w:rFonts w:hint="eastAsia"/>
        </w:rPr>
        <w:t>．</w:t>
      </w:r>
      <w:r w:rsidRPr="00AE769D">
        <w:t>适用专业：</w:t>
      </w:r>
      <w:r>
        <w:rPr>
          <w:rFonts w:hint="eastAsia"/>
        </w:rPr>
        <w:t>传播学</w:t>
      </w:r>
    </w:p>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二、</w:t>
      </w:r>
      <w:r w:rsidRPr="004B0CD4">
        <w:rPr>
          <w:rFonts w:ascii="黑体" w:eastAsia="黑体" w:hAnsi="黑体"/>
          <w:b/>
          <w:sz w:val="28"/>
          <w:szCs w:val="28"/>
        </w:rPr>
        <w:t>课程</w:t>
      </w:r>
      <w:r w:rsidRPr="004B0CD4">
        <w:rPr>
          <w:rFonts w:ascii="黑体" w:eastAsia="黑体" w:hAnsi="黑体" w:hint="eastAsia"/>
          <w:b/>
          <w:sz w:val="28"/>
          <w:szCs w:val="28"/>
        </w:rPr>
        <w:t>教学目标</w:t>
      </w:r>
    </w:p>
    <w:p w:rsidR="00574E27" w:rsidRPr="00AE769D" w:rsidRDefault="00574E27" w:rsidP="00574E27">
      <w:pPr>
        <w:spacing w:line="320" w:lineRule="exact"/>
        <w:ind w:firstLineChars="200" w:firstLine="420"/>
      </w:pPr>
      <w:r w:rsidRPr="00AE769D">
        <w:t>1</w:t>
      </w:r>
      <w:r w:rsidRPr="00AE769D">
        <w:rPr>
          <w:rFonts w:hint="eastAsia"/>
        </w:rPr>
        <w:t>．</w:t>
      </w:r>
      <w:r w:rsidRPr="003C3E2D">
        <w:rPr>
          <w:rFonts w:hint="eastAsia"/>
        </w:rPr>
        <w:t>《</w:t>
      </w:r>
      <w:r>
        <w:rPr>
          <w:rFonts w:hint="eastAsia"/>
        </w:rPr>
        <w:t>融合媒体编辑</w:t>
      </w:r>
      <w:r w:rsidRPr="003C3E2D">
        <w:rPr>
          <w:rFonts w:hint="eastAsia"/>
        </w:rPr>
        <w:t>》课程是传播学专业的</w:t>
      </w:r>
      <w:r>
        <w:rPr>
          <w:rFonts w:hint="eastAsia"/>
        </w:rPr>
        <w:t>选修课程，面对当前新兴媒体的发展与媒介融合趋势加强而</w:t>
      </w:r>
      <w:r>
        <w:t>最新开始的课程，</w:t>
      </w:r>
      <w:r>
        <w:rPr>
          <w:rFonts w:hint="eastAsia"/>
        </w:rPr>
        <w:t>使学生了解融合媒体的基本</w:t>
      </w:r>
      <w:r>
        <w:t>规律</w:t>
      </w:r>
      <w:r>
        <w:rPr>
          <w:rFonts w:hint="eastAsia"/>
        </w:rPr>
        <w:t>、最新</w:t>
      </w:r>
      <w:r>
        <w:t>的</w:t>
      </w:r>
      <w:r>
        <w:rPr>
          <w:rFonts w:hint="eastAsia"/>
        </w:rPr>
        <w:t>传播技术、最新</w:t>
      </w:r>
      <w:r>
        <w:t>的</w:t>
      </w:r>
      <w:r>
        <w:rPr>
          <w:rFonts w:hint="eastAsia"/>
        </w:rPr>
        <w:t>编辑形式、以及</w:t>
      </w:r>
      <w:r>
        <w:t>富有实践意义的</w:t>
      </w:r>
      <w:r>
        <w:rPr>
          <w:rFonts w:hint="eastAsia"/>
        </w:rPr>
        <w:t>媒体互动管理等知识；</w:t>
      </w:r>
    </w:p>
    <w:p w:rsidR="00574E27" w:rsidRDefault="00574E27" w:rsidP="00574E27">
      <w:pPr>
        <w:spacing w:line="320" w:lineRule="exact"/>
        <w:ind w:firstLineChars="200" w:firstLine="420"/>
        <w:rPr>
          <w:bCs/>
        </w:rPr>
      </w:pPr>
      <w:r w:rsidRPr="00AE769D">
        <w:rPr>
          <w:rFonts w:hint="eastAsia"/>
        </w:rPr>
        <w:t>2</w:t>
      </w:r>
      <w:r w:rsidRPr="00AE769D">
        <w:rPr>
          <w:rFonts w:hint="eastAsia"/>
        </w:rPr>
        <w:t>．</w:t>
      </w:r>
      <w:r>
        <w:rPr>
          <w:rFonts w:hint="eastAsia"/>
        </w:rPr>
        <w:t>在了解掌握融合媒体编辑规律的基础上，反思融合媒体环境下的网民与网络现象；</w:t>
      </w:r>
    </w:p>
    <w:p w:rsidR="00574E27" w:rsidRDefault="00574E27" w:rsidP="00574E27">
      <w:pPr>
        <w:spacing w:line="320" w:lineRule="exact"/>
        <w:ind w:firstLineChars="200" w:firstLine="420"/>
      </w:pPr>
      <w:r w:rsidRPr="00AE769D">
        <w:rPr>
          <w:rFonts w:hint="eastAsia"/>
        </w:rPr>
        <w:t>3</w:t>
      </w:r>
      <w:r w:rsidRPr="00AE769D">
        <w:rPr>
          <w:rFonts w:hint="eastAsia"/>
        </w:rPr>
        <w:t>．</w:t>
      </w:r>
      <w:r>
        <w:rPr>
          <w:rFonts w:hint="eastAsia"/>
        </w:rPr>
        <w:t>掌握融合媒体实践方法，着眼媒介融合发展的理论前沿与最新案例；</w:t>
      </w:r>
    </w:p>
    <w:p w:rsidR="00574E27" w:rsidRDefault="00574E27" w:rsidP="00574E27">
      <w:pPr>
        <w:spacing w:line="320" w:lineRule="exact"/>
        <w:ind w:firstLineChars="200" w:firstLine="420"/>
      </w:pPr>
      <w:r w:rsidRPr="00AE769D">
        <w:rPr>
          <w:rFonts w:hint="eastAsia"/>
        </w:rPr>
        <w:t>4</w:t>
      </w:r>
      <w:r w:rsidRPr="00AE769D">
        <w:rPr>
          <w:rFonts w:hint="eastAsia"/>
        </w:rPr>
        <w:t>．</w:t>
      </w:r>
      <w:r>
        <w:rPr>
          <w:rFonts w:hint="eastAsia"/>
        </w:rPr>
        <w:t>培养学生以开放、融合的心态面对互联网社会，适应融合媒体环境下新闻编辑工作要求</w:t>
      </w:r>
      <w:r w:rsidRPr="003C3E2D">
        <w:rPr>
          <w:rFonts w:hint="eastAsia"/>
        </w:rPr>
        <w:t>。</w:t>
      </w:r>
    </w:p>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三、课程目标和</w:t>
      </w:r>
      <w:r w:rsidRPr="004B0CD4">
        <w:rPr>
          <w:rFonts w:ascii="黑体" w:eastAsia="黑体" w:hAnsi="黑体"/>
          <w:b/>
          <w:sz w:val="28"/>
          <w:szCs w:val="28"/>
        </w:rPr>
        <w:t>毕业要求的对应关系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4845"/>
        <w:gridCol w:w="1067"/>
      </w:tblGrid>
      <w:tr w:rsidR="00574E27" w:rsidRPr="00C94357" w:rsidTr="00003BD4">
        <w:tc>
          <w:tcPr>
            <w:tcW w:w="2694" w:type="dxa"/>
            <w:shd w:val="clear" w:color="auto" w:fill="auto"/>
            <w:vAlign w:val="center"/>
          </w:tcPr>
          <w:p w:rsidR="00574E27" w:rsidRPr="00C94357" w:rsidRDefault="00574E27" w:rsidP="00003BD4">
            <w:pPr>
              <w:spacing w:line="320" w:lineRule="exact"/>
              <w:jc w:val="center"/>
              <w:rPr>
                <w:color w:val="000000"/>
                <w:szCs w:val="21"/>
              </w:rPr>
            </w:pPr>
            <w:r w:rsidRPr="00C94357">
              <w:rPr>
                <w:rFonts w:hint="eastAsia"/>
                <w:bCs/>
                <w:color w:val="000000"/>
                <w:kern w:val="24"/>
                <w:szCs w:val="21"/>
              </w:rPr>
              <w:t>毕业要求</w:t>
            </w:r>
          </w:p>
        </w:tc>
        <w:tc>
          <w:tcPr>
            <w:tcW w:w="5244" w:type="dxa"/>
            <w:shd w:val="clear" w:color="auto" w:fill="auto"/>
            <w:vAlign w:val="center"/>
          </w:tcPr>
          <w:p w:rsidR="00574E27" w:rsidRPr="00C94357" w:rsidRDefault="00574E27" w:rsidP="00003BD4">
            <w:pPr>
              <w:spacing w:line="320" w:lineRule="exact"/>
              <w:jc w:val="center"/>
              <w:rPr>
                <w:color w:val="000000"/>
                <w:szCs w:val="21"/>
              </w:rPr>
            </w:pPr>
            <w:r w:rsidRPr="00C94357">
              <w:rPr>
                <w:rFonts w:hint="eastAsia"/>
                <w:bCs/>
                <w:color w:val="000000"/>
                <w:kern w:val="24"/>
                <w:szCs w:val="21"/>
              </w:rPr>
              <w:t>毕业要求指标点</w:t>
            </w:r>
          </w:p>
        </w:tc>
        <w:tc>
          <w:tcPr>
            <w:tcW w:w="1128" w:type="dxa"/>
            <w:shd w:val="clear" w:color="auto" w:fill="auto"/>
            <w:vAlign w:val="center"/>
          </w:tcPr>
          <w:p w:rsidR="00574E27" w:rsidRPr="00C94357" w:rsidRDefault="00574E27" w:rsidP="00003BD4">
            <w:pPr>
              <w:spacing w:line="320" w:lineRule="exact"/>
              <w:jc w:val="center"/>
              <w:rPr>
                <w:color w:val="000000"/>
                <w:szCs w:val="21"/>
              </w:rPr>
            </w:pPr>
            <w:r w:rsidRPr="00C94357">
              <w:rPr>
                <w:rFonts w:hint="eastAsia"/>
                <w:bCs/>
                <w:color w:val="000000"/>
                <w:kern w:val="24"/>
                <w:szCs w:val="21"/>
              </w:rPr>
              <w:t>课程目标</w:t>
            </w:r>
          </w:p>
        </w:tc>
      </w:tr>
      <w:tr w:rsidR="00574E27" w:rsidRPr="00C94357" w:rsidTr="00003BD4">
        <w:tc>
          <w:tcPr>
            <w:tcW w:w="2694" w:type="dxa"/>
            <w:shd w:val="clear" w:color="auto" w:fill="auto"/>
            <w:vAlign w:val="center"/>
          </w:tcPr>
          <w:p w:rsidR="00574E27" w:rsidRPr="00C94357" w:rsidRDefault="00574E27" w:rsidP="00003BD4">
            <w:pPr>
              <w:spacing w:line="320" w:lineRule="exact"/>
              <w:rPr>
                <w:color w:val="000000"/>
                <w:szCs w:val="21"/>
              </w:rPr>
            </w:pPr>
            <w:r w:rsidRPr="00C94357">
              <w:rPr>
                <w:rFonts w:hint="eastAsia"/>
                <w:bCs/>
                <w:color w:val="000000"/>
                <w:kern w:val="24"/>
                <w:szCs w:val="21"/>
              </w:rPr>
              <w:t>1.</w:t>
            </w:r>
            <w:r w:rsidRPr="00C94357">
              <w:rPr>
                <w:rFonts w:hint="eastAsia"/>
                <w:bCs/>
                <w:color w:val="000000"/>
                <w:kern w:val="24"/>
                <w:szCs w:val="21"/>
              </w:rPr>
              <w:t>理论知识</w:t>
            </w:r>
          </w:p>
        </w:tc>
        <w:tc>
          <w:tcPr>
            <w:tcW w:w="5244" w:type="dxa"/>
            <w:shd w:val="clear" w:color="auto" w:fill="auto"/>
            <w:vAlign w:val="center"/>
          </w:tcPr>
          <w:p w:rsidR="00574E27" w:rsidRPr="00C94357" w:rsidRDefault="00574E27" w:rsidP="00003BD4">
            <w:pPr>
              <w:spacing w:line="320" w:lineRule="exact"/>
              <w:rPr>
                <w:color w:val="000000"/>
                <w:szCs w:val="21"/>
              </w:rPr>
            </w:pPr>
            <w:r w:rsidRPr="00EF6F3E">
              <w:rPr>
                <w:rFonts w:hint="eastAsia"/>
                <w:color w:val="000000"/>
                <w:szCs w:val="21"/>
              </w:rPr>
              <w:t xml:space="preserve">1.6  </w:t>
            </w:r>
            <w:r w:rsidRPr="00EF6F3E">
              <w:rPr>
                <w:rFonts w:hint="eastAsia"/>
                <w:color w:val="000000"/>
                <w:szCs w:val="21"/>
              </w:rPr>
              <w:t>学生能够掌握新媒体传播的基本理论</w:t>
            </w:r>
          </w:p>
        </w:tc>
        <w:tc>
          <w:tcPr>
            <w:tcW w:w="1128" w:type="dxa"/>
            <w:shd w:val="clear" w:color="auto" w:fill="auto"/>
            <w:vAlign w:val="center"/>
          </w:tcPr>
          <w:p w:rsidR="00574E27" w:rsidRPr="00C94357" w:rsidRDefault="00574E27" w:rsidP="00003BD4">
            <w:pPr>
              <w:spacing w:line="320" w:lineRule="exact"/>
              <w:jc w:val="center"/>
              <w:rPr>
                <w:color w:val="000000"/>
                <w:szCs w:val="21"/>
              </w:rPr>
            </w:pPr>
            <w:r w:rsidRPr="00C94357">
              <w:rPr>
                <w:bCs/>
                <w:color w:val="000000"/>
                <w:kern w:val="24"/>
                <w:szCs w:val="21"/>
              </w:rPr>
              <w:t>1</w:t>
            </w:r>
          </w:p>
        </w:tc>
      </w:tr>
      <w:tr w:rsidR="00574E27" w:rsidRPr="00C94357" w:rsidTr="00003BD4">
        <w:tc>
          <w:tcPr>
            <w:tcW w:w="2694" w:type="dxa"/>
            <w:shd w:val="clear" w:color="auto" w:fill="auto"/>
            <w:vAlign w:val="center"/>
          </w:tcPr>
          <w:p w:rsidR="00574E27" w:rsidRPr="00C94357" w:rsidRDefault="00574E27" w:rsidP="00003BD4">
            <w:pPr>
              <w:spacing w:line="320" w:lineRule="exact"/>
              <w:rPr>
                <w:color w:val="000000"/>
                <w:szCs w:val="21"/>
              </w:rPr>
            </w:pPr>
            <w:r w:rsidRPr="00C94357">
              <w:rPr>
                <w:rFonts w:hint="eastAsia"/>
                <w:bCs/>
                <w:color w:val="000000"/>
                <w:kern w:val="24"/>
                <w:szCs w:val="21"/>
              </w:rPr>
              <w:t>3.</w:t>
            </w:r>
            <w:r w:rsidRPr="00C94357">
              <w:rPr>
                <w:rFonts w:hint="eastAsia"/>
                <w:bCs/>
                <w:color w:val="000000"/>
                <w:kern w:val="24"/>
                <w:szCs w:val="21"/>
              </w:rPr>
              <w:t>专业技能</w:t>
            </w:r>
          </w:p>
        </w:tc>
        <w:tc>
          <w:tcPr>
            <w:tcW w:w="5244" w:type="dxa"/>
            <w:shd w:val="clear" w:color="auto" w:fill="auto"/>
            <w:vAlign w:val="center"/>
          </w:tcPr>
          <w:p w:rsidR="00574E27" w:rsidRPr="00C94357" w:rsidRDefault="00574E27" w:rsidP="00003BD4">
            <w:pPr>
              <w:spacing w:line="320" w:lineRule="exact"/>
              <w:rPr>
                <w:color w:val="000000"/>
                <w:szCs w:val="21"/>
              </w:rPr>
            </w:pPr>
            <w:r w:rsidRPr="00C94357">
              <w:rPr>
                <w:rFonts w:hint="eastAsia"/>
                <w:color w:val="000000"/>
                <w:szCs w:val="21"/>
              </w:rPr>
              <w:t xml:space="preserve">3.1.2 </w:t>
            </w:r>
            <w:r w:rsidRPr="00C94357">
              <w:rPr>
                <w:rFonts w:hint="eastAsia"/>
                <w:color w:val="000000"/>
                <w:szCs w:val="21"/>
              </w:rPr>
              <w:t>能够适应融合媒体环境下新闻编辑工作</w:t>
            </w:r>
          </w:p>
        </w:tc>
        <w:tc>
          <w:tcPr>
            <w:tcW w:w="1128" w:type="dxa"/>
            <w:shd w:val="clear" w:color="auto" w:fill="auto"/>
            <w:vAlign w:val="center"/>
          </w:tcPr>
          <w:p w:rsidR="00574E27" w:rsidRPr="00C94357" w:rsidRDefault="00574E27" w:rsidP="00003BD4">
            <w:pPr>
              <w:spacing w:line="320" w:lineRule="exact"/>
              <w:jc w:val="center"/>
              <w:rPr>
                <w:color w:val="000000"/>
                <w:szCs w:val="21"/>
              </w:rPr>
            </w:pPr>
            <w:r>
              <w:rPr>
                <w:rFonts w:hint="eastAsia"/>
                <w:bCs/>
                <w:color w:val="000000"/>
                <w:kern w:val="24"/>
                <w:szCs w:val="21"/>
              </w:rPr>
              <w:t>4</w:t>
            </w:r>
          </w:p>
        </w:tc>
      </w:tr>
      <w:tr w:rsidR="00574E27" w:rsidRPr="00C94357" w:rsidTr="00003BD4">
        <w:tc>
          <w:tcPr>
            <w:tcW w:w="2694" w:type="dxa"/>
            <w:shd w:val="clear" w:color="auto" w:fill="auto"/>
            <w:vAlign w:val="center"/>
          </w:tcPr>
          <w:p w:rsidR="00574E27" w:rsidRPr="00C94357" w:rsidRDefault="00574E27" w:rsidP="00003BD4">
            <w:pPr>
              <w:spacing w:line="320" w:lineRule="exact"/>
              <w:rPr>
                <w:color w:val="000000"/>
                <w:szCs w:val="21"/>
              </w:rPr>
            </w:pPr>
            <w:r w:rsidRPr="00C94357">
              <w:rPr>
                <w:rFonts w:hint="eastAsia"/>
                <w:bCs/>
                <w:color w:val="000000"/>
                <w:kern w:val="24"/>
                <w:szCs w:val="21"/>
              </w:rPr>
              <w:t>4.</w:t>
            </w:r>
            <w:r w:rsidRPr="00C94357">
              <w:rPr>
                <w:rFonts w:hint="eastAsia"/>
                <w:bCs/>
                <w:color w:val="000000"/>
                <w:kern w:val="24"/>
                <w:szCs w:val="21"/>
              </w:rPr>
              <w:t>新媒体前沿技术技能</w:t>
            </w:r>
          </w:p>
        </w:tc>
        <w:tc>
          <w:tcPr>
            <w:tcW w:w="5244" w:type="dxa"/>
            <w:shd w:val="clear" w:color="auto" w:fill="auto"/>
            <w:vAlign w:val="center"/>
          </w:tcPr>
          <w:p w:rsidR="00574E27" w:rsidRDefault="00574E27" w:rsidP="00003BD4">
            <w:pPr>
              <w:spacing w:line="320" w:lineRule="exact"/>
              <w:rPr>
                <w:bCs/>
                <w:color w:val="000000"/>
                <w:kern w:val="24"/>
                <w:szCs w:val="21"/>
              </w:rPr>
            </w:pPr>
            <w:r w:rsidRPr="00C94357">
              <w:rPr>
                <w:rFonts w:hint="eastAsia"/>
                <w:bCs/>
                <w:color w:val="000000"/>
                <w:kern w:val="24"/>
                <w:szCs w:val="21"/>
              </w:rPr>
              <w:t>4.2</w:t>
            </w:r>
            <w:r w:rsidRPr="00C94357">
              <w:rPr>
                <w:rFonts w:hint="eastAsia"/>
                <w:bCs/>
                <w:color w:val="000000"/>
                <w:kern w:val="24"/>
                <w:szCs w:val="21"/>
              </w:rPr>
              <w:t>熟悉并能够使用新媒体在内容制作方面的最新工具</w:t>
            </w:r>
            <w:r>
              <w:rPr>
                <w:rFonts w:hint="eastAsia"/>
                <w:bCs/>
                <w:color w:val="000000"/>
                <w:kern w:val="24"/>
                <w:szCs w:val="21"/>
              </w:rPr>
              <w:t>；</w:t>
            </w:r>
          </w:p>
          <w:p w:rsidR="00574E27" w:rsidRPr="00C94357" w:rsidRDefault="00574E27" w:rsidP="00003BD4">
            <w:pPr>
              <w:spacing w:line="320" w:lineRule="exact"/>
              <w:rPr>
                <w:color w:val="000000"/>
                <w:szCs w:val="21"/>
              </w:rPr>
            </w:pPr>
            <w:r w:rsidRPr="00C94357">
              <w:rPr>
                <w:rFonts w:hint="eastAsia"/>
                <w:color w:val="000000"/>
                <w:szCs w:val="21"/>
              </w:rPr>
              <w:t xml:space="preserve">4.5 </w:t>
            </w:r>
            <w:r w:rsidRPr="00C94357">
              <w:rPr>
                <w:rFonts w:hint="eastAsia"/>
                <w:color w:val="000000"/>
                <w:szCs w:val="21"/>
              </w:rPr>
              <w:t>将新媒体前沿技能运用到新闻、广告、公关等实践领域。</w:t>
            </w:r>
          </w:p>
        </w:tc>
        <w:tc>
          <w:tcPr>
            <w:tcW w:w="1128" w:type="dxa"/>
            <w:shd w:val="clear" w:color="auto" w:fill="auto"/>
            <w:vAlign w:val="center"/>
          </w:tcPr>
          <w:p w:rsidR="00574E27" w:rsidRPr="00C94357" w:rsidRDefault="00574E27" w:rsidP="00003BD4">
            <w:pPr>
              <w:spacing w:line="320" w:lineRule="exact"/>
              <w:jc w:val="center"/>
              <w:rPr>
                <w:color w:val="000000"/>
                <w:szCs w:val="21"/>
              </w:rPr>
            </w:pPr>
            <w:r w:rsidRPr="00C94357">
              <w:rPr>
                <w:bCs/>
                <w:color w:val="000000"/>
                <w:kern w:val="24"/>
                <w:szCs w:val="21"/>
              </w:rPr>
              <w:t>3</w:t>
            </w:r>
          </w:p>
        </w:tc>
      </w:tr>
      <w:tr w:rsidR="00574E27" w:rsidRPr="00C94357" w:rsidTr="00003BD4">
        <w:tc>
          <w:tcPr>
            <w:tcW w:w="2694" w:type="dxa"/>
            <w:shd w:val="clear" w:color="auto" w:fill="auto"/>
            <w:vAlign w:val="center"/>
          </w:tcPr>
          <w:p w:rsidR="00574E27" w:rsidRPr="00C94357" w:rsidRDefault="00574E27" w:rsidP="00003BD4">
            <w:pPr>
              <w:spacing w:line="320" w:lineRule="exact"/>
              <w:rPr>
                <w:color w:val="000000"/>
                <w:szCs w:val="21"/>
              </w:rPr>
            </w:pPr>
            <w:r w:rsidRPr="00C94357">
              <w:rPr>
                <w:rFonts w:hint="eastAsia"/>
                <w:bCs/>
                <w:color w:val="000000"/>
                <w:kern w:val="24"/>
                <w:szCs w:val="21"/>
              </w:rPr>
              <w:t>11.</w:t>
            </w:r>
            <w:r w:rsidRPr="00C94357">
              <w:rPr>
                <w:rFonts w:hint="eastAsia"/>
                <w:bCs/>
                <w:color w:val="000000"/>
                <w:kern w:val="24"/>
                <w:szCs w:val="21"/>
              </w:rPr>
              <w:t>创新素质能力</w:t>
            </w:r>
          </w:p>
        </w:tc>
        <w:tc>
          <w:tcPr>
            <w:tcW w:w="5244" w:type="dxa"/>
            <w:shd w:val="clear" w:color="auto" w:fill="auto"/>
            <w:vAlign w:val="center"/>
          </w:tcPr>
          <w:p w:rsidR="00574E27" w:rsidRPr="00C94357" w:rsidRDefault="00574E27" w:rsidP="00003BD4">
            <w:pPr>
              <w:spacing w:line="320" w:lineRule="exact"/>
              <w:rPr>
                <w:color w:val="000000"/>
                <w:szCs w:val="21"/>
              </w:rPr>
            </w:pPr>
            <w:r w:rsidRPr="00C94357">
              <w:rPr>
                <w:rFonts w:hint="eastAsia"/>
                <w:bCs/>
                <w:color w:val="000000"/>
                <w:kern w:val="24"/>
                <w:szCs w:val="21"/>
              </w:rPr>
              <w:t>11.4</w:t>
            </w:r>
            <w:r w:rsidRPr="00C94357">
              <w:rPr>
                <w:rFonts w:hint="eastAsia"/>
                <w:bCs/>
                <w:color w:val="000000"/>
                <w:kern w:val="24"/>
                <w:szCs w:val="21"/>
              </w:rPr>
              <w:t>培育新媒体传播迭代、更新、优化的工作意识，并系统建立相应技能</w:t>
            </w:r>
          </w:p>
        </w:tc>
        <w:tc>
          <w:tcPr>
            <w:tcW w:w="1128" w:type="dxa"/>
            <w:shd w:val="clear" w:color="auto" w:fill="auto"/>
            <w:vAlign w:val="center"/>
          </w:tcPr>
          <w:p w:rsidR="00574E27" w:rsidRPr="00C94357" w:rsidRDefault="00574E27" w:rsidP="00003BD4">
            <w:pPr>
              <w:spacing w:line="320" w:lineRule="exact"/>
              <w:jc w:val="center"/>
              <w:rPr>
                <w:color w:val="000000"/>
                <w:szCs w:val="21"/>
              </w:rPr>
            </w:pPr>
            <w:r>
              <w:rPr>
                <w:rFonts w:hint="eastAsia"/>
                <w:bCs/>
                <w:color w:val="000000"/>
                <w:kern w:val="24"/>
                <w:szCs w:val="21"/>
              </w:rPr>
              <w:t>2</w:t>
            </w:r>
          </w:p>
        </w:tc>
      </w:tr>
    </w:tbl>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2173"/>
        <w:gridCol w:w="2871"/>
        <w:gridCol w:w="863"/>
        <w:gridCol w:w="727"/>
        <w:gridCol w:w="1285"/>
      </w:tblGrid>
      <w:tr w:rsidR="00574E27" w:rsidRPr="00AE769D" w:rsidTr="00003BD4">
        <w:trPr>
          <w:jc w:val="center"/>
        </w:trPr>
        <w:tc>
          <w:tcPr>
            <w:tcW w:w="620" w:type="dxa"/>
            <w:vAlign w:val="center"/>
          </w:tcPr>
          <w:p w:rsidR="00574E27" w:rsidRPr="00AE769D" w:rsidRDefault="00574E27" w:rsidP="00003BD4">
            <w:pPr>
              <w:jc w:val="center"/>
            </w:pPr>
            <w:r w:rsidRPr="00AE769D">
              <w:rPr>
                <w:rFonts w:hint="eastAsia"/>
              </w:rPr>
              <w:t>序号</w:t>
            </w:r>
          </w:p>
        </w:tc>
        <w:tc>
          <w:tcPr>
            <w:tcW w:w="2318"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082" w:type="dxa"/>
            <w:vAlign w:val="center"/>
          </w:tcPr>
          <w:p w:rsidR="00574E27" w:rsidRPr="00AE769D" w:rsidRDefault="00574E27" w:rsidP="00003BD4">
            <w:pPr>
              <w:jc w:val="center"/>
            </w:pPr>
            <w:r w:rsidRPr="00AE769D">
              <w:rPr>
                <w:rFonts w:ascii="宋体" w:hAnsi="宋体" w:cs="宋体" w:hint="eastAsia"/>
                <w:szCs w:val="21"/>
              </w:rPr>
              <w:t>知识点</w:t>
            </w:r>
          </w:p>
        </w:tc>
        <w:tc>
          <w:tcPr>
            <w:tcW w:w="904" w:type="dxa"/>
            <w:vAlign w:val="center"/>
          </w:tcPr>
          <w:p w:rsidR="00574E27" w:rsidRPr="00AE769D" w:rsidRDefault="00574E27" w:rsidP="00003BD4">
            <w:pPr>
              <w:jc w:val="center"/>
            </w:pPr>
            <w:r w:rsidRPr="00AE769D">
              <w:rPr>
                <w:rFonts w:ascii="宋体" w:hAnsi="宋体" w:cs="宋体" w:hint="eastAsia"/>
                <w:szCs w:val="21"/>
              </w:rPr>
              <w:t>要求</w:t>
            </w:r>
          </w:p>
        </w:tc>
        <w:tc>
          <w:tcPr>
            <w:tcW w:w="755" w:type="dxa"/>
            <w:vAlign w:val="center"/>
          </w:tcPr>
          <w:p w:rsidR="00574E27" w:rsidRPr="00AE769D" w:rsidRDefault="00574E27" w:rsidP="00003BD4">
            <w:pPr>
              <w:jc w:val="center"/>
            </w:pPr>
            <w:r w:rsidRPr="00AE769D">
              <w:rPr>
                <w:rFonts w:ascii="宋体" w:hAnsi="宋体" w:cs="宋体" w:hint="eastAsia"/>
                <w:szCs w:val="21"/>
              </w:rPr>
              <w:t>推荐学时</w:t>
            </w:r>
          </w:p>
        </w:tc>
        <w:tc>
          <w:tcPr>
            <w:tcW w:w="1326" w:type="dxa"/>
          </w:tcPr>
          <w:p w:rsidR="00574E27" w:rsidRPr="00AE769D" w:rsidRDefault="00574E27" w:rsidP="00003BD4">
            <w:pPr>
              <w:jc w:val="center"/>
              <w:rPr>
                <w:rFonts w:ascii="宋体" w:hAnsi="宋体" w:cs="宋体"/>
                <w:szCs w:val="21"/>
              </w:rPr>
            </w:pPr>
            <w:r w:rsidRPr="00B20AA2">
              <w:rPr>
                <w:rFonts w:ascii="宋体" w:hAnsi="宋体" w:cs="宋体" w:hint="eastAsia"/>
                <w:szCs w:val="21"/>
              </w:rPr>
              <w:t>支撑毕业要求指标点</w:t>
            </w:r>
          </w:p>
        </w:tc>
      </w:tr>
      <w:tr w:rsidR="00574E27" w:rsidRPr="00AE769D" w:rsidTr="00003BD4">
        <w:trPr>
          <w:trHeight w:val="650"/>
          <w:jc w:val="center"/>
        </w:trPr>
        <w:tc>
          <w:tcPr>
            <w:tcW w:w="620" w:type="dxa"/>
            <w:vAlign w:val="center"/>
          </w:tcPr>
          <w:p w:rsidR="00574E27" w:rsidRPr="009810F8" w:rsidRDefault="00574E27" w:rsidP="00003BD4">
            <w:pPr>
              <w:jc w:val="center"/>
            </w:pPr>
            <w:r w:rsidRPr="009810F8">
              <w:rPr>
                <w:rFonts w:hint="eastAsia"/>
              </w:rPr>
              <w:t>1</w:t>
            </w:r>
          </w:p>
        </w:tc>
        <w:tc>
          <w:tcPr>
            <w:tcW w:w="2318"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融合媒体编辑</w:t>
            </w:r>
            <w:r>
              <w:rPr>
                <w:rFonts w:ascii="宋体" w:hAnsi="宋体" w:cs="宋体"/>
                <w:szCs w:val="21"/>
              </w:rPr>
              <w:t>概论</w:t>
            </w:r>
          </w:p>
        </w:tc>
        <w:tc>
          <w:tcPr>
            <w:tcW w:w="3082" w:type="dxa"/>
            <w:vAlign w:val="center"/>
          </w:tcPr>
          <w:p w:rsidR="00574E27" w:rsidRPr="00AE769D" w:rsidRDefault="00574E27" w:rsidP="00003BD4">
            <w:pPr>
              <w:widowControl/>
              <w:jc w:val="left"/>
              <w:rPr>
                <w:rFonts w:ascii="宋体" w:hAnsi="宋体" w:cs="宋体"/>
                <w:szCs w:val="21"/>
              </w:rPr>
            </w:pPr>
            <w:r>
              <w:rPr>
                <w:rFonts w:ascii="宋体" w:hAnsi="宋体" w:cs="宋体"/>
                <w:szCs w:val="21"/>
              </w:rPr>
              <w:t>媒体融合</w:t>
            </w:r>
            <w:r>
              <w:rPr>
                <w:rFonts w:ascii="宋体" w:hAnsi="宋体" w:cs="宋体" w:hint="eastAsia"/>
                <w:szCs w:val="21"/>
              </w:rPr>
              <w:t>；</w:t>
            </w:r>
            <w:r>
              <w:rPr>
                <w:rFonts w:ascii="宋体" w:hAnsi="宋体" w:cs="宋体"/>
                <w:szCs w:val="21"/>
              </w:rPr>
              <w:t>移动互联；社会化媒体</w:t>
            </w:r>
            <w:r>
              <w:rPr>
                <w:rFonts w:ascii="宋体" w:hAnsi="宋体" w:cs="宋体" w:hint="eastAsia"/>
                <w:szCs w:val="21"/>
              </w:rPr>
              <w:t>；</w:t>
            </w:r>
            <w:r>
              <w:rPr>
                <w:rFonts w:ascii="宋体" w:hAnsi="宋体" w:cs="宋体"/>
                <w:szCs w:val="21"/>
              </w:rPr>
              <w:t>新闻编辑</w:t>
            </w:r>
          </w:p>
        </w:tc>
        <w:tc>
          <w:tcPr>
            <w:tcW w:w="904" w:type="dxa"/>
            <w:vAlign w:val="center"/>
          </w:tcPr>
          <w:p w:rsidR="00574E27" w:rsidRPr="00AE769D" w:rsidRDefault="00574E27" w:rsidP="00003BD4">
            <w:pPr>
              <w:widowControl/>
              <w:jc w:val="center"/>
              <w:rPr>
                <w:rFonts w:ascii="宋体" w:hAnsi="宋体" w:cs="宋体"/>
                <w:szCs w:val="21"/>
              </w:rPr>
            </w:pPr>
            <w:r>
              <w:rPr>
                <w:rFonts w:hint="eastAsia"/>
                <w:szCs w:val="21"/>
              </w:rPr>
              <w:t>了解</w:t>
            </w:r>
          </w:p>
        </w:tc>
        <w:tc>
          <w:tcPr>
            <w:tcW w:w="755" w:type="dxa"/>
            <w:shd w:val="clear" w:color="auto" w:fill="auto"/>
            <w:vAlign w:val="center"/>
          </w:tcPr>
          <w:p w:rsidR="00574E27" w:rsidRPr="00AE769D" w:rsidRDefault="00574E27" w:rsidP="00003BD4">
            <w:pPr>
              <w:jc w:val="center"/>
            </w:pPr>
            <w:r>
              <w:rPr>
                <w:rFonts w:hint="eastAsia"/>
              </w:rPr>
              <w:t>2</w:t>
            </w:r>
          </w:p>
        </w:tc>
        <w:tc>
          <w:tcPr>
            <w:tcW w:w="1326" w:type="dxa"/>
            <w:vAlign w:val="center"/>
          </w:tcPr>
          <w:p w:rsidR="00574E27" w:rsidRDefault="00574E27" w:rsidP="00003BD4">
            <w:pPr>
              <w:jc w:val="center"/>
            </w:pPr>
            <w:r>
              <w:rPr>
                <w:rFonts w:hint="eastAsia"/>
              </w:rPr>
              <w:t>1.6</w:t>
            </w:r>
          </w:p>
        </w:tc>
      </w:tr>
      <w:tr w:rsidR="00574E27" w:rsidRPr="00AE769D" w:rsidTr="00003BD4">
        <w:trPr>
          <w:trHeight w:val="634"/>
          <w:jc w:val="center"/>
        </w:trPr>
        <w:tc>
          <w:tcPr>
            <w:tcW w:w="620" w:type="dxa"/>
            <w:vAlign w:val="center"/>
          </w:tcPr>
          <w:p w:rsidR="00574E27" w:rsidRPr="009810F8" w:rsidRDefault="00574E27" w:rsidP="00003BD4">
            <w:pPr>
              <w:jc w:val="center"/>
            </w:pPr>
            <w:r w:rsidRPr="009810F8">
              <w:rPr>
                <w:rFonts w:hint="eastAsia"/>
              </w:rPr>
              <w:t>2</w:t>
            </w:r>
          </w:p>
        </w:tc>
        <w:tc>
          <w:tcPr>
            <w:tcW w:w="2318"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融合媒体传播技术</w:t>
            </w:r>
          </w:p>
        </w:tc>
        <w:tc>
          <w:tcPr>
            <w:tcW w:w="3082"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信息</w:t>
            </w:r>
            <w:r>
              <w:rPr>
                <w:rFonts w:ascii="宋体" w:hAnsi="宋体" w:cs="宋体"/>
                <w:szCs w:val="21"/>
              </w:rPr>
              <w:t>采集；信息发布；</w:t>
            </w:r>
            <w:r>
              <w:rPr>
                <w:rFonts w:ascii="宋体" w:hAnsi="宋体" w:cs="宋体" w:hint="eastAsia"/>
                <w:szCs w:val="21"/>
              </w:rPr>
              <w:t>信息素养</w:t>
            </w:r>
          </w:p>
        </w:tc>
        <w:tc>
          <w:tcPr>
            <w:tcW w:w="904" w:type="dxa"/>
            <w:vAlign w:val="center"/>
          </w:tcPr>
          <w:p w:rsidR="00574E27" w:rsidRPr="00AE769D" w:rsidRDefault="00574E27" w:rsidP="00003BD4">
            <w:pPr>
              <w:widowControl/>
              <w:jc w:val="center"/>
              <w:rPr>
                <w:rFonts w:ascii="宋体" w:hAnsi="宋体" w:cs="宋体"/>
                <w:szCs w:val="21"/>
              </w:rPr>
            </w:pPr>
            <w:r>
              <w:rPr>
                <w:rFonts w:hint="eastAsia"/>
                <w:szCs w:val="21"/>
              </w:rPr>
              <w:t>了解</w:t>
            </w:r>
          </w:p>
        </w:tc>
        <w:tc>
          <w:tcPr>
            <w:tcW w:w="755" w:type="dxa"/>
            <w:vAlign w:val="center"/>
          </w:tcPr>
          <w:p w:rsidR="00574E27" w:rsidRPr="00AE769D" w:rsidRDefault="00574E27" w:rsidP="00003BD4">
            <w:pPr>
              <w:widowControl/>
              <w:jc w:val="center"/>
              <w:rPr>
                <w:szCs w:val="21"/>
              </w:rPr>
            </w:pPr>
            <w:r>
              <w:rPr>
                <w:rFonts w:hint="eastAsia"/>
                <w:szCs w:val="21"/>
              </w:rPr>
              <w:t>2</w:t>
            </w:r>
          </w:p>
        </w:tc>
        <w:tc>
          <w:tcPr>
            <w:tcW w:w="1326" w:type="dxa"/>
            <w:vAlign w:val="center"/>
          </w:tcPr>
          <w:p w:rsidR="00574E27" w:rsidRDefault="00574E27" w:rsidP="00003BD4">
            <w:pPr>
              <w:widowControl/>
              <w:jc w:val="center"/>
              <w:rPr>
                <w:szCs w:val="21"/>
              </w:rPr>
            </w:pPr>
            <w:r>
              <w:rPr>
                <w:rFonts w:hint="eastAsia"/>
                <w:szCs w:val="21"/>
              </w:rPr>
              <w:t>4.2</w:t>
            </w:r>
          </w:p>
        </w:tc>
      </w:tr>
      <w:tr w:rsidR="00574E27" w:rsidRPr="00AE769D" w:rsidTr="00003BD4">
        <w:trPr>
          <w:jc w:val="center"/>
        </w:trPr>
        <w:tc>
          <w:tcPr>
            <w:tcW w:w="620" w:type="dxa"/>
            <w:vMerge w:val="restart"/>
            <w:vAlign w:val="center"/>
          </w:tcPr>
          <w:p w:rsidR="00574E27" w:rsidRPr="009810F8" w:rsidRDefault="00574E27" w:rsidP="00003BD4">
            <w:pPr>
              <w:jc w:val="center"/>
            </w:pPr>
            <w:r>
              <w:t>3</w:t>
            </w:r>
          </w:p>
        </w:tc>
        <w:tc>
          <w:tcPr>
            <w:tcW w:w="2318" w:type="dxa"/>
            <w:vMerge w:val="restart"/>
            <w:vAlign w:val="center"/>
          </w:tcPr>
          <w:p w:rsidR="00574E27" w:rsidRPr="00AE769D" w:rsidRDefault="00574E27" w:rsidP="00003BD4">
            <w:pPr>
              <w:rPr>
                <w:rFonts w:ascii="宋体" w:hAnsi="宋体" w:cs="宋体"/>
                <w:szCs w:val="21"/>
              </w:rPr>
            </w:pPr>
            <w:r>
              <w:rPr>
                <w:rFonts w:hint="eastAsia"/>
              </w:rPr>
              <w:t>融合媒体编辑形式</w:t>
            </w:r>
          </w:p>
        </w:tc>
        <w:tc>
          <w:tcPr>
            <w:tcW w:w="3082" w:type="dxa"/>
            <w:vAlign w:val="center"/>
          </w:tcPr>
          <w:p w:rsidR="00574E27" w:rsidRPr="00AE769D" w:rsidRDefault="00574E27" w:rsidP="00003BD4">
            <w:pPr>
              <w:widowControl/>
              <w:jc w:val="left"/>
              <w:rPr>
                <w:rFonts w:ascii="宋体" w:hAnsi="宋体" w:cs="宋体"/>
                <w:szCs w:val="21"/>
              </w:rPr>
            </w:pPr>
            <w:r>
              <w:rPr>
                <w:rFonts w:ascii="宋体" w:hAnsi="宋体" w:cs="宋体" w:hint="eastAsia"/>
                <w:szCs w:val="21"/>
              </w:rPr>
              <w:t>编辑形式</w:t>
            </w:r>
          </w:p>
        </w:tc>
        <w:tc>
          <w:tcPr>
            <w:tcW w:w="904" w:type="dxa"/>
            <w:vAlign w:val="center"/>
          </w:tcPr>
          <w:p w:rsidR="00574E27" w:rsidRPr="00AE769D" w:rsidRDefault="00574E27" w:rsidP="00003BD4">
            <w:pPr>
              <w:widowControl/>
              <w:jc w:val="center"/>
              <w:rPr>
                <w:rFonts w:ascii="宋体" w:hAnsi="宋体" w:cs="宋体"/>
                <w:szCs w:val="21"/>
              </w:rPr>
            </w:pPr>
            <w:r>
              <w:rPr>
                <w:rFonts w:hint="eastAsia"/>
                <w:szCs w:val="21"/>
              </w:rPr>
              <w:t>理解</w:t>
            </w:r>
          </w:p>
        </w:tc>
        <w:tc>
          <w:tcPr>
            <w:tcW w:w="755" w:type="dxa"/>
            <w:vAlign w:val="center"/>
          </w:tcPr>
          <w:p w:rsidR="00574E27" w:rsidRPr="00AE769D" w:rsidRDefault="00574E27" w:rsidP="00003BD4">
            <w:pPr>
              <w:widowControl/>
              <w:jc w:val="center"/>
              <w:rPr>
                <w:szCs w:val="21"/>
              </w:rPr>
            </w:pPr>
            <w:r>
              <w:rPr>
                <w:rFonts w:hint="eastAsia"/>
                <w:szCs w:val="21"/>
              </w:rPr>
              <w:t>2</w:t>
            </w:r>
          </w:p>
        </w:tc>
        <w:tc>
          <w:tcPr>
            <w:tcW w:w="1326" w:type="dxa"/>
            <w:vMerge w:val="restart"/>
            <w:vAlign w:val="center"/>
          </w:tcPr>
          <w:p w:rsidR="00574E27" w:rsidRDefault="00574E27" w:rsidP="00003BD4">
            <w:pPr>
              <w:widowControl/>
              <w:jc w:val="center"/>
              <w:rPr>
                <w:szCs w:val="21"/>
              </w:rPr>
            </w:pPr>
            <w:r>
              <w:rPr>
                <w:rFonts w:hint="eastAsia"/>
                <w:szCs w:val="21"/>
              </w:rPr>
              <w:t>3.1.2</w:t>
            </w:r>
          </w:p>
        </w:tc>
      </w:tr>
      <w:tr w:rsidR="00574E27" w:rsidRPr="00AE769D" w:rsidTr="00003BD4">
        <w:trPr>
          <w:jc w:val="center"/>
        </w:trPr>
        <w:tc>
          <w:tcPr>
            <w:tcW w:w="620" w:type="dxa"/>
            <w:vMerge/>
            <w:vAlign w:val="center"/>
          </w:tcPr>
          <w:p w:rsidR="00574E27" w:rsidRPr="009810F8" w:rsidRDefault="00574E27" w:rsidP="00003BD4">
            <w:pPr>
              <w:jc w:val="center"/>
            </w:pPr>
          </w:p>
        </w:tc>
        <w:tc>
          <w:tcPr>
            <w:tcW w:w="2318" w:type="dxa"/>
            <w:vMerge/>
            <w:vAlign w:val="center"/>
          </w:tcPr>
          <w:p w:rsidR="00574E27" w:rsidRPr="00AE769D" w:rsidRDefault="00574E27" w:rsidP="00003BD4"/>
        </w:tc>
        <w:tc>
          <w:tcPr>
            <w:tcW w:w="3082" w:type="dxa"/>
            <w:vAlign w:val="center"/>
          </w:tcPr>
          <w:p w:rsidR="00574E27" w:rsidRPr="00AE769D" w:rsidRDefault="00574E27" w:rsidP="00003BD4">
            <w:pPr>
              <w:jc w:val="left"/>
            </w:pPr>
            <w:r>
              <w:rPr>
                <w:rFonts w:hint="eastAsia"/>
              </w:rPr>
              <w:t>可视化</w:t>
            </w:r>
          </w:p>
        </w:tc>
        <w:tc>
          <w:tcPr>
            <w:tcW w:w="904" w:type="dxa"/>
            <w:vAlign w:val="center"/>
          </w:tcPr>
          <w:p w:rsidR="00574E27" w:rsidRPr="00AE769D" w:rsidRDefault="00574E27" w:rsidP="00003BD4">
            <w:pPr>
              <w:jc w:val="center"/>
            </w:pPr>
            <w:r w:rsidRPr="00AE769D">
              <w:rPr>
                <w:rFonts w:hint="eastAsia"/>
                <w:szCs w:val="21"/>
              </w:rPr>
              <w:t>掌握</w:t>
            </w:r>
          </w:p>
        </w:tc>
        <w:tc>
          <w:tcPr>
            <w:tcW w:w="755" w:type="dxa"/>
            <w:vAlign w:val="center"/>
          </w:tcPr>
          <w:p w:rsidR="00574E27" w:rsidRPr="00AE769D" w:rsidRDefault="00574E27" w:rsidP="00003BD4">
            <w:pPr>
              <w:jc w:val="center"/>
            </w:pPr>
            <w:r w:rsidRPr="00AE769D">
              <w:rPr>
                <w:rFonts w:hint="eastAsia"/>
                <w:szCs w:val="21"/>
              </w:rPr>
              <w:t>2</w:t>
            </w:r>
          </w:p>
        </w:tc>
        <w:tc>
          <w:tcPr>
            <w:tcW w:w="1326" w:type="dxa"/>
            <w:vMerge/>
            <w:vAlign w:val="center"/>
          </w:tcPr>
          <w:p w:rsidR="00574E27" w:rsidRPr="00AE769D" w:rsidRDefault="00574E27" w:rsidP="00003BD4">
            <w:pPr>
              <w:jc w:val="center"/>
              <w:rPr>
                <w:szCs w:val="21"/>
              </w:rPr>
            </w:pPr>
          </w:p>
        </w:tc>
      </w:tr>
      <w:tr w:rsidR="00574E27" w:rsidRPr="00AE769D" w:rsidTr="00003BD4">
        <w:trPr>
          <w:trHeight w:val="375"/>
          <w:jc w:val="center"/>
        </w:trPr>
        <w:tc>
          <w:tcPr>
            <w:tcW w:w="620" w:type="dxa"/>
            <w:vMerge/>
            <w:vAlign w:val="center"/>
          </w:tcPr>
          <w:p w:rsidR="00574E27" w:rsidRPr="009810F8" w:rsidRDefault="00574E27" w:rsidP="00003BD4">
            <w:pPr>
              <w:jc w:val="center"/>
            </w:pPr>
          </w:p>
        </w:tc>
        <w:tc>
          <w:tcPr>
            <w:tcW w:w="2318" w:type="dxa"/>
            <w:vMerge/>
            <w:vAlign w:val="center"/>
          </w:tcPr>
          <w:p w:rsidR="00574E27" w:rsidRPr="00AE769D" w:rsidRDefault="00574E27" w:rsidP="00003BD4"/>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交互性；HTML</w:t>
            </w:r>
          </w:p>
        </w:tc>
        <w:tc>
          <w:tcPr>
            <w:tcW w:w="904" w:type="dxa"/>
            <w:vAlign w:val="center"/>
          </w:tcPr>
          <w:p w:rsidR="00574E27" w:rsidRPr="00AE769D" w:rsidRDefault="00574E27" w:rsidP="00003BD4">
            <w:pPr>
              <w:jc w:val="center"/>
              <w:rPr>
                <w:szCs w:val="21"/>
              </w:rPr>
            </w:pPr>
            <w:r>
              <w:rPr>
                <w:rFonts w:hint="eastAsia"/>
                <w:szCs w:val="21"/>
              </w:rPr>
              <w:t>掌握</w:t>
            </w:r>
          </w:p>
        </w:tc>
        <w:tc>
          <w:tcPr>
            <w:tcW w:w="755" w:type="dxa"/>
            <w:vAlign w:val="center"/>
          </w:tcPr>
          <w:p w:rsidR="00574E27" w:rsidRPr="00AE769D" w:rsidRDefault="00574E27" w:rsidP="00003BD4">
            <w:pPr>
              <w:jc w:val="center"/>
              <w:rPr>
                <w:szCs w:val="21"/>
              </w:rPr>
            </w:pPr>
            <w:r>
              <w:rPr>
                <w:rFonts w:hint="eastAsia"/>
                <w:szCs w:val="21"/>
              </w:rPr>
              <w:t>2</w:t>
            </w:r>
          </w:p>
        </w:tc>
        <w:tc>
          <w:tcPr>
            <w:tcW w:w="1326" w:type="dxa"/>
            <w:vMerge/>
            <w:vAlign w:val="center"/>
          </w:tcPr>
          <w:p w:rsidR="00574E27" w:rsidRDefault="00574E27" w:rsidP="00003BD4">
            <w:pPr>
              <w:jc w:val="center"/>
              <w:rPr>
                <w:szCs w:val="21"/>
              </w:rPr>
            </w:pPr>
          </w:p>
        </w:tc>
      </w:tr>
      <w:tr w:rsidR="00574E27" w:rsidRPr="00AE769D" w:rsidTr="00003BD4">
        <w:trPr>
          <w:jc w:val="center"/>
        </w:trPr>
        <w:tc>
          <w:tcPr>
            <w:tcW w:w="620" w:type="dxa"/>
            <w:vMerge w:val="restart"/>
            <w:vAlign w:val="center"/>
          </w:tcPr>
          <w:p w:rsidR="00574E27" w:rsidRPr="009810F8" w:rsidRDefault="00574E27" w:rsidP="00003BD4">
            <w:pPr>
              <w:jc w:val="center"/>
            </w:pPr>
            <w:r>
              <w:lastRenderedPageBreak/>
              <w:t>4</w:t>
            </w:r>
          </w:p>
        </w:tc>
        <w:tc>
          <w:tcPr>
            <w:tcW w:w="2318" w:type="dxa"/>
            <w:vMerge w:val="restart"/>
            <w:vAlign w:val="center"/>
          </w:tcPr>
          <w:p w:rsidR="00574E27" w:rsidRPr="00AE769D" w:rsidRDefault="00574E27" w:rsidP="00003BD4">
            <w:r>
              <w:rPr>
                <w:rFonts w:hint="eastAsia"/>
              </w:rPr>
              <w:t>融合媒体的互动管理</w:t>
            </w: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网络互动组织</w:t>
            </w:r>
          </w:p>
        </w:tc>
        <w:tc>
          <w:tcPr>
            <w:tcW w:w="904" w:type="dxa"/>
            <w:vAlign w:val="center"/>
          </w:tcPr>
          <w:p w:rsidR="00574E27" w:rsidRPr="00046F85" w:rsidRDefault="00574E27" w:rsidP="00003BD4">
            <w:pPr>
              <w:jc w:val="center"/>
              <w:rPr>
                <w:szCs w:val="21"/>
              </w:rPr>
            </w:pPr>
            <w:r>
              <w:rPr>
                <w:rFonts w:hint="eastAsia"/>
                <w:szCs w:val="21"/>
              </w:rPr>
              <w:t>理解</w:t>
            </w:r>
          </w:p>
        </w:tc>
        <w:tc>
          <w:tcPr>
            <w:tcW w:w="755" w:type="dxa"/>
            <w:vAlign w:val="center"/>
          </w:tcPr>
          <w:p w:rsidR="00574E27" w:rsidRDefault="00574E27" w:rsidP="00003BD4">
            <w:pPr>
              <w:jc w:val="center"/>
              <w:rPr>
                <w:szCs w:val="21"/>
              </w:rPr>
            </w:pPr>
            <w:r>
              <w:rPr>
                <w:rFonts w:hint="eastAsia"/>
                <w:szCs w:val="21"/>
              </w:rPr>
              <w:t>2</w:t>
            </w:r>
          </w:p>
        </w:tc>
        <w:tc>
          <w:tcPr>
            <w:tcW w:w="1326" w:type="dxa"/>
            <w:vMerge w:val="restart"/>
            <w:vAlign w:val="center"/>
          </w:tcPr>
          <w:p w:rsidR="00574E27" w:rsidRDefault="00574E27" w:rsidP="00003BD4">
            <w:pPr>
              <w:jc w:val="center"/>
              <w:rPr>
                <w:szCs w:val="21"/>
              </w:rPr>
            </w:pPr>
            <w:r>
              <w:rPr>
                <w:rFonts w:hint="eastAsia"/>
                <w:szCs w:val="21"/>
              </w:rPr>
              <w:t>3.1.2</w:t>
            </w:r>
          </w:p>
        </w:tc>
      </w:tr>
      <w:tr w:rsidR="00574E27" w:rsidRPr="00AE769D" w:rsidTr="00003BD4">
        <w:trPr>
          <w:jc w:val="center"/>
        </w:trPr>
        <w:tc>
          <w:tcPr>
            <w:tcW w:w="620" w:type="dxa"/>
            <w:vMerge/>
            <w:vAlign w:val="center"/>
          </w:tcPr>
          <w:p w:rsidR="00574E27" w:rsidRDefault="00574E27" w:rsidP="00003BD4">
            <w:pPr>
              <w:widowControl/>
              <w:jc w:val="center"/>
              <w:rPr>
                <w:rFonts w:ascii="宋体" w:hAnsi="宋体" w:cs="宋体"/>
                <w:szCs w:val="21"/>
              </w:rPr>
            </w:pPr>
          </w:p>
        </w:tc>
        <w:tc>
          <w:tcPr>
            <w:tcW w:w="2318" w:type="dxa"/>
            <w:vMerge/>
            <w:vAlign w:val="center"/>
          </w:tcPr>
          <w:p w:rsidR="00574E27" w:rsidRPr="00AE769D" w:rsidRDefault="00574E27" w:rsidP="00003BD4">
            <w:pPr>
              <w:jc w:val="center"/>
            </w:pP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微博的互动管理</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tcPr>
          <w:p w:rsidR="00574E27" w:rsidRDefault="00574E27" w:rsidP="00003BD4">
            <w:pPr>
              <w:jc w:val="center"/>
              <w:rPr>
                <w:szCs w:val="21"/>
              </w:rPr>
            </w:pPr>
          </w:p>
        </w:tc>
      </w:tr>
      <w:tr w:rsidR="00574E27" w:rsidRPr="00AE769D" w:rsidTr="00003BD4">
        <w:trPr>
          <w:jc w:val="center"/>
        </w:trPr>
        <w:tc>
          <w:tcPr>
            <w:tcW w:w="620" w:type="dxa"/>
            <w:vMerge/>
            <w:vAlign w:val="center"/>
          </w:tcPr>
          <w:p w:rsidR="00574E27" w:rsidRDefault="00574E27" w:rsidP="00003BD4">
            <w:pPr>
              <w:widowControl/>
              <w:jc w:val="center"/>
              <w:rPr>
                <w:rFonts w:ascii="宋体" w:hAnsi="宋体" w:cs="宋体"/>
                <w:szCs w:val="21"/>
              </w:rPr>
            </w:pPr>
          </w:p>
        </w:tc>
        <w:tc>
          <w:tcPr>
            <w:tcW w:w="2318" w:type="dxa"/>
            <w:vMerge/>
            <w:vAlign w:val="center"/>
          </w:tcPr>
          <w:p w:rsidR="00574E27" w:rsidRPr="00AE769D" w:rsidRDefault="00574E27" w:rsidP="00003BD4">
            <w:pPr>
              <w:jc w:val="center"/>
            </w:pP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SNS的互动管理</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tcPr>
          <w:p w:rsidR="00574E27" w:rsidRDefault="00574E27" w:rsidP="00003BD4">
            <w:pPr>
              <w:jc w:val="center"/>
              <w:rPr>
                <w:szCs w:val="21"/>
              </w:rPr>
            </w:pPr>
          </w:p>
        </w:tc>
      </w:tr>
      <w:tr w:rsidR="00574E27" w:rsidRPr="00AE769D" w:rsidTr="00003BD4">
        <w:trPr>
          <w:trHeight w:val="158"/>
          <w:jc w:val="center"/>
        </w:trPr>
        <w:tc>
          <w:tcPr>
            <w:tcW w:w="620" w:type="dxa"/>
            <w:vMerge w:val="restart"/>
            <w:vAlign w:val="center"/>
          </w:tcPr>
          <w:p w:rsidR="00574E27" w:rsidRDefault="00574E27" w:rsidP="00003BD4">
            <w:pPr>
              <w:widowControl/>
              <w:jc w:val="center"/>
              <w:rPr>
                <w:rFonts w:ascii="宋体" w:hAnsi="宋体" w:cs="宋体"/>
                <w:szCs w:val="21"/>
              </w:rPr>
            </w:pPr>
            <w:r>
              <w:rPr>
                <w:rFonts w:ascii="宋体" w:hAnsi="宋体" w:cs="宋体"/>
                <w:szCs w:val="21"/>
              </w:rPr>
              <w:t>5</w:t>
            </w:r>
          </w:p>
        </w:tc>
        <w:tc>
          <w:tcPr>
            <w:tcW w:w="2318" w:type="dxa"/>
            <w:vMerge w:val="restart"/>
            <w:vAlign w:val="center"/>
          </w:tcPr>
          <w:p w:rsidR="00574E27" w:rsidRPr="00AE769D" w:rsidRDefault="00574E27" w:rsidP="00003BD4">
            <w:r>
              <w:rPr>
                <w:rFonts w:hint="eastAsia"/>
              </w:rPr>
              <w:t>融合媒体背景下的网民</w:t>
            </w: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用户</w:t>
            </w:r>
            <w:r>
              <w:rPr>
                <w:rFonts w:ascii="宋体" w:hAnsi="宋体" w:cs="宋体"/>
                <w:szCs w:val="21"/>
              </w:rPr>
              <w:t>调查；数据挖掘</w:t>
            </w:r>
            <w:r>
              <w:rPr>
                <w:rFonts w:ascii="宋体" w:hAnsi="宋体" w:cs="宋体" w:hint="eastAsia"/>
                <w:szCs w:val="21"/>
              </w:rPr>
              <w:t>；</w:t>
            </w:r>
            <w:r>
              <w:rPr>
                <w:rFonts w:ascii="宋体" w:hAnsi="宋体" w:cs="宋体"/>
                <w:szCs w:val="21"/>
              </w:rPr>
              <w:t>用户行为</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val="restart"/>
            <w:vAlign w:val="center"/>
          </w:tcPr>
          <w:p w:rsidR="00574E27" w:rsidRDefault="00574E27" w:rsidP="00003BD4">
            <w:pPr>
              <w:jc w:val="center"/>
              <w:rPr>
                <w:szCs w:val="21"/>
              </w:rPr>
            </w:pPr>
            <w:r>
              <w:rPr>
                <w:rFonts w:hint="eastAsia"/>
                <w:szCs w:val="21"/>
              </w:rPr>
              <w:t>3.1.2</w:t>
            </w:r>
          </w:p>
        </w:tc>
      </w:tr>
      <w:tr w:rsidR="00574E27" w:rsidRPr="00AE769D" w:rsidTr="00003BD4">
        <w:trPr>
          <w:trHeight w:val="157"/>
          <w:jc w:val="center"/>
        </w:trPr>
        <w:tc>
          <w:tcPr>
            <w:tcW w:w="620" w:type="dxa"/>
            <w:vMerge/>
            <w:vAlign w:val="center"/>
          </w:tcPr>
          <w:p w:rsidR="00574E27" w:rsidRDefault="00574E27" w:rsidP="00003BD4">
            <w:pPr>
              <w:widowControl/>
              <w:jc w:val="center"/>
              <w:rPr>
                <w:rFonts w:ascii="宋体" w:hAnsi="宋体" w:cs="宋体"/>
                <w:szCs w:val="21"/>
              </w:rPr>
            </w:pPr>
          </w:p>
        </w:tc>
        <w:tc>
          <w:tcPr>
            <w:tcW w:w="2318" w:type="dxa"/>
            <w:vMerge/>
            <w:vAlign w:val="center"/>
          </w:tcPr>
          <w:p w:rsidR="00574E27" w:rsidRDefault="00574E27" w:rsidP="00003BD4"/>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众筹</w:t>
            </w:r>
            <w:r>
              <w:rPr>
                <w:rFonts w:ascii="宋体" w:hAnsi="宋体" w:cs="宋体"/>
                <w:szCs w:val="21"/>
              </w:rPr>
              <w:t>新闻；众包新闻；公民新闻</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vAlign w:val="center"/>
          </w:tcPr>
          <w:p w:rsidR="00574E27" w:rsidRDefault="00574E27" w:rsidP="00003BD4">
            <w:pPr>
              <w:jc w:val="center"/>
              <w:rPr>
                <w:szCs w:val="21"/>
              </w:rPr>
            </w:pPr>
          </w:p>
        </w:tc>
      </w:tr>
      <w:tr w:rsidR="00574E27" w:rsidRPr="00AE769D" w:rsidTr="00003BD4">
        <w:trPr>
          <w:jc w:val="center"/>
        </w:trPr>
        <w:tc>
          <w:tcPr>
            <w:tcW w:w="620" w:type="dxa"/>
            <w:vAlign w:val="center"/>
          </w:tcPr>
          <w:p w:rsidR="00574E27" w:rsidRDefault="00574E27" w:rsidP="00003BD4">
            <w:pPr>
              <w:widowControl/>
              <w:jc w:val="center"/>
              <w:rPr>
                <w:rFonts w:ascii="宋体" w:hAnsi="宋体" w:cs="宋体"/>
                <w:szCs w:val="21"/>
              </w:rPr>
            </w:pPr>
            <w:r>
              <w:rPr>
                <w:rFonts w:ascii="宋体" w:hAnsi="宋体" w:cs="宋体" w:hint="eastAsia"/>
                <w:szCs w:val="21"/>
              </w:rPr>
              <w:t>6</w:t>
            </w:r>
          </w:p>
        </w:tc>
        <w:tc>
          <w:tcPr>
            <w:tcW w:w="2318" w:type="dxa"/>
            <w:vAlign w:val="center"/>
          </w:tcPr>
          <w:p w:rsidR="00574E27" w:rsidRDefault="00574E27" w:rsidP="00003BD4">
            <w:r>
              <w:rPr>
                <w:rFonts w:hint="eastAsia"/>
              </w:rPr>
              <w:t>网络公关</w:t>
            </w: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网络危机管理</w:t>
            </w:r>
          </w:p>
        </w:tc>
        <w:tc>
          <w:tcPr>
            <w:tcW w:w="904" w:type="dxa"/>
            <w:vAlign w:val="center"/>
          </w:tcPr>
          <w:p w:rsidR="00574E27" w:rsidRDefault="00574E27" w:rsidP="00003BD4">
            <w:pPr>
              <w:jc w:val="center"/>
              <w:rPr>
                <w:szCs w:val="21"/>
              </w:rPr>
            </w:pPr>
            <w:r>
              <w:rPr>
                <w:rFonts w:hint="eastAsia"/>
                <w:szCs w:val="21"/>
              </w:rPr>
              <w:t>理解</w:t>
            </w:r>
          </w:p>
        </w:tc>
        <w:tc>
          <w:tcPr>
            <w:tcW w:w="755" w:type="dxa"/>
            <w:vAlign w:val="center"/>
          </w:tcPr>
          <w:p w:rsidR="00574E27" w:rsidRDefault="00574E27" w:rsidP="00003BD4">
            <w:pPr>
              <w:jc w:val="center"/>
              <w:rPr>
                <w:szCs w:val="21"/>
              </w:rPr>
            </w:pPr>
            <w:r>
              <w:rPr>
                <w:rFonts w:hint="eastAsia"/>
                <w:szCs w:val="21"/>
              </w:rPr>
              <w:t>2</w:t>
            </w:r>
          </w:p>
        </w:tc>
        <w:tc>
          <w:tcPr>
            <w:tcW w:w="1326" w:type="dxa"/>
            <w:vAlign w:val="center"/>
          </w:tcPr>
          <w:p w:rsidR="00574E27" w:rsidRDefault="00574E27" w:rsidP="00003BD4">
            <w:pPr>
              <w:jc w:val="center"/>
              <w:rPr>
                <w:szCs w:val="21"/>
              </w:rPr>
            </w:pPr>
            <w:r>
              <w:rPr>
                <w:rFonts w:hint="eastAsia"/>
                <w:szCs w:val="21"/>
              </w:rPr>
              <w:t>1.6</w:t>
            </w:r>
          </w:p>
        </w:tc>
      </w:tr>
      <w:tr w:rsidR="00574E27" w:rsidRPr="00AE769D" w:rsidTr="00003BD4">
        <w:trPr>
          <w:trHeight w:val="158"/>
          <w:jc w:val="center"/>
        </w:trPr>
        <w:tc>
          <w:tcPr>
            <w:tcW w:w="620" w:type="dxa"/>
            <w:vMerge w:val="restart"/>
            <w:vAlign w:val="center"/>
          </w:tcPr>
          <w:p w:rsidR="00574E27" w:rsidRDefault="00574E27" w:rsidP="00003BD4">
            <w:pPr>
              <w:widowControl/>
              <w:jc w:val="center"/>
              <w:rPr>
                <w:rFonts w:ascii="宋体" w:hAnsi="宋体" w:cs="宋体"/>
                <w:szCs w:val="21"/>
              </w:rPr>
            </w:pPr>
            <w:r>
              <w:rPr>
                <w:rFonts w:ascii="宋体" w:hAnsi="宋体" w:cs="宋体" w:hint="eastAsia"/>
                <w:szCs w:val="21"/>
              </w:rPr>
              <w:t>7</w:t>
            </w:r>
          </w:p>
        </w:tc>
        <w:tc>
          <w:tcPr>
            <w:tcW w:w="2318" w:type="dxa"/>
            <w:vMerge w:val="restart"/>
            <w:vAlign w:val="center"/>
          </w:tcPr>
          <w:p w:rsidR="00574E27" w:rsidRDefault="00574E27" w:rsidP="00003BD4">
            <w:r>
              <w:rPr>
                <w:rFonts w:hint="eastAsia"/>
              </w:rPr>
              <w:t>反思网络</w:t>
            </w: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价值传播</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val="restart"/>
            <w:vAlign w:val="center"/>
          </w:tcPr>
          <w:p w:rsidR="00574E27" w:rsidRDefault="00574E27" w:rsidP="00003BD4">
            <w:pPr>
              <w:jc w:val="center"/>
              <w:rPr>
                <w:szCs w:val="21"/>
              </w:rPr>
            </w:pPr>
            <w:r>
              <w:rPr>
                <w:rFonts w:hint="eastAsia"/>
                <w:szCs w:val="21"/>
              </w:rPr>
              <w:t>3.1.2</w:t>
            </w:r>
            <w:r>
              <w:rPr>
                <w:rFonts w:hint="eastAsia"/>
                <w:szCs w:val="21"/>
              </w:rPr>
              <w:t>；</w:t>
            </w:r>
            <w:r>
              <w:rPr>
                <w:rFonts w:hint="eastAsia"/>
                <w:szCs w:val="21"/>
              </w:rPr>
              <w:t>4.5</w:t>
            </w:r>
          </w:p>
        </w:tc>
      </w:tr>
      <w:tr w:rsidR="00574E27" w:rsidRPr="00AE769D" w:rsidTr="00003BD4">
        <w:trPr>
          <w:trHeight w:val="157"/>
          <w:jc w:val="center"/>
        </w:trPr>
        <w:tc>
          <w:tcPr>
            <w:tcW w:w="620" w:type="dxa"/>
            <w:vMerge/>
            <w:vAlign w:val="center"/>
          </w:tcPr>
          <w:p w:rsidR="00574E27" w:rsidRDefault="00574E27" w:rsidP="00003BD4">
            <w:pPr>
              <w:widowControl/>
              <w:jc w:val="center"/>
              <w:rPr>
                <w:rFonts w:ascii="宋体" w:hAnsi="宋体" w:cs="宋体"/>
                <w:szCs w:val="21"/>
              </w:rPr>
            </w:pPr>
          </w:p>
        </w:tc>
        <w:tc>
          <w:tcPr>
            <w:tcW w:w="2318" w:type="dxa"/>
            <w:vMerge/>
            <w:vAlign w:val="center"/>
          </w:tcPr>
          <w:p w:rsidR="00574E27" w:rsidRDefault="00574E27" w:rsidP="00003BD4"/>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信息批判</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2</w:t>
            </w:r>
          </w:p>
        </w:tc>
        <w:tc>
          <w:tcPr>
            <w:tcW w:w="1326" w:type="dxa"/>
            <w:vMerge/>
            <w:vAlign w:val="center"/>
          </w:tcPr>
          <w:p w:rsidR="00574E27" w:rsidRDefault="00574E27" w:rsidP="00003BD4">
            <w:pPr>
              <w:jc w:val="center"/>
              <w:rPr>
                <w:szCs w:val="21"/>
              </w:rPr>
            </w:pPr>
          </w:p>
        </w:tc>
      </w:tr>
      <w:tr w:rsidR="00574E27" w:rsidRPr="00AE769D" w:rsidTr="00003BD4">
        <w:trPr>
          <w:trHeight w:val="157"/>
          <w:jc w:val="center"/>
        </w:trPr>
        <w:tc>
          <w:tcPr>
            <w:tcW w:w="620" w:type="dxa"/>
            <w:vAlign w:val="center"/>
          </w:tcPr>
          <w:p w:rsidR="00574E27" w:rsidRDefault="00574E27" w:rsidP="00003BD4">
            <w:pPr>
              <w:widowControl/>
              <w:jc w:val="center"/>
              <w:rPr>
                <w:rFonts w:ascii="宋体" w:hAnsi="宋体" w:cs="宋体"/>
                <w:szCs w:val="21"/>
              </w:rPr>
            </w:pPr>
            <w:r>
              <w:rPr>
                <w:rFonts w:ascii="宋体" w:hAnsi="宋体" w:cs="宋体" w:hint="eastAsia"/>
                <w:szCs w:val="21"/>
              </w:rPr>
              <w:t>8</w:t>
            </w:r>
          </w:p>
        </w:tc>
        <w:tc>
          <w:tcPr>
            <w:tcW w:w="2318" w:type="dxa"/>
            <w:vAlign w:val="center"/>
          </w:tcPr>
          <w:p w:rsidR="00574E27" w:rsidRDefault="00574E27" w:rsidP="00003BD4">
            <w:r>
              <w:rPr>
                <w:rFonts w:hint="eastAsia"/>
              </w:rPr>
              <w:t>学生实践与答疑</w:t>
            </w:r>
          </w:p>
        </w:tc>
        <w:tc>
          <w:tcPr>
            <w:tcW w:w="3082" w:type="dxa"/>
            <w:vAlign w:val="center"/>
          </w:tcPr>
          <w:p w:rsidR="00574E27" w:rsidRDefault="00574E27" w:rsidP="00003BD4">
            <w:pPr>
              <w:jc w:val="left"/>
              <w:rPr>
                <w:rFonts w:ascii="宋体" w:hAnsi="宋体" w:cs="宋体"/>
                <w:szCs w:val="21"/>
              </w:rPr>
            </w:pPr>
            <w:r>
              <w:rPr>
                <w:rFonts w:ascii="宋体" w:hAnsi="宋体" w:cs="宋体" w:hint="eastAsia"/>
                <w:szCs w:val="21"/>
              </w:rPr>
              <w:t>理论前沿与案例展示</w:t>
            </w:r>
          </w:p>
        </w:tc>
        <w:tc>
          <w:tcPr>
            <w:tcW w:w="904" w:type="dxa"/>
            <w:vAlign w:val="center"/>
          </w:tcPr>
          <w:p w:rsidR="00574E27" w:rsidRDefault="00574E27" w:rsidP="00003BD4">
            <w:pPr>
              <w:jc w:val="center"/>
              <w:rPr>
                <w:szCs w:val="21"/>
              </w:rPr>
            </w:pPr>
            <w:r>
              <w:rPr>
                <w:rFonts w:hint="eastAsia"/>
                <w:szCs w:val="21"/>
              </w:rPr>
              <w:t>掌握</w:t>
            </w:r>
          </w:p>
        </w:tc>
        <w:tc>
          <w:tcPr>
            <w:tcW w:w="755" w:type="dxa"/>
            <w:vAlign w:val="center"/>
          </w:tcPr>
          <w:p w:rsidR="00574E27" w:rsidRDefault="00574E27" w:rsidP="00003BD4">
            <w:pPr>
              <w:jc w:val="center"/>
              <w:rPr>
                <w:szCs w:val="21"/>
              </w:rPr>
            </w:pPr>
            <w:r>
              <w:rPr>
                <w:rFonts w:hint="eastAsia"/>
                <w:szCs w:val="21"/>
              </w:rPr>
              <w:t>6</w:t>
            </w:r>
          </w:p>
        </w:tc>
        <w:tc>
          <w:tcPr>
            <w:tcW w:w="1326" w:type="dxa"/>
            <w:vAlign w:val="center"/>
          </w:tcPr>
          <w:p w:rsidR="00574E27" w:rsidRDefault="00574E27" w:rsidP="00003BD4">
            <w:pPr>
              <w:jc w:val="center"/>
              <w:rPr>
                <w:szCs w:val="21"/>
              </w:rPr>
            </w:pPr>
            <w:r>
              <w:rPr>
                <w:rFonts w:hint="eastAsia"/>
                <w:szCs w:val="21"/>
              </w:rPr>
              <w:t>11.4</w:t>
            </w:r>
          </w:p>
        </w:tc>
      </w:tr>
    </w:tbl>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五、课程教学方法</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（一）</w:t>
      </w:r>
      <w:r>
        <w:rPr>
          <w:rFonts w:hint="eastAsia"/>
          <w:b/>
        </w:rPr>
        <w:t>课堂讲授</w:t>
      </w:r>
    </w:p>
    <w:p w:rsidR="00574E27" w:rsidRDefault="00574E27" w:rsidP="00574E27">
      <w:pPr>
        <w:spacing w:line="320" w:lineRule="exact"/>
        <w:ind w:firstLine="480"/>
      </w:pPr>
      <w:r>
        <w:rPr>
          <w:rFonts w:hint="eastAsia"/>
        </w:rPr>
        <w:t>第</w:t>
      </w:r>
      <w:r>
        <w:rPr>
          <w:rFonts w:hint="eastAsia"/>
        </w:rPr>
        <w:t>1</w:t>
      </w:r>
      <w:r>
        <w:rPr>
          <w:rFonts w:hint="eastAsia"/>
        </w:rPr>
        <w:t>讲至第</w:t>
      </w:r>
      <w:r>
        <w:rPr>
          <w:rFonts w:hint="eastAsia"/>
        </w:rPr>
        <w:t>1</w:t>
      </w:r>
      <w:r>
        <w:t>3</w:t>
      </w:r>
      <w:r>
        <w:rPr>
          <w:rFonts w:hint="eastAsia"/>
        </w:rPr>
        <w:t>讲（</w:t>
      </w:r>
      <w:r>
        <w:rPr>
          <w:rFonts w:hint="eastAsia"/>
        </w:rPr>
        <w:t>1-1</w:t>
      </w:r>
      <w:r>
        <w:t>3</w:t>
      </w:r>
      <w:r>
        <w:rPr>
          <w:rFonts w:hint="eastAsia"/>
        </w:rPr>
        <w:t>周）以课堂讲授为主，使用电子教案及多媒体对基本理论以及融合媒体编辑领域新近案例进行分析，并注重课堂讨论式教学的应用。提高学生的参与度，培养学生的理论联系实际的能力。</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（二）</w:t>
      </w:r>
      <w:r>
        <w:rPr>
          <w:rFonts w:hint="eastAsia"/>
          <w:b/>
        </w:rPr>
        <w:t>课程展示</w:t>
      </w:r>
    </w:p>
    <w:p w:rsidR="00574E27" w:rsidRDefault="00574E27" w:rsidP="00574E27">
      <w:pPr>
        <w:spacing w:line="320" w:lineRule="exact"/>
        <w:ind w:firstLine="480"/>
      </w:pPr>
      <w:r>
        <w:rPr>
          <w:rFonts w:hint="eastAsia"/>
        </w:rPr>
        <w:t>第</w:t>
      </w:r>
      <w:r>
        <w:rPr>
          <w:rFonts w:hint="eastAsia"/>
        </w:rPr>
        <w:t>14</w:t>
      </w:r>
      <w:r>
        <w:t>-15</w:t>
      </w:r>
      <w:r>
        <w:rPr>
          <w:rFonts w:hint="eastAsia"/>
        </w:rPr>
        <w:t>周</w:t>
      </w:r>
      <w:r>
        <w:t>以学生进行</w:t>
      </w:r>
      <w:r>
        <w:rPr>
          <w:rFonts w:hint="eastAsia"/>
        </w:rPr>
        <w:t>融合媒体编辑</w:t>
      </w:r>
      <w:r>
        <w:t>实践为主，</w:t>
      </w:r>
      <w:r>
        <w:rPr>
          <w:rFonts w:hint="eastAsia"/>
        </w:rPr>
        <w:t>分为融合媒体的理论前沿与案例展示，是学生学会</w:t>
      </w:r>
      <w:r>
        <w:t>用</w:t>
      </w:r>
      <w:r>
        <w:rPr>
          <w:rFonts w:hint="eastAsia"/>
        </w:rPr>
        <w:t>所学理论分析实际</w:t>
      </w:r>
      <w:r>
        <w:t>问题的分析</w:t>
      </w:r>
      <w:r>
        <w:rPr>
          <w:rFonts w:hint="eastAsia"/>
        </w:rPr>
        <w:t>的</w:t>
      </w:r>
      <w:r>
        <w:t>重要训练环节。</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（三）</w:t>
      </w:r>
      <w:r w:rsidRPr="003B4A4E">
        <w:rPr>
          <w:rFonts w:hint="eastAsia"/>
          <w:b/>
        </w:rPr>
        <w:t xml:space="preserve"> </w:t>
      </w:r>
      <w:r w:rsidRPr="003B4A4E">
        <w:rPr>
          <w:rFonts w:hint="eastAsia"/>
          <w:b/>
        </w:rPr>
        <w:t>答疑</w:t>
      </w:r>
    </w:p>
    <w:p w:rsidR="00574E27" w:rsidRPr="00046F85" w:rsidRDefault="00574E27" w:rsidP="00574E27">
      <w:pPr>
        <w:spacing w:line="320" w:lineRule="exact"/>
        <w:ind w:firstLine="480"/>
      </w:pPr>
      <w:r>
        <w:rPr>
          <w:rFonts w:hint="eastAsia"/>
        </w:rPr>
        <w:t>第</w:t>
      </w:r>
      <w:r>
        <w:rPr>
          <w:rFonts w:hint="eastAsia"/>
        </w:rPr>
        <w:t>16</w:t>
      </w:r>
      <w:r>
        <w:rPr>
          <w:rFonts w:hint="eastAsia"/>
        </w:rPr>
        <w:t>周为课程总结及答疑时间，学生针对自己的研究进行自由提问，教师进行针对性的解答。</w:t>
      </w:r>
    </w:p>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六、课程考核</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2"/>
        <w:gridCol w:w="660"/>
        <w:gridCol w:w="5661"/>
        <w:gridCol w:w="1048"/>
      </w:tblGrid>
      <w:tr w:rsidR="00574E27" w:rsidRPr="00417515" w:rsidTr="00003BD4">
        <w:tc>
          <w:tcPr>
            <w:tcW w:w="625" w:type="pct"/>
            <w:shd w:val="clear" w:color="auto" w:fill="auto"/>
            <w:vAlign w:val="center"/>
          </w:tcPr>
          <w:p w:rsidR="00574E27" w:rsidRPr="00417515" w:rsidRDefault="00574E27" w:rsidP="00003BD4">
            <w:pPr>
              <w:pStyle w:val="p0"/>
              <w:snapToGrid w:val="0"/>
              <w:jc w:val="center"/>
              <w:rPr>
                <w:rFonts w:ascii="宋体"/>
                <w:bCs/>
                <w:color w:val="000000"/>
              </w:rPr>
            </w:pPr>
            <w:r w:rsidRPr="00417515">
              <w:rPr>
                <w:rFonts w:ascii="宋体" w:hAnsi="宋体" w:cs="宋体" w:hint="eastAsia"/>
                <w:bCs/>
                <w:color w:val="000000"/>
              </w:rPr>
              <w:t>考核环节</w:t>
            </w:r>
          </w:p>
        </w:tc>
        <w:tc>
          <w:tcPr>
            <w:tcW w:w="392" w:type="pct"/>
            <w:shd w:val="clear" w:color="auto" w:fill="auto"/>
            <w:vAlign w:val="center"/>
          </w:tcPr>
          <w:p w:rsidR="00574E27" w:rsidRPr="00417515" w:rsidRDefault="00574E27" w:rsidP="00003BD4">
            <w:pPr>
              <w:pStyle w:val="p0"/>
              <w:snapToGrid w:val="0"/>
              <w:jc w:val="center"/>
              <w:rPr>
                <w:rFonts w:ascii="宋体"/>
                <w:bCs/>
                <w:color w:val="000000"/>
              </w:rPr>
            </w:pPr>
            <w:r w:rsidRPr="00417515">
              <w:rPr>
                <w:rFonts w:ascii="宋体" w:hAnsi="宋体" w:cs="宋体" w:hint="eastAsia"/>
                <w:bCs/>
                <w:color w:val="000000"/>
              </w:rPr>
              <w:t>建议分值</w:t>
            </w:r>
          </w:p>
        </w:tc>
        <w:tc>
          <w:tcPr>
            <w:tcW w:w="3361" w:type="pct"/>
            <w:shd w:val="clear" w:color="auto" w:fill="auto"/>
            <w:vAlign w:val="center"/>
          </w:tcPr>
          <w:p w:rsidR="00574E27" w:rsidRPr="00417515" w:rsidRDefault="00574E27" w:rsidP="00003BD4">
            <w:pPr>
              <w:pStyle w:val="p0"/>
              <w:snapToGrid w:val="0"/>
              <w:jc w:val="center"/>
              <w:rPr>
                <w:rFonts w:ascii="宋体"/>
                <w:bCs/>
                <w:color w:val="000000"/>
              </w:rPr>
            </w:pPr>
            <w:r w:rsidRPr="00417515">
              <w:rPr>
                <w:rFonts w:ascii="宋体" w:hAnsi="宋体" w:cs="宋体" w:hint="eastAsia"/>
                <w:bCs/>
                <w:color w:val="000000"/>
              </w:rPr>
              <w:t>考核</w:t>
            </w:r>
            <w:r w:rsidRPr="00417515">
              <w:rPr>
                <w:rFonts w:ascii="宋体" w:hAnsi="宋体" w:cs="宋体"/>
                <w:bCs/>
                <w:color w:val="000000"/>
              </w:rPr>
              <w:t>/</w:t>
            </w:r>
            <w:r w:rsidRPr="00417515">
              <w:rPr>
                <w:rFonts w:ascii="宋体" w:hAnsi="宋体" w:cs="宋体" w:hint="eastAsia"/>
                <w:bCs/>
                <w:color w:val="000000"/>
              </w:rPr>
              <w:t>评价细则</w:t>
            </w:r>
          </w:p>
        </w:tc>
        <w:tc>
          <w:tcPr>
            <w:tcW w:w="622" w:type="pct"/>
            <w:shd w:val="clear" w:color="auto" w:fill="auto"/>
            <w:vAlign w:val="center"/>
          </w:tcPr>
          <w:p w:rsidR="00574E27" w:rsidRPr="00417515" w:rsidRDefault="00574E27" w:rsidP="00003BD4">
            <w:pPr>
              <w:pStyle w:val="p0"/>
              <w:snapToGrid w:val="0"/>
              <w:jc w:val="center"/>
              <w:rPr>
                <w:rFonts w:ascii="宋体"/>
                <w:bCs/>
                <w:color w:val="000000"/>
              </w:rPr>
            </w:pPr>
            <w:r w:rsidRPr="00417515">
              <w:rPr>
                <w:rFonts w:ascii="宋体" w:hAnsi="宋体" w:cs="宋体" w:hint="eastAsia"/>
                <w:bCs/>
                <w:color w:val="000000"/>
              </w:rPr>
              <w:t>对应的课程目标</w:t>
            </w:r>
          </w:p>
        </w:tc>
      </w:tr>
      <w:tr w:rsidR="00574E27" w:rsidRPr="00417515" w:rsidTr="00003BD4">
        <w:tc>
          <w:tcPr>
            <w:tcW w:w="625" w:type="pct"/>
            <w:shd w:val="clear" w:color="auto" w:fill="auto"/>
            <w:vAlign w:val="center"/>
          </w:tcPr>
          <w:p w:rsidR="00574E27" w:rsidRPr="00417515" w:rsidRDefault="00574E27" w:rsidP="00003BD4">
            <w:pPr>
              <w:pStyle w:val="p0"/>
              <w:snapToGrid w:val="0"/>
              <w:jc w:val="center"/>
              <w:rPr>
                <w:rFonts w:ascii="宋体"/>
                <w:color w:val="000000"/>
              </w:rPr>
            </w:pPr>
            <w:r w:rsidRPr="00417515">
              <w:rPr>
                <w:rFonts w:ascii="宋体" w:hAnsi="宋体" w:cs="宋体" w:hint="eastAsia"/>
                <w:color w:val="000000"/>
              </w:rPr>
              <w:t>出勤</w:t>
            </w:r>
          </w:p>
        </w:tc>
        <w:tc>
          <w:tcPr>
            <w:tcW w:w="392" w:type="pct"/>
            <w:shd w:val="clear" w:color="auto" w:fill="auto"/>
            <w:vAlign w:val="center"/>
          </w:tcPr>
          <w:p w:rsidR="00574E27" w:rsidRPr="00417515" w:rsidRDefault="00574E27" w:rsidP="00003BD4">
            <w:pPr>
              <w:pStyle w:val="p0"/>
              <w:snapToGrid w:val="0"/>
              <w:jc w:val="center"/>
              <w:rPr>
                <w:rFonts w:ascii="宋体"/>
                <w:color w:val="000000"/>
              </w:rPr>
            </w:pPr>
            <w:r w:rsidRPr="00417515">
              <w:rPr>
                <w:rFonts w:ascii="宋体" w:hAnsi="宋体" w:cs="宋体"/>
                <w:color w:val="000000"/>
              </w:rPr>
              <w:t>10</w:t>
            </w:r>
          </w:p>
        </w:tc>
        <w:tc>
          <w:tcPr>
            <w:tcW w:w="3361" w:type="pct"/>
            <w:shd w:val="clear" w:color="auto" w:fill="auto"/>
            <w:vAlign w:val="center"/>
          </w:tcPr>
          <w:p w:rsidR="00574E27" w:rsidRPr="00417515" w:rsidRDefault="00574E27" w:rsidP="00003BD4">
            <w:pPr>
              <w:pStyle w:val="p0"/>
              <w:snapToGrid w:val="0"/>
              <w:jc w:val="left"/>
              <w:rPr>
                <w:rFonts w:ascii="宋体"/>
                <w:color w:val="000000"/>
              </w:rPr>
            </w:pPr>
            <w:r w:rsidRPr="00417515">
              <w:rPr>
                <w:rFonts w:ascii="宋体" w:hAnsi="宋体" w:cs="宋体" w:hint="eastAsia"/>
                <w:color w:val="000000"/>
              </w:rPr>
              <w:t>主要考核学生课堂出勤率与对每章节的学习态度</w:t>
            </w:r>
          </w:p>
        </w:tc>
        <w:tc>
          <w:tcPr>
            <w:tcW w:w="622" w:type="pct"/>
            <w:shd w:val="clear" w:color="auto" w:fill="auto"/>
            <w:vAlign w:val="center"/>
          </w:tcPr>
          <w:p w:rsidR="00574E27" w:rsidRPr="00417515" w:rsidRDefault="00574E27" w:rsidP="00003BD4">
            <w:pPr>
              <w:pStyle w:val="p0"/>
              <w:snapToGrid w:val="0"/>
              <w:jc w:val="center"/>
              <w:rPr>
                <w:rFonts w:ascii="宋体"/>
                <w:color w:val="000000"/>
              </w:rPr>
            </w:pPr>
          </w:p>
        </w:tc>
      </w:tr>
      <w:tr w:rsidR="00574E27" w:rsidRPr="00417515" w:rsidTr="00003BD4">
        <w:trPr>
          <w:trHeight w:val="573"/>
        </w:trPr>
        <w:tc>
          <w:tcPr>
            <w:tcW w:w="625" w:type="pct"/>
            <w:shd w:val="clear" w:color="auto" w:fill="auto"/>
            <w:vAlign w:val="center"/>
          </w:tcPr>
          <w:p w:rsidR="00574E27" w:rsidRPr="00417515" w:rsidRDefault="00574E27" w:rsidP="00003BD4">
            <w:pPr>
              <w:pStyle w:val="p0"/>
              <w:snapToGrid w:val="0"/>
              <w:jc w:val="center"/>
              <w:rPr>
                <w:rFonts w:ascii="宋体"/>
                <w:color w:val="000000"/>
              </w:rPr>
            </w:pPr>
            <w:r w:rsidRPr="006A4AA4">
              <w:rPr>
                <w:rFonts w:hint="eastAsia"/>
                <w:bCs/>
              </w:rPr>
              <w:t>课堂参与</w:t>
            </w:r>
          </w:p>
        </w:tc>
        <w:tc>
          <w:tcPr>
            <w:tcW w:w="392"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int="eastAsia"/>
                <w:color w:val="000000"/>
              </w:rPr>
              <w:t>10</w:t>
            </w:r>
          </w:p>
        </w:tc>
        <w:tc>
          <w:tcPr>
            <w:tcW w:w="3361" w:type="pct"/>
            <w:shd w:val="clear" w:color="auto" w:fill="auto"/>
            <w:vAlign w:val="center"/>
          </w:tcPr>
          <w:p w:rsidR="00574E27" w:rsidRPr="00417515" w:rsidRDefault="00574E27" w:rsidP="00003BD4">
            <w:pPr>
              <w:pStyle w:val="p0"/>
              <w:snapToGrid w:val="0"/>
              <w:jc w:val="left"/>
              <w:rPr>
                <w:rFonts w:ascii="宋体"/>
                <w:color w:val="000000"/>
              </w:rPr>
            </w:pPr>
            <w:r>
              <w:rPr>
                <w:rFonts w:ascii="宋体" w:hAnsi="宋体" w:cs="宋体" w:hint="eastAsia"/>
                <w:color w:val="000000"/>
              </w:rPr>
              <w:t>随机依据</w:t>
            </w:r>
            <w:r>
              <w:rPr>
                <w:rFonts w:hint="eastAsia"/>
                <w:bCs/>
              </w:rPr>
              <w:t>发言的活跃程度、语言的组织与表达能力、理论运用的恰当性</w:t>
            </w:r>
            <w:r>
              <w:rPr>
                <w:rFonts w:ascii="宋体" w:hAnsi="宋体" w:cs="宋体" w:hint="eastAsia"/>
                <w:color w:val="000000"/>
              </w:rPr>
              <w:t>考查学生对各个章节的学习与掌握程度</w:t>
            </w:r>
          </w:p>
        </w:tc>
        <w:tc>
          <w:tcPr>
            <w:tcW w:w="622"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Ansi="宋体" w:cs="宋体" w:hint="eastAsia"/>
                <w:color w:val="000000"/>
              </w:rPr>
              <w:t>1、2</w:t>
            </w:r>
          </w:p>
        </w:tc>
      </w:tr>
      <w:tr w:rsidR="00574E27" w:rsidRPr="00417515" w:rsidTr="00003BD4">
        <w:trPr>
          <w:trHeight w:val="515"/>
        </w:trPr>
        <w:tc>
          <w:tcPr>
            <w:tcW w:w="625"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Ansi="宋体" w:cs="宋体" w:hint="eastAsia"/>
                <w:color w:val="000000"/>
              </w:rPr>
              <w:t>课堂展示</w:t>
            </w:r>
          </w:p>
        </w:tc>
        <w:tc>
          <w:tcPr>
            <w:tcW w:w="392"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Ansi="宋体" w:cs="宋体"/>
                <w:color w:val="000000"/>
              </w:rPr>
              <w:t>30</w:t>
            </w:r>
          </w:p>
        </w:tc>
        <w:tc>
          <w:tcPr>
            <w:tcW w:w="3361" w:type="pct"/>
            <w:shd w:val="clear" w:color="auto" w:fill="auto"/>
            <w:vAlign w:val="center"/>
          </w:tcPr>
          <w:p w:rsidR="00574E27" w:rsidRPr="00417515" w:rsidRDefault="00574E27" w:rsidP="00003BD4">
            <w:pPr>
              <w:pStyle w:val="p0"/>
              <w:snapToGrid w:val="0"/>
              <w:jc w:val="left"/>
              <w:rPr>
                <w:rFonts w:ascii="宋体"/>
                <w:color w:val="000000"/>
              </w:rPr>
            </w:pPr>
            <w:r w:rsidRPr="00417515">
              <w:rPr>
                <w:rFonts w:ascii="宋体" w:hAnsi="宋体" w:cs="宋体" w:hint="eastAsia"/>
                <w:color w:val="000000"/>
              </w:rPr>
              <w:t>（</w:t>
            </w:r>
            <w:r w:rsidRPr="00417515">
              <w:rPr>
                <w:rFonts w:ascii="宋体" w:hAnsi="宋体" w:cs="宋体"/>
                <w:color w:val="000000"/>
              </w:rPr>
              <w:t>1</w:t>
            </w:r>
            <w:r w:rsidRPr="00417515">
              <w:rPr>
                <w:rFonts w:ascii="宋体" w:hAnsi="宋体" w:cs="宋体" w:hint="eastAsia"/>
                <w:color w:val="000000"/>
              </w:rPr>
              <w:t>）</w:t>
            </w:r>
            <w:r>
              <w:rPr>
                <w:rFonts w:ascii="宋体" w:hAnsi="宋体" w:cs="宋体" w:hint="eastAsia"/>
                <w:color w:val="000000"/>
              </w:rPr>
              <w:t>学生对媒介融合编辑理论前沿与最新案例进行分析展示；</w:t>
            </w:r>
          </w:p>
          <w:p w:rsidR="00574E27" w:rsidRPr="00417515" w:rsidRDefault="00574E27" w:rsidP="00003BD4">
            <w:pPr>
              <w:pStyle w:val="p0"/>
              <w:snapToGrid w:val="0"/>
              <w:jc w:val="left"/>
              <w:rPr>
                <w:rFonts w:ascii="宋体"/>
                <w:color w:val="000000"/>
              </w:rPr>
            </w:pPr>
            <w:r w:rsidRPr="00417515">
              <w:rPr>
                <w:rFonts w:ascii="宋体" w:hAnsi="宋体" w:cs="宋体" w:hint="eastAsia"/>
                <w:color w:val="000000"/>
              </w:rPr>
              <w:t>（</w:t>
            </w:r>
            <w:r w:rsidRPr="00417515">
              <w:rPr>
                <w:rFonts w:ascii="宋体" w:hAnsi="宋体" w:cs="宋体"/>
                <w:color w:val="000000"/>
              </w:rPr>
              <w:t>2</w:t>
            </w:r>
            <w:r w:rsidRPr="00417515">
              <w:rPr>
                <w:rFonts w:ascii="宋体" w:hAnsi="宋体" w:cs="宋体" w:hint="eastAsia"/>
                <w:color w:val="000000"/>
              </w:rPr>
              <w:t>）</w:t>
            </w:r>
            <w:r>
              <w:rPr>
                <w:rFonts w:ascii="宋体" w:hAnsi="宋体" w:cs="宋体" w:hint="eastAsia"/>
                <w:color w:val="000000"/>
              </w:rPr>
              <w:t>展示</w:t>
            </w:r>
            <w:r w:rsidRPr="00417515">
              <w:rPr>
                <w:rFonts w:ascii="宋体" w:hAnsi="宋体" w:cs="宋体" w:hint="eastAsia"/>
                <w:color w:val="000000"/>
              </w:rPr>
              <w:t>成绩以百分计，乘以其在总评成绩中所占的比例计入总评成绩。</w:t>
            </w:r>
          </w:p>
        </w:tc>
        <w:tc>
          <w:tcPr>
            <w:tcW w:w="622"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Ansi="宋体" w:cs="宋体" w:hint="eastAsia"/>
                <w:color w:val="000000"/>
              </w:rPr>
              <w:t>3</w:t>
            </w:r>
          </w:p>
        </w:tc>
      </w:tr>
      <w:tr w:rsidR="00574E27" w:rsidRPr="00417515" w:rsidTr="00003BD4">
        <w:trPr>
          <w:trHeight w:val="1141"/>
        </w:trPr>
        <w:tc>
          <w:tcPr>
            <w:tcW w:w="625" w:type="pct"/>
            <w:shd w:val="clear" w:color="auto" w:fill="auto"/>
            <w:vAlign w:val="center"/>
          </w:tcPr>
          <w:p w:rsidR="00574E27" w:rsidRPr="00417515" w:rsidRDefault="00574E27" w:rsidP="00003BD4">
            <w:pPr>
              <w:pStyle w:val="p0"/>
              <w:snapToGrid w:val="0"/>
              <w:jc w:val="center"/>
              <w:rPr>
                <w:rFonts w:ascii="宋体"/>
                <w:color w:val="000000"/>
              </w:rPr>
            </w:pPr>
            <w:r w:rsidRPr="00417515">
              <w:rPr>
                <w:rFonts w:ascii="宋体" w:hAnsi="宋体" w:cs="宋体" w:hint="eastAsia"/>
                <w:color w:val="000000"/>
              </w:rPr>
              <w:t>期末考试</w:t>
            </w:r>
          </w:p>
        </w:tc>
        <w:tc>
          <w:tcPr>
            <w:tcW w:w="392" w:type="pct"/>
            <w:shd w:val="clear" w:color="auto" w:fill="auto"/>
            <w:vAlign w:val="center"/>
          </w:tcPr>
          <w:p w:rsidR="00574E27" w:rsidRPr="00417515" w:rsidRDefault="00574E27" w:rsidP="00003BD4">
            <w:pPr>
              <w:pStyle w:val="p0"/>
              <w:snapToGrid w:val="0"/>
              <w:jc w:val="center"/>
              <w:rPr>
                <w:rFonts w:ascii="宋体"/>
                <w:color w:val="000000"/>
              </w:rPr>
            </w:pPr>
            <w:r w:rsidRPr="00417515">
              <w:rPr>
                <w:rFonts w:ascii="宋体" w:hAnsi="宋体" w:cs="宋体"/>
                <w:color w:val="000000"/>
              </w:rPr>
              <w:t>50</w:t>
            </w:r>
          </w:p>
        </w:tc>
        <w:tc>
          <w:tcPr>
            <w:tcW w:w="3361" w:type="pct"/>
            <w:shd w:val="clear" w:color="auto" w:fill="auto"/>
            <w:vAlign w:val="center"/>
          </w:tcPr>
          <w:p w:rsidR="00574E27" w:rsidRDefault="00574E27" w:rsidP="00574E27">
            <w:pPr>
              <w:pStyle w:val="p0"/>
              <w:numPr>
                <w:ilvl w:val="0"/>
                <w:numId w:val="14"/>
              </w:numPr>
              <w:snapToGrid w:val="0"/>
              <w:jc w:val="left"/>
              <w:rPr>
                <w:rFonts w:ascii="宋体" w:hAnsi="宋体" w:cs="宋体"/>
                <w:color w:val="000000"/>
              </w:rPr>
            </w:pPr>
            <w:r w:rsidRPr="00417515">
              <w:rPr>
                <w:rFonts w:ascii="宋体" w:hAnsi="宋体" w:cs="宋体" w:hint="eastAsia"/>
                <w:color w:val="000000"/>
              </w:rPr>
              <w:t>主要考核</w:t>
            </w:r>
            <w:r>
              <w:rPr>
                <w:rFonts w:ascii="宋体" w:hAnsi="宋体" w:cs="宋体" w:hint="eastAsia"/>
                <w:color w:val="000000"/>
              </w:rPr>
              <w:t>媒介融合编辑的实践</w:t>
            </w:r>
            <w:r>
              <w:rPr>
                <w:rFonts w:ascii="宋体" w:hAnsi="宋体" w:cs="宋体"/>
                <w:color w:val="000000"/>
              </w:rPr>
              <w:t>掌握情况</w:t>
            </w:r>
            <w:r w:rsidRPr="00417515">
              <w:rPr>
                <w:rFonts w:ascii="宋体" w:hAnsi="宋体" w:cs="宋体" w:hint="eastAsia"/>
                <w:color w:val="000000"/>
              </w:rPr>
              <w:t>。</w:t>
            </w:r>
          </w:p>
          <w:p w:rsidR="00574E27" w:rsidRPr="00C76AF9" w:rsidRDefault="00574E27" w:rsidP="00574E27">
            <w:pPr>
              <w:pStyle w:val="p0"/>
              <w:numPr>
                <w:ilvl w:val="0"/>
                <w:numId w:val="14"/>
              </w:numPr>
              <w:snapToGrid w:val="0"/>
              <w:jc w:val="left"/>
              <w:rPr>
                <w:rFonts w:ascii="宋体"/>
                <w:color w:val="000000"/>
              </w:rPr>
            </w:pPr>
            <w:r>
              <w:rPr>
                <w:rFonts w:ascii="宋体" w:hAnsi="宋体" w:cs="宋体" w:hint="eastAsia"/>
                <w:color w:val="000000"/>
              </w:rPr>
              <w:t>其次</w:t>
            </w:r>
            <w:r>
              <w:rPr>
                <w:rFonts w:ascii="宋体" w:hAnsi="宋体" w:cs="宋体"/>
                <w:color w:val="000000"/>
              </w:rPr>
              <w:t>考核媒介融合基本理论的熟悉情况。</w:t>
            </w:r>
          </w:p>
          <w:p w:rsidR="00574E27" w:rsidRPr="00417515" w:rsidRDefault="00574E27" w:rsidP="00003BD4">
            <w:pPr>
              <w:pStyle w:val="p0"/>
              <w:snapToGrid w:val="0"/>
              <w:jc w:val="left"/>
              <w:rPr>
                <w:rFonts w:ascii="宋体"/>
                <w:color w:val="000000"/>
              </w:rPr>
            </w:pPr>
            <w:r>
              <w:rPr>
                <w:rFonts w:ascii="宋体" w:hAnsi="宋体" w:cs="宋体" w:hint="eastAsia"/>
                <w:color w:val="000000"/>
              </w:rPr>
              <w:t>（3）实践作品</w:t>
            </w:r>
            <w:r>
              <w:rPr>
                <w:rFonts w:ascii="宋体" w:hAnsi="宋体" w:cs="宋体"/>
                <w:color w:val="000000"/>
              </w:rPr>
              <w:t>与理论分析作品</w:t>
            </w:r>
            <w:r>
              <w:rPr>
                <w:rFonts w:ascii="宋体" w:hAnsi="宋体" w:cs="宋体" w:hint="eastAsia"/>
                <w:color w:val="000000"/>
              </w:rPr>
              <w:t>各占</w:t>
            </w:r>
            <w:r>
              <w:rPr>
                <w:rFonts w:ascii="宋体" w:hAnsi="宋体" w:cs="宋体"/>
                <w:color w:val="000000"/>
              </w:rPr>
              <w:t>一</w:t>
            </w:r>
            <w:r>
              <w:rPr>
                <w:rFonts w:ascii="宋体" w:hAnsi="宋体" w:cs="宋体" w:hint="eastAsia"/>
                <w:color w:val="000000"/>
              </w:rPr>
              <w:t>半</w:t>
            </w:r>
            <w:r>
              <w:rPr>
                <w:rFonts w:ascii="宋体" w:hAnsi="宋体" w:cs="宋体"/>
                <w:color w:val="000000"/>
              </w:rPr>
              <w:t>比例。</w:t>
            </w:r>
          </w:p>
        </w:tc>
        <w:tc>
          <w:tcPr>
            <w:tcW w:w="622" w:type="pct"/>
            <w:shd w:val="clear" w:color="auto" w:fill="auto"/>
            <w:vAlign w:val="center"/>
          </w:tcPr>
          <w:p w:rsidR="00574E27" w:rsidRPr="00417515" w:rsidRDefault="00574E27" w:rsidP="00003BD4">
            <w:pPr>
              <w:pStyle w:val="p0"/>
              <w:snapToGrid w:val="0"/>
              <w:jc w:val="center"/>
              <w:rPr>
                <w:rFonts w:ascii="宋体"/>
                <w:color w:val="000000"/>
              </w:rPr>
            </w:pPr>
            <w:r>
              <w:rPr>
                <w:rFonts w:ascii="宋体" w:hAnsi="宋体" w:cs="宋体" w:hint="eastAsia"/>
                <w:color w:val="000000"/>
              </w:rPr>
              <w:t>1、2、4</w:t>
            </w:r>
          </w:p>
        </w:tc>
      </w:tr>
    </w:tbl>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七、本课程与其它课程的联系与分工</w:t>
      </w:r>
    </w:p>
    <w:p w:rsidR="00574E27" w:rsidRPr="00AE769D" w:rsidRDefault="00574E27" w:rsidP="00574E27">
      <w:pPr>
        <w:spacing w:line="320" w:lineRule="exact"/>
        <w:ind w:firstLineChars="200" w:firstLine="420"/>
        <w:rPr>
          <w:bCs/>
        </w:rPr>
      </w:pPr>
      <w:r>
        <w:rPr>
          <w:rFonts w:hint="eastAsia"/>
          <w:bCs/>
        </w:rPr>
        <w:t>本课程在大二下学期开设，在同学们对于传播学以及媒体编辑有基本认识的前提下，使学生着眼当前融合媒体大环境，掌握基于移动互联网而</w:t>
      </w:r>
      <w:r>
        <w:rPr>
          <w:bCs/>
        </w:rPr>
        <w:t>形成的融合媒体</w:t>
      </w:r>
      <w:r>
        <w:rPr>
          <w:rFonts w:hint="eastAsia"/>
          <w:bCs/>
        </w:rPr>
        <w:t>时代从业人员的编辑</w:t>
      </w:r>
      <w:r>
        <w:rPr>
          <w:rFonts w:hint="eastAsia"/>
          <w:bCs/>
        </w:rPr>
        <w:lastRenderedPageBreak/>
        <w:t>技能与工作素养，为学生将来走出校园走向传播行业、适应媒介融合的工作环境提供必要的专业技能。</w:t>
      </w:r>
    </w:p>
    <w:p w:rsidR="00574E27" w:rsidRPr="004B0CD4" w:rsidRDefault="00574E27" w:rsidP="00101854">
      <w:pPr>
        <w:spacing w:beforeLines="50" w:before="156" w:afterLines="50" w:after="156" w:line="320" w:lineRule="exact"/>
        <w:rPr>
          <w:rFonts w:ascii="黑体" w:eastAsia="黑体" w:hAnsi="黑体"/>
          <w:b/>
          <w:sz w:val="28"/>
          <w:szCs w:val="28"/>
        </w:rPr>
      </w:pPr>
      <w:r w:rsidRPr="004B0CD4">
        <w:rPr>
          <w:rFonts w:ascii="黑体" w:eastAsia="黑体" w:hAnsi="黑体" w:hint="eastAsia"/>
          <w:b/>
          <w:sz w:val="28"/>
          <w:szCs w:val="28"/>
        </w:rPr>
        <w:t>八、建议教材及教学参考书</w:t>
      </w:r>
    </w:p>
    <w:p w:rsidR="00574E27" w:rsidRDefault="00574E27" w:rsidP="00574E27">
      <w:pPr>
        <w:spacing w:line="320" w:lineRule="exact"/>
        <w:ind w:firstLineChars="207" w:firstLine="435"/>
      </w:pPr>
      <w:r>
        <w:rPr>
          <w:rFonts w:hint="eastAsia"/>
        </w:rPr>
        <w:t>教材：</w:t>
      </w:r>
    </w:p>
    <w:p w:rsidR="00574E27" w:rsidRPr="00A67DC0" w:rsidRDefault="00574E27" w:rsidP="00574E27">
      <w:pPr>
        <w:spacing w:line="320" w:lineRule="exact"/>
        <w:ind w:firstLineChars="200" w:firstLine="420"/>
      </w:pPr>
      <w:r w:rsidRPr="00A67DC0">
        <w:rPr>
          <w:rFonts w:hint="eastAsia"/>
        </w:rPr>
        <w:t>吴晨光</w:t>
      </w:r>
      <w:r>
        <w:rPr>
          <w:rFonts w:hint="eastAsia"/>
        </w:rPr>
        <w:t xml:space="preserve">. </w:t>
      </w:r>
      <w:r w:rsidRPr="00A67DC0">
        <w:rPr>
          <w:rFonts w:hint="eastAsia"/>
        </w:rPr>
        <w:t>超越门户</w:t>
      </w:r>
      <w:r w:rsidRPr="00A67DC0">
        <w:rPr>
          <w:rFonts w:hint="eastAsia"/>
        </w:rPr>
        <w:t>:</w:t>
      </w:r>
      <w:r w:rsidRPr="00A67DC0">
        <w:rPr>
          <w:rFonts w:hint="eastAsia"/>
        </w:rPr>
        <w:t>搜狐新媒体操作手册</w:t>
      </w:r>
      <w:r>
        <w:rPr>
          <w:rFonts w:hint="eastAsia"/>
        </w:rPr>
        <w:t>.</w:t>
      </w:r>
      <w:r>
        <w:t xml:space="preserve"> </w:t>
      </w:r>
      <w:r>
        <w:rPr>
          <w:rFonts w:hint="eastAsia"/>
        </w:rPr>
        <w:t>北京</w:t>
      </w:r>
      <w:r>
        <w:rPr>
          <w:rFonts w:hint="eastAsia"/>
        </w:rPr>
        <w:t xml:space="preserve">. </w:t>
      </w:r>
      <w:r w:rsidRPr="00A67DC0">
        <w:rPr>
          <w:rFonts w:hint="eastAsia"/>
        </w:rPr>
        <w:t>中国人民大学出版社</w:t>
      </w:r>
      <w:r>
        <w:rPr>
          <w:rFonts w:hint="eastAsia"/>
        </w:rPr>
        <w:t xml:space="preserve">. </w:t>
      </w:r>
      <w:r>
        <w:t>2015</w:t>
      </w:r>
      <w:r>
        <w:rPr>
          <w:rFonts w:hint="eastAsia"/>
        </w:rPr>
        <w:t>年</w:t>
      </w:r>
      <w:r>
        <w:rPr>
          <w:rFonts w:hint="eastAsia"/>
        </w:rPr>
        <w:t>.</w:t>
      </w:r>
    </w:p>
    <w:p w:rsidR="00574E27" w:rsidRPr="00A67DC0" w:rsidRDefault="00574E27" w:rsidP="00574E27">
      <w:pPr>
        <w:spacing w:line="320" w:lineRule="exact"/>
        <w:ind w:firstLineChars="207" w:firstLine="435"/>
      </w:pPr>
    </w:p>
    <w:p w:rsidR="00574E27" w:rsidRDefault="00574E27" w:rsidP="00574E27">
      <w:pPr>
        <w:spacing w:line="320" w:lineRule="exact"/>
        <w:ind w:firstLineChars="200" w:firstLine="420"/>
      </w:pPr>
      <w:r>
        <w:rPr>
          <w:rFonts w:hint="eastAsia"/>
        </w:rPr>
        <w:t>参考书：</w:t>
      </w:r>
    </w:p>
    <w:p w:rsidR="00574E27" w:rsidRDefault="00574E27" w:rsidP="00574E27">
      <w:pPr>
        <w:spacing w:line="320" w:lineRule="exact"/>
        <w:ind w:firstLineChars="200" w:firstLine="420"/>
      </w:pPr>
      <w:r>
        <w:rPr>
          <w:rFonts w:hint="eastAsia"/>
        </w:rPr>
        <w:t>[1]</w:t>
      </w:r>
      <w:r>
        <w:rPr>
          <w:rFonts w:hint="eastAsia"/>
        </w:rPr>
        <w:t>彭兰</w:t>
      </w:r>
      <w:r>
        <w:rPr>
          <w:rFonts w:hint="eastAsia"/>
        </w:rPr>
        <w:t xml:space="preserve">. </w:t>
      </w:r>
      <w:r>
        <w:rPr>
          <w:rFonts w:hint="eastAsia"/>
        </w:rPr>
        <w:t>网络传播概论（第三版）</w:t>
      </w:r>
      <w:r>
        <w:rPr>
          <w:rFonts w:hint="eastAsia"/>
        </w:rPr>
        <w:t xml:space="preserve">. </w:t>
      </w:r>
      <w:r>
        <w:rPr>
          <w:rFonts w:hint="eastAsia"/>
        </w:rPr>
        <w:t>北京</w:t>
      </w:r>
      <w:r>
        <w:rPr>
          <w:rFonts w:hint="eastAsia"/>
        </w:rPr>
        <w:t xml:space="preserve">. </w:t>
      </w:r>
      <w:r>
        <w:rPr>
          <w:rFonts w:hint="eastAsia"/>
        </w:rPr>
        <w:t>中国人民大学出版社</w:t>
      </w:r>
      <w:r>
        <w:rPr>
          <w:rFonts w:hint="eastAsia"/>
        </w:rPr>
        <w:t xml:space="preserve">. </w:t>
      </w:r>
      <w:r>
        <w:t>20</w:t>
      </w:r>
      <w:r>
        <w:rPr>
          <w:rFonts w:hint="eastAsia"/>
        </w:rPr>
        <w:t>12</w:t>
      </w:r>
      <w:r>
        <w:rPr>
          <w:rFonts w:hint="eastAsia"/>
        </w:rPr>
        <w:t>年</w:t>
      </w:r>
      <w:r>
        <w:rPr>
          <w:rFonts w:hint="eastAsia"/>
        </w:rPr>
        <w:t>.</w:t>
      </w:r>
    </w:p>
    <w:p w:rsidR="00574E27" w:rsidRDefault="00574E27" w:rsidP="00574E27">
      <w:pPr>
        <w:spacing w:line="320" w:lineRule="exact"/>
        <w:ind w:firstLineChars="200" w:firstLine="420"/>
      </w:pPr>
      <w:r>
        <w:rPr>
          <w:rFonts w:hint="eastAsia"/>
        </w:rPr>
        <w:t>[</w:t>
      </w:r>
      <w:r>
        <w:t>2</w:t>
      </w:r>
      <w:r>
        <w:rPr>
          <w:rFonts w:hint="eastAsia"/>
        </w:rPr>
        <w:t>]</w:t>
      </w:r>
      <w:r>
        <w:rPr>
          <w:rFonts w:hint="eastAsia"/>
        </w:rPr>
        <w:t>彭兰</w:t>
      </w:r>
      <w:r>
        <w:rPr>
          <w:rFonts w:hint="eastAsia"/>
        </w:rPr>
        <w:t>.</w:t>
      </w:r>
      <w:r w:rsidRPr="00A67DC0">
        <w:rPr>
          <w:rFonts w:hint="eastAsia"/>
        </w:rPr>
        <w:t>社会化媒体：理论与实践解析</w:t>
      </w:r>
      <w:r>
        <w:rPr>
          <w:rFonts w:hint="eastAsia"/>
        </w:rPr>
        <w:t xml:space="preserve">. </w:t>
      </w:r>
      <w:r>
        <w:rPr>
          <w:rFonts w:hint="eastAsia"/>
        </w:rPr>
        <w:t>北京</w:t>
      </w:r>
      <w:r>
        <w:rPr>
          <w:rFonts w:hint="eastAsia"/>
        </w:rPr>
        <w:t xml:space="preserve">. </w:t>
      </w:r>
      <w:r>
        <w:rPr>
          <w:rFonts w:hint="eastAsia"/>
        </w:rPr>
        <w:t>中国人民大学出版社</w:t>
      </w:r>
      <w:r>
        <w:rPr>
          <w:rFonts w:hint="eastAsia"/>
        </w:rPr>
        <w:t xml:space="preserve">. </w:t>
      </w:r>
      <w:r>
        <w:t>20</w:t>
      </w:r>
      <w:r>
        <w:rPr>
          <w:rFonts w:hint="eastAsia"/>
        </w:rPr>
        <w:t>1</w:t>
      </w:r>
      <w:r>
        <w:t>5</w:t>
      </w:r>
      <w:r>
        <w:rPr>
          <w:rFonts w:hint="eastAsia"/>
        </w:rPr>
        <w:t>年</w:t>
      </w:r>
      <w:r>
        <w:rPr>
          <w:rFonts w:hint="eastAsia"/>
        </w:rPr>
        <w:t>.</w:t>
      </w:r>
    </w:p>
    <w:p w:rsidR="00574E27" w:rsidRPr="00A67DC0" w:rsidRDefault="00574E27" w:rsidP="00574E27">
      <w:pPr>
        <w:spacing w:line="320" w:lineRule="exact"/>
        <w:ind w:firstLineChars="200" w:firstLine="420"/>
      </w:pPr>
    </w:p>
    <w:p w:rsidR="00574E27" w:rsidRPr="004E7533" w:rsidRDefault="00574E27" w:rsidP="00101854">
      <w:pPr>
        <w:spacing w:afterLines="50" w:after="156" w:line="320" w:lineRule="exact"/>
        <w:jc w:val="center"/>
        <w:rPr>
          <w:rFonts w:ascii="Times New Roman" w:eastAsia="黑体" w:hAnsi="Times New Roman" w:cs="Times New Roman"/>
          <w:b/>
          <w:bCs/>
          <w:sz w:val="32"/>
          <w:szCs w:val="32"/>
        </w:rPr>
      </w:pPr>
      <w:r w:rsidRPr="004E7533">
        <w:rPr>
          <w:rFonts w:ascii="Times New Roman" w:eastAsia="黑体" w:hAnsi="Times New Roman" w:cs="Times New Roman"/>
          <w:b/>
          <w:bCs/>
          <w:sz w:val="32"/>
          <w:szCs w:val="32"/>
        </w:rPr>
        <w:t>《</w:t>
      </w:r>
      <w:r w:rsidRPr="004E7533">
        <w:rPr>
          <w:rFonts w:eastAsia="黑体" w:hAnsi="黑体" w:hint="eastAsia"/>
          <w:b/>
          <w:bCs/>
          <w:sz w:val="32"/>
          <w:szCs w:val="32"/>
        </w:rPr>
        <w:t>社会网络分析</w:t>
      </w:r>
      <w:r w:rsidRPr="004E7533">
        <w:rPr>
          <w:rFonts w:ascii="Times New Roman" w:eastAsia="黑体" w:hAnsi="Times New Roman" w:cs="Times New Roman"/>
          <w:b/>
          <w:bCs/>
          <w:sz w:val="32"/>
          <w:szCs w:val="32"/>
        </w:rPr>
        <w:t>》课程教学大纲</w:t>
      </w:r>
    </w:p>
    <w:p w:rsidR="00574E27" w:rsidRPr="008B04B9" w:rsidRDefault="00574E27" w:rsidP="00574E27">
      <w:pPr>
        <w:spacing w:after="50" w:line="320" w:lineRule="exact"/>
        <w:ind w:firstLineChars="200" w:firstLine="420"/>
        <w:jc w:val="center"/>
        <w:rPr>
          <w:rFonts w:asciiTheme="minorEastAsia" w:hAnsiTheme="minorEastAsia" w:cs="Times New Roman"/>
          <w:szCs w:val="21"/>
        </w:rPr>
      </w:pPr>
      <w:r w:rsidRPr="008B04B9">
        <w:rPr>
          <w:rFonts w:asciiTheme="minorEastAsia" w:hAnsiTheme="minorEastAsia" w:cs="Times New Roman"/>
          <w:szCs w:val="21"/>
        </w:rPr>
        <w:t xml:space="preserve">执笔人： </w:t>
      </w:r>
      <w:r>
        <w:rPr>
          <w:rFonts w:asciiTheme="minorEastAsia" w:hAnsiTheme="minorEastAsia" w:cs="Times New Roman" w:hint="eastAsia"/>
          <w:szCs w:val="21"/>
        </w:rPr>
        <w:t>刘晓燕</w:t>
      </w:r>
      <w:r w:rsidRPr="008B04B9">
        <w:rPr>
          <w:rFonts w:asciiTheme="minorEastAsia" w:hAnsiTheme="minorEastAsia" w:cs="Times New Roman"/>
          <w:szCs w:val="21"/>
        </w:rPr>
        <w:t xml:space="preserve">                 编写日期：201</w:t>
      </w:r>
      <w:r>
        <w:rPr>
          <w:rFonts w:asciiTheme="minorEastAsia" w:hAnsiTheme="minorEastAsia" w:cs="Times New Roman" w:hint="eastAsia"/>
          <w:szCs w:val="21"/>
        </w:rPr>
        <w:t>6</w:t>
      </w:r>
      <w:r w:rsidRPr="008B04B9">
        <w:rPr>
          <w:rFonts w:asciiTheme="minorEastAsia" w:hAnsiTheme="minorEastAsia" w:cs="Times New Roman"/>
          <w:szCs w:val="21"/>
        </w:rPr>
        <w:t>年</w:t>
      </w:r>
      <w:r>
        <w:rPr>
          <w:rFonts w:asciiTheme="minorEastAsia" w:hAnsiTheme="minorEastAsia" w:cs="Times New Roman"/>
          <w:szCs w:val="21"/>
        </w:rPr>
        <w:t>1</w:t>
      </w:r>
      <w:r w:rsidRPr="008B04B9">
        <w:rPr>
          <w:rFonts w:asciiTheme="minorEastAsia" w:hAnsiTheme="minorEastAsia" w:cs="Times New Roman"/>
          <w:szCs w:val="21"/>
        </w:rPr>
        <w:t>月</w:t>
      </w:r>
    </w:p>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一、课程基本信息</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1．课程编号：</w:t>
      </w:r>
    </w:p>
    <w:p w:rsidR="00574E27" w:rsidRPr="00BE7459" w:rsidRDefault="00574E27" w:rsidP="00574E27">
      <w:pPr>
        <w:spacing w:line="320" w:lineRule="exact"/>
        <w:ind w:firstLineChars="200" w:firstLine="420"/>
        <w:rPr>
          <w:rFonts w:asciiTheme="minorEastAsia" w:hAnsiTheme="minorEastAsia" w:cs="Times New Roman"/>
          <w:bCs/>
          <w:szCs w:val="21"/>
        </w:rPr>
      </w:pPr>
      <w:r w:rsidRPr="00BE7459">
        <w:rPr>
          <w:rFonts w:asciiTheme="minorEastAsia" w:hAnsiTheme="minorEastAsia" w:cs="Times New Roman"/>
          <w:szCs w:val="21"/>
        </w:rPr>
        <w:t>2．课程体系/类别：</w:t>
      </w:r>
      <w:r w:rsidRPr="00BE7459">
        <w:rPr>
          <w:rFonts w:asciiTheme="minorEastAsia" w:hAnsiTheme="minorEastAsia" w:cs="Times New Roman"/>
          <w:bCs/>
          <w:szCs w:val="21"/>
        </w:rPr>
        <w:t>专业</w:t>
      </w:r>
      <w:r>
        <w:rPr>
          <w:rFonts w:asciiTheme="minorEastAsia" w:hAnsiTheme="minorEastAsia" w:cs="Times New Roman" w:hint="eastAsia"/>
          <w:bCs/>
          <w:szCs w:val="21"/>
        </w:rPr>
        <w:t>选修课</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3</w:t>
      </w:r>
      <w:r>
        <w:rPr>
          <w:rFonts w:asciiTheme="minorEastAsia" w:hAnsiTheme="minorEastAsia" w:cs="Times New Roman"/>
          <w:szCs w:val="21"/>
        </w:rPr>
        <w:t>．课程性质：</w:t>
      </w:r>
      <w:r>
        <w:rPr>
          <w:rFonts w:asciiTheme="minorEastAsia" w:hAnsiTheme="minorEastAsia" w:cs="Times New Roman" w:hint="eastAsia"/>
          <w:szCs w:val="21"/>
        </w:rPr>
        <w:t>选修课</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4．学时/学分：</w:t>
      </w:r>
      <w:r>
        <w:rPr>
          <w:rFonts w:asciiTheme="minorEastAsia" w:hAnsiTheme="minorEastAsia" w:cs="Times New Roman" w:hint="eastAsia"/>
          <w:szCs w:val="21"/>
        </w:rPr>
        <w:t>32</w:t>
      </w:r>
      <w:r>
        <w:rPr>
          <w:rFonts w:asciiTheme="minorEastAsia" w:hAnsiTheme="minorEastAsia" w:cs="Times New Roman"/>
          <w:szCs w:val="21"/>
        </w:rPr>
        <w:t>/</w:t>
      </w:r>
      <w:r>
        <w:rPr>
          <w:rFonts w:asciiTheme="minorEastAsia" w:hAnsiTheme="minorEastAsia" w:cs="Times New Roman" w:hint="eastAsia"/>
          <w:szCs w:val="21"/>
        </w:rPr>
        <w:t>2</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5．先修课程：传播学概论</w:t>
      </w:r>
      <w:r>
        <w:rPr>
          <w:rFonts w:asciiTheme="minorEastAsia" w:hAnsiTheme="minorEastAsia" w:cs="Times New Roman" w:hint="eastAsia"/>
          <w:szCs w:val="21"/>
        </w:rPr>
        <w:t>、研究方法</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6．适用专业：传播学本科生</w:t>
      </w:r>
    </w:p>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二、课程教学目标</w:t>
      </w:r>
    </w:p>
    <w:p w:rsidR="00574E27" w:rsidRDefault="00574E27" w:rsidP="00574E27">
      <w:pPr>
        <w:spacing w:line="320" w:lineRule="exact"/>
        <w:ind w:firstLineChars="200" w:firstLine="420"/>
        <w:rPr>
          <w:rFonts w:asciiTheme="minorEastAsia" w:hAnsiTheme="minorEastAsia"/>
          <w:szCs w:val="21"/>
        </w:rPr>
      </w:pPr>
      <w:r w:rsidRPr="002E7A9A">
        <w:rPr>
          <w:rFonts w:asciiTheme="minorEastAsia" w:hAnsiTheme="minorEastAsia" w:hint="eastAsia"/>
          <w:szCs w:val="21"/>
        </w:rPr>
        <w:t>社会网络分析是一门较为前沿的社会科学研究方法，目前在国内广泛应用于传播学、</w:t>
      </w:r>
      <w:r>
        <w:rPr>
          <w:rFonts w:asciiTheme="minorEastAsia" w:hAnsiTheme="minorEastAsia" w:hint="eastAsia"/>
          <w:szCs w:val="21"/>
        </w:rPr>
        <w:t>社会学、</w:t>
      </w:r>
      <w:r w:rsidRPr="002E7A9A">
        <w:rPr>
          <w:rFonts w:asciiTheme="minorEastAsia" w:hAnsiTheme="minorEastAsia" w:hint="eastAsia"/>
          <w:szCs w:val="21"/>
        </w:rPr>
        <w:t>管理学等多个学科。对于传播学专业而言，在社会化媒体兴起后，该方法重要性尤为突出。本课程的重点是介绍社会网络分析的基础理论及研究方法，在此基础上重点突出新媒体研究所涉及的若干议题。</w:t>
      </w:r>
      <w:r>
        <w:rPr>
          <w:rFonts w:asciiTheme="minorEastAsia" w:hAnsiTheme="minorEastAsia" w:hint="eastAsia"/>
          <w:szCs w:val="21"/>
        </w:rPr>
        <w:t xml:space="preserve">具体来说，      </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本课程的教学目标：</w:t>
      </w:r>
    </w:p>
    <w:p w:rsidR="00574E27" w:rsidRDefault="00574E27" w:rsidP="00574E27">
      <w:pPr>
        <w:pStyle w:val="a4"/>
        <w:widowControl/>
        <w:numPr>
          <w:ilvl w:val="0"/>
          <w:numId w:val="15"/>
        </w:numPr>
        <w:spacing w:line="320" w:lineRule="exact"/>
        <w:ind w:firstLineChars="0"/>
        <w:contextualSpacing/>
        <w:jc w:val="left"/>
        <w:rPr>
          <w:rFonts w:asciiTheme="minorEastAsia" w:hAnsiTheme="minorEastAsia"/>
          <w:szCs w:val="21"/>
        </w:rPr>
      </w:pPr>
      <w:r>
        <w:rPr>
          <w:rFonts w:asciiTheme="minorEastAsia" w:hAnsiTheme="minorEastAsia" w:hint="eastAsia"/>
          <w:szCs w:val="21"/>
        </w:rPr>
        <w:t>阅读和理解社会网络相关的概念、理论和应用；</w:t>
      </w:r>
    </w:p>
    <w:p w:rsidR="00574E27" w:rsidRDefault="00574E27" w:rsidP="00574E27">
      <w:pPr>
        <w:pStyle w:val="a4"/>
        <w:widowControl/>
        <w:numPr>
          <w:ilvl w:val="0"/>
          <w:numId w:val="15"/>
        </w:numPr>
        <w:spacing w:line="320" w:lineRule="exact"/>
        <w:ind w:firstLineChars="0"/>
        <w:contextualSpacing/>
        <w:jc w:val="left"/>
        <w:rPr>
          <w:rFonts w:asciiTheme="minorEastAsia" w:hAnsiTheme="minorEastAsia"/>
          <w:szCs w:val="21"/>
        </w:rPr>
      </w:pPr>
      <w:r>
        <w:rPr>
          <w:rFonts w:asciiTheme="minorEastAsia" w:hAnsiTheme="minorEastAsia" w:hint="eastAsia"/>
          <w:szCs w:val="21"/>
        </w:rPr>
        <w:t>收集和分析数据，</w:t>
      </w:r>
      <w:r w:rsidRPr="002E7A9A">
        <w:rPr>
          <w:rFonts w:asciiTheme="minorEastAsia" w:hAnsiTheme="minorEastAsia" w:hint="eastAsia"/>
          <w:szCs w:val="21"/>
        </w:rPr>
        <w:t>掌握社会网络分析软件的使用；</w:t>
      </w:r>
    </w:p>
    <w:p w:rsidR="00574E27" w:rsidRPr="002E7A9A" w:rsidRDefault="00574E27" w:rsidP="00574E27">
      <w:pPr>
        <w:pStyle w:val="a4"/>
        <w:widowControl/>
        <w:numPr>
          <w:ilvl w:val="0"/>
          <w:numId w:val="15"/>
        </w:numPr>
        <w:spacing w:line="320" w:lineRule="exact"/>
        <w:ind w:firstLineChars="0"/>
        <w:contextualSpacing/>
        <w:jc w:val="left"/>
        <w:rPr>
          <w:rFonts w:asciiTheme="minorEastAsia" w:hAnsiTheme="minorEastAsia"/>
          <w:szCs w:val="21"/>
        </w:rPr>
      </w:pPr>
      <w:r w:rsidRPr="002E7A9A">
        <w:rPr>
          <w:rFonts w:asciiTheme="minorEastAsia" w:hAnsiTheme="minorEastAsia" w:hint="eastAsia"/>
          <w:szCs w:val="21"/>
        </w:rPr>
        <w:t>培养学生跨学科学习视域</w:t>
      </w:r>
      <w:r>
        <w:rPr>
          <w:rFonts w:asciiTheme="minorEastAsia" w:hAnsiTheme="minorEastAsia" w:hint="eastAsia"/>
          <w:szCs w:val="21"/>
        </w:rPr>
        <w:t>，</w:t>
      </w:r>
      <w:r w:rsidRPr="002E7A9A">
        <w:rPr>
          <w:rFonts w:asciiTheme="minorEastAsia" w:hAnsiTheme="minorEastAsia" w:hint="eastAsia"/>
          <w:szCs w:val="21"/>
        </w:rPr>
        <w:t>在观察问题能力上，能够运用社会网思维方式对传播现象做出深入系统的深入研究。</w:t>
      </w:r>
    </w:p>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4977"/>
        <w:gridCol w:w="1068"/>
      </w:tblGrid>
      <w:tr w:rsidR="00574E27" w:rsidRPr="00BE7459" w:rsidTr="00003BD4">
        <w:tc>
          <w:tcPr>
            <w:tcW w:w="2660" w:type="dxa"/>
            <w:shd w:val="clear" w:color="auto" w:fill="auto"/>
            <w:vAlign w:val="center"/>
          </w:tcPr>
          <w:p w:rsidR="00574E27" w:rsidRPr="00BE7459" w:rsidRDefault="00574E27" w:rsidP="00003BD4">
            <w:pPr>
              <w:rPr>
                <w:rFonts w:asciiTheme="minorEastAsia" w:hAnsiTheme="minorEastAsia" w:cs="Times New Roman"/>
                <w:szCs w:val="21"/>
              </w:rPr>
            </w:pPr>
            <w:r w:rsidRPr="00BE7459">
              <w:rPr>
                <w:rFonts w:asciiTheme="minorEastAsia" w:hAnsiTheme="minorEastAsia" w:cs="Times New Roman"/>
                <w:bCs/>
                <w:kern w:val="24"/>
                <w:szCs w:val="21"/>
              </w:rPr>
              <w:t>毕业要求</w:t>
            </w:r>
          </w:p>
        </w:tc>
        <w:tc>
          <w:tcPr>
            <w:tcW w:w="5386" w:type="dxa"/>
            <w:shd w:val="clear" w:color="auto" w:fill="auto"/>
            <w:vAlign w:val="center"/>
          </w:tcPr>
          <w:p w:rsidR="00574E27" w:rsidRPr="00BE7459" w:rsidRDefault="00574E27" w:rsidP="00003BD4">
            <w:pPr>
              <w:rPr>
                <w:rFonts w:asciiTheme="minorEastAsia" w:hAnsiTheme="minorEastAsia" w:cs="Times New Roman"/>
                <w:szCs w:val="21"/>
              </w:rPr>
            </w:pPr>
            <w:r w:rsidRPr="00BE7459">
              <w:rPr>
                <w:rFonts w:asciiTheme="minorEastAsia" w:hAnsiTheme="minorEastAsia" w:cs="Times New Roman"/>
                <w:bCs/>
                <w:kern w:val="24"/>
                <w:szCs w:val="21"/>
              </w:rPr>
              <w:t>毕业要求指标点</w:t>
            </w:r>
          </w:p>
        </w:tc>
        <w:tc>
          <w:tcPr>
            <w:tcW w:w="1128" w:type="dxa"/>
            <w:shd w:val="clear" w:color="auto" w:fill="auto"/>
            <w:vAlign w:val="center"/>
          </w:tcPr>
          <w:p w:rsidR="00574E27" w:rsidRPr="00BE7459" w:rsidRDefault="00574E27" w:rsidP="00003BD4">
            <w:pPr>
              <w:rPr>
                <w:rFonts w:asciiTheme="minorEastAsia" w:hAnsiTheme="minorEastAsia" w:cs="Times New Roman"/>
                <w:szCs w:val="21"/>
              </w:rPr>
            </w:pPr>
            <w:r w:rsidRPr="00BE7459">
              <w:rPr>
                <w:rFonts w:asciiTheme="minorEastAsia" w:hAnsiTheme="minorEastAsia" w:cs="Times New Roman"/>
                <w:bCs/>
                <w:kern w:val="24"/>
                <w:szCs w:val="21"/>
              </w:rPr>
              <w:t>课程目标</w:t>
            </w:r>
          </w:p>
        </w:tc>
      </w:tr>
      <w:tr w:rsidR="00574E27" w:rsidRPr="00BE7459" w:rsidTr="00003BD4">
        <w:trPr>
          <w:trHeight w:val="626"/>
        </w:trPr>
        <w:tc>
          <w:tcPr>
            <w:tcW w:w="2660" w:type="dxa"/>
            <w:shd w:val="clear" w:color="auto" w:fill="auto"/>
            <w:vAlign w:val="center"/>
          </w:tcPr>
          <w:p w:rsidR="00574E27" w:rsidRPr="00BE7459" w:rsidRDefault="00574E27"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1、</w:t>
            </w:r>
            <w:r>
              <w:rPr>
                <w:rFonts w:asciiTheme="minorEastAsia" w:hAnsiTheme="minorEastAsia" w:cs="Times New Roman" w:hint="eastAsia"/>
                <w:bCs/>
                <w:kern w:val="24"/>
                <w:szCs w:val="21"/>
              </w:rPr>
              <w:t>理论知识</w:t>
            </w:r>
          </w:p>
        </w:tc>
        <w:tc>
          <w:tcPr>
            <w:tcW w:w="5386" w:type="dxa"/>
            <w:shd w:val="clear" w:color="auto" w:fill="auto"/>
          </w:tcPr>
          <w:p w:rsidR="00574E27" w:rsidRDefault="00574E27"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1.1</w:t>
            </w:r>
            <w:r w:rsidRPr="00543412">
              <w:rPr>
                <w:rFonts w:asciiTheme="minorEastAsia" w:hAnsiTheme="minorEastAsia" w:cs="Times New Roman" w:hint="eastAsia"/>
                <w:bCs/>
                <w:kern w:val="24"/>
                <w:szCs w:val="21"/>
              </w:rPr>
              <w:t>具有系统的新闻传播学理论</w:t>
            </w:r>
            <w:r>
              <w:rPr>
                <w:rFonts w:asciiTheme="minorEastAsia" w:hAnsiTheme="minorEastAsia" w:cs="Times New Roman" w:hint="eastAsia"/>
                <w:bCs/>
                <w:kern w:val="24"/>
                <w:szCs w:val="21"/>
              </w:rPr>
              <w:t>；</w:t>
            </w:r>
          </w:p>
          <w:p w:rsidR="00574E27" w:rsidRPr="00543412" w:rsidRDefault="00574E27"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 xml:space="preserve">1.4 </w:t>
            </w:r>
            <w:r w:rsidRPr="00543412">
              <w:rPr>
                <w:rFonts w:asciiTheme="minorEastAsia" w:hAnsiTheme="minorEastAsia" w:cs="Times New Roman" w:hint="eastAsia"/>
                <w:bCs/>
                <w:kern w:val="24"/>
                <w:szCs w:val="21"/>
              </w:rPr>
              <w:t>学生能够掌握完整系统的传播学研究方法</w:t>
            </w:r>
            <w:r>
              <w:rPr>
                <w:rFonts w:asciiTheme="minorEastAsia" w:hAnsiTheme="minorEastAsia" w:cs="Times New Roman" w:hint="eastAsia"/>
                <w:bCs/>
                <w:kern w:val="24"/>
                <w:szCs w:val="21"/>
              </w:rPr>
              <w:t>；</w:t>
            </w:r>
          </w:p>
        </w:tc>
        <w:tc>
          <w:tcPr>
            <w:tcW w:w="1128" w:type="dxa"/>
            <w:shd w:val="clear" w:color="auto" w:fill="auto"/>
            <w:vAlign w:val="center"/>
          </w:tcPr>
          <w:p w:rsidR="00574E27" w:rsidRPr="00BE7459" w:rsidRDefault="00574E27"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1</w:t>
            </w:r>
          </w:p>
        </w:tc>
      </w:tr>
      <w:tr w:rsidR="00574E27" w:rsidRPr="00BE7459" w:rsidTr="00003BD4">
        <w:trPr>
          <w:trHeight w:val="371"/>
        </w:trPr>
        <w:tc>
          <w:tcPr>
            <w:tcW w:w="2660" w:type="dxa"/>
            <w:shd w:val="clear" w:color="auto" w:fill="auto"/>
            <w:vAlign w:val="center"/>
          </w:tcPr>
          <w:p w:rsidR="00574E27" w:rsidRPr="00BE7459" w:rsidRDefault="00574E27"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2、</w:t>
            </w:r>
            <w:r>
              <w:rPr>
                <w:rFonts w:asciiTheme="minorEastAsia" w:hAnsiTheme="minorEastAsia" w:cs="Times New Roman" w:hint="eastAsia"/>
                <w:bCs/>
                <w:kern w:val="24"/>
                <w:szCs w:val="21"/>
              </w:rPr>
              <w:t>研究方法</w:t>
            </w:r>
          </w:p>
        </w:tc>
        <w:tc>
          <w:tcPr>
            <w:tcW w:w="5386" w:type="dxa"/>
            <w:shd w:val="clear" w:color="auto" w:fill="auto"/>
            <w:vAlign w:val="center"/>
          </w:tcPr>
          <w:p w:rsidR="00574E27"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2.5 能够掌握高级研究方法</w:t>
            </w:r>
            <w:r>
              <w:rPr>
                <w:rFonts w:asciiTheme="minorEastAsia" w:hAnsiTheme="minorEastAsia" w:cs="Times New Roman" w:hint="eastAsia"/>
                <w:bCs/>
                <w:kern w:val="24"/>
                <w:szCs w:val="21"/>
              </w:rPr>
              <w:t>；</w:t>
            </w:r>
          </w:p>
          <w:p w:rsidR="00574E27" w:rsidRPr="00543412"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2.6 熟练将研究方法与传播学问题相结合</w:t>
            </w:r>
          </w:p>
        </w:tc>
        <w:tc>
          <w:tcPr>
            <w:tcW w:w="1128" w:type="dxa"/>
            <w:shd w:val="clear" w:color="auto" w:fill="auto"/>
            <w:vAlign w:val="center"/>
          </w:tcPr>
          <w:p w:rsidR="00574E27" w:rsidRPr="00BE7459" w:rsidRDefault="00574E27"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3</w:t>
            </w:r>
          </w:p>
        </w:tc>
      </w:tr>
      <w:tr w:rsidR="00574E27" w:rsidRPr="00BE7459" w:rsidTr="00003BD4">
        <w:trPr>
          <w:trHeight w:val="719"/>
        </w:trPr>
        <w:tc>
          <w:tcPr>
            <w:tcW w:w="2660" w:type="dxa"/>
            <w:shd w:val="clear" w:color="auto" w:fill="auto"/>
            <w:vAlign w:val="center"/>
          </w:tcPr>
          <w:p w:rsidR="00574E27" w:rsidRPr="00BE7459" w:rsidRDefault="00574E27"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3、</w:t>
            </w:r>
            <w:r w:rsidRPr="00543412">
              <w:rPr>
                <w:rFonts w:asciiTheme="minorEastAsia" w:hAnsiTheme="minorEastAsia" w:cs="Times New Roman" w:hint="eastAsia"/>
                <w:bCs/>
                <w:kern w:val="24"/>
                <w:szCs w:val="21"/>
              </w:rPr>
              <w:t>新媒体前沿技术技能</w:t>
            </w:r>
          </w:p>
        </w:tc>
        <w:tc>
          <w:tcPr>
            <w:tcW w:w="5386" w:type="dxa"/>
            <w:shd w:val="clear" w:color="auto" w:fill="auto"/>
            <w:vAlign w:val="center"/>
          </w:tcPr>
          <w:p w:rsidR="00574E27"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4.3具备数据挖掘能力，并掌握前沿理念及工具</w:t>
            </w:r>
            <w:r>
              <w:rPr>
                <w:rFonts w:asciiTheme="minorEastAsia" w:hAnsiTheme="minorEastAsia" w:cs="Times New Roman" w:hint="eastAsia"/>
                <w:bCs/>
                <w:kern w:val="24"/>
                <w:szCs w:val="21"/>
              </w:rPr>
              <w:t>；</w:t>
            </w:r>
          </w:p>
          <w:p w:rsidR="00574E27" w:rsidRPr="00543412"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4.5 将新媒体前沿技能运用到新闻、广告、公关等实践领域</w:t>
            </w:r>
            <w:r>
              <w:rPr>
                <w:rFonts w:asciiTheme="minorEastAsia" w:hAnsiTheme="minorEastAsia" w:cs="Times New Roman" w:hint="eastAsia"/>
                <w:bCs/>
                <w:kern w:val="24"/>
                <w:szCs w:val="21"/>
              </w:rPr>
              <w:t>；</w:t>
            </w:r>
          </w:p>
        </w:tc>
        <w:tc>
          <w:tcPr>
            <w:tcW w:w="1128" w:type="dxa"/>
            <w:shd w:val="clear" w:color="auto" w:fill="auto"/>
            <w:vAlign w:val="center"/>
          </w:tcPr>
          <w:p w:rsidR="00574E27" w:rsidRPr="00BE7459" w:rsidRDefault="00574E27"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2</w:t>
            </w:r>
          </w:p>
        </w:tc>
      </w:tr>
      <w:tr w:rsidR="00574E27" w:rsidRPr="00BE7459" w:rsidTr="00003BD4">
        <w:tc>
          <w:tcPr>
            <w:tcW w:w="2660" w:type="dxa"/>
            <w:shd w:val="clear" w:color="auto" w:fill="auto"/>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bCs/>
                <w:kern w:val="24"/>
                <w:szCs w:val="21"/>
              </w:rPr>
              <w:t>4</w:t>
            </w:r>
            <w:r w:rsidRPr="00BE7459">
              <w:rPr>
                <w:rFonts w:asciiTheme="minorEastAsia" w:hAnsiTheme="minorEastAsia" w:cs="Times New Roman"/>
                <w:bCs/>
                <w:kern w:val="24"/>
                <w:szCs w:val="21"/>
              </w:rPr>
              <w:t>、</w:t>
            </w:r>
            <w:r w:rsidRPr="00543412">
              <w:rPr>
                <w:rFonts w:asciiTheme="minorEastAsia" w:hAnsiTheme="minorEastAsia" w:cs="Times New Roman" w:hint="eastAsia"/>
                <w:bCs/>
                <w:kern w:val="24"/>
                <w:szCs w:val="21"/>
              </w:rPr>
              <w:t>传播学前沿理论与实践</w:t>
            </w:r>
          </w:p>
        </w:tc>
        <w:tc>
          <w:tcPr>
            <w:tcW w:w="5386" w:type="dxa"/>
            <w:shd w:val="clear" w:color="auto" w:fill="auto"/>
            <w:vAlign w:val="center"/>
          </w:tcPr>
          <w:p w:rsidR="00574E27" w:rsidRPr="00543412"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7.1 授课环境应当涉及政策传播、健康传播、科技传播等细分领域的相关知识</w:t>
            </w:r>
          </w:p>
          <w:p w:rsidR="00574E27" w:rsidRPr="00543412" w:rsidRDefault="00574E27" w:rsidP="00003BD4">
            <w:pPr>
              <w:rPr>
                <w:rFonts w:asciiTheme="minorEastAsia" w:hAnsiTheme="minorEastAsia" w:cs="Times New Roman"/>
                <w:bCs/>
                <w:kern w:val="24"/>
                <w:szCs w:val="21"/>
              </w:rPr>
            </w:pPr>
            <w:r w:rsidRPr="00543412">
              <w:rPr>
                <w:rFonts w:asciiTheme="minorEastAsia" w:hAnsiTheme="minorEastAsia" w:cs="Times New Roman" w:hint="eastAsia"/>
                <w:bCs/>
                <w:kern w:val="24"/>
                <w:szCs w:val="21"/>
              </w:rPr>
              <w:t>7.2介绍学术界最前沿的理论动态，并有意识与国际接轨</w:t>
            </w:r>
            <w:r>
              <w:rPr>
                <w:rFonts w:asciiTheme="minorEastAsia" w:hAnsiTheme="minorEastAsia" w:cs="Times New Roman" w:hint="eastAsia"/>
                <w:bCs/>
                <w:kern w:val="24"/>
                <w:szCs w:val="21"/>
              </w:rPr>
              <w:t>；</w:t>
            </w:r>
          </w:p>
        </w:tc>
        <w:tc>
          <w:tcPr>
            <w:tcW w:w="1128" w:type="dxa"/>
            <w:shd w:val="clear" w:color="auto" w:fill="auto"/>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bCs/>
                <w:kern w:val="24"/>
                <w:szCs w:val="21"/>
              </w:rPr>
              <w:t>1</w:t>
            </w:r>
          </w:p>
        </w:tc>
      </w:tr>
      <w:tr w:rsidR="00574E27" w:rsidRPr="00BE7459" w:rsidTr="00003BD4">
        <w:trPr>
          <w:trHeight w:val="640"/>
        </w:trPr>
        <w:tc>
          <w:tcPr>
            <w:tcW w:w="2660" w:type="dxa"/>
            <w:shd w:val="clear" w:color="auto" w:fill="auto"/>
            <w:vAlign w:val="center"/>
          </w:tcPr>
          <w:p w:rsidR="00574E27" w:rsidRPr="00BE7459" w:rsidRDefault="00574E27" w:rsidP="00003BD4">
            <w:pPr>
              <w:rPr>
                <w:rFonts w:asciiTheme="minorEastAsia" w:hAnsiTheme="minorEastAsia" w:cs="Times New Roman"/>
                <w:szCs w:val="21"/>
              </w:rPr>
            </w:pPr>
            <w:r w:rsidRPr="00BE7459">
              <w:rPr>
                <w:rFonts w:asciiTheme="minorEastAsia" w:hAnsiTheme="minorEastAsia" w:cs="Times New Roman" w:hint="eastAsia"/>
                <w:szCs w:val="21"/>
              </w:rPr>
              <w:lastRenderedPageBreak/>
              <w:t>5</w:t>
            </w:r>
            <w:r w:rsidRPr="00BE7459">
              <w:rPr>
                <w:rFonts w:asciiTheme="minorEastAsia" w:hAnsiTheme="minorEastAsia" w:cs="Times New Roman"/>
                <w:szCs w:val="21"/>
              </w:rPr>
              <w:t>、</w:t>
            </w:r>
            <w:r>
              <w:rPr>
                <w:rFonts w:asciiTheme="minorEastAsia" w:hAnsiTheme="minorEastAsia" w:cs="Times New Roman" w:hint="eastAsia"/>
                <w:szCs w:val="21"/>
              </w:rPr>
              <w:t>表达与沟通</w:t>
            </w:r>
          </w:p>
        </w:tc>
        <w:tc>
          <w:tcPr>
            <w:tcW w:w="5386" w:type="dxa"/>
            <w:shd w:val="clear" w:color="auto" w:fill="auto"/>
            <w:vAlign w:val="center"/>
          </w:tcPr>
          <w:p w:rsidR="00574E27" w:rsidRPr="0087754A" w:rsidRDefault="00574E27" w:rsidP="00003BD4">
            <w:pPr>
              <w:rPr>
                <w:rFonts w:asciiTheme="minorEastAsia" w:hAnsiTheme="minorEastAsia" w:cs="Times New Roman"/>
                <w:bCs/>
                <w:kern w:val="24"/>
                <w:szCs w:val="21"/>
              </w:rPr>
            </w:pPr>
            <w:r w:rsidRPr="0087754A">
              <w:rPr>
                <w:rFonts w:asciiTheme="minorEastAsia" w:hAnsiTheme="minorEastAsia" w:cs="Times New Roman" w:hint="eastAsia"/>
                <w:bCs/>
                <w:kern w:val="24"/>
                <w:szCs w:val="21"/>
              </w:rPr>
              <w:t>9.1学生能够撰写清晰的课堂讨论报告和研究论文，日常表达具备较强的逻辑性</w:t>
            </w:r>
          </w:p>
          <w:p w:rsidR="00574E27" w:rsidRPr="0087754A" w:rsidRDefault="00574E27" w:rsidP="00003BD4">
            <w:pPr>
              <w:rPr>
                <w:rFonts w:asciiTheme="minorEastAsia" w:hAnsiTheme="minorEastAsia" w:cs="Times New Roman"/>
                <w:szCs w:val="21"/>
              </w:rPr>
            </w:pPr>
            <w:r w:rsidRPr="0087754A">
              <w:rPr>
                <w:rFonts w:asciiTheme="minorEastAsia" w:hAnsiTheme="minorEastAsia" w:cs="Times New Roman" w:hint="eastAsia"/>
                <w:bCs/>
                <w:kern w:val="24"/>
                <w:szCs w:val="21"/>
              </w:rPr>
              <w:t>9.3有效提升学生国际交流能力，提升跨文化交际水平</w:t>
            </w:r>
          </w:p>
        </w:tc>
        <w:tc>
          <w:tcPr>
            <w:tcW w:w="1128" w:type="dxa"/>
            <w:shd w:val="clear" w:color="auto" w:fill="auto"/>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3</w:t>
            </w:r>
          </w:p>
        </w:tc>
      </w:tr>
    </w:tbl>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751"/>
        <w:gridCol w:w="2975"/>
        <w:gridCol w:w="851"/>
        <w:gridCol w:w="783"/>
        <w:gridCol w:w="1315"/>
      </w:tblGrid>
      <w:tr w:rsidR="00574E27" w:rsidRPr="00BE7459" w:rsidTr="00003BD4">
        <w:trPr>
          <w:jc w:val="center"/>
        </w:trPr>
        <w:tc>
          <w:tcPr>
            <w:tcW w:w="621"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序号</w:t>
            </w:r>
          </w:p>
        </w:tc>
        <w:tc>
          <w:tcPr>
            <w:tcW w:w="2751"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知识单元（章节）</w:t>
            </w:r>
          </w:p>
        </w:tc>
        <w:tc>
          <w:tcPr>
            <w:tcW w:w="2975"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知识点</w:t>
            </w:r>
          </w:p>
        </w:tc>
        <w:tc>
          <w:tcPr>
            <w:tcW w:w="851"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要求</w:t>
            </w:r>
          </w:p>
        </w:tc>
        <w:tc>
          <w:tcPr>
            <w:tcW w:w="783"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推荐学时</w:t>
            </w:r>
          </w:p>
        </w:tc>
        <w:tc>
          <w:tcPr>
            <w:tcW w:w="1315"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szCs w:val="21"/>
              </w:rPr>
              <w:t>支撑毕业要求指标点</w:t>
            </w:r>
          </w:p>
        </w:tc>
      </w:tr>
      <w:tr w:rsidR="00574E27" w:rsidRPr="00BE7459" w:rsidTr="00003BD4">
        <w:trPr>
          <w:trHeight w:val="300"/>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1</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社会网络分析方法导入</w:t>
            </w:r>
          </w:p>
        </w:tc>
        <w:tc>
          <w:tcPr>
            <w:tcW w:w="2975" w:type="dxa"/>
            <w:tcBorders>
              <w:bottom w:val="single" w:sz="4" w:space="0" w:color="auto"/>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基本概念</w:t>
            </w:r>
          </w:p>
        </w:tc>
        <w:tc>
          <w:tcPr>
            <w:tcW w:w="851" w:type="dxa"/>
            <w:tcBorders>
              <w:bottom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1.4</w:t>
            </w:r>
          </w:p>
        </w:tc>
      </w:tr>
      <w:tr w:rsidR="00574E27" w:rsidRPr="00BE7459" w:rsidTr="00003BD4">
        <w:trPr>
          <w:trHeight w:val="271"/>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bottom w:val="single" w:sz="4" w:space="0" w:color="auto"/>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社会网络分析研究历史</w:t>
            </w:r>
          </w:p>
        </w:tc>
        <w:tc>
          <w:tcPr>
            <w:tcW w:w="851" w:type="dxa"/>
            <w:tcBorders>
              <w:bottom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了解</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528"/>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top w:val="single" w:sz="4" w:space="0" w:color="auto"/>
              <w:right w:val="single" w:sz="4" w:space="0" w:color="auto"/>
            </w:tcBorders>
            <w:vAlign w:val="center"/>
          </w:tcPr>
          <w:p w:rsidR="00574E27" w:rsidRDefault="00574E27" w:rsidP="00003BD4">
            <w:pPr>
              <w:rPr>
                <w:rFonts w:ascii="宋体" w:hAnsi="宋体"/>
                <w:szCs w:val="21"/>
              </w:rPr>
            </w:pPr>
            <w:r>
              <w:rPr>
                <w:rFonts w:ascii="宋体" w:hAnsi="宋体" w:hint="eastAsia"/>
                <w:szCs w:val="21"/>
              </w:rPr>
              <w:t>目前所涉及的研究问题和重点研究领域</w:t>
            </w:r>
          </w:p>
        </w:tc>
        <w:tc>
          <w:tcPr>
            <w:tcW w:w="851" w:type="dxa"/>
            <w:tcBorders>
              <w:top w:val="single" w:sz="4" w:space="0" w:color="auto"/>
              <w:left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313"/>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2</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个体网</w:t>
            </w:r>
          </w:p>
        </w:tc>
        <w:tc>
          <w:tcPr>
            <w:tcW w:w="2975" w:type="dxa"/>
            <w:tcBorders>
              <w:right w:val="single" w:sz="4" w:space="0" w:color="auto"/>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基本原理和应用，如提名法、定位法；</w:t>
            </w:r>
          </w:p>
        </w:tc>
        <w:tc>
          <w:tcPr>
            <w:tcW w:w="851" w:type="dxa"/>
            <w:tcBorders>
              <w:left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1.1</w:t>
            </w:r>
          </w:p>
        </w:tc>
      </w:tr>
      <w:tr w:rsidR="00574E27" w:rsidRPr="00BE7459" w:rsidTr="00003BD4">
        <w:trPr>
          <w:trHeight w:val="249"/>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数据类型和获取方法</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171"/>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3</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整体网</w:t>
            </w:r>
          </w:p>
        </w:tc>
        <w:tc>
          <w:tcPr>
            <w:tcW w:w="2975" w:type="dxa"/>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基本原理和应用</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2.5</w:t>
            </w:r>
          </w:p>
        </w:tc>
      </w:tr>
      <w:tr w:rsidR="00574E27" w:rsidRPr="00BE7459" w:rsidTr="00003BD4">
        <w:trPr>
          <w:trHeight w:val="263"/>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数据类型和获取方法</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341"/>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4</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中心性、中心势等</w:t>
            </w:r>
          </w:p>
        </w:tc>
        <w:tc>
          <w:tcPr>
            <w:tcW w:w="2975" w:type="dxa"/>
            <w:tcBorders>
              <w:bottom w:val="single" w:sz="4" w:space="0" w:color="auto"/>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中心性、中心势</w:t>
            </w:r>
          </w:p>
        </w:tc>
        <w:tc>
          <w:tcPr>
            <w:tcW w:w="851" w:type="dxa"/>
            <w:tcBorders>
              <w:bottom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7.1</w:t>
            </w:r>
          </w:p>
        </w:tc>
      </w:tr>
      <w:tr w:rsidR="00574E27" w:rsidRPr="00BE7459" w:rsidTr="00003BD4">
        <w:trPr>
          <w:trHeight w:val="264"/>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top w:val="single" w:sz="4" w:space="0" w:color="auto"/>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引入新媒体研究实际案例</w:t>
            </w:r>
          </w:p>
        </w:tc>
        <w:tc>
          <w:tcPr>
            <w:tcW w:w="851" w:type="dxa"/>
            <w:tcBorders>
              <w:top w:val="single" w:sz="4" w:space="0" w:color="auto"/>
            </w:tcBorders>
            <w:vAlign w:val="center"/>
          </w:tcPr>
          <w:p w:rsidR="00574E27" w:rsidRPr="00F33CA0"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507"/>
          <w:jc w:val="center"/>
        </w:trPr>
        <w:tc>
          <w:tcPr>
            <w:tcW w:w="621" w:type="dxa"/>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5</w:t>
            </w:r>
          </w:p>
        </w:tc>
        <w:tc>
          <w:tcPr>
            <w:tcW w:w="2751" w:type="dxa"/>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实际操作</w:t>
            </w:r>
            <w:r>
              <w:rPr>
                <w:rFonts w:ascii="Times New Roman" w:eastAsia="宋体" w:hAnsi="Times New Roman" w:cs="Times New Roman" w:hint="eastAsia"/>
                <w:bCs/>
                <w:szCs w:val="21"/>
              </w:rPr>
              <w:t>UCINET</w:t>
            </w:r>
            <w:r>
              <w:rPr>
                <w:rFonts w:ascii="Times New Roman" w:eastAsia="宋体" w:hAnsi="Times New Roman" w:cs="Times New Roman" w:hint="eastAsia"/>
                <w:bCs/>
                <w:szCs w:val="21"/>
              </w:rPr>
              <w:t>软件</w:t>
            </w:r>
          </w:p>
        </w:tc>
        <w:tc>
          <w:tcPr>
            <w:tcW w:w="2975" w:type="dxa"/>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学习数据的采集和录入，进行简单分析</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4.3</w:t>
            </w:r>
          </w:p>
        </w:tc>
      </w:tr>
      <w:tr w:rsidR="00574E27" w:rsidRPr="00BE7459" w:rsidTr="00003BD4">
        <w:trPr>
          <w:trHeight w:val="345"/>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6</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Pr>
                <w:rFonts w:ascii="仿宋_GB2312" w:hint="eastAsia"/>
                <w:szCs w:val="21"/>
              </w:rPr>
              <w:t>介绍整体网分析中的结构洞、成分、分派等指</w:t>
            </w:r>
          </w:p>
        </w:tc>
        <w:tc>
          <w:tcPr>
            <w:tcW w:w="2975" w:type="dxa"/>
            <w:tcBorders>
              <w:bottom w:val="single" w:sz="4" w:space="0" w:color="auto"/>
            </w:tcBorders>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结构洞、成分、分派等</w:t>
            </w:r>
            <w:r>
              <w:rPr>
                <w:rFonts w:ascii="Times New Roman" w:eastAsia="宋体" w:hAnsi="Times New Roman" w:cs="Times New Roman" w:hint="eastAsia"/>
                <w:bCs/>
                <w:szCs w:val="21"/>
              </w:rPr>
              <w:t>指标</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7.2</w:t>
            </w:r>
          </w:p>
        </w:tc>
      </w:tr>
      <w:tr w:rsidR="00574E27" w:rsidRPr="00BE7459" w:rsidTr="00003BD4">
        <w:trPr>
          <w:trHeight w:val="285"/>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top w:val="single" w:sz="4" w:space="0" w:color="auto"/>
            </w:tcBorders>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新媒体研究中所涉及相关主要研究问题</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595"/>
          <w:jc w:val="center"/>
        </w:trPr>
        <w:tc>
          <w:tcPr>
            <w:tcW w:w="621" w:type="dxa"/>
            <w:vAlign w:val="center"/>
          </w:tcPr>
          <w:p w:rsidR="00574E27" w:rsidRPr="00543412" w:rsidRDefault="00574E27" w:rsidP="00003BD4">
            <w:pPr>
              <w:jc w:val="center"/>
              <w:rPr>
                <w:rFonts w:ascii="Times New Roman" w:hAnsi="Times New Roman" w:cs="Times New Roman"/>
                <w:szCs w:val="21"/>
              </w:rPr>
            </w:pPr>
            <w:r>
              <w:rPr>
                <w:rFonts w:ascii="Times New Roman" w:hAnsi="Times New Roman" w:cs="Times New Roman" w:hint="eastAsia"/>
                <w:szCs w:val="21"/>
              </w:rPr>
              <w:t>7</w:t>
            </w:r>
          </w:p>
        </w:tc>
        <w:tc>
          <w:tcPr>
            <w:tcW w:w="2751" w:type="dxa"/>
            <w:vAlign w:val="center"/>
          </w:tcPr>
          <w:p w:rsidR="00574E27" w:rsidRPr="005F7F98"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实际操作</w:t>
            </w:r>
            <w:r>
              <w:rPr>
                <w:rFonts w:ascii="Times New Roman" w:eastAsia="宋体" w:hAnsi="Times New Roman" w:cs="Times New Roman" w:hint="eastAsia"/>
                <w:bCs/>
                <w:szCs w:val="21"/>
              </w:rPr>
              <w:t>UCINET</w:t>
            </w:r>
            <w:r>
              <w:rPr>
                <w:rFonts w:ascii="Times New Roman" w:eastAsia="宋体" w:hAnsi="Times New Roman" w:cs="Times New Roman" w:hint="eastAsia"/>
                <w:bCs/>
                <w:szCs w:val="21"/>
              </w:rPr>
              <w:t>软件</w:t>
            </w:r>
          </w:p>
        </w:tc>
        <w:tc>
          <w:tcPr>
            <w:tcW w:w="2975" w:type="dxa"/>
            <w:vAlign w:val="center"/>
          </w:tcPr>
          <w:p w:rsidR="00574E27" w:rsidRPr="005F7F98"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实际操作</w:t>
            </w:r>
            <w:r>
              <w:rPr>
                <w:rFonts w:ascii="Times New Roman" w:eastAsia="宋体" w:hAnsi="Times New Roman" w:cs="Times New Roman" w:hint="eastAsia"/>
                <w:bCs/>
                <w:szCs w:val="21"/>
              </w:rPr>
              <w:t>UCINET</w:t>
            </w:r>
            <w:r>
              <w:rPr>
                <w:rFonts w:ascii="Times New Roman" w:eastAsia="宋体" w:hAnsi="Times New Roman" w:cs="Times New Roman" w:hint="eastAsia"/>
                <w:bCs/>
                <w:szCs w:val="21"/>
              </w:rPr>
              <w:t>软件，</w:t>
            </w:r>
            <w:r w:rsidRPr="00417FFB">
              <w:rPr>
                <w:rFonts w:ascii="Times New Roman" w:eastAsia="宋体" w:hAnsi="Times New Roman" w:cs="Times New Roman" w:hint="eastAsia"/>
                <w:bCs/>
                <w:szCs w:val="21"/>
              </w:rPr>
              <w:t>并在课堂上进行实验数据演示。引导学生熟悉相关分析模块，并能够熟练完成基本分析功能。</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Align w:val="center"/>
          </w:tcPr>
          <w:p w:rsidR="00574E27"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Align w:val="center"/>
          </w:tcPr>
          <w:p w:rsidR="00574E27"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2.6</w:t>
            </w:r>
          </w:p>
        </w:tc>
      </w:tr>
      <w:tr w:rsidR="00574E27" w:rsidRPr="00BE7459" w:rsidTr="00003BD4">
        <w:trPr>
          <w:trHeight w:val="595"/>
          <w:jc w:val="center"/>
        </w:trPr>
        <w:tc>
          <w:tcPr>
            <w:tcW w:w="621" w:type="dxa"/>
            <w:vAlign w:val="center"/>
          </w:tcPr>
          <w:p w:rsidR="00574E27" w:rsidRPr="00543412" w:rsidRDefault="00574E27" w:rsidP="00003BD4">
            <w:pPr>
              <w:jc w:val="center"/>
              <w:rPr>
                <w:rFonts w:ascii="Times New Roman" w:hAnsi="Times New Roman" w:cs="Times New Roman"/>
                <w:szCs w:val="21"/>
              </w:rPr>
            </w:pPr>
            <w:r>
              <w:rPr>
                <w:rFonts w:ascii="Times New Roman" w:hAnsi="Times New Roman" w:cs="Times New Roman" w:hint="eastAsia"/>
                <w:szCs w:val="21"/>
              </w:rPr>
              <w:t>8</w:t>
            </w:r>
          </w:p>
        </w:tc>
        <w:tc>
          <w:tcPr>
            <w:tcW w:w="2751"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期中作业展示</w:t>
            </w:r>
          </w:p>
        </w:tc>
        <w:tc>
          <w:tcPr>
            <w:tcW w:w="2975"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每一个小组选取一个新媒体研究问题，并设计出研究方案。</w:t>
            </w:r>
          </w:p>
        </w:tc>
        <w:tc>
          <w:tcPr>
            <w:tcW w:w="851"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9.1</w:t>
            </w:r>
          </w:p>
        </w:tc>
      </w:tr>
      <w:tr w:rsidR="00574E27" w:rsidRPr="00BE7459" w:rsidTr="00003BD4">
        <w:trPr>
          <w:trHeight w:val="1089"/>
          <w:jc w:val="center"/>
        </w:trPr>
        <w:tc>
          <w:tcPr>
            <w:tcW w:w="621" w:type="dxa"/>
            <w:vAlign w:val="center"/>
          </w:tcPr>
          <w:p w:rsidR="00574E27" w:rsidRPr="00543412" w:rsidRDefault="00574E27" w:rsidP="00003BD4">
            <w:pPr>
              <w:jc w:val="center"/>
              <w:rPr>
                <w:rFonts w:ascii="Times New Roman" w:hAnsi="Times New Roman" w:cs="Times New Roman"/>
                <w:szCs w:val="21"/>
              </w:rPr>
            </w:pPr>
            <w:r>
              <w:rPr>
                <w:rFonts w:ascii="Times New Roman" w:hAnsi="Times New Roman" w:cs="Times New Roman" w:hint="eastAsia"/>
                <w:szCs w:val="21"/>
              </w:rPr>
              <w:t>9</w:t>
            </w:r>
          </w:p>
        </w:tc>
        <w:tc>
          <w:tcPr>
            <w:tcW w:w="2751"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经典研究案例分析</w:t>
            </w:r>
          </w:p>
        </w:tc>
        <w:tc>
          <w:tcPr>
            <w:tcW w:w="2975"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选取</w:t>
            </w:r>
            <w:r w:rsidRPr="005F7F98">
              <w:rPr>
                <w:rFonts w:ascii="Times New Roman" w:eastAsia="宋体" w:hAnsi="Times New Roman" w:cs="Times New Roman" w:hint="eastAsia"/>
                <w:bCs/>
                <w:szCs w:val="21"/>
              </w:rPr>
              <w:t>5</w:t>
            </w:r>
            <w:r w:rsidRPr="005F7F98">
              <w:rPr>
                <w:rFonts w:ascii="Times New Roman" w:eastAsia="宋体" w:hAnsi="Times New Roman" w:cs="Times New Roman" w:hint="eastAsia"/>
                <w:bCs/>
                <w:szCs w:val="21"/>
              </w:rPr>
              <w:t>个方向的研究案例进行剖析，结合上周学生研究方案，加深数据收集、数据整理及分析的理解。</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7.1</w:t>
            </w:r>
          </w:p>
        </w:tc>
      </w:tr>
      <w:tr w:rsidR="00574E27" w:rsidRPr="00BE7459" w:rsidTr="00003BD4">
        <w:trPr>
          <w:trHeight w:val="327"/>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Pr>
                <w:rFonts w:ascii="Times New Roman" w:hAnsi="Times New Roman" w:cs="Times New Roman" w:hint="eastAsia"/>
                <w:szCs w:val="21"/>
              </w:rPr>
              <w:t>10</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社会化媒体与整体网分析</w:t>
            </w:r>
          </w:p>
        </w:tc>
        <w:tc>
          <w:tcPr>
            <w:tcW w:w="2975"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社会化媒体中的</w:t>
            </w:r>
            <w:r w:rsidRPr="005F7F98">
              <w:rPr>
                <w:rFonts w:ascii="Times New Roman" w:eastAsia="宋体" w:hAnsi="Times New Roman" w:cs="Times New Roman" w:hint="eastAsia"/>
                <w:bCs/>
                <w:szCs w:val="21"/>
              </w:rPr>
              <w:t>KOL</w:t>
            </w:r>
            <w:r w:rsidRPr="005F7F98">
              <w:rPr>
                <w:rFonts w:ascii="Times New Roman" w:eastAsia="宋体" w:hAnsi="Times New Roman" w:cs="Times New Roman" w:hint="eastAsia"/>
                <w:bCs/>
                <w:szCs w:val="21"/>
              </w:rPr>
              <w:t>甄别</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7.1</w:t>
            </w:r>
          </w:p>
        </w:tc>
      </w:tr>
      <w:tr w:rsidR="00574E27" w:rsidRPr="00BE7459" w:rsidTr="00003BD4">
        <w:trPr>
          <w:trHeight w:val="70"/>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传播路径及层级分析</w:t>
            </w:r>
          </w:p>
        </w:tc>
        <w:tc>
          <w:tcPr>
            <w:tcW w:w="851" w:type="dxa"/>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270"/>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1</w:t>
            </w:r>
            <w:r>
              <w:rPr>
                <w:rFonts w:ascii="Times New Roman" w:hAnsi="Times New Roman" w:cs="Times New Roman" w:hint="eastAsia"/>
                <w:szCs w:val="21"/>
              </w:rPr>
              <w:t>1</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新媒体创新扩散与社会网络分析</w:t>
            </w:r>
          </w:p>
        </w:tc>
        <w:tc>
          <w:tcPr>
            <w:tcW w:w="2975" w:type="dxa"/>
            <w:vAlign w:val="center"/>
          </w:tcPr>
          <w:p w:rsidR="00574E27" w:rsidRPr="00543412"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个体网应用</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4.5</w:t>
            </w:r>
          </w:p>
        </w:tc>
      </w:tr>
      <w:tr w:rsidR="00574E27" w:rsidRPr="00BE7459" w:rsidTr="00003BD4">
        <w:trPr>
          <w:trHeight w:val="270"/>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F7F98" w:rsidRDefault="00574E27" w:rsidP="00003BD4">
            <w:pPr>
              <w:rPr>
                <w:rFonts w:ascii="Times New Roman" w:eastAsia="宋体" w:hAnsi="Times New Roman" w:cs="Times New Roman"/>
                <w:bCs/>
                <w:szCs w:val="21"/>
              </w:rPr>
            </w:pPr>
          </w:p>
        </w:tc>
        <w:tc>
          <w:tcPr>
            <w:tcW w:w="2975" w:type="dxa"/>
            <w:vAlign w:val="center"/>
          </w:tcPr>
          <w:p w:rsidR="00574E27" w:rsidRPr="005F7F98"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人群关系属性模型；</w:t>
            </w:r>
            <w:r w:rsidRPr="005F7F98">
              <w:rPr>
                <w:rFonts w:ascii="Times New Roman" w:eastAsia="宋体" w:hAnsi="Times New Roman" w:cs="Times New Roman" w:hint="eastAsia"/>
                <w:bCs/>
                <w:szCs w:val="21"/>
              </w:rPr>
              <w:t xml:space="preserve"> </w:t>
            </w:r>
          </w:p>
        </w:tc>
        <w:tc>
          <w:tcPr>
            <w:tcW w:w="851" w:type="dxa"/>
            <w:vAlign w:val="center"/>
          </w:tcPr>
          <w:p w:rsidR="00574E27"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了解</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Default="00574E27" w:rsidP="00003BD4">
            <w:pPr>
              <w:jc w:val="center"/>
              <w:rPr>
                <w:rFonts w:asciiTheme="minorEastAsia" w:hAnsiTheme="minorEastAsia" w:cs="Times New Roman"/>
                <w:szCs w:val="21"/>
              </w:rPr>
            </w:pPr>
          </w:p>
        </w:tc>
      </w:tr>
      <w:tr w:rsidR="00574E27" w:rsidRPr="00BE7459" w:rsidTr="00003BD4">
        <w:trPr>
          <w:trHeight w:val="270"/>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F7F98" w:rsidRDefault="00574E27" w:rsidP="00003BD4">
            <w:pPr>
              <w:rPr>
                <w:rFonts w:ascii="Times New Roman" w:eastAsia="宋体" w:hAnsi="Times New Roman" w:cs="Times New Roman"/>
                <w:bCs/>
                <w:szCs w:val="21"/>
              </w:rPr>
            </w:pPr>
          </w:p>
        </w:tc>
        <w:tc>
          <w:tcPr>
            <w:tcW w:w="2975" w:type="dxa"/>
            <w:vAlign w:val="center"/>
          </w:tcPr>
          <w:p w:rsidR="00574E27" w:rsidRPr="005F7F98" w:rsidRDefault="00574E27" w:rsidP="00003BD4">
            <w:pPr>
              <w:rPr>
                <w:rFonts w:ascii="Times New Roman" w:eastAsia="宋体" w:hAnsi="Times New Roman" w:cs="Times New Roman"/>
                <w:bCs/>
                <w:szCs w:val="21"/>
              </w:rPr>
            </w:pPr>
            <w:r w:rsidRPr="005F7F98">
              <w:rPr>
                <w:rFonts w:ascii="Times New Roman" w:eastAsia="宋体" w:hAnsi="Times New Roman" w:cs="Times New Roman" w:hint="eastAsia"/>
                <w:bCs/>
                <w:szCs w:val="21"/>
              </w:rPr>
              <w:t>受众社会网络濡染模型</w:t>
            </w:r>
          </w:p>
        </w:tc>
        <w:tc>
          <w:tcPr>
            <w:tcW w:w="851" w:type="dxa"/>
            <w:vAlign w:val="center"/>
          </w:tcPr>
          <w:p w:rsidR="00574E27"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了解</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Default="00574E27" w:rsidP="00003BD4">
            <w:pPr>
              <w:jc w:val="center"/>
              <w:rPr>
                <w:rFonts w:asciiTheme="minorEastAsia" w:hAnsiTheme="minorEastAsia" w:cs="Times New Roman"/>
                <w:szCs w:val="21"/>
              </w:rPr>
            </w:pPr>
          </w:p>
        </w:tc>
      </w:tr>
      <w:tr w:rsidR="00574E27" w:rsidRPr="00BE7459" w:rsidTr="00003BD4">
        <w:trPr>
          <w:trHeight w:val="278"/>
          <w:jc w:val="center"/>
        </w:trPr>
        <w:tc>
          <w:tcPr>
            <w:tcW w:w="621" w:type="dxa"/>
            <w:vMerge w:val="restart"/>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1</w:t>
            </w:r>
            <w:r>
              <w:rPr>
                <w:rFonts w:ascii="Times New Roman" w:hAnsi="Times New Roman" w:cs="Times New Roman" w:hint="eastAsia"/>
                <w:szCs w:val="21"/>
              </w:rPr>
              <w:t>2</w:t>
            </w:r>
          </w:p>
        </w:tc>
        <w:tc>
          <w:tcPr>
            <w:tcW w:w="2751" w:type="dxa"/>
            <w:vMerge w:val="restart"/>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新媒体跨群体、跨平台传播研究</w:t>
            </w:r>
          </w:p>
        </w:tc>
        <w:tc>
          <w:tcPr>
            <w:tcW w:w="2975" w:type="dxa"/>
            <w:vAlign w:val="center"/>
          </w:tcPr>
          <w:p w:rsidR="00574E27" w:rsidRPr="00543412" w:rsidRDefault="00574E27" w:rsidP="00003BD4">
            <w:pPr>
              <w:rPr>
                <w:rFonts w:ascii="Times New Roman" w:eastAsia="宋体" w:hAnsi="Times New Roman" w:cs="Times New Roman"/>
                <w:szCs w:val="21"/>
              </w:rPr>
            </w:pPr>
            <w:r w:rsidRPr="00417FFB">
              <w:rPr>
                <w:rFonts w:ascii="Times New Roman" w:eastAsia="宋体" w:hAnsi="Times New Roman" w:cs="Times New Roman" w:hint="eastAsia"/>
                <w:szCs w:val="21"/>
              </w:rPr>
              <w:t>桥节点在跨群中的作用</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7.2</w:t>
            </w:r>
          </w:p>
        </w:tc>
      </w:tr>
      <w:tr w:rsidR="00574E27" w:rsidRPr="00BE7459" w:rsidTr="00003BD4">
        <w:trPr>
          <w:trHeight w:val="481"/>
          <w:jc w:val="center"/>
        </w:trPr>
        <w:tc>
          <w:tcPr>
            <w:tcW w:w="621" w:type="dxa"/>
            <w:vMerge/>
            <w:vAlign w:val="center"/>
          </w:tcPr>
          <w:p w:rsidR="00574E27" w:rsidRPr="00543412" w:rsidRDefault="00574E27" w:rsidP="00003BD4">
            <w:pPr>
              <w:jc w:val="cente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bottom w:val="single" w:sz="4" w:space="0" w:color="auto"/>
            </w:tcBorders>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自媒体传播中的桥节点效果模型</w:t>
            </w:r>
          </w:p>
        </w:tc>
        <w:tc>
          <w:tcPr>
            <w:tcW w:w="851" w:type="dxa"/>
            <w:tcBorders>
              <w:bottom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ign w:val="center"/>
          </w:tcPr>
          <w:p w:rsidR="00574E27" w:rsidRPr="00BE7459" w:rsidRDefault="00574E27" w:rsidP="00003BD4">
            <w:pPr>
              <w:jc w:val="center"/>
              <w:rPr>
                <w:rFonts w:asciiTheme="minorEastAsia" w:hAnsiTheme="minorEastAsia" w:cs="Times New Roman"/>
                <w:szCs w:val="21"/>
              </w:rPr>
            </w:pP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919"/>
          <w:jc w:val="center"/>
        </w:trPr>
        <w:tc>
          <w:tcPr>
            <w:tcW w:w="621" w:type="dxa"/>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lastRenderedPageBreak/>
              <w:t>1</w:t>
            </w:r>
            <w:r>
              <w:rPr>
                <w:rFonts w:ascii="Times New Roman" w:hAnsi="Times New Roman" w:cs="Times New Roman" w:hint="eastAsia"/>
                <w:szCs w:val="21"/>
              </w:rPr>
              <w:t>3</w:t>
            </w:r>
          </w:p>
        </w:tc>
        <w:tc>
          <w:tcPr>
            <w:tcW w:w="2751" w:type="dxa"/>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网络舆论生成机制</w:t>
            </w:r>
          </w:p>
        </w:tc>
        <w:tc>
          <w:tcPr>
            <w:tcW w:w="2975" w:type="dxa"/>
            <w:vAlign w:val="center"/>
          </w:tcPr>
          <w:p w:rsidR="00574E27" w:rsidRPr="00543412" w:rsidRDefault="00574E27" w:rsidP="00003BD4">
            <w:pPr>
              <w:rPr>
                <w:rFonts w:ascii="Times New Roman" w:eastAsia="宋体" w:hAnsi="Times New Roman" w:cs="Times New Roman"/>
                <w:szCs w:val="21"/>
              </w:rPr>
            </w:pPr>
            <w:r w:rsidRPr="00417FFB">
              <w:rPr>
                <w:rFonts w:ascii="Times New Roman" w:eastAsia="宋体" w:hAnsi="Times New Roman" w:cs="Times New Roman" w:hint="eastAsia"/>
                <w:szCs w:val="21"/>
              </w:rPr>
              <w:t>运用社会网分析方法，寻找舆情生成扩散中的关系属性作用及其扩散影响评估。</w:t>
            </w:r>
          </w:p>
        </w:tc>
        <w:tc>
          <w:tcPr>
            <w:tcW w:w="851" w:type="dxa"/>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tcBorders>
              <w:top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574E27"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7.2</w:t>
            </w:r>
          </w:p>
          <w:p w:rsidR="00574E27" w:rsidRDefault="00574E27" w:rsidP="00003BD4">
            <w:pPr>
              <w:jc w:val="center"/>
              <w:rPr>
                <w:rFonts w:asciiTheme="minorEastAsia" w:hAnsiTheme="minorEastAsia" w:cs="Times New Roman"/>
                <w:szCs w:val="21"/>
              </w:rPr>
            </w:pPr>
          </w:p>
          <w:p w:rsidR="00574E27" w:rsidRDefault="00574E27" w:rsidP="00003BD4">
            <w:pPr>
              <w:jc w:val="center"/>
              <w:rPr>
                <w:rFonts w:asciiTheme="minorEastAsia" w:hAnsiTheme="minorEastAsia" w:cs="Times New Roman"/>
                <w:szCs w:val="21"/>
              </w:rPr>
            </w:pPr>
          </w:p>
          <w:p w:rsidR="00574E27" w:rsidRDefault="00574E27" w:rsidP="00003BD4">
            <w:pPr>
              <w:jc w:val="center"/>
              <w:rPr>
                <w:rFonts w:asciiTheme="minorEastAsia" w:hAnsiTheme="minorEastAsia" w:cs="Times New Roman"/>
                <w:szCs w:val="21"/>
              </w:rPr>
            </w:pPr>
            <w:r w:rsidRPr="00300D12">
              <w:rPr>
                <w:rFonts w:asciiTheme="minorEastAsia" w:hAnsiTheme="minorEastAsia" w:cs="Times New Roman"/>
                <w:szCs w:val="21"/>
              </w:rPr>
              <w:t>7.2</w:t>
            </w:r>
          </w:p>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1252"/>
          <w:jc w:val="center"/>
        </w:trPr>
        <w:tc>
          <w:tcPr>
            <w:tcW w:w="621" w:type="dxa"/>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1</w:t>
            </w:r>
            <w:r>
              <w:rPr>
                <w:rFonts w:ascii="Times New Roman" w:hAnsi="Times New Roman" w:cs="Times New Roman" w:hint="eastAsia"/>
                <w:szCs w:val="21"/>
              </w:rPr>
              <w:t>4</w:t>
            </w:r>
          </w:p>
        </w:tc>
        <w:tc>
          <w:tcPr>
            <w:tcW w:w="2751" w:type="dxa"/>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国际前沿社会网络分析研究进展</w:t>
            </w:r>
          </w:p>
        </w:tc>
        <w:tc>
          <w:tcPr>
            <w:tcW w:w="2975" w:type="dxa"/>
            <w:tcBorders>
              <w:top w:val="single" w:sz="4" w:space="0" w:color="000000"/>
              <w:left w:val="single" w:sz="4" w:space="0" w:color="000000"/>
              <w:right w:val="single" w:sz="4" w:space="0" w:color="000000"/>
            </w:tcBorders>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新媒体领域的前沿问题，方法创新现状及未来发展趋势介绍。</w:t>
            </w:r>
          </w:p>
        </w:tc>
        <w:tc>
          <w:tcPr>
            <w:tcW w:w="851" w:type="dxa"/>
            <w:tcBorders>
              <w:top w:val="single" w:sz="4" w:space="0" w:color="000000"/>
              <w:left w:val="single" w:sz="4" w:space="0" w:color="000000"/>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tcBorders>
              <w:top w:val="single" w:sz="4" w:space="0" w:color="auto"/>
            </w:tcBorders>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160"/>
          <w:jc w:val="center"/>
        </w:trPr>
        <w:tc>
          <w:tcPr>
            <w:tcW w:w="621" w:type="dxa"/>
            <w:vMerge w:val="restart"/>
            <w:tcBorders>
              <w:top w:val="single" w:sz="4" w:space="0" w:color="auto"/>
            </w:tcBorders>
            <w:vAlign w:val="center"/>
          </w:tcPr>
          <w:p w:rsidR="00574E27" w:rsidRPr="00543412" w:rsidRDefault="00574E27" w:rsidP="00003BD4">
            <w:pPr>
              <w:jc w:val="center"/>
              <w:rPr>
                <w:rFonts w:ascii="Times New Roman" w:hAnsi="Times New Roman" w:cs="Times New Roman"/>
                <w:szCs w:val="21"/>
              </w:rPr>
            </w:pPr>
            <w:r w:rsidRPr="00543412">
              <w:rPr>
                <w:rFonts w:ascii="Times New Roman" w:hAnsi="Times New Roman" w:cs="Times New Roman"/>
                <w:szCs w:val="21"/>
              </w:rPr>
              <w:t>1</w:t>
            </w:r>
            <w:r>
              <w:rPr>
                <w:rFonts w:ascii="Times New Roman" w:hAnsi="Times New Roman" w:cs="Times New Roman" w:hint="eastAsia"/>
                <w:szCs w:val="21"/>
              </w:rPr>
              <w:t>5</w:t>
            </w:r>
          </w:p>
        </w:tc>
        <w:tc>
          <w:tcPr>
            <w:tcW w:w="2751" w:type="dxa"/>
            <w:vMerge w:val="restart"/>
            <w:tcBorders>
              <w:top w:val="single" w:sz="4" w:space="0" w:color="auto"/>
            </w:tcBorders>
            <w:vAlign w:val="center"/>
          </w:tcPr>
          <w:p w:rsidR="00574E27" w:rsidRPr="00543412" w:rsidRDefault="00574E27" w:rsidP="00003BD4">
            <w:pPr>
              <w:rPr>
                <w:rFonts w:ascii="Times New Roman" w:eastAsia="宋体" w:hAnsi="Times New Roman" w:cs="Times New Roman"/>
                <w:bCs/>
                <w:szCs w:val="21"/>
              </w:rPr>
            </w:pPr>
            <w:r w:rsidRPr="00417FFB">
              <w:rPr>
                <w:rFonts w:ascii="Times New Roman" w:eastAsia="宋体" w:hAnsi="Times New Roman" w:cs="Times New Roman" w:hint="eastAsia"/>
                <w:bCs/>
                <w:szCs w:val="21"/>
              </w:rPr>
              <w:t>数据挖掘与复杂网络相关理论</w:t>
            </w:r>
          </w:p>
        </w:tc>
        <w:tc>
          <w:tcPr>
            <w:tcW w:w="2975" w:type="dxa"/>
            <w:tcBorders>
              <w:top w:val="single" w:sz="4" w:space="0" w:color="000000"/>
              <w:left w:val="single" w:sz="4" w:space="0" w:color="000000"/>
              <w:bottom w:val="single" w:sz="4" w:space="0" w:color="000000"/>
              <w:right w:val="single" w:sz="4" w:space="0" w:color="000000"/>
            </w:tcBorders>
            <w:vAlign w:val="center"/>
          </w:tcPr>
          <w:p w:rsidR="00574E27" w:rsidRPr="00543412" w:rsidRDefault="00574E27" w:rsidP="00003BD4">
            <w:pPr>
              <w:rPr>
                <w:rFonts w:ascii="Times New Roman" w:eastAsia="宋体" w:hAnsi="Times New Roman" w:cs="Times New Roman"/>
                <w:szCs w:val="21"/>
              </w:rPr>
            </w:pPr>
            <w:r w:rsidRPr="00417FFB">
              <w:rPr>
                <w:rFonts w:ascii="Times New Roman" w:eastAsia="宋体" w:hAnsi="Times New Roman" w:cs="Times New Roman" w:hint="eastAsia"/>
                <w:szCs w:val="21"/>
              </w:rPr>
              <w:t>数据挖掘与复杂网络相关理论</w:t>
            </w:r>
          </w:p>
        </w:tc>
        <w:tc>
          <w:tcPr>
            <w:tcW w:w="851" w:type="dxa"/>
            <w:tcBorders>
              <w:top w:val="single" w:sz="4" w:space="0" w:color="000000"/>
              <w:left w:val="single" w:sz="4" w:space="0" w:color="000000"/>
              <w:right w:val="single" w:sz="4" w:space="0" w:color="000000"/>
            </w:tcBorders>
            <w:vAlign w:val="center"/>
          </w:tcPr>
          <w:p w:rsidR="00574E27" w:rsidRPr="00BE7459" w:rsidRDefault="00574E27" w:rsidP="00003BD4">
            <w:pPr>
              <w:rPr>
                <w:rFonts w:asciiTheme="minorEastAsia" w:hAnsiTheme="minorEastAsia" w:cs="Times New Roman"/>
                <w:szCs w:val="21"/>
              </w:rPr>
            </w:pPr>
            <w:r w:rsidRPr="00BE7459">
              <w:rPr>
                <w:rFonts w:asciiTheme="minorEastAsia" w:hAnsiTheme="minorEastAsia" w:cs="Times New Roman"/>
                <w:szCs w:val="21"/>
              </w:rPr>
              <w:t>了解</w:t>
            </w:r>
          </w:p>
        </w:tc>
        <w:tc>
          <w:tcPr>
            <w:tcW w:w="783" w:type="dxa"/>
            <w:vMerge w:val="restart"/>
            <w:tcBorders>
              <w:top w:val="single" w:sz="4" w:space="0" w:color="000000"/>
              <w:left w:val="single" w:sz="4" w:space="0" w:color="000000"/>
              <w:right w:val="single" w:sz="4" w:space="0" w:color="000000"/>
            </w:tcBorders>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tcBorders>
              <w:top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4.3</w:t>
            </w:r>
          </w:p>
        </w:tc>
      </w:tr>
      <w:tr w:rsidR="00574E27" w:rsidRPr="00BE7459" w:rsidTr="00003BD4">
        <w:trPr>
          <w:trHeight w:val="160"/>
          <w:jc w:val="center"/>
        </w:trPr>
        <w:tc>
          <w:tcPr>
            <w:tcW w:w="621" w:type="dxa"/>
            <w:vMerge/>
            <w:vAlign w:val="center"/>
          </w:tcPr>
          <w:p w:rsidR="00574E27" w:rsidRPr="00543412" w:rsidRDefault="00574E27" w:rsidP="00003BD4">
            <w:pPr>
              <w:rPr>
                <w:rFonts w:ascii="Times New Roman" w:hAnsi="Times New Roman" w:cs="Times New Roman"/>
                <w:szCs w:val="21"/>
              </w:rPr>
            </w:pPr>
          </w:p>
        </w:tc>
        <w:tc>
          <w:tcPr>
            <w:tcW w:w="2751" w:type="dxa"/>
            <w:vMerge/>
            <w:vAlign w:val="center"/>
          </w:tcPr>
          <w:p w:rsidR="00574E27" w:rsidRPr="00543412" w:rsidRDefault="00574E27"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574E27" w:rsidRPr="00543412" w:rsidRDefault="00574E27" w:rsidP="00003BD4">
            <w:pPr>
              <w:rPr>
                <w:rFonts w:ascii="Times New Roman" w:eastAsia="宋体" w:hAnsi="Times New Roman" w:cs="Times New Roman"/>
                <w:bCs/>
                <w:szCs w:val="21"/>
              </w:rPr>
            </w:pPr>
            <w:r>
              <w:rPr>
                <w:rFonts w:ascii="Times New Roman" w:eastAsia="宋体" w:hAnsi="Times New Roman" w:cs="Times New Roman" w:hint="eastAsia"/>
                <w:bCs/>
                <w:szCs w:val="21"/>
              </w:rPr>
              <w:t>相关的</w:t>
            </w:r>
            <w:r w:rsidRPr="00417FFB">
              <w:rPr>
                <w:rFonts w:ascii="Times New Roman" w:eastAsia="宋体" w:hAnsi="Times New Roman" w:cs="Times New Roman" w:hint="eastAsia"/>
                <w:bCs/>
                <w:szCs w:val="21"/>
              </w:rPr>
              <w:t>研究问题及方法介绍</w:t>
            </w:r>
          </w:p>
        </w:tc>
        <w:tc>
          <w:tcPr>
            <w:tcW w:w="851" w:type="dxa"/>
            <w:tcBorders>
              <w:left w:val="single" w:sz="4" w:space="0" w:color="000000"/>
              <w:bottom w:val="single" w:sz="4" w:space="0" w:color="000000"/>
              <w:right w:val="single" w:sz="4" w:space="0" w:color="000000"/>
            </w:tcBorders>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szCs w:val="21"/>
              </w:rPr>
              <w:t>了解</w:t>
            </w:r>
          </w:p>
        </w:tc>
        <w:tc>
          <w:tcPr>
            <w:tcW w:w="783" w:type="dxa"/>
            <w:vMerge/>
            <w:tcBorders>
              <w:left w:val="single" w:sz="4" w:space="0" w:color="000000"/>
              <w:bottom w:val="single" w:sz="4" w:space="0" w:color="auto"/>
              <w:right w:val="single" w:sz="4" w:space="0" w:color="000000"/>
            </w:tcBorders>
            <w:vAlign w:val="center"/>
          </w:tcPr>
          <w:p w:rsidR="00574E27" w:rsidRPr="00BE7459" w:rsidRDefault="00574E27" w:rsidP="00003BD4">
            <w:pPr>
              <w:rPr>
                <w:rFonts w:asciiTheme="minorEastAsia" w:hAnsiTheme="minorEastAsia" w:cs="Times New Roman"/>
                <w:szCs w:val="21"/>
              </w:rPr>
            </w:pPr>
          </w:p>
        </w:tc>
        <w:tc>
          <w:tcPr>
            <w:tcW w:w="1315" w:type="dxa"/>
            <w:vMerge/>
            <w:tcBorders>
              <w:bottom w:val="single" w:sz="4" w:space="0" w:color="auto"/>
            </w:tcBorders>
            <w:vAlign w:val="center"/>
          </w:tcPr>
          <w:p w:rsidR="00574E27" w:rsidRPr="00BE7459" w:rsidRDefault="00574E27" w:rsidP="00003BD4">
            <w:pPr>
              <w:jc w:val="center"/>
              <w:rPr>
                <w:rFonts w:asciiTheme="minorEastAsia" w:hAnsiTheme="minorEastAsia" w:cs="Times New Roman"/>
                <w:szCs w:val="21"/>
              </w:rPr>
            </w:pPr>
          </w:p>
        </w:tc>
      </w:tr>
      <w:tr w:rsidR="00574E27" w:rsidRPr="00BE7459" w:rsidTr="00003BD4">
        <w:trPr>
          <w:trHeight w:val="841"/>
          <w:jc w:val="center"/>
        </w:trPr>
        <w:tc>
          <w:tcPr>
            <w:tcW w:w="621" w:type="dxa"/>
            <w:vAlign w:val="center"/>
          </w:tcPr>
          <w:p w:rsidR="00574E27" w:rsidRPr="00543412" w:rsidRDefault="00574E27" w:rsidP="00003BD4">
            <w:pPr>
              <w:jc w:val="center"/>
              <w:rPr>
                <w:rFonts w:ascii="Times New Roman" w:hAnsi="Times New Roman" w:cs="Times New Roman"/>
                <w:szCs w:val="21"/>
              </w:rPr>
            </w:pPr>
            <w:r>
              <w:rPr>
                <w:rFonts w:ascii="Times New Roman" w:hAnsi="Times New Roman" w:cs="Times New Roman" w:hint="eastAsia"/>
                <w:szCs w:val="21"/>
              </w:rPr>
              <w:t>16</w:t>
            </w:r>
          </w:p>
        </w:tc>
        <w:tc>
          <w:tcPr>
            <w:tcW w:w="2751" w:type="dxa"/>
            <w:vAlign w:val="center"/>
          </w:tcPr>
          <w:p w:rsidR="00574E27" w:rsidRPr="00543412" w:rsidRDefault="00574E27" w:rsidP="00003BD4">
            <w:pPr>
              <w:rPr>
                <w:rFonts w:ascii="Times New Roman" w:eastAsia="宋体" w:hAnsi="Times New Roman" w:cs="Times New Roman"/>
                <w:bCs/>
                <w:szCs w:val="21"/>
              </w:rPr>
            </w:pPr>
            <w:r w:rsidRPr="002948F3">
              <w:rPr>
                <w:rFonts w:ascii="Times New Roman" w:eastAsia="宋体" w:hAnsi="Times New Roman" w:cs="Times New Roman" w:hint="eastAsia"/>
                <w:bCs/>
                <w:szCs w:val="21"/>
              </w:rPr>
              <w:t>期末课程报告</w:t>
            </w:r>
          </w:p>
        </w:tc>
        <w:tc>
          <w:tcPr>
            <w:tcW w:w="2975" w:type="dxa"/>
            <w:tcBorders>
              <w:top w:val="single" w:sz="4" w:space="0" w:color="000000"/>
              <w:left w:val="single" w:sz="4" w:space="0" w:color="000000"/>
              <w:right w:val="single" w:sz="4" w:space="0" w:color="000000"/>
            </w:tcBorders>
            <w:vAlign w:val="center"/>
          </w:tcPr>
          <w:p w:rsidR="00574E27" w:rsidRPr="002948F3" w:rsidRDefault="00574E27" w:rsidP="00003BD4">
            <w:pPr>
              <w:rPr>
                <w:rFonts w:ascii="Times New Roman" w:eastAsia="宋体" w:hAnsi="Times New Roman" w:cs="Times New Roman"/>
                <w:bCs/>
                <w:szCs w:val="21"/>
              </w:rPr>
            </w:pPr>
            <w:r w:rsidRPr="002948F3">
              <w:rPr>
                <w:rFonts w:ascii="Times New Roman" w:eastAsia="宋体" w:hAnsi="Times New Roman" w:cs="Times New Roman" w:hint="eastAsia"/>
                <w:bCs/>
                <w:szCs w:val="21"/>
              </w:rPr>
              <w:t>根据期中研究问题及方案，完成小型研究，并进行课堂展示。</w:t>
            </w:r>
          </w:p>
        </w:tc>
        <w:tc>
          <w:tcPr>
            <w:tcW w:w="851" w:type="dxa"/>
            <w:tcBorders>
              <w:top w:val="single" w:sz="4" w:space="0" w:color="000000"/>
              <w:left w:val="single" w:sz="4" w:space="0" w:color="000000"/>
              <w:right w:val="single" w:sz="4" w:space="0" w:color="000000"/>
            </w:tcBorders>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tcBorders>
              <w:top w:val="single" w:sz="4" w:space="0" w:color="auto"/>
              <w:left w:val="single" w:sz="4" w:space="0" w:color="000000"/>
              <w:right w:val="single" w:sz="4" w:space="0" w:color="000000"/>
            </w:tcBorders>
            <w:vAlign w:val="center"/>
          </w:tcPr>
          <w:p w:rsidR="00574E27" w:rsidRPr="00BE7459" w:rsidRDefault="00574E27" w:rsidP="00003BD4">
            <w:pPr>
              <w:rPr>
                <w:rFonts w:asciiTheme="minorEastAsia" w:hAnsiTheme="minorEastAsia" w:cs="Times New Roman"/>
                <w:szCs w:val="21"/>
              </w:rPr>
            </w:pPr>
            <w:r>
              <w:rPr>
                <w:rFonts w:asciiTheme="minorEastAsia" w:hAnsiTheme="minorEastAsia" w:cs="Times New Roman" w:hint="eastAsia"/>
                <w:szCs w:val="21"/>
              </w:rPr>
              <w:t>2</w:t>
            </w:r>
          </w:p>
        </w:tc>
        <w:tc>
          <w:tcPr>
            <w:tcW w:w="1315" w:type="dxa"/>
            <w:tcBorders>
              <w:top w:val="single" w:sz="4" w:space="0" w:color="auto"/>
            </w:tcBorders>
            <w:vAlign w:val="center"/>
          </w:tcPr>
          <w:p w:rsidR="00574E27" w:rsidRPr="00BE7459" w:rsidRDefault="00574E27" w:rsidP="00003BD4">
            <w:pPr>
              <w:jc w:val="center"/>
              <w:rPr>
                <w:rFonts w:asciiTheme="minorEastAsia" w:hAnsiTheme="minorEastAsia" w:cs="Times New Roman"/>
                <w:szCs w:val="21"/>
              </w:rPr>
            </w:pPr>
            <w:r>
              <w:rPr>
                <w:rFonts w:asciiTheme="minorEastAsia" w:hAnsiTheme="minorEastAsia" w:cs="Times New Roman" w:hint="eastAsia"/>
                <w:szCs w:val="21"/>
              </w:rPr>
              <w:t>9.3</w:t>
            </w:r>
          </w:p>
        </w:tc>
      </w:tr>
    </w:tbl>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五、课程教学方法</w:t>
      </w:r>
    </w:p>
    <w:p w:rsidR="00574E27" w:rsidRPr="00BE7459" w:rsidRDefault="00574E27" w:rsidP="00574E27">
      <w:pPr>
        <w:spacing w:line="320" w:lineRule="exact"/>
        <w:ind w:firstLineChars="200" w:firstLine="420"/>
        <w:rPr>
          <w:rFonts w:asciiTheme="minorEastAsia" w:hAnsiTheme="minorEastAsia" w:cs="Times New Roman"/>
          <w:szCs w:val="21"/>
        </w:rPr>
      </w:pPr>
      <w:r w:rsidRPr="00743985">
        <w:rPr>
          <w:rFonts w:asciiTheme="minorEastAsia" w:hAnsiTheme="minorEastAsia" w:cs="Times New Roman" w:hint="eastAsia"/>
          <w:szCs w:val="21"/>
        </w:rPr>
        <w:t>本课程的重点是介绍社会网络分析的基础理论及研究方法</w:t>
      </w:r>
      <w:r>
        <w:rPr>
          <w:rFonts w:asciiTheme="minorEastAsia" w:hAnsiTheme="minorEastAsia" w:cs="Times New Roman" w:hint="eastAsia"/>
          <w:szCs w:val="21"/>
        </w:rPr>
        <w:t>。</w:t>
      </w:r>
      <w:r w:rsidRPr="009918D6">
        <w:rPr>
          <w:rFonts w:asciiTheme="minorEastAsia" w:hAnsiTheme="minorEastAsia" w:cs="Times New Roman" w:hint="eastAsia"/>
          <w:szCs w:val="21"/>
        </w:rPr>
        <w:t>本课程具有较强理论性和实践性，重点在于对学生观察分析能力的培养，课堂采取教师讲授与学生讨论相结合的原则，课堂讨论和课程作业展示</w:t>
      </w:r>
      <w:r>
        <w:rPr>
          <w:rFonts w:asciiTheme="minorEastAsia" w:hAnsiTheme="minorEastAsia" w:cs="Times New Roman" w:hint="eastAsia"/>
          <w:szCs w:val="21"/>
        </w:rPr>
        <w:t>相结合的方法</w:t>
      </w:r>
      <w:r w:rsidRPr="009918D6">
        <w:rPr>
          <w:rFonts w:asciiTheme="minorEastAsia" w:hAnsiTheme="minorEastAsia" w:cs="Times New Roman" w:hint="eastAsia"/>
          <w:szCs w:val="21"/>
        </w:rPr>
        <w:t>。</w:t>
      </w:r>
      <w:r w:rsidRPr="00743985">
        <w:rPr>
          <w:rFonts w:asciiTheme="minorEastAsia" w:hAnsiTheme="minorEastAsia" w:cs="Times New Roman" w:hint="eastAsia"/>
          <w:szCs w:val="21"/>
        </w:rPr>
        <w:t>根据上述指导思想，在本教学方案中运用多种教学手段，主要形式</w:t>
      </w:r>
      <w:r w:rsidRPr="00BE7459">
        <w:rPr>
          <w:rFonts w:asciiTheme="minorEastAsia" w:hAnsiTheme="minorEastAsia" w:cs="Times New Roman"/>
          <w:szCs w:val="21"/>
        </w:rPr>
        <w:t>具体如下：</w:t>
      </w:r>
    </w:p>
    <w:p w:rsidR="00574E27"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1. </w:t>
      </w:r>
      <w:r w:rsidRPr="00BE7459">
        <w:rPr>
          <w:rFonts w:asciiTheme="minorEastAsia" w:hAnsiTheme="minorEastAsia" w:cs="Times New Roman"/>
          <w:szCs w:val="21"/>
        </w:rPr>
        <w:t>课堂讲授：以教材为主，</w:t>
      </w:r>
      <w:r>
        <w:rPr>
          <w:rFonts w:asciiTheme="minorEastAsia" w:hAnsiTheme="minorEastAsia" w:cs="Times New Roman" w:hint="eastAsia"/>
          <w:szCs w:val="21"/>
        </w:rPr>
        <w:t>调动学生参与积极性，将理论运用于现实案例的结合；</w:t>
      </w:r>
    </w:p>
    <w:p w:rsidR="00574E27" w:rsidRPr="00BE7459" w:rsidRDefault="00574E27" w:rsidP="00574E27">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2. </w:t>
      </w:r>
      <w:r w:rsidRPr="00743985">
        <w:rPr>
          <w:rFonts w:asciiTheme="minorEastAsia" w:hAnsiTheme="minorEastAsia" w:cs="Times New Roman" w:hint="eastAsia"/>
          <w:szCs w:val="21"/>
        </w:rPr>
        <w:t>课堂分组讨论</w:t>
      </w:r>
      <w:r w:rsidRPr="00BE7459">
        <w:rPr>
          <w:rFonts w:asciiTheme="minorEastAsia" w:hAnsiTheme="minorEastAsia" w:cs="Times New Roman" w:hint="eastAsia"/>
          <w:szCs w:val="21"/>
        </w:rPr>
        <w:t>：</w:t>
      </w:r>
      <w:r w:rsidRPr="00743985">
        <w:rPr>
          <w:rFonts w:asciiTheme="minorEastAsia" w:hAnsiTheme="minorEastAsia" w:cs="Times New Roman" w:hint="eastAsia"/>
          <w:szCs w:val="21"/>
        </w:rPr>
        <w:t>选择最新国内外热点研</w:t>
      </w:r>
      <w:r>
        <w:rPr>
          <w:rFonts w:asciiTheme="minorEastAsia" w:hAnsiTheme="minorEastAsia" w:cs="Times New Roman" w:hint="eastAsia"/>
          <w:szCs w:val="21"/>
        </w:rPr>
        <w:t>究领域，结合讲课内容，组织同学对相关内容进行深入解读，分析讨论；</w:t>
      </w:r>
      <w:r w:rsidRPr="00BE7459">
        <w:rPr>
          <w:rFonts w:asciiTheme="minorEastAsia" w:hAnsiTheme="minorEastAsia" w:cs="Times New Roman"/>
          <w:szCs w:val="21"/>
        </w:rPr>
        <w:t xml:space="preserve"> </w:t>
      </w:r>
    </w:p>
    <w:p w:rsidR="00574E27" w:rsidRPr="00BE7459" w:rsidRDefault="00574E27" w:rsidP="00574E27">
      <w:pPr>
        <w:tabs>
          <w:tab w:val="left" w:pos="360"/>
        </w:tabs>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3. </w:t>
      </w:r>
      <w:r>
        <w:rPr>
          <w:rFonts w:asciiTheme="minorEastAsia" w:hAnsiTheme="minorEastAsia" w:cs="Times New Roman" w:hint="eastAsia"/>
          <w:szCs w:val="21"/>
        </w:rPr>
        <w:t>课程报告</w:t>
      </w:r>
      <w:r w:rsidRPr="00BE7459">
        <w:rPr>
          <w:rFonts w:asciiTheme="minorEastAsia" w:hAnsiTheme="minorEastAsia" w:cs="Times New Roman"/>
          <w:szCs w:val="21"/>
        </w:rPr>
        <w:t>：</w:t>
      </w:r>
      <w:r w:rsidRPr="00743985">
        <w:rPr>
          <w:rFonts w:asciiTheme="minorEastAsia" w:hAnsiTheme="minorEastAsia" w:cs="Times New Roman" w:hint="eastAsia"/>
          <w:szCs w:val="21"/>
        </w:rPr>
        <w:t>同学利用课堂所学到的知识，对相应社会现象进行分析，并结合相关案例谈谈对自己的启发。</w:t>
      </w:r>
    </w:p>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六、课程考核</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
        <w:gridCol w:w="635"/>
        <w:gridCol w:w="6226"/>
        <w:gridCol w:w="1016"/>
      </w:tblGrid>
      <w:tr w:rsidR="00574E27" w:rsidRPr="00BE7459" w:rsidTr="00003BD4">
        <w:tc>
          <w:tcPr>
            <w:tcW w:w="426"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考核环节</w:t>
            </w:r>
          </w:p>
        </w:tc>
        <w:tc>
          <w:tcPr>
            <w:tcW w:w="369"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建议分值</w:t>
            </w:r>
          </w:p>
        </w:tc>
        <w:tc>
          <w:tcPr>
            <w:tcW w:w="3615"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考核/评价细则</w:t>
            </w:r>
          </w:p>
        </w:tc>
        <w:tc>
          <w:tcPr>
            <w:tcW w:w="590"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bCs/>
              </w:rPr>
            </w:pPr>
            <w:r w:rsidRPr="00BE7459">
              <w:rPr>
                <w:rFonts w:asciiTheme="minorEastAsia" w:eastAsiaTheme="minorEastAsia" w:hAnsiTheme="minorEastAsia"/>
                <w:bCs/>
              </w:rPr>
              <w:t>对应的课程目标</w:t>
            </w:r>
          </w:p>
        </w:tc>
      </w:tr>
      <w:tr w:rsidR="00574E27" w:rsidRPr="00BE7459" w:rsidTr="00003BD4">
        <w:tc>
          <w:tcPr>
            <w:tcW w:w="426"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平时成绩</w:t>
            </w:r>
          </w:p>
        </w:tc>
        <w:tc>
          <w:tcPr>
            <w:tcW w:w="369"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c>
          <w:tcPr>
            <w:tcW w:w="36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（1）</w:t>
            </w:r>
            <w:r>
              <w:rPr>
                <w:rFonts w:asciiTheme="minorEastAsia" w:eastAsiaTheme="minorEastAsia" w:hAnsiTheme="minorEastAsia" w:hint="eastAsia"/>
              </w:rPr>
              <w:t>出勤</w:t>
            </w:r>
            <w:r w:rsidRPr="00BE7459">
              <w:rPr>
                <w:rFonts w:asciiTheme="minorEastAsia" w:eastAsiaTheme="minorEastAsia" w:hAnsiTheme="minorEastAsia" w:hint="eastAsia"/>
              </w:rPr>
              <w:t>（</w:t>
            </w:r>
            <w:r>
              <w:rPr>
                <w:rFonts w:asciiTheme="minorEastAsia" w:eastAsiaTheme="minorEastAsia" w:hAnsiTheme="minorEastAsia" w:hint="eastAsia"/>
              </w:rPr>
              <w:t>15</w:t>
            </w:r>
            <w:r w:rsidRPr="00BE7459">
              <w:rPr>
                <w:rFonts w:asciiTheme="minorEastAsia" w:eastAsiaTheme="minorEastAsia" w:hAnsiTheme="minorEastAsia" w:hint="eastAsia"/>
              </w:rPr>
              <w:t>分）</w:t>
            </w:r>
            <w:r w:rsidRPr="00BE7459">
              <w:rPr>
                <w:rFonts w:asciiTheme="minorEastAsia" w:eastAsiaTheme="minorEastAsia" w:hAnsiTheme="minorEastAsia"/>
              </w:rPr>
              <w:t>；</w:t>
            </w:r>
          </w:p>
          <w:p w:rsidR="00574E27" w:rsidRPr="00BE7459" w:rsidRDefault="00574E27" w:rsidP="00003BD4">
            <w:pPr>
              <w:pStyle w:val="p0"/>
              <w:snapToGrid w:val="0"/>
              <w:spacing w:line="320" w:lineRule="exact"/>
              <w:jc w:val="left"/>
              <w:rPr>
                <w:rFonts w:asciiTheme="minorEastAsia" w:eastAsiaTheme="minorEastAsia" w:hAnsiTheme="minorEastAsia"/>
              </w:rPr>
            </w:pPr>
            <w:r w:rsidRPr="00BE7459">
              <w:rPr>
                <w:rFonts w:asciiTheme="minorEastAsia" w:eastAsiaTheme="minorEastAsia" w:hAnsiTheme="minorEastAsia"/>
              </w:rPr>
              <w:t>（2）</w:t>
            </w:r>
            <w:r>
              <w:rPr>
                <w:rFonts w:asciiTheme="minorEastAsia" w:eastAsiaTheme="minorEastAsia" w:hAnsiTheme="minorEastAsia" w:hint="eastAsia"/>
              </w:rPr>
              <w:t>课堂表现</w:t>
            </w:r>
            <w:r w:rsidRPr="00BE7459">
              <w:rPr>
                <w:rFonts w:asciiTheme="minorEastAsia" w:eastAsiaTheme="minorEastAsia" w:hAnsiTheme="minorEastAsia" w:hint="eastAsia"/>
              </w:rPr>
              <w:t>（</w:t>
            </w:r>
            <w:r>
              <w:rPr>
                <w:rFonts w:asciiTheme="minorEastAsia" w:eastAsiaTheme="minorEastAsia" w:hAnsiTheme="minorEastAsia" w:hint="eastAsia"/>
              </w:rPr>
              <w:t>15</w:t>
            </w:r>
            <w:r w:rsidRPr="00BE7459">
              <w:rPr>
                <w:rFonts w:asciiTheme="minorEastAsia" w:eastAsiaTheme="minorEastAsia" w:hAnsiTheme="minorEastAsia" w:hint="eastAsia"/>
              </w:rPr>
              <w:t>分）；</w:t>
            </w:r>
          </w:p>
        </w:tc>
        <w:tc>
          <w:tcPr>
            <w:tcW w:w="590"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1</w:t>
            </w:r>
          </w:p>
        </w:tc>
      </w:tr>
      <w:tr w:rsidR="00574E27" w:rsidRPr="00BE7459" w:rsidTr="00003BD4">
        <w:trPr>
          <w:trHeight w:val="515"/>
        </w:trPr>
        <w:tc>
          <w:tcPr>
            <w:tcW w:w="426"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课程报告</w:t>
            </w:r>
          </w:p>
        </w:tc>
        <w:tc>
          <w:tcPr>
            <w:tcW w:w="369"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c>
          <w:tcPr>
            <w:tcW w:w="36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对所感兴趣的研究进行小组汇报，并提出相应思考问题；</w:t>
            </w:r>
            <w:r w:rsidRPr="00BE7459">
              <w:rPr>
                <w:rFonts w:asciiTheme="minorEastAsia" w:eastAsiaTheme="minorEastAsia" w:hAnsiTheme="minorEastAsia"/>
              </w:rPr>
              <w:t xml:space="preserve"> </w:t>
            </w:r>
          </w:p>
        </w:tc>
        <w:tc>
          <w:tcPr>
            <w:tcW w:w="590"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3</w:t>
            </w:r>
          </w:p>
        </w:tc>
      </w:tr>
      <w:tr w:rsidR="00574E27" w:rsidRPr="00BE7459" w:rsidTr="00003BD4">
        <w:trPr>
          <w:trHeight w:val="627"/>
        </w:trPr>
        <w:tc>
          <w:tcPr>
            <w:tcW w:w="426"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课程论文</w:t>
            </w:r>
          </w:p>
        </w:tc>
        <w:tc>
          <w:tcPr>
            <w:tcW w:w="369"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sidRPr="00BE7459">
              <w:rPr>
                <w:rFonts w:asciiTheme="minorEastAsia" w:eastAsiaTheme="minorEastAsia" w:hAnsiTheme="minorEastAsia"/>
              </w:rPr>
              <w:t>50</w:t>
            </w:r>
          </w:p>
        </w:tc>
        <w:tc>
          <w:tcPr>
            <w:tcW w:w="3615" w:type="pct"/>
            <w:shd w:val="clear" w:color="auto" w:fill="auto"/>
            <w:vAlign w:val="center"/>
          </w:tcPr>
          <w:p w:rsidR="00574E27" w:rsidRPr="00BE7459" w:rsidRDefault="00574E27" w:rsidP="00003BD4">
            <w:pPr>
              <w:pStyle w:val="p0"/>
              <w:snapToGrid w:val="0"/>
              <w:spacing w:line="320" w:lineRule="exact"/>
              <w:jc w:val="left"/>
              <w:rPr>
                <w:rFonts w:asciiTheme="minorEastAsia" w:eastAsiaTheme="minorEastAsia" w:hAnsiTheme="minorEastAsia"/>
              </w:rPr>
            </w:pPr>
            <w:r>
              <w:rPr>
                <w:rFonts w:asciiTheme="minorEastAsia" w:eastAsiaTheme="minorEastAsia" w:hAnsiTheme="minorEastAsia" w:hint="eastAsia"/>
              </w:rPr>
              <w:t>提交课程论文</w:t>
            </w:r>
          </w:p>
        </w:tc>
        <w:tc>
          <w:tcPr>
            <w:tcW w:w="590" w:type="pct"/>
            <w:shd w:val="clear" w:color="auto" w:fill="auto"/>
            <w:vAlign w:val="center"/>
          </w:tcPr>
          <w:p w:rsidR="00574E27" w:rsidRPr="00BE7459" w:rsidRDefault="00574E27" w:rsidP="00003BD4">
            <w:pPr>
              <w:pStyle w:val="p0"/>
              <w:snapToGrid w:val="0"/>
              <w:spacing w:line="320" w:lineRule="exact"/>
              <w:jc w:val="center"/>
              <w:rPr>
                <w:rFonts w:asciiTheme="minorEastAsia" w:eastAsiaTheme="minorEastAsia" w:hAnsiTheme="minorEastAsia"/>
              </w:rPr>
            </w:pPr>
            <w:r>
              <w:rPr>
                <w:rFonts w:asciiTheme="minorEastAsia" w:eastAsiaTheme="minorEastAsia" w:hAnsiTheme="minorEastAsia" w:hint="eastAsia"/>
              </w:rPr>
              <w:t>2</w:t>
            </w:r>
          </w:p>
        </w:tc>
      </w:tr>
    </w:tbl>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七、本课程与其它课程的联系与分工</w:t>
      </w:r>
    </w:p>
    <w:p w:rsidR="00574E27" w:rsidRDefault="00574E27" w:rsidP="00574E27">
      <w:pPr>
        <w:spacing w:line="320" w:lineRule="exact"/>
        <w:ind w:firstLine="403"/>
        <w:rPr>
          <w:rFonts w:asciiTheme="minorEastAsia" w:hAnsiTheme="minorEastAsia" w:cs="Times New Roman"/>
          <w:szCs w:val="21"/>
        </w:rPr>
      </w:pPr>
      <w:r w:rsidRPr="00BE7459">
        <w:rPr>
          <w:rFonts w:asciiTheme="minorEastAsia" w:hAnsiTheme="minorEastAsia" w:cs="Times New Roman"/>
          <w:szCs w:val="21"/>
        </w:rPr>
        <w:t>《</w:t>
      </w:r>
      <w:r>
        <w:rPr>
          <w:rFonts w:asciiTheme="minorEastAsia" w:hAnsiTheme="minorEastAsia" w:cs="Times New Roman" w:hint="eastAsia"/>
          <w:szCs w:val="21"/>
        </w:rPr>
        <w:t>社会网络分析</w:t>
      </w:r>
      <w:r>
        <w:rPr>
          <w:rFonts w:asciiTheme="minorEastAsia" w:hAnsiTheme="minorEastAsia" w:cs="Times New Roman"/>
          <w:szCs w:val="21"/>
        </w:rPr>
        <w:t>》是</w:t>
      </w:r>
      <w:r>
        <w:rPr>
          <w:rFonts w:asciiTheme="minorEastAsia" w:hAnsiTheme="minorEastAsia" w:cs="Times New Roman" w:hint="eastAsia"/>
          <w:szCs w:val="21"/>
        </w:rPr>
        <w:t>专业选修课</w:t>
      </w:r>
      <w:r w:rsidRPr="00BE7459">
        <w:rPr>
          <w:rFonts w:asciiTheme="minorEastAsia" w:hAnsiTheme="minorEastAsia" w:cs="Times New Roman"/>
          <w:szCs w:val="21"/>
        </w:rPr>
        <w:t>，此前通过</w:t>
      </w:r>
      <w:r>
        <w:rPr>
          <w:rFonts w:asciiTheme="minorEastAsia" w:hAnsiTheme="minorEastAsia" w:cs="Times New Roman" w:hint="eastAsia"/>
          <w:szCs w:val="21"/>
        </w:rPr>
        <w:t>学习《新闻学概论》、</w:t>
      </w:r>
      <w:r w:rsidRPr="00BE7459">
        <w:rPr>
          <w:rFonts w:asciiTheme="minorEastAsia" w:hAnsiTheme="minorEastAsia" w:cs="Times New Roman"/>
          <w:szCs w:val="21"/>
        </w:rPr>
        <w:t>《传播学概论》、</w:t>
      </w:r>
      <w:r>
        <w:rPr>
          <w:rFonts w:asciiTheme="minorEastAsia" w:hAnsiTheme="minorEastAsia" w:cs="Times New Roman" w:hint="eastAsia"/>
          <w:szCs w:val="21"/>
        </w:rPr>
        <w:t>《研究方法》</w:t>
      </w:r>
      <w:r w:rsidRPr="00BE7459">
        <w:rPr>
          <w:rFonts w:asciiTheme="minorEastAsia" w:hAnsiTheme="minorEastAsia" w:cs="Times New Roman"/>
          <w:szCs w:val="21"/>
        </w:rPr>
        <w:t>等基础类课程的学习，对新闻传播学</w:t>
      </w:r>
      <w:r>
        <w:rPr>
          <w:rFonts w:asciiTheme="minorEastAsia" w:hAnsiTheme="minorEastAsia" w:cs="Times New Roman" w:hint="eastAsia"/>
          <w:szCs w:val="21"/>
        </w:rPr>
        <w:t>领域的</w:t>
      </w:r>
      <w:r>
        <w:rPr>
          <w:rFonts w:asciiTheme="minorEastAsia" w:hAnsiTheme="minorEastAsia" w:cs="Times New Roman"/>
          <w:szCs w:val="21"/>
        </w:rPr>
        <w:t>基本</w:t>
      </w:r>
      <w:r>
        <w:rPr>
          <w:rFonts w:asciiTheme="minorEastAsia" w:hAnsiTheme="minorEastAsia" w:cs="Times New Roman" w:hint="eastAsia"/>
          <w:szCs w:val="21"/>
        </w:rPr>
        <w:t>理论和研究方法具有初步</w:t>
      </w:r>
      <w:r>
        <w:rPr>
          <w:rFonts w:asciiTheme="minorEastAsia" w:hAnsiTheme="minorEastAsia" w:cs="Times New Roman"/>
          <w:szCs w:val="21"/>
        </w:rPr>
        <w:t>的认识</w:t>
      </w:r>
      <w:r>
        <w:rPr>
          <w:rFonts w:asciiTheme="minorEastAsia" w:hAnsiTheme="minorEastAsia" w:cs="Times New Roman" w:hint="eastAsia"/>
          <w:szCs w:val="21"/>
        </w:rPr>
        <w:t>。</w:t>
      </w:r>
      <w:r w:rsidRPr="00BE7459">
        <w:rPr>
          <w:rFonts w:asciiTheme="minorEastAsia" w:hAnsiTheme="minorEastAsia" w:cs="Times New Roman"/>
          <w:szCs w:val="21"/>
        </w:rPr>
        <w:t>在此基础上，</w:t>
      </w:r>
      <w:r>
        <w:rPr>
          <w:rFonts w:asciiTheme="minorEastAsia" w:hAnsiTheme="minorEastAsia" w:cs="Times New Roman" w:hint="eastAsia"/>
          <w:szCs w:val="21"/>
        </w:rPr>
        <w:t>本课程引进的社会网络分析方法，具有</w:t>
      </w:r>
      <w:r w:rsidRPr="006B48F0">
        <w:rPr>
          <w:rFonts w:asciiTheme="minorEastAsia" w:hAnsiTheme="minorEastAsia" w:cs="Times New Roman" w:hint="eastAsia"/>
          <w:szCs w:val="21"/>
        </w:rPr>
        <w:t>较强理论性和实践性</w:t>
      </w:r>
      <w:r>
        <w:rPr>
          <w:rFonts w:asciiTheme="minorEastAsia" w:hAnsiTheme="minorEastAsia" w:cs="Times New Roman" w:hint="eastAsia"/>
          <w:szCs w:val="21"/>
        </w:rPr>
        <w:t>，也会后期学生的论文写作提供一些的视阈和方法。</w:t>
      </w:r>
    </w:p>
    <w:p w:rsidR="00574E27" w:rsidRPr="004E7533" w:rsidRDefault="00574E27" w:rsidP="00574E27">
      <w:pPr>
        <w:spacing w:line="320" w:lineRule="exact"/>
        <w:rPr>
          <w:rFonts w:ascii="黑体" w:eastAsia="黑体" w:hAnsi="黑体" w:cs="Times New Roman"/>
          <w:b/>
          <w:sz w:val="28"/>
          <w:szCs w:val="28"/>
        </w:rPr>
      </w:pPr>
      <w:r w:rsidRPr="004E7533">
        <w:rPr>
          <w:rFonts w:ascii="黑体" w:eastAsia="黑体" w:hAnsi="黑体" w:cs="Times New Roman"/>
          <w:b/>
          <w:sz w:val="28"/>
          <w:szCs w:val="28"/>
        </w:rPr>
        <w:t>八、建议教材及教学参考书</w:t>
      </w:r>
    </w:p>
    <w:p w:rsidR="00574E27" w:rsidRPr="00644CDA" w:rsidRDefault="00574E27" w:rsidP="00574E27">
      <w:pPr>
        <w:spacing w:line="320" w:lineRule="exact"/>
        <w:ind w:firstLineChars="100" w:firstLine="210"/>
        <w:rPr>
          <w:rFonts w:ascii="Times New Roman" w:hAnsi="Times New Roman" w:cs="Times New Roman"/>
          <w:szCs w:val="21"/>
        </w:rPr>
      </w:pPr>
      <w:r w:rsidRPr="00644CDA">
        <w:rPr>
          <w:rFonts w:ascii="Times New Roman" w:hAnsi="Times New Roman" w:cs="Times New Roman" w:hint="eastAsia"/>
          <w:szCs w:val="21"/>
        </w:rPr>
        <w:t>(1)</w:t>
      </w:r>
      <w:r>
        <w:rPr>
          <w:rFonts w:ascii="Times New Roman" w:hAnsi="Times New Roman" w:cs="Times New Roman" w:hint="eastAsia"/>
          <w:szCs w:val="21"/>
        </w:rPr>
        <w:t xml:space="preserve"> </w:t>
      </w:r>
      <w:r w:rsidRPr="00644CDA">
        <w:rPr>
          <w:rFonts w:ascii="Times New Roman" w:hAnsi="Times New Roman" w:cs="Times New Roman" w:hint="eastAsia"/>
          <w:szCs w:val="21"/>
        </w:rPr>
        <w:t>建议教材：</w:t>
      </w:r>
    </w:p>
    <w:p w:rsidR="00574E27" w:rsidRDefault="00574E27" w:rsidP="00574E27">
      <w:pPr>
        <w:spacing w:line="320" w:lineRule="exact"/>
        <w:ind w:firstLineChars="100" w:firstLine="210"/>
        <w:rPr>
          <w:rFonts w:ascii="Times New Roman" w:hAnsi="Times New Roman" w:cs="Times New Roman"/>
          <w:szCs w:val="21"/>
        </w:rPr>
      </w:pPr>
      <w:r>
        <w:rPr>
          <w:rFonts w:ascii="Times New Roman" w:hAnsi="Times New Roman" w:cs="Times New Roman" w:hint="eastAsia"/>
          <w:szCs w:val="21"/>
        </w:rPr>
        <w:t xml:space="preserve">1. </w:t>
      </w:r>
      <w:r w:rsidRPr="00644CDA">
        <w:rPr>
          <w:rFonts w:ascii="Times New Roman" w:hAnsi="Times New Roman" w:cs="Times New Roman" w:hint="eastAsia"/>
          <w:szCs w:val="21"/>
        </w:rPr>
        <w:t>刘军</w:t>
      </w:r>
      <w:r w:rsidRPr="00644CDA">
        <w:rPr>
          <w:rFonts w:ascii="Times New Roman" w:hAnsi="Times New Roman" w:cs="Times New Roman" w:hint="eastAsia"/>
          <w:szCs w:val="21"/>
        </w:rPr>
        <w:t>:</w:t>
      </w:r>
      <w:r w:rsidRPr="00644CDA">
        <w:rPr>
          <w:rFonts w:ascii="Times New Roman" w:hAnsi="Times New Roman" w:cs="Times New Roman" w:hint="eastAsia"/>
          <w:szCs w:val="21"/>
        </w:rPr>
        <w:t>整体网分析讲义</w:t>
      </w:r>
      <w:r w:rsidRPr="00644CDA">
        <w:rPr>
          <w:rFonts w:ascii="Times New Roman" w:hAnsi="Times New Roman" w:cs="Times New Roman" w:hint="eastAsia"/>
          <w:szCs w:val="21"/>
        </w:rPr>
        <w:t>.</w:t>
      </w:r>
      <w:r>
        <w:rPr>
          <w:rFonts w:ascii="Times New Roman" w:hAnsi="Times New Roman" w:cs="Times New Roman" w:hint="eastAsia"/>
          <w:szCs w:val="21"/>
        </w:rPr>
        <w:t>上海：</w:t>
      </w:r>
      <w:r w:rsidRPr="00644CDA">
        <w:rPr>
          <w:rFonts w:ascii="Times New Roman" w:hAnsi="Times New Roman" w:cs="Times New Roman" w:hint="eastAsia"/>
          <w:szCs w:val="21"/>
        </w:rPr>
        <w:t>格致出版社，</w:t>
      </w:r>
      <w:r w:rsidRPr="00644CDA">
        <w:rPr>
          <w:rFonts w:ascii="Times New Roman" w:hAnsi="Times New Roman" w:cs="Times New Roman" w:hint="eastAsia"/>
          <w:szCs w:val="21"/>
        </w:rPr>
        <w:t>2009</w:t>
      </w:r>
      <w:r>
        <w:rPr>
          <w:rFonts w:ascii="Times New Roman" w:hAnsi="Times New Roman" w:cs="Times New Roman" w:hint="eastAsia"/>
          <w:szCs w:val="21"/>
        </w:rPr>
        <w:t>.</w:t>
      </w:r>
    </w:p>
    <w:p w:rsidR="00574E27" w:rsidRPr="00644CDA" w:rsidRDefault="00574E27" w:rsidP="00574E27">
      <w:pPr>
        <w:spacing w:line="320" w:lineRule="exact"/>
        <w:ind w:firstLineChars="100" w:firstLine="210"/>
        <w:rPr>
          <w:rFonts w:ascii="Times New Roman" w:hAnsi="Times New Roman" w:cs="Times New Roman"/>
          <w:szCs w:val="21"/>
        </w:rPr>
      </w:pPr>
      <w:r>
        <w:rPr>
          <w:rFonts w:ascii="Times New Roman" w:hAnsi="Times New Roman" w:cs="Times New Roman" w:hint="eastAsia"/>
          <w:szCs w:val="21"/>
        </w:rPr>
        <w:t>2. Stanley Wasserman, Katherine Faust, Social network analysis, Cambridge University press. 2009</w:t>
      </w:r>
    </w:p>
    <w:p w:rsidR="00574E27" w:rsidRPr="00644CDA" w:rsidRDefault="00574E27" w:rsidP="00574E27">
      <w:pPr>
        <w:spacing w:line="320" w:lineRule="exact"/>
        <w:ind w:firstLineChars="100" w:firstLine="210"/>
        <w:rPr>
          <w:rFonts w:ascii="Times New Roman" w:hAnsi="Times New Roman" w:cs="Times New Roman"/>
          <w:szCs w:val="21"/>
        </w:rPr>
      </w:pPr>
      <w:r w:rsidRPr="00644CDA">
        <w:rPr>
          <w:rFonts w:ascii="Times New Roman" w:hAnsi="Times New Roman" w:cs="Times New Roman" w:hint="eastAsia"/>
          <w:szCs w:val="21"/>
        </w:rPr>
        <w:lastRenderedPageBreak/>
        <w:t>(</w:t>
      </w:r>
      <w:r>
        <w:rPr>
          <w:rFonts w:ascii="Times New Roman" w:hAnsi="Times New Roman" w:cs="Times New Roman" w:hint="eastAsia"/>
          <w:szCs w:val="21"/>
        </w:rPr>
        <w:t>2</w:t>
      </w:r>
      <w:r w:rsidRPr="00644CDA">
        <w:rPr>
          <w:rFonts w:ascii="Times New Roman" w:hAnsi="Times New Roman" w:cs="Times New Roman" w:hint="eastAsia"/>
          <w:szCs w:val="21"/>
        </w:rPr>
        <w:t>)</w:t>
      </w:r>
      <w:r>
        <w:rPr>
          <w:rFonts w:ascii="Times New Roman" w:hAnsi="Times New Roman" w:cs="Times New Roman" w:hint="eastAsia"/>
          <w:szCs w:val="21"/>
        </w:rPr>
        <w:t xml:space="preserve"> </w:t>
      </w:r>
      <w:r w:rsidRPr="00644CDA">
        <w:rPr>
          <w:rFonts w:ascii="Times New Roman" w:hAnsi="Times New Roman" w:cs="Times New Roman" w:hint="eastAsia"/>
          <w:szCs w:val="21"/>
        </w:rPr>
        <w:t>建议</w:t>
      </w:r>
      <w:r>
        <w:rPr>
          <w:rFonts w:ascii="Times New Roman" w:hAnsi="Times New Roman" w:cs="Times New Roman" w:hint="eastAsia"/>
          <w:szCs w:val="21"/>
        </w:rPr>
        <w:t>扩展阅读</w:t>
      </w:r>
      <w:r w:rsidRPr="00644CDA">
        <w:rPr>
          <w:rFonts w:ascii="Times New Roman" w:hAnsi="Times New Roman" w:cs="Times New Roman" w:hint="eastAsia"/>
          <w:szCs w:val="21"/>
        </w:rPr>
        <w:t>：</w:t>
      </w:r>
    </w:p>
    <w:p w:rsidR="00574E27" w:rsidRPr="00644CDA" w:rsidRDefault="00574E27" w:rsidP="00574E27">
      <w:pPr>
        <w:spacing w:line="320" w:lineRule="exact"/>
        <w:ind w:firstLineChars="100" w:firstLine="210"/>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hint="eastAsia"/>
          <w:szCs w:val="21"/>
        </w:rPr>
        <w:t>罗家德，</w:t>
      </w:r>
      <w:r w:rsidRPr="00644CDA">
        <w:rPr>
          <w:rFonts w:ascii="Times New Roman" w:hAnsi="Times New Roman" w:cs="Times New Roman" w:hint="eastAsia"/>
          <w:szCs w:val="21"/>
        </w:rPr>
        <w:t>社会网分析讲义</w:t>
      </w:r>
      <w:r w:rsidRPr="00644CDA">
        <w:rPr>
          <w:rFonts w:ascii="Times New Roman" w:hAnsi="Times New Roman" w:cs="Times New Roman" w:hint="eastAsia"/>
          <w:szCs w:val="21"/>
        </w:rPr>
        <w:t xml:space="preserve">. </w:t>
      </w:r>
      <w:r w:rsidRPr="00644CDA">
        <w:rPr>
          <w:rFonts w:ascii="Times New Roman" w:hAnsi="Times New Roman" w:cs="Times New Roman" w:hint="eastAsia"/>
          <w:szCs w:val="21"/>
        </w:rPr>
        <w:t>北京：社会科学文献出版社，</w:t>
      </w:r>
      <w:r w:rsidRPr="00644CDA">
        <w:rPr>
          <w:rFonts w:ascii="Times New Roman" w:hAnsi="Times New Roman" w:cs="Times New Roman" w:hint="eastAsia"/>
          <w:szCs w:val="21"/>
        </w:rPr>
        <w:t>2010.</w:t>
      </w:r>
    </w:p>
    <w:p w:rsidR="00574E27" w:rsidRPr="00644CDA" w:rsidRDefault="00574E27" w:rsidP="00574E27">
      <w:pPr>
        <w:spacing w:line="320" w:lineRule="exact"/>
        <w:ind w:firstLineChars="100" w:firstLine="210"/>
        <w:rPr>
          <w:rFonts w:ascii="Times New Roman" w:hAnsi="Times New Roman" w:cs="Times New Roman"/>
          <w:szCs w:val="21"/>
        </w:rPr>
      </w:pPr>
      <w:r>
        <w:rPr>
          <w:rFonts w:ascii="Times New Roman" w:hAnsi="Times New Roman" w:cs="Times New Roman" w:hint="eastAsia"/>
          <w:szCs w:val="21"/>
        </w:rPr>
        <w:t>2</w:t>
      </w:r>
      <w:r w:rsidRPr="00644CDA">
        <w:rPr>
          <w:rFonts w:ascii="Times New Roman" w:hAnsi="Times New Roman" w:cs="Times New Roman" w:hint="eastAsia"/>
          <w:szCs w:val="21"/>
        </w:rPr>
        <w:t>.</w:t>
      </w:r>
      <w:r w:rsidRPr="00644CDA">
        <w:rPr>
          <w:rFonts w:ascii="Times New Roman" w:hAnsi="Times New Roman" w:cs="Times New Roman" w:hint="eastAsia"/>
          <w:szCs w:val="21"/>
        </w:rPr>
        <w:t>边燕杰：关系社会学：理论与研究，社会科学出版社，</w:t>
      </w:r>
      <w:r w:rsidRPr="00644CDA">
        <w:rPr>
          <w:rFonts w:ascii="Times New Roman" w:hAnsi="Times New Roman" w:cs="Times New Roman" w:hint="eastAsia"/>
          <w:szCs w:val="21"/>
        </w:rPr>
        <w:t>2011</w:t>
      </w:r>
    </w:p>
    <w:p w:rsidR="00F94BB2" w:rsidRPr="00303AD2" w:rsidRDefault="00574E27" w:rsidP="00303AD2">
      <w:pPr>
        <w:spacing w:line="320" w:lineRule="exact"/>
        <w:ind w:firstLineChars="100" w:firstLine="210"/>
        <w:rPr>
          <w:rFonts w:ascii="Times New Roman" w:hAnsi="Times New Roman" w:cs="Times New Roman"/>
        </w:rPr>
      </w:pPr>
      <w:r w:rsidRPr="00644CDA">
        <w:rPr>
          <w:rFonts w:ascii="Times New Roman" w:hAnsi="Times New Roman" w:cs="Times New Roman" w:hint="eastAsia"/>
          <w:szCs w:val="21"/>
        </w:rPr>
        <w:t>3. Castells, M. The Rise of the Network Society ( 2nd ed.). Oxford: Blackwell</w:t>
      </w:r>
      <w:r w:rsidRPr="00644CDA">
        <w:rPr>
          <w:rFonts w:ascii="Times New Roman" w:hAnsi="Times New Roman" w:cs="Times New Roman" w:hint="eastAsia"/>
          <w:szCs w:val="21"/>
        </w:rPr>
        <w:t>，</w:t>
      </w:r>
      <w:r w:rsidRPr="00644CDA">
        <w:rPr>
          <w:rFonts w:ascii="Times New Roman" w:hAnsi="Times New Roman" w:cs="Times New Roman" w:hint="eastAsia"/>
          <w:szCs w:val="21"/>
        </w:rPr>
        <w:t>2000</w:t>
      </w:r>
      <w:r>
        <w:rPr>
          <w:rFonts w:ascii="Times New Roman" w:hAnsi="Times New Roman" w:cs="Times New Roman" w:hint="eastAsia"/>
          <w:szCs w:val="21"/>
        </w:rPr>
        <w:t>.</w:t>
      </w:r>
    </w:p>
    <w:p w:rsidR="00303AD2" w:rsidRDefault="00303AD2" w:rsidP="00F94BB2">
      <w:pPr>
        <w:ind w:firstLine="225"/>
      </w:pPr>
      <w:r>
        <w:br w:type="page"/>
      </w:r>
    </w:p>
    <w:p w:rsidR="00F94BB2" w:rsidRPr="00110FCE" w:rsidRDefault="00F94BB2" w:rsidP="00F94BB2">
      <w:pPr>
        <w:ind w:firstLine="225"/>
      </w:pPr>
    </w:p>
    <w:p w:rsidR="00574E27" w:rsidRPr="004A7280" w:rsidRDefault="00574E27" w:rsidP="00101854">
      <w:pPr>
        <w:spacing w:afterLines="50" w:after="156" w:line="320" w:lineRule="exact"/>
        <w:jc w:val="center"/>
        <w:rPr>
          <w:rFonts w:ascii="黑体" w:eastAsia="黑体" w:hAnsi="黑体"/>
          <w:b/>
          <w:sz w:val="32"/>
          <w:szCs w:val="32"/>
        </w:rPr>
      </w:pPr>
      <w:r w:rsidRPr="004A7280">
        <w:rPr>
          <w:rFonts w:ascii="黑体" w:eastAsia="黑体" w:hAnsi="黑体" w:hint="eastAsia"/>
          <w:b/>
          <w:sz w:val="32"/>
          <w:szCs w:val="32"/>
        </w:rPr>
        <w:t>《视听语言基础》课程教学大纲</w:t>
      </w:r>
    </w:p>
    <w:p w:rsidR="00574E27" w:rsidRPr="00FB021B" w:rsidRDefault="00574E27" w:rsidP="00574E27">
      <w:pPr>
        <w:spacing w:line="320" w:lineRule="exact"/>
        <w:jc w:val="center"/>
        <w:rPr>
          <w:rFonts w:ascii="宋体"/>
          <w:bCs/>
          <w:szCs w:val="21"/>
        </w:rPr>
      </w:pPr>
      <w:r w:rsidRPr="00FB021B">
        <w:rPr>
          <w:rFonts w:ascii="宋体" w:hAnsi="宋体" w:hint="eastAsia"/>
          <w:bCs/>
          <w:szCs w:val="21"/>
        </w:rPr>
        <w:t>执笔人：张梓轩</w:t>
      </w:r>
      <w:r>
        <w:rPr>
          <w:rFonts w:ascii="宋体" w:hAnsi="宋体" w:hint="eastAsia"/>
          <w:bCs/>
          <w:szCs w:val="21"/>
        </w:rPr>
        <w:t>、李冰</w:t>
      </w:r>
      <w:r w:rsidRPr="00FB021B">
        <w:rPr>
          <w:rFonts w:ascii="宋体" w:hAnsi="宋体"/>
          <w:bCs/>
          <w:szCs w:val="21"/>
        </w:rPr>
        <w:t xml:space="preserve">           </w:t>
      </w:r>
      <w:r w:rsidRPr="00FB021B">
        <w:rPr>
          <w:rFonts w:ascii="宋体" w:hAnsi="宋体" w:hint="eastAsia"/>
          <w:bCs/>
          <w:szCs w:val="21"/>
        </w:rPr>
        <w:t>编写日期：</w:t>
      </w:r>
      <w:r w:rsidRPr="00476449">
        <w:t>201</w:t>
      </w:r>
      <w:r>
        <w:rPr>
          <w:rFonts w:hint="eastAsia"/>
        </w:rPr>
        <w:t>5</w:t>
      </w:r>
      <w:r w:rsidRPr="00FB021B">
        <w:rPr>
          <w:rFonts w:ascii="宋体" w:hAnsi="宋体" w:hint="eastAsia"/>
          <w:bCs/>
          <w:szCs w:val="21"/>
        </w:rPr>
        <w:t>年</w:t>
      </w:r>
      <w:r>
        <w:rPr>
          <w:rFonts w:hint="eastAsia"/>
        </w:rPr>
        <w:t>12</w:t>
      </w:r>
      <w:r w:rsidRPr="00FB021B">
        <w:rPr>
          <w:rFonts w:ascii="宋体" w:hAnsi="宋体" w:hint="eastAsia"/>
          <w:bCs/>
          <w:szCs w:val="21"/>
        </w:rPr>
        <w:t>月</w:t>
      </w:r>
    </w:p>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一、课程基本信息</w:t>
      </w:r>
    </w:p>
    <w:p w:rsidR="00574E27" w:rsidRPr="00AE769D" w:rsidRDefault="00574E27" w:rsidP="00574E27">
      <w:pPr>
        <w:spacing w:line="320" w:lineRule="exact"/>
        <w:ind w:firstLineChars="200" w:firstLine="420"/>
      </w:pPr>
      <w:r w:rsidRPr="00AE769D">
        <w:t>1</w:t>
      </w:r>
      <w:r w:rsidRPr="00AE769D">
        <w:rPr>
          <w:rFonts w:hint="eastAsia"/>
        </w:rPr>
        <w:t>．课程编号：</w:t>
      </w:r>
      <w:smartTag w:uri="urn:schemas-microsoft-com:office:smarttags" w:element="chmetcnv">
        <w:smartTagPr>
          <w:attr w:name="UnitName" w:val="l"/>
          <w:attr w:name="SourceValue" w:val="60"/>
          <w:attr w:name="HasSpace" w:val="False"/>
          <w:attr w:name="Negative" w:val="False"/>
          <w:attr w:name="NumberType" w:val="1"/>
          <w:attr w:name="TCSC" w:val="0"/>
        </w:smartTagPr>
        <w:r>
          <w:t>60L</w:t>
        </w:r>
      </w:smartTag>
      <w:r>
        <w:t>770Q</w:t>
      </w:r>
    </w:p>
    <w:p w:rsidR="00574E27" w:rsidRDefault="00574E27" w:rsidP="00574E27">
      <w:pPr>
        <w:spacing w:line="320" w:lineRule="exact"/>
        <w:ind w:firstLineChars="200" w:firstLine="420"/>
        <w:rPr>
          <w:bCs/>
        </w:rPr>
      </w:pPr>
      <w:r w:rsidRPr="00AE769D">
        <w:t>2</w:t>
      </w:r>
      <w:r w:rsidRPr="00AE769D">
        <w:rPr>
          <w:rFonts w:hint="eastAsia"/>
        </w:rPr>
        <w:t>．课程体系</w:t>
      </w:r>
      <w:r w:rsidRPr="00AE769D">
        <w:t>/</w:t>
      </w:r>
      <w:r w:rsidRPr="00AE769D">
        <w:rPr>
          <w:rFonts w:hint="eastAsia"/>
        </w:rPr>
        <w:t>类别：</w:t>
      </w:r>
      <w:r>
        <w:rPr>
          <w:rFonts w:hint="eastAsia"/>
          <w:bCs/>
        </w:rPr>
        <w:t>专业类</w:t>
      </w:r>
    </w:p>
    <w:p w:rsidR="00574E27" w:rsidRPr="00EE5676" w:rsidRDefault="00574E27" w:rsidP="00574E27">
      <w:pPr>
        <w:spacing w:line="320" w:lineRule="exact"/>
        <w:ind w:firstLineChars="200" w:firstLine="420"/>
        <w:rPr>
          <w:color w:val="000000"/>
        </w:rPr>
      </w:pPr>
      <w:r w:rsidRPr="00EE5676">
        <w:rPr>
          <w:rFonts w:hint="eastAsia"/>
          <w:color w:val="000000"/>
        </w:rPr>
        <w:t>3</w:t>
      </w:r>
      <w:r w:rsidRPr="00EE5676">
        <w:rPr>
          <w:rFonts w:hint="eastAsia"/>
          <w:color w:val="000000"/>
        </w:rPr>
        <w:t>．课程性质：限选</w:t>
      </w:r>
    </w:p>
    <w:p w:rsidR="00574E27" w:rsidRPr="00AE769D" w:rsidRDefault="00574E27" w:rsidP="00574E27">
      <w:pPr>
        <w:spacing w:line="320" w:lineRule="exact"/>
        <w:ind w:firstLineChars="200" w:firstLine="420"/>
      </w:pPr>
      <w:r>
        <w:rPr>
          <w:rFonts w:hint="eastAsia"/>
        </w:rPr>
        <w:t>4</w:t>
      </w:r>
      <w:r w:rsidRPr="00AE769D">
        <w:rPr>
          <w:rFonts w:hint="eastAsia"/>
        </w:rPr>
        <w:t>．学时</w:t>
      </w:r>
      <w:r w:rsidRPr="00AE769D">
        <w:t>/</w:t>
      </w:r>
      <w:r w:rsidRPr="00AE769D">
        <w:rPr>
          <w:rFonts w:hint="eastAsia"/>
        </w:rPr>
        <w:t>学分：</w:t>
      </w:r>
      <w:r>
        <w:rPr>
          <w:rFonts w:hint="eastAsia"/>
        </w:rPr>
        <w:t>48</w:t>
      </w:r>
      <w:r>
        <w:t>/</w:t>
      </w:r>
      <w:r>
        <w:rPr>
          <w:rFonts w:hint="eastAsia"/>
        </w:rPr>
        <w:t>3</w:t>
      </w:r>
    </w:p>
    <w:p w:rsidR="00574E27" w:rsidRPr="00AE769D" w:rsidRDefault="00574E27" w:rsidP="00574E27">
      <w:pPr>
        <w:spacing w:line="320" w:lineRule="exact"/>
        <w:ind w:firstLineChars="200" w:firstLine="420"/>
      </w:pPr>
      <w:r>
        <w:rPr>
          <w:rFonts w:hint="eastAsia"/>
        </w:rPr>
        <w:t>5</w:t>
      </w:r>
      <w:r w:rsidRPr="00AE769D">
        <w:rPr>
          <w:rFonts w:hint="eastAsia"/>
        </w:rPr>
        <w:t>．先修课程：</w:t>
      </w:r>
      <w:r>
        <w:rPr>
          <w:rFonts w:hint="eastAsia"/>
        </w:rPr>
        <w:t>无</w:t>
      </w:r>
    </w:p>
    <w:p w:rsidR="00574E27" w:rsidRPr="00AE769D" w:rsidRDefault="00574E27" w:rsidP="00574E27">
      <w:pPr>
        <w:spacing w:line="320" w:lineRule="exact"/>
        <w:ind w:firstLineChars="200" w:firstLine="420"/>
      </w:pPr>
      <w:r>
        <w:rPr>
          <w:rFonts w:hint="eastAsia"/>
        </w:rPr>
        <w:t>6</w:t>
      </w:r>
      <w:r w:rsidRPr="00AE769D">
        <w:rPr>
          <w:rFonts w:hint="eastAsia"/>
        </w:rPr>
        <w:t>．适用专业：</w:t>
      </w:r>
      <w:r>
        <w:rPr>
          <w:rFonts w:hint="eastAsia"/>
        </w:rPr>
        <w:t>传播学</w:t>
      </w:r>
    </w:p>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二、课程教学目标</w:t>
      </w:r>
    </w:p>
    <w:p w:rsidR="00574E27" w:rsidRPr="00AE769D" w:rsidRDefault="00574E27" w:rsidP="00574E27">
      <w:pPr>
        <w:spacing w:line="320" w:lineRule="exact"/>
        <w:ind w:firstLineChars="200" w:firstLine="420"/>
      </w:pPr>
      <w:r w:rsidRPr="00AE769D">
        <w:t>1</w:t>
      </w:r>
      <w:r w:rsidRPr="00AE769D">
        <w:rPr>
          <w:rFonts w:hint="eastAsia"/>
        </w:rPr>
        <w:t>．</w:t>
      </w:r>
      <w:r w:rsidRPr="003C3E2D">
        <w:rPr>
          <w:rFonts w:hint="eastAsia"/>
        </w:rPr>
        <w:t>《</w:t>
      </w:r>
      <w:r>
        <w:rPr>
          <w:rFonts w:hint="eastAsia"/>
        </w:rPr>
        <w:t>视听语言基础》课程是传播学专业的专业选修课程，在大二年级的第二学期开设。通过理论学习旨在使学生拥有初步的视听语言知识。</w:t>
      </w:r>
    </w:p>
    <w:p w:rsidR="00574E27" w:rsidRDefault="00574E27" w:rsidP="00574E27">
      <w:pPr>
        <w:spacing w:line="320" w:lineRule="exact"/>
        <w:ind w:firstLineChars="200" w:firstLine="420"/>
        <w:rPr>
          <w:bCs/>
        </w:rPr>
      </w:pPr>
      <w:r w:rsidRPr="00AE769D">
        <w:t>2</w:t>
      </w:r>
      <w:r w:rsidRPr="00AE769D">
        <w:rPr>
          <w:rFonts w:hint="eastAsia"/>
        </w:rPr>
        <w:t>．</w:t>
      </w:r>
      <w:r>
        <w:rPr>
          <w:rFonts w:hint="eastAsia"/>
        </w:rPr>
        <w:t>在掌握基本视听语言常识理论后，培养学生对于图像、影像作品的分析鉴赏能力</w:t>
      </w:r>
    </w:p>
    <w:p w:rsidR="00574E27" w:rsidRPr="00EE5676" w:rsidRDefault="00574E27" w:rsidP="00574E27">
      <w:pPr>
        <w:spacing w:line="320" w:lineRule="exact"/>
        <w:ind w:firstLineChars="200" w:firstLine="420"/>
        <w:rPr>
          <w:color w:val="000000"/>
        </w:rPr>
      </w:pPr>
      <w:r w:rsidRPr="00EE5676">
        <w:rPr>
          <w:rFonts w:hint="eastAsia"/>
          <w:color w:val="000000"/>
        </w:rPr>
        <w:t>3</w:t>
      </w:r>
      <w:r w:rsidRPr="00EE5676">
        <w:rPr>
          <w:rFonts w:hint="eastAsia"/>
          <w:color w:val="000000"/>
        </w:rPr>
        <w:t>．</w:t>
      </w:r>
      <w:r>
        <w:rPr>
          <w:rFonts w:hint="eastAsia"/>
        </w:rPr>
        <w:t>实践部分</w:t>
      </w:r>
      <w:r>
        <w:rPr>
          <w:rFonts w:ascii="宋体" w:hAnsi="宋体" w:hint="eastAsia"/>
          <w:bCs/>
          <w:szCs w:val="21"/>
        </w:rPr>
        <w:t>通过对</w:t>
      </w:r>
      <w:r w:rsidRPr="00350A35">
        <w:rPr>
          <w:rFonts w:ascii="宋体" w:hAnsi="宋体" w:hint="eastAsia"/>
          <w:bCs/>
          <w:szCs w:val="21"/>
        </w:rPr>
        <w:t>摄影</w:t>
      </w:r>
      <w:r>
        <w:rPr>
          <w:rFonts w:ascii="宋体" w:hAnsi="宋体" w:hint="eastAsia"/>
          <w:bCs/>
          <w:szCs w:val="21"/>
        </w:rPr>
        <w:t>、摄像、非线编</w:t>
      </w:r>
      <w:r w:rsidRPr="00350A35">
        <w:rPr>
          <w:rFonts w:ascii="宋体" w:hAnsi="宋体" w:hint="eastAsia"/>
          <w:bCs/>
          <w:szCs w:val="21"/>
        </w:rPr>
        <w:t>基础理论和实践技能</w:t>
      </w:r>
      <w:r>
        <w:rPr>
          <w:rFonts w:ascii="宋体" w:hAnsi="宋体" w:hint="eastAsia"/>
          <w:bCs/>
          <w:szCs w:val="21"/>
        </w:rPr>
        <w:t>的学习</w:t>
      </w:r>
      <w:r w:rsidRPr="00350A35">
        <w:rPr>
          <w:rFonts w:ascii="宋体" w:hAnsi="宋体" w:hint="eastAsia"/>
          <w:bCs/>
          <w:szCs w:val="21"/>
        </w:rPr>
        <w:t>，</w:t>
      </w:r>
      <w:r>
        <w:rPr>
          <w:rFonts w:ascii="宋体" w:hAnsi="宋体" w:hint="eastAsia"/>
          <w:bCs/>
          <w:szCs w:val="21"/>
        </w:rPr>
        <w:t>旨在帮助学生</w:t>
      </w:r>
      <w:r w:rsidRPr="00350A35">
        <w:rPr>
          <w:rFonts w:ascii="宋体" w:hAnsi="宋体" w:hint="eastAsia"/>
          <w:bCs/>
          <w:szCs w:val="21"/>
        </w:rPr>
        <w:t>掌握传统单反相机</w:t>
      </w:r>
      <w:r>
        <w:rPr>
          <w:rFonts w:ascii="宋体" w:hAnsi="宋体" w:hint="eastAsia"/>
          <w:bCs/>
          <w:szCs w:val="21"/>
        </w:rPr>
        <w:t>、数码摄像机</w:t>
      </w:r>
      <w:r w:rsidRPr="00350A35">
        <w:rPr>
          <w:rFonts w:ascii="宋体" w:hAnsi="宋体" w:hint="eastAsia"/>
          <w:bCs/>
          <w:szCs w:val="21"/>
        </w:rPr>
        <w:t>的使用方法</w:t>
      </w:r>
    </w:p>
    <w:p w:rsidR="00574E27" w:rsidRDefault="00574E27" w:rsidP="00574E27">
      <w:pPr>
        <w:spacing w:line="320" w:lineRule="exact"/>
        <w:ind w:firstLineChars="200" w:firstLine="420"/>
      </w:pPr>
      <w:r>
        <w:rPr>
          <w:rFonts w:hint="eastAsia"/>
        </w:rPr>
        <w:t>4</w:t>
      </w:r>
      <w:r w:rsidRPr="00AE769D">
        <w:rPr>
          <w:rFonts w:hint="eastAsia"/>
        </w:rPr>
        <w:t>．</w:t>
      </w:r>
      <w:r>
        <w:rPr>
          <w:rFonts w:ascii="宋体" w:hAnsi="宋体" w:hint="eastAsia"/>
          <w:bCs/>
          <w:szCs w:val="21"/>
        </w:rPr>
        <w:t>通过实际拍摄练习，</w:t>
      </w:r>
      <w:r>
        <w:rPr>
          <w:rFonts w:ascii="宋体" w:hAnsi="宋体" w:hint="eastAsia"/>
          <w:szCs w:val="18"/>
        </w:rPr>
        <w:t>提高</w:t>
      </w:r>
      <w:r w:rsidRPr="00D55B61">
        <w:rPr>
          <w:rFonts w:ascii="宋体" w:hAnsi="宋体" w:hint="eastAsia"/>
          <w:szCs w:val="18"/>
        </w:rPr>
        <w:t>用电视镜头语言表达思想的能力</w:t>
      </w:r>
      <w:r>
        <w:rPr>
          <w:rFonts w:ascii="宋体" w:hAnsi="宋体" w:hint="eastAsia"/>
          <w:bCs/>
          <w:szCs w:val="21"/>
        </w:rPr>
        <w:t>，</w:t>
      </w:r>
      <w:r>
        <w:rPr>
          <w:rFonts w:hint="eastAsia"/>
        </w:rPr>
        <w:t>为其进入到与视觉传播有关的工作领域进行实践打下坚实的理论基础；</w:t>
      </w:r>
    </w:p>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三、课程目标和</w:t>
      </w:r>
      <w:r w:rsidRPr="004A7280">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53"/>
        <w:gridCol w:w="1068"/>
      </w:tblGrid>
      <w:tr w:rsidR="00574E27" w:rsidRPr="00C37598" w:rsidTr="00003BD4">
        <w:tc>
          <w:tcPr>
            <w:tcW w:w="2802" w:type="dxa"/>
            <w:shd w:val="clear" w:color="auto" w:fill="auto"/>
            <w:vAlign w:val="center"/>
          </w:tcPr>
          <w:p w:rsidR="00574E27" w:rsidRPr="00EE5676" w:rsidRDefault="00574E27" w:rsidP="00003BD4">
            <w:pPr>
              <w:spacing w:line="320" w:lineRule="exact"/>
              <w:jc w:val="center"/>
              <w:rPr>
                <w:color w:val="000000"/>
                <w:szCs w:val="21"/>
              </w:rPr>
            </w:pPr>
            <w:r w:rsidRPr="00EE5676">
              <w:rPr>
                <w:rFonts w:hint="eastAsia"/>
                <w:bCs/>
                <w:color w:val="000000"/>
                <w:kern w:val="24"/>
                <w:szCs w:val="21"/>
              </w:rPr>
              <w:t>毕业要求</w:t>
            </w:r>
          </w:p>
        </w:tc>
        <w:tc>
          <w:tcPr>
            <w:tcW w:w="5244" w:type="dxa"/>
            <w:shd w:val="clear" w:color="auto" w:fill="auto"/>
            <w:vAlign w:val="center"/>
          </w:tcPr>
          <w:p w:rsidR="00574E27" w:rsidRPr="00EE5676" w:rsidRDefault="00574E27" w:rsidP="00003BD4">
            <w:pPr>
              <w:spacing w:line="320" w:lineRule="exact"/>
              <w:jc w:val="center"/>
              <w:rPr>
                <w:color w:val="000000"/>
                <w:szCs w:val="21"/>
              </w:rPr>
            </w:pPr>
            <w:r w:rsidRPr="00EE5676">
              <w:rPr>
                <w:rFonts w:hint="eastAsia"/>
                <w:bCs/>
                <w:color w:val="000000"/>
                <w:kern w:val="24"/>
                <w:szCs w:val="21"/>
              </w:rPr>
              <w:t>毕业要求指标点</w:t>
            </w:r>
          </w:p>
        </w:tc>
        <w:tc>
          <w:tcPr>
            <w:tcW w:w="1128"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课程目标</w:t>
            </w:r>
          </w:p>
        </w:tc>
      </w:tr>
      <w:tr w:rsidR="00574E27" w:rsidRPr="00C37598" w:rsidTr="00003BD4">
        <w:tc>
          <w:tcPr>
            <w:tcW w:w="2802"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1.</w:t>
            </w:r>
            <w:r w:rsidRPr="00EE5676">
              <w:rPr>
                <w:rFonts w:hint="eastAsia"/>
                <w:bCs/>
                <w:color w:val="000000"/>
                <w:kern w:val="24"/>
                <w:szCs w:val="21"/>
              </w:rPr>
              <w:t>理论知识</w:t>
            </w:r>
          </w:p>
        </w:tc>
        <w:tc>
          <w:tcPr>
            <w:tcW w:w="5244"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1.3.2</w:t>
            </w:r>
            <w:r w:rsidRPr="00EE5676">
              <w:rPr>
                <w:rFonts w:hint="eastAsia"/>
                <w:bCs/>
                <w:color w:val="000000"/>
                <w:kern w:val="24"/>
                <w:szCs w:val="21"/>
              </w:rPr>
              <w:t>学生获得完整的影视传播及制作理论</w:t>
            </w:r>
          </w:p>
        </w:tc>
        <w:tc>
          <w:tcPr>
            <w:tcW w:w="1128" w:type="dxa"/>
            <w:shd w:val="clear" w:color="auto" w:fill="auto"/>
            <w:vAlign w:val="center"/>
          </w:tcPr>
          <w:p w:rsidR="00574E27" w:rsidRPr="00EE5676" w:rsidRDefault="00574E27" w:rsidP="00003BD4">
            <w:pPr>
              <w:spacing w:line="320" w:lineRule="exact"/>
              <w:jc w:val="center"/>
              <w:rPr>
                <w:color w:val="000000"/>
                <w:szCs w:val="21"/>
              </w:rPr>
            </w:pPr>
            <w:r w:rsidRPr="00EE5676">
              <w:rPr>
                <w:bCs/>
                <w:color w:val="000000"/>
                <w:kern w:val="24"/>
                <w:szCs w:val="21"/>
              </w:rPr>
              <w:t>1</w:t>
            </w:r>
          </w:p>
        </w:tc>
      </w:tr>
      <w:tr w:rsidR="00574E27" w:rsidRPr="00C37598" w:rsidTr="00003BD4">
        <w:tc>
          <w:tcPr>
            <w:tcW w:w="2802"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3.</w:t>
            </w:r>
            <w:r w:rsidRPr="00EE5676">
              <w:rPr>
                <w:rFonts w:hint="eastAsia"/>
                <w:bCs/>
                <w:color w:val="000000"/>
                <w:kern w:val="24"/>
                <w:szCs w:val="21"/>
              </w:rPr>
              <w:t>专业技能</w:t>
            </w:r>
          </w:p>
        </w:tc>
        <w:tc>
          <w:tcPr>
            <w:tcW w:w="5244"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3.2.1</w:t>
            </w:r>
            <w:r w:rsidRPr="00EE5676">
              <w:rPr>
                <w:rFonts w:hint="eastAsia"/>
                <w:bCs/>
                <w:color w:val="000000"/>
                <w:kern w:val="24"/>
                <w:szCs w:val="21"/>
              </w:rPr>
              <w:t>摄影摄像基本技能学习</w:t>
            </w:r>
          </w:p>
        </w:tc>
        <w:tc>
          <w:tcPr>
            <w:tcW w:w="1128" w:type="dxa"/>
            <w:shd w:val="clear" w:color="auto" w:fill="auto"/>
            <w:vAlign w:val="center"/>
          </w:tcPr>
          <w:p w:rsidR="00574E27" w:rsidRPr="00EE5676" w:rsidRDefault="00574E27" w:rsidP="00003BD4">
            <w:pPr>
              <w:spacing w:line="320" w:lineRule="exact"/>
              <w:jc w:val="center"/>
              <w:rPr>
                <w:color w:val="000000"/>
                <w:szCs w:val="21"/>
              </w:rPr>
            </w:pPr>
            <w:r w:rsidRPr="00EE5676">
              <w:rPr>
                <w:rFonts w:hint="eastAsia"/>
                <w:bCs/>
                <w:color w:val="000000"/>
                <w:kern w:val="24"/>
                <w:szCs w:val="21"/>
              </w:rPr>
              <w:t>3</w:t>
            </w:r>
          </w:p>
        </w:tc>
      </w:tr>
      <w:tr w:rsidR="00574E27" w:rsidRPr="00C37598" w:rsidTr="00003BD4">
        <w:tc>
          <w:tcPr>
            <w:tcW w:w="2802"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3.</w:t>
            </w:r>
            <w:r w:rsidRPr="00EE5676">
              <w:rPr>
                <w:rFonts w:hint="eastAsia"/>
                <w:bCs/>
                <w:color w:val="000000"/>
                <w:kern w:val="24"/>
                <w:szCs w:val="21"/>
              </w:rPr>
              <w:t>专业技能</w:t>
            </w:r>
          </w:p>
        </w:tc>
        <w:tc>
          <w:tcPr>
            <w:tcW w:w="5244"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3.2.2</w:t>
            </w:r>
            <w:r w:rsidRPr="00EE5676">
              <w:rPr>
                <w:rFonts w:hint="eastAsia"/>
                <w:bCs/>
                <w:color w:val="000000"/>
                <w:kern w:val="24"/>
                <w:szCs w:val="21"/>
              </w:rPr>
              <w:t>非线性编辑实践技能及后期相关制作工作</w:t>
            </w:r>
          </w:p>
        </w:tc>
        <w:tc>
          <w:tcPr>
            <w:tcW w:w="1128" w:type="dxa"/>
            <w:shd w:val="clear" w:color="auto" w:fill="auto"/>
            <w:vAlign w:val="center"/>
          </w:tcPr>
          <w:p w:rsidR="00574E27" w:rsidRPr="00EE5676" w:rsidRDefault="00574E27" w:rsidP="00003BD4">
            <w:pPr>
              <w:spacing w:line="320" w:lineRule="exact"/>
              <w:jc w:val="center"/>
              <w:rPr>
                <w:color w:val="000000"/>
                <w:szCs w:val="21"/>
              </w:rPr>
            </w:pPr>
            <w:r w:rsidRPr="00EE5676">
              <w:rPr>
                <w:bCs/>
                <w:color w:val="000000"/>
                <w:kern w:val="24"/>
                <w:szCs w:val="21"/>
              </w:rPr>
              <w:t>4</w:t>
            </w:r>
          </w:p>
        </w:tc>
      </w:tr>
      <w:tr w:rsidR="00574E27" w:rsidRPr="00C37598" w:rsidTr="00003BD4">
        <w:tc>
          <w:tcPr>
            <w:tcW w:w="2802"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3.</w:t>
            </w:r>
            <w:r w:rsidRPr="00EE5676">
              <w:rPr>
                <w:rFonts w:hint="eastAsia"/>
                <w:bCs/>
                <w:color w:val="000000"/>
                <w:kern w:val="24"/>
                <w:szCs w:val="21"/>
              </w:rPr>
              <w:t>专业技能</w:t>
            </w:r>
          </w:p>
        </w:tc>
        <w:tc>
          <w:tcPr>
            <w:tcW w:w="5244" w:type="dxa"/>
            <w:shd w:val="clear" w:color="auto" w:fill="auto"/>
            <w:vAlign w:val="center"/>
          </w:tcPr>
          <w:p w:rsidR="00574E27" w:rsidRPr="00EE5676" w:rsidRDefault="00574E27" w:rsidP="00003BD4">
            <w:pPr>
              <w:spacing w:line="320" w:lineRule="exact"/>
              <w:rPr>
                <w:color w:val="000000"/>
                <w:szCs w:val="21"/>
              </w:rPr>
            </w:pPr>
            <w:r w:rsidRPr="00EE5676">
              <w:rPr>
                <w:rFonts w:hint="eastAsia"/>
                <w:bCs/>
                <w:color w:val="000000"/>
                <w:kern w:val="24"/>
                <w:szCs w:val="21"/>
              </w:rPr>
              <w:t xml:space="preserve">3.2.3 </w:t>
            </w:r>
            <w:r w:rsidRPr="00EE5676">
              <w:rPr>
                <w:rFonts w:hint="eastAsia"/>
                <w:bCs/>
                <w:color w:val="000000"/>
                <w:kern w:val="24"/>
                <w:szCs w:val="21"/>
              </w:rPr>
              <w:t>影像审美与批评能力</w:t>
            </w:r>
          </w:p>
        </w:tc>
        <w:tc>
          <w:tcPr>
            <w:tcW w:w="1128" w:type="dxa"/>
            <w:shd w:val="clear" w:color="auto" w:fill="auto"/>
            <w:vAlign w:val="center"/>
          </w:tcPr>
          <w:p w:rsidR="00574E27" w:rsidRPr="00EE5676" w:rsidRDefault="00574E27" w:rsidP="00003BD4">
            <w:pPr>
              <w:spacing w:line="320" w:lineRule="exact"/>
              <w:jc w:val="center"/>
              <w:rPr>
                <w:color w:val="000000"/>
                <w:szCs w:val="21"/>
              </w:rPr>
            </w:pPr>
            <w:r w:rsidRPr="00EE5676">
              <w:rPr>
                <w:rFonts w:hint="eastAsia"/>
                <w:bCs/>
                <w:color w:val="000000"/>
                <w:kern w:val="24"/>
                <w:szCs w:val="21"/>
              </w:rPr>
              <w:t>2</w:t>
            </w:r>
          </w:p>
        </w:tc>
      </w:tr>
    </w:tbl>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2"/>
        <w:gridCol w:w="2074"/>
        <w:gridCol w:w="2959"/>
        <w:gridCol w:w="862"/>
        <w:gridCol w:w="677"/>
        <w:gridCol w:w="1348"/>
      </w:tblGrid>
      <w:tr w:rsidR="00574E27" w:rsidRPr="00AE769D" w:rsidTr="00003BD4">
        <w:trPr>
          <w:jc w:val="center"/>
        </w:trPr>
        <w:tc>
          <w:tcPr>
            <w:tcW w:w="625" w:type="dxa"/>
            <w:vAlign w:val="center"/>
          </w:tcPr>
          <w:p w:rsidR="00574E27" w:rsidRPr="00AE769D" w:rsidRDefault="00574E27" w:rsidP="00003BD4">
            <w:pPr>
              <w:jc w:val="center"/>
            </w:pPr>
            <w:r w:rsidRPr="00AE769D">
              <w:rPr>
                <w:rFonts w:hint="eastAsia"/>
              </w:rPr>
              <w:t>序号</w:t>
            </w:r>
          </w:p>
        </w:tc>
        <w:tc>
          <w:tcPr>
            <w:tcW w:w="2257" w:type="dxa"/>
            <w:vAlign w:val="center"/>
          </w:tcPr>
          <w:p w:rsidR="00574E27" w:rsidRPr="00AE769D" w:rsidRDefault="00574E27" w:rsidP="00003BD4">
            <w:pPr>
              <w:jc w:val="center"/>
            </w:pPr>
            <w:r w:rsidRPr="00AE769D">
              <w:rPr>
                <w:rFonts w:ascii="宋体" w:hAnsi="宋体" w:cs="宋体" w:hint="eastAsia"/>
                <w:szCs w:val="21"/>
              </w:rPr>
              <w:t>知识单元（章节）</w:t>
            </w:r>
          </w:p>
        </w:tc>
        <w:tc>
          <w:tcPr>
            <w:tcW w:w="3255" w:type="dxa"/>
            <w:vAlign w:val="center"/>
          </w:tcPr>
          <w:p w:rsidR="00574E27" w:rsidRPr="00AE769D" w:rsidRDefault="00574E27" w:rsidP="00003BD4">
            <w:pPr>
              <w:jc w:val="center"/>
            </w:pPr>
            <w:r w:rsidRPr="00AE769D">
              <w:rPr>
                <w:rFonts w:ascii="宋体" w:hAnsi="宋体" w:cs="宋体" w:hint="eastAsia"/>
                <w:szCs w:val="21"/>
              </w:rPr>
              <w:t>知识点</w:t>
            </w:r>
          </w:p>
        </w:tc>
        <w:tc>
          <w:tcPr>
            <w:tcW w:w="917" w:type="dxa"/>
            <w:vAlign w:val="center"/>
          </w:tcPr>
          <w:p w:rsidR="00574E27" w:rsidRPr="00AE769D" w:rsidRDefault="00574E27" w:rsidP="00003BD4">
            <w:pPr>
              <w:jc w:val="center"/>
            </w:pPr>
            <w:r w:rsidRPr="00AE769D">
              <w:rPr>
                <w:rFonts w:ascii="宋体" w:hAnsi="宋体" w:cs="宋体" w:hint="eastAsia"/>
                <w:szCs w:val="21"/>
              </w:rPr>
              <w:t>要求</w:t>
            </w:r>
          </w:p>
        </w:tc>
        <w:tc>
          <w:tcPr>
            <w:tcW w:w="709" w:type="dxa"/>
            <w:vAlign w:val="center"/>
          </w:tcPr>
          <w:p w:rsidR="00574E27" w:rsidRPr="00AE769D" w:rsidRDefault="00574E27" w:rsidP="00003BD4">
            <w:pPr>
              <w:jc w:val="center"/>
            </w:pPr>
            <w:r w:rsidRPr="00AE769D">
              <w:rPr>
                <w:rFonts w:ascii="宋体" w:hAnsi="宋体" w:cs="宋体" w:hint="eastAsia"/>
                <w:szCs w:val="21"/>
              </w:rPr>
              <w:t>推荐学时</w:t>
            </w:r>
          </w:p>
        </w:tc>
        <w:tc>
          <w:tcPr>
            <w:tcW w:w="1411" w:type="dxa"/>
            <w:vAlign w:val="center"/>
          </w:tcPr>
          <w:p w:rsidR="00574E27" w:rsidRPr="00EE5676" w:rsidRDefault="00574E27" w:rsidP="00003BD4">
            <w:pPr>
              <w:jc w:val="center"/>
              <w:rPr>
                <w:rFonts w:ascii="宋体" w:hAnsi="宋体" w:cs="宋体"/>
                <w:color w:val="000000"/>
                <w:szCs w:val="21"/>
              </w:rPr>
            </w:pPr>
            <w:r w:rsidRPr="00EE5676">
              <w:rPr>
                <w:rFonts w:ascii="宋体" w:hAnsi="宋体" w:cs="宋体" w:hint="eastAsia"/>
                <w:color w:val="000000"/>
                <w:szCs w:val="21"/>
              </w:rPr>
              <w:t>支撑</w:t>
            </w:r>
            <w:r w:rsidRPr="00EE5676">
              <w:rPr>
                <w:rFonts w:ascii="宋体" w:hAnsi="宋体" w:cs="宋体"/>
                <w:color w:val="000000"/>
                <w:szCs w:val="21"/>
              </w:rPr>
              <w:t>毕业要求指标点</w:t>
            </w:r>
          </w:p>
        </w:tc>
      </w:tr>
      <w:tr w:rsidR="00574E27" w:rsidRPr="00AE769D" w:rsidTr="00003BD4">
        <w:trPr>
          <w:jc w:val="center"/>
        </w:trPr>
        <w:tc>
          <w:tcPr>
            <w:tcW w:w="625" w:type="dxa"/>
            <w:vMerge w:val="restart"/>
            <w:vAlign w:val="center"/>
          </w:tcPr>
          <w:p w:rsidR="00574E27" w:rsidRPr="00AE769D" w:rsidRDefault="00574E27" w:rsidP="00003BD4">
            <w:pPr>
              <w:jc w:val="center"/>
              <w:rPr>
                <w:szCs w:val="21"/>
              </w:rPr>
            </w:pPr>
            <w:r w:rsidRPr="00AE769D">
              <w:rPr>
                <w:szCs w:val="21"/>
              </w:rPr>
              <w:t>1</w:t>
            </w:r>
          </w:p>
        </w:tc>
        <w:tc>
          <w:tcPr>
            <w:tcW w:w="2257" w:type="dxa"/>
            <w:vAlign w:val="center"/>
          </w:tcPr>
          <w:p w:rsidR="00574E27" w:rsidRPr="005027EA" w:rsidRDefault="00574E27" w:rsidP="00003BD4">
            <w:pPr>
              <w:widowControl/>
              <w:rPr>
                <w:rFonts w:ascii="宋体" w:cs="宋体"/>
                <w:szCs w:val="21"/>
              </w:rPr>
            </w:pPr>
            <w:r w:rsidRPr="005027EA">
              <w:rPr>
                <w:rFonts w:ascii="宋体" w:hAnsi="宋体" w:cs="宋体" w:hint="eastAsia"/>
                <w:szCs w:val="21"/>
              </w:rPr>
              <w:t>音画的再现性和表现性</w:t>
            </w:r>
          </w:p>
        </w:tc>
        <w:tc>
          <w:tcPr>
            <w:tcW w:w="3255" w:type="dxa"/>
            <w:vAlign w:val="center"/>
          </w:tcPr>
          <w:p w:rsidR="00574E27" w:rsidRPr="00AE769D" w:rsidRDefault="00574E27" w:rsidP="00003BD4">
            <w:pPr>
              <w:widowControl/>
              <w:rPr>
                <w:rFonts w:ascii="宋体" w:cs="宋体"/>
                <w:szCs w:val="21"/>
              </w:rPr>
            </w:pPr>
            <w:r>
              <w:rPr>
                <w:rFonts w:ascii="宋体" w:hAnsi="宋体" w:cs="宋体" w:hint="eastAsia"/>
                <w:szCs w:val="21"/>
              </w:rPr>
              <w:t>摄影；摄像；拉片</w:t>
            </w:r>
          </w:p>
        </w:tc>
        <w:tc>
          <w:tcPr>
            <w:tcW w:w="917" w:type="dxa"/>
            <w:vAlign w:val="center"/>
          </w:tcPr>
          <w:p w:rsidR="00574E27" w:rsidRPr="00AE769D" w:rsidRDefault="00574E27" w:rsidP="00003BD4">
            <w:pPr>
              <w:widowControl/>
              <w:jc w:val="center"/>
              <w:rPr>
                <w:rFonts w:ascii="宋体" w:cs="宋体"/>
                <w:szCs w:val="21"/>
              </w:rPr>
            </w:pPr>
            <w:r>
              <w:rPr>
                <w:rFonts w:hint="eastAsia"/>
                <w:szCs w:val="21"/>
              </w:rPr>
              <w:t>理解</w:t>
            </w:r>
          </w:p>
        </w:tc>
        <w:tc>
          <w:tcPr>
            <w:tcW w:w="709" w:type="dxa"/>
            <w:vAlign w:val="center"/>
          </w:tcPr>
          <w:p w:rsidR="00574E27" w:rsidRPr="00AE769D" w:rsidRDefault="00574E27" w:rsidP="00003BD4">
            <w:pPr>
              <w:jc w:val="center"/>
            </w:pPr>
            <w:r>
              <w:t>2</w:t>
            </w:r>
          </w:p>
        </w:tc>
        <w:tc>
          <w:tcPr>
            <w:tcW w:w="1411" w:type="dxa"/>
            <w:vAlign w:val="center"/>
          </w:tcPr>
          <w:p w:rsidR="00574E27" w:rsidRDefault="00574E27" w:rsidP="00003BD4">
            <w:pPr>
              <w:jc w:val="center"/>
            </w:pPr>
            <w:r>
              <w:rPr>
                <w:rFonts w:hint="eastAsia"/>
              </w:rPr>
              <w:t>1.3.2</w:t>
            </w:r>
          </w:p>
        </w:tc>
      </w:tr>
      <w:tr w:rsidR="00574E27" w:rsidRPr="00AE769D" w:rsidTr="00003BD4">
        <w:trPr>
          <w:jc w:val="center"/>
        </w:trPr>
        <w:tc>
          <w:tcPr>
            <w:tcW w:w="625" w:type="dxa"/>
            <w:vMerge/>
            <w:vAlign w:val="center"/>
          </w:tcPr>
          <w:p w:rsidR="00574E27" w:rsidRPr="00AE769D" w:rsidRDefault="00574E27" w:rsidP="00003BD4">
            <w:pPr>
              <w:jc w:val="center"/>
              <w:rPr>
                <w:szCs w:val="21"/>
              </w:rPr>
            </w:pPr>
          </w:p>
        </w:tc>
        <w:tc>
          <w:tcPr>
            <w:tcW w:w="2257" w:type="dxa"/>
            <w:vAlign w:val="center"/>
          </w:tcPr>
          <w:p w:rsidR="00574E27" w:rsidRPr="005027EA" w:rsidRDefault="00574E27" w:rsidP="00003BD4">
            <w:pPr>
              <w:widowControl/>
              <w:rPr>
                <w:rFonts w:ascii="宋体" w:hAnsi="宋体" w:cs="宋体"/>
                <w:szCs w:val="21"/>
              </w:rPr>
            </w:pPr>
            <w:r>
              <w:rPr>
                <w:rFonts w:ascii="宋体" w:hAnsi="宋体" w:cs="宋体" w:hint="eastAsia"/>
                <w:szCs w:val="21"/>
              </w:rPr>
              <w:t>实践课程</w:t>
            </w:r>
          </w:p>
        </w:tc>
        <w:tc>
          <w:tcPr>
            <w:tcW w:w="3255" w:type="dxa"/>
            <w:vAlign w:val="center"/>
          </w:tcPr>
          <w:p w:rsidR="00574E27" w:rsidRDefault="00574E27" w:rsidP="00003BD4">
            <w:pPr>
              <w:widowControl/>
              <w:rPr>
                <w:rFonts w:ascii="宋体" w:hAnsi="宋体" w:cs="宋体"/>
                <w:szCs w:val="21"/>
              </w:rPr>
            </w:pPr>
            <w:r>
              <w:rPr>
                <w:rFonts w:hint="eastAsia"/>
                <w:szCs w:val="21"/>
              </w:rPr>
              <w:t>节目制作的模式及基本流程</w:t>
            </w:r>
          </w:p>
        </w:tc>
        <w:tc>
          <w:tcPr>
            <w:tcW w:w="917" w:type="dxa"/>
            <w:vAlign w:val="center"/>
          </w:tcPr>
          <w:p w:rsidR="00574E27" w:rsidRPr="00AE769D" w:rsidRDefault="00574E27" w:rsidP="00003BD4">
            <w:pPr>
              <w:widowControl/>
              <w:jc w:val="center"/>
              <w:rPr>
                <w:szCs w:val="21"/>
              </w:rPr>
            </w:pPr>
            <w:r>
              <w:rPr>
                <w:rFonts w:hint="eastAsia"/>
                <w:szCs w:val="21"/>
              </w:rPr>
              <w:t>了解</w:t>
            </w:r>
          </w:p>
        </w:tc>
        <w:tc>
          <w:tcPr>
            <w:tcW w:w="709" w:type="dxa"/>
            <w:vAlign w:val="center"/>
          </w:tcPr>
          <w:p w:rsidR="00574E27" w:rsidRDefault="00574E27" w:rsidP="00003BD4">
            <w:pPr>
              <w:jc w:val="center"/>
            </w:pPr>
            <w:r>
              <w:rPr>
                <w:rFonts w:hint="eastAsia"/>
              </w:rPr>
              <w:t>2</w:t>
            </w:r>
          </w:p>
        </w:tc>
        <w:tc>
          <w:tcPr>
            <w:tcW w:w="1411" w:type="dxa"/>
            <w:vAlign w:val="center"/>
          </w:tcPr>
          <w:p w:rsidR="00574E27" w:rsidRDefault="00574E27" w:rsidP="00003BD4">
            <w:pPr>
              <w:jc w:val="center"/>
            </w:pPr>
            <w:r>
              <w:rPr>
                <w:rFonts w:hint="eastAsia"/>
              </w:rPr>
              <w:t>1.3.2</w:t>
            </w:r>
            <w:r>
              <w:rPr>
                <w:rFonts w:hint="eastAsia"/>
              </w:rPr>
              <w:t>；</w:t>
            </w:r>
            <w:r>
              <w:rPr>
                <w:rFonts w:hint="eastAsia"/>
              </w:rPr>
              <w:t>3.2</w:t>
            </w:r>
          </w:p>
        </w:tc>
      </w:tr>
      <w:tr w:rsidR="00574E27" w:rsidRPr="00AE769D" w:rsidTr="00003BD4">
        <w:trPr>
          <w:jc w:val="center"/>
        </w:trPr>
        <w:tc>
          <w:tcPr>
            <w:tcW w:w="625" w:type="dxa"/>
            <w:vMerge w:val="restart"/>
            <w:vAlign w:val="center"/>
          </w:tcPr>
          <w:p w:rsidR="00574E27" w:rsidRPr="00476449" w:rsidRDefault="00574E27" w:rsidP="00003BD4">
            <w:pPr>
              <w:jc w:val="center"/>
              <w:rPr>
                <w:szCs w:val="21"/>
              </w:rPr>
            </w:pPr>
            <w:r w:rsidRPr="00476449">
              <w:rPr>
                <w:szCs w:val="21"/>
              </w:rPr>
              <w:t>2</w:t>
            </w:r>
          </w:p>
        </w:tc>
        <w:tc>
          <w:tcPr>
            <w:tcW w:w="2257" w:type="dxa"/>
            <w:vMerge w:val="restart"/>
            <w:vAlign w:val="center"/>
          </w:tcPr>
          <w:p w:rsidR="00574E27" w:rsidRPr="00AE769D" w:rsidRDefault="00574E27" w:rsidP="00003BD4">
            <w:pPr>
              <w:widowControl/>
              <w:rPr>
                <w:rFonts w:ascii="宋体" w:cs="宋体"/>
                <w:szCs w:val="21"/>
              </w:rPr>
            </w:pPr>
            <w:r>
              <w:rPr>
                <w:rFonts w:ascii="宋体" w:hAnsi="宋体" w:cs="宋体" w:hint="eastAsia"/>
                <w:szCs w:val="21"/>
              </w:rPr>
              <w:t>画面与镜头</w:t>
            </w:r>
          </w:p>
        </w:tc>
        <w:tc>
          <w:tcPr>
            <w:tcW w:w="3255" w:type="dxa"/>
            <w:vAlign w:val="center"/>
          </w:tcPr>
          <w:p w:rsidR="00574E27" w:rsidRPr="00AE769D" w:rsidRDefault="00574E27" w:rsidP="00003BD4">
            <w:pPr>
              <w:widowControl/>
              <w:rPr>
                <w:rFonts w:ascii="宋体" w:cs="宋体"/>
                <w:szCs w:val="21"/>
              </w:rPr>
            </w:pPr>
            <w:r>
              <w:rPr>
                <w:rFonts w:ascii="宋体" w:hAnsi="宋体" w:cs="宋体" w:hint="eastAsia"/>
                <w:szCs w:val="21"/>
              </w:rPr>
              <w:t>拍摄距离</w:t>
            </w:r>
            <w:r w:rsidRPr="00AE769D">
              <w:rPr>
                <w:rFonts w:ascii="宋体" w:cs="宋体"/>
                <w:szCs w:val="21"/>
              </w:rPr>
              <w:t xml:space="preserve"> </w:t>
            </w:r>
          </w:p>
        </w:tc>
        <w:tc>
          <w:tcPr>
            <w:tcW w:w="917" w:type="dxa"/>
            <w:vAlign w:val="center"/>
          </w:tcPr>
          <w:p w:rsidR="00574E27" w:rsidRPr="00AE769D" w:rsidRDefault="00574E27" w:rsidP="00003BD4">
            <w:pPr>
              <w:widowControl/>
              <w:jc w:val="center"/>
              <w:rPr>
                <w:rFonts w:ascii="宋体" w:cs="宋体"/>
                <w:szCs w:val="21"/>
              </w:rPr>
            </w:pPr>
            <w:r>
              <w:rPr>
                <w:rFonts w:hint="eastAsia"/>
                <w:szCs w:val="21"/>
              </w:rPr>
              <w:t>理解</w:t>
            </w:r>
          </w:p>
        </w:tc>
        <w:tc>
          <w:tcPr>
            <w:tcW w:w="709" w:type="dxa"/>
            <w:vAlign w:val="center"/>
          </w:tcPr>
          <w:p w:rsidR="00574E27" w:rsidRPr="00AE769D" w:rsidRDefault="00574E27" w:rsidP="00003BD4">
            <w:pPr>
              <w:widowControl/>
              <w:jc w:val="center"/>
              <w:rPr>
                <w:szCs w:val="21"/>
              </w:rPr>
            </w:pPr>
            <w:r>
              <w:rPr>
                <w:szCs w:val="21"/>
              </w:rPr>
              <w:t>2</w:t>
            </w:r>
          </w:p>
        </w:tc>
        <w:tc>
          <w:tcPr>
            <w:tcW w:w="1411" w:type="dxa"/>
            <w:vMerge w:val="restart"/>
            <w:vAlign w:val="center"/>
          </w:tcPr>
          <w:p w:rsidR="00574E27" w:rsidRDefault="00574E27" w:rsidP="00003BD4">
            <w:pPr>
              <w:widowControl/>
              <w:jc w:val="center"/>
              <w:rPr>
                <w:szCs w:val="21"/>
              </w:rPr>
            </w:pPr>
            <w:r>
              <w:rPr>
                <w:rFonts w:hint="eastAsia"/>
                <w:szCs w:val="21"/>
              </w:rPr>
              <w:t>3.2</w:t>
            </w: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Pr="00AE769D" w:rsidRDefault="00574E27" w:rsidP="00003BD4">
            <w:r>
              <w:rPr>
                <w:rFonts w:ascii="宋体" w:hAnsi="宋体" w:cs="宋体" w:hint="eastAsia"/>
                <w:szCs w:val="21"/>
              </w:rPr>
              <w:t>拍摄高度；拍摄方向</w:t>
            </w:r>
          </w:p>
        </w:tc>
        <w:tc>
          <w:tcPr>
            <w:tcW w:w="917" w:type="dxa"/>
            <w:vAlign w:val="center"/>
          </w:tcPr>
          <w:p w:rsidR="00574E27" w:rsidRPr="00AE769D" w:rsidRDefault="00574E27" w:rsidP="00003BD4">
            <w:pPr>
              <w:jc w:val="center"/>
            </w:pPr>
            <w:r>
              <w:rPr>
                <w:rFonts w:hint="eastAsia"/>
                <w:szCs w:val="21"/>
              </w:rPr>
              <w:t>理解</w:t>
            </w:r>
          </w:p>
        </w:tc>
        <w:tc>
          <w:tcPr>
            <w:tcW w:w="709" w:type="dxa"/>
            <w:vAlign w:val="center"/>
          </w:tcPr>
          <w:p w:rsidR="00574E27" w:rsidRPr="00AE769D" w:rsidRDefault="00574E27" w:rsidP="00003BD4">
            <w:pPr>
              <w:jc w:val="center"/>
            </w:pPr>
            <w:r w:rsidRPr="00AE769D">
              <w:rPr>
                <w:szCs w:val="21"/>
              </w:rPr>
              <w:t>2</w:t>
            </w:r>
          </w:p>
        </w:tc>
        <w:tc>
          <w:tcPr>
            <w:tcW w:w="1411" w:type="dxa"/>
            <w:vMerge/>
            <w:vAlign w:val="center"/>
          </w:tcPr>
          <w:p w:rsidR="00574E27" w:rsidRPr="00AE769D"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Pr="00AE769D" w:rsidRDefault="00574E27" w:rsidP="00003BD4">
            <w:r>
              <w:rPr>
                <w:rFonts w:ascii="宋体" w:hAnsi="宋体" w:cs="宋体" w:hint="eastAsia"/>
                <w:szCs w:val="21"/>
              </w:rPr>
              <w:t>对焦；变焦</w:t>
            </w:r>
          </w:p>
        </w:tc>
        <w:tc>
          <w:tcPr>
            <w:tcW w:w="917" w:type="dxa"/>
            <w:vAlign w:val="center"/>
          </w:tcPr>
          <w:p w:rsidR="00574E27" w:rsidRPr="00AE769D" w:rsidRDefault="00574E27" w:rsidP="00003BD4">
            <w:pPr>
              <w:jc w:val="center"/>
            </w:pPr>
            <w:r>
              <w:rPr>
                <w:rFonts w:hint="eastAsia"/>
                <w:szCs w:val="21"/>
              </w:rPr>
              <w:t>理解</w:t>
            </w:r>
          </w:p>
        </w:tc>
        <w:tc>
          <w:tcPr>
            <w:tcW w:w="709" w:type="dxa"/>
            <w:vAlign w:val="center"/>
          </w:tcPr>
          <w:p w:rsidR="00574E27" w:rsidRPr="00AE769D" w:rsidRDefault="00574E27" w:rsidP="00003BD4">
            <w:pPr>
              <w:jc w:val="center"/>
            </w:pPr>
            <w:r>
              <w:rPr>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Default="00574E27" w:rsidP="00003BD4">
            <w:pPr>
              <w:rPr>
                <w:rFonts w:ascii="宋体" w:cs="宋体"/>
                <w:szCs w:val="21"/>
              </w:rPr>
            </w:pPr>
            <w:r>
              <w:rPr>
                <w:rFonts w:ascii="宋体" w:hAnsi="宋体" w:cs="宋体" w:hint="eastAsia"/>
                <w:szCs w:val="21"/>
              </w:rPr>
              <w:t>拍摄速率</w:t>
            </w:r>
          </w:p>
        </w:tc>
        <w:tc>
          <w:tcPr>
            <w:tcW w:w="917" w:type="dxa"/>
            <w:vAlign w:val="center"/>
          </w:tcPr>
          <w:p w:rsidR="00574E27" w:rsidRDefault="00574E27" w:rsidP="00003BD4">
            <w:pPr>
              <w:jc w:val="center"/>
              <w:rPr>
                <w:rFonts w:ascii="宋体" w:cs="宋体"/>
                <w:szCs w:val="21"/>
              </w:rPr>
            </w:pPr>
            <w:r>
              <w:rPr>
                <w:rFonts w:hint="eastAsia"/>
                <w:szCs w:val="21"/>
              </w:rPr>
              <w:t>理解</w:t>
            </w:r>
          </w:p>
        </w:tc>
        <w:tc>
          <w:tcPr>
            <w:tcW w:w="709" w:type="dxa"/>
            <w:vAlign w:val="center"/>
          </w:tcPr>
          <w:p w:rsidR="00574E27" w:rsidRDefault="00574E27" w:rsidP="00003BD4">
            <w:pPr>
              <w:jc w:val="center"/>
              <w:rPr>
                <w:szCs w:val="21"/>
              </w:rPr>
            </w:pPr>
            <w:r>
              <w:rPr>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Default="00574E27" w:rsidP="00003BD4">
            <w:pPr>
              <w:rPr>
                <w:rFonts w:ascii="宋体" w:hAnsi="宋体" w:cs="宋体"/>
                <w:szCs w:val="21"/>
              </w:rPr>
            </w:pPr>
            <w:r>
              <w:rPr>
                <w:rFonts w:ascii="宋体" w:hAnsi="宋体" w:cs="宋体" w:hint="eastAsia"/>
                <w:szCs w:val="21"/>
              </w:rPr>
              <w:t>运动镜头</w:t>
            </w:r>
          </w:p>
        </w:tc>
        <w:tc>
          <w:tcPr>
            <w:tcW w:w="917" w:type="dxa"/>
            <w:vAlign w:val="center"/>
          </w:tcPr>
          <w:p w:rsidR="00574E27" w:rsidRDefault="00574E27" w:rsidP="00003BD4">
            <w:pPr>
              <w:jc w:val="center"/>
              <w:rPr>
                <w:rFonts w:ascii="宋体" w:hAnsi="宋体" w:cs="宋体"/>
                <w:szCs w:val="21"/>
              </w:rPr>
            </w:pPr>
            <w:r>
              <w:rPr>
                <w:rFonts w:hint="eastAsia"/>
                <w:szCs w:val="21"/>
              </w:rPr>
              <w:t>理解</w:t>
            </w:r>
          </w:p>
        </w:tc>
        <w:tc>
          <w:tcPr>
            <w:tcW w:w="709" w:type="dxa"/>
            <w:vAlign w:val="center"/>
          </w:tcPr>
          <w:p w:rsidR="00574E27"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Default="00574E27" w:rsidP="00003BD4">
            <w:pPr>
              <w:rPr>
                <w:rFonts w:ascii="宋体" w:hAnsi="宋体" w:cs="宋体"/>
                <w:szCs w:val="21"/>
              </w:rPr>
            </w:pPr>
            <w:r>
              <w:rPr>
                <w:rFonts w:ascii="宋体" w:hAnsi="宋体" w:cs="宋体" w:hint="eastAsia"/>
                <w:szCs w:val="21"/>
              </w:rPr>
              <w:t>主观镜头；空镜头；长镜头</w:t>
            </w:r>
          </w:p>
        </w:tc>
        <w:tc>
          <w:tcPr>
            <w:tcW w:w="917" w:type="dxa"/>
            <w:vAlign w:val="center"/>
          </w:tcPr>
          <w:p w:rsidR="00574E27" w:rsidRDefault="00574E27" w:rsidP="00003BD4">
            <w:pPr>
              <w:jc w:val="center"/>
              <w:rPr>
                <w:szCs w:val="21"/>
              </w:rPr>
            </w:pPr>
            <w:r w:rsidRPr="00AE769D">
              <w:rPr>
                <w:rFonts w:hint="eastAsia"/>
                <w:szCs w:val="21"/>
              </w:rPr>
              <w:t>掌握</w:t>
            </w:r>
          </w:p>
        </w:tc>
        <w:tc>
          <w:tcPr>
            <w:tcW w:w="709" w:type="dxa"/>
            <w:vAlign w:val="center"/>
          </w:tcPr>
          <w:p w:rsidR="00574E27"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Align w:val="center"/>
          </w:tcPr>
          <w:p w:rsidR="00574E27" w:rsidRPr="00AE769D" w:rsidRDefault="00574E27" w:rsidP="00003BD4">
            <w:r>
              <w:rPr>
                <w:rFonts w:hint="eastAsia"/>
              </w:rPr>
              <w:t>实践课程</w:t>
            </w:r>
          </w:p>
        </w:tc>
        <w:tc>
          <w:tcPr>
            <w:tcW w:w="3255" w:type="dxa"/>
            <w:vAlign w:val="center"/>
          </w:tcPr>
          <w:p w:rsidR="00574E27" w:rsidRDefault="00574E27" w:rsidP="00003BD4">
            <w:pPr>
              <w:rPr>
                <w:rFonts w:ascii="宋体" w:hAnsi="宋体" w:cs="宋体"/>
                <w:szCs w:val="21"/>
              </w:rPr>
            </w:pPr>
            <w:r>
              <w:rPr>
                <w:rFonts w:hint="eastAsia"/>
                <w:szCs w:val="21"/>
              </w:rPr>
              <w:t>搭建制作团队</w:t>
            </w:r>
          </w:p>
        </w:tc>
        <w:tc>
          <w:tcPr>
            <w:tcW w:w="917" w:type="dxa"/>
            <w:vAlign w:val="center"/>
          </w:tcPr>
          <w:p w:rsidR="00574E27" w:rsidRPr="00AE769D" w:rsidRDefault="00574E27" w:rsidP="00003BD4">
            <w:pPr>
              <w:jc w:val="center"/>
              <w:rPr>
                <w:szCs w:val="21"/>
              </w:rPr>
            </w:pPr>
            <w:r>
              <w:rPr>
                <w:rFonts w:hint="eastAsia"/>
                <w:szCs w:val="21"/>
              </w:rPr>
              <w:t>理解</w:t>
            </w:r>
          </w:p>
        </w:tc>
        <w:tc>
          <w:tcPr>
            <w:tcW w:w="709" w:type="dxa"/>
            <w:vAlign w:val="center"/>
          </w:tcPr>
          <w:p w:rsidR="00574E27" w:rsidRDefault="00574E27" w:rsidP="00003BD4">
            <w:pPr>
              <w:jc w:val="center"/>
              <w:rPr>
                <w:szCs w:val="21"/>
              </w:rPr>
            </w:pPr>
            <w:r>
              <w:rPr>
                <w:rFonts w:hint="eastAsia"/>
                <w:szCs w:val="21"/>
              </w:rPr>
              <w:t>2</w:t>
            </w:r>
          </w:p>
        </w:tc>
        <w:tc>
          <w:tcPr>
            <w:tcW w:w="1411" w:type="dxa"/>
            <w:vAlign w:val="center"/>
          </w:tcPr>
          <w:p w:rsidR="00574E27" w:rsidRDefault="00574E27" w:rsidP="00003BD4">
            <w:pPr>
              <w:jc w:val="center"/>
              <w:rPr>
                <w:szCs w:val="21"/>
              </w:rPr>
            </w:pPr>
            <w:r>
              <w:rPr>
                <w:rFonts w:hint="eastAsia"/>
                <w:szCs w:val="21"/>
              </w:rPr>
              <w:t>3.2</w:t>
            </w:r>
          </w:p>
        </w:tc>
      </w:tr>
      <w:tr w:rsidR="00574E27" w:rsidRPr="00AE769D" w:rsidTr="00003BD4">
        <w:trPr>
          <w:jc w:val="center"/>
        </w:trPr>
        <w:tc>
          <w:tcPr>
            <w:tcW w:w="625" w:type="dxa"/>
            <w:vMerge w:val="restart"/>
            <w:vAlign w:val="center"/>
          </w:tcPr>
          <w:p w:rsidR="00574E27" w:rsidRPr="00476449" w:rsidRDefault="00574E27" w:rsidP="00003BD4">
            <w:pPr>
              <w:jc w:val="center"/>
              <w:rPr>
                <w:szCs w:val="21"/>
              </w:rPr>
            </w:pPr>
            <w:r w:rsidRPr="00476449">
              <w:rPr>
                <w:szCs w:val="21"/>
              </w:rPr>
              <w:t>3</w:t>
            </w:r>
          </w:p>
        </w:tc>
        <w:tc>
          <w:tcPr>
            <w:tcW w:w="2257" w:type="dxa"/>
            <w:vMerge w:val="restart"/>
            <w:vAlign w:val="center"/>
          </w:tcPr>
          <w:p w:rsidR="00574E27" w:rsidRPr="00AE769D" w:rsidRDefault="00574E27" w:rsidP="00003BD4">
            <w:pPr>
              <w:widowControl/>
              <w:rPr>
                <w:rFonts w:ascii="宋体" w:cs="宋体"/>
                <w:szCs w:val="21"/>
              </w:rPr>
            </w:pPr>
            <w:r>
              <w:rPr>
                <w:rFonts w:ascii="宋体" w:hAnsi="宋体" w:cs="宋体" w:hint="eastAsia"/>
                <w:szCs w:val="21"/>
              </w:rPr>
              <w:t>画面造型</w:t>
            </w:r>
          </w:p>
        </w:tc>
        <w:tc>
          <w:tcPr>
            <w:tcW w:w="3255" w:type="dxa"/>
            <w:vAlign w:val="center"/>
          </w:tcPr>
          <w:p w:rsidR="00574E27" w:rsidRPr="00AE769D" w:rsidRDefault="00574E27" w:rsidP="00003BD4">
            <w:pPr>
              <w:widowControl/>
              <w:rPr>
                <w:rFonts w:ascii="宋体" w:cs="宋体"/>
                <w:szCs w:val="21"/>
              </w:rPr>
            </w:pPr>
            <w:r>
              <w:rPr>
                <w:rFonts w:ascii="宋体" w:hAnsi="宋体" w:cs="宋体" w:hint="eastAsia"/>
                <w:szCs w:val="21"/>
              </w:rPr>
              <w:t>规则构图；不规则构图</w:t>
            </w:r>
          </w:p>
        </w:tc>
        <w:tc>
          <w:tcPr>
            <w:tcW w:w="917" w:type="dxa"/>
            <w:vAlign w:val="center"/>
          </w:tcPr>
          <w:p w:rsidR="00574E27" w:rsidRPr="00AE769D" w:rsidRDefault="00574E27" w:rsidP="00003BD4">
            <w:pPr>
              <w:widowControl/>
              <w:jc w:val="center"/>
              <w:rPr>
                <w:szCs w:val="21"/>
              </w:rPr>
            </w:pPr>
            <w:r w:rsidRPr="00AE769D">
              <w:rPr>
                <w:rFonts w:ascii="宋体" w:hAnsi="宋体" w:cs="宋体" w:hint="eastAsia"/>
                <w:szCs w:val="21"/>
              </w:rPr>
              <w:t>掌握</w:t>
            </w:r>
          </w:p>
        </w:tc>
        <w:tc>
          <w:tcPr>
            <w:tcW w:w="709" w:type="dxa"/>
            <w:vAlign w:val="center"/>
          </w:tcPr>
          <w:p w:rsidR="00574E27" w:rsidRPr="00AE769D" w:rsidRDefault="00574E27" w:rsidP="00003BD4">
            <w:pPr>
              <w:jc w:val="center"/>
            </w:pPr>
            <w:r>
              <w:t>2</w:t>
            </w:r>
          </w:p>
        </w:tc>
        <w:tc>
          <w:tcPr>
            <w:tcW w:w="1411" w:type="dxa"/>
            <w:vMerge w:val="restart"/>
            <w:vAlign w:val="center"/>
          </w:tcPr>
          <w:p w:rsidR="00574E27" w:rsidRDefault="00574E27" w:rsidP="00003BD4">
            <w:pPr>
              <w:jc w:val="center"/>
            </w:pPr>
            <w:r>
              <w:rPr>
                <w:rFonts w:hint="eastAsia"/>
              </w:rPr>
              <w:t>3.2.3</w:t>
            </w: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Default="00574E27" w:rsidP="00003BD4">
            <w:pPr>
              <w:widowControl/>
              <w:rPr>
                <w:rFonts w:ascii="宋体" w:cs="宋体"/>
                <w:szCs w:val="21"/>
              </w:rPr>
            </w:pPr>
          </w:p>
        </w:tc>
        <w:tc>
          <w:tcPr>
            <w:tcW w:w="3255" w:type="dxa"/>
            <w:vAlign w:val="center"/>
          </w:tcPr>
          <w:p w:rsidR="00574E27" w:rsidRDefault="00574E27" w:rsidP="00003BD4">
            <w:pPr>
              <w:widowControl/>
              <w:rPr>
                <w:rFonts w:ascii="宋体" w:cs="宋体"/>
                <w:szCs w:val="21"/>
              </w:rPr>
            </w:pPr>
            <w:r>
              <w:rPr>
                <w:rFonts w:ascii="宋体" w:hAnsi="宋体" w:cs="宋体" w:hint="eastAsia"/>
                <w:szCs w:val="21"/>
              </w:rPr>
              <w:t>光的方向与品质；</w:t>
            </w:r>
          </w:p>
        </w:tc>
        <w:tc>
          <w:tcPr>
            <w:tcW w:w="917" w:type="dxa"/>
            <w:vAlign w:val="center"/>
          </w:tcPr>
          <w:p w:rsidR="00574E27" w:rsidRPr="00AE769D" w:rsidRDefault="00574E27" w:rsidP="00003BD4">
            <w:pPr>
              <w:widowControl/>
              <w:jc w:val="center"/>
              <w:rPr>
                <w:rFonts w:ascii="宋体" w:cs="宋体"/>
                <w:szCs w:val="21"/>
              </w:rPr>
            </w:pPr>
            <w:r>
              <w:rPr>
                <w:rFonts w:ascii="宋体" w:hAnsi="宋体" w:cs="宋体" w:hint="eastAsia"/>
                <w:szCs w:val="21"/>
              </w:rPr>
              <w:t>掌握</w:t>
            </w:r>
          </w:p>
        </w:tc>
        <w:tc>
          <w:tcPr>
            <w:tcW w:w="709" w:type="dxa"/>
            <w:vAlign w:val="center"/>
          </w:tcPr>
          <w:p w:rsidR="00574E27" w:rsidRDefault="00574E27" w:rsidP="00003BD4">
            <w:pPr>
              <w:jc w:val="center"/>
            </w:pPr>
            <w:r>
              <w:t>2</w:t>
            </w:r>
          </w:p>
        </w:tc>
        <w:tc>
          <w:tcPr>
            <w:tcW w:w="1411" w:type="dxa"/>
            <w:vMerge/>
            <w:vAlign w:val="center"/>
          </w:tcPr>
          <w:p w:rsidR="00574E27" w:rsidRDefault="00574E27" w:rsidP="00003BD4">
            <w:pPr>
              <w:jc w:val="cente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Default="00574E27" w:rsidP="00003BD4">
            <w:pPr>
              <w:widowControl/>
              <w:rPr>
                <w:rFonts w:ascii="宋体" w:cs="宋体"/>
                <w:szCs w:val="21"/>
              </w:rPr>
            </w:pPr>
          </w:p>
        </w:tc>
        <w:tc>
          <w:tcPr>
            <w:tcW w:w="3255" w:type="dxa"/>
            <w:vAlign w:val="center"/>
          </w:tcPr>
          <w:p w:rsidR="00574E27" w:rsidRDefault="00574E27" w:rsidP="00003BD4">
            <w:pPr>
              <w:widowControl/>
              <w:rPr>
                <w:rFonts w:ascii="宋体" w:hAnsi="宋体" w:cs="宋体"/>
                <w:szCs w:val="21"/>
              </w:rPr>
            </w:pPr>
            <w:r>
              <w:rPr>
                <w:rFonts w:ascii="宋体" w:hAnsi="宋体" w:cs="宋体" w:hint="eastAsia"/>
                <w:szCs w:val="21"/>
              </w:rPr>
              <w:t>色彩三属性</w:t>
            </w:r>
          </w:p>
        </w:tc>
        <w:tc>
          <w:tcPr>
            <w:tcW w:w="917" w:type="dxa"/>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709" w:type="dxa"/>
            <w:vAlign w:val="center"/>
          </w:tcPr>
          <w:p w:rsidR="00574E27" w:rsidRDefault="00574E27" w:rsidP="00003BD4">
            <w:pPr>
              <w:jc w:val="center"/>
            </w:pPr>
            <w:r>
              <w:rPr>
                <w:rFonts w:hint="eastAsia"/>
              </w:rPr>
              <w:t>2</w:t>
            </w:r>
          </w:p>
        </w:tc>
        <w:tc>
          <w:tcPr>
            <w:tcW w:w="1411" w:type="dxa"/>
            <w:vMerge/>
            <w:vAlign w:val="center"/>
          </w:tcPr>
          <w:p w:rsidR="00574E27" w:rsidRDefault="00574E27" w:rsidP="00003BD4">
            <w:pPr>
              <w:jc w:val="cente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Align w:val="center"/>
          </w:tcPr>
          <w:p w:rsidR="00574E27" w:rsidRDefault="00574E27" w:rsidP="00003BD4">
            <w:pPr>
              <w:widowControl/>
              <w:rPr>
                <w:rFonts w:ascii="宋体" w:cs="宋体"/>
                <w:szCs w:val="21"/>
              </w:rPr>
            </w:pPr>
            <w:r>
              <w:rPr>
                <w:rFonts w:ascii="宋体" w:cs="宋体" w:hint="eastAsia"/>
                <w:szCs w:val="21"/>
              </w:rPr>
              <w:t>实践课程</w:t>
            </w:r>
          </w:p>
        </w:tc>
        <w:tc>
          <w:tcPr>
            <w:tcW w:w="3255" w:type="dxa"/>
            <w:vAlign w:val="center"/>
          </w:tcPr>
          <w:p w:rsidR="00574E27" w:rsidRDefault="00574E27" w:rsidP="00003BD4">
            <w:pPr>
              <w:widowControl/>
              <w:rPr>
                <w:rFonts w:ascii="宋体" w:hAnsi="宋体" w:cs="宋体"/>
                <w:szCs w:val="21"/>
              </w:rPr>
            </w:pPr>
            <w:r>
              <w:rPr>
                <w:rFonts w:ascii="宋体" w:hAnsi="宋体" w:cs="宋体" w:hint="eastAsia"/>
                <w:szCs w:val="21"/>
              </w:rPr>
              <w:t>摄影基本要素：焦距、景深、光线</w:t>
            </w:r>
          </w:p>
        </w:tc>
        <w:tc>
          <w:tcPr>
            <w:tcW w:w="917" w:type="dxa"/>
            <w:vAlign w:val="center"/>
          </w:tcPr>
          <w:p w:rsidR="00574E27" w:rsidRDefault="00574E27" w:rsidP="00003BD4">
            <w:pPr>
              <w:widowControl/>
              <w:jc w:val="center"/>
              <w:rPr>
                <w:rFonts w:ascii="宋体" w:hAnsi="宋体" w:cs="宋体"/>
                <w:szCs w:val="21"/>
              </w:rPr>
            </w:pPr>
            <w:r>
              <w:rPr>
                <w:rFonts w:ascii="宋体" w:hAnsi="宋体" w:cs="宋体" w:hint="eastAsia"/>
                <w:szCs w:val="21"/>
              </w:rPr>
              <w:t>掌握</w:t>
            </w:r>
          </w:p>
        </w:tc>
        <w:tc>
          <w:tcPr>
            <w:tcW w:w="709" w:type="dxa"/>
            <w:vAlign w:val="center"/>
          </w:tcPr>
          <w:p w:rsidR="00574E27" w:rsidRDefault="00574E27" w:rsidP="00003BD4">
            <w:pPr>
              <w:jc w:val="center"/>
            </w:pPr>
            <w:r>
              <w:rPr>
                <w:rFonts w:hint="eastAsia"/>
              </w:rPr>
              <w:t>4</w:t>
            </w:r>
          </w:p>
        </w:tc>
        <w:tc>
          <w:tcPr>
            <w:tcW w:w="1411" w:type="dxa"/>
            <w:vAlign w:val="center"/>
          </w:tcPr>
          <w:p w:rsidR="00574E27" w:rsidRDefault="00574E27" w:rsidP="00003BD4">
            <w:pPr>
              <w:jc w:val="center"/>
            </w:pPr>
            <w:r>
              <w:rPr>
                <w:rFonts w:hint="eastAsia"/>
              </w:rPr>
              <w:t>3.2.1</w:t>
            </w:r>
          </w:p>
        </w:tc>
      </w:tr>
      <w:tr w:rsidR="00574E27" w:rsidRPr="00AE769D" w:rsidTr="00003BD4">
        <w:trPr>
          <w:jc w:val="center"/>
        </w:trPr>
        <w:tc>
          <w:tcPr>
            <w:tcW w:w="625" w:type="dxa"/>
            <w:vMerge w:val="restart"/>
            <w:vAlign w:val="center"/>
          </w:tcPr>
          <w:p w:rsidR="00574E27" w:rsidRPr="00476449" w:rsidRDefault="00574E27" w:rsidP="00003BD4">
            <w:pPr>
              <w:jc w:val="center"/>
              <w:rPr>
                <w:szCs w:val="21"/>
              </w:rPr>
            </w:pPr>
            <w:r w:rsidRPr="00476449">
              <w:rPr>
                <w:szCs w:val="21"/>
              </w:rPr>
              <w:t>4</w:t>
            </w:r>
          </w:p>
        </w:tc>
        <w:tc>
          <w:tcPr>
            <w:tcW w:w="2257" w:type="dxa"/>
            <w:vAlign w:val="center"/>
          </w:tcPr>
          <w:p w:rsidR="00574E27" w:rsidRPr="00AE769D" w:rsidRDefault="00574E27" w:rsidP="00003BD4">
            <w:pPr>
              <w:widowControl/>
              <w:rPr>
                <w:rFonts w:ascii="宋体" w:cs="宋体"/>
                <w:szCs w:val="21"/>
              </w:rPr>
            </w:pPr>
            <w:r>
              <w:rPr>
                <w:rFonts w:ascii="宋体" w:hAnsi="宋体" w:cs="宋体" w:hint="eastAsia"/>
                <w:szCs w:val="21"/>
              </w:rPr>
              <w:t>声音语言</w:t>
            </w:r>
          </w:p>
        </w:tc>
        <w:tc>
          <w:tcPr>
            <w:tcW w:w="3255" w:type="dxa"/>
            <w:vAlign w:val="center"/>
          </w:tcPr>
          <w:p w:rsidR="00574E27" w:rsidRPr="00AE769D" w:rsidRDefault="00574E27" w:rsidP="00003BD4">
            <w:pPr>
              <w:widowControl/>
              <w:rPr>
                <w:rFonts w:ascii="宋体" w:cs="宋体"/>
                <w:szCs w:val="21"/>
              </w:rPr>
            </w:pPr>
            <w:r>
              <w:rPr>
                <w:rFonts w:ascii="宋体" w:hAnsi="宋体" w:cs="宋体" w:hint="eastAsia"/>
                <w:szCs w:val="21"/>
              </w:rPr>
              <w:t>声音的构成元素</w:t>
            </w:r>
          </w:p>
        </w:tc>
        <w:tc>
          <w:tcPr>
            <w:tcW w:w="917" w:type="dxa"/>
            <w:vAlign w:val="center"/>
          </w:tcPr>
          <w:p w:rsidR="00574E27" w:rsidRPr="00AE769D" w:rsidRDefault="00574E27" w:rsidP="00003BD4">
            <w:pPr>
              <w:widowControl/>
              <w:jc w:val="center"/>
              <w:rPr>
                <w:rFonts w:ascii="宋体" w:cs="宋体"/>
                <w:szCs w:val="21"/>
              </w:rPr>
            </w:pPr>
            <w:r>
              <w:rPr>
                <w:rFonts w:hint="eastAsia"/>
                <w:szCs w:val="21"/>
              </w:rPr>
              <w:t>理解</w:t>
            </w:r>
          </w:p>
        </w:tc>
        <w:tc>
          <w:tcPr>
            <w:tcW w:w="709" w:type="dxa"/>
            <w:vAlign w:val="center"/>
          </w:tcPr>
          <w:p w:rsidR="00574E27" w:rsidRPr="00AE769D" w:rsidRDefault="00574E27" w:rsidP="00003BD4">
            <w:pPr>
              <w:widowControl/>
              <w:jc w:val="center"/>
              <w:rPr>
                <w:szCs w:val="21"/>
              </w:rPr>
            </w:pPr>
            <w:r>
              <w:rPr>
                <w:szCs w:val="21"/>
              </w:rPr>
              <w:t>2</w:t>
            </w:r>
          </w:p>
        </w:tc>
        <w:tc>
          <w:tcPr>
            <w:tcW w:w="1411" w:type="dxa"/>
            <w:vAlign w:val="center"/>
          </w:tcPr>
          <w:p w:rsidR="00574E27" w:rsidRDefault="00574E27" w:rsidP="00003BD4">
            <w:pPr>
              <w:widowControl/>
              <w:jc w:val="center"/>
              <w:rPr>
                <w:szCs w:val="21"/>
              </w:rPr>
            </w:pPr>
            <w:r>
              <w:rPr>
                <w:rFonts w:hint="eastAsia"/>
                <w:szCs w:val="21"/>
              </w:rPr>
              <w:t>3.2.3</w:t>
            </w: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Align w:val="center"/>
          </w:tcPr>
          <w:p w:rsidR="00574E27" w:rsidRDefault="00574E27" w:rsidP="00003BD4">
            <w:pPr>
              <w:widowControl/>
              <w:rPr>
                <w:rFonts w:ascii="宋体" w:hAnsi="宋体" w:cs="宋体"/>
                <w:szCs w:val="21"/>
              </w:rPr>
            </w:pPr>
            <w:r>
              <w:rPr>
                <w:rFonts w:ascii="宋体" w:hAnsi="宋体" w:cs="宋体" w:hint="eastAsia"/>
                <w:szCs w:val="21"/>
              </w:rPr>
              <w:t>实践课程</w:t>
            </w:r>
          </w:p>
        </w:tc>
        <w:tc>
          <w:tcPr>
            <w:tcW w:w="3255" w:type="dxa"/>
            <w:vAlign w:val="center"/>
          </w:tcPr>
          <w:p w:rsidR="00574E27" w:rsidRDefault="00574E27" w:rsidP="00003BD4">
            <w:pPr>
              <w:widowControl/>
              <w:rPr>
                <w:rFonts w:ascii="宋体" w:hAnsi="宋体" w:cs="宋体"/>
                <w:szCs w:val="21"/>
              </w:rPr>
            </w:pPr>
            <w:r>
              <w:rPr>
                <w:rFonts w:ascii="宋体" w:hAnsi="宋体" w:cs="宋体" w:hint="eastAsia"/>
                <w:szCs w:val="21"/>
              </w:rPr>
              <w:t>摄像基本要素</w:t>
            </w:r>
          </w:p>
        </w:tc>
        <w:tc>
          <w:tcPr>
            <w:tcW w:w="917" w:type="dxa"/>
            <w:vAlign w:val="center"/>
          </w:tcPr>
          <w:p w:rsidR="00574E27" w:rsidRDefault="00574E27" w:rsidP="00003BD4">
            <w:pPr>
              <w:widowControl/>
              <w:jc w:val="center"/>
              <w:rPr>
                <w:szCs w:val="21"/>
              </w:rPr>
            </w:pPr>
            <w:r>
              <w:rPr>
                <w:rFonts w:hint="eastAsia"/>
                <w:szCs w:val="21"/>
              </w:rPr>
              <w:t>掌握</w:t>
            </w:r>
          </w:p>
        </w:tc>
        <w:tc>
          <w:tcPr>
            <w:tcW w:w="709" w:type="dxa"/>
            <w:vAlign w:val="center"/>
          </w:tcPr>
          <w:p w:rsidR="00574E27" w:rsidRDefault="00574E27" w:rsidP="00003BD4">
            <w:pPr>
              <w:widowControl/>
              <w:jc w:val="center"/>
              <w:rPr>
                <w:szCs w:val="21"/>
              </w:rPr>
            </w:pPr>
            <w:r>
              <w:rPr>
                <w:rFonts w:hint="eastAsia"/>
                <w:szCs w:val="21"/>
              </w:rPr>
              <w:t>4</w:t>
            </w:r>
          </w:p>
        </w:tc>
        <w:tc>
          <w:tcPr>
            <w:tcW w:w="1411" w:type="dxa"/>
            <w:vAlign w:val="center"/>
          </w:tcPr>
          <w:p w:rsidR="00574E27" w:rsidRDefault="00574E27" w:rsidP="00003BD4">
            <w:pPr>
              <w:widowControl/>
              <w:jc w:val="center"/>
              <w:rPr>
                <w:szCs w:val="21"/>
              </w:rPr>
            </w:pPr>
            <w:r>
              <w:rPr>
                <w:rFonts w:hint="eastAsia"/>
                <w:szCs w:val="21"/>
              </w:rPr>
              <w:t>3.2.1</w:t>
            </w:r>
          </w:p>
        </w:tc>
      </w:tr>
      <w:tr w:rsidR="00574E27" w:rsidRPr="00AE769D" w:rsidTr="00003BD4">
        <w:trPr>
          <w:jc w:val="center"/>
        </w:trPr>
        <w:tc>
          <w:tcPr>
            <w:tcW w:w="625" w:type="dxa"/>
            <w:vMerge w:val="restart"/>
            <w:vAlign w:val="center"/>
          </w:tcPr>
          <w:p w:rsidR="00574E27" w:rsidRPr="00476449" w:rsidRDefault="00574E27" w:rsidP="00003BD4">
            <w:pPr>
              <w:jc w:val="center"/>
              <w:rPr>
                <w:szCs w:val="21"/>
              </w:rPr>
            </w:pPr>
            <w:r w:rsidRPr="00476449">
              <w:rPr>
                <w:szCs w:val="21"/>
              </w:rPr>
              <w:t>5</w:t>
            </w:r>
          </w:p>
        </w:tc>
        <w:tc>
          <w:tcPr>
            <w:tcW w:w="2257" w:type="dxa"/>
            <w:vMerge w:val="restart"/>
            <w:vAlign w:val="center"/>
          </w:tcPr>
          <w:p w:rsidR="00574E27" w:rsidRPr="00AE769D" w:rsidRDefault="00574E27" w:rsidP="00003BD4">
            <w:r>
              <w:rPr>
                <w:rFonts w:hint="eastAsia"/>
              </w:rPr>
              <w:t>蒙太奇</w:t>
            </w:r>
          </w:p>
        </w:tc>
        <w:tc>
          <w:tcPr>
            <w:tcW w:w="3255" w:type="dxa"/>
            <w:vAlign w:val="center"/>
          </w:tcPr>
          <w:p w:rsidR="00574E27" w:rsidRDefault="00574E27" w:rsidP="00003BD4">
            <w:pPr>
              <w:rPr>
                <w:rFonts w:ascii="宋体" w:cs="宋体"/>
                <w:szCs w:val="21"/>
              </w:rPr>
            </w:pPr>
            <w:r>
              <w:rPr>
                <w:rFonts w:ascii="宋体" w:hAnsi="宋体" w:cs="宋体" w:hint="eastAsia"/>
                <w:szCs w:val="21"/>
              </w:rPr>
              <w:t>蒙太奇的基本分类</w:t>
            </w:r>
          </w:p>
        </w:tc>
        <w:tc>
          <w:tcPr>
            <w:tcW w:w="917" w:type="dxa"/>
            <w:vAlign w:val="center"/>
          </w:tcPr>
          <w:p w:rsidR="00574E27" w:rsidRPr="00AE769D" w:rsidRDefault="00574E27" w:rsidP="00003BD4">
            <w:pPr>
              <w:jc w:val="center"/>
              <w:rPr>
                <w:szCs w:val="21"/>
              </w:rPr>
            </w:pPr>
            <w:r>
              <w:rPr>
                <w:rFonts w:hint="eastAsia"/>
                <w:szCs w:val="21"/>
              </w:rPr>
              <w:t>掌握</w:t>
            </w:r>
          </w:p>
        </w:tc>
        <w:tc>
          <w:tcPr>
            <w:tcW w:w="709" w:type="dxa"/>
            <w:vAlign w:val="center"/>
          </w:tcPr>
          <w:p w:rsidR="00574E27" w:rsidRPr="00AE769D" w:rsidRDefault="00574E27" w:rsidP="00003BD4">
            <w:pPr>
              <w:jc w:val="center"/>
              <w:rPr>
                <w:szCs w:val="21"/>
              </w:rPr>
            </w:pPr>
            <w:r>
              <w:rPr>
                <w:rFonts w:hint="eastAsia"/>
                <w:szCs w:val="21"/>
              </w:rPr>
              <w:t>2</w:t>
            </w:r>
          </w:p>
        </w:tc>
        <w:tc>
          <w:tcPr>
            <w:tcW w:w="1411" w:type="dxa"/>
            <w:vMerge w:val="restart"/>
            <w:vAlign w:val="center"/>
          </w:tcPr>
          <w:p w:rsidR="00574E27" w:rsidRDefault="00574E27" w:rsidP="00003BD4">
            <w:pPr>
              <w:jc w:val="center"/>
              <w:rPr>
                <w:szCs w:val="21"/>
              </w:rPr>
            </w:pPr>
            <w:r>
              <w:rPr>
                <w:rFonts w:hint="eastAsia"/>
                <w:szCs w:val="21"/>
              </w:rPr>
              <w:t>3.2.3</w:t>
            </w: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Merge/>
            <w:vAlign w:val="center"/>
          </w:tcPr>
          <w:p w:rsidR="00574E27" w:rsidRPr="00AE769D" w:rsidRDefault="00574E27" w:rsidP="00003BD4"/>
        </w:tc>
        <w:tc>
          <w:tcPr>
            <w:tcW w:w="3255" w:type="dxa"/>
            <w:vAlign w:val="center"/>
          </w:tcPr>
          <w:p w:rsidR="00574E27" w:rsidRDefault="00574E27" w:rsidP="00003BD4">
            <w:pPr>
              <w:rPr>
                <w:rFonts w:ascii="宋体" w:cs="宋体"/>
                <w:szCs w:val="21"/>
              </w:rPr>
            </w:pPr>
            <w:r>
              <w:rPr>
                <w:rFonts w:ascii="宋体" w:hAnsi="宋体" w:cs="宋体" w:hint="eastAsia"/>
                <w:szCs w:val="21"/>
              </w:rPr>
              <w:t>非线性叙事</w:t>
            </w:r>
          </w:p>
        </w:tc>
        <w:tc>
          <w:tcPr>
            <w:tcW w:w="917" w:type="dxa"/>
            <w:vAlign w:val="center"/>
          </w:tcPr>
          <w:p w:rsidR="00574E27" w:rsidRPr="00AE769D" w:rsidRDefault="00574E27" w:rsidP="00003BD4">
            <w:pPr>
              <w:jc w:val="center"/>
              <w:rPr>
                <w:szCs w:val="21"/>
              </w:rPr>
            </w:pPr>
            <w:r>
              <w:rPr>
                <w:rFonts w:hint="eastAsia"/>
                <w:szCs w:val="21"/>
              </w:rPr>
              <w:t>理解</w:t>
            </w:r>
          </w:p>
        </w:tc>
        <w:tc>
          <w:tcPr>
            <w:tcW w:w="709" w:type="dxa"/>
            <w:vAlign w:val="center"/>
          </w:tcPr>
          <w:p w:rsidR="00574E27" w:rsidRPr="00AE769D" w:rsidRDefault="00574E27" w:rsidP="00003BD4">
            <w:pPr>
              <w:jc w:val="center"/>
              <w:rPr>
                <w:szCs w:val="21"/>
              </w:rPr>
            </w:pPr>
            <w:r>
              <w:rPr>
                <w:rFonts w:hint="eastAsia"/>
                <w:szCs w:val="21"/>
              </w:rPr>
              <w:t>2</w:t>
            </w:r>
          </w:p>
        </w:tc>
        <w:tc>
          <w:tcPr>
            <w:tcW w:w="1411" w:type="dxa"/>
            <w:vMerge/>
            <w:vAlign w:val="center"/>
          </w:tcPr>
          <w:p w:rsidR="00574E27" w:rsidRDefault="00574E27" w:rsidP="00003BD4">
            <w:pPr>
              <w:jc w:val="center"/>
              <w:rPr>
                <w:szCs w:val="21"/>
              </w:rPr>
            </w:pPr>
          </w:p>
        </w:tc>
      </w:tr>
      <w:tr w:rsidR="00574E27" w:rsidRPr="00AE769D" w:rsidTr="00003BD4">
        <w:trPr>
          <w:jc w:val="center"/>
        </w:trPr>
        <w:tc>
          <w:tcPr>
            <w:tcW w:w="625" w:type="dxa"/>
            <w:vMerge/>
            <w:vAlign w:val="center"/>
          </w:tcPr>
          <w:p w:rsidR="00574E27" w:rsidRPr="00476449" w:rsidRDefault="00574E27" w:rsidP="00003BD4">
            <w:pPr>
              <w:jc w:val="center"/>
              <w:rPr>
                <w:szCs w:val="21"/>
              </w:rPr>
            </w:pPr>
          </w:p>
        </w:tc>
        <w:tc>
          <w:tcPr>
            <w:tcW w:w="2257" w:type="dxa"/>
            <w:vAlign w:val="center"/>
          </w:tcPr>
          <w:p w:rsidR="00574E27" w:rsidRPr="00AE769D" w:rsidRDefault="00574E27" w:rsidP="00003BD4">
            <w:r>
              <w:rPr>
                <w:rFonts w:hint="eastAsia"/>
              </w:rPr>
              <w:t>实践课程</w:t>
            </w:r>
          </w:p>
        </w:tc>
        <w:tc>
          <w:tcPr>
            <w:tcW w:w="3255" w:type="dxa"/>
            <w:vAlign w:val="center"/>
          </w:tcPr>
          <w:p w:rsidR="00574E27" w:rsidRDefault="00574E27" w:rsidP="00003BD4">
            <w:pPr>
              <w:rPr>
                <w:rFonts w:ascii="宋体" w:hAnsi="宋体" w:cs="宋体"/>
                <w:szCs w:val="21"/>
              </w:rPr>
            </w:pPr>
            <w:r>
              <w:rPr>
                <w:rFonts w:ascii="宋体" w:hAnsi="宋体" w:cs="宋体" w:hint="eastAsia"/>
                <w:szCs w:val="21"/>
              </w:rPr>
              <w:t>后期制作</w:t>
            </w:r>
          </w:p>
        </w:tc>
        <w:tc>
          <w:tcPr>
            <w:tcW w:w="917" w:type="dxa"/>
            <w:vAlign w:val="center"/>
          </w:tcPr>
          <w:p w:rsidR="00574E27" w:rsidRDefault="00574E27" w:rsidP="00003BD4">
            <w:pPr>
              <w:jc w:val="center"/>
              <w:rPr>
                <w:szCs w:val="21"/>
              </w:rPr>
            </w:pPr>
            <w:r>
              <w:rPr>
                <w:rFonts w:hint="eastAsia"/>
                <w:szCs w:val="21"/>
              </w:rPr>
              <w:t>掌握</w:t>
            </w:r>
          </w:p>
        </w:tc>
        <w:tc>
          <w:tcPr>
            <w:tcW w:w="709" w:type="dxa"/>
            <w:vAlign w:val="center"/>
          </w:tcPr>
          <w:p w:rsidR="00574E27" w:rsidRDefault="00574E27" w:rsidP="00003BD4">
            <w:pPr>
              <w:jc w:val="center"/>
              <w:rPr>
                <w:szCs w:val="21"/>
              </w:rPr>
            </w:pPr>
            <w:r>
              <w:rPr>
                <w:rFonts w:hint="eastAsia"/>
                <w:szCs w:val="21"/>
              </w:rPr>
              <w:t>4</w:t>
            </w:r>
          </w:p>
        </w:tc>
        <w:tc>
          <w:tcPr>
            <w:tcW w:w="1411" w:type="dxa"/>
            <w:vAlign w:val="center"/>
          </w:tcPr>
          <w:p w:rsidR="00574E27" w:rsidRDefault="00574E27" w:rsidP="00003BD4">
            <w:pPr>
              <w:jc w:val="center"/>
              <w:rPr>
                <w:szCs w:val="21"/>
              </w:rPr>
            </w:pPr>
            <w:r>
              <w:rPr>
                <w:rFonts w:hint="eastAsia"/>
                <w:szCs w:val="21"/>
              </w:rPr>
              <w:t>3.2.2</w:t>
            </w:r>
          </w:p>
        </w:tc>
      </w:tr>
      <w:tr w:rsidR="00574E27" w:rsidRPr="00AE769D" w:rsidTr="00003BD4">
        <w:trPr>
          <w:jc w:val="center"/>
        </w:trPr>
        <w:tc>
          <w:tcPr>
            <w:tcW w:w="625" w:type="dxa"/>
            <w:vAlign w:val="center"/>
          </w:tcPr>
          <w:p w:rsidR="00574E27" w:rsidRPr="00476449" w:rsidRDefault="00574E27" w:rsidP="00003BD4">
            <w:pPr>
              <w:jc w:val="center"/>
              <w:rPr>
                <w:szCs w:val="21"/>
              </w:rPr>
            </w:pPr>
            <w:r w:rsidRPr="00476449">
              <w:rPr>
                <w:szCs w:val="21"/>
              </w:rPr>
              <w:t>6</w:t>
            </w:r>
          </w:p>
        </w:tc>
        <w:tc>
          <w:tcPr>
            <w:tcW w:w="2257" w:type="dxa"/>
            <w:vAlign w:val="center"/>
          </w:tcPr>
          <w:p w:rsidR="00574E27" w:rsidRPr="00AE769D" w:rsidRDefault="00574E27" w:rsidP="00003BD4">
            <w:r>
              <w:rPr>
                <w:rFonts w:hint="eastAsia"/>
              </w:rPr>
              <w:t>拉片训练</w:t>
            </w:r>
          </w:p>
        </w:tc>
        <w:tc>
          <w:tcPr>
            <w:tcW w:w="3255" w:type="dxa"/>
            <w:vAlign w:val="center"/>
          </w:tcPr>
          <w:p w:rsidR="00574E27" w:rsidRDefault="00574E27" w:rsidP="00003BD4">
            <w:pPr>
              <w:rPr>
                <w:rFonts w:ascii="宋体" w:cs="宋体"/>
                <w:szCs w:val="21"/>
              </w:rPr>
            </w:pPr>
            <w:r>
              <w:rPr>
                <w:rFonts w:ascii="宋体" w:hAnsi="宋体" w:cs="宋体" w:hint="eastAsia"/>
                <w:szCs w:val="21"/>
              </w:rPr>
              <w:t>学生对声音语言与画面语言综合分析</w:t>
            </w:r>
          </w:p>
        </w:tc>
        <w:tc>
          <w:tcPr>
            <w:tcW w:w="917" w:type="dxa"/>
            <w:vAlign w:val="center"/>
          </w:tcPr>
          <w:p w:rsidR="00574E27" w:rsidRDefault="00574E27" w:rsidP="00003BD4">
            <w:pPr>
              <w:jc w:val="center"/>
              <w:rPr>
                <w:szCs w:val="21"/>
              </w:rPr>
            </w:pPr>
            <w:r>
              <w:rPr>
                <w:rFonts w:hint="eastAsia"/>
                <w:szCs w:val="21"/>
              </w:rPr>
              <w:t>掌握</w:t>
            </w:r>
          </w:p>
        </w:tc>
        <w:tc>
          <w:tcPr>
            <w:tcW w:w="709" w:type="dxa"/>
            <w:vAlign w:val="center"/>
          </w:tcPr>
          <w:p w:rsidR="00574E27" w:rsidRDefault="00574E27" w:rsidP="00003BD4">
            <w:pPr>
              <w:jc w:val="center"/>
              <w:rPr>
                <w:szCs w:val="21"/>
              </w:rPr>
            </w:pPr>
            <w:r>
              <w:rPr>
                <w:szCs w:val="21"/>
              </w:rPr>
              <w:t>6</w:t>
            </w:r>
          </w:p>
        </w:tc>
        <w:tc>
          <w:tcPr>
            <w:tcW w:w="1411" w:type="dxa"/>
            <w:vAlign w:val="center"/>
          </w:tcPr>
          <w:p w:rsidR="00574E27" w:rsidRDefault="00574E27" w:rsidP="00003BD4">
            <w:pPr>
              <w:jc w:val="center"/>
              <w:rPr>
                <w:szCs w:val="21"/>
              </w:rPr>
            </w:pPr>
            <w:r>
              <w:rPr>
                <w:rFonts w:hint="eastAsia"/>
                <w:szCs w:val="21"/>
              </w:rPr>
              <w:t>3.2.2</w:t>
            </w:r>
            <w:r>
              <w:rPr>
                <w:rFonts w:hint="eastAsia"/>
                <w:szCs w:val="21"/>
              </w:rPr>
              <w:t>；</w:t>
            </w:r>
            <w:r>
              <w:rPr>
                <w:rFonts w:hint="eastAsia"/>
                <w:szCs w:val="21"/>
              </w:rPr>
              <w:t>3.2.3</w:t>
            </w:r>
          </w:p>
        </w:tc>
      </w:tr>
    </w:tbl>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五、课程教学方法</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（一）</w:t>
      </w:r>
      <w:r>
        <w:rPr>
          <w:rFonts w:hint="eastAsia"/>
          <w:b/>
        </w:rPr>
        <w:t>课堂讲授</w:t>
      </w:r>
    </w:p>
    <w:p w:rsidR="00574E27" w:rsidRDefault="00574E27" w:rsidP="00574E27">
      <w:pPr>
        <w:spacing w:line="320" w:lineRule="exact"/>
        <w:ind w:firstLine="482"/>
      </w:pPr>
      <w:r>
        <w:rPr>
          <w:rFonts w:hint="eastAsia"/>
        </w:rPr>
        <w:t>第</w:t>
      </w:r>
      <w:r>
        <w:t>1</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w:t>
      </w:r>
      <w:r>
        <w:rPr>
          <w:rFonts w:hint="eastAsia"/>
        </w:rPr>
        <w:t>9</w:t>
      </w:r>
      <w:r>
        <w:rPr>
          <w:rFonts w:hint="eastAsia"/>
        </w:rPr>
        <w:t>、</w:t>
      </w:r>
      <w:r>
        <w:rPr>
          <w:rFonts w:hint="eastAsia"/>
        </w:rPr>
        <w:t>10</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讲以课堂讲授为主，使用电子教案及多媒体进行大量的配套视频案例播放。并注重在课堂教学中带领学生进行读镜头训练，提高学生的参与度，培养他们学以致用的能力。</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（二）</w:t>
      </w:r>
      <w:r w:rsidRPr="003B4A4E">
        <w:rPr>
          <w:b/>
        </w:rPr>
        <w:t xml:space="preserve"> </w:t>
      </w:r>
      <w:r>
        <w:rPr>
          <w:rFonts w:hint="eastAsia"/>
          <w:b/>
        </w:rPr>
        <w:t>实践训练</w:t>
      </w:r>
    </w:p>
    <w:p w:rsidR="00574E27" w:rsidRDefault="00574E27" w:rsidP="00574E27">
      <w:pPr>
        <w:spacing w:line="320" w:lineRule="exact"/>
        <w:ind w:firstLine="480"/>
      </w:pPr>
      <w:r>
        <w:rPr>
          <w:rFonts w:hint="eastAsia"/>
        </w:rPr>
        <w:t>第</w:t>
      </w:r>
      <w:r>
        <w:rPr>
          <w:rFonts w:hint="eastAsia"/>
        </w:rPr>
        <w:t>2</w:t>
      </w:r>
      <w:r>
        <w:rPr>
          <w:rFonts w:hint="eastAsia"/>
        </w:rPr>
        <w:t>、</w:t>
      </w:r>
      <w:r>
        <w:rPr>
          <w:rFonts w:hint="eastAsia"/>
        </w:rPr>
        <w:t>5</w:t>
      </w:r>
      <w:r>
        <w:rPr>
          <w:rFonts w:hint="eastAsia"/>
        </w:rPr>
        <w:t>、</w:t>
      </w:r>
      <w:r>
        <w:rPr>
          <w:rFonts w:hint="eastAsia"/>
        </w:rPr>
        <w:t>8</w:t>
      </w:r>
      <w:r>
        <w:rPr>
          <w:rFonts w:hint="eastAsia"/>
        </w:rPr>
        <w:t>、</w:t>
      </w:r>
      <w:r>
        <w:rPr>
          <w:rFonts w:hint="eastAsia"/>
        </w:rPr>
        <w:t>11</w:t>
      </w:r>
      <w:r>
        <w:rPr>
          <w:rFonts w:hint="eastAsia"/>
        </w:rPr>
        <w:t>、</w:t>
      </w:r>
      <w:r>
        <w:rPr>
          <w:rFonts w:hint="eastAsia"/>
        </w:rPr>
        <w:t>14</w:t>
      </w:r>
      <w:r>
        <w:rPr>
          <w:rFonts w:hint="eastAsia"/>
        </w:rPr>
        <w:t>、</w:t>
      </w:r>
      <w:r>
        <w:rPr>
          <w:rFonts w:hint="eastAsia"/>
        </w:rPr>
        <w:t>17</w:t>
      </w:r>
      <w:r>
        <w:rPr>
          <w:rFonts w:hint="eastAsia"/>
        </w:rPr>
        <w:t>、</w:t>
      </w:r>
      <w:r>
        <w:rPr>
          <w:rFonts w:hint="eastAsia"/>
        </w:rPr>
        <w:t>20</w:t>
      </w:r>
      <w:r>
        <w:rPr>
          <w:rFonts w:hint="eastAsia"/>
        </w:rPr>
        <w:t>、</w:t>
      </w:r>
      <w:r>
        <w:rPr>
          <w:rFonts w:hint="eastAsia"/>
        </w:rPr>
        <w:t>23</w:t>
      </w:r>
      <w:r>
        <w:rPr>
          <w:rFonts w:hint="eastAsia"/>
        </w:rPr>
        <w:t>讲以指导学生实践、培养学生动手能力为主，学生根据课程所讲基本知识点与理论，在老师的指导下进行摄影与摄像实践。</w:t>
      </w:r>
    </w:p>
    <w:p w:rsidR="00574E27" w:rsidRPr="003B4A4E" w:rsidRDefault="00574E27" w:rsidP="00101854">
      <w:pPr>
        <w:spacing w:beforeLines="30" w:before="93" w:afterLines="30" w:after="93" w:line="320" w:lineRule="exact"/>
        <w:ind w:firstLineChars="200" w:firstLine="422"/>
        <w:rPr>
          <w:b/>
        </w:rPr>
      </w:pPr>
      <w:r w:rsidRPr="003B4A4E">
        <w:rPr>
          <w:rFonts w:hint="eastAsia"/>
          <w:b/>
        </w:rPr>
        <w:t>（三）</w:t>
      </w:r>
      <w:r w:rsidRPr="003B4A4E">
        <w:rPr>
          <w:rFonts w:hint="eastAsia"/>
          <w:b/>
        </w:rPr>
        <w:t xml:space="preserve"> </w:t>
      </w:r>
      <w:r>
        <w:rPr>
          <w:rFonts w:hint="eastAsia"/>
          <w:b/>
        </w:rPr>
        <w:t>课堂展示</w:t>
      </w:r>
    </w:p>
    <w:p w:rsidR="00574E27" w:rsidRDefault="00574E27" w:rsidP="00574E27">
      <w:pPr>
        <w:spacing w:line="320" w:lineRule="exact"/>
        <w:ind w:firstLine="482"/>
      </w:pPr>
      <w:r>
        <w:rPr>
          <w:rFonts w:hint="eastAsia"/>
        </w:rPr>
        <w:t>第</w:t>
      </w:r>
      <w:r>
        <w:rPr>
          <w:rFonts w:hint="eastAsia"/>
          <w:szCs w:val="21"/>
        </w:rPr>
        <w:t>21</w:t>
      </w:r>
      <w:r>
        <w:rPr>
          <w:rFonts w:hint="eastAsia"/>
          <w:szCs w:val="21"/>
        </w:rPr>
        <w:t>、</w:t>
      </w:r>
      <w:r>
        <w:rPr>
          <w:rFonts w:hint="eastAsia"/>
          <w:szCs w:val="21"/>
        </w:rPr>
        <w:t>22</w:t>
      </w:r>
      <w:r>
        <w:rPr>
          <w:rFonts w:hint="eastAsia"/>
          <w:szCs w:val="21"/>
        </w:rPr>
        <w:t>、</w:t>
      </w:r>
      <w:r>
        <w:rPr>
          <w:rFonts w:hint="eastAsia"/>
          <w:szCs w:val="21"/>
        </w:rPr>
        <w:t>24</w:t>
      </w:r>
      <w:r>
        <w:rPr>
          <w:rFonts w:hint="eastAsia"/>
        </w:rPr>
        <w:t>讲以学生进行视听语言分析为主，注重培养学生的理论学习运用能力。学生选取经典的影像片段，运用所学视听语言知识进行分析。</w:t>
      </w:r>
    </w:p>
    <w:p w:rsidR="00574E27" w:rsidRPr="003B4A4E" w:rsidRDefault="00574E27" w:rsidP="00101854">
      <w:pPr>
        <w:spacing w:beforeLines="30" w:before="93" w:afterLines="30" w:after="93" w:line="320" w:lineRule="exact"/>
        <w:ind w:firstLineChars="200" w:firstLine="422"/>
        <w:rPr>
          <w:b/>
        </w:rPr>
      </w:pPr>
      <w:r>
        <w:rPr>
          <w:rFonts w:hint="eastAsia"/>
          <w:b/>
        </w:rPr>
        <w:t>（四</w:t>
      </w:r>
      <w:r w:rsidRPr="003B4A4E">
        <w:rPr>
          <w:rFonts w:hint="eastAsia"/>
          <w:b/>
        </w:rPr>
        <w:t>）</w:t>
      </w:r>
      <w:r w:rsidRPr="003B4A4E">
        <w:rPr>
          <w:rFonts w:hint="eastAsia"/>
          <w:b/>
        </w:rPr>
        <w:t xml:space="preserve"> </w:t>
      </w:r>
      <w:r>
        <w:rPr>
          <w:rFonts w:hint="eastAsia"/>
          <w:b/>
        </w:rPr>
        <w:t>学生作业</w:t>
      </w:r>
    </w:p>
    <w:p w:rsidR="00574E27" w:rsidRPr="00755F02" w:rsidRDefault="00574E27" w:rsidP="00574E27">
      <w:pPr>
        <w:spacing w:line="320" w:lineRule="exact"/>
        <w:ind w:firstLine="482"/>
      </w:pPr>
      <w:r>
        <w:rPr>
          <w:rFonts w:hint="eastAsia"/>
        </w:rPr>
        <w:t>综合以上理论与实践所学所得，进行分镜头脚本创作与拍摄。</w:t>
      </w:r>
    </w:p>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六、课程考核</w:t>
      </w:r>
    </w:p>
    <w:tbl>
      <w:tblPr>
        <w:tblW w:w="48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658"/>
        <w:gridCol w:w="5926"/>
        <w:gridCol w:w="1046"/>
      </w:tblGrid>
      <w:tr w:rsidR="00574E27" w:rsidRPr="000F4FD1" w:rsidTr="00003BD4">
        <w:tc>
          <w:tcPr>
            <w:tcW w:w="398" w:type="pct"/>
            <w:shd w:val="clear" w:color="auto" w:fill="auto"/>
            <w:vAlign w:val="center"/>
          </w:tcPr>
          <w:p w:rsidR="00574E27" w:rsidRPr="00EE5676" w:rsidRDefault="00574E27" w:rsidP="00003BD4">
            <w:pPr>
              <w:pStyle w:val="p0"/>
              <w:snapToGrid w:val="0"/>
              <w:jc w:val="center"/>
              <w:rPr>
                <w:rFonts w:ascii="宋体"/>
                <w:bCs/>
                <w:color w:val="000000"/>
              </w:rPr>
            </w:pPr>
            <w:r w:rsidRPr="00EE5676">
              <w:rPr>
                <w:rFonts w:ascii="宋体" w:hAnsi="宋体" w:cs="宋体" w:hint="eastAsia"/>
                <w:bCs/>
                <w:color w:val="000000"/>
              </w:rPr>
              <w:t>考核环节</w:t>
            </w:r>
          </w:p>
        </w:tc>
        <w:tc>
          <w:tcPr>
            <w:tcW w:w="397" w:type="pct"/>
            <w:shd w:val="clear" w:color="auto" w:fill="auto"/>
            <w:vAlign w:val="center"/>
          </w:tcPr>
          <w:p w:rsidR="00574E27" w:rsidRPr="00EE5676" w:rsidRDefault="00574E27" w:rsidP="00003BD4">
            <w:pPr>
              <w:pStyle w:val="p0"/>
              <w:snapToGrid w:val="0"/>
              <w:jc w:val="center"/>
              <w:rPr>
                <w:rFonts w:ascii="宋体"/>
                <w:bCs/>
                <w:color w:val="000000"/>
              </w:rPr>
            </w:pPr>
            <w:r w:rsidRPr="00EE5676">
              <w:rPr>
                <w:rFonts w:ascii="宋体" w:hAnsi="宋体" w:cs="宋体" w:hint="eastAsia"/>
                <w:bCs/>
                <w:color w:val="000000"/>
              </w:rPr>
              <w:t>建议分值</w:t>
            </w:r>
          </w:p>
        </w:tc>
        <w:tc>
          <w:tcPr>
            <w:tcW w:w="3574" w:type="pct"/>
            <w:shd w:val="clear" w:color="auto" w:fill="auto"/>
            <w:vAlign w:val="center"/>
          </w:tcPr>
          <w:p w:rsidR="00574E27" w:rsidRPr="00EE5676" w:rsidRDefault="00574E27" w:rsidP="00003BD4">
            <w:pPr>
              <w:pStyle w:val="p0"/>
              <w:snapToGrid w:val="0"/>
              <w:jc w:val="center"/>
              <w:rPr>
                <w:rFonts w:ascii="宋体"/>
                <w:bCs/>
                <w:color w:val="000000"/>
              </w:rPr>
            </w:pPr>
            <w:r w:rsidRPr="00EE5676">
              <w:rPr>
                <w:rFonts w:ascii="宋体" w:hAnsi="宋体" w:cs="宋体" w:hint="eastAsia"/>
                <w:bCs/>
                <w:color w:val="000000"/>
              </w:rPr>
              <w:t>考核</w:t>
            </w:r>
            <w:r w:rsidRPr="00EE5676">
              <w:rPr>
                <w:rFonts w:ascii="宋体" w:hAnsi="宋体" w:cs="宋体"/>
                <w:bCs/>
                <w:color w:val="000000"/>
              </w:rPr>
              <w:t>/</w:t>
            </w:r>
            <w:r w:rsidRPr="00EE5676">
              <w:rPr>
                <w:rFonts w:ascii="宋体" w:hAnsi="宋体" w:cs="宋体" w:hint="eastAsia"/>
                <w:bCs/>
                <w:color w:val="000000"/>
              </w:rPr>
              <w:t>评价细则</w:t>
            </w:r>
          </w:p>
        </w:tc>
        <w:tc>
          <w:tcPr>
            <w:tcW w:w="632" w:type="pct"/>
            <w:shd w:val="clear" w:color="auto" w:fill="auto"/>
            <w:vAlign w:val="center"/>
          </w:tcPr>
          <w:p w:rsidR="00574E27" w:rsidRPr="00EE5676" w:rsidRDefault="00574E27" w:rsidP="00003BD4">
            <w:pPr>
              <w:pStyle w:val="p0"/>
              <w:snapToGrid w:val="0"/>
              <w:jc w:val="center"/>
              <w:rPr>
                <w:rFonts w:ascii="宋体"/>
                <w:bCs/>
                <w:color w:val="000000"/>
              </w:rPr>
            </w:pPr>
            <w:r w:rsidRPr="00EE5676">
              <w:rPr>
                <w:rFonts w:ascii="宋体" w:hAnsi="宋体" w:cs="宋体" w:hint="eastAsia"/>
                <w:bCs/>
                <w:color w:val="000000"/>
              </w:rPr>
              <w:t>对应的课程目标</w:t>
            </w:r>
          </w:p>
        </w:tc>
      </w:tr>
      <w:tr w:rsidR="00574E27" w:rsidRPr="000F4FD1" w:rsidTr="00003BD4">
        <w:tc>
          <w:tcPr>
            <w:tcW w:w="398" w:type="pct"/>
            <w:shd w:val="clear" w:color="auto" w:fill="auto"/>
            <w:vAlign w:val="center"/>
          </w:tcPr>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出勤</w:t>
            </w:r>
          </w:p>
        </w:tc>
        <w:tc>
          <w:tcPr>
            <w:tcW w:w="397"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color w:val="000000"/>
              </w:rPr>
              <w:t>10</w:t>
            </w:r>
          </w:p>
        </w:tc>
        <w:tc>
          <w:tcPr>
            <w:tcW w:w="3574" w:type="pct"/>
            <w:shd w:val="clear" w:color="auto" w:fill="auto"/>
            <w:vAlign w:val="center"/>
          </w:tcPr>
          <w:p w:rsidR="00574E27" w:rsidRPr="00EE5676" w:rsidRDefault="00574E27" w:rsidP="00003BD4">
            <w:pPr>
              <w:pStyle w:val="p0"/>
              <w:snapToGrid w:val="0"/>
              <w:jc w:val="left"/>
              <w:rPr>
                <w:rFonts w:ascii="宋体"/>
                <w:color w:val="000000"/>
              </w:rPr>
            </w:pPr>
            <w:r w:rsidRPr="00DC5DC8">
              <w:rPr>
                <w:rFonts w:ascii="宋体" w:hAnsi="宋体" w:cs="宋体" w:hint="eastAsia"/>
                <w:color w:val="000000"/>
              </w:rPr>
              <w:t>主要考核学生</w:t>
            </w:r>
            <w:r>
              <w:rPr>
                <w:rFonts w:ascii="宋体" w:hAnsi="宋体" w:cs="宋体" w:hint="eastAsia"/>
                <w:color w:val="000000"/>
              </w:rPr>
              <w:t>课堂出勤率与</w:t>
            </w:r>
            <w:r w:rsidRPr="00DC5DC8">
              <w:rPr>
                <w:rFonts w:ascii="宋体" w:hAnsi="宋体" w:cs="宋体" w:hint="eastAsia"/>
                <w:color w:val="000000"/>
              </w:rPr>
              <w:t>对每章节</w:t>
            </w:r>
            <w:r>
              <w:rPr>
                <w:rFonts w:ascii="宋体" w:hAnsi="宋体" w:cs="宋体" w:hint="eastAsia"/>
                <w:color w:val="000000"/>
              </w:rPr>
              <w:t>的学习态度</w:t>
            </w:r>
          </w:p>
        </w:tc>
        <w:tc>
          <w:tcPr>
            <w:tcW w:w="632" w:type="pct"/>
            <w:shd w:val="clear" w:color="auto" w:fill="auto"/>
            <w:vAlign w:val="center"/>
          </w:tcPr>
          <w:p w:rsidR="00574E27" w:rsidRPr="00EE5676" w:rsidRDefault="00574E27" w:rsidP="00003BD4">
            <w:pPr>
              <w:pStyle w:val="p0"/>
              <w:snapToGrid w:val="0"/>
              <w:jc w:val="center"/>
              <w:rPr>
                <w:rFonts w:ascii="宋体"/>
                <w:color w:val="000000"/>
              </w:rPr>
            </w:pPr>
          </w:p>
        </w:tc>
      </w:tr>
      <w:tr w:rsidR="00574E27" w:rsidRPr="000F4FD1" w:rsidTr="00003BD4">
        <w:trPr>
          <w:trHeight w:val="538"/>
        </w:trPr>
        <w:tc>
          <w:tcPr>
            <w:tcW w:w="398" w:type="pct"/>
            <w:shd w:val="clear" w:color="auto" w:fill="auto"/>
            <w:vAlign w:val="center"/>
          </w:tcPr>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课堂表现</w:t>
            </w:r>
          </w:p>
        </w:tc>
        <w:tc>
          <w:tcPr>
            <w:tcW w:w="397" w:type="pct"/>
            <w:shd w:val="clear" w:color="auto" w:fill="auto"/>
            <w:vAlign w:val="center"/>
          </w:tcPr>
          <w:p w:rsidR="00574E27" w:rsidRPr="00EE5676" w:rsidRDefault="00574E27" w:rsidP="00003BD4">
            <w:pPr>
              <w:pStyle w:val="p0"/>
              <w:snapToGrid w:val="0"/>
              <w:jc w:val="center"/>
              <w:rPr>
                <w:rFonts w:ascii="宋体" w:cs="宋体"/>
                <w:color w:val="000000"/>
              </w:rPr>
            </w:pPr>
            <w:r w:rsidRPr="00EE5676">
              <w:rPr>
                <w:rFonts w:ascii="宋体" w:hAnsi="宋体" w:cs="宋体"/>
                <w:color w:val="000000"/>
              </w:rPr>
              <w:t>1</w:t>
            </w:r>
            <w:r w:rsidRPr="00EE5676">
              <w:rPr>
                <w:rFonts w:ascii="宋体" w:cs="宋体"/>
                <w:color w:val="000000"/>
              </w:rPr>
              <w:t>0</w:t>
            </w:r>
          </w:p>
        </w:tc>
        <w:tc>
          <w:tcPr>
            <w:tcW w:w="3574" w:type="pct"/>
            <w:shd w:val="clear" w:color="auto" w:fill="auto"/>
            <w:vAlign w:val="center"/>
          </w:tcPr>
          <w:p w:rsidR="00574E27" w:rsidRPr="00DC5DC8"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1</w:t>
            </w:r>
            <w:r w:rsidRPr="00DC5DC8">
              <w:rPr>
                <w:rFonts w:ascii="宋体" w:hAnsi="宋体" w:cs="宋体" w:hint="eastAsia"/>
                <w:color w:val="000000"/>
              </w:rPr>
              <w:t>）</w:t>
            </w:r>
            <w:r>
              <w:rPr>
                <w:rFonts w:ascii="宋体" w:hAnsi="宋体" w:cs="宋体" w:hint="eastAsia"/>
                <w:color w:val="000000"/>
              </w:rPr>
              <w:t>根据</w:t>
            </w:r>
            <w:r>
              <w:rPr>
                <w:rFonts w:hint="eastAsia"/>
                <w:bCs/>
              </w:rPr>
              <w:t>发言的活跃程度、语言的组织与表达能力、理论运用的恰当性评判</w:t>
            </w:r>
          </w:p>
          <w:p w:rsidR="00574E27" w:rsidRPr="00EE5676" w:rsidRDefault="00574E27" w:rsidP="00003BD4">
            <w:pPr>
              <w:pStyle w:val="p0"/>
              <w:snapToGrid w:val="0"/>
              <w:jc w:val="left"/>
              <w:rPr>
                <w:rFonts w:ascii="宋体"/>
                <w:color w:val="000000"/>
              </w:rPr>
            </w:pPr>
            <w:r w:rsidRPr="00DC5DC8">
              <w:rPr>
                <w:rFonts w:ascii="宋体" w:hAnsi="宋体" w:cs="宋体" w:hint="eastAsia"/>
                <w:color w:val="000000"/>
              </w:rPr>
              <w:t>（</w:t>
            </w:r>
            <w:r w:rsidRPr="00DC5DC8">
              <w:rPr>
                <w:rFonts w:ascii="宋体" w:hAnsi="宋体" w:cs="宋体"/>
                <w:color w:val="000000"/>
              </w:rPr>
              <w:t>2</w:t>
            </w:r>
            <w:r w:rsidRPr="00DC5DC8">
              <w:rPr>
                <w:rFonts w:ascii="宋体" w:hAnsi="宋体" w:cs="宋体" w:hint="eastAsia"/>
                <w:color w:val="000000"/>
              </w:rPr>
              <w:t>）</w:t>
            </w:r>
            <w:r>
              <w:rPr>
                <w:rFonts w:ascii="宋体" w:hAnsi="宋体" w:cs="宋体" w:hint="eastAsia"/>
                <w:color w:val="000000"/>
              </w:rPr>
              <w:t>随机考查学生对各个章节的掌握了解、理解与掌握进度</w:t>
            </w:r>
            <w:r w:rsidRPr="00DC5DC8">
              <w:rPr>
                <w:rFonts w:ascii="宋体" w:hAnsi="宋体" w:cs="宋体" w:hint="eastAsia"/>
                <w:color w:val="000000"/>
              </w:rPr>
              <w:t>。</w:t>
            </w:r>
          </w:p>
        </w:tc>
        <w:tc>
          <w:tcPr>
            <w:tcW w:w="632"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hint="eastAsia"/>
                <w:color w:val="000000"/>
              </w:rPr>
              <w:t>1、2</w:t>
            </w:r>
          </w:p>
        </w:tc>
      </w:tr>
      <w:tr w:rsidR="00574E27" w:rsidRPr="000F4FD1" w:rsidTr="00003BD4">
        <w:trPr>
          <w:trHeight w:val="573"/>
        </w:trPr>
        <w:tc>
          <w:tcPr>
            <w:tcW w:w="398" w:type="pct"/>
            <w:shd w:val="clear" w:color="auto" w:fill="auto"/>
            <w:vAlign w:val="center"/>
          </w:tcPr>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课堂展示</w:t>
            </w:r>
          </w:p>
        </w:tc>
        <w:tc>
          <w:tcPr>
            <w:tcW w:w="397"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color w:val="000000"/>
              </w:rPr>
              <w:t>2</w:t>
            </w:r>
            <w:r w:rsidRPr="00EE5676">
              <w:rPr>
                <w:rFonts w:ascii="宋体" w:hAnsi="宋体" w:cs="宋体" w:hint="eastAsia"/>
                <w:color w:val="000000"/>
              </w:rPr>
              <w:t>0</w:t>
            </w:r>
          </w:p>
        </w:tc>
        <w:tc>
          <w:tcPr>
            <w:tcW w:w="3574" w:type="pct"/>
            <w:shd w:val="clear" w:color="auto" w:fill="auto"/>
            <w:vAlign w:val="center"/>
          </w:tcPr>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w:t>
            </w:r>
            <w:r w:rsidRPr="00EE5676">
              <w:rPr>
                <w:rFonts w:ascii="宋体" w:hAnsi="宋体" w:cs="宋体"/>
                <w:color w:val="000000"/>
              </w:rPr>
              <w:t>1</w:t>
            </w:r>
            <w:r w:rsidRPr="00EE5676">
              <w:rPr>
                <w:rFonts w:ascii="宋体" w:hAnsi="宋体" w:cs="宋体" w:hint="eastAsia"/>
                <w:color w:val="000000"/>
              </w:rPr>
              <w:t>）考查学生对于视听语言知识的掌握程度，选取影像作品进行拉片分析，进行课堂讲解、展示，考查鉴赏能力。</w:t>
            </w:r>
          </w:p>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w:t>
            </w:r>
            <w:r w:rsidRPr="00EE5676">
              <w:rPr>
                <w:rFonts w:ascii="宋体" w:hAnsi="宋体" w:cs="宋体"/>
                <w:color w:val="000000"/>
              </w:rPr>
              <w:t>2</w:t>
            </w:r>
            <w:r w:rsidRPr="00EE5676">
              <w:rPr>
                <w:rFonts w:ascii="宋体" w:hAnsi="宋体" w:cs="宋体" w:hint="eastAsia"/>
                <w:color w:val="000000"/>
              </w:rPr>
              <w:t>）教师根据案例选取、分析准确度与层次、语言流畅度等评分。</w:t>
            </w:r>
          </w:p>
        </w:tc>
        <w:tc>
          <w:tcPr>
            <w:tcW w:w="632"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hint="eastAsia"/>
                <w:color w:val="000000"/>
              </w:rPr>
              <w:t>1、2、4</w:t>
            </w:r>
          </w:p>
        </w:tc>
      </w:tr>
      <w:tr w:rsidR="00574E27" w:rsidRPr="000F4FD1" w:rsidTr="00003BD4">
        <w:trPr>
          <w:trHeight w:val="1141"/>
        </w:trPr>
        <w:tc>
          <w:tcPr>
            <w:tcW w:w="398" w:type="pct"/>
            <w:shd w:val="clear" w:color="auto" w:fill="auto"/>
            <w:vAlign w:val="center"/>
          </w:tcPr>
          <w:p w:rsidR="00574E27" w:rsidRPr="00EE5676" w:rsidRDefault="00574E27" w:rsidP="00003BD4">
            <w:pPr>
              <w:pStyle w:val="p0"/>
              <w:snapToGrid w:val="0"/>
              <w:jc w:val="left"/>
              <w:rPr>
                <w:rFonts w:ascii="宋体"/>
                <w:color w:val="000000"/>
              </w:rPr>
            </w:pPr>
            <w:r w:rsidRPr="00EE5676">
              <w:rPr>
                <w:rFonts w:ascii="宋体" w:hAnsi="宋体" w:cs="宋体" w:hint="eastAsia"/>
                <w:color w:val="000000"/>
              </w:rPr>
              <w:t>期末作业</w:t>
            </w:r>
          </w:p>
        </w:tc>
        <w:tc>
          <w:tcPr>
            <w:tcW w:w="397"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color w:val="000000"/>
              </w:rPr>
              <w:t>6</w:t>
            </w:r>
            <w:r w:rsidRPr="00EE5676">
              <w:rPr>
                <w:rFonts w:ascii="宋体" w:hAnsi="宋体" w:cs="宋体" w:hint="eastAsia"/>
                <w:color w:val="000000"/>
              </w:rPr>
              <w:t>0</w:t>
            </w:r>
          </w:p>
        </w:tc>
        <w:tc>
          <w:tcPr>
            <w:tcW w:w="3574" w:type="pct"/>
            <w:shd w:val="clear" w:color="auto" w:fill="auto"/>
            <w:vAlign w:val="center"/>
          </w:tcPr>
          <w:p w:rsidR="00574E27" w:rsidRPr="00EE5676" w:rsidRDefault="00574E27" w:rsidP="00003BD4">
            <w:pPr>
              <w:pStyle w:val="p0"/>
              <w:snapToGrid w:val="0"/>
              <w:jc w:val="left"/>
              <w:rPr>
                <w:rFonts w:ascii="宋体" w:hAnsi="宋体" w:cs="宋体"/>
                <w:color w:val="000000"/>
              </w:rPr>
            </w:pPr>
            <w:r w:rsidRPr="00EE5676">
              <w:rPr>
                <w:rFonts w:ascii="宋体" w:hAnsi="宋体" w:cs="宋体" w:hint="eastAsia"/>
                <w:color w:val="000000"/>
              </w:rPr>
              <w:t>（1</w:t>
            </w:r>
            <w:r w:rsidRPr="00EE5676">
              <w:rPr>
                <w:rFonts w:ascii="宋体" w:hAnsi="宋体" w:cs="宋体"/>
                <w:color w:val="000000"/>
              </w:rPr>
              <w:t>）</w:t>
            </w:r>
            <w:r w:rsidRPr="00EE5676">
              <w:rPr>
                <w:rFonts w:ascii="宋体" w:hAnsi="宋体" w:cs="宋体" w:hint="eastAsia"/>
                <w:color w:val="000000"/>
              </w:rPr>
              <w:t>主要考查学生对于视听语言实践课程的掌握程度，作业以提交分镜头脚本与视频短片成品的形式.</w:t>
            </w:r>
          </w:p>
          <w:p w:rsidR="00574E27" w:rsidRPr="00EE5676" w:rsidRDefault="00574E27" w:rsidP="00003BD4">
            <w:pPr>
              <w:pStyle w:val="p0"/>
              <w:snapToGrid w:val="0"/>
              <w:jc w:val="left"/>
              <w:rPr>
                <w:rFonts w:ascii="宋体" w:hAnsi="宋体" w:cs="宋体"/>
                <w:color w:val="000000"/>
              </w:rPr>
            </w:pPr>
            <w:r w:rsidRPr="00EE5676">
              <w:rPr>
                <w:rFonts w:ascii="宋体" w:hAnsi="宋体" w:cs="宋体" w:hint="eastAsia"/>
                <w:color w:val="000000"/>
              </w:rPr>
              <w:t>（2</w:t>
            </w:r>
            <w:r w:rsidRPr="00EE5676">
              <w:rPr>
                <w:rFonts w:ascii="宋体" w:hAnsi="宋体" w:cs="宋体"/>
                <w:color w:val="000000"/>
              </w:rPr>
              <w:t>）</w:t>
            </w:r>
            <w:r w:rsidRPr="00EE5676">
              <w:rPr>
                <w:rFonts w:ascii="宋体" w:hAnsi="宋体" w:cs="宋体" w:hint="eastAsia"/>
                <w:color w:val="000000"/>
              </w:rPr>
              <w:t>综合考查学生对于视听语言掌控能力、摄影摄像设备的运用程度、后期制作掌握程度等。</w:t>
            </w:r>
          </w:p>
        </w:tc>
        <w:tc>
          <w:tcPr>
            <w:tcW w:w="632" w:type="pct"/>
            <w:shd w:val="clear" w:color="auto" w:fill="auto"/>
            <w:vAlign w:val="center"/>
          </w:tcPr>
          <w:p w:rsidR="00574E27" w:rsidRPr="00EE5676" w:rsidRDefault="00574E27" w:rsidP="00003BD4">
            <w:pPr>
              <w:pStyle w:val="p0"/>
              <w:snapToGrid w:val="0"/>
              <w:jc w:val="center"/>
              <w:rPr>
                <w:rFonts w:ascii="宋体"/>
                <w:color w:val="000000"/>
              </w:rPr>
            </w:pPr>
            <w:r w:rsidRPr="00EE5676">
              <w:rPr>
                <w:rFonts w:ascii="宋体" w:hAnsi="宋体" w:cs="宋体" w:hint="eastAsia"/>
                <w:color w:val="000000"/>
              </w:rPr>
              <w:t>3、4</w:t>
            </w:r>
          </w:p>
        </w:tc>
      </w:tr>
    </w:tbl>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七、本课程与其它课程的联系与分工</w:t>
      </w:r>
    </w:p>
    <w:p w:rsidR="00574E27" w:rsidRPr="00AE769D" w:rsidRDefault="00574E27" w:rsidP="00574E27">
      <w:pPr>
        <w:spacing w:line="320" w:lineRule="exact"/>
        <w:ind w:firstLineChars="250" w:firstLine="525"/>
        <w:rPr>
          <w:bCs/>
        </w:rPr>
      </w:pPr>
      <w:r>
        <w:rPr>
          <w:rFonts w:hint="eastAsia"/>
          <w:bCs/>
        </w:rPr>
        <w:lastRenderedPageBreak/>
        <w:t>本门课为</w:t>
      </w:r>
      <w:r>
        <w:rPr>
          <w:bCs/>
        </w:rPr>
        <w:t>开设在传播学专业低年级的专业课，</w:t>
      </w:r>
      <w:r>
        <w:rPr>
          <w:rFonts w:hint="eastAsia"/>
          <w:bCs/>
        </w:rPr>
        <w:t>使</w:t>
      </w:r>
      <w:r>
        <w:rPr>
          <w:bCs/>
        </w:rPr>
        <w:t>学生</w:t>
      </w:r>
      <w:r>
        <w:rPr>
          <w:rFonts w:hint="eastAsia"/>
          <w:bCs/>
        </w:rPr>
        <w:t>从</w:t>
      </w:r>
      <w:r>
        <w:rPr>
          <w:bCs/>
        </w:rPr>
        <w:t>高校之前以文字表达为主的能力</w:t>
      </w:r>
      <w:r>
        <w:rPr>
          <w:rFonts w:hint="eastAsia"/>
          <w:bCs/>
        </w:rPr>
        <w:t>学习</w:t>
      </w:r>
      <w:r>
        <w:rPr>
          <w:bCs/>
        </w:rPr>
        <w:t>，发展到</w:t>
      </w:r>
      <w:r>
        <w:rPr>
          <w:rFonts w:hint="eastAsia"/>
          <w:bCs/>
        </w:rPr>
        <w:t>以声画语言表达</w:t>
      </w:r>
      <w:r>
        <w:rPr>
          <w:bCs/>
        </w:rPr>
        <w:t>为主</w:t>
      </w:r>
      <w:r>
        <w:rPr>
          <w:rFonts w:hint="eastAsia"/>
          <w:bCs/>
        </w:rPr>
        <w:t>的能力学习。本门课理论</w:t>
      </w:r>
      <w:r>
        <w:rPr>
          <w:bCs/>
        </w:rPr>
        <w:t>与实践并重，通过合理的学时安排和科学的考查体系</w:t>
      </w:r>
      <w:r>
        <w:rPr>
          <w:rFonts w:hint="eastAsia"/>
          <w:bCs/>
        </w:rPr>
        <w:t>，</w:t>
      </w:r>
      <w:r>
        <w:rPr>
          <w:bCs/>
        </w:rPr>
        <w:t>使</w:t>
      </w:r>
      <w:r>
        <w:rPr>
          <w:rFonts w:hint="eastAsia"/>
          <w:bCs/>
        </w:rPr>
        <w:t>所讲授的理论实现</w:t>
      </w:r>
      <w:r>
        <w:rPr>
          <w:bCs/>
        </w:rPr>
        <w:t>在实践中的落实</w:t>
      </w:r>
      <w:r>
        <w:rPr>
          <w:rFonts w:hint="eastAsia"/>
          <w:bCs/>
        </w:rPr>
        <w:t>。</w:t>
      </w:r>
    </w:p>
    <w:p w:rsidR="00574E27" w:rsidRPr="004A7280" w:rsidRDefault="00574E27" w:rsidP="00101854">
      <w:pPr>
        <w:spacing w:beforeLines="50" w:before="156" w:afterLines="50" w:after="156" w:line="320" w:lineRule="exact"/>
        <w:rPr>
          <w:rFonts w:ascii="黑体" w:eastAsia="黑体" w:hAnsi="黑体"/>
          <w:b/>
          <w:sz w:val="28"/>
          <w:szCs w:val="28"/>
        </w:rPr>
      </w:pPr>
      <w:r w:rsidRPr="004A7280">
        <w:rPr>
          <w:rFonts w:ascii="黑体" w:eastAsia="黑体" w:hAnsi="黑体" w:hint="eastAsia"/>
          <w:b/>
          <w:sz w:val="28"/>
          <w:szCs w:val="28"/>
        </w:rPr>
        <w:t>八、建议教材及教学参考书</w:t>
      </w:r>
    </w:p>
    <w:p w:rsidR="00574E27" w:rsidRDefault="00574E27" w:rsidP="00574E27">
      <w:pPr>
        <w:spacing w:line="320" w:lineRule="exact"/>
        <w:ind w:firstLineChars="207" w:firstLine="435"/>
      </w:pPr>
      <w:r>
        <w:rPr>
          <w:rFonts w:hint="eastAsia"/>
        </w:rPr>
        <w:t>教材：</w:t>
      </w:r>
    </w:p>
    <w:p w:rsidR="00574E27" w:rsidRDefault="00574E27" w:rsidP="00574E27">
      <w:pPr>
        <w:spacing w:line="320" w:lineRule="exact"/>
        <w:ind w:firstLineChars="207" w:firstLine="435"/>
      </w:pPr>
      <w:r>
        <w:t>[1]</w:t>
      </w:r>
      <w:r>
        <w:rPr>
          <w:rFonts w:hint="eastAsia"/>
        </w:rPr>
        <w:t>尹鸿．当代电影艺术导论．北京</w:t>
      </w:r>
      <w:r>
        <w:rPr>
          <w:rFonts w:hint="eastAsia"/>
        </w:rPr>
        <w:t xml:space="preserve">. </w:t>
      </w:r>
      <w:r>
        <w:rPr>
          <w:rFonts w:hint="eastAsia"/>
        </w:rPr>
        <w:t>高等教育出版社．</w:t>
      </w:r>
      <w:r>
        <w:t>2007</w:t>
      </w:r>
      <w:r>
        <w:rPr>
          <w:rFonts w:hint="eastAsia"/>
        </w:rPr>
        <w:t>年．</w:t>
      </w:r>
    </w:p>
    <w:p w:rsidR="00574E27" w:rsidRDefault="00574E27" w:rsidP="00574E27">
      <w:pPr>
        <w:spacing w:line="320" w:lineRule="exact"/>
        <w:ind w:firstLineChars="207" w:firstLine="435"/>
      </w:pPr>
      <w:r>
        <w:t>[</w:t>
      </w:r>
      <w:r>
        <w:rPr>
          <w:rFonts w:hint="eastAsia"/>
        </w:rPr>
        <w:t>2</w:t>
      </w:r>
      <w:r>
        <w:t>]</w:t>
      </w:r>
      <w:r w:rsidRPr="009135EE">
        <w:rPr>
          <w:rFonts w:hint="eastAsia"/>
        </w:rPr>
        <w:t>Herbert Zettl</w:t>
      </w:r>
      <w:r w:rsidRPr="009135EE">
        <w:rPr>
          <w:rFonts w:hint="eastAsia"/>
        </w:rPr>
        <w:t>著</w:t>
      </w:r>
      <w:r w:rsidRPr="009135EE">
        <w:rPr>
          <w:rFonts w:hint="eastAsia"/>
        </w:rPr>
        <w:t xml:space="preserve">. </w:t>
      </w:r>
      <w:r w:rsidRPr="009135EE">
        <w:rPr>
          <w:rFonts w:hint="eastAsia"/>
        </w:rPr>
        <w:t>贾明锐等译</w:t>
      </w:r>
      <w:r w:rsidRPr="009135EE">
        <w:rPr>
          <w:rFonts w:hint="eastAsia"/>
        </w:rPr>
        <w:t xml:space="preserve">. </w:t>
      </w:r>
      <w:r w:rsidRPr="009135EE">
        <w:rPr>
          <w:rFonts w:hint="eastAsia"/>
        </w:rPr>
        <w:t>新闻与传播学译丛•国外经典教材系列：视频基础（第</w:t>
      </w:r>
      <w:r w:rsidRPr="009135EE">
        <w:rPr>
          <w:rFonts w:hint="eastAsia"/>
        </w:rPr>
        <w:t>6</w:t>
      </w:r>
      <w:r w:rsidRPr="009135EE">
        <w:rPr>
          <w:rFonts w:hint="eastAsia"/>
        </w:rPr>
        <w:t>版）</w:t>
      </w:r>
      <w:r w:rsidRPr="009135EE">
        <w:rPr>
          <w:rFonts w:hint="eastAsia"/>
        </w:rPr>
        <w:t xml:space="preserve">. </w:t>
      </w:r>
      <w:r w:rsidRPr="009135EE">
        <w:rPr>
          <w:rFonts w:hint="eastAsia"/>
        </w:rPr>
        <w:t>中国人民大学出版社</w:t>
      </w:r>
      <w:r w:rsidRPr="009135EE">
        <w:rPr>
          <w:rFonts w:hint="eastAsia"/>
        </w:rPr>
        <w:t>. 2013</w:t>
      </w:r>
      <w:r w:rsidRPr="009135EE">
        <w:rPr>
          <w:rFonts w:hint="eastAsia"/>
        </w:rPr>
        <w:t>年</w:t>
      </w:r>
      <w:r w:rsidRPr="009135EE">
        <w:rPr>
          <w:rFonts w:hint="eastAsia"/>
        </w:rPr>
        <w:t>.</w:t>
      </w:r>
    </w:p>
    <w:p w:rsidR="00574E27" w:rsidRDefault="00574E27" w:rsidP="00574E27">
      <w:pPr>
        <w:spacing w:line="320" w:lineRule="exact"/>
        <w:ind w:firstLineChars="207" w:firstLine="435"/>
      </w:pPr>
    </w:p>
    <w:p w:rsidR="00574E27" w:rsidRDefault="00574E27" w:rsidP="00574E27">
      <w:pPr>
        <w:spacing w:line="320" w:lineRule="exact"/>
        <w:ind w:firstLineChars="207" w:firstLine="435"/>
      </w:pPr>
      <w:r>
        <w:rPr>
          <w:rFonts w:hint="eastAsia"/>
        </w:rPr>
        <w:t>参考书：</w:t>
      </w:r>
    </w:p>
    <w:p w:rsidR="00574E27" w:rsidRDefault="00574E27" w:rsidP="00574E27">
      <w:pPr>
        <w:spacing w:line="320" w:lineRule="exact"/>
        <w:ind w:firstLineChars="207" w:firstLine="435"/>
      </w:pPr>
      <w:r>
        <w:t>[1]</w:t>
      </w:r>
      <w:r>
        <w:rPr>
          <w:rFonts w:hint="eastAsia"/>
        </w:rPr>
        <w:t>陆绍阳．视听语言．北京：北京大学出版社．</w:t>
      </w:r>
      <w:r>
        <w:t>2009</w:t>
      </w:r>
      <w:r>
        <w:rPr>
          <w:rFonts w:hint="eastAsia"/>
        </w:rPr>
        <w:t>年．</w:t>
      </w:r>
    </w:p>
    <w:p w:rsidR="00574E27" w:rsidRPr="000A14B5" w:rsidRDefault="00574E27" w:rsidP="00574E27">
      <w:pPr>
        <w:spacing w:line="320" w:lineRule="exact"/>
        <w:ind w:firstLineChars="207" w:firstLine="435"/>
      </w:pPr>
      <w:r>
        <w:t>[2]</w:t>
      </w:r>
      <w:r>
        <w:rPr>
          <w:rFonts w:hint="eastAsia"/>
        </w:rPr>
        <w:t>路易斯</w:t>
      </w:r>
      <w:r>
        <w:t>•</w:t>
      </w:r>
      <w:r>
        <w:rPr>
          <w:rFonts w:hint="eastAsia"/>
        </w:rPr>
        <w:t>贾内梯．认识电影．北京</w:t>
      </w:r>
      <w:r>
        <w:rPr>
          <w:rFonts w:hint="eastAsia"/>
        </w:rPr>
        <w:t xml:space="preserve">. </w:t>
      </w:r>
      <w:r w:rsidRPr="000A14B5">
        <w:rPr>
          <w:rFonts w:hint="eastAsia"/>
        </w:rPr>
        <w:t>世界图书出版公司</w:t>
      </w:r>
      <w:r>
        <w:rPr>
          <w:rFonts w:hint="eastAsia"/>
        </w:rPr>
        <w:t>．</w:t>
      </w:r>
      <w:r>
        <w:t>2007</w:t>
      </w:r>
      <w:r>
        <w:rPr>
          <w:rFonts w:hint="eastAsia"/>
        </w:rPr>
        <w:t>年．</w:t>
      </w:r>
    </w:p>
    <w:p w:rsidR="00574E27" w:rsidRDefault="00574E27" w:rsidP="00574E27">
      <w:pPr>
        <w:spacing w:line="320" w:lineRule="exact"/>
        <w:ind w:firstLineChars="207" w:firstLine="435"/>
      </w:pPr>
      <w:r>
        <w:t>[3]</w:t>
      </w:r>
      <w:r>
        <w:rPr>
          <w:rFonts w:hint="eastAsia"/>
        </w:rPr>
        <w:t>苏牧．荣誉（修订版）．北京</w:t>
      </w:r>
      <w:r>
        <w:rPr>
          <w:rFonts w:hint="eastAsia"/>
        </w:rPr>
        <w:t xml:space="preserve">. </w:t>
      </w:r>
      <w:r>
        <w:rPr>
          <w:rFonts w:hint="eastAsia"/>
        </w:rPr>
        <w:t>人民文学出版社．</w:t>
      </w:r>
      <w:r>
        <w:t>2007</w:t>
      </w:r>
      <w:r>
        <w:rPr>
          <w:rFonts w:hint="eastAsia"/>
        </w:rPr>
        <w:t>年．</w:t>
      </w:r>
    </w:p>
    <w:p w:rsidR="00574E27" w:rsidRDefault="00574E27" w:rsidP="00574E27">
      <w:pPr>
        <w:spacing w:line="320" w:lineRule="exact"/>
        <w:ind w:firstLineChars="207" w:firstLine="435"/>
      </w:pPr>
      <w:r>
        <w:rPr>
          <w:rFonts w:hint="eastAsia"/>
        </w:rPr>
        <w:t xml:space="preserve">[4] </w:t>
      </w:r>
      <w:r>
        <w:rPr>
          <w:rFonts w:hint="eastAsia"/>
        </w:rPr>
        <w:t>李之聪等译</w:t>
      </w:r>
      <w:r>
        <w:rPr>
          <w:rFonts w:hint="eastAsia"/>
        </w:rPr>
        <w:t xml:space="preserve">. </w:t>
      </w:r>
      <w:r>
        <w:rPr>
          <w:rFonts w:hint="eastAsia"/>
        </w:rPr>
        <w:t>美国纽约摄影学院摄影教材•最新修订版</w:t>
      </w:r>
      <w:r>
        <w:rPr>
          <w:rFonts w:hint="eastAsia"/>
        </w:rPr>
        <w:t xml:space="preserve">. </w:t>
      </w:r>
      <w:r>
        <w:rPr>
          <w:rFonts w:hint="eastAsia"/>
        </w:rPr>
        <w:t>中国摄影出版社</w:t>
      </w:r>
      <w:r>
        <w:rPr>
          <w:rFonts w:hint="eastAsia"/>
        </w:rPr>
        <w:t>. 2010</w:t>
      </w:r>
      <w:r>
        <w:rPr>
          <w:rFonts w:hint="eastAsia"/>
        </w:rPr>
        <w:t>年</w:t>
      </w:r>
      <w:r>
        <w:rPr>
          <w:rFonts w:hint="eastAsia"/>
        </w:rPr>
        <w:t>.</w:t>
      </w:r>
    </w:p>
    <w:p w:rsidR="00574E27" w:rsidRDefault="00574E27" w:rsidP="00574E27">
      <w:pPr>
        <w:spacing w:line="320" w:lineRule="exact"/>
        <w:ind w:firstLineChars="207" w:firstLine="435"/>
      </w:pPr>
      <w:r>
        <w:rPr>
          <w:rFonts w:hint="eastAsia"/>
        </w:rPr>
        <w:t xml:space="preserve">[5] Michael Freeman. </w:t>
      </w:r>
      <w:r>
        <w:rPr>
          <w:rFonts w:hint="eastAsia"/>
        </w:rPr>
        <w:t>张靖峻译</w:t>
      </w:r>
      <w:r>
        <w:rPr>
          <w:rFonts w:hint="eastAsia"/>
        </w:rPr>
        <w:t xml:space="preserve">. </w:t>
      </w:r>
      <w:r>
        <w:rPr>
          <w:rFonts w:hint="eastAsia"/>
        </w:rPr>
        <w:t>摄影师的世界：迈克尔•弗里曼摄影构图与设计</w:t>
      </w:r>
      <w:r>
        <w:rPr>
          <w:rFonts w:hint="eastAsia"/>
        </w:rPr>
        <w:t xml:space="preserve">. </w:t>
      </w:r>
      <w:r>
        <w:rPr>
          <w:rFonts w:hint="eastAsia"/>
        </w:rPr>
        <w:t>人民邮电出版社</w:t>
      </w:r>
      <w:r>
        <w:rPr>
          <w:rFonts w:hint="eastAsia"/>
        </w:rPr>
        <w:t>. 2009</w:t>
      </w:r>
      <w:r>
        <w:rPr>
          <w:rFonts w:hint="eastAsia"/>
        </w:rPr>
        <w:t>年</w:t>
      </w:r>
      <w:r>
        <w:rPr>
          <w:rFonts w:hint="eastAsia"/>
        </w:rPr>
        <w:t>.</w:t>
      </w:r>
    </w:p>
    <w:p w:rsidR="00574E27" w:rsidRDefault="00574E27" w:rsidP="00303AD2">
      <w:pPr>
        <w:spacing w:line="320" w:lineRule="exact"/>
        <w:ind w:firstLineChars="207" w:firstLine="435"/>
      </w:pPr>
      <w:r>
        <w:rPr>
          <w:rFonts w:hint="eastAsia"/>
        </w:rPr>
        <w:t xml:space="preserve">[6] </w:t>
      </w:r>
      <w:r>
        <w:rPr>
          <w:rFonts w:hint="eastAsia"/>
        </w:rPr>
        <w:t>袁义荣、翁志清主编</w:t>
      </w:r>
      <w:r>
        <w:rPr>
          <w:rFonts w:hint="eastAsia"/>
        </w:rPr>
        <w:t xml:space="preserve">. </w:t>
      </w:r>
      <w:r>
        <w:rPr>
          <w:rFonts w:hint="eastAsia"/>
        </w:rPr>
        <w:t>电视摄像与非线性编辑</w:t>
      </w:r>
      <w:r>
        <w:rPr>
          <w:rFonts w:hint="eastAsia"/>
        </w:rPr>
        <w:t xml:space="preserve">. </w:t>
      </w:r>
      <w:r>
        <w:rPr>
          <w:rFonts w:hint="eastAsia"/>
        </w:rPr>
        <w:t>清华大学出版社</w:t>
      </w:r>
      <w:r>
        <w:rPr>
          <w:rFonts w:hint="eastAsia"/>
        </w:rPr>
        <w:t>. 2010</w:t>
      </w:r>
      <w:r>
        <w:rPr>
          <w:rFonts w:hint="eastAsia"/>
        </w:rPr>
        <w:t>年</w:t>
      </w:r>
      <w:r>
        <w:rPr>
          <w:rFonts w:hint="eastAsia"/>
        </w:rPr>
        <w:t>.</w:t>
      </w:r>
    </w:p>
    <w:p w:rsidR="00303AD2" w:rsidRDefault="00303AD2" w:rsidP="00574E27">
      <w:pPr>
        <w:ind w:firstLine="225"/>
      </w:pPr>
      <w:r>
        <w:br w:type="page"/>
      </w:r>
    </w:p>
    <w:p w:rsidR="00574E27" w:rsidRPr="00110FCE" w:rsidRDefault="00574E27" w:rsidP="00574E27">
      <w:pPr>
        <w:ind w:firstLine="225"/>
      </w:pPr>
    </w:p>
    <w:p w:rsidR="008F11B7" w:rsidRPr="00871940" w:rsidRDefault="008F11B7" w:rsidP="00101854">
      <w:pPr>
        <w:spacing w:afterLines="50" w:after="156" w:line="320" w:lineRule="exact"/>
        <w:jc w:val="center"/>
        <w:rPr>
          <w:rFonts w:ascii="Times New Roman" w:eastAsia="黑体" w:hAnsi="Times New Roman" w:cs="Times New Roman"/>
          <w:b/>
          <w:bCs/>
          <w:sz w:val="32"/>
          <w:szCs w:val="32"/>
        </w:rPr>
      </w:pPr>
      <w:r w:rsidRPr="00871940">
        <w:rPr>
          <w:rFonts w:ascii="Times New Roman" w:eastAsia="黑体" w:hAnsi="Times New Roman" w:cs="Times New Roman"/>
          <w:b/>
          <w:bCs/>
          <w:sz w:val="32"/>
          <w:szCs w:val="32"/>
        </w:rPr>
        <w:t>《新媒体数据挖掘与应用》课程教学大纲</w:t>
      </w:r>
    </w:p>
    <w:p w:rsidR="008F11B7" w:rsidRPr="00D90C01" w:rsidRDefault="008F11B7" w:rsidP="008F11B7">
      <w:pPr>
        <w:spacing w:line="320" w:lineRule="exact"/>
        <w:ind w:firstLineChars="200" w:firstLine="420"/>
        <w:jc w:val="center"/>
        <w:rPr>
          <w:rFonts w:ascii="Times New Roman" w:hAnsi="Times New Roman" w:cs="Times New Roman"/>
          <w:szCs w:val="21"/>
        </w:rPr>
      </w:pPr>
      <w:r w:rsidRPr="00D90C01">
        <w:rPr>
          <w:rFonts w:ascii="Times New Roman" w:hAnsi="Times New Roman" w:cs="Times New Roman"/>
          <w:szCs w:val="21"/>
        </w:rPr>
        <w:t>执笔人：</w:t>
      </w:r>
      <w:r w:rsidRPr="00D90C01">
        <w:rPr>
          <w:rFonts w:ascii="Times New Roman" w:hAnsi="Times New Roman" w:cs="Times New Roman"/>
          <w:szCs w:val="21"/>
        </w:rPr>
        <w:t xml:space="preserve">     </w:t>
      </w:r>
      <w:r w:rsidRPr="00D90C01">
        <w:rPr>
          <w:rFonts w:ascii="Times New Roman" w:hAnsi="Times New Roman" w:cs="Times New Roman"/>
          <w:szCs w:val="21"/>
        </w:rPr>
        <w:t>编写日期：</w:t>
      </w:r>
      <w:r>
        <w:rPr>
          <w:rFonts w:ascii="Times New Roman" w:hAnsi="Times New Roman" w:cs="Times New Roman" w:hint="eastAsia"/>
          <w:szCs w:val="21"/>
        </w:rPr>
        <w:t>2015</w:t>
      </w:r>
      <w:r>
        <w:rPr>
          <w:rFonts w:ascii="Times New Roman" w:hAnsi="Times New Roman" w:cs="Times New Roman" w:hint="eastAsia"/>
          <w:szCs w:val="21"/>
        </w:rPr>
        <w:t>年</w:t>
      </w:r>
      <w:r>
        <w:rPr>
          <w:rFonts w:ascii="Times New Roman" w:hAnsi="Times New Roman" w:cs="Times New Roman" w:hint="eastAsia"/>
          <w:szCs w:val="21"/>
        </w:rPr>
        <w:t>12</w:t>
      </w:r>
      <w:r>
        <w:rPr>
          <w:rFonts w:ascii="Times New Roman" w:hAnsi="Times New Roman" w:cs="Times New Roman" w:hint="eastAsia"/>
          <w:szCs w:val="21"/>
        </w:rPr>
        <w:t>月</w:t>
      </w: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一、课程基本信息</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1</w:t>
      </w:r>
      <w:r w:rsidRPr="00D90C01">
        <w:rPr>
          <w:rFonts w:ascii="Times New Roman" w:hAnsi="Times New Roman" w:cs="Times New Roman"/>
          <w:szCs w:val="21"/>
        </w:rPr>
        <w:t>．课程编号：</w:t>
      </w:r>
    </w:p>
    <w:p w:rsidR="008F11B7" w:rsidRPr="00D90C01" w:rsidRDefault="008F11B7" w:rsidP="008F11B7">
      <w:pPr>
        <w:spacing w:line="320" w:lineRule="exact"/>
        <w:ind w:firstLineChars="200" w:firstLine="420"/>
        <w:rPr>
          <w:rFonts w:ascii="Times New Roman" w:hAnsi="Times New Roman" w:cs="Times New Roman"/>
          <w:bCs/>
          <w:szCs w:val="21"/>
        </w:rPr>
      </w:pPr>
      <w:r w:rsidRPr="00D90C01">
        <w:rPr>
          <w:rFonts w:ascii="Times New Roman" w:hAnsi="Times New Roman" w:cs="Times New Roman"/>
          <w:szCs w:val="21"/>
        </w:rPr>
        <w:t>2</w:t>
      </w:r>
      <w:r w:rsidRPr="00D90C01">
        <w:rPr>
          <w:rFonts w:ascii="Times New Roman" w:hAnsi="Times New Roman" w:cs="Times New Roman"/>
          <w:szCs w:val="21"/>
        </w:rPr>
        <w:t>．课程体系</w:t>
      </w:r>
      <w:r w:rsidRPr="00D90C01">
        <w:rPr>
          <w:rFonts w:ascii="Times New Roman" w:hAnsi="Times New Roman" w:cs="Times New Roman"/>
          <w:szCs w:val="21"/>
        </w:rPr>
        <w:t>/</w:t>
      </w:r>
      <w:r w:rsidRPr="00D90C01">
        <w:rPr>
          <w:rFonts w:ascii="Times New Roman" w:hAnsi="Times New Roman" w:cs="Times New Roman"/>
          <w:szCs w:val="21"/>
        </w:rPr>
        <w:t>类别：</w:t>
      </w:r>
      <w:r w:rsidRPr="00D90C01">
        <w:rPr>
          <w:rFonts w:ascii="Times New Roman" w:hAnsi="Times New Roman" w:cs="Times New Roman"/>
          <w:bCs/>
          <w:szCs w:val="21"/>
        </w:rPr>
        <w:t>专业核心课</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3</w:t>
      </w:r>
      <w:r w:rsidRPr="00D90C01">
        <w:rPr>
          <w:rFonts w:ascii="Times New Roman" w:hAnsi="Times New Roman" w:cs="Times New Roman"/>
          <w:szCs w:val="21"/>
        </w:rPr>
        <w:t>．课程性质：必修</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4</w:t>
      </w:r>
      <w:r w:rsidRPr="00D90C01">
        <w:rPr>
          <w:rFonts w:ascii="Times New Roman" w:hAnsi="Times New Roman" w:cs="Times New Roman"/>
          <w:szCs w:val="21"/>
        </w:rPr>
        <w:t>．学时</w:t>
      </w:r>
      <w:r w:rsidRPr="00D90C01">
        <w:rPr>
          <w:rFonts w:ascii="Times New Roman" w:hAnsi="Times New Roman" w:cs="Times New Roman"/>
          <w:szCs w:val="21"/>
        </w:rPr>
        <w:t>/</w:t>
      </w:r>
      <w:r w:rsidRPr="00D90C01">
        <w:rPr>
          <w:rFonts w:ascii="Times New Roman" w:hAnsi="Times New Roman" w:cs="Times New Roman"/>
          <w:szCs w:val="21"/>
        </w:rPr>
        <w:t>学分：</w:t>
      </w:r>
      <w:r w:rsidRPr="00D90C01">
        <w:rPr>
          <w:rFonts w:ascii="Times New Roman" w:hAnsi="Times New Roman" w:cs="Times New Roman"/>
          <w:szCs w:val="21"/>
        </w:rPr>
        <w:t>64/4</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5</w:t>
      </w:r>
      <w:r w:rsidRPr="00D90C01">
        <w:rPr>
          <w:rFonts w:ascii="Times New Roman" w:hAnsi="Times New Roman" w:cs="Times New Roman"/>
          <w:szCs w:val="21"/>
        </w:rPr>
        <w:t>．先修课程：无</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6</w:t>
      </w:r>
      <w:r w:rsidRPr="00D90C01">
        <w:rPr>
          <w:rFonts w:ascii="Times New Roman" w:hAnsi="Times New Roman" w:cs="Times New Roman"/>
          <w:szCs w:val="21"/>
        </w:rPr>
        <w:t>．适用专业：传播学</w:t>
      </w: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二、课程教学目标</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《新媒体数据挖掘与应用》以社交媒体、移动媒体等新媒体为研究对象，结合传播理论，从介绍与分析新媒体传播的特征入手，揭示数据挖掘在新媒体传播领域的价值；</w:t>
      </w:r>
      <w:r>
        <w:rPr>
          <w:rFonts w:ascii="Times New Roman" w:hAnsi="Times New Roman" w:cs="Times New Roman"/>
          <w:szCs w:val="21"/>
        </w:rPr>
        <w:t>再进一步</w:t>
      </w:r>
      <w:r w:rsidRPr="00D90C01">
        <w:rPr>
          <w:rFonts w:ascii="Times New Roman" w:hAnsi="Times New Roman" w:cs="Times New Roman"/>
          <w:szCs w:val="21"/>
        </w:rPr>
        <w:t>基于对数据挖掘的概念、方法、实施流程的学习，结合典型案例的观摩和分析，培养应用前沿的数据分析与挖掘技术解决传播学实际问题的能力与方法。主要教学目标包括：</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理解新媒体发展现状及特征，对新媒体传播中产生的海量数据有直观的理解与体会；</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认识到新媒体数据挖掘在传播学研究中的重要作用，培养运用数据挖掘技术解决传播学问题的意识；</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掌握数据挖掘相关的基本概念；</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了解数据挖掘的相关技术；</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理解并掌握数据挖掘的基本流程；</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理解并掌握数据挖掘项目实施与管理的方法；</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掌握对数据挖掘结果进行理论阐述、分析、评价的方法；</w:t>
      </w:r>
    </w:p>
    <w:p w:rsidR="008F11B7" w:rsidRPr="00D90C01" w:rsidRDefault="008F11B7" w:rsidP="008F11B7">
      <w:pPr>
        <w:pStyle w:val="a4"/>
        <w:widowControl/>
        <w:numPr>
          <w:ilvl w:val="0"/>
          <w:numId w:val="4"/>
        </w:numPr>
        <w:spacing w:after="160" w:line="320" w:lineRule="exact"/>
        <w:ind w:firstLineChars="0"/>
        <w:contextualSpacing/>
        <w:jc w:val="left"/>
        <w:rPr>
          <w:szCs w:val="21"/>
        </w:rPr>
      </w:pPr>
      <w:r w:rsidRPr="00D90C01">
        <w:rPr>
          <w:szCs w:val="21"/>
        </w:rPr>
        <w:t>能够结合传播理论，合理选用技术与工具，设计、实施新媒体数据挖掘项目方案。</w:t>
      </w: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4836"/>
        <w:gridCol w:w="1075"/>
      </w:tblGrid>
      <w:tr w:rsidR="008F11B7" w:rsidRPr="00D90C01" w:rsidTr="00003BD4">
        <w:tc>
          <w:tcPr>
            <w:tcW w:w="2802"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毕业要求</w:t>
            </w:r>
          </w:p>
        </w:tc>
        <w:tc>
          <w:tcPr>
            <w:tcW w:w="5244"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毕业要求指标点</w:t>
            </w:r>
          </w:p>
        </w:tc>
        <w:tc>
          <w:tcPr>
            <w:tcW w:w="1128"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课程目标</w:t>
            </w:r>
          </w:p>
        </w:tc>
      </w:tr>
      <w:tr w:rsidR="008F11B7" w:rsidRPr="00D90C01" w:rsidTr="00003BD4">
        <w:tc>
          <w:tcPr>
            <w:tcW w:w="2802"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1</w:t>
            </w:r>
            <w:r w:rsidRPr="00D90C01">
              <w:rPr>
                <w:rFonts w:ascii="Times New Roman" w:hAnsi="Times New Roman" w:cs="Times New Roman"/>
                <w:bCs/>
                <w:kern w:val="24"/>
                <w:szCs w:val="21"/>
              </w:rPr>
              <w:t>、</w:t>
            </w:r>
            <w:r w:rsidRPr="00D90C01">
              <w:rPr>
                <w:rFonts w:ascii="Times New Roman" w:hAnsi="Times New Roman" w:cs="Times New Roman"/>
                <w:b/>
                <w:szCs w:val="21"/>
              </w:rPr>
              <w:t>理论知识：新媒体的重要性及其数据挖掘在新媒体研究中的作用</w:t>
            </w:r>
          </w:p>
        </w:tc>
        <w:tc>
          <w:tcPr>
            <w:tcW w:w="5244"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 xml:space="preserve">1.6  </w:t>
            </w:r>
            <w:r w:rsidRPr="00D90C01">
              <w:rPr>
                <w:rFonts w:ascii="Times New Roman" w:hAnsi="Times New Roman" w:cs="Times New Roman"/>
                <w:szCs w:val="21"/>
              </w:rPr>
              <w:t>学生能够掌握新媒体传播的基本理论</w:t>
            </w:r>
          </w:p>
        </w:tc>
        <w:tc>
          <w:tcPr>
            <w:tcW w:w="1128" w:type="dxa"/>
            <w:shd w:val="clear" w:color="auto" w:fill="auto"/>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bCs/>
                <w:kern w:val="24"/>
                <w:szCs w:val="21"/>
              </w:rPr>
              <w:t>1</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2</w:t>
            </w:r>
          </w:p>
        </w:tc>
      </w:tr>
      <w:tr w:rsidR="008F11B7" w:rsidRPr="00D90C01" w:rsidTr="00003BD4">
        <w:tc>
          <w:tcPr>
            <w:tcW w:w="2802" w:type="dxa"/>
            <w:shd w:val="clear" w:color="auto" w:fill="auto"/>
            <w:vAlign w:val="center"/>
          </w:tcPr>
          <w:p w:rsidR="008F11B7" w:rsidRPr="00D90C01" w:rsidRDefault="008F11B7" w:rsidP="00003BD4">
            <w:pPr>
              <w:spacing w:line="320" w:lineRule="exact"/>
              <w:rPr>
                <w:rFonts w:ascii="Times New Roman" w:hAnsi="Times New Roman" w:cs="Times New Roman"/>
                <w:b/>
                <w:szCs w:val="21"/>
              </w:rPr>
            </w:pPr>
            <w:r w:rsidRPr="00D90C01">
              <w:rPr>
                <w:rFonts w:ascii="Times New Roman" w:hAnsi="Times New Roman" w:cs="Times New Roman"/>
                <w:b/>
                <w:szCs w:val="21"/>
              </w:rPr>
              <w:t>2</w:t>
            </w:r>
            <w:r w:rsidRPr="00D90C01">
              <w:rPr>
                <w:rFonts w:ascii="Times New Roman" w:hAnsi="Times New Roman" w:cs="Times New Roman"/>
                <w:b/>
                <w:szCs w:val="21"/>
              </w:rPr>
              <w:t>、研究方法：应用数据挖掘等工具解决传播学实际问题，并得出有效结论</w:t>
            </w:r>
          </w:p>
        </w:tc>
        <w:tc>
          <w:tcPr>
            <w:tcW w:w="5244" w:type="dxa"/>
            <w:shd w:val="clear" w:color="auto" w:fill="auto"/>
            <w:vAlign w:val="center"/>
          </w:tcPr>
          <w:p w:rsidR="008F11B7" w:rsidRPr="00D90C01" w:rsidRDefault="008F11B7" w:rsidP="00003BD4">
            <w:pPr>
              <w:pStyle w:val="a3"/>
              <w:spacing w:line="320" w:lineRule="exact"/>
              <w:rPr>
                <w:szCs w:val="21"/>
              </w:rPr>
            </w:pPr>
            <w:r w:rsidRPr="00D90C01">
              <w:rPr>
                <w:szCs w:val="21"/>
              </w:rPr>
              <w:t xml:space="preserve">2.4.1 </w:t>
            </w:r>
            <w:r w:rsidRPr="00D90C01">
              <w:rPr>
                <w:szCs w:val="21"/>
              </w:rPr>
              <w:t>熟悉基础数据挖掘语言及相关应用工具</w:t>
            </w:r>
          </w:p>
          <w:p w:rsidR="008F11B7" w:rsidRPr="00D90C01" w:rsidRDefault="008F11B7" w:rsidP="00003BD4">
            <w:pPr>
              <w:pStyle w:val="a3"/>
              <w:spacing w:line="320" w:lineRule="exact"/>
              <w:rPr>
                <w:szCs w:val="21"/>
              </w:rPr>
            </w:pPr>
            <w:r w:rsidRPr="00D90C01">
              <w:rPr>
                <w:szCs w:val="21"/>
              </w:rPr>
              <w:t xml:space="preserve">2.4.2 </w:t>
            </w:r>
            <w:r w:rsidRPr="00D90C01">
              <w:rPr>
                <w:szCs w:val="21"/>
              </w:rPr>
              <w:t>能够完成数据的清洗、归类及分析</w:t>
            </w:r>
          </w:p>
          <w:p w:rsidR="008F11B7" w:rsidRPr="00D90C01" w:rsidRDefault="008F11B7" w:rsidP="00003BD4">
            <w:pPr>
              <w:pStyle w:val="a3"/>
              <w:spacing w:line="320" w:lineRule="exact"/>
              <w:rPr>
                <w:szCs w:val="21"/>
              </w:rPr>
            </w:pPr>
            <w:r w:rsidRPr="00D90C01">
              <w:rPr>
                <w:szCs w:val="21"/>
              </w:rPr>
              <w:t xml:space="preserve">2.4.3 </w:t>
            </w:r>
            <w:r w:rsidRPr="00D90C01">
              <w:rPr>
                <w:szCs w:val="21"/>
              </w:rPr>
              <w:t>能够根据数据分析提出问题并解决</w:t>
            </w:r>
          </w:p>
        </w:tc>
        <w:tc>
          <w:tcPr>
            <w:tcW w:w="1128" w:type="dxa"/>
            <w:shd w:val="clear" w:color="auto" w:fill="auto"/>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bCs/>
                <w:kern w:val="24"/>
                <w:szCs w:val="21"/>
              </w:rPr>
              <w:t>2</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3</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4</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5</w:t>
            </w:r>
          </w:p>
        </w:tc>
      </w:tr>
      <w:tr w:rsidR="008F11B7" w:rsidRPr="00D90C01" w:rsidTr="00003BD4">
        <w:trPr>
          <w:trHeight w:val="53"/>
        </w:trPr>
        <w:tc>
          <w:tcPr>
            <w:tcW w:w="2802" w:type="dxa"/>
            <w:shd w:val="clear" w:color="auto" w:fill="auto"/>
            <w:vAlign w:val="center"/>
          </w:tcPr>
          <w:p w:rsidR="008F11B7" w:rsidRPr="00D90C01" w:rsidRDefault="008F11B7" w:rsidP="00003BD4">
            <w:pPr>
              <w:spacing w:line="320" w:lineRule="exact"/>
              <w:rPr>
                <w:rFonts w:ascii="Times New Roman" w:hAnsi="Times New Roman" w:cs="Times New Roman"/>
                <w:b/>
                <w:szCs w:val="21"/>
              </w:rPr>
            </w:pPr>
            <w:r w:rsidRPr="00D90C01">
              <w:rPr>
                <w:rFonts w:ascii="Times New Roman" w:hAnsi="Times New Roman" w:cs="Times New Roman"/>
                <w:b/>
                <w:szCs w:val="21"/>
              </w:rPr>
              <w:t>3</w:t>
            </w:r>
            <w:r w:rsidRPr="00D90C01">
              <w:rPr>
                <w:rFonts w:ascii="Times New Roman" w:hAnsi="Times New Roman" w:cs="Times New Roman"/>
                <w:b/>
                <w:szCs w:val="21"/>
              </w:rPr>
              <w:t>、新媒体前沿技术技能：能够掌握新媒体前沿的技术技能，并能够运用所学解决传播学学术研究、业务实践的问题。</w:t>
            </w:r>
          </w:p>
        </w:tc>
        <w:tc>
          <w:tcPr>
            <w:tcW w:w="5244" w:type="dxa"/>
            <w:shd w:val="clear" w:color="auto" w:fill="auto"/>
            <w:vAlign w:val="center"/>
          </w:tcPr>
          <w:p w:rsidR="008F11B7" w:rsidRPr="00D90C01" w:rsidRDefault="008F11B7" w:rsidP="00003BD4">
            <w:pPr>
              <w:pStyle w:val="a3"/>
              <w:spacing w:line="320" w:lineRule="exact"/>
              <w:rPr>
                <w:szCs w:val="21"/>
              </w:rPr>
            </w:pPr>
            <w:r w:rsidRPr="00D90C01">
              <w:rPr>
                <w:szCs w:val="21"/>
              </w:rPr>
              <w:t>4.3</w:t>
            </w:r>
            <w:r w:rsidRPr="00D90C01">
              <w:rPr>
                <w:szCs w:val="21"/>
              </w:rPr>
              <w:t>具备数据挖掘能力，并掌握前沿理念及工具</w:t>
            </w:r>
          </w:p>
          <w:p w:rsidR="008F11B7" w:rsidRPr="00D90C01" w:rsidRDefault="008F11B7" w:rsidP="00003BD4">
            <w:pPr>
              <w:pStyle w:val="a3"/>
              <w:spacing w:line="320" w:lineRule="exact"/>
              <w:rPr>
                <w:szCs w:val="21"/>
              </w:rPr>
            </w:pPr>
            <w:r w:rsidRPr="00D90C01">
              <w:rPr>
                <w:szCs w:val="21"/>
              </w:rPr>
              <w:t xml:space="preserve">4.4 </w:t>
            </w:r>
            <w:r w:rsidRPr="00D90C01">
              <w:rPr>
                <w:szCs w:val="21"/>
              </w:rPr>
              <w:t>达到数据可视化方面的能力</w:t>
            </w:r>
          </w:p>
          <w:p w:rsidR="008F11B7" w:rsidRPr="00D90C01" w:rsidRDefault="008F11B7" w:rsidP="00003BD4">
            <w:pPr>
              <w:pStyle w:val="a3"/>
              <w:spacing w:line="320" w:lineRule="exact"/>
              <w:rPr>
                <w:szCs w:val="21"/>
              </w:rPr>
            </w:pPr>
            <w:r w:rsidRPr="00D90C01">
              <w:rPr>
                <w:szCs w:val="21"/>
              </w:rPr>
              <w:t xml:space="preserve">4.5 </w:t>
            </w:r>
            <w:r w:rsidRPr="00D90C01">
              <w:rPr>
                <w:szCs w:val="21"/>
              </w:rPr>
              <w:t>将新媒体前沿技能运用到新闻、广告、公关等实践领域。</w:t>
            </w:r>
          </w:p>
        </w:tc>
        <w:tc>
          <w:tcPr>
            <w:tcW w:w="1128" w:type="dxa"/>
            <w:shd w:val="clear" w:color="auto" w:fill="auto"/>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6</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7</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8</w:t>
            </w:r>
          </w:p>
        </w:tc>
      </w:tr>
    </w:tbl>
    <w:p w:rsidR="008F11B7" w:rsidRPr="00D90C01" w:rsidRDefault="008F11B7" w:rsidP="008F11B7">
      <w:pPr>
        <w:spacing w:line="320" w:lineRule="exact"/>
        <w:rPr>
          <w:rFonts w:ascii="Times New Roman" w:hAnsi="Times New Roman" w:cs="Times New Roman"/>
          <w:b/>
          <w:szCs w:val="21"/>
        </w:rPr>
      </w:pP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lastRenderedPageBreak/>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8F11B7" w:rsidRPr="00D90C01" w:rsidTr="00003BD4">
        <w:trPr>
          <w:jc w:val="center"/>
        </w:trPr>
        <w:tc>
          <w:tcPr>
            <w:tcW w:w="62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序号</w:t>
            </w:r>
          </w:p>
        </w:tc>
        <w:tc>
          <w:tcPr>
            <w:tcW w:w="2320"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知识单元（章节）</w:t>
            </w:r>
          </w:p>
        </w:tc>
        <w:tc>
          <w:tcPr>
            <w:tcW w:w="305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知识点</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要求</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推荐学时</w:t>
            </w:r>
          </w:p>
        </w:tc>
        <w:tc>
          <w:tcPr>
            <w:tcW w:w="1315"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支撑毕业要求指标点</w:t>
            </w:r>
          </w:p>
        </w:tc>
      </w:tr>
      <w:tr w:rsidR="008F11B7" w:rsidRPr="00D90C01" w:rsidTr="00003BD4">
        <w:trPr>
          <w:jc w:val="center"/>
        </w:trPr>
        <w:tc>
          <w:tcPr>
            <w:tcW w:w="621"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2320" w:type="dxa"/>
            <w:vMerge w:val="restart"/>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新媒体及其特征</w:t>
            </w: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新媒体的概念、发展现状与趋势呈现形态</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1.6</w:t>
            </w:r>
          </w:p>
        </w:tc>
      </w:tr>
      <w:tr w:rsidR="008F11B7" w:rsidRPr="00D90C01" w:rsidTr="00003BD4">
        <w:trPr>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新媒体的呈现形态、分类及特征</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新媒体海量数据的价值</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2320" w:type="dxa"/>
            <w:vMerge w:val="restart"/>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数据挖掘基本概念</w:t>
            </w: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数据与数据仓库</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4.3</w:t>
            </w:r>
          </w:p>
        </w:tc>
      </w:tr>
      <w:tr w:rsidR="008F11B7" w:rsidRPr="00D90C01" w:rsidTr="00003BD4">
        <w:trPr>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数据挖掘及其价值</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288"/>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数据挖掘与新媒体传播研究</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154"/>
          <w:jc w:val="center"/>
        </w:trPr>
        <w:tc>
          <w:tcPr>
            <w:tcW w:w="621"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3</w:t>
            </w:r>
          </w:p>
        </w:tc>
        <w:tc>
          <w:tcPr>
            <w:tcW w:w="2320" w:type="dxa"/>
            <w:vMerge w:val="restart"/>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数据挖掘相关技术</w:t>
            </w: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相关技术概述</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1315"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8F11B7" w:rsidRPr="00D90C01" w:rsidTr="00003BD4">
        <w:trPr>
          <w:trHeight w:val="154"/>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数据获取与采集</w:t>
            </w:r>
          </w:p>
        </w:tc>
        <w:tc>
          <w:tcPr>
            <w:tcW w:w="94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428"/>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bottom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数据清理与整理</w:t>
            </w:r>
          </w:p>
        </w:tc>
        <w:tc>
          <w:tcPr>
            <w:tcW w:w="941" w:type="dxa"/>
            <w:tcBorders>
              <w:bottom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503"/>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数据存储</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503"/>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auto"/>
            </w:tcBorders>
          </w:tcPr>
          <w:p w:rsidR="008F11B7" w:rsidRPr="00D90C01" w:rsidDel="001B603C"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数据管理</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503"/>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auto"/>
            </w:tcBorders>
          </w:tcPr>
          <w:p w:rsidR="008F11B7" w:rsidRPr="00D90C01" w:rsidDel="001B603C"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数据挖掘应用分类及算法</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1315" w:type="dxa"/>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503"/>
          <w:jc w:val="center"/>
        </w:trPr>
        <w:tc>
          <w:tcPr>
            <w:tcW w:w="621"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2320" w:type="dxa"/>
            <w:vMerge w:val="restart"/>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数据挖掘软件及工具</w:t>
            </w: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数据挖掘软件及工具的概述</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8F11B7" w:rsidRPr="00D90C01" w:rsidTr="00003BD4">
        <w:trPr>
          <w:trHeight w:val="503"/>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典型数据挖掘工具入门</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10</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trHeight w:val="503"/>
          <w:jc w:val="center"/>
        </w:trPr>
        <w:tc>
          <w:tcPr>
            <w:tcW w:w="621"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5</w:t>
            </w:r>
          </w:p>
        </w:tc>
        <w:tc>
          <w:tcPr>
            <w:tcW w:w="2320" w:type="dxa"/>
            <w:vMerge w:val="restart"/>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数据挖掘编程语言</w:t>
            </w: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数据挖掘编程语言概述</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4.1</w:t>
            </w:r>
          </w:p>
        </w:tc>
      </w:tr>
      <w:tr w:rsidR="008F11B7" w:rsidRPr="00D90C01" w:rsidTr="00003BD4">
        <w:trPr>
          <w:trHeight w:val="503"/>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auto"/>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典型数据挖掘编程语言入门</w:t>
            </w:r>
          </w:p>
        </w:tc>
        <w:tc>
          <w:tcPr>
            <w:tcW w:w="941" w:type="dxa"/>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10</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6</w:t>
            </w:r>
          </w:p>
        </w:tc>
        <w:tc>
          <w:tcPr>
            <w:tcW w:w="2320"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数据挖掘基本流程</w:t>
            </w: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数据挖掘流程概述</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1315" w:type="dxa"/>
            <w:vMerge w:val="restart"/>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8F11B7" w:rsidRPr="00D90C01" w:rsidTr="00003BD4">
        <w:trPr>
          <w:jc w:val="center"/>
        </w:trPr>
        <w:tc>
          <w:tcPr>
            <w:tcW w:w="621" w:type="dxa"/>
            <w:vMerge/>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目标分析</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数据理解与数据准备</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建立模型</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模型评估</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结果呈现与阐述</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7</w:t>
            </w:r>
          </w:p>
        </w:tc>
        <w:tc>
          <w:tcPr>
            <w:tcW w:w="2320"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数据挖掘项目实施与管理</w:t>
            </w: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项目管理概述</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1315" w:type="dxa"/>
            <w:vMerge w:val="restart"/>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8F11B7" w:rsidRPr="00D90C01" w:rsidTr="00003BD4">
        <w:trPr>
          <w:jc w:val="center"/>
        </w:trPr>
        <w:tc>
          <w:tcPr>
            <w:tcW w:w="621" w:type="dxa"/>
            <w:vMerge/>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项目设计</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项目实施</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项目管理</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项目评估</w:t>
            </w:r>
          </w:p>
        </w:tc>
        <w:tc>
          <w:tcPr>
            <w:tcW w:w="94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8</w:t>
            </w:r>
          </w:p>
        </w:tc>
        <w:tc>
          <w:tcPr>
            <w:tcW w:w="2320" w:type="dxa"/>
            <w:vMerge w:val="restart"/>
            <w:tcBorders>
              <w:top w:val="single" w:sz="4" w:space="0" w:color="auto"/>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数据挖掘案例观摩与分析</w:t>
            </w: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数据挖掘在市场营销中的应用案例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tcBorders>
              <w:top w:val="single" w:sz="4" w:space="0" w:color="auto"/>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2.4.2</w:t>
            </w:r>
          </w:p>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4.3</w:t>
            </w:r>
          </w:p>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4.5</w:t>
            </w: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数据挖掘在网络广告投放中的应用案例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数据挖掘在产品零售中的应用案例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数据挖掘在社交网络传播中的应用案例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2320" w:type="dxa"/>
            <w:vMerge/>
            <w:vAlign w:val="center"/>
          </w:tcPr>
          <w:p w:rsidR="008F11B7" w:rsidRPr="00D90C01" w:rsidRDefault="008F11B7" w:rsidP="00003BD4">
            <w:pPr>
              <w:spacing w:line="320" w:lineRule="exact"/>
              <w:jc w:val="center"/>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数据挖掘在其他领域的应用案例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8F11B7" w:rsidRPr="00D90C01" w:rsidRDefault="008F11B7" w:rsidP="00003BD4">
            <w:pPr>
              <w:spacing w:line="320" w:lineRule="exact"/>
              <w:jc w:val="center"/>
              <w:rPr>
                <w:rFonts w:ascii="Times New Roman" w:hAnsi="Times New Roman" w:cs="Times New Roman"/>
                <w:szCs w:val="21"/>
              </w:rPr>
            </w:pPr>
          </w:p>
        </w:tc>
      </w:tr>
      <w:tr w:rsidR="008F11B7" w:rsidRPr="00D90C01" w:rsidTr="00003BD4">
        <w:trPr>
          <w:jc w:val="center"/>
        </w:trPr>
        <w:tc>
          <w:tcPr>
            <w:tcW w:w="621"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9</w:t>
            </w:r>
          </w:p>
        </w:tc>
        <w:tc>
          <w:tcPr>
            <w:tcW w:w="2320" w:type="dxa"/>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数据挖掘项目方案设计</w:t>
            </w:r>
          </w:p>
        </w:tc>
        <w:tc>
          <w:tcPr>
            <w:tcW w:w="3051" w:type="dxa"/>
            <w:tcBorders>
              <w:top w:val="single" w:sz="4" w:space="0" w:color="000000"/>
              <w:left w:val="single" w:sz="4" w:space="0" w:color="000000"/>
              <w:bottom w:val="single" w:sz="4" w:space="0" w:color="000000"/>
              <w:right w:val="single" w:sz="4" w:space="0" w:color="000000"/>
            </w:tcBorders>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运用相关原理与方法，选取新媒体传播领域的问题，设计数据挖掘项目方案</w:t>
            </w:r>
          </w:p>
        </w:tc>
        <w:tc>
          <w:tcPr>
            <w:tcW w:w="941" w:type="dxa"/>
            <w:tcBorders>
              <w:top w:val="single" w:sz="4" w:space="0" w:color="000000"/>
              <w:left w:val="single" w:sz="4" w:space="0" w:color="000000"/>
              <w:bottom w:val="single" w:sz="4" w:space="0" w:color="000000"/>
              <w:right w:val="single" w:sz="4" w:space="0" w:color="000000"/>
            </w:tcBorders>
            <w:vAlign w:val="center"/>
          </w:tcPr>
          <w:p w:rsidR="008F11B7" w:rsidRPr="00D90C01" w:rsidRDefault="008F11B7" w:rsidP="00003BD4">
            <w:pPr>
              <w:spacing w:line="320" w:lineRule="exact"/>
              <w:rPr>
                <w:rFonts w:ascii="Times New Roman" w:hAnsi="Times New Roman" w:cs="Times New Roman"/>
                <w:szCs w:val="21"/>
              </w:rPr>
            </w:pPr>
            <w:r w:rsidRPr="00D90C01">
              <w:rPr>
                <w:rFonts w:ascii="Times New Roman" w:hAnsi="Times New Roman" w:cs="Times New Roman"/>
                <w:szCs w:val="21"/>
              </w:rPr>
              <w:t>运用</w:t>
            </w:r>
          </w:p>
        </w:tc>
        <w:tc>
          <w:tcPr>
            <w:tcW w:w="1048" w:type="dxa"/>
            <w:tcBorders>
              <w:left w:val="single" w:sz="4" w:space="0" w:color="000000"/>
              <w:right w:val="single" w:sz="4" w:space="0" w:color="000000"/>
            </w:tcBorders>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8</w:t>
            </w:r>
          </w:p>
        </w:tc>
        <w:tc>
          <w:tcPr>
            <w:tcW w:w="1315" w:type="dxa"/>
            <w:vAlign w:val="center"/>
          </w:tcPr>
          <w:p w:rsidR="008F11B7" w:rsidRPr="00D90C01" w:rsidRDefault="008F11B7"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4.5</w:t>
            </w:r>
          </w:p>
        </w:tc>
      </w:tr>
    </w:tbl>
    <w:p w:rsidR="008F11B7" w:rsidRPr="00D90C01" w:rsidRDefault="008F11B7" w:rsidP="00101854">
      <w:pPr>
        <w:spacing w:beforeLines="50" w:before="156" w:afterLines="50" w:after="156" w:line="320" w:lineRule="exact"/>
        <w:rPr>
          <w:rFonts w:ascii="Times New Roman" w:hAnsi="Times New Roman" w:cs="Times New Roman"/>
          <w:b/>
          <w:szCs w:val="21"/>
        </w:rPr>
      </w:pPr>
      <w:r w:rsidRPr="00D90C01">
        <w:rPr>
          <w:rFonts w:ascii="Times New Roman" w:hAnsi="Times New Roman" w:cs="Times New Roman"/>
          <w:b/>
          <w:szCs w:val="21"/>
        </w:rPr>
        <w:t>说明：</w:t>
      </w:r>
    </w:p>
    <w:p w:rsidR="008F11B7" w:rsidRPr="00D90C01" w:rsidRDefault="008F11B7" w:rsidP="00101854">
      <w:pPr>
        <w:pStyle w:val="a4"/>
        <w:widowControl/>
        <w:numPr>
          <w:ilvl w:val="0"/>
          <w:numId w:val="17"/>
        </w:numPr>
        <w:spacing w:beforeLines="50" w:before="156" w:afterLines="50" w:after="156" w:line="320" w:lineRule="exact"/>
        <w:ind w:firstLineChars="0"/>
        <w:contextualSpacing/>
        <w:jc w:val="left"/>
        <w:rPr>
          <w:szCs w:val="21"/>
        </w:rPr>
      </w:pPr>
      <w:r w:rsidRPr="00D90C01">
        <w:rPr>
          <w:szCs w:val="21"/>
        </w:rPr>
        <w:t>课时包括理论讲解课时</w:t>
      </w:r>
      <w:r w:rsidRPr="00D90C01">
        <w:rPr>
          <w:szCs w:val="21"/>
        </w:rPr>
        <w:t>+</w:t>
      </w:r>
      <w:r w:rsidRPr="00D90C01">
        <w:rPr>
          <w:szCs w:val="21"/>
        </w:rPr>
        <w:t>上机实践课时</w:t>
      </w:r>
    </w:p>
    <w:p w:rsidR="008F11B7" w:rsidRPr="00D90C01" w:rsidRDefault="008F11B7" w:rsidP="00101854">
      <w:pPr>
        <w:pStyle w:val="a4"/>
        <w:widowControl/>
        <w:numPr>
          <w:ilvl w:val="0"/>
          <w:numId w:val="17"/>
        </w:numPr>
        <w:spacing w:beforeLines="50" w:before="156" w:afterLines="50" w:after="156" w:line="320" w:lineRule="exact"/>
        <w:ind w:firstLineChars="0"/>
        <w:contextualSpacing/>
        <w:jc w:val="left"/>
        <w:rPr>
          <w:szCs w:val="21"/>
        </w:rPr>
      </w:pPr>
      <w:r w:rsidRPr="00D90C01">
        <w:rPr>
          <w:szCs w:val="21"/>
        </w:rPr>
        <w:t>上表为课程内容列表，不一定与实际授课顺序完全一致（比如案例部分，可以穿插到其它内容中）</w:t>
      </w:r>
    </w:p>
    <w:p w:rsidR="008F11B7" w:rsidRPr="00303AD2" w:rsidRDefault="008F11B7" w:rsidP="00303AD2">
      <w:pPr>
        <w:spacing w:line="320" w:lineRule="exact"/>
        <w:rPr>
          <w:rFonts w:ascii="Times New Roman" w:hAnsi="Times New Roman" w:cs="Times New Roman"/>
          <w:b/>
          <w:szCs w:val="21"/>
        </w:rPr>
      </w:pPr>
      <w:r w:rsidRPr="00871940">
        <w:rPr>
          <w:rFonts w:ascii="黑体" w:eastAsia="黑体" w:hAnsi="黑体" w:cs="Times New Roman"/>
          <w:b/>
          <w:sz w:val="28"/>
          <w:szCs w:val="28"/>
        </w:rPr>
        <w:t>五、课程教学方法</w:t>
      </w:r>
    </w:p>
    <w:p w:rsidR="008F11B7" w:rsidRPr="00D90C01" w:rsidRDefault="008F11B7" w:rsidP="008F11B7">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基于数据挖掘实践性强的特点，采取课堂讲授结合案例分析与实践操作的教学手段。讲授中，在使学生掌握基本理论和基础方法的前提下，根据学生的具体情况以及教学环境、教学设备、教学目标、教学内容的特点，应有针对性地采取案例分析、上机演示、课堂展示等相应的教学方法。</w:t>
      </w:r>
    </w:p>
    <w:p w:rsidR="008F11B7" w:rsidRPr="00D90C01" w:rsidRDefault="008F11B7" w:rsidP="008F11B7">
      <w:pPr>
        <w:spacing w:line="320" w:lineRule="exact"/>
        <w:ind w:firstLineChars="200" w:firstLine="420"/>
        <w:rPr>
          <w:rFonts w:ascii="Times New Roman" w:hAnsi="Times New Roman" w:cs="Times New Roman"/>
          <w:szCs w:val="21"/>
        </w:rPr>
      </w:pP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8F11B7" w:rsidRPr="00D90C01" w:rsidTr="00003BD4">
        <w:tc>
          <w:tcPr>
            <w:tcW w:w="523" w:type="pct"/>
            <w:shd w:val="clear" w:color="auto" w:fill="auto"/>
            <w:vAlign w:val="center"/>
          </w:tcPr>
          <w:p w:rsidR="008F11B7" w:rsidRPr="00D90C01" w:rsidRDefault="008F11B7" w:rsidP="00003BD4">
            <w:pPr>
              <w:pStyle w:val="p0"/>
              <w:snapToGrid w:val="0"/>
              <w:spacing w:line="320" w:lineRule="exact"/>
              <w:jc w:val="center"/>
              <w:rPr>
                <w:bCs/>
              </w:rPr>
            </w:pPr>
            <w:r w:rsidRPr="00D90C01">
              <w:rPr>
                <w:bCs/>
              </w:rPr>
              <w:t>考核环节</w:t>
            </w:r>
          </w:p>
        </w:tc>
        <w:tc>
          <w:tcPr>
            <w:tcW w:w="386" w:type="pct"/>
            <w:shd w:val="clear" w:color="auto" w:fill="auto"/>
            <w:vAlign w:val="center"/>
          </w:tcPr>
          <w:p w:rsidR="008F11B7" w:rsidRPr="00D90C01" w:rsidRDefault="008F11B7" w:rsidP="00003BD4">
            <w:pPr>
              <w:pStyle w:val="p0"/>
              <w:snapToGrid w:val="0"/>
              <w:spacing w:line="320" w:lineRule="exact"/>
              <w:jc w:val="center"/>
              <w:rPr>
                <w:bCs/>
              </w:rPr>
            </w:pPr>
            <w:r w:rsidRPr="00D90C01">
              <w:rPr>
                <w:bCs/>
              </w:rPr>
              <w:t>建议分值</w:t>
            </w:r>
          </w:p>
        </w:tc>
        <w:tc>
          <w:tcPr>
            <w:tcW w:w="3476" w:type="pct"/>
            <w:shd w:val="clear" w:color="auto" w:fill="auto"/>
            <w:vAlign w:val="center"/>
          </w:tcPr>
          <w:p w:rsidR="008F11B7" w:rsidRPr="00D90C01" w:rsidRDefault="008F11B7" w:rsidP="00003BD4">
            <w:pPr>
              <w:pStyle w:val="p0"/>
              <w:snapToGrid w:val="0"/>
              <w:spacing w:line="320" w:lineRule="exact"/>
              <w:jc w:val="center"/>
              <w:rPr>
                <w:bCs/>
              </w:rPr>
            </w:pPr>
            <w:r w:rsidRPr="00D90C01">
              <w:rPr>
                <w:bCs/>
              </w:rPr>
              <w:t>考核</w:t>
            </w:r>
            <w:r w:rsidRPr="00D90C01">
              <w:rPr>
                <w:bCs/>
              </w:rPr>
              <w:t>/</w:t>
            </w:r>
            <w:r w:rsidRPr="00D90C01">
              <w:rPr>
                <w:bCs/>
              </w:rPr>
              <w:t>评价细则</w:t>
            </w:r>
          </w:p>
        </w:tc>
        <w:tc>
          <w:tcPr>
            <w:tcW w:w="615" w:type="pct"/>
            <w:shd w:val="clear" w:color="auto" w:fill="auto"/>
            <w:vAlign w:val="center"/>
          </w:tcPr>
          <w:p w:rsidR="008F11B7" w:rsidRPr="00D90C01" w:rsidRDefault="008F11B7" w:rsidP="00003BD4">
            <w:pPr>
              <w:pStyle w:val="p0"/>
              <w:snapToGrid w:val="0"/>
              <w:spacing w:line="320" w:lineRule="exact"/>
              <w:jc w:val="center"/>
              <w:rPr>
                <w:bCs/>
              </w:rPr>
            </w:pPr>
            <w:r w:rsidRPr="00D90C01">
              <w:rPr>
                <w:bCs/>
              </w:rPr>
              <w:t>对应的课程目标</w:t>
            </w:r>
          </w:p>
        </w:tc>
      </w:tr>
      <w:tr w:rsidR="008F11B7" w:rsidRPr="00D90C01" w:rsidTr="00003BD4">
        <w:tc>
          <w:tcPr>
            <w:tcW w:w="523" w:type="pct"/>
            <w:shd w:val="clear" w:color="auto" w:fill="auto"/>
            <w:vAlign w:val="center"/>
          </w:tcPr>
          <w:p w:rsidR="008F11B7" w:rsidRPr="00D90C01" w:rsidRDefault="008F11B7" w:rsidP="00003BD4">
            <w:pPr>
              <w:pStyle w:val="p0"/>
              <w:snapToGrid w:val="0"/>
              <w:spacing w:line="320" w:lineRule="exact"/>
              <w:jc w:val="left"/>
            </w:pPr>
            <w:r w:rsidRPr="00D90C01">
              <w:t>平时作业</w:t>
            </w:r>
          </w:p>
        </w:tc>
        <w:tc>
          <w:tcPr>
            <w:tcW w:w="386" w:type="pct"/>
            <w:shd w:val="clear" w:color="auto" w:fill="auto"/>
            <w:vAlign w:val="center"/>
          </w:tcPr>
          <w:p w:rsidR="008F11B7" w:rsidRPr="00D90C01" w:rsidRDefault="008F11B7" w:rsidP="00003BD4">
            <w:pPr>
              <w:pStyle w:val="p0"/>
              <w:snapToGrid w:val="0"/>
              <w:spacing w:line="320" w:lineRule="exact"/>
              <w:jc w:val="center"/>
            </w:pPr>
            <w:r w:rsidRPr="00D90C01">
              <w:t>20</w:t>
            </w:r>
          </w:p>
        </w:tc>
        <w:tc>
          <w:tcPr>
            <w:tcW w:w="3476" w:type="pct"/>
            <w:shd w:val="clear" w:color="auto" w:fill="auto"/>
            <w:vAlign w:val="center"/>
          </w:tcPr>
          <w:p w:rsidR="008F11B7" w:rsidRPr="00D90C01" w:rsidRDefault="008F11B7" w:rsidP="00003BD4">
            <w:pPr>
              <w:pStyle w:val="p0"/>
              <w:snapToGrid w:val="0"/>
              <w:spacing w:line="320" w:lineRule="exact"/>
              <w:jc w:val="left"/>
            </w:pPr>
            <w:r w:rsidRPr="00D90C01">
              <w:t>（</w:t>
            </w:r>
            <w:r w:rsidRPr="00D90C01">
              <w:t>1</w:t>
            </w:r>
            <w:r w:rsidRPr="00D90C01">
              <w:t>）考查应用所学方法进行数据挖掘、口头和文字表达能力以及团队合作能力</w:t>
            </w:r>
          </w:p>
          <w:p w:rsidR="008F11B7" w:rsidRPr="00D90C01" w:rsidRDefault="008F11B7" w:rsidP="00003BD4">
            <w:pPr>
              <w:pStyle w:val="p0"/>
              <w:snapToGrid w:val="0"/>
              <w:spacing w:line="320" w:lineRule="exact"/>
              <w:jc w:val="left"/>
            </w:pPr>
            <w:r w:rsidRPr="00D90C01">
              <w:t>（</w:t>
            </w:r>
            <w:r w:rsidRPr="00D90C01">
              <w:t>2</w:t>
            </w:r>
            <w:r w:rsidRPr="00D90C01">
              <w:t>）教师根据选题、方法运用、报告和展示情况评分</w:t>
            </w:r>
          </w:p>
        </w:tc>
        <w:tc>
          <w:tcPr>
            <w:tcW w:w="615" w:type="pct"/>
            <w:shd w:val="clear" w:color="auto" w:fill="auto"/>
            <w:vAlign w:val="center"/>
          </w:tcPr>
          <w:p w:rsidR="008F11B7" w:rsidRPr="00D90C01" w:rsidRDefault="008F11B7" w:rsidP="00003BD4">
            <w:pPr>
              <w:pStyle w:val="p0"/>
              <w:snapToGrid w:val="0"/>
              <w:spacing w:line="320" w:lineRule="exact"/>
              <w:jc w:val="center"/>
            </w:pPr>
            <w:r w:rsidRPr="00D90C01">
              <w:t>1</w:t>
            </w:r>
            <w:r w:rsidRPr="00D90C01">
              <w:t>、</w:t>
            </w:r>
            <w:r w:rsidRPr="00D90C01">
              <w:t>2</w:t>
            </w:r>
            <w:r w:rsidRPr="00D90C01">
              <w:t>、</w:t>
            </w:r>
            <w:r w:rsidRPr="00D90C01">
              <w:t>3</w:t>
            </w:r>
            <w:r w:rsidRPr="00D90C01">
              <w:t>、</w:t>
            </w:r>
            <w:r w:rsidRPr="00D90C01">
              <w:t>4</w:t>
            </w:r>
          </w:p>
        </w:tc>
      </w:tr>
      <w:tr w:rsidR="008F11B7" w:rsidRPr="00D90C01" w:rsidTr="00003BD4">
        <w:trPr>
          <w:trHeight w:val="515"/>
        </w:trPr>
        <w:tc>
          <w:tcPr>
            <w:tcW w:w="523" w:type="pct"/>
            <w:shd w:val="clear" w:color="auto" w:fill="auto"/>
            <w:vAlign w:val="center"/>
          </w:tcPr>
          <w:p w:rsidR="008F11B7" w:rsidRPr="00D90C01" w:rsidRDefault="008F11B7" w:rsidP="00003BD4">
            <w:pPr>
              <w:pStyle w:val="p0"/>
              <w:snapToGrid w:val="0"/>
              <w:spacing w:line="320" w:lineRule="exact"/>
              <w:jc w:val="left"/>
            </w:pPr>
            <w:r w:rsidRPr="00D90C01">
              <w:t>期中考试</w:t>
            </w:r>
          </w:p>
        </w:tc>
        <w:tc>
          <w:tcPr>
            <w:tcW w:w="386" w:type="pct"/>
            <w:shd w:val="clear" w:color="auto" w:fill="auto"/>
            <w:vAlign w:val="center"/>
          </w:tcPr>
          <w:p w:rsidR="008F11B7" w:rsidRPr="00D90C01" w:rsidRDefault="008F11B7" w:rsidP="00003BD4">
            <w:pPr>
              <w:pStyle w:val="p0"/>
              <w:snapToGrid w:val="0"/>
              <w:spacing w:line="320" w:lineRule="exact"/>
              <w:jc w:val="center"/>
            </w:pPr>
            <w:r w:rsidRPr="00D90C01">
              <w:t>30</w:t>
            </w:r>
          </w:p>
        </w:tc>
        <w:tc>
          <w:tcPr>
            <w:tcW w:w="3476" w:type="pct"/>
            <w:shd w:val="clear" w:color="auto" w:fill="auto"/>
            <w:vAlign w:val="center"/>
          </w:tcPr>
          <w:p w:rsidR="008F11B7" w:rsidRPr="00D90C01" w:rsidRDefault="008F11B7" w:rsidP="008F11B7">
            <w:pPr>
              <w:pStyle w:val="p0"/>
              <w:numPr>
                <w:ilvl w:val="0"/>
                <w:numId w:val="16"/>
              </w:numPr>
              <w:snapToGrid w:val="0"/>
              <w:spacing w:line="320" w:lineRule="exact"/>
              <w:jc w:val="left"/>
            </w:pPr>
            <w:r w:rsidRPr="00D90C01">
              <w:t>主要考核学生对每章节知识点的复习、理解和掌握程度；</w:t>
            </w:r>
          </w:p>
          <w:p w:rsidR="008F11B7" w:rsidRPr="00D90C01" w:rsidRDefault="008F11B7" w:rsidP="008F11B7">
            <w:pPr>
              <w:pStyle w:val="p0"/>
              <w:numPr>
                <w:ilvl w:val="0"/>
                <w:numId w:val="16"/>
              </w:numPr>
              <w:snapToGrid w:val="0"/>
              <w:spacing w:line="320" w:lineRule="exact"/>
              <w:jc w:val="left"/>
            </w:pPr>
            <w:r w:rsidRPr="00D90C01">
              <w:t>注重考察学生对于实践操作的掌握。</w:t>
            </w:r>
          </w:p>
        </w:tc>
        <w:tc>
          <w:tcPr>
            <w:tcW w:w="615" w:type="pct"/>
            <w:shd w:val="clear" w:color="auto" w:fill="auto"/>
            <w:vAlign w:val="center"/>
          </w:tcPr>
          <w:p w:rsidR="008F11B7" w:rsidRPr="00D90C01" w:rsidRDefault="008F11B7" w:rsidP="00003BD4">
            <w:pPr>
              <w:pStyle w:val="p0"/>
              <w:snapToGrid w:val="0"/>
              <w:spacing w:line="320" w:lineRule="exact"/>
            </w:pPr>
            <w:r w:rsidRPr="00D90C01">
              <w:t>4</w:t>
            </w:r>
            <w:r w:rsidRPr="00D90C01">
              <w:t>、</w:t>
            </w:r>
            <w:r w:rsidRPr="00D90C01">
              <w:t>5</w:t>
            </w:r>
            <w:r w:rsidRPr="00D90C01">
              <w:t>、</w:t>
            </w:r>
            <w:r w:rsidRPr="00D90C01">
              <w:t>6</w:t>
            </w:r>
            <w:r w:rsidRPr="00D90C01">
              <w:t>、</w:t>
            </w:r>
            <w:r w:rsidRPr="00D90C01">
              <w:t>7</w:t>
            </w:r>
          </w:p>
        </w:tc>
      </w:tr>
      <w:tr w:rsidR="008F11B7" w:rsidRPr="00D90C01" w:rsidTr="00003BD4">
        <w:trPr>
          <w:trHeight w:val="1141"/>
        </w:trPr>
        <w:tc>
          <w:tcPr>
            <w:tcW w:w="523" w:type="pct"/>
            <w:shd w:val="clear" w:color="auto" w:fill="auto"/>
            <w:vAlign w:val="center"/>
          </w:tcPr>
          <w:p w:rsidR="008F11B7" w:rsidRPr="00D90C01" w:rsidRDefault="008F11B7" w:rsidP="00003BD4">
            <w:pPr>
              <w:pStyle w:val="p0"/>
              <w:snapToGrid w:val="0"/>
              <w:spacing w:line="320" w:lineRule="exact"/>
              <w:jc w:val="left"/>
            </w:pPr>
            <w:r w:rsidRPr="00D90C01">
              <w:t>期末考试</w:t>
            </w:r>
          </w:p>
        </w:tc>
        <w:tc>
          <w:tcPr>
            <w:tcW w:w="386" w:type="pct"/>
            <w:shd w:val="clear" w:color="auto" w:fill="auto"/>
            <w:vAlign w:val="center"/>
          </w:tcPr>
          <w:p w:rsidR="008F11B7" w:rsidRPr="00D90C01" w:rsidRDefault="008F11B7" w:rsidP="00003BD4">
            <w:pPr>
              <w:pStyle w:val="p0"/>
              <w:snapToGrid w:val="0"/>
              <w:spacing w:line="320" w:lineRule="exact"/>
              <w:jc w:val="center"/>
            </w:pPr>
            <w:r w:rsidRPr="00D90C01">
              <w:t>50</w:t>
            </w:r>
          </w:p>
        </w:tc>
        <w:tc>
          <w:tcPr>
            <w:tcW w:w="3476" w:type="pct"/>
            <w:shd w:val="clear" w:color="auto" w:fill="auto"/>
            <w:vAlign w:val="center"/>
          </w:tcPr>
          <w:p w:rsidR="008F11B7" w:rsidRPr="00D90C01" w:rsidRDefault="008F11B7" w:rsidP="00003BD4">
            <w:pPr>
              <w:pStyle w:val="p0"/>
              <w:snapToGrid w:val="0"/>
              <w:spacing w:line="320" w:lineRule="exact"/>
              <w:jc w:val="left"/>
            </w:pPr>
            <w:r w:rsidRPr="00D90C01">
              <w:t>（</w:t>
            </w:r>
            <w:r w:rsidRPr="00D90C01">
              <w:t>1</w:t>
            </w:r>
            <w:r w:rsidRPr="00D90C01">
              <w:t>）卷面成绩</w:t>
            </w:r>
            <w:r w:rsidRPr="00D90C01">
              <w:t>100</w:t>
            </w:r>
            <w:r w:rsidRPr="00D90C01">
              <w:t>分，以卷面成绩乘以其在总评成绩中所占的比例计入课程总评成绩。</w:t>
            </w:r>
          </w:p>
          <w:p w:rsidR="008F11B7" w:rsidRPr="00D90C01" w:rsidRDefault="008F11B7" w:rsidP="00003BD4">
            <w:pPr>
              <w:pStyle w:val="p0"/>
              <w:snapToGrid w:val="0"/>
              <w:spacing w:line="320" w:lineRule="exact"/>
              <w:jc w:val="left"/>
            </w:pPr>
            <w:r w:rsidRPr="00D90C01">
              <w:t>（</w:t>
            </w:r>
            <w:r w:rsidRPr="00D90C01">
              <w:t>2</w:t>
            </w:r>
            <w:r w:rsidRPr="00D90C01">
              <w:t>）主要考查应用所学的数据挖掘方法解决新闻传播学实际问题的动手能力。</w:t>
            </w:r>
          </w:p>
        </w:tc>
        <w:tc>
          <w:tcPr>
            <w:tcW w:w="615" w:type="pct"/>
            <w:shd w:val="clear" w:color="auto" w:fill="auto"/>
            <w:vAlign w:val="center"/>
          </w:tcPr>
          <w:p w:rsidR="008F11B7" w:rsidRPr="00D90C01" w:rsidRDefault="008F11B7" w:rsidP="00003BD4">
            <w:pPr>
              <w:pStyle w:val="p0"/>
              <w:snapToGrid w:val="0"/>
              <w:spacing w:line="320" w:lineRule="exact"/>
              <w:jc w:val="center"/>
            </w:pPr>
            <w:r w:rsidRPr="00D90C01">
              <w:t>1-8</w:t>
            </w:r>
          </w:p>
        </w:tc>
      </w:tr>
    </w:tbl>
    <w:p w:rsidR="008F11B7" w:rsidRPr="00D90C01" w:rsidRDefault="008F11B7" w:rsidP="008F11B7">
      <w:pPr>
        <w:spacing w:line="320" w:lineRule="exact"/>
        <w:rPr>
          <w:rFonts w:ascii="Times New Roman" w:hAnsi="Times New Roman" w:cs="Times New Roman"/>
          <w:szCs w:val="21"/>
        </w:rPr>
      </w:pP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七、本课程与其它课程的联系与分工</w:t>
      </w:r>
    </w:p>
    <w:p w:rsidR="008F11B7" w:rsidRPr="00D90C01" w:rsidRDefault="008F11B7" w:rsidP="00101854">
      <w:pPr>
        <w:spacing w:beforeLines="50" w:before="156" w:afterLines="50" w:after="156" w:line="320" w:lineRule="exact"/>
        <w:ind w:firstLineChars="200" w:firstLine="420"/>
        <w:rPr>
          <w:rFonts w:ascii="Times New Roman" w:hAnsi="Times New Roman" w:cs="Times New Roman"/>
          <w:szCs w:val="21"/>
        </w:rPr>
      </w:pPr>
      <w:r w:rsidRPr="00D90C01">
        <w:rPr>
          <w:rFonts w:ascii="Times New Roman" w:hAnsi="Times New Roman" w:cs="Times New Roman"/>
          <w:szCs w:val="21"/>
        </w:rPr>
        <w:t>《新媒体数据挖掘与应用》是大学三年级第一学期的应用性课程，这门课程是建立在《文科数学》、《传播学研究方法》、《新媒体概论》和《计算机语言与可视化》等课程的基础上，通过这门课的学习，为进一步学习《网络舆情》等课程打下基础，也为学生掌握新媒体在新闻采访、编辑、传播学研究等方面的应用提供技术支持。</w:t>
      </w:r>
    </w:p>
    <w:p w:rsidR="008F11B7" w:rsidRPr="00871940" w:rsidRDefault="008F11B7"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八、建议教材及教学参考书</w:t>
      </w:r>
    </w:p>
    <w:p w:rsidR="008F11B7" w:rsidRPr="00D90C01" w:rsidRDefault="008F11B7" w:rsidP="00101854">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lastRenderedPageBreak/>
        <w:t>自编讲义。</w:t>
      </w:r>
    </w:p>
    <w:p w:rsidR="008F11B7" w:rsidRPr="00D90C01" w:rsidRDefault="008F11B7" w:rsidP="00101854">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t>《数据挖掘导论》</w:t>
      </w:r>
      <w:r w:rsidRPr="00D90C01">
        <w:rPr>
          <w:szCs w:val="21"/>
        </w:rPr>
        <w:t>(</w:t>
      </w:r>
      <w:r w:rsidRPr="00D90C01">
        <w:rPr>
          <w:szCs w:val="21"/>
        </w:rPr>
        <w:t>英文版</w:t>
      </w:r>
      <w:r w:rsidRPr="00D90C01">
        <w:rPr>
          <w:szCs w:val="21"/>
        </w:rPr>
        <w:t>)</w:t>
      </w:r>
      <w:r w:rsidRPr="00D90C01">
        <w:rPr>
          <w:szCs w:val="21"/>
        </w:rPr>
        <w:t>，</w:t>
      </w:r>
      <w:r w:rsidRPr="00D90C01">
        <w:rPr>
          <w:szCs w:val="21"/>
        </w:rPr>
        <w:t>Pang-Ning Tan</w:t>
      </w:r>
      <w:r w:rsidRPr="00D90C01">
        <w:rPr>
          <w:szCs w:val="21"/>
        </w:rPr>
        <w:t>等，北京：人民邮电出版社</w:t>
      </w:r>
      <w:r w:rsidRPr="00D90C01">
        <w:rPr>
          <w:szCs w:val="21"/>
        </w:rPr>
        <w:t>2010</w:t>
      </w:r>
      <w:r w:rsidRPr="00D90C01">
        <w:rPr>
          <w:szCs w:val="21"/>
        </w:rPr>
        <w:t>年。</w:t>
      </w:r>
    </w:p>
    <w:p w:rsidR="008F11B7" w:rsidRPr="00D90C01" w:rsidRDefault="008F11B7" w:rsidP="00101854">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t>《数据挖掘</w:t>
      </w:r>
      <w:r w:rsidRPr="00D90C01">
        <w:rPr>
          <w:szCs w:val="21"/>
        </w:rPr>
        <w:t>:</w:t>
      </w:r>
      <w:r w:rsidRPr="00D90C01">
        <w:rPr>
          <w:szCs w:val="21"/>
        </w:rPr>
        <w:t>实用案例分析》，张良均等，北京：机械工业出版社</w:t>
      </w:r>
      <w:r w:rsidRPr="00D90C01">
        <w:rPr>
          <w:szCs w:val="21"/>
        </w:rPr>
        <w:t>2013</w:t>
      </w:r>
      <w:r w:rsidRPr="00D90C01">
        <w:rPr>
          <w:szCs w:val="21"/>
        </w:rPr>
        <w:t>年。</w:t>
      </w:r>
    </w:p>
    <w:p w:rsidR="00303AD2" w:rsidRDefault="00303AD2" w:rsidP="00303AD2">
      <w:pPr>
        <w:spacing w:line="360" w:lineRule="exact"/>
        <w:rPr>
          <w:rFonts w:ascii="Times New Roman" w:hAnsi="Times New Roman" w:cs="Times New Roman"/>
          <w:szCs w:val="21"/>
        </w:rPr>
      </w:pPr>
      <w:r>
        <w:rPr>
          <w:rFonts w:ascii="Times New Roman" w:hAnsi="Times New Roman" w:cs="Times New Roman"/>
          <w:szCs w:val="21"/>
        </w:rPr>
        <w:br w:type="page"/>
      </w:r>
    </w:p>
    <w:p w:rsidR="008F11B7" w:rsidRPr="00D90C01" w:rsidRDefault="008F11B7" w:rsidP="00303AD2">
      <w:pPr>
        <w:spacing w:line="360" w:lineRule="exact"/>
        <w:rPr>
          <w:rFonts w:ascii="Times New Roman" w:hAnsi="Times New Roman" w:cs="Times New Roman"/>
          <w:szCs w:val="21"/>
        </w:rPr>
      </w:pPr>
    </w:p>
    <w:p w:rsidR="008F11B7" w:rsidRPr="00564F05" w:rsidRDefault="008F11B7" w:rsidP="008F11B7">
      <w:pPr>
        <w:ind w:firstLineChars="800" w:firstLine="2570"/>
        <w:rPr>
          <w:b/>
          <w:bCs/>
          <w:sz w:val="32"/>
          <w:szCs w:val="32"/>
        </w:rPr>
      </w:pPr>
      <w:r w:rsidRPr="00564F05">
        <w:rPr>
          <w:rFonts w:ascii="黑体" w:eastAsia="黑体" w:hint="eastAsia"/>
          <w:b/>
          <w:bCs/>
          <w:sz w:val="32"/>
          <w:szCs w:val="32"/>
        </w:rPr>
        <w:t>《新媒体行业前沿》教学大纲</w:t>
      </w:r>
    </w:p>
    <w:p w:rsidR="008F11B7" w:rsidRPr="00920A84" w:rsidRDefault="008F11B7" w:rsidP="008F11B7">
      <w:pPr>
        <w:spacing w:line="320" w:lineRule="exact"/>
        <w:ind w:firstLineChars="200" w:firstLine="420"/>
        <w:jc w:val="center"/>
      </w:pPr>
      <w:r w:rsidRPr="00920A84">
        <w:t>执笔人：</w:t>
      </w:r>
      <w:r w:rsidRPr="00920A84">
        <w:rPr>
          <w:rFonts w:hint="eastAsia"/>
        </w:rPr>
        <w:t>刘凯</w:t>
      </w:r>
      <w:r w:rsidRPr="00920A84">
        <w:t xml:space="preserve">                  </w:t>
      </w:r>
      <w:r w:rsidRPr="00920A84">
        <w:t>编写日期：</w:t>
      </w:r>
      <w:r w:rsidRPr="00920A84">
        <w:rPr>
          <w:rFonts w:hint="eastAsia"/>
        </w:rPr>
        <w:t>201</w:t>
      </w:r>
      <w:r w:rsidRPr="00920A84">
        <w:t>5</w:t>
      </w:r>
      <w:r w:rsidRPr="00920A84">
        <w:rPr>
          <w:rFonts w:hint="eastAsia"/>
        </w:rPr>
        <w:t>年</w:t>
      </w:r>
      <w:r w:rsidRPr="00920A84">
        <w:rPr>
          <w:rFonts w:hint="eastAsia"/>
        </w:rPr>
        <w:t>12</w:t>
      </w:r>
      <w:r w:rsidRPr="00920A84">
        <w:rPr>
          <w:rFonts w:hint="eastAsia"/>
        </w:rPr>
        <w:t>月</w:t>
      </w: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b/>
          <w:sz w:val="28"/>
          <w:szCs w:val="28"/>
        </w:rPr>
        <w:t>一、课程基本信息</w:t>
      </w:r>
    </w:p>
    <w:p w:rsidR="008F11B7" w:rsidRPr="00920A84" w:rsidRDefault="008F11B7" w:rsidP="008F11B7">
      <w:pPr>
        <w:spacing w:line="320" w:lineRule="exact"/>
        <w:ind w:firstLineChars="200" w:firstLine="420"/>
      </w:pPr>
      <w:r w:rsidRPr="00920A84">
        <w:t>1</w:t>
      </w:r>
      <w:r w:rsidRPr="00920A84">
        <w:rPr>
          <w:rFonts w:hint="eastAsia"/>
        </w:rPr>
        <w:t>．</w:t>
      </w:r>
      <w:r w:rsidRPr="00920A84">
        <w:t>课程</w:t>
      </w:r>
      <w:r w:rsidRPr="00920A84">
        <w:rPr>
          <w:rFonts w:hint="eastAsia"/>
        </w:rPr>
        <w:t>编号</w:t>
      </w:r>
      <w:r w:rsidRPr="00920A84">
        <w:t>：</w:t>
      </w:r>
    </w:p>
    <w:p w:rsidR="008F11B7" w:rsidRPr="00920A84" w:rsidRDefault="008F11B7" w:rsidP="008F11B7">
      <w:pPr>
        <w:spacing w:line="320" w:lineRule="exact"/>
        <w:ind w:firstLineChars="200" w:firstLine="420"/>
        <w:rPr>
          <w:bCs/>
        </w:rPr>
      </w:pPr>
      <w:r w:rsidRPr="00920A84">
        <w:rPr>
          <w:rFonts w:hint="eastAsia"/>
        </w:rPr>
        <w:t>2</w:t>
      </w:r>
      <w:r w:rsidRPr="00920A84">
        <w:rPr>
          <w:rFonts w:hint="eastAsia"/>
        </w:rPr>
        <w:t>．</w:t>
      </w:r>
      <w:r w:rsidRPr="00920A84">
        <w:t>课程</w:t>
      </w:r>
      <w:r w:rsidRPr="00920A84">
        <w:rPr>
          <w:rFonts w:hint="eastAsia"/>
        </w:rPr>
        <w:t>体系</w:t>
      </w:r>
      <w:r w:rsidRPr="00920A84">
        <w:t>/</w:t>
      </w:r>
      <w:r w:rsidRPr="00920A84">
        <w:rPr>
          <w:rFonts w:hint="eastAsia"/>
        </w:rPr>
        <w:t>类别</w:t>
      </w:r>
      <w:r w:rsidRPr="00920A84">
        <w:t>：</w:t>
      </w:r>
      <w:r w:rsidRPr="00920A84">
        <w:rPr>
          <w:rFonts w:hint="eastAsia"/>
          <w:bCs/>
        </w:rPr>
        <w:t>综合专题研究课</w:t>
      </w:r>
    </w:p>
    <w:p w:rsidR="008F11B7" w:rsidRPr="00920A84" w:rsidRDefault="008F11B7" w:rsidP="008F11B7">
      <w:pPr>
        <w:spacing w:line="320" w:lineRule="exact"/>
        <w:ind w:firstLineChars="200" w:firstLine="420"/>
      </w:pPr>
      <w:r w:rsidRPr="00920A84">
        <w:rPr>
          <w:rFonts w:hint="eastAsia"/>
        </w:rPr>
        <w:t>3</w:t>
      </w:r>
      <w:r w:rsidRPr="00920A84">
        <w:rPr>
          <w:rFonts w:hint="eastAsia"/>
        </w:rPr>
        <w:t>．课程性质：必修</w:t>
      </w:r>
    </w:p>
    <w:p w:rsidR="008F11B7" w:rsidRPr="00920A84" w:rsidRDefault="008F11B7" w:rsidP="008F11B7">
      <w:pPr>
        <w:spacing w:line="320" w:lineRule="exact"/>
        <w:ind w:firstLineChars="200" w:firstLine="420"/>
      </w:pPr>
      <w:r w:rsidRPr="00920A84">
        <w:rPr>
          <w:rFonts w:hint="eastAsia"/>
        </w:rPr>
        <w:t>4</w:t>
      </w:r>
      <w:r w:rsidRPr="00920A84">
        <w:rPr>
          <w:rFonts w:hint="eastAsia"/>
        </w:rPr>
        <w:t>．</w:t>
      </w:r>
      <w:r w:rsidRPr="00920A84">
        <w:t>学时</w:t>
      </w:r>
      <w:r w:rsidRPr="00920A84">
        <w:t>/</w:t>
      </w:r>
      <w:r w:rsidRPr="00920A84">
        <w:t>学分：</w:t>
      </w:r>
      <w:r w:rsidRPr="00920A84">
        <w:t>2</w:t>
      </w:r>
    </w:p>
    <w:p w:rsidR="008F11B7" w:rsidRPr="00920A84" w:rsidRDefault="008F11B7" w:rsidP="008F11B7">
      <w:pPr>
        <w:spacing w:line="320" w:lineRule="exact"/>
        <w:ind w:firstLineChars="200" w:firstLine="420"/>
      </w:pPr>
      <w:r w:rsidRPr="00920A84">
        <w:rPr>
          <w:rFonts w:hint="eastAsia"/>
        </w:rPr>
        <w:t>5</w:t>
      </w:r>
      <w:r w:rsidRPr="00920A84">
        <w:rPr>
          <w:rFonts w:hint="eastAsia"/>
        </w:rPr>
        <w:t>．</w:t>
      </w:r>
      <w:r w:rsidRPr="00920A84">
        <w:t>先修课程：</w:t>
      </w:r>
      <w:r w:rsidRPr="00920A84">
        <w:rPr>
          <w:rFonts w:hint="eastAsia"/>
        </w:rPr>
        <w:t>新媒体概论</w:t>
      </w:r>
    </w:p>
    <w:p w:rsidR="008F11B7" w:rsidRPr="00920A84" w:rsidRDefault="008F11B7" w:rsidP="008F11B7">
      <w:pPr>
        <w:spacing w:line="320" w:lineRule="exact"/>
        <w:ind w:firstLineChars="200" w:firstLine="420"/>
      </w:pPr>
      <w:r w:rsidRPr="00920A84">
        <w:rPr>
          <w:rFonts w:hint="eastAsia"/>
        </w:rPr>
        <w:t>6</w:t>
      </w:r>
      <w:r w:rsidRPr="00920A84">
        <w:rPr>
          <w:rFonts w:hint="eastAsia"/>
        </w:rPr>
        <w:t>．</w:t>
      </w:r>
      <w:r w:rsidRPr="00920A84">
        <w:t>适用专业：</w:t>
      </w:r>
      <w:r w:rsidRPr="00920A84">
        <w:rPr>
          <w:rFonts w:hint="eastAsia"/>
        </w:rPr>
        <w:t>传播学</w:t>
      </w: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二、</w:t>
      </w:r>
      <w:r w:rsidRPr="00564F05">
        <w:rPr>
          <w:rFonts w:ascii="黑体" w:eastAsia="黑体" w:hAnsi="黑体"/>
          <w:b/>
          <w:sz w:val="28"/>
          <w:szCs w:val="28"/>
        </w:rPr>
        <w:t>课程</w:t>
      </w:r>
      <w:r w:rsidRPr="00564F05">
        <w:rPr>
          <w:rFonts w:ascii="黑体" w:eastAsia="黑体" w:hAnsi="黑体" w:hint="eastAsia"/>
          <w:b/>
          <w:sz w:val="28"/>
          <w:szCs w:val="28"/>
        </w:rPr>
        <w:t>教学目标</w:t>
      </w:r>
    </w:p>
    <w:p w:rsidR="008F11B7" w:rsidRPr="00920A84" w:rsidRDefault="008F11B7" w:rsidP="008F11B7">
      <w:pPr>
        <w:spacing w:line="320" w:lineRule="exact"/>
        <w:ind w:firstLineChars="200" w:firstLine="420"/>
      </w:pPr>
      <w:r w:rsidRPr="00920A84">
        <w:rPr>
          <w:rFonts w:hint="eastAsia"/>
        </w:rPr>
        <w:t>1</w:t>
      </w:r>
      <w:r w:rsidRPr="00920A84">
        <w:rPr>
          <w:rFonts w:hint="eastAsia"/>
        </w:rPr>
        <w:t>、了解新媒体行业的基本版块和主流业务模式，对市场环境有完整认识；</w:t>
      </w:r>
    </w:p>
    <w:p w:rsidR="008F11B7" w:rsidRPr="00920A84" w:rsidRDefault="008F11B7" w:rsidP="008F11B7">
      <w:pPr>
        <w:spacing w:line="320" w:lineRule="exact"/>
        <w:ind w:firstLineChars="200" w:firstLine="420"/>
      </w:pPr>
      <w:r w:rsidRPr="00920A84">
        <w:rPr>
          <w:rFonts w:hint="eastAsia"/>
        </w:rPr>
        <w:t>2</w:t>
      </w:r>
      <w:r w:rsidRPr="00920A84">
        <w:rPr>
          <w:rFonts w:hint="eastAsia"/>
        </w:rPr>
        <w:t>、掌握不同新媒体不同领域的发展现状和前沿技术、应用及商业模式情况；</w:t>
      </w:r>
      <w:r w:rsidRPr="00920A84">
        <w:rPr>
          <w:rFonts w:hint="eastAsia"/>
        </w:rPr>
        <w:t xml:space="preserve"> </w:t>
      </w:r>
    </w:p>
    <w:p w:rsidR="008F11B7" w:rsidRPr="00920A84" w:rsidRDefault="008F11B7" w:rsidP="008F11B7">
      <w:pPr>
        <w:spacing w:line="320" w:lineRule="exact"/>
        <w:ind w:firstLineChars="200" w:firstLine="420"/>
      </w:pPr>
      <w:r w:rsidRPr="00920A84">
        <w:t>3</w:t>
      </w:r>
      <w:r w:rsidRPr="00920A84">
        <w:rPr>
          <w:rFonts w:hint="eastAsia"/>
        </w:rPr>
        <w:t>、引导学生积极学习行业知识和专业术语，跟进了解行业发展趋势；</w:t>
      </w:r>
    </w:p>
    <w:p w:rsidR="008F11B7" w:rsidRPr="00920A84" w:rsidRDefault="008F11B7" w:rsidP="008F11B7">
      <w:pPr>
        <w:spacing w:line="320" w:lineRule="exact"/>
        <w:ind w:firstLineChars="200" w:firstLine="420"/>
      </w:pPr>
      <w:r w:rsidRPr="00920A84">
        <w:rPr>
          <w:rFonts w:hint="eastAsia"/>
        </w:rPr>
        <w:t>4</w:t>
      </w:r>
      <w:r w:rsidRPr="00920A84">
        <w:rPr>
          <w:rFonts w:hint="eastAsia"/>
        </w:rPr>
        <w:t>、深入了解新媒体服务、产品、平台三类体系的行业前沿情况，并能够掌握评析行业动态的能力，对前沿技术及模式有清晰的直观认识。</w:t>
      </w:r>
    </w:p>
    <w:p w:rsidR="008F11B7" w:rsidRPr="00920A84" w:rsidRDefault="008F11B7" w:rsidP="008F11B7">
      <w:pPr>
        <w:spacing w:line="320" w:lineRule="exact"/>
        <w:ind w:firstLineChars="200" w:firstLine="420"/>
      </w:pPr>
      <w:r w:rsidRPr="00920A84">
        <w:t>5</w:t>
      </w:r>
      <w:r w:rsidRPr="00920A84">
        <w:t>、</w:t>
      </w:r>
      <w:r w:rsidRPr="00920A84">
        <w:rPr>
          <w:rFonts w:hint="eastAsia"/>
        </w:rPr>
        <w:t>学生能够自主设计新媒体产品、平台原型图，并提出合适的运营模式，了解新媒体行业前沿的管理经营理念及模式。</w:t>
      </w: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三、课程目标和</w:t>
      </w:r>
      <w:r w:rsidRPr="00564F05">
        <w:rPr>
          <w:rFonts w:ascii="黑体" w:eastAsia="黑体" w:hAnsi="黑体"/>
          <w:b/>
          <w:sz w:val="28"/>
          <w:szCs w:val="28"/>
        </w:rPr>
        <w:t>毕业要求的对应关系</w:t>
      </w:r>
    </w:p>
    <w:p w:rsidR="008F11B7" w:rsidRPr="00920A84" w:rsidRDefault="008F11B7" w:rsidP="008F11B7">
      <w:pPr>
        <w:spacing w:line="320" w:lineRule="exact"/>
        <w:ind w:firstLineChars="200" w:firstLine="420"/>
      </w:pPr>
      <w:r w:rsidRPr="00920A84">
        <w:rPr>
          <w:rFonts w:hint="eastAsia"/>
        </w:rPr>
        <w:t>将课程目标</w:t>
      </w:r>
      <w:r w:rsidRPr="00920A84">
        <w:t>与</w:t>
      </w:r>
      <w:r w:rsidRPr="00920A84">
        <w:rPr>
          <w:rFonts w:hint="eastAsia"/>
        </w:rPr>
        <w:t>所支撑的毕业要求指标点对应</w:t>
      </w:r>
      <w:r w:rsidRPr="00920A84">
        <w:t>填入表格中，</w:t>
      </w:r>
      <w:r w:rsidRPr="00920A84">
        <w:rPr>
          <w:rFonts w:hint="eastAsia"/>
        </w:rPr>
        <w:t>如下</w:t>
      </w:r>
      <w:r w:rsidRPr="00920A84">
        <w:t>以</w:t>
      </w:r>
      <w:r w:rsidRPr="00920A84">
        <w:rPr>
          <w:rFonts w:ascii="宋体" w:hAnsi="宋体"/>
        </w:rPr>
        <w:t>“机械工程”课程为例</w:t>
      </w:r>
      <w:r w:rsidRPr="00920A84">
        <w:rPr>
          <w:rFonts w:ascii="宋体" w:hAnsi="宋体"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4845"/>
        <w:gridCol w:w="1066"/>
      </w:tblGrid>
      <w:tr w:rsidR="008F11B7" w:rsidRPr="00920A84" w:rsidTr="00003BD4">
        <w:tc>
          <w:tcPr>
            <w:tcW w:w="2802" w:type="dxa"/>
            <w:shd w:val="clear" w:color="auto" w:fill="auto"/>
            <w:vAlign w:val="center"/>
          </w:tcPr>
          <w:p w:rsidR="008F11B7" w:rsidRPr="00920A84" w:rsidRDefault="008F11B7" w:rsidP="00003BD4">
            <w:pPr>
              <w:spacing w:line="320" w:lineRule="exact"/>
              <w:rPr>
                <w:szCs w:val="21"/>
              </w:rPr>
            </w:pPr>
            <w:r w:rsidRPr="00920A84">
              <w:rPr>
                <w:rFonts w:hint="eastAsia"/>
                <w:bCs/>
                <w:kern w:val="24"/>
                <w:szCs w:val="21"/>
              </w:rPr>
              <w:t>毕业要求</w:t>
            </w:r>
          </w:p>
        </w:tc>
        <w:tc>
          <w:tcPr>
            <w:tcW w:w="5244" w:type="dxa"/>
            <w:shd w:val="clear" w:color="auto" w:fill="auto"/>
            <w:vAlign w:val="center"/>
          </w:tcPr>
          <w:p w:rsidR="008F11B7" w:rsidRPr="00920A84" w:rsidRDefault="008F11B7" w:rsidP="00003BD4">
            <w:pPr>
              <w:spacing w:line="320" w:lineRule="exact"/>
              <w:rPr>
                <w:szCs w:val="21"/>
              </w:rPr>
            </w:pPr>
            <w:r w:rsidRPr="00920A84">
              <w:rPr>
                <w:rFonts w:hint="eastAsia"/>
                <w:bCs/>
                <w:kern w:val="24"/>
                <w:szCs w:val="21"/>
              </w:rPr>
              <w:t>毕业要求指标点</w:t>
            </w:r>
          </w:p>
        </w:tc>
        <w:tc>
          <w:tcPr>
            <w:tcW w:w="1128" w:type="dxa"/>
            <w:shd w:val="clear" w:color="auto" w:fill="auto"/>
            <w:vAlign w:val="center"/>
          </w:tcPr>
          <w:p w:rsidR="008F11B7" w:rsidRPr="00920A84" w:rsidRDefault="008F11B7" w:rsidP="00003BD4">
            <w:pPr>
              <w:spacing w:line="320" w:lineRule="exact"/>
              <w:rPr>
                <w:szCs w:val="21"/>
              </w:rPr>
            </w:pPr>
            <w:r w:rsidRPr="00920A84">
              <w:rPr>
                <w:rFonts w:hint="eastAsia"/>
                <w:bCs/>
                <w:kern w:val="24"/>
                <w:szCs w:val="21"/>
              </w:rPr>
              <w:t>课程目标</w:t>
            </w:r>
          </w:p>
        </w:tc>
      </w:tr>
      <w:tr w:rsidR="008F11B7" w:rsidRPr="00920A84" w:rsidTr="00003BD4">
        <w:tc>
          <w:tcPr>
            <w:tcW w:w="2802" w:type="dxa"/>
            <w:shd w:val="clear" w:color="auto" w:fill="auto"/>
            <w:vAlign w:val="center"/>
          </w:tcPr>
          <w:p w:rsidR="008F11B7" w:rsidRPr="00920A84" w:rsidRDefault="008F11B7" w:rsidP="00003BD4">
            <w:pPr>
              <w:spacing w:line="320" w:lineRule="exact"/>
              <w:rPr>
                <w:szCs w:val="21"/>
              </w:rPr>
            </w:pPr>
            <w:r w:rsidRPr="00920A84">
              <w:rPr>
                <w:bCs/>
                <w:kern w:val="24"/>
                <w:szCs w:val="21"/>
              </w:rPr>
              <w:t>1</w:t>
            </w:r>
            <w:r w:rsidRPr="00920A84">
              <w:rPr>
                <w:rFonts w:hint="eastAsia"/>
                <w:bCs/>
                <w:kern w:val="24"/>
                <w:szCs w:val="21"/>
              </w:rPr>
              <w:t>、传播学理论知识</w:t>
            </w:r>
          </w:p>
        </w:tc>
        <w:tc>
          <w:tcPr>
            <w:tcW w:w="5244" w:type="dxa"/>
            <w:shd w:val="clear" w:color="auto" w:fill="auto"/>
            <w:vAlign w:val="center"/>
          </w:tcPr>
          <w:p w:rsidR="008F11B7" w:rsidRPr="00920A84" w:rsidRDefault="008F11B7" w:rsidP="00003BD4">
            <w:pPr>
              <w:pStyle w:val="a3"/>
              <w:spacing w:line="300" w:lineRule="auto"/>
              <w:ind w:firstLine="0"/>
              <w:rPr>
                <w:rFonts w:ascii="宋体" w:hAnsi="宋体"/>
                <w:color w:val="auto"/>
                <w:szCs w:val="21"/>
              </w:rPr>
            </w:pPr>
            <w:r w:rsidRPr="00920A84">
              <w:rPr>
                <w:rFonts w:ascii="宋体" w:hAnsi="宋体" w:hint="eastAsia"/>
                <w:color w:val="auto"/>
                <w:szCs w:val="21"/>
              </w:rPr>
              <w:t>1.6.1 学生能够具备新媒体传播的基本理论；</w:t>
            </w:r>
          </w:p>
          <w:p w:rsidR="008F11B7" w:rsidRPr="00920A84" w:rsidRDefault="008F11B7" w:rsidP="00003BD4">
            <w:pPr>
              <w:spacing w:line="320" w:lineRule="exact"/>
              <w:rPr>
                <w:szCs w:val="21"/>
              </w:rPr>
            </w:pPr>
          </w:p>
        </w:tc>
        <w:tc>
          <w:tcPr>
            <w:tcW w:w="1128" w:type="dxa"/>
            <w:shd w:val="clear" w:color="auto" w:fill="auto"/>
            <w:vAlign w:val="center"/>
          </w:tcPr>
          <w:p w:rsidR="008F11B7" w:rsidRPr="00920A84" w:rsidRDefault="008F11B7" w:rsidP="00003BD4">
            <w:pPr>
              <w:spacing w:line="320" w:lineRule="exact"/>
              <w:jc w:val="center"/>
              <w:rPr>
                <w:szCs w:val="21"/>
              </w:rPr>
            </w:pPr>
            <w:r w:rsidRPr="00920A84">
              <w:rPr>
                <w:bCs/>
                <w:kern w:val="24"/>
                <w:szCs w:val="21"/>
              </w:rPr>
              <w:t>1</w:t>
            </w:r>
          </w:p>
        </w:tc>
      </w:tr>
      <w:tr w:rsidR="008F11B7" w:rsidRPr="00920A84" w:rsidTr="00003BD4">
        <w:tc>
          <w:tcPr>
            <w:tcW w:w="2802" w:type="dxa"/>
            <w:shd w:val="clear" w:color="auto" w:fill="auto"/>
            <w:vAlign w:val="center"/>
          </w:tcPr>
          <w:p w:rsidR="008F11B7" w:rsidRPr="00920A84" w:rsidRDefault="008F11B7" w:rsidP="00003BD4">
            <w:pPr>
              <w:spacing w:line="320" w:lineRule="exact"/>
              <w:rPr>
                <w:szCs w:val="21"/>
              </w:rPr>
            </w:pPr>
            <w:r w:rsidRPr="00920A84">
              <w:rPr>
                <w:bCs/>
                <w:kern w:val="24"/>
                <w:szCs w:val="21"/>
              </w:rPr>
              <w:t>4</w:t>
            </w:r>
            <w:r w:rsidRPr="00920A84">
              <w:rPr>
                <w:rFonts w:hint="eastAsia"/>
                <w:bCs/>
                <w:kern w:val="24"/>
                <w:szCs w:val="21"/>
              </w:rPr>
              <w:t>、新媒体前沿技术技能</w:t>
            </w:r>
          </w:p>
        </w:tc>
        <w:tc>
          <w:tcPr>
            <w:tcW w:w="5244" w:type="dxa"/>
            <w:shd w:val="clear" w:color="auto" w:fill="auto"/>
            <w:vAlign w:val="center"/>
          </w:tcPr>
          <w:p w:rsidR="008F11B7" w:rsidRPr="00920A84" w:rsidRDefault="008F11B7" w:rsidP="00003BD4">
            <w:pPr>
              <w:spacing w:after="120" w:line="300" w:lineRule="auto"/>
              <w:ind w:firstLineChars="200" w:firstLine="420"/>
              <w:rPr>
                <w:rFonts w:ascii="宋体" w:hAnsi="宋体"/>
                <w:szCs w:val="21"/>
              </w:rPr>
            </w:pPr>
            <w:r w:rsidRPr="00920A84">
              <w:rPr>
                <w:rFonts w:ascii="宋体" w:hAnsi="宋体" w:hint="eastAsia"/>
                <w:szCs w:val="21"/>
              </w:rPr>
              <w:t>4.3具备数据挖掘能力，并掌握前沿理念及工具</w:t>
            </w:r>
          </w:p>
        </w:tc>
        <w:tc>
          <w:tcPr>
            <w:tcW w:w="1128" w:type="dxa"/>
            <w:shd w:val="clear" w:color="auto" w:fill="auto"/>
            <w:vAlign w:val="center"/>
          </w:tcPr>
          <w:p w:rsidR="008F11B7" w:rsidRPr="00920A84" w:rsidRDefault="008F11B7" w:rsidP="00003BD4">
            <w:pPr>
              <w:spacing w:line="320" w:lineRule="exact"/>
              <w:jc w:val="center"/>
              <w:rPr>
                <w:szCs w:val="21"/>
              </w:rPr>
            </w:pPr>
            <w:r w:rsidRPr="00920A84">
              <w:rPr>
                <w:bCs/>
                <w:kern w:val="24"/>
                <w:szCs w:val="21"/>
              </w:rPr>
              <w:t>4</w:t>
            </w:r>
          </w:p>
        </w:tc>
      </w:tr>
      <w:tr w:rsidR="008F11B7" w:rsidRPr="00920A84" w:rsidTr="00003BD4">
        <w:tc>
          <w:tcPr>
            <w:tcW w:w="2802" w:type="dxa"/>
            <w:shd w:val="clear" w:color="auto" w:fill="auto"/>
            <w:vAlign w:val="center"/>
          </w:tcPr>
          <w:p w:rsidR="008F11B7" w:rsidRPr="00920A84" w:rsidRDefault="008F11B7" w:rsidP="00003BD4">
            <w:pPr>
              <w:spacing w:line="320" w:lineRule="exact"/>
              <w:rPr>
                <w:szCs w:val="21"/>
              </w:rPr>
            </w:pPr>
            <w:r w:rsidRPr="00920A84">
              <w:rPr>
                <w:bCs/>
                <w:kern w:val="24"/>
                <w:szCs w:val="21"/>
              </w:rPr>
              <w:t>4</w:t>
            </w:r>
            <w:r w:rsidRPr="00920A84">
              <w:rPr>
                <w:rFonts w:hint="eastAsia"/>
                <w:bCs/>
                <w:kern w:val="24"/>
                <w:szCs w:val="21"/>
              </w:rPr>
              <w:t>、新媒体前沿技术技能</w:t>
            </w:r>
          </w:p>
        </w:tc>
        <w:tc>
          <w:tcPr>
            <w:tcW w:w="5244" w:type="dxa"/>
            <w:shd w:val="clear" w:color="auto" w:fill="auto"/>
            <w:vAlign w:val="center"/>
          </w:tcPr>
          <w:p w:rsidR="008F11B7" w:rsidRPr="00920A84" w:rsidRDefault="008F11B7" w:rsidP="00003BD4">
            <w:pPr>
              <w:spacing w:line="320" w:lineRule="exact"/>
              <w:rPr>
                <w:szCs w:val="21"/>
              </w:rPr>
            </w:pPr>
            <w:r w:rsidRPr="00920A84">
              <w:rPr>
                <w:rFonts w:ascii="宋体" w:hAnsi="宋体" w:hint="eastAsia"/>
                <w:szCs w:val="21"/>
              </w:rPr>
              <w:t>4.5 将新媒体前沿技能运用到新闻、广告、公关等实践领域。</w:t>
            </w:r>
          </w:p>
        </w:tc>
        <w:tc>
          <w:tcPr>
            <w:tcW w:w="1128" w:type="dxa"/>
            <w:shd w:val="clear" w:color="auto" w:fill="auto"/>
            <w:vAlign w:val="center"/>
          </w:tcPr>
          <w:p w:rsidR="008F11B7" w:rsidRPr="00920A84" w:rsidRDefault="008F11B7" w:rsidP="00003BD4">
            <w:pPr>
              <w:spacing w:line="320" w:lineRule="exact"/>
              <w:jc w:val="center"/>
              <w:rPr>
                <w:szCs w:val="21"/>
              </w:rPr>
            </w:pPr>
            <w:r w:rsidRPr="00920A84">
              <w:rPr>
                <w:bCs/>
                <w:kern w:val="24"/>
                <w:szCs w:val="21"/>
              </w:rPr>
              <w:t>4</w:t>
            </w:r>
          </w:p>
        </w:tc>
      </w:tr>
      <w:tr w:rsidR="008F11B7" w:rsidRPr="00920A84" w:rsidTr="00003BD4">
        <w:tc>
          <w:tcPr>
            <w:tcW w:w="2802" w:type="dxa"/>
            <w:shd w:val="clear" w:color="auto" w:fill="auto"/>
            <w:vAlign w:val="center"/>
          </w:tcPr>
          <w:p w:rsidR="008F11B7" w:rsidRPr="00920A84" w:rsidRDefault="008F11B7" w:rsidP="00003BD4">
            <w:pPr>
              <w:spacing w:line="320" w:lineRule="exact"/>
              <w:rPr>
                <w:szCs w:val="21"/>
              </w:rPr>
            </w:pPr>
            <w:r w:rsidRPr="00920A84">
              <w:rPr>
                <w:bCs/>
                <w:kern w:val="24"/>
                <w:szCs w:val="21"/>
              </w:rPr>
              <w:t>11</w:t>
            </w:r>
            <w:r w:rsidRPr="00920A84">
              <w:rPr>
                <w:bCs/>
                <w:kern w:val="24"/>
                <w:szCs w:val="21"/>
              </w:rPr>
              <w:t>、</w:t>
            </w:r>
            <w:r w:rsidRPr="00920A84">
              <w:rPr>
                <w:rFonts w:hint="eastAsia"/>
                <w:bCs/>
                <w:kern w:val="24"/>
                <w:szCs w:val="21"/>
              </w:rPr>
              <w:t>创新素质能力</w:t>
            </w:r>
          </w:p>
        </w:tc>
        <w:tc>
          <w:tcPr>
            <w:tcW w:w="5244" w:type="dxa"/>
            <w:shd w:val="clear" w:color="auto" w:fill="auto"/>
            <w:vAlign w:val="center"/>
          </w:tcPr>
          <w:p w:rsidR="008F11B7" w:rsidRPr="00920A84" w:rsidRDefault="008F11B7" w:rsidP="00003BD4">
            <w:pPr>
              <w:pStyle w:val="a3"/>
              <w:spacing w:line="300" w:lineRule="auto"/>
              <w:ind w:firstLineChars="200" w:firstLine="420"/>
              <w:rPr>
                <w:rFonts w:ascii="宋体" w:hAnsi="宋体"/>
                <w:color w:val="auto"/>
                <w:szCs w:val="21"/>
              </w:rPr>
            </w:pPr>
            <w:r w:rsidRPr="00920A84">
              <w:rPr>
                <w:rFonts w:ascii="宋体" w:hAnsi="宋体" w:hint="eastAsia"/>
                <w:color w:val="auto"/>
                <w:szCs w:val="21"/>
              </w:rPr>
              <w:t>11.2持续跟进新技术、新方法能力</w:t>
            </w:r>
          </w:p>
        </w:tc>
        <w:tc>
          <w:tcPr>
            <w:tcW w:w="1128" w:type="dxa"/>
            <w:shd w:val="clear" w:color="auto" w:fill="auto"/>
            <w:vAlign w:val="center"/>
          </w:tcPr>
          <w:p w:rsidR="008F11B7" w:rsidRPr="00920A84" w:rsidRDefault="008F11B7" w:rsidP="00003BD4">
            <w:pPr>
              <w:spacing w:line="320" w:lineRule="exact"/>
              <w:jc w:val="center"/>
              <w:rPr>
                <w:szCs w:val="21"/>
              </w:rPr>
            </w:pPr>
            <w:r w:rsidRPr="00920A84">
              <w:rPr>
                <w:bCs/>
                <w:kern w:val="24"/>
                <w:szCs w:val="21"/>
              </w:rPr>
              <w:t>11</w:t>
            </w:r>
          </w:p>
        </w:tc>
      </w:tr>
    </w:tbl>
    <w:p w:rsidR="008F11B7" w:rsidRPr="00920A84" w:rsidRDefault="008F11B7" w:rsidP="008F11B7">
      <w:pPr>
        <w:spacing w:line="320" w:lineRule="exact"/>
      </w:pP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四、课程教学内容和要求</w:t>
      </w:r>
    </w:p>
    <w:p w:rsidR="008F11B7" w:rsidRPr="00920A84" w:rsidRDefault="008F11B7" w:rsidP="008F11B7">
      <w:pPr>
        <w:spacing w:line="320" w:lineRule="exact"/>
        <w:ind w:firstLineChars="200" w:firstLine="420"/>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8F11B7" w:rsidRPr="00920A84" w:rsidTr="00003BD4">
        <w:trPr>
          <w:jc w:val="center"/>
        </w:trPr>
        <w:tc>
          <w:tcPr>
            <w:tcW w:w="621" w:type="dxa"/>
            <w:vAlign w:val="center"/>
          </w:tcPr>
          <w:p w:rsidR="008F11B7" w:rsidRPr="00920A84" w:rsidRDefault="008F11B7" w:rsidP="00003BD4">
            <w:pPr>
              <w:jc w:val="center"/>
            </w:pPr>
            <w:r w:rsidRPr="00920A84">
              <w:rPr>
                <w:rFonts w:hint="eastAsia"/>
              </w:rPr>
              <w:t>序号</w:t>
            </w:r>
          </w:p>
        </w:tc>
        <w:tc>
          <w:tcPr>
            <w:tcW w:w="2320" w:type="dxa"/>
            <w:vAlign w:val="center"/>
          </w:tcPr>
          <w:p w:rsidR="008F11B7" w:rsidRPr="00920A84" w:rsidRDefault="008F11B7" w:rsidP="00003BD4">
            <w:pPr>
              <w:jc w:val="center"/>
            </w:pPr>
            <w:r w:rsidRPr="00920A84">
              <w:rPr>
                <w:rFonts w:ascii="宋体" w:hAnsi="宋体" w:cs="宋体" w:hint="eastAsia"/>
                <w:szCs w:val="21"/>
              </w:rPr>
              <w:t>知识单元（章节）</w:t>
            </w:r>
          </w:p>
        </w:tc>
        <w:tc>
          <w:tcPr>
            <w:tcW w:w="3051" w:type="dxa"/>
            <w:vAlign w:val="center"/>
          </w:tcPr>
          <w:p w:rsidR="008F11B7" w:rsidRPr="00920A84" w:rsidRDefault="008F11B7" w:rsidP="00003BD4">
            <w:pPr>
              <w:jc w:val="center"/>
            </w:pPr>
            <w:r w:rsidRPr="00920A84">
              <w:rPr>
                <w:rFonts w:ascii="宋体" w:hAnsi="宋体" w:cs="宋体" w:hint="eastAsia"/>
                <w:szCs w:val="21"/>
              </w:rPr>
              <w:t>知识点</w:t>
            </w:r>
          </w:p>
        </w:tc>
        <w:tc>
          <w:tcPr>
            <w:tcW w:w="941" w:type="dxa"/>
            <w:vAlign w:val="center"/>
          </w:tcPr>
          <w:p w:rsidR="008F11B7" w:rsidRPr="00920A84" w:rsidRDefault="008F11B7" w:rsidP="00003BD4">
            <w:pPr>
              <w:jc w:val="center"/>
            </w:pPr>
            <w:r w:rsidRPr="00920A84">
              <w:rPr>
                <w:rFonts w:ascii="宋体" w:hAnsi="宋体" w:cs="宋体" w:hint="eastAsia"/>
                <w:szCs w:val="21"/>
              </w:rPr>
              <w:t>要求</w:t>
            </w:r>
          </w:p>
        </w:tc>
        <w:tc>
          <w:tcPr>
            <w:tcW w:w="1048" w:type="dxa"/>
            <w:vAlign w:val="center"/>
          </w:tcPr>
          <w:p w:rsidR="008F11B7" w:rsidRPr="00920A84" w:rsidRDefault="008F11B7" w:rsidP="00003BD4">
            <w:pPr>
              <w:jc w:val="center"/>
            </w:pPr>
            <w:r w:rsidRPr="00920A84">
              <w:rPr>
                <w:rFonts w:ascii="宋体" w:hAnsi="宋体" w:cs="宋体" w:hint="eastAsia"/>
                <w:szCs w:val="21"/>
              </w:rPr>
              <w:t>推荐学时</w:t>
            </w:r>
          </w:p>
        </w:tc>
        <w:tc>
          <w:tcPr>
            <w:tcW w:w="1315" w:type="dxa"/>
            <w:vAlign w:val="center"/>
          </w:tcPr>
          <w:p w:rsidR="008F11B7" w:rsidRPr="00920A84" w:rsidRDefault="008F11B7" w:rsidP="00003BD4">
            <w:pPr>
              <w:jc w:val="center"/>
            </w:pPr>
            <w:r w:rsidRPr="00920A84">
              <w:rPr>
                <w:rFonts w:ascii="宋体" w:hAnsi="宋体" w:cs="宋体" w:hint="eastAsia"/>
                <w:szCs w:val="21"/>
              </w:rPr>
              <w:t>支撑</w:t>
            </w:r>
            <w:r w:rsidRPr="00920A84">
              <w:rPr>
                <w:rFonts w:ascii="宋体" w:hAnsi="宋体" w:cs="宋体"/>
                <w:szCs w:val="21"/>
              </w:rPr>
              <w:t>毕业要求指标点</w:t>
            </w:r>
          </w:p>
        </w:tc>
      </w:tr>
      <w:tr w:rsidR="008F11B7" w:rsidRPr="00920A84" w:rsidTr="00003BD4">
        <w:trPr>
          <w:jc w:val="center"/>
        </w:trPr>
        <w:tc>
          <w:tcPr>
            <w:tcW w:w="621" w:type="dxa"/>
            <w:vMerge w:val="restart"/>
            <w:vAlign w:val="center"/>
          </w:tcPr>
          <w:p w:rsidR="008F11B7" w:rsidRPr="00920A84" w:rsidRDefault="008F11B7" w:rsidP="00003BD4">
            <w:pPr>
              <w:widowControl/>
              <w:jc w:val="center"/>
              <w:rPr>
                <w:szCs w:val="21"/>
              </w:rPr>
            </w:pPr>
            <w:r w:rsidRPr="00920A84">
              <w:rPr>
                <w:rFonts w:hint="eastAsia"/>
                <w:szCs w:val="21"/>
              </w:rPr>
              <w:lastRenderedPageBreak/>
              <w:t>1</w:t>
            </w:r>
          </w:p>
        </w:tc>
        <w:tc>
          <w:tcPr>
            <w:tcW w:w="2320" w:type="dxa"/>
            <w:vMerge w:val="restart"/>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行业前沿版块介绍</w:t>
            </w:r>
          </w:p>
        </w:tc>
        <w:tc>
          <w:tcPr>
            <w:tcW w:w="3051" w:type="dxa"/>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服务、产品、平台三个层次</w:t>
            </w:r>
          </w:p>
        </w:tc>
        <w:tc>
          <w:tcPr>
            <w:tcW w:w="941" w:type="dxa"/>
            <w:vAlign w:val="center"/>
          </w:tcPr>
          <w:p w:rsidR="008F11B7" w:rsidRPr="00920A84" w:rsidRDefault="008F11B7" w:rsidP="00003BD4">
            <w:pPr>
              <w:widowControl/>
              <w:jc w:val="center"/>
              <w:rPr>
                <w:rFonts w:ascii="宋体" w:hAnsi="宋体" w:cs="宋体"/>
                <w:szCs w:val="21"/>
              </w:rPr>
            </w:pPr>
            <w:r w:rsidRPr="00920A84">
              <w:rPr>
                <w:rFonts w:hint="eastAsia"/>
                <w:szCs w:val="21"/>
              </w:rPr>
              <w:t>掌握</w:t>
            </w:r>
          </w:p>
        </w:tc>
        <w:tc>
          <w:tcPr>
            <w:tcW w:w="1048" w:type="dxa"/>
            <w:vMerge w:val="restart"/>
            <w:vAlign w:val="center"/>
          </w:tcPr>
          <w:p w:rsidR="008F11B7" w:rsidRPr="00920A84" w:rsidRDefault="008F11B7" w:rsidP="00003BD4">
            <w:pPr>
              <w:jc w:val="center"/>
            </w:pPr>
            <w:r w:rsidRPr="00920A84">
              <w:rPr>
                <w:rFonts w:hint="eastAsia"/>
              </w:rPr>
              <w:t>6</w:t>
            </w:r>
          </w:p>
        </w:tc>
        <w:tc>
          <w:tcPr>
            <w:tcW w:w="1315" w:type="dxa"/>
            <w:vMerge w:val="restart"/>
            <w:vAlign w:val="center"/>
          </w:tcPr>
          <w:p w:rsidR="008F11B7" w:rsidRPr="00920A84" w:rsidRDefault="008F11B7" w:rsidP="00003BD4">
            <w:pPr>
              <w:jc w:val="center"/>
            </w:pPr>
            <w:r w:rsidRPr="00920A84">
              <w:rPr>
                <w:rFonts w:hint="eastAsia"/>
              </w:rPr>
              <w:t>1.6.1</w:t>
            </w: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以行业为主线的层次</w:t>
            </w:r>
          </w:p>
        </w:tc>
        <w:tc>
          <w:tcPr>
            <w:tcW w:w="941" w:type="dxa"/>
            <w:vAlign w:val="center"/>
          </w:tcPr>
          <w:p w:rsidR="008F11B7" w:rsidRPr="00920A84" w:rsidRDefault="008F11B7" w:rsidP="00003BD4">
            <w:pPr>
              <w:jc w:val="center"/>
            </w:pPr>
            <w:r w:rsidRPr="00920A84">
              <w:rPr>
                <w:rFonts w:hint="eastAsia"/>
                <w:szCs w:val="21"/>
              </w:rPr>
              <w:t>掌握</w:t>
            </w:r>
          </w:p>
        </w:tc>
        <w:tc>
          <w:tcPr>
            <w:tcW w:w="1048" w:type="dxa"/>
            <w:vMerge/>
            <w:vAlign w:val="center"/>
          </w:tcPr>
          <w:p w:rsidR="008F11B7" w:rsidRPr="00920A84" w:rsidRDefault="008F11B7" w:rsidP="00003BD4">
            <w:pPr>
              <w:jc w:val="center"/>
            </w:pPr>
          </w:p>
        </w:tc>
        <w:tc>
          <w:tcPr>
            <w:tcW w:w="1315" w:type="dxa"/>
            <w:vMerge/>
            <w:vAlign w:val="center"/>
          </w:tcPr>
          <w:p w:rsidR="008F11B7" w:rsidRPr="00920A84" w:rsidRDefault="008F11B7" w:rsidP="00003BD4">
            <w:pPr>
              <w:jc w:val="center"/>
            </w:pP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跨行业交叉层次</w:t>
            </w:r>
          </w:p>
        </w:tc>
        <w:tc>
          <w:tcPr>
            <w:tcW w:w="941" w:type="dxa"/>
            <w:vAlign w:val="center"/>
          </w:tcPr>
          <w:p w:rsidR="008F11B7" w:rsidRPr="00920A84" w:rsidRDefault="008F11B7" w:rsidP="00003BD4">
            <w:pPr>
              <w:jc w:val="center"/>
            </w:pPr>
            <w:r w:rsidRPr="00920A84">
              <w:rPr>
                <w:rFonts w:hint="eastAsia"/>
                <w:szCs w:val="21"/>
              </w:rPr>
              <w:t>掌握</w:t>
            </w:r>
          </w:p>
        </w:tc>
        <w:tc>
          <w:tcPr>
            <w:tcW w:w="1048" w:type="dxa"/>
            <w:vMerge/>
            <w:vAlign w:val="center"/>
          </w:tcPr>
          <w:p w:rsidR="008F11B7" w:rsidRPr="00920A84" w:rsidRDefault="008F11B7" w:rsidP="00003BD4">
            <w:pPr>
              <w:jc w:val="center"/>
            </w:pPr>
          </w:p>
        </w:tc>
        <w:tc>
          <w:tcPr>
            <w:tcW w:w="1315" w:type="dxa"/>
            <w:vMerge/>
            <w:vAlign w:val="center"/>
          </w:tcPr>
          <w:p w:rsidR="008F11B7" w:rsidRPr="00920A84" w:rsidRDefault="008F11B7" w:rsidP="00003BD4">
            <w:pPr>
              <w:jc w:val="center"/>
            </w:pPr>
          </w:p>
        </w:tc>
      </w:tr>
      <w:tr w:rsidR="008F11B7" w:rsidRPr="00920A84" w:rsidTr="00003BD4">
        <w:trPr>
          <w:jc w:val="center"/>
        </w:trPr>
        <w:tc>
          <w:tcPr>
            <w:tcW w:w="621" w:type="dxa"/>
            <w:vMerge w:val="restart"/>
            <w:vAlign w:val="center"/>
          </w:tcPr>
          <w:p w:rsidR="008F11B7" w:rsidRPr="00920A84" w:rsidRDefault="008F11B7" w:rsidP="00003BD4">
            <w:pPr>
              <w:widowControl/>
              <w:jc w:val="center"/>
              <w:rPr>
                <w:rFonts w:ascii="宋体" w:hAnsi="宋体" w:cs="宋体"/>
                <w:szCs w:val="21"/>
              </w:rPr>
            </w:pPr>
            <w:r w:rsidRPr="00920A84">
              <w:rPr>
                <w:rFonts w:ascii="宋体" w:hAnsi="宋体" w:cs="宋体" w:hint="eastAsia"/>
                <w:szCs w:val="21"/>
              </w:rPr>
              <w:t>2</w:t>
            </w:r>
          </w:p>
        </w:tc>
        <w:tc>
          <w:tcPr>
            <w:tcW w:w="2320" w:type="dxa"/>
            <w:vMerge w:val="restart"/>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行业创新前沿</w:t>
            </w:r>
          </w:p>
        </w:tc>
        <w:tc>
          <w:tcPr>
            <w:tcW w:w="3051" w:type="dxa"/>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技术创新</w:t>
            </w:r>
          </w:p>
        </w:tc>
        <w:tc>
          <w:tcPr>
            <w:tcW w:w="941" w:type="dxa"/>
            <w:vAlign w:val="center"/>
          </w:tcPr>
          <w:p w:rsidR="008F11B7" w:rsidRPr="00920A84" w:rsidRDefault="008F11B7" w:rsidP="00003BD4">
            <w:pPr>
              <w:widowControl/>
              <w:jc w:val="center"/>
              <w:rPr>
                <w:rFonts w:ascii="宋体" w:hAnsi="宋体" w:cs="宋体"/>
                <w:szCs w:val="21"/>
              </w:rPr>
            </w:pPr>
            <w:r w:rsidRPr="00920A84">
              <w:rPr>
                <w:rFonts w:hint="eastAsia"/>
                <w:szCs w:val="21"/>
              </w:rPr>
              <w:t>掌握</w:t>
            </w:r>
          </w:p>
        </w:tc>
        <w:tc>
          <w:tcPr>
            <w:tcW w:w="1048" w:type="dxa"/>
            <w:vAlign w:val="center"/>
          </w:tcPr>
          <w:p w:rsidR="008F11B7" w:rsidRPr="00920A84" w:rsidRDefault="008F11B7" w:rsidP="00003BD4">
            <w:pPr>
              <w:widowControl/>
              <w:jc w:val="center"/>
              <w:rPr>
                <w:szCs w:val="21"/>
              </w:rPr>
            </w:pPr>
            <w:r w:rsidRPr="00920A84">
              <w:rPr>
                <w:rFonts w:hint="eastAsia"/>
                <w:szCs w:val="21"/>
              </w:rPr>
              <w:t>2</w:t>
            </w:r>
          </w:p>
        </w:tc>
        <w:tc>
          <w:tcPr>
            <w:tcW w:w="1315" w:type="dxa"/>
            <w:vMerge w:val="restart"/>
            <w:vAlign w:val="center"/>
          </w:tcPr>
          <w:p w:rsidR="008F11B7" w:rsidRPr="00920A84" w:rsidRDefault="008F11B7" w:rsidP="00003BD4">
            <w:pPr>
              <w:widowControl/>
              <w:jc w:val="center"/>
              <w:rPr>
                <w:szCs w:val="21"/>
              </w:rPr>
            </w:pPr>
            <w:r w:rsidRPr="00920A84">
              <w:rPr>
                <w:rFonts w:hint="eastAsia"/>
                <w:szCs w:val="21"/>
              </w:rPr>
              <w:t>4.3</w:t>
            </w: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商业模式创新</w:t>
            </w:r>
          </w:p>
        </w:tc>
        <w:tc>
          <w:tcPr>
            <w:tcW w:w="941" w:type="dxa"/>
            <w:vAlign w:val="center"/>
          </w:tcPr>
          <w:p w:rsidR="008F11B7" w:rsidRPr="00920A84" w:rsidRDefault="008F11B7" w:rsidP="00003BD4">
            <w:pPr>
              <w:jc w:val="center"/>
            </w:pPr>
            <w:r w:rsidRPr="00920A84">
              <w:rPr>
                <w:rFonts w:hint="eastAsia"/>
                <w:szCs w:val="21"/>
              </w:rPr>
              <w:t>掌握</w:t>
            </w:r>
          </w:p>
        </w:tc>
        <w:tc>
          <w:tcPr>
            <w:tcW w:w="1048" w:type="dxa"/>
            <w:vAlign w:val="center"/>
          </w:tcPr>
          <w:p w:rsidR="008F11B7" w:rsidRPr="00920A84" w:rsidRDefault="008F11B7" w:rsidP="00003BD4">
            <w:pPr>
              <w:jc w:val="center"/>
            </w:pPr>
            <w:r w:rsidRPr="00920A84">
              <w:rPr>
                <w:rFonts w:hint="eastAsia"/>
                <w:szCs w:val="21"/>
              </w:rPr>
              <w:t>2</w:t>
            </w:r>
          </w:p>
        </w:tc>
        <w:tc>
          <w:tcPr>
            <w:tcW w:w="1315" w:type="dxa"/>
            <w:vMerge/>
            <w:vAlign w:val="center"/>
          </w:tcPr>
          <w:p w:rsidR="008F11B7" w:rsidRPr="00920A84" w:rsidRDefault="008F11B7" w:rsidP="00003BD4">
            <w:pPr>
              <w:jc w:val="center"/>
            </w:pP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经营管理创新</w:t>
            </w:r>
          </w:p>
        </w:tc>
        <w:tc>
          <w:tcPr>
            <w:tcW w:w="941" w:type="dxa"/>
            <w:vAlign w:val="center"/>
          </w:tcPr>
          <w:p w:rsidR="008F11B7" w:rsidRPr="00920A84" w:rsidRDefault="008F11B7" w:rsidP="00003BD4">
            <w:pPr>
              <w:jc w:val="center"/>
            </w:pPr>
            <w:r w:rsidRPr="00920A84">
              <w:rPr>
                <w:rFonts w:ascii="宋体" w:hAnsi="宋体" w:cs="宋体" w:hint="eastAsia"/>
                <w:szCs w:val="21"/>
              </w:rPr>
              <w:t>理解</w:t>
            </w:r>
          </w:p>
        </w:tc>
        <w:tc>
          <w:tcPr>
            <w:tcW w:w="1048" w:type="dxa"/>
            <w:vAlign w:val="center"/>
          </w:tcPr>
          <w:p w:rsidR="008F11B7" w:rsidRPr="00920A84" w:rsidRDefault="008F11B7" w:rsidP="00003BD4">
            <w:pPr>
              <w:jc w:val="center"/>
            </w:pPr>
            <w:r w:rsidRPr="00920A84">
              <w:rPr>
                <w:rFonts w:hint="eastAsia"/>
                <w:szCs w:val="21"/>
              </w:rPr>
              <w:t>2</w:t>
            </w:r>
          </w:p>
        </w:tc>
        <w:tc>
          <w:tcPr>
            <w:tcW w:w="1315" w:type="dxa"/>
            <w:vMerge/>
            <w:vAlign w:val="center"/>
          </w:tcPr>
          <w:p w:rsidR="008F11B7" w:rsidRPr="00920A84" w:rsidRDefault="008F11B7" w:rsidP="00003BD4">
            <w:pPr>
              <w:jc w:val="center"/>
            </w:pPr>
          </w:p>
        </w:tc>
      </w:tr>
      <w:tr w:rsidR="008F11B7" w:rsidRPr="00920A84" w:rsidTr="00003BD4">
        <w:trPr>
          <w:jc w:val="center"/>
        </w:trPr>
        <w:tc>
          <w:tcPr>
            <w:tcW w:w="621" w:type="dxa"/>
            <w:vAlign w:val="center"/>
          </w:tcPr>
          <w:p w:rsidR="008F11B7" w:rsidRPr="00920A84" w:rsidRDefault="008F11B7" w:rsidP="00003BD4">
            <w:pPr>
              <w:widowControl/>
              <w:jc w:val="center"/>
              <w:rPr>
                <w:rFonts w:ascii="宋体" w:hAnsi="宋体" w:cs="宋体"/>
                <w:szCs w:val="21"/>
              </w:rPr>
            </w:pPr>
            <w:r w:rsidRPr="00920A84">
              <w:rPr>
                <w:rFonts w:ascii="宋体" w:hAnsi="宋体" w:cs="宋体" w:hint="eastAsia"/>
                <w:szCs w:val="21"/>
              </w:rPr>
              <w:t>3</w:t>
            </w:r>
          </w:p>
        </w:tc>
        <w:tc>
          <w:tcPr>
            <w:tcW w:w="2320" w:type="dxa"/>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新媒体传播前沿</w:t>
            </w:r>
          </w:p>
        </w:tc>
        <w:tc>
          <w:tcPr>
            <w:tcW w:w="3051" w:type="dxa"/>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新媒体在广告、公关、新闻等领域的应用前沿</w:t>
            </w:r>
          </w:p>
        </w:tc>
        <w:tc>
          <w:tcPr>
            <w:tcW w:w="941" w:type="dxa"/>
            <w:vAlign w:val="center"/>
          </w:tcPr>
          <w:p w:rsidR="008F11B7" w:rsidRPr="00920A84" w:rsidRDefault="008F11B7" w:rsidP="00003BD4">
            <w:pPr>
              <w:widowControl/>
              <w:jc w:val="center"/>
              <w:rPr>
                <w:szCs w:val="21"/>
              </w:rPr>
            </w:pPr>
            <w:r w:rsidRPr="00920A84">
              <w:rPr>
                <w:rFonts w:ascii="宋体" w:hAnsi="宋体" w:cs="宋体" w:hint="eastAsia"/>
                <w:szCs w:val="21"/>
              </w:rPr>
              <w:t>掌握</w:t>
            </w:r>
          </w:p>
        </w:tc>
        <w:tc>
          <w:tcPr>
            <w:tcW w:w="1048" w:type="dxa"/>
            <w:vAlign w:val="center"/>
          </w:tcPr>
          <w:p w:rsidR="008F11B7" w:rsidRPr="00920A84" w:rsidRDefault="008F11B7" w:rsidP="00003BD4">
            <w:pPr>
              <w:jc w:val="center"/>
            </w:pPr>
            <w:r w:rsidRPr="00920A84">
              <w:rPr>
                <w:rFonts w:hint="eastAsia"/>
              </w:rPr>
              <w:t>6</w:t>
            </w:r>
          </w:p>
        </w:tc>
        <w:tc>
          <w:tcPr>
            <w:tcW w:w="1315" w:type="dxa"/>
            <w:vAlign w:val="center"/>
          </w:tcPr>
          <w:p w:rsidR="008F11B7" w:rsidRPr="00920A84" w:rsidRDefault="008F11B7" w:rsidP="00003BD4">
            <w:r w:rsidRPr="00920A84">
              <w:t xml:space="preserve">     4.5</w:t>
            </w:r>
          </w:p>
        </w:tc>
      </w:tr>
      <w:tr w:rsidR="008F11B7" w:rsidRPr="00920A84" w:rsidTr="00003BD4">
        <w:trPr>
          <w:jc w:val="center"/>
        </w:trPr>
        <w:tc>
          <w:tcPr>
            <w:tcW w:w="621" w:type="dxa"/>
            <w:vMerge w:val="restart"/>
            <w:vAlign w:val="center"/>
          </w:tcPr>
          <w:p w:rsidR="008F11B7" w:rsidRPr="00920A84" w:rsidRDefault="008F11B7" w:rsidP="00003BD4">
            <w:pPr>
              <w:widowControl/>
              <w:jc w:val="center"/>
              <w:rPr>
                <w:szCs w:val="21"/>
              </w:rPr>
            </w:pPr>
            <w:r w:rsidRPr="00920A84">
              <w:rPr>
                <w:rFonts w:hint="eastAsia"/>
                <w:szCs w:val="21"/>
              </w:rPr>
              <w:t>4</w:t>
            </w:r>
          </w:p>
        </w:tc>
        <w:tc>
          <w:tcPr>
            <w:tcW w:w="2320" w:type="dxa"/>
            <w:vMerge w:val="restart"/>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实训环节</w:t>
            </w:r>
          </w:p>
        </w:tc>
        <w:tc>
          <w:tcPr>
            <w:tcW w:w="3051" w:type="dxa"/>
            <w:vAlign w:val="center"/>
          </w:tcPr>
          <w:p w:rsidR="008F11B7" w:rsidRPr="00920A84" w:rsidRDefault="008F11B7" w:rsidP="00003BD4">
            <w:pPr>
              <w:widowControl/>
              <w:jc w:val="left"/>
              <w:rPr>
                <w:rFonts w:ascii="宋体" w:hAnsi="宋体" w:cs="宋体"/>
                <w:szCs w:val="21"/>
              </w:rPr>
            </w:pPr>
            <w:r w:rsidRPr="00920A84">
              <w:rPr>
                <w:rFonts w:ascii="宋体" w:hAnsi="宋体" w:cs="宋体" w:hint="eastAsia"/>
                <w:szCs w:val="21"/>
              </w:rPr>
              <w:t>产品、平台设计</w:t>
            </w:r>
          </w:p>
        </w:tc>
        <w:tc>
          <w:tcPr>
            <w:tcW w:w="941" w:type="dxa"/>
            <w:vAlign w:val="center"/>
          </w:tcPr>
          <w:p w:rsidR="008F11B7" w:rsidRPr="00920A84" w:rsidRDefault="008F11B7" w:rsidP="00003BD4">
            <w:pPr>
              <w:widowControl/>
              <w:jc w:val="center"/>
              <w:rPr>
                <w:rFonts w:ascii="宋体" w:hAnsi="宋体" w:cs="宋体"/>
                <w:szCs w:val="21"/>
              </w:rPr>
            </w:pPr>
            <w:r w:rsidRPr="00920A84">
              <w:rPr>
                <w:rFonts w:hint="eastAsia"/>
                <w:szCs w:val="21"/>
              </w:rPr>
              <w:t>掌握</w:t>
            </w:r>
          </w:p>
        </w:tc>
        <w:tc>
          <w:tcPr>
            <w:tcW w:w="1048" w:type="dxa"/>
            <w:vMerge w:val="restart"/>
            <w:vAlign w:val="center"/>
          </w:tcPr>
          <w:p w:rsidR="008F11B7" w:rsidRPr="00920A84" w:rsidRDefault="008F11B7" w:rsidP="00003BD4">
            <w:pPr>
              <w:jc w:val="center"/>
            </w:pPr>
            <w:r w:rsidRPr="00920A84">
              <w:rPr>
                <w:rFonts w:hint="eastAsia"/>
              </w:rPr>
              <w:t>10</w:t>
            </w:r>
          </w:p>
        </w:tc>
        <w:tc>
          <w:tcPr>
            <w:tcW w:w="1315" w:type="dxa"/>
            <w:vMerge w:val="restart"/>
            <w:vAlign w:val="center"/>
          </w:tcPr>
          <w:p w:rsidR="008F11B7" w:rsidRPr="00920A84" w:rsidRDefault="008F11B7" w:rsidP="00003BD4">
            <w:pPr>
              <w:jc w:val="center"/>
            </w:pPr>
            <w:r w:rsidRPr="00920A84">
              <w:rPr>
                <w:rFonts w:hint="eastAsia"/>
              </w:rPr>
              <w:t>11.2</w:t>
            </w: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商业模式创新策划书</w:t>
            </w:r>
          </w:p>
        </w:tc>
        <w:tc>
          <w:tcPr>
            <w:tcW w:w="941" w:type="dxa"/>
            <w:vAlign w:val="center"/>
          </w:tcPr>
          <w:p w:rsidR="008F11B7" w:rsidRPr="00920A84" w:rsidRDefault="008F11B7" w:rsidP="00003BD4">
            <w:pPr>
              <w:jc w:val="center"/>
            </w:pPr>
            <w:r w:rsidRPr="00920A84">
              <w:rPr>
                <w:rFonts w:hint="eastAsia"/>
                <w:szCs w:val="21"/>
              </w:rPr>
              <w:t>掌握</w:t>
            </w:r>
          </w:p>
        </w:tc>
        <w:tc>
          <w:tcPr>
            <w:tcW w:w="1048" w:type="dxa"/>
            <w:vMerge/>
          </w:tcPr>
          <w:p w:rsidR="008F11B7" w:rsidRPr="00920A84" w:rsidRDefault="008F11B7" w:rsidP="00003BD4">
            <w:pPr>
              <w:jc w:val="center"/>
            </w:pPr>
          </w:p>
        </w:tc>
        <w:tc>
          <w:tcPr>
            <w:tcW w:w="1315" w:type="dxa"/>
            <w:vMerge/>
            <w:vAlign w:val="center"/>
          </w:tcPr>
          <w:p w:rsidR="008F11B7" w:rsidRPr="00920A84" w:rsidRDefault="008F11B7" w:rsidP="00003BD4">
            <w:pPr>
              <w:jc w:val="center"/>
            </w:pPr>
          </w:p>
        </w:tc>
      </w:tr>
      <w:tr w:rsidR="008F11B7" w:rsidRPr="00920A84" w:rsidTr="00003BD4">
        <w:trPr>
          <w:jc w:val="center"/>
        </w:trPr>
        <w:tc>
          <w:tcPr>
            <w:tcW w:w="621" w:type="dxa"/>
            <w:vMerge/>
            <w:vAlign w:val="center"/>
          </w:tcPr>
          <w:p w:rsidR="008F11B7" w:rsidRPr="00920A84" w:rsidRDefault="008F11B7" w:rsidP="00003BD4">
            <w:pPr>
              <w:jc w:val="center"/>
            </w:pPr>
          </w:p>
        </w:tc>
        <w:tc>
          <w:tcPr>
            <w:tcW w:w="2320" w:type="dxa"/>
            <w:vMerge/>
            <w:vAlign w:val="center"/>
          </w:tcPr>
          <w:p w:rsidR="008F11B7" w:rsidRPr="00920A84" w:rsidRDefault="008F11B7" w:rsidP="00003BD4">
            <w:pPr>
              <w:jc w:val="center"/>
            </w:pPr>
          </w:p>
        </w:tc>
        <w:tc>
          <w:tcPr>
            <w:tcW w:w="3051" w:type="dxa"/>
            <w:vAlign w:val="center"/>
          </w:tcPr>
          <w:p w:rsidR="008F11B7" w:rsidRPr="00920A84" w:rsidRDefault="008F11B7" w:rsidP="00003BD4">
            <w:pPr>
              <w:jc w:val="left"/>
            </w:pPr>
            <w:r w:rsidRPr="00920A84">
              <w:rPr>
                <w:rFonts w:ascii="宋体" w:hAnsi="宋体" w:cs="宋体" w:hint="eastAsia"/>
                <w:szCs w:val="21"/>
              </w:rPr>
              <w:t>经营管理推演</w:t>
            </w:r>
          </w:p>
        </w:tc>
        <w:tc>
          <w:tcPr>
            <w:tcW w:w="941" w:type="dxa"/>
            <w:vAlign w:val="center"/>
          </w:tcPr>
          <w:p w:rsidR="008F11B7" w:rsidRPr="00920A84" w:rsidRDefault="008F11B7" w:rsidP="00003BD4">
            <w:pPr>
              <w:jc w:val="center"/>
            </w:pPr>
            <w:r w:rsidRPr="00920A84">
              <w:rPr>
                <w:rFonts w:hint="eastAsia"/>
                <w:szCs w:val="21"/>
              </w:rPr>
              <w:t>理解</w:t>
            </w:r>
          </w:p>
        </w:tc>
        <w:tc>
          <w:tcPr>
            <w:tcW w:w="1048" w:type="dxa"/>
          </w:tcPr>
          <w:p w:rsidR="008F11B7" w:rsidRPr="00920A84" w:rsidRDefault="008F11B7" w:rsidP="00003BD4">
            <w:pPr>
              <w:jc w:val="center"/>
            </w:pPr>
            <w:r w:rsidRPr="00920A84">
              <w:rPr>
                <w:rFonts w:hint="eastAsia"/>
              </w:rPr>
              <w:t>4</w:t>
            </w:r>
          </w:p>
        </w:tc>
        <w:tc>
          <w:tcPr>
            <w:tcW w:w="1315" w:type="dxa"/>
            <w:vMerge/>
            <w:vAlign w:val="center"/>
          </w:tcPr>
          <w:p w:rsidR="008F11B7" w:rsidRPr="00920A84" w:rsidRDefault="008F11B7" w:rsidP="00003BD4">
            <w:pPr>
              <w:jc w:val="center"/>
            </w:pPr>
          </w:p>
        </w:tc>
      </w:tr>
    </w:tbl>
    <w:p w:rsidR="008F11B7" w:rsidRPr="00920A84" w:rsidRDefault="008F11B7" w:rsidP="008F11B7">
      <w:pPr>
        <w:spacing w:line="320" w:lineRule="exact"/>
      </w:pP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五、课程教学方法</w:t>
      </w:r>
    </w:p>
    <w:p w:rsidR="008F11B7" w:rsidRPr="00920A84" w:rsidRDefault="008F11B7" w:rsidP="008F11B7">
      <w:pPr>
        <w:spacing w:line="320" w:lineRule="exact"/>
        <w:ind w:firstLineChars="200" w:firstLine="420"/>
      </w:pPr>
      <w:r w:rsidRPr="00920A84">
        <w:rPr>
          <w:rFonts w:hint="eastAsia"/>
        </w:rPr>
        <w:t>本门课程为专题研究课程，在内容设置方面由两大部分构成：一是理论知识和前沿概况介绍，二是实训环境，通过三个板块的实训达到专题研究的培养目的。</w:t>
      </w:r>
    </w:p>
    <w:p w:rsidR="008F11B7" w:rsidRPr="00920A84" w:rsidRDefault="008F11B7" w:rsidP="008F11B7">
      <w:pPr>
        <w:spacing w:line="320" w:lineRule="exact"/>
        <w:ind w:firstLineChars="200" w:firstLine="420"/>
      </w:pPr>
      <w:r w:rsidRPr="00920A84">
        <w:rPr>
          <w:rFonts w:hint="eastAsia"/>
        </w:rPr>
        <w:t>授课环节采用的方法是引导加讨论模式，具体来讲就是由小组分别承担不同版块，观察行业前沿并形成课程作业，在课程进行展示，教师加以点评及系统知识介绍；</w:t>
      </w:r>
    </w:p>
    <w:p w:rsidR="008F11B7" w:rsidRPr="00920A84" w:rsidRDefault="008F11B7" w:rsidP="008F11B7">
      <w:pPr>
        <w:spacing w:line="320" w:lineRule="exact"/>
        <w:ind w:firstLineChars="200" w:firstLine="420"/>
      </w:pPr>
      <w:r w:rsidRPr="00920A84">
        <w:rPr>
          <w:rFonts w:hint="eastAsia"/>
        </w:rPr>
        <w:t>实训环节采用的方法：</w:t>
      </w:r>
      <w:r w:rsidRPr="00920A84">
        <w:rPr>
          <w:rFonts w:hint="eastAsia"/>
        </w:rPr>
        <w:t xml:space="preserve"> </w:t>
      </w:r>
      <w:r w:rsidRPr="00920A84">
        <w:rPr>
          <w:rFonts w:hint="eastAsia"/>
        </w:rPr>
        <w:t>学生根据所学知识，选取一个领域进行产品设计、商业模式策划或者经营管理模式推演，提交完整的方案，在该环节，积极引入业界导师及业界前沿领军人物深入课程，具体指导学生解决复杂选题，最终统一进行展示并评定分数。</w:t>
      </w: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六、课程考核</w:t>
      </w:r>
    </w:p>
    <w:p w:rsidR="008F11B7" w:rsidRPr="00920A84" w:rsidRDefault="008F11B7" w:rsidP="008F11B7">
      <w:pPr>
        <w:spacing w:line="320" w:lineRule="exact"/>
        <w:ind w:firstLineChars="200" w:firstLine="420"/>
        <w:rPr>
          <w:bCs/>
        </w:rPr>
      </w:pPr>
      <w:r w:rsidRPr="00920A84">
        <w:rPr>
          <w:rFonts w:hint="eastAsia"/>
          <w:bCs/>
        </w:rPr>
        <w:t>写明课程考核的整体安排、评分标准。要求加大平时考核的力度，增加平时成绩在课程成绩中的比例。课程</w:t>
      </w:r>
      <w:r w:rsidRPr="00920A84">
        <w:rPr>
          <w:bCs/>
        </w:rPr>
        <w:t>考核</w:t>
      </w:r>
      <w:r w:rsidRPr="00920A84">
        <w:rPr>
          <w:rFonts w:hint="eastAsia"/>
          <w:bCs/>
        </w:rPr>
        <w:t>环节</w:t>
      </w:r>
      <w:r w:rsidRPr="00920A84">
        <w:rPr>
          <w:bCs/>
        </w:rPr>
        <w:t>要</w:t>
      </w:r>
      <w:r w:rsidRPr="00920A84">
        <w:rPr>
          <w:rFonts w:hint="eastAsia"/>
          <w:bCs/>
        </w:rPr>
        <w:t>落实</w:t>
      </w:r>
      <w:r w:rsidRPr="00920A84">
        <w:rPr>
          <w:bCs/>
        </w:rPr>
        <w:t>课程教学目标</w:t>
      </w:r>
      <w:r w:rsidRPr="00920A84">
        <w:rPr>
          <w:rFonts w:hint="eastAsia"/>
          <w:bCs/>
        </w:rPr>
        <w:t>，</w:t>
      </w:r>
      <w:r w:rsidRPr="00920A84">
        <w:rPr>
          <w:bCs/>
        </w:rPr>
        <w:t>对应</w:t>
      </w:r>
      <w:r w:rsidRPr="00920A84">
        <w:rPr>
          <w:rFonts w:hint="eastAsia"/>
          <w:bCs/>
        </w:rPr>
        <w:t>关系样式</w:t>
      </w:r>
      <w:r w:rsidRPr="00920A84">
        <w:rPr>
          <w:bCs/>
        </w:rPr>
        <w:t>如下</w:t>
      </w:r>
      <w:r w:rsidRPr="00920A84">
        <w:t>（以</w:t>
      </w:r>
      <w:r w:rsidRPr="00920A84">
        <w:rPr>
          <w:rFonts w:ascii="宋体" w:hAnsi="宋体"/>
        </w:rPr>
        <w:t>“机械工程”课程为例</w:t>
      </w:r>
      <w:r w:rsidRPr="00920A84">
        <w:rPr>
          <w:rFonts w:ascii="宋体" w:hAnsi="宋体" w:hint="eastAsia"/>
        </w:rPr>
        <w:t>）：</w:t>
      </w:r>
    </w:p>
    <w:p w:rsidR="008F11B7" w:rsidRPr="00920A84" w:rsidRDefault="008F11B7" w:rsidP="008F11B7">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8F11B7" w:rsidRPr="00920A84" w:rsidTr="00003BD4">
        <w:tc>
          <w:tcPr>
            <w:tcW w:w="523" w:type="pct"/>
            <w:shd w:val="clear" w:color="auto" w:fill="auto"/>
            <w:vAlign w:val="center"/>
          </w:tcPr>
          <w:p w:rsidR="008F11B7" w:rsidRPr="00920A84" w:rsidRDefault="008F11B7" w:rsidP="00003BD4">
            <w:pPr>
              <w:pStyle w:val="p0"/>
              <w:snapToGrid w:val="0"/>
              <w:jc w:val="center"/>
              <w:rPr>
                <w:rFonts w:ascii="宋体"/>
                <w:bCs/>
              </w:rPr>
            </w:pPr>
            <w:r w:rsidRPr="00920A84">
              <w:rPr>
                <w:rFonts w:ascii="宋体" w:hAnsi="宋体" w:cs="宋体" w:hint="eastAsia"/>
                <w:bCs/>
              </w:rPr>
              <w:t>考核环节</w:t>
            </w:r>
          </w:p>
        </w:tc>
        <w:tc>
          <w:tcPr>
            <w:tcW w:w="386" w:type="pct"/>
            <w:shd w:val="clear" w:color="auto" w:fill="auto"/>
            <w:vAlign w:val="center"/>
          </w:tcPr>
          <w:p w:rsidR="008F11B7" w:rsidRPr="00920A84" w:rsidRDefault="008F11B7" w:rsidP="00003BD4">
            <w:pPr>
              <w:pStyle w:val="p0"/>
              <w:snapToGrid w:val="0"/>
              <w:jc w:val="center"/>
              <w:rPr>
                <w:rFonts w:ascii="宋体"/>
                <w:bCs/>
              </w:rPr>
            </w:pPr>
            <w:r w:rsidRPr="00920A84">
              <w:rPr>
                <w:rFonts w:ascii="宋体" w:hAnsi="宋体" w:cs="宋体" w:hint="eastAsia"/>
                <w:bCs/>
              </w:rPr>
              <w:t>建议分值</w:t>
            </w:r>
          </w:p>
        </w:tc>
        <w:tc>
          <w:tcPr>
            <w:tcW w:w="3476" w:type="pct"/>
            <w:shd w:val="clear" w:color="auto" w:fill="auto"/>
            <w:vAlign w:val="center"/>
          </w:tcPr>
          <w:p w:rsidR="008F11B7" w:rsidRPr="00920A84" w:rsidRDefault="008F11B7" w:rsidP="00003BD4">
            <w:pPr>
              <w:pStyle w:val="p0"/>
              <w:snapToGrid w:val="0"/>
              <w:jc w:val="center"/>
              <w:rPr>
                <w:rFonts w:ascii="宋体"/>
                <w:bCs/>
              </w:rPr>
            </w:pPr>
            <w:r w:rsidRPr="00920A84">
              <w:rPr>
                <w:rFonts w:ascii="宋体" w:hAnsi="宋体" w:cs="宋体" w:hint="eastAsia"/>
                <w:bCs/>
              </w:rPr>
              <w:t>考核</w:t>
            </w:r>
            <w:r w:rsidRPr="00920A84">
              <w:rPr>
                <w:rFonts w:ascii="宋体" w:hAnsi="宋体" w:cs="宋体"/>
                <w:bCs/>
              </w:rPr>
              <w:t>/</w:t>
            </w:r>
            <w:r w:rsidRPr="00920A84">
              <w:rPr>
                <w:rFonts w:ascii="宋体" w:hAnsi="宋体" w:cs="宋体" w:hint="eastAsia"/>
                <w:bCs/>
              </w:rPr>
              <w:t>评价细则</w:t>
            </w:r>
          </w:p>
        </w:tc>
        <w:tc>
          <w:tcPr>
            <w:tcW w:w="615" w:type="pct"/>
            <w:shd w:val="clear" w:color="auto" w:fill="auto"/>
            <w:vAlign w:val="center"/>
          </w:tcPr>
          <w:p w:rsidR="008F11B7" w:rsidRPr="00920A84" w:rsidRDefault="008F11B7" w:rsidP="00003BD4">
            <w:pPr>
              <w:pStyle w:val="p0"/>
              <w:snapToGrid w:val="0"/>
              <w:jc w:val="center"/>
              <w:rPr>
                <w:rFonts w:ascii="宋体"/>
                <w:bCs/>
              </w:rPr>
            </w:pPr>
            <w:r w:rsidRPr="00920A84">
              <w:rPr>
                <w:rFonts w:ascii="宋体" w:hAnsi="宋体" w:cs="宋体" w:hint="eastAsia"/>
                <w:bCs/>
              </w:rPr>
              <w:t>对应的课程目标</w:t>
            </w:r>
          </w:p>
        </w:tc>
      </w:tr>
      <w:tr w:rsidR="008F11B7" w:rsidRPr="00920A84" w:rsidTr="00003BD4">
        <w:tc>
          <w:tcPr>
            <w:tcW w:w="523"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作业</w:t>
            </w:r>
          </w:p>
        </w:tc>
        <w:tc>
          <w:tcPr>
            <w:tcW w:w="386"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25</w:t>
            </w:r>
          </w:p>
        </w:tc>
        <w:tc>
          <w:tcPr>
            <w:tcW w:w="3476"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考察学生对细分领域的认识情况</w:t>
            </w:r>
          </w:p>
        </w:tc>
        <w:tc>
          <w:tcPr>
            <w:tcW w:w="615"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1</w:t>
            </w:r>
          </w:p>
        </w:tc>
      </w:tr>
      <w:tr w:rsidR="008F11B7" w:rsidRPr="00920A84" w:rsidTr="00003BD4">
        <w:trPr>
          <w:trHeight w:val="538"/>
        </w:trPr>
        <w:tc>
          <w:tcPr>
            <w:tcW w:w="523"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课堂展示</w:t>
            </w:r>
          </w:p>
        </w:tc>
        <w:tc>
          <w:tcPr>
            <w:tcW w:w="386" w:type="pct"/>
            <w:shd w:val="clear" w:color="auto" w:fill="auto"/>
            <w:vAlign w:val="center"/>
          </w:tcPr>
          <w:p w:rsidR="008F11B7" w:rsidRPr="00920A84" w:rsidRDefault="008F11B7" w:rsidP="00003BD4">
            <w:pPr>
              <w:pStyle w:val="p0"/>
              <w:snapToGrid w:val="0"/>
              <w:jc w:val="center"/>
              <w:rPr>
                <w:rFonts w:ascii="宋体" w:cs="宋体"/>
              </w:rPr>
            </w:pPr>
            <w:r w:rsidRPr="00920A84">
              <w:rPr>
                <w:rFonts w:ascii="宋体" w:hAnsi="宋体" w:cs="宋体"/>
              </w:rPr>
              <w:t>1</w:t>
            </w:r>
            <w:r w:rsidRPr="00920A84">
              <w:rPr>
                <w:rFonts w:ascii="宋体" w:cs="宋体"/>
              </w:rPr>
              <w:t>5</w:t>
            </w:r>
          </w:p>
        </w:tc>
        <w:tc>
          <w:tcPr>
            <w:tcW w:w="3476" w:type="pct"/>
            <w:shd w:val="clear" w:color="auto" w:fill="auto"/>
            <w:vAlign w:val="center"/>
          </w:tcPr>
          <w:p w:rsidR="008F11B7" w:rsidRPr="00920A84" w:rsidRDefault="008F11B7" w:rsidP="00003BD4">
            <w:pPr>
              <w:pStyle w:val="p0"/>
              <w:snapToGrid w:val="0"/>
              <w:jc w:val="left"/>
              <w:rPr>
                <w:rFonts w:ascii="宋体"/>
              </w:rPr>
            </w:pPr>
            <w:r w:rsidRPr="00920A84">
              <w:rPr>
                <w:rFonts w:ascii="宋体" w:hint="eastAsia"/>
              </w:rPr>
              <w:t>考察学生表达、逻辑能力，并要求学生对所学知识能够学以致用。</w:t>
            </w:r>
          </w:p>
        </w:tc>
        <w:tc>
          <w:tcPr>
            <w:tcW w:w="615"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hint="eastAsia"/>
              </w:rPr>
              <w:t>2</w:t>
            </w:r>
            <w:r w:rsidRPr="00920A84">
              <w:rPr>
                <w:rFonts w:ascii="宋体" w:hAnsi="宋体" w:cs="宋体"/>
              </w:rPr>
              <w:t>、3</w:t>
            </w:r>
          </w:p>
        </w:tc>
      </w:tr>
      <w:tr w:rsidR="008F11B7" w:rsidRPr="00920A84" w:rsidTr="00003BD4">
        <w:trPr>
          <w:trHeight w:val="573"/>
        </w:trPr>
        <w:tc>
          <w:tcPr>
            <w:tcW w:w="523"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项目研究</w:t>
            </w:r>
          </w:p>
        </w:tc>
        <w:tc>
          <w:tcPr>
            <w:tcW w:w="386"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45</w:t>
            </w:r>
          </w:p>
        </w:tc>
        <w:tc>
          <w:tcPr>
            <w:tcW w:w="3476"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考察学生实际创新能力和动手操作能力，并对其所完成的项目进行综合评测，在可行性、完整程度、创新程度等方面进行考核。</w:t>
            </w:r>
          </w:p>
        </w:tc>
        <w:tc>
          <w:tcPr>
            <w:tcW w:w="615"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4、5</w:t>
            </w:r>
          </w:p>
        </w:tc>
      </w:tr>
      <w:tr w:rsidR="008F11B7" w:rsidRPr="00920A84" w:rsidTr="00003BD4">
        <w:trPr>
          <w:trHeight w:val="515"/>
        </w:trPr>
        <w:tc>
          <w:tcPr>
            <w:tcW w:w="523"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课堂讨论</w:t>
            </w:r>
          </w:p>
        </w:tc>
        <w:tc>
          <w:tcPr>
            <w:tcW w:w="386"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15</w:t>
            </w:r>
          </w:p>
        </w:tc>
        <w:tc>
          <w:tcPr>
            <w:tcW w:w="3476" w:type="pct"/>
            <w:shd w:val="clear" w:color="auto" w:fill="auto"/>
            <w:vAlign w:val="center"/>
          </w:tcPr>
          <w:p w:rsidR="008F11B7" w:rsidRPr="00920A84" w:rsidRDefault="008F11B7" w:rsidP="00003BD4">
            <w:pPr>
              <w:pStyle w:val="p0"/>
              <w:snapToGrid w:val="0"/>
              <w:jc w:val="left"/>
              <w:rPr>
                <w:rFonts w:ascii="宋体"/>
              </w:rPr>
            </w:pPr>
            <w:r w:rsidRPr="00920A84">
              <w:rPr>
                <w:rFonts w:ascii="宋体" w:hAnsi="宋体" w:cs="宋体" w:hint="eastAsia"/>
              </w:rPr>
              <w:t>要求学生在课堂积极参与讨论，表达自身意见，借此督促学生进行更深入的行业观察。</w:t>
            </w:r>
          </w:p>
        </w:tc>
        <w:tc>
          <w:tcPr>
            <w:tcW w:w="615" w:type="pct"/>
            <w:shd w:val="clear" w:color="auto" w:fill="auto"/>
            <w:vAlign w:val="center"/>
          </w:tcPr>
          <w:p w:rsidR="008F11B7" w:rsidRPr="00920A84" w:rsidRDefault="008F11B7" w:rsidP="00003BD4">
            <w:pPr>
              <w:pStyle w:val="p0"/>
              <w:snapToGrid w:val="0"/>
              <w:jc w:val="center"/>
              <w:rPr>
                <w:rFonts w:ascii="宋体"/>
              </w:rPr>
            </w:pPr>
            <w:r w:rsidRPr="00920A84">
              <w:rPr>
                <w:rFonts w:ascii="宋体" w:hAnsi="宋体" w:cs="宋体"/>
              </w:rPr>
              <w:t>3、5</w:t>
            </w:r>
          </w:p>
        </w:tc>
      </w:tr>
    </w:tbl>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七、本课程与其它课程的联系与分工</w:t>
      </w:r>
    </w:p>
    <w:p w:rsidR="008F11B7" w:rsidRPr="00920A84" w:rsidRDefault="008F11B7" w:rsidP="008F11B7">
      <w:pPr>
        <w:spacing w:line="320" w:lineRule="exact"/>
        <w:ind w:firstLineChars="200" w:firstLine="420"/>
        <w:rPr>
          <w:bCs/>
        </w:rPr>
      </w:pPr>
      <w:r w:rsidRPr="00920A84">
        <w:rPr>
          <w:rFonts w:hint="eastAsia"/>
        </w:rPr>
        <w:t>本课程的先修课程为新媒体概论，后续课程为新媒体应用案例及新媒体产品设计及运营两门课。先修课程为本门课打下了基本的理论基础，在此之上全面剖析行业前沿概况，学生</w:t>
      </w:r>
      <w:r w:rsidRPr="00920A84">
        <w:rPr>
          <w:rFonts w:hint="eastAsia"/>
        </w:rPr>
        <w:lastRenderedPageBreak/>
        <w:t>在此之上继续进行新媒体应用案例的学习，并通过后续课程新媒体产品设计及运营达到完成的培养链条，形成新媒体设计核心能力的闭环培养。</w:t>
      </w:r>
    </w:p>
    <w:p w:rsidR="008F11B7" w:rsidRPr="00564F05" w:rsidRDefault="008F11B7" w:rsidP="00101854">
      <w:pPr>
        <w:spacing w:beforeLines="50" w:before="156" w:afterLines="50" w:after="156"/>
        <w:rPr>
          <w:rFonts w:ascii="黑体" w:eastAsia="黑体" w:hAnsi="黑体"/>
          <w:b/>
          <w:sz w:val="28"/>
          <w:szCs w:val="28"/>
        </w:rPr>
      </w:pPr>
      <w:r w:rsidRPr="00564F05">
        <w:rPr>
          <w:rFonts w:ascii="黑体" w:eastAsia="黑体" w:hAnsi="黑体" w:hint="eastAsia"/>
          <w:b/>
          <w:sz w:val="28"/>
          <w:szCs w:val="28"/>
        </w:rPr>
        <w:t>八、建议教材及教学参考书</w:t>
      </w:r>
    </w:p>
    <w:p w:rsidR="008F11B7" w:rsidRDefault="008F11B7" w:rsidP="008F11B7">
      <w:pPr>
        <w:spacing w:line="320" w:lineRule="exact"/>
        <w:ind w:firstLineChars="200" w:firstLine="420"/>
        <w:rPr>
          <w:rFonts w:hAnsi="宋体"/>
          <w:szCs w:val="21"/>
        </w:rPr>
      </w:pPr>
      <w:r w:rsidRPr="00920A84">
        <w:rPr>
          <w:rFonts w:hAnsi="宋体" w:hint="eastAsia"/>
          <w:szCs w:val="21"/>
        </w:rPr>
        <w:t>本门课程因为是专题研讨课，且由于新媒体行业变动过大，专业教材及参考书目并不适用于本门课程，所以本课程不设置确定的参考书目。</w:t>
      </w:r>
      <w:r w:rsidRPr="00920A84">
        <w:rPr>
          <w:rFonts w:hAnsi="宋体" w:hint="eastAsia"/>
          <w:szCs w:val="21"/>
        </w:rPr>
        <w:t xml:space="preserve"> </w:t>
      </w:r>
      <w:r w:rsidRPr="00920A84">
        <w:rPr>
          <w:rFonts w:hAnsi="宋体" w:hint="eastAsia"/>
          <w:szCs w:val="21"/>
        </w:rPr>
        <w:t>本门课将根据当年实际情况，采用中国社会科学院蓝皮书系列作为参考。</w:t>
      </w:r>
    </w:p>
    <w:p w:rsidR="00303AD2" w:rsidRDefault="00303AD2" w:rsidP="008F11B7">
      <w:pPr>
        <w:spacing w:line="320" w:lineRule="exact"/>
        <w:ind w:firstLineChars="200" w:firstLine="420"/>
        <w:rPr>
          <w:rFonts w:hAnsi="宋体"/>
          <w:szCs w:val="21"/>
        </w:rPr>
      </w:pPr>
      <w:r>
        <w:rPr>
          <w:rFonts w:hAnsi="宋体"/>
          <w:szCs w:val="21"/>
        </w:rPr>
        <w:br w:type="page"/>
      </w:r>
    </w:p>
    <w:p w:rsidR="00303AD2" w:rsidRPr="00920A84" w:rsidRDefault="00303AD2" w:rsidP="008F11B7">
      <w:pPr>
        <w:spacing w:line="320" w:lineRule="exact"/>
        <w:ind w:firstLineChars="200" w:firstLine="420"/>
      </w:pPr>
    </w:p>
    <w:p w:rsidR="008F11B7" w:rsidRPr="00437AC2" w:rsidRDefault="008F11B7" w:rsidP="00101854">
      <w:pPr>
        <w:spacing w:afterLines="50" w:after="156" w:line="320" w:lineRule="exact"/>
        <w:ind w:firstLineChars="900" w:firstLine="2891"/>
        <w:rPr>
          <w:rFonts w:ascii="黑体" w:eastAsia="黑体"/>
          <w:b/>
          <w:bCs/>
          <w:sz w:val="32"/>
          <w:szCs w:val="32"/>
        </w:rPr>
      </w:pPr>
      <w:r w:rsidRPr="00437AC2">
        <w:rPr>
          <w:rFonts w:ascii="黑体" w:eastAsia="黑体" w:hint="eastAsia"/>
          <w:b/>
          <w:bCs/>
          <w:sz w:val="32"/>
          <w:szCs w:val="32"/>
        </w:rPr>
        <w:t>《网络舆情》教学大纲</w:t>
      </w:r>
    </w:p>
    <w:p w:rsidR="008F11B7" w:rsidRPr="00C85AB0" w:rsidRDefault="008F11B7" w:rsidP="008F11B7">
      <w:pPr>
        <w:spacing w:line="320" w:lineRule="exact"/>
        <w:ind w:firstLineChars="200" w:firstLine="420"/>
        <w:jc w:val="center"/>
      </w:pPr>
      <w:r w:rsidRPr="00C85AB0">
        <w:t>执笔人：</w:t>
      </w:r>
      <w:r w:rsidRPr="00C85AB0">
        <w:rPr>
          <w:rFonts w:hint="eastAsia"/>
        </w:rPr>
        <w:t>刘凯</w:t>
      </w:r>
      <w:r w:rsidRPr="00C85AB0">
        <w:t xml:space="preserve">                  </w:t>
      </w:r>
      <w:r w:rsidRPr="00C85AB0">
        <w:t>编写日期：</w:t>
      </w:r>
      <w:r w:rsidRPr="00C85AB0">
        <w:rPr>
          <w:rFonts w:hint="eastAsia"/>
        </w:rPr>
        <w:t>201</w:t>
      </w:r>
      <w:r w:rsidRPr="00C85AB0">
        <w:t>5</w:t>
      </w:r>
      <w:r w:rsidRPr="00C85AB0">
        <w:rPr>
          <w:rFonts w:hint="eastAsia"/>
        </w:rPr>
        <w:t>年</w:t>
      </w:r>
      <w:r w:rsidRPr="00C85AB0">
        <w:rPr>
          <w:rFonts w:hint="eastAsia"/>
        </w:rPr>
        <w:t>12</w:t>
      </w:r>
      <w:r w:rsidRPr="00C85AB0">
        <w:rPr>
          <w:rFonts w:hint="eastAsia"/>
        </w:rPr>
        <w:t>月</w:t>
      </w: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b/>
          <w:sz w:val="28"/>
          <w:szCs w:val="28"/>
        </w:rPr>
        <w:t>一、课程基本信息</w:t>
      </w:r>
    </w:p>
    <w:p w:rsidR="008F11B7" w:rsidRPr="00C85AB0" w:rsidRDefault="008F11B7" w:rsidP="008F11B7">
      <w:pPr>
        <w:spacing w:line="320" w:lineRule="exact"/>
        <w:ind w:firstLineChars="200" w:firstLine="420"/>
      </w:pPr>
      <w:r w:rsidRPr="00C85AB0">
        <w:t>1</w:t>
      </w:r>
      <w:r w:rsidRPr="00C85AB0">
        <w:rPr>
          <w:rFonts w:hint="eastAsia"/>
        </w:rPr>
        <w:t>．</w:t>
      </w:r>
      <w:r w:rsidRPr="00C85AB0">
        <w:t>课程</w:t>
      </w:r>
      <w:r w:rsidRPr="00C85AB0">
        <w:rPr>
          <w:rFonts w:hint="eastAsia"/>
        </w:rPr>
        <w:t>编号</w:t>
      </w:r>
      <w:r w:rsidRPr="00C85AB0">
        <w:t>：</w:t>
      </w:r>
    </w:p>
    <w:p w:rsidR="008F11B7" w:rsidRPr="00C85AB0" w:rsidRDefault="008F11B7" w:rsidP="008F11B7">
      <w:pPr>
        <w:spacing w:line="320" w:lineRule="exact"/>
        <w:ind w:firstLineChars="200" w:firstLine="420"/>
        <w:rPr>
          <w:bCs/>
        </w:rPr>
      </w:pPr>
      <w:r w:rsidRPr="00C85AB0">
        <w:rPr>
          <w:rFonts w:hint="eastAsia"/>
        </w:rPr>
        <w:t>2</w:t>
      </w:r>
      <w:r w:rsidRPr="00C85AB0">
        <w:rPr>
          <w:rFonts w:hint="eastAsia"/>
        </w:rPr>
        <w:t>．</w:t>
      </w:r>
      <w:r w:rsidRPr="00C85AB0">
        <w:t>课程</w:t>
      </w:r>
      <w:r w:rsidRPr="00C85AB0">
        <w:rPr>
          <w:rFonts w:hint="eastAsia"/>
        </w:rPr>
        <w:t>体系</w:t>
      </w:r>
      <w:r w:rsidRPr="00C85AB0">
        <w:t>/</w:t>
      </w:r>
      <w:r w:rsidRPr="00C85AB0">
        <w:rPr>
          <w:rFonts w:hint="eastAsia"/>
        </w:rPr>
        <w:t>类别</w:t>
      </w:r>
      <w:r w:rsidRPr="00C85AB0">
        <w:t>：</w:t>
      </w:r>
      <w:r w:rsidRPr="00C85AB0">
        <w:rPr>
          <w:rFonts w:hint="eastAsia"/>
          <w:bCs/>
        </w:rPr>
        <w:t>专业课</w:t>
      </w:r>
    </w:p>
    <w:p w:rsidR="008F11B7" w:rsidRPr="00C85AB0" w:rsidRDefault="008F11B7" w:rsidP="008F11B7">
      <w:pPr>
        <w:spacing w:line="320" w:lineRule="exact"/>
        <w:ind w:firstLineChars="200" w:firstLine="420"/>
      </w:pPr>
      <w:r w:rsidRPr="00C85AB0">
        <w:rPr>
          <w:rFonts w:hint="eastAsia"/>
        </w:rPr>
        <w:t>3</w:t>
      </w:r>
      <w:r w:rsidRPr="00C85AB0">
        <w:rPr>
          <w:rFonts w:hint="eastAsia"/>
        </w:rPr>
        <w:t>．课程性质：任选</w:t>
      </w:r>
    </w:p>
    <w:p w:rsidR="008F11B7" w:rsidRPr="00C85AB0" w:rsidRDefault="008F11B7" w:rsidP="008F11B7">
      <w:pPr>
        <w:spacing w:line="320" w:lineRule="exact"/>
        <w:ind w:firstLineChars="200" w:firstLine="420"/>
      </w:pPr>
      <w:r w:rsidRPr="00C85AB0">
        <w:rPr>
          <w:rFonts w:hint="eastAsia"/>
        </w:rPr>
        <w:t>4</w:t>
      </w:r>
      <w:r w:rsidRPr="00C85AB0">
        <w:rPr>
          <w:rFonts w:hint="eastAsia"/>
        </w:rPr>
        <w:t>．</w:t>
      </w:r>
      <w:r w:rsidRPr="00C85AB0">
        <w:t>学时</w:t>
      </w:r>
      <w:r w:rsidRPr="00C85AB0">
        <w:t>/</w:t>
      </w:r>
      <w:r w:rsidRPr="00C85AB0">
        <w:t>学分：</w:t>
      </w:r>
      <w:r w:rsidRPr="00C85AB0">
        <w:t>2</w:t>
      </w:r>
    </w:p>
    <w:p w:rsidR="008F11B7" w:rsidRPr="00C85AB0" w:rsidRDefault="008F11B7" w:rsidP="008F11B7">
      <w:pPr>
        <w:spacing w:line="320" w:lineRule="exact"/>
        <w:ind w:firstLineChars="200" w:firstLine="420"/>
      </w:pPr>
      <w:r w:rsidRPr="00C85AB0">
        <w:rPr>
          <w:rFonts w:hint="eastAsia"/>
        </w:rPr>
        <w:t>5</w:t>
      </w:r>
      <w:r w:rsidRPr="00C85AB0">
        <w:rPr>
          <w:rFonts w:hint="eastAsia"/>
        </w:rPr>
        <w:t>．</w:t>
      </w:r>
      <w:r w:rsidRPr="00C85AB0">
        <w:t>先修课程：</w:t>
      </w:r>
      <w:r w:rsidRPr="00C85AB0">
        <w:rPr>
          <w:rFonts w:hint="eastAsia"/>
        </w:rPr>
        <w:t>媒介与社会</w:t>
      </w:r>
    </w:p>
    <w:p w:rsidR="008F11B7" w:rsidRPr="00C85AB0" w:rsidRDefault="008F11B7" w:rsidP="008F11B7">
      <w:pPr>
        <w:spacing w:line="320" w:lineRule="exact"/>
        <w:ind w:firstLineChars="200" w:firstLine="420"/>
      </w:pPr>
      <w:r w:rsidRPr="00C85AB0">
        <w:rPr>
          <w:rFonts w:hint="eastAsia"/>
        </w:rPr>
        <w:t>6</w:t>
      </w:r>
      <w:r w:rsidRPr="00C85AB0">
        <w:rPr>
          <w:rFonts w:hint="eastAsia"/>
        </w:rPr>
        <w:t>．</w:t>
      </w:r>
      <w:r w:rsidRPr="00C85AB0">
        <w:t>适用专业：</w:t>
      </w:r>
      <w:r w:rsidRPr="00C85AB0">
        <w:rPr>
          <w:rFonts w:hint="eastAsia"/>
        </w:rPr>
        <w:t>传播学</w:t>
      </w: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二、</w:t>
      </w:r>
      <w:r w:rsidRPr="00437AC2">
        <w:rPr>
          <w:rFonts w:ascii="黑体" w:eastAsia="黑体" w:hAnsi="黑体"/>
          <w:b/>
          <w:sz w:val="28"/>
          <w:szCs w:val="28"/>
        </w:rPr>
        <w:t>课程</w:t>
      </w:r>
      <w:r w:rsidRPr="00437AC2">
        <w:rPr>
          <w:rFonts w:ascii="黑体" w:eastAsia="黑体" w:hAnsi="黑体" w:hint="eastAsia"/>
          <w:b/>
          <w:sz w:val="28"/>
          <w:szCs w:val="28"/>
        </w:rPr>
        <w:t>教学目标</w:t>
      </w:r>
    </w:p>
    <w:p w:rsidR="008F11B7" w:rsidRPr="00C85AB0" w:rsidRDefault="008F11B7" w:rsidP="008F11B7">
      <w:pPr>
        <w:spacing w:line="320" w:lineRule="exact"/>
        <w:ind w:firstLineChars="200" w:firstLine="420"/>
      </w:pPr>
      <w:r w:rsidRPr="00C85AB0">
        <w:rPr>
          <w:rFonts w:hint="eastAsia"/>
        </w:rPr>
        <w:t>1</w:t>
      </w:r>
      <w:r w:rsidRPr="00C85AB0">
        <w:rPr>
          <w:rFonts w:hint="eastAsia"/>
        </w:rPr>
        <w:t>、了解当前中国社会现状，并掌握舆情重点领域基本情况；</w:t>
      </w:r>
    </w:p>
    <w:p w:rsidR="008F11B7" w:rsidRPr="00C85AB0" w:rsidRDefault="008F11B7" w:rsidP="008F11B7">
      <w:pPr>
        <w:spacing w:line="320" w:lineRule="exact"/>
        <w:ind w:firstLineChars="200" w:firstLine="420"/>
      </w:pPr>
      <w:r w:rsidRPr="00C85AB0">
        <w:rPr>
          <w:rFonts w:hint="eastAsia"/>
        </w:rPr>
        <w:t>2</w:t>
      </w:r>
      <w:r w:rsidRPr="00C85AB0">
        <w:rPr>
          <w:rFonts w:hint="eastAsia"/>
        </w:rPr>
        <w:t>、掌握舆情生成的基本规律，熟悉舆情传播的渠道、人群特征；</w:t>
      </w:r>
      <w:r w:rsidRPr="00C85AB0">
        <w:rPr>
          <w:rFonts w:hint="eastAsia"/>
        </w:rPr>
        <w:t xml:space="preserve"> </w:t>
      </w:r>
    </w:p>
    <w:p w:rsidR="008F11B7" w:rsidRPr="00C85AB0" w:rsidRDefault="008F11B7" w:rsidP="008F11B7">
      <w:pPr>
        <w:spacing w:line="320" w:lineRule="exact"/>
        <w:ind w:firstLineChars="200" w:firstLine="420"/>
      </w:pPr>
      <w:r w:rsidRPr="00C85AB0">
        <w:t>3</w:t>
      </w:r>
      <w:r w:rsidRPr="00C85AB0">
        <w:rPr>
          <w:rFonts w:hint="eastAsia"/>
        </w:rPr>
        <w:t>、引导学生熟练研判舆情概况，并系统掌握舆情的成因、走势、影响及应对方法；</w:t>
      </w:r>
    </w:p>
    <w:p w:rsidR="008F11B7" w:rsidRPr="00C85AB0" w:rsidRDefault="008F11B7" w:rsidP="008F11B7">
      <w:pPr>
        <w:spacing w:line="320" w:lineRule="exact"/>
        <w:ind w:firstLineChars="200" w:firstLine="420"/>
      </w:pPr>
      <w:r w:rsidRPr="00C85AB0">
        <w:rPr>
          <w:rFonts w:hint="eastAsia"/>
        </w:rPr>
        <w:t>4</w:t>
      </w:r>
      <w:r w:rsidRPr="00C85AB0">
        <w:rPr>
          <w:rFonts w:hint="eastAsia"/>
        </w:rPr>
        <w:t>、掌握舆情数据挖掘、数据收集及分析机制，能够通过专业软件进行定向研究，并能够自主完成舆情报告，设计系统的应对方案；</w:t>
      </w:r>
    </w:p>
    <w:p w:rsidR="008F11B7" w:rsidRPr="00C85AB0" w:rsidRDefault="008F11B7" w:rsidP="008F11B7">
      <w:pPr>
        <w:spacing w:line="320" w:lineRule="exact"/>
        <w:ind w:firstLineChars="200" w:firstLine="420"/>
      </w:pPr>
      <w:r w:rsidRPr="00C85AB0">
        <w:t>5</w:t>
      </w:r>
      <w:r w:rsidRPr="00C85AB0">
        <w:t>、</w:t>
      </w:r>
      <w:r w:rsidRPr="00C85AB0">
        <w:rPr>
          <w:rFonts w:hint="eastAsia"/>
        </w:rPr>
        <w:t>了解重点行业如金融、政府、医疗等方面的舆情特征，并掌握相关具体知识。</w:t>
      </w: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三、课程目标和</w:t>
      </w:r>
      <w:r w:rsidRPr="00437AC2">
        <w:rPr>
          <w:rFonts w:ascii="黑体" w:eastAsia="黑体" w:hAnsi="黑体"/>
          <w:b/>
          <w:sz w:val="28"/>
          <w:szCs w:val="28"/>
        </w:rPr>
        <w:t>毕业要求的对应关系</w:t>
      </w:r>
    </w:p>
    <w:p w:rsidR="008F11B7" w:rsidRPr="00C85AB0" w:rsidRDefault="008F11B7" w:rsidP="008F11B7">
      <w:pPr>
        <w:spacing w:line="320" w:lineRule="exact"/>
        <w:ind w:firstLineChars="200" w:firstLine="4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55"/>
        <w:gridCol w:w="1066"/>
      </w:tblGrid>
      <w:tr w:rsidR="008F11B7" w:rsidRPr="00C85AB0" w:rsidTr="00003BD4">
        <w:tc>
          <w:tcPr>
            <w:tcW w:w="2802" w:type="dxa"/>
            <w:shd w:val="clear" w:color="auto" w:fill="auto"/>
            <w:vAlign w:val="center"/>
          </w:tcPr>
          <w:p w:rsidR="008F11B7" w:rsidRPr="00C85AB0" w:rsidRDefault="008F11B7" w:rsidP="00003BD4">
            <w:pPr>
              <w:spacing w:line="320" w:lineRule="exact"/>
              <w:rPr>
                <w:szCs w:val="21"/>
              </w:rPr>
            </w:pPr>
            <w:r w:rsidRPr="00C85AB0">
              <w:rPr>
                <w:rFonts w:hint="eastAsia"/>
                <w:bCs/>
                <w:kern w:val="24"/>
                <w:szCs w:val="21"/>
              </w:rPr>
              <w:t>毕业要求</w:t>
            </w:r>
          </w:p>
        </w:tc>
        <w:tc>
          <w:tcPr>
            <w:tcW w:w="5244" w:type="dxa"/>
            <w:shd w:val="clear" w:color="auto" w:fill="auto"/>
            <w:vAlign w:val="center"/>
          </w:tcPr>
          <w:p w:rsidR="008F11B7" w:rsidRPr="00C85AB0" w:rsidRDefault="008F11B7" w:rsidP="00003BD4">
            <w:pPr>
              <w:spacing w:line="320" w:lineRule="exact"/>
              <w:rPr>
                <w:szCs w:val="21"/>
              </w:rPr>
            </w:pPr>
            <w:r w:rsidRPr="00C85AB0">
              <w:rPr>
                <w:rFonts w:hint="eastAsia"/>
                <w:bCs/>
                <w:kern w:val="24"/>
                <w:szCs w:val="21"/>
              </w:rPr>
              <w:t>毕业要求指标点</w:t>
            </w:r>
          </w:p>
        </w:tc>
        <w:tc>
          <w:tcPr>
            <w:tcW w:w="1128" w:type="dxa"/>
            <w:shd w:val="clear" w:color="auto" w:fill="auto"/>
            <w:vAlign w:val="center"/>
          </w:tcPr>
          <w:p w:rsidR="008F11B7" w:rsidRPr="00C85AB0" w:rsidRDefault="008F11B7" w:rsidP="00003BD4">
            <w:pPr>
              <w:spacing w:line="320" w:lineRule="exact"/>
              <w:rPr>
                <w:szCs w:val="21"/>
              </w:rPr>
            </w:pPr>
            <w:r w:rsidRPr="00C85AB0">
              <w:rPr>
                <w:rFonts w:hint="eastAsia"/>
                <w:bCs/>
                <w:kern w:val="24"/>
                <w:szCs w:val="21"/>
              </w:rPr>
              <w:t>课程目标</w:t>
            </w:r>
          </w:p>
        </w:tc>
      </w:tr>
      <w:tr w:rsidR="008F11B7" w:rsidRPr="00C85AB0" w:rsidTr="00003BD4">
        <w:tc>
          <w:tcPr>
            <w:tcW w:w="2802" w:type="dxa"/>
            <w:shd w:val="clear" w:color="auto" w:fill="auto"/>
            <w:vAlign w:val="center"/>
          </w:tcPr>
          <w:p w:rsidR="008F11B7" w:rsidRPr="00C85AB0" w:rsidRDefault="008F11B7" w:rsidP="00003BD4">
            <w:pPr>
              <w:spacing w:line="320" w:lineRule="exact"/>
              <w:rPr>
                <w:szCs w:val="21"/>
              </w:rPr>
            </w:pPr>
            <w:r w:rsidRPr="00C85AB0">
              <w:rPr>
                <w:bCs/>
                <w:kern w:val="24"/>
                <w:szCs w:val="21"/>
              </w:rPr>
              <w:t>1</w:t>
            </w:r>
            <w:r w:rsidRPr="00C85AB0">
              <w:rPr>
                <w:rFonts w:hint="eastAsia"/>
                <w:bCs/>
                <w:kern w:val="24"/>
                <w:szCs w:val="21"/>
              </w:rPr>
              <w:t>、传播学理论知识</w:t>
            </w:r>
          </w:p>
        </w:tc>
        <w:tc>
          <w:tcPr>
            <w:tcW w:w="5244" w:type="dxa"/>
            <w:shd w:val="clear" w:color="auto" w:fill="auto"/>
            <w:vAlign w:val="center"/>
          </w:tcPr>
          <w:p w:rsidR="008F11B7" w:rsidRPr="00C85AB0" w:rsidRDefault="008F11B7" w:rsidP="00003BD4">
            <w:pPr>
              <w:pStyle w:val="a3"/>
              <w:spacing w:line="300" w:lineRule="auto"/>
              <w:ind w:firstLine="0"/>
              <w:rPr>
                <w:rFonts w:ascii="宋体" w:hAnsi="宋体"/>
                <w:color w:val="auto"/>
                <w:szCs w:val="21"/>
              </w:rPr>
            </w:pPr>
            <w:r w:rsidRPr="00C85AB0">
              <w:rPr>
                <w:rFonts w:ascii="宋体" w:hAnsi="宋体" w:hint="eastAsia"/>
                <w:color w:val="auto"/>
                <w:szCs w:val="21"/>
              </w:rPr>
              <w:t>1.6.1 学生能够具备新媒体传播的基本理论；</w:t>
            </w:r>
          </w:p>
          <w:p w:rsidR="008F11B7" w:rsidRPr="00C85AB0" w:rsidRDefault="008F11B7" w:rsidP="00003BD4">
            <w:pPr>
              <w:spacing w:line="320" w:lineRule="exact"/>
              <w:rPr>
                <w:szCs w:val="21"/>
              </w:rPr>
            </w:pPr>
          </w:p>
        </w:tc>
        <w:tc>
          <w:tcPr>
            <w:tcW w:w="1128" w:type="dxa"/>
            <w:shd w:val="clear" w:color="auto" w:fill="auto"/>
            <w:vAlign w:val="center"/>
          </w:tcPr>
          <w:p w:rsidR="008F11B7" w:rsidRPr="00C85AB0" w:rsidRDefault="008F11B7" w:rsidP="00003BD4">
            <w:pPr>
              <w:spacing w:line="320" w:lineRule="exact"/>
              <w:jc w:val="center"/>
              <w:rPr>
                <w:szCs w:val="21"/>
              </w:rPr>
            </w:pPr>
            <w:r w:rsidRPr="00C85AB0">
              <w:rPr>
                <w:bCs/>
                <w:kern w:val="24"/>
                <w:szCs w:val="21"/>
              </w:rPr>
              <w:t>1</w:t>
            </w:r>
          </w:p>
        </w:tc>
      </w:tr>
      <w:tr w:rsidR="008F11B7" w:rsidRPr="00C85AB0" w:rsidTr="00003BD4">
        <w:tc>
          <w:tcPr>
            <w:tcW w:w="2802" w:type="dxa"/>
            <w:shd w:val="clear" w:color="auto" w:fill="auto"/>
            <w:vAlign w:val="center"/>
          </w:tcPr>
          <w:p w:rsidR="008F11B7" w:rsidRPr="00C85AB0" w:rsidRDefault="008F11B7" w:rsidP="00003BD4">
            <w:pPr>
              <w:spacing w:line="320" w:lineRule="exact"/>
              <w:rPr>
                <w:szCs w:val="21"/>
              </w:rPr>
            </w:pPr>
            <w:r w:rsidRPr="00C85AB0">
              <w:rPr>
                <w:bCs/>
                <w:kern w:val="24"/>
                <w:szCs w:val="21"/>
              </w:rPr>
              <w:t>2</w:t>
            </w:r>
            <w:r w:rsidRPr="00C85AB0">
              <w:rPr>
                <w:rFonts w:hint="eastAsia"/>
                <w:bCs/>
                <w:kern w:val="24"/>
                <w:szCs w:val="21"/>
              </w:rPr>
              <w:t>、研究方法</w:t>
            </w:r>
          </w:p>
        </w:tc>
        <w:tc>
          <w:tcPr>
            <w:tcW w:w="5244" w:type="dxa"/>
            <w:shd w:val="clear" w:color="auto" w:fill="auto"/>
            <w:vAlign w:val="center"/>
          </w:tcPr>
          <w:p w:rsidR="008F11B7" w:rsidRPr="00C85AB0" w:rsidRDefault="008F11B7" w:rsidP="00003BD4">
            <w:pPr>
              <w:pStyle w:val="a3"/>
              <w:spacing w:line="300" w:lineRule="auto"/>
              <w:ind w:firstLineChars="200" w:firstLine="420"/>
              <w:rPr>
                <w:rFonts w:ascii="宋体" w:hAnsi="宋体"/>
                <w:color w:val="auto"/>
                <w:szCs w:val="21"/>
              </w:rPr>
            </w:pPr>
            <w:r w:rsidRPr="00C85AB0">
              <w:rPr>
                <w:rFonts w:ascii="宋体" w:hAnsi="宋体"/>
                <w:color w:val="auto"/>
                <w:szCs w:val="21"/>
              </w:rPr>
              <w:t>2</w:t>
            </w:r>
            <w:r w:rsidRPr="00C85AB0">
              <w:rPr>
                <w:rFonts w:ascii="宋体" w:hAnsi="宋体" w:hint="eastAsia"/>
                <w:color w:val="auto"/>
                <w:szCs w:val="21"/>
              </w:rPr>
              <w:t>．</w:t>
            </w:r>
            <w:r w:rsidRPr="00C85AB0">
              <w:rPr>
                <w:rFonts w:ascii="宋体" w:hAnsi="宋体"/>
                <w:color w:val="auto"/>
                <w:szCs w:val="21"/>
              </w:rPr>
              <w:t>4.1</w:t>
            </w:r>
            <w:r w:rsidRPr="00C85AB0">
              <w:rPr>
                <w:rFonts w:ascii="宋体" w:hAnsi="宋体" w:hint="eastAsia"/>
                <w:color w:val="auto"/>
                <w:szCs w:val="21"/>
              </w:rPr>
              <w:t>熟悉基础数据挖掘语言及相关应用工具</w:t>
            </w:r>
          </w:p>
        </w:tc>
        <w:tc>
          <w:tcPr>
            <w:tcW w:w="1128" w:type="dxa"/>
            <w:shd w:val="clear" w:color="auto" w:fill="auto"/>
            <w:vAlign w:val="center"/>
          </w:tcPr>
          <w:p w:rsidR="008F11B7" w:rsidRPr="00C85AB0" w:rsidRDefault="008F11B7" w:rsidP="00003BD4">
            <w:pPr>
              <w:spacing w:line="320" w:lineRule="exact"/>
              <w:jc w:val="center"/>
              <w:rPr>
                <w:szCs w:val="21"/>
              </w:rPr>
            </w:pPr>
            <w:r w:rsidRPr="00C85AB0">
              <w:rPr>
                <w:bCs/>
                <w:kern w:val="24"/>
                <w:szCs w:val="21"/>
              </w:rPr>
              <w:t>2</w:t>
            </w:r>
          </w:p>
        </w:tc>
      </w:tr>
      <w:tr w:rsidR="008F11B7" w:rsidRPr="00C85AB0" w:rsidTr="00003BD4">
        <w:tc>
          <w:tcPr>
            <w:tcW w:w="2802" w:type="dxa"/>
            <w:shd w:val="clear" w:color="auto" w:fill="auto"/>
            <w:vAlign w:val="center"/>
          </w:tcPr>
          <w:p w:rsidR="008F11B7" w:rsidRPr="00C85AB0" w:rsidRDefault="008F11B7" w:rsidP="00003BD4">
            <w:pPr>
              <w:spacing w:line="320" w:lineRule="exact"/>
              <w:rPr>
                <w:szCs w:val="21"/>
              </w:rPr>
            </w:pPr>
            <w:r w:rsidRPr="00C85AB0">
              <w:rPr>
                <w:bCs/>
                <w:kern w:val="24"/>
                <w:szCs w:val="21"/>
              </w:rPr>
              <w:t>6</w:t>
            </w:r>
            <w:r w:rsidRPr="00C85AB0">
              <w:rPr>
                <w:bCs/>
                <w:kern w:val="24"/>
                <w:szCs w:val="21"/>
              </w:rPr>
              <w:t>、</w:t>
            </w:r>
            <w:r w:rsidRPr="00C85AB0">
              <w:rPr>
                <w:rFonts w:hint="eastAsia"/>
                <w:bCs/>
                <w:kern w:val="24"/>
                <w:szCs w:val="21"/>
              </w:rPr>
              <w:t>传播与社会</w:t>
            </w:r>
          </w:p>
        </w:tc>
        <w:tc>
          <w:tcPr>
            <w:tcW w:w="5244" w:type="dxa"/>
            <w:shd w:val="clear" w:color="auto" w:fill="auto"/>
            <w:vAlign w:val="center"/>
          </w:tcPr>
          <w:p w:rsidR="008F11B7" w:rsidRPr="00C85AB0" w:rsidRDefault="008F11B7" w:rsidP="00003BD4">
            <w:pPr>
              <w:pStyle w:val="a3"/>
              <w:spacing w:line="300" w:lineRule="auto"/>
              <w:ind w:firstLine="0"/>
              <w:rPr>
                <w:rFonts w:ascii="宋体" w:hAnsi="宋体"/>
                <w:color w:val="auto"/>
                <w:szCs w:val="21"/>
              </w:rPr>
            </w:pPr>
            <w:r w:rsidRPr="00C85AB0">
              <w:rPr>
                <w:rFonts w:ascii="宋体" w:hAnsi="宋体" w:hint="eastAsia"/>
                <w:color w:val="auto"/>
                <w:szCs w:val="21"/>
              </w:rPr>
              <w:t>6.2学生能够理解传媒对政治、经济、文化等全方位影响及其深层次关系。</w:t>
            </w:r>
          </w:p>
        </w:tc>
        <w:tc>
          <w:tcPr>
            <w:tcW w:w="1128" w:type="dxa"/>
            <w:shd w:val="clear" w:color="auto" w:fill="auto"/>
            <w:vAlign w:val="center"/>
          </w:tcPr>
          <w:p w:rsidR="008F11B7" w:rsidRPr="00C85AB0" w:rsidRDefault="008F11B7" w:rsidP="00003BD4">
            <w:pPr>
              <w:spacing w:line="320" w:lineRule="exact"/>
              <w:jc w:val="center"/>
              <w:rPr>
                <w:szCs w:val="21"/>
              </w:rPr>
            </w:pPr>
            <w:r w:rsidRPr="00C85AB0">
              <w:rPr>
                <w:bCs/>
                <w:kern w:val="24"/>
                <w:szCs w:val="21"/>
              </w:rPr>
              <w:t>6</w:t>
            </w:r>
          </w:p>
        </w:tc>
      </w:tr>
      <w:tr w:rsidR="008F11B7" w:rsidRPr="00C85AB0" w:rsidTr="00003BD4">
        <w:tc>
          <w:tcPr>
            <w:tcW w:w="2802" w:type="dxa"/>
            <w:shd w:val="clear" w:color="auto" w:fill="auto"/>
            <w:vAlign w:val="center"/>
          </w:tcPr>
          <w:p w:rsidR="008F11B7" w:rsidRPr="00C85AB0" w:rsidRDefault="008F11B7" w:rsidP="00003BD4">
            <w:pPr>
              <w:spacing w:line="320" w:lineRule="exact"/>
              <w:rPr>
                <w:szCs w:val="21"/>
              </w:rPr>
            </w:pPr>
            <w:r w:rsidRPr="00C85AB0">
              <w:rPr>
                <w:bCs/>
                <w:kern w:val="24"/>
                <w:szCs w:val="21"/>
              </w:rPr>
              <w:t>8</w:t>
            </w:r>
            <w:r w:rsidRPr="00C85AB0">
              <w:rPr>
                <w:bCs/>
                <w:kern w:val="24"/>
                <w:szCs w:val="21"/>
              </w:rPr>
              <w:t>、</w:t>
            </w:r>
            <w:r w:rsidRPr="00C85AB0">
              <w:rPr>
                <w:rFonts w:hint="eastAsia"/>
                <w:bCs/>
                <w:kern w:val="24"/>
                <w:szCs w:val="21"/>
              </w:rPr>
              <w:t>新闻传播与职业规范</w:t>
            </w:r>
          </w:p>
        </w:tc>
        <w:tc>
          <w:tcPr>
            <w:tcW w:w="5244" w:type="dxa"/>
            <w:shd w:val="clear" w:color="auto" w:fill="auto"/>
            <w:vAlign w:val="center"/>
          </w:tcPr>
          <w:p w:rsidR="008F11B7" w:rsidRPr="00C85AB0" w:rsidRDefault="008F11B7" w:rsidP="00003BD4">
            <w:pPr>
              <w:pStyle w:val="a3"/>
              <w:spacing w:line="300" w:lineRule="auto"/>
              <w:ind w:firstLineChars="200" w:firstLine="420"/>
              <w:rPr>
                <w:rFonts w:ascii="宋体" w:hAnsi="宋体"/>
                <w:color w:val="auto"/>
                <w:szCs w:val="21"/>
              </w:rPr>
            </w:pPr>
            <w:r w:rsidRPr="00C85AB0">
              <w:rPr>
                <w:rFonts w:ascii="宋体" w:hAnsi="宋体" w:hint="eastAsia"/>
                <w:color w:val="auto"/>
                <w:szCs w:val="21"/>
              </w:rPr>
              <w:t>8.4 对受众有深入了解，并培育公共道德情怀</w:t>
            </w:r>
          </w:p>
        </w:tc>
        <w:tc>
          <w:tcPr>
            <w:tcW w:w="1128" w:type="dxa"/>
            <w:shd w:val="clear" w:color="auto" w:fill="auto"/>
            <w:vAlign w:val="center"/>
          </w:tcPr>
          <w:p w:rsidR="008F11B7" w:rsidRPr="00C85AB0" w:rsidRDefault="008F11B7" w:rsidP="00003BD4">
            <w:pPr>
              <w:spacing w:line="320" w:lineRule="exact"/>
              <w:jc w:val="center"/>
              <w:rPr>
                <w:szCs w:val="21"/>
              </w:rPr>
            </w:pPr>
            <w:r w:rsidRPr="00C85AB0">
              <w:rPr>
                <w:bCs/>
                <w:kern w:val="24"/>
                <w:szCs w:val="21"/>
              </w:rPr>
              <w:t>8</w:t>
            </w:r>
          </w:p>
        </w:tc>
      </w:tr>
    </w:tbl>
    <w:p w:rsidR="008F11B7" w:rsidRPr="00C85AB0" w:rsidRDefault="008F11B7" w:rsidP="008F11B7">
      <w:pPr>
        <w:spacing w:line="320" w:lineRule="exact"/>
      </w:pP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四、课程教学内容和要求</w:t>
      </w:r>
    </w:p>
    <w:p w:rsidR="008F11B7" w:rsidRPr="00C85AB0" w:rsidRDefault="008F11B7" w:rsidP="008F11B7">
      <w:pPr>
        <w:spacing w:line="320" w:lineRule="exact"/>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8F11B7" w:rsidRPr="00C85AB0" w:rsidTr="00003BD4">
        <w:trPr>
          <w:jc w:val="center"/>
        </w:trPr>
        <w:tc>
          <w:tcPr>
            <w:tcW w:w="621" w:type="dxa"/>
            <w:vAlign w:val="center"/>
          </w:tcPr>
          <w:p w:rsidR="008F11B7" w:rsidRPr="00C85AB0" w:rsidRDefault="008F11B7" w:rsidP="00003BD4">
            <w:pPr>
              <w:jc w:val="center"/>
            </w:pPr>
            <w:r w:rsidRPr="00C85AB0">
              <w:rPr>
                <w:rFonts w:hint="eastAsia"/>
              </w:rPr>
              <w:t>序号</w:t>
            </w:r>
          </w:p>
        </w:tc>
        <w:tc>
          <w:tcPr>
            <w:tcW w:w="2320" w:type="dxa"/>
            <w:vAlign w:val="center"/>
          </w:tcPr>
          <w:p w:rsidR="008F11B7" w:rsidRPr="00C85AB0" w:rsidRDefault="008F11B7" w:rsidP="00003BD4">
            <w:pPr>
              <w:jc w:val="center"/>
            </w:pPr>
            <w:r w:rsidRPr="00C85AB0">
              <w:rPr>
                <w:rFonts w:ascii="宋体" w:hAnsi="宋体" w:cs="宋体" w:hint="eastAsia"/>
                <w:szCs w:val="21"/>
              </w:rPr>
              <w:t>知识单元（章节）</w:t>
            </w:r>
          </w:p>
        </w:tc>
        <w:tc>
          <w:tcPr>
            <w:tcW w:w="3051" w:type="dxa"/>
            <w:vAlign w:val="center"/>
          </w:tcPr>
          <w:p w:rsidR="008F11B7" w:rsidRPr="00C85AB0" w:rsidRDefault="008F11B7" w:rsidP="00003BD4">
            <w:pPr>
              <w:jc w:val="center"/>
            </w:pPr>
            <w:r w:rsidRPr="00C85AB0">
              <w:rPr>
                <w:rFonts w:ascii="宋体" w:hAnsi="宋体" w:cs="宋体" w:hint="eastAsia"/>
                <w:szCs w:val="21"/>
              </w:rPr>
              <w:t>知识点</w:t>
            </w:r>
          </w:p>
        </w:tc>
        <w:tc>
          <w:tcPr>
            <w:tcW w:w="941" w:type="dxa"/>
            <w:vAlign w:val="center"/>
          </w:tcPr>
          <w:p w:rsidR="008F11B7" w:rsidRPr="00C85AB0" w:rsidRDefault="008F11B7" w:rsidP="00003BD4">
            <w:pPr>
              <w:jc w:val="center"/>
            </w:pPr>
            <w:r w:rsidRPr="00C85AB0">
              <w:rPr>
                <w:rFonts w:ascii="宋体" w:hAnsi="宋体" w:cs="宋体" w:hint="eastAsia"/>
                <w:szCs w:val="21"/>
              </w:rPr>
              <w:t>要求</w:t>
            </w:r>
          </w:p>
        </w:tc>
        <w:tc>
          <w:tcPr>
            <w:tcW w:w="1048" w:type="dxa"/>
            <w:vAlign w:val="center"/>
          </w:tcPr>
          <w:p w:rsidR="008F11B7" w:rsidRPr="00C85AB0" w:rsidRDefault="008F11B7" w:rsidP="00003BD4">
            <w:pPr>
              <w:jc w:val="center"/>
            </w:pPr>
            <w:r w:rsidRPr="00C85AB0">
              <w:rPr>
                <w:rFonts w:ascii="宋体" w:hAnsi="宋体" w:cs="宋体" w:hint="eastAsia"/>
                <w:szCs w:val="21"/>
              </w:rPr>
              <w:t>推荐学时</w:t>
            </w:r>
          </w:p>
        </w:tc>
        <w:tc>
          <w:tcPr>
            <w:tcW w:w="1315" w:type="dxa"/>
            <w:vAlign w:val="center"/>
          </w:tcPr>
          <w:p w:rsidR="008F11B7" w:rsidRPr="00C85AB0" w:rsidRDefault="008F11B7" w:rsidP="00003BD4">
            <w:pPr>
              <w:jc w:val="center"/>
            </w:pPr>
            <w:r w:rsidRPr="00C85AB0">
              <w:rPr>
                <w:rFonts w:ascii="宋体" w:hAnsi="宋体" w:cs="宋体" w:hint="eastAsia"/>
                <w:szCs w:val="21"/>
              </w:rPr>
              <w:t>支撑</w:t>
            </w:r>
            <w:r w:rsidRPr="00C85AB0">
              <w:rPr>
                <w:rFonts w:ascii="宋体" w:hAnsi="宋体" w:cs="宋体"/>
                <w:szCs w:val="21"/>
              </w:rPr>
              <w:t>毕业要求指标点</w:t>
            </w:r>
          </w:p>
        </w:tc>
      </w:tr>
      <w:tr w:rsidR="008F11B7" w:rsidRPr="00C85AB0" w:rsidTr="00003BD4">
        <w:trPr>
          <w:jc w:val="center"/>
        </w:trPr>
        <w:tc>
          <w:tcPr>
            <w:tcW w:w="621" w:type="dxa"/>
            <w:vMerge w:val="restart"/>
            <w:vAlign w:val="center"/>
          </w:tcPr>
          <w:p w:rsidR="008F11B7" w:rsidRPr="00C85AB0" w:rsidRDefault="008F11B7" w:rsidP="00003BD4">
            <w:pPr>
              <w:widowControl/>
              <w:jc w:val="center"/>
              <w:rPr>
                <w:szCs w:val="21"/>
              </w:rPr>
            </w:pPr>
            <w:r w:rsidRPr="00C85AB0">
              <w:rPr>
                <w:rFonts w:hint="eastAsia"/>
                <w:szCs w:val="21"/>
              </w:rPr>
              <w:t>1</w:t>
            </w:r>
          </w:p>
        </w:tc>
        <w:tc>
          <w:tcPr>
            <w:tcW w:w="2320" w:type="dxa"/>
            <w:vMerge w:val="restart"/>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舆情生成环境分析</w:t>
            </w: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社会环境：社会思潮分析</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hint="eastAsia"/>
                <w:szCs w:val="21"/>
              </w:rPr>
              <w:t>掌握</w:t>
            </w:r>
          </w:p>
        </w:tc>
        <w:tc>
          <w:tcPr>
            <w:tcW w:w="1048" w:type="dxa"/>
            <w:vMerge w:val="restart"/>
            <w:vAlign w:val="center"/>
          </w:tcPr>
          <w:p w:rsidR="008F11B7" w:rsidRPr="00C85AB0" w:rsidRDefault="008F11B7" w:rsidP="00003BD4">
            <w:pPr>
              <w:jc w:val="center"/>
            </w:pPr>
            <w:r w:rsidRPr="00C85AB0">
              <w:rPr>
                <w:rFonts w:hint="eastAsia"/>
              </w:rPr>
              <w:t>6</w:t>
            </w:r>
          </w:p>
        </w:tc>
        <w:tc>
          <w:tcPr>
            <w:tcW w:w="1315" w:type="dxa"/>
            <w:vMerge w:val="restart"/>
            <w:vAlign w:val="center"/>
          </w:tcPr>
          <w:p w:rsidR="008F11B7" w:rsidRPr="00C85AB0" w:rsidRDefault="008F11B7" w:rsidP="00003BD4">
            <w:pPr>
              <w:ind w:firstLineChars="100" w:firstLine="210"/>
            </w:pPr>
            <w:r w:rsidRPr="00C85AB0">
              <w:t>6.2</w:t>
            </w: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人群环境： 受众特征</w:t>
            </w:r>
          </w:p>
        </w:tc>
        <w:tc>
          <w:tcPr>
            <w:tcW w:w="941" w:type="dxa"/>
            <w:vAlign w:val="center"/>
          </w:tcPr>
          <w:p w:rsidR="008F11B7" w:rsidRPr="00C85AB0" w:rsidRDefault="008F11B7" w:rsidP="00003BD4">
            <w:pPr>
              <w:jc w:val="center"/>
            </w:pPr>
            <w:r w:rsidRPr="00C85AB0">
              <w:rPr>
                <w:rFonts w:hint="eastAsia"/>
                <w:szCs w:val="21"/>
              </w:rPr>
              <w:t>掌握</w:t>
            </w:r>
          </w:p>
        </w:tc>
        <w:tc>
          <w:tcPr>
            <w:tcW w:w="1048" w:type="dxa"/>
            <w:vMerge/>
            <w:vAlign w:val="center"/>
          </w:tcPr>
          <w:p w:rsidR="008F11B7" w:rsidRPr="00C85AB0" w:rsidRDefault="008F11B7" w:rsidP="00003BD4">
            <w:pPr>
              <w:jc w:val="center"/>
            </w:pP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技术分析： 网络舆情特点</w:t>
            </w:r>
          </w:p>
        </w:tc>
        <w:tc>
          <w:tcPr>
            <w:tcW w:w="941" w:type="dxa"/>
            <w:vAlign w:val="center"/>
          </w:tcPr>
          <w:p w:rsidR="008F11B7" w:rsidRPr="00C85AB0" w:rsidRDefault="008F11B7" w:rsidP="00003BD4">
            <w:pPr>
              <w:jc w:val="center"/>
            </w:pPr>
            <w:r w:rsidRPr="00C85AB0">
              <w:rPr>
                <w:rFonts w:hint="eastAsia"/>
                <w:szCs w:val="21"/>
              </w:rPr>
              <w:t>掌握</w:t>
            </w:r>
          </w:p>
        </w:tc>
        <w:tc>
          <w:tcPr>
            <w:tcW w:w="1048" w:type="dxa"/>
            <w:vMerge/>
            <w:vAlign w:val="center"/>
          </w:tcPr>
          <w:p w:rsidR="008F11B7" w:rsidRPr="00C85AB0" w:rsidRDefault="008F11B7" w:rsidP="00003BD4">
            <w:pPr>
              <w:jc w:val="center"/>
            </w:pP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restart"/>
            <w:vAlign w:val="center"/>
          </w:tcPr>
          <w:p w:rsidR="008F11B7" w:rsidRPr="00C85AB0" w:rsidRDefault="008F11B7" w:rsidP="00003BD4">
            <w:pPr>
              <w:widowControl/>
              <w:jc w:val="center"/>
              <w:rPr>
                <w:rFonts w:ascii="宋体" w:hAnsi="宋体" w:cs="宋体"/>
                <w:szCs w:val="21"/>
              </w:rPr>
            </w:pPr>
            <w:r w:rsidRPr="00C85AB0">
              <w:rPr>
                <w:rFonts w:ascii="宋体" w:hAnsi="宋体" w:cs="宋体" w:hint="eastAsia"/>
                <w:szCs w:val="21"/>
              </w:rPr>
              <w:lastRenderedPageBreak/>
              <w:t>2</w:t>
            </w:r>
          </w:p>
        </w:tc>
        <w:tc>
          <w:tcPr>
            <w:tcW w:w="2320" w:type="dxa"/>
            <w:vMerge w:val="restart"/>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舆情数据监测技术</w:t>
            </w: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挖掘工具介绍</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hint="eastAsia"/>
                <w:szCs w:val="21"/>
              </w:rPr>
              <w:t>掌握</w:t>
            </w:r>
          </w:p>
        </w:tc>
        <w:tc>
          <w:tcPr>
            <w:tcW w:w="1048" w:type="dxa"/>
            <w:vAlign w:val="center"/>
          </w:tcPr>
          <w:p w:rsidR="008F11B7" w:rsidRPr="00C85AB0" w:rsidRDefault="008F11B7" w:rsidP="00003BD4">
            <w:pPr>
              <w:widowControl/>
              <w:jc w:val="center"/>
              <w:rPr>
                <w:szCs w:val="21"/>
              </w:rPr>
            </w:pPr>
            <w:r w:rsidRPr="00C85AB0">
              <w:rPr>
                <w:rFonts w:hint="eastAsia"/>
                <w:szCs w:val="21"/>
              </w:rPr>
              <w:t>2</w:t>
            </w:r>
          </w:p>
        </w:tc>
        <w:tc>
          <w:tcPr>
            <w:tcW w:w="1315" w:type="dxa"/>
            <w:vMerge w:val="restart"/>
            <w:vAlign w:val="center"/>
          </w:tcPr>
          <w:p w:rsidR="008F11B7" w:rsidRPr="00C85AB0" w:rsidRDefault="008F11B7" w:rsidP="00003BD4">
            <w:pPr>
              <w:widowControl/>
              <w:jc w:val="center"/>
              <w:rPr>
                <w:szCs w:val="21"/>
              </w:rPr>
            </w:pPr>
            <w:r w:rsidRPr="00C85AB0">
              <w:rPr>
                <w:rFonts w:hint="eastAsia"/>
                <w:szCs w:val="21"/>
              </w:rPr>
              <w:t>2.4.1</w:t>
            </w: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监测追踪原理及案例分析</w:t>
            </w:r>
          </w:p>
        </w:tc>
        <w:tc>
          <w:tcPr>
            <w:tcW w:w="941" w:type="dxa"/>
            <w:vAlign w:val="center"/>
          </w:tcPr>
          <w:p w:rsidR="008F11B7" w:rsidRPr="00C85AB0" w:rsidRDefault="008F11B7" w:rsidP="00003BD4">
            <w:pPr>
              <w:jc w:val="center"/>
            </w:pPr>
            <w:r w:rsidRPr="00C85AB0">
              <w:rPr>
                <w:rFonts w:hint="eastAsia"/>
                <w:szCs w:val="21"/>
              </w:rPr>
              <w:t>掌握</w:t>
            </w:r>
          </w:p>
        </w:tc>
        <w:tc>
          <w:tcPr>
            <w:tcW w:w="1048" w:type="dxa"/>
            <w:vAlign w:val="center"/>
          </w:tcPr>
          <w:p w:rsidR="008F11B7" w:rsidRPr="00C85AB0" w:rsidRDefault="008F11B7" w:rsidP="00003BD4">
            <w:pPr>
              <w:jc w:val="center"/>
            </w:pPr>
            <w:r w:rsidRPr="00C85AB0">
              <w:rPr>
                <w:rFonts w:hint="eastAsia"/>
                <w:szCs w:val="21"/>
              </w:rPr>
              <w:t>2</w:t>
            </w: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语义定位及情感分析</w:t>
            </w:r>
          </w:p>
        </w:tc>
        <w:tc>
          <w:tcPr>
            <w:tcW w:w="941" w:type="dxa"/>
            <w:vAlign w:val="center"/>
          </w:tcPr>
          <w:p w:rsidR="008F11B7" w:rsidRPr="00C85AB0" w:rsidRDefault="008F11B7" w:rsidP="00003BD4">
            <w:pPr>
              <w:jc w:val="center"/>
            </w:pPr>
            <w:r w:rsidRPr="00C85AB0">
              <w:rPr>
                <w:rFonts w:ascii="宋体" w:hAnsi="宋体" w:cs="宋体" w:hint="eastAsia"/>
                <w:szCs w:val="21"/>
              </w:rPr>
              <w:t>理解</w:t>
            </w:r>
          </w:p>
        </w:tc>
        <w:tc>
          <w:tcPr>
            <w:tcW w:w="1048" w:type="dxa"/>
            <w:vAlign w:val="center"/>
          </w:tcPr>
          <w:p w:rsidR="008F11B7" w:rsidRPr="00C85AB0" w:rsidRDefault="008F11B7" w:rsidP="00003BD4">
            <w:pPr>
              <w:jc w:val="center"/>
            </w:pPr>
            <w:r w:rsidRPr="00C85AB0">
              <w:rPr>
                <w:rFonts w:hint="eastAsia"/>
                <w:szCs w:val="21"/>
              </w:rPr>
              <w:t>2</w:t>
            </w: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rPr>
                <w:rFonts w:ascii="宋体" w:hAnsi="宋体" w:cs="宋体"/>
                <w:szCs w:val="21"/>
              </w:rPr>
            </w:pPr>
            <w:r w:rsidRPr="00C85AB0">
              <w:rPr>
                <w:rFonts w:ascii="宋体" w:hAnsi="宋体" w:cs="宋体" w:hint="eastAsia"/>
                <w:szCs w:val="21"/>
              </w:rPr>
              <w:t>关键词设置技巧</w:t>
            </w:r>
          </w:p>
        </w:tc>
        <w:tc>
          <w:tcPr>
            <w:tcW w:w="941" w:type="dxa"/>
            <w:vAlign w:val="center"/>
          </w:tcPr>
          <w:p w:rsidR="008F11B7" w:rsidRPr="00C85AB0" w:rsidRDefault="008F11B7" w:rsidP="00003BD4">
            <w:pPr>
              <w:jc w:val="center"/>
              <w:rPr>
                <w:rFonts w:ascii="宋体" w:hAnsi="宋体" w:cs="宋体"/>
                <w:szCs w:val="21"/>
              </w:rPr>
            </w:pPr>
            <w:r w:rsidRPr="00C85AB0">
              <w:rPr>
                <w:rFonts w:ascii="宋体" w:hAnsi="宋体" w:cs="宋体" w:hint="eastAsia"/>
                <w:szCs w:val="21"/>
              </w:rPr>
              <w:t>了解</w:t>
            </w:r>
          </w:p>
        </w:tc>
        <w:tc>
          <w:tcPr>
            <w:tcW w:w="1048" w:type="dxa"/>
            <w:vAlign w:val="center"/>
          </w:tcPr>
          <w:p w:rsidR="008F11B7" w:rsidRPr="00C85AB0" w:rsidRDefault="008F11B7" w:rsidP="00003BD4">
            <w:pPr>
              <w:jc w:val="center"/>
              <w:rPr>
                <w:szCs w:val="21"/>
              </w:rPr>
            </w:pPr>
            <w:r w:rsidRPr="00C85AB0">
              <w:rPr>
                <w:rFonts w:hint="eastAsia"/>
                <w:szCs w:val="21"/>
              </w:rPr>
              <w:t>2</w:t>
            </w: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restart"/>
            <w:vAlign w:val="center"/>
          </w:tcPr>
          <w:p w:rsidR="008F11B7" w:rsidRPr="00C85AB0" w:rsidRDefault="008F11B7" w:rsidP="00003BD4">
            <w:pPr>
              <w:widowControl/>
              <w:jc w:val="center"/>
              <w:rPr>
                <w:rFonts w:ascii="宋体" w:hAnsi="宋体" w:cs="宋体"/>
                <w:szCs w:val="21"/>
              </w:rPr>
            </w:pPr>
            <w:r w:rsidRPr="00C85AB0">
              <w:rPr>
                <w:rFonts w:ascii="宋体" w:hAnsi="宋体" w:cs="宋体" w:hint="eastAsia"/>
                <w:szCs w:val="21"/>
              </w:rPr>
              <w:t>3</w:t>
            </w:r>
          </w:p>
        </w:tc>
        <w:tc>
          <w:tcPr>
            <w:tcW w:w="2320" w:type="dxa"/>
            <w:vMerge w:val="restart"/>
            <w:vAlign w:val="center"/>
          </w:tcPr>
          <w:p w:rsidR="008F11B7" w:rsidRPr="00C85AB0" w:rsidRDefault="008F11B7" w:rsidP="00003BD4">
            <w:pPr>
              <w:widowControl/>
              <w:rPr>
                <w:rFonts w:ascii="宋体" w:hAnsi="宋体" w:cs="宋体"/>
                <w:szCs w:val="21"/>
              </w:rPr>
            </w:pPr>
            <w:r w:rsidRPr="00C85AB0">
              <w:rPr>
                <w:rFonts w:ascii="宋体" w:hAnsi="宋体" w:cs="宋体" w:hint="eastAsia"/>
                <w:szCs w:val="21"/>
              </w:rPr>
              <w:t>舆情生成、传播、影响分析</w:t>
            </w: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不同平台舆情生成特征</w:t>
            </w:r>
          </w:p>
        </w:tc>
        <w:tc>
          <w:tcPr>
            <w:tcW w:w="941" w:type="dxa"/>
            <w:vAlign w:val="center"/>
          </w:tcPr>
          <w:p w:rsidR="008F11B7" w:rsidRPr="00C85AB0" w:rsidRDefault="008F11B7" w:rsidP="00003BD4">
            <w:pPr>
              <w:widowControl/>
              <w:jc w:val="center"/>
              <w:rPr>
                <w:szCs w:val="21"/>
              </w:rPr>
            </w:pPr>
            <w:r w:rsidRPr="00C85AB0">
              <w:rPr>
                <w:rFonts w:ascii="宋体" w:hAnsi="宋体" w:cs="宋体" w:hint="eastAsia"/>
                <w:szCs w:val="21"/>
              </w:rPr>
              <w:t>掌握</w:t>
            </w:r>
          </w:p>
        </w:tc>
        <w:tc>
          <w:tcPr>
            <w:tcW w:w="1048" w:type="dxa"/>
            <w:vAlign w:val="center"/>
          </w:tcPr>
          <w:p w:rsidR="008F11B7" w:rsidRPr="00C85AB0" w:rsidRDefault="008F11B7" w:rsidP="00003BD4">
            <w:pPr>
              <w:jc w:val="center"/>
            </w:pPr>
            <w:r w:rsidRPr="00C85AB0">
              <w:rPr>
                <w:rFonts w:hint="eastAsia"/>
              </w:rPr>
              <w:t>2</w:t>
            </w:r>
          </w:p>
        </w:tc>
        <w:tc>
          <w:tcPr>
            <w:tcW w:w="1315" w:type="dxa"/>
            <w:vMerge w:val="restart"/>
            <w:vAlign w:val="center"/>
          </w:tcPr>
          <w:p w:rsidR="008F11B7" w:rsidRPr="00C85AB0" w:rsidRDefault="008F11B7" w:rsidP="00003BD4">
            <w:r w:rsidRPr="00C85AB0">
              <w:t xml:space="preserve">    6.2</w:t>
            </w:r>
          </w:p>
        </w:tc>
      </w:tr>
      <w:tr w:rsidR="008F11B7" w:rsidRPr="00C85AB0" w:rsidTr="00003BD4">
        <w:trPr>
          <w:jc w:val="center"/>
        </w:trPr>
        <w:tc>
          <w:tcPr>
            <w:tcW w:w="621" w:type="dxa"/>
            <w:vMerge/>
            <w:vAlign w:val="center"/>
          </w:tcPr>
          <w:p w:rsidR="008F11B7" w:rsidRPr="00C85AB0" w:rsidRDefault="008F11B7" w:rsidP="00003BD4">
            <w:pPr>
              <w:widowControl/>
              <w:jc w:val="center"/>
              <w:rPr>
                <w:rFonts w:ascii="宋体" w:hAnsi="宋体" w:cs="宋体"/>
                <w:szCs w:val="21"/>
              </w:rPr>
            </w:pPr>
          </w:p>
        </w:tc>
        <w:tc>
          <w:tcPr>
            <w:tcW w:w="2320" w:type="dxa"/>
            <w:vMerge/>
            <w:vAlign w:val="center"/>
          </w:tcPr>
          <w:p w:rsidR="008F11B7" w:rsidRPr="00C85AB0" w:rsidRDefault="008F11B7" w:rsidP="00003BD4">
            <w:pPr>
              <w:widowControl/>
              <w:jc w:val="left"/>
              <w:rPr>
                <w:rFonts w:ascii="宋体" w:hAnsi="宋体" w:cs="宋体"/>
                <w:szCs w:val="21"/>
              </w:rPr>
            </w:pP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自媒体舆情传播特征</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ascii="宋体" w:hAnsi="宋体" w:cs="宋体" w:hint="eastAsia"/>
                <w:szCs w:val="21"/>
              </w:rPr>
              <w:t>掌握</w:t>
            </w:r>
          </w:p>
        </w:tc>
        <w:tc>
          <w:tcPr>
            <w:tcW w:w="1048" w:type="dxa"/>
            <w:vAlign w:val="center"/>
          </w:tcPr>
          <w:p w:rsidR="008F11B7" w:rsidRPr="00C85AB0" w:rsidRDefault="008F11B7" w:rsidP="00003BD4">
            <w:pPr>
              <w:jc w:val="center"/>
            </w:pPr>
            <w:r w:rsidRPr="00C85AB0">
              <w:rPr>
                <w:rFonts w:hint="eastAsia"/>
              </w:rPr>
              <w:t>2</w:t>
            </w:r>
          </w:p>
        </w:tc>
        <w:tc>
          <w:tcPr>
            <w:tcW w:w="1315" w:type="dxa"/>
            <w:vMerge/>
            <w:vAlign w:val="center"/>
          </w:tcPr>
          <w:p w:rsidR="008F11B7" w:rsidRPr="00C85AB0" w:rsidRDefault="008F11B7" w:rsidP="00003BD4"/>
        </w:tc>
      </w:tr>
      <w:tr w:rsidR="008F11B7" w:rsidRPr="00C85AB0" w:rsidTr="00003BD4">
        <w:trPr>
          <w:jc w:val="center"/>
        </w:trPr>
        <w:tc>
          <w:tcPr>
            <w:tcW w:w="621" w:type="dxa"/>
            <w:vMerge/>
            <w:vAlign w:val="center"/>
          </w:tcPr>
          <w:p w:rsidR="008F11B7" w:rsidRPr="00C85AB0" w:rsidRDefault="008F11B7" w:rsidP="00003BD4">
            <w:pPr>
              <w:widowControl/>
              <w:jc w:val="center"/>
              <w:rPr>
                <w:rFonts w:ascii="宋体" w:hAnsi="宋体" w:cs="宋体"/>
                <w:szCs w:val="21"/>
              </w:rPr>
            </w:pPr>
          </w:p>
        </w:tc>
        <w:tc>
          <w:tcPr>
            <w:tcW w:w="2320" w:type="dxa"/>
            <w:vMerge/>
            <w:vAlign w:val="center"/>
          </w:tcPr>
          <w:p w:rsidR="008F11B7" w:rsidRPr="00C85AB0" w:rsidRDefault="008F11B7" w:rsidP="00003BD4">
            <w:pPr>
              <w:widowControl/>
              <w:jc w:val="left"/>
              <w:rPr>
                <w:rFonts w:ascii="宋体" w:hAnsi="宋体" w:cs="宋体"/>
                <w:szCs w:val="21"/>
              </w:rPr>
            </w:pP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资讯媒体舆情生成特征</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ascii="宋体" w:hAnsi="宋体" w:cs="宋体" w:hint="eastAsia"/>
                <w:szCs w:val="21"/>
              </w:rPr>
              <w:t>掌握</w:t>
            </w:r>
          </w:p>
        </w:tc>
        <w:tc>
          <w:tcPr>
            <w:tcW w:w="1048" w:type="dxa"/>
            <w:vAlign w:val="center"/>
          </w:tcPr>
          <w:p w:rsidR="008F11B7" w:rsidRPr="00C85AB0" w:rsidRDefault="008F11B7" w:rsidP="00003BD4">
            <w:pPr>
              <w:jc w:val="center"/>
            </w:pPr>
            <w:r w:rsidRPr="00C85AB0">
              <w:rPr>
                <w:rFonts w:hint="eastAsia"/>
              </w:rPr>
              <w:t>2</w:t>
            </w:r>
          </w:p>
        </w:tc>
        <w:tc>
          <w:tcPr>
            <w:tcW w:w="1315" w:type="dxa"/>
            <w:vMerge/>
            <w:vAlign w:val="center"/>
          </w:tcPr>
          <w:p w:rsidR="008F11B7" w:rsidRPr="00C85AB0" w:rsidRDefault="008F11B7" w:rsidP="00003BD4"/>
        </w:tc>
      </w:tr>
      <w:tr w:rsidR="008F11B7" w:rsidRPr="00C85AB0" w:rsidTr="00003BD4">
        <w:trPr>
          <w:jc w:val="center"/>
        </w:trPr>
        <w:tc>
          <w:tcPr>
            <w:tcW w:w="621" w:type="dxa"/>
            <w:vMerge/>
            <w:vAlign w:val="center"/>
          </w:tcPr>
          <w:p w:rsidR="008F11B7" w:rsidRPr="00C85AB0" w:rsidRDefault="008F11B7" w:rsidP="00003BD4">
            <w:pPr>
              <w:widowControl/>
              <w:jc w:val="center"/>
              <w:rPr>
                <w:rFonts w:ascii="宋体" w:hAnsi="宋体" w:cs="宋体"/>
                <w:szCs w:val="21"/>
              </w:rPr>
            </w:pPr>
          </w:p>
        </w:tc>
        <w:tc>
          <w:tcPr>
            <w:tcW w:w="2320" w:type="dxa"/>
            <w:vMerge/>
            <w:vAlign w:val="center"/>
          </w:tcPr>
          <w:p w:rsidR="008F11B7" w:rsidRPr="00C85AB0" w:rsidRDefault="008F11B7" w:rsidP="00003BD4">
            <w:pPr>
              <w:widowControl/>
              <w:jc w:val="left"/>
              <w:rPr>
                <w:rFonts w:ascii="宋体" w:hAnsi="宋体" w:cs="宋体"/>
                <w:szCs w:val="21"/>
              </w:rPr>
            </w:pP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舆情传播路径分析</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ascii="宋体" w:hAnsi="宋体" w:cs="宋体" w:hint="eastAsia"/>
                <w:szCs w:val="21"/>
              </w:rPr>
              <w:t>理解</w:t>
            </w:r>
          </w:p>
        </w:tc>
        <w:tc>
          <w:tcPr>
            <w:tcW w:w="1048" w:type="dxa"/>
            <w:vAlign w:val="center"/>
          </w:tcPr>
          <w:p w:rsidR="008F11B7" w:rsidRPr="00C85AB0" w:rsidRDefault="008F11B7" w:rsidP="00003BD4">
            <w:pPr>
              <w:jc w:val="center"/>
            </w:pPr>
            <w:r w:rsidRPr="00C85AB0">
              <w:rPr>
                <w:rFonts w:hint="eastAsia"/>
              </w:rPr>
              <w:t>2</w:t>
            </w:r>
          </w:p>
        </w:tc>
        <w:tc>
          <w:tcPr>
            <w:tcW w:w="1315" w:type="dxa"/>
            <w:vMerge/>
            <w:vAlign w:val="center"/>
          </w:tcPr>
          <w:p w:rsidR="008F11B7" w:rsidRPr="00C85AB0" w:rsidRDefault="008F11B7" w:rsidP="00003BD4"/>
        </w:tc>
      </w:tr>
      <w:tr w:rsidR="008F11B7" w:rsidRPr="00C85AB0" w:rsidTr="00003BD4">
        <w:trPr>
          <w:jc w:val="center"/>
        </w:trPr>
        <w:tc>
          <w:tcPr>
            <w:tcW w:w="621" w:type="dxa"/>
            <w:vMerge w:val="restart"/>
            <w:vAlign w:val="center"/>
          </w:tcPr>
          <w:p w:rsidR="008F11B7" w:rsidRPr="00C85AB0" w:rsidRDefault="008F11B7" w:rsidP="00003BD4">
            <w:pPr>
              <w:widowControl/>
              <w:jc w:val="center"/>
              <w:rPr>
                <w:szCs w:val="21"/>
              </w:rPr>
            </w:pPr>
            <w:r w:rsidRPr="00C85AB0">
              <w:rPr>
                <w:rFonts w:hint="eastAsia"/>
                <w:szCs w:val="21"/>
              </w:rPr>
              <w:t>4</w:t>
            </w:r>
          </w:p>
        </w:tc>
        <w:tc>
          <w:tcPr>
            <w:tcW w:w="2320" w:type="dxa"/>
            <w:vMerge w:val="restart"/>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重点领域舆情传播特点</w:t>
            </w:r>
          </w:p>
        </w:tc>
        <w:tc>
          <w:tcPr>
            <w:tcW w:w="3051" w:type="dxa"/>
            <w:vAlign w:val="center"/>
          </w:tcPr>
          <w:p w:rsidR="008F11B7" w:rsidRPr="00C85AB0" w:rsidRDefault="008F11B7" w:rsidP="00003BD4">
            <w:pPr>
              <w:widowControl/>
              <w:jc w:val="left"/>
              <w:rPr>
                <w:rFonts w:ascii="宋体" w:hAnsi="宋体" w:cs="宋体"/>
                <w:szCs w:val="21"/>
              </w:rPr>
            </w:pPr>
            <w:r w:rsidRPr="00C85AB0">
              <w:rPr>
                <w:rFonts w:ascii="宋体" w:hAnsi="宋体" w:cs="宋体" w:hint="eastAsia"/>
                <w:szCs w:val="21"/>
              </w:rPr>
              <w:t>经济领域(金融)舆情传播特征</w:t>
            </w:r>
          </w:p>
        </w:tc>
        <w:tc>
          <w:tcPr>
            <w:tcW w:w="941" w:type="dxa"/>
            <w:vAlign w:val="center"/>
          </w:tcPr>
          <w:p w:rsidR="008F11B7" w:rsidRPr="00C85AB0" w:rsidRDefault="008F11B7" w:rsidP="00003BD4">
            <w:pPr>
              <w:widowControl/>
              <w:jc w:val="center"/>
              <w:rPr>
                <w:rFonts w:ascii="宋体" w:hAnsi="宋体" w:cs="宋体"/>
                <w:szCs w:val="21"/>
              </w:rPr>
            </w:pPr>
            <w:r w:rsidRPr="00C85AB0">
              <w:rPr>
                <w:rFonts w:hint="eastAsia"/>
                <w:szCs w:val="21"/>
              </w:rPr>
              <w:t>掌握</w:t>
            </w:r>
          </w:p>
        </w:tc>
        <w:tc>
          <w:tcPr>
            <w:tcW w:w="1048" w:type="dxa"/>
            <w:vMerge w:val="restart"/>
            <w:vAlign w:val="center"/>
          </w:tcPr>
          <w:p w:rsidR="008F11B7" w:rsidRPr="00C85AB0" w:rsidRDefault="008F11B7" w:rsidP="00003BD4">
            <w:pPr>
              <w:jc w:val="center"/>
            </w:pPr>
            <w:r w:rsidRPr="00C85AB0">
              <w:rPr>
                <w:rFonts w:hint="eastAsia"/>
              </w:rPr>
              <w:t>10</w:t>
            </w:r>
          </w:p>
          <w:p w:rsidR="008F11B7" w:rsidRPr="00C85AB0" w:rsidRDefault="008F11B7" w:rsidP="00003BD4">
            <w:pPr>
              <w:jc w:val="center"/>
            </w:pPr>
          </w:p>
        </w:tc>
        <w:tc>
          <w:tcPr>
            <w:tcW w:w="1315" w:type="dxa"/>
            <w:vMerge w:val="restart"/>
            <w:vAlign w:val="center"/>
          </w:tcPr>
          <w:p w:rsidR="008F11B7" w:rsidRPr="00C85AB0" w:rsidRDefault="008F11B7" w:rsidP="00003BD4">
            <w:pPr>
              <w:jc w:val="center"/>
            </w:pPr>
            <w:r w:rsidRPr="00C85AB0">
              <w:rPr>
                <w:rFonts w:hint="eastAsia"/>
              </w:rPr>
              <w:t>8.4</w:t>
            </w:r>
          </w:p>
          <w:p w:rsidR="008F11B7" w:rsidRPr="00C85AB0" w:rsidRDefault="008F11B7" w:rsidP="00003BD4">
            <w:pPr>
              <w:jc w:val="center"/>
            </w:pPr>
            <w:r w:rsidRPr="00C85AB0">
              <w:t>6.2</w:t>
            </w: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政府公信力与舆情关系</w:t>
            </w:r>
          </w:p>
        </w:tc>
        <w:tc>
          <w:tcPr>
            <w:tcW w:w="941" w:type="dxa"/>
            <w:vAlign w:val="center"/>
          </w:tcPr>
          <w:p w:rsidR="008F11B7" w:rsidRPr="00C85AB0" w:rsidRDefault="008F11B7" w:rsidP="00003BD4">
            <w:pPr>
              <w:jc w:val="center"/>
            </w:pPr>
            <w:r w:rsidRPr="00C85AB0">
              <w:rPr>
                <w:rFonts w:hint="eastAsia"/>
                <w:szCs w:val="21"/>
              </w:rPr>
              <w:t>掌握</w:t>
            </w:r>
          </w:p>
        </w:tc>
        <w:tc>
          <w:tcPr>
            <w:tcW w:w="1048" w:type="dxa"/>
            <w:vMerge/>
          </w:tcPr>
          <w:p w:rsidR="008F11B7" w:rsidRPr="00C85AB0" w:rsidRDefault="008F11B7" w:rsidP="00003BD4">
            <w:pPr>
              <w:jc w:val="center"/>
            </w:pP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pPr>
            <w:r w:rsidRPr="00C85AB0">
              <w:rPr>
                <w:rFonts w:ascii="宋体" w:hAnsi="宋体" w:cs="宋体" w:hint="eastAsia"/>
                <w:szCs w:val="21"/>
              </w:rPr>
              <w:t>执法机关舆情传播规律</w:t>
            </w:r>
          </w:p>
        </w:tc>
        <w:tc>
          <w:tcPr>
            <w:tcW w:w="941" w:type="dxa"/>
            <w:vAlign w:val="center"/>
          </w:tcPr>
          <w:p w:rsidR="008F11B7" w:rsidRPr="00C85AB0" w:rsidRDefault="008F11B7" w:rsidP="00003BD4">
            <w:pPr>
              <w:jc w:val="center"/>
            </w:pPr>
            <w:r w:rsidRPr="00C85AB0">
              <w:rPr>
                <w:rFonts w:hint="eastAsia"/>
                <w:szCs w:val="21"/>
              </w:rPr>
              <w:t>理解</w:t>
            </w:r>
          </w:p>
        </w:tc>
        <w:tc>
          <w:tcPr>
            <w:tcW w:w="1048" w:type="dxa"/>
            <w:vMerge/>
          </w:tcPr>
          <w:p w:rsidR="008F11B7" w:rsidRPr="00C85AB0" w:rsidRDefault="008F11B7" w:rsidP="00003BD4">
            <w:pPr>
              <w:jc w:val="center"/>
            </w:pPr>
          </w:p>
        </w:tc>
        <w:tc>
          <w:tcPr>
            <w:tcW w:w="1315" w:type="dxa"/>
            <w:vMerge/>
            <w:vAlign w:val="center"/>
          </w:tcPr>
          <w:p w:rsidR="008F11B7" w:rsidRPr="00C85AB0" w:rsidRDefault="008F11B7" w:rsidP="00003BD4">
            <w:pPr>
              <w:jc w:val="center"/>
            </w:pPr>
          </w:p>
        </w:tc>
      </w:tr>
      <w:tr w:rsidR="008F11B7" w:rsidRPr="00C85AB0" w:rsidTr="00003BD4">
        <w:trPr>
          <w:jc w:val="center"/>
        </w:trPr>
        <w:tc>
          <w:tcPr>
            <w:tcW w:w="621" w:type="dxa"/>
            <w:vMerge/>
            <w:vAlign w:val="center"/>
          </w:tcPr>
          <w:p w:rsidR="008F11B7" w:rsidRPr="00C85AB0" w:rsidRDefault="008F11B7" w:rsidP="00003BD4">
            <w:pPr>
              <w:jc w:val="center"/>
            </w:pPr>
          </w:p>
        </w:tc>
        <w:tc>
          <w:tcPr>
            <w:tcW w:w="2320" w:type="dxa"/>
            <w:vMerge/>
            <w:vAlign w:val="center"/>
          </w:tcPr>
          <w:p w:rsidR="008F11B7" w:rsidRPr="00C85AB0" w:rsidRDefault="008F11B7" w:rsidP="00003BD4">
            <w:pPr>
              <w:jc w:val="center"/>
            </w:pPr>
          </w:p>
        </w:tc>
        <w:tc>
          <w:tcPr>
            <w:tcW w:w="3051" w:type="dxa"/>
            <w:vAlign w:val="center"/>
          </w:tcPr>
          <w:p w:rsidR="008F11B7" w:rsidRPr="00C85AB0" w:rsidRDefault="008F11B7" w:rsidP="00003BD4">
            <w:pPr>
              <w:jc w:val="left"/>
              <w:rPr>
                <w:rFonts w:ascii="宋体" w:hAnsi="宋体" w:cs="宋体"/>
                <w:szCs w:val="21"/>
              </w:rPr>
            </w:pPr>
            <w:r w:rsidRPr="00C85AB0">
              <w:rPr>
                <w:rFonts w:ascii="宋体" w:hAnsi="宋体" w:cs="宋体" w:hint="eastAsia"/>
                <w:szCs w:val="21"/>
              </w:rPr>
              <w:t>高校舆情传播规律</w:t>
            </w:r>
          </w:p>
        </w:tc>
        <w:tc>
          <w:tcPr>
            <w:tcW w:w="941" w:type="dxa"/>
            <w:vAlign w:val="center"/>
          </w:tcPr>
          <w:p w:rsidR="008F11B7" w:rsidRPr="00C85AB0" w:rsidRDefault="008F11B7" w:rsidP="00003BD4">
            <w:pPr>
              <w:jc w:val="center"/>
              <w:rPr>
                <w:szCs w:val="21"/>
              </w:rPr>
            </w:pPr>
            <w:r w:rsidRPr="00C85AB0">
              <w:rPr>
                <w:rFonts w:hint="eastAsia"/>
                <w:szCs w:val="21"/>
              </w:rPr>
              <w:t>掌握</w:t>
            </w:r>
          </w:p>
        </w:tc>
        <w:tc>
          <w:tcPr>
            <w:tcW w:w="1048" w:type="dxa"/>
            <w:vMerge/>
          </w:tcPr>
          <w:p w:rsidR="008F11B7" w:rsidRPr="00C85AB0" w:rsidRDefault="008F11B7" w:rsidP="00003BD4">
            <w:pPr>
              <w:jc w:val="center"/>
            </w:pPr>
          </w:p>
        </w:tc>
        <w:tc>
          <w:tcPr>
            <w:tcW w:w="1315" w:type="dxa"/>
            <w:vMerge/>
            <w:vAlign w:val="center"/>
          </w:tcPr>
          <w:p w:rsidR="008F11B7" w:rsidRPr="00C85AB0" w:rsidRDefault="008F11B7" w:rsidP="00003BD4">
            <w:pPr>
              <w:jc w:val="center"/>
            </w:pPr>
          </w:p>
        </w:tc>
      </w:tr>
    </w:tbl>
    <w:p w:rsidR="008F11B7" w:rsidRPr="00C85AB0" w:rsidRDefault="008F11B7" w:rsidP="008F11B7">
      <w:pPr>
        <w:spacing w:line="320" w:lineRule="exact"/>
      </w:pP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五、课程教学方法</w:t>
      </w:r>
    </w:p>
    <w:p w:rsidR="008F11B7" w:rsidRPr="00C85AB0" w:rsidRDefault="008F11B7" w:rsidP="008F11B7">
      <w:pPr>
        <w:spacing w:line="320" w:lineRule="exact"/>
        <w:ind w:firstLineChars="200" w:firstLine="420"/>
      </w:pPr>
      <w:r w:rsidRPr="00C85AB0">
        <w:rPr>
          <w:rFonts w:hint="eastAsia"/>
        </w:rPr>
        <w:t>本门课程为专题研究课程，在内容设置方面由两大部分构成：一是理论知识和前沿概况介绍，二是实训环境，通过三个板块的实训达到专题研究的培养目的。</w:t>
      </w:r>
    </w:p>
    <w:p w:rsidR="008F11B7" w:rsidRPr="00C85AB0" w:rsidRDefault="008F11B7" w:rsidP="008F11B7">
      <w:pPr>
        <w:spacing w:line="320" w:lineRule="exact"/>
        <w:ind w:firstLineChars="200" w:firstLine="420"/>
      </w:pPr>
      <w:r w:rsidRPr="00C85AB0">
        <w:rPr>
          <w:rFonts w:hint="eastAsia"/>
        </w:rPr>
        <w:t>授课环节采用的方法是引导加讨论模式，具体来讲就是由小组分别承担不同版块，观察行业前沿并形成课程作业，在课程进行展示，教师加以点评及系统知识介绍；</w:t>
      </w:r>
    </w:p>
    <w:p w:rsidR="008F11B7" w:rsidRPr="00C85AB0" w:rsidRDefault="008F11B7" w:rsidP="008F11B7">
      <w:pPr>
        <w:spacing w:line="320" w:lineRule="exact"/>
        <w:ind w:firstLineChars="200" w:firstLine="420"/>
      </w:pPr>
      <w:r w:rsidRPr="00C85AB0">
        <w:rPr>
          <w:rFonts w:hint="eastAsia"/>
        </w:rPr>
        <w:t>实训环节采用的方法：</w:t>
      </w:r>
      <w:r w:rsidRPr="00C85AB0">
        <w:rPr>
          <w:rFonts w:hint="eastAsia"/>
        </w:rPr>
        <w:t xml:space="preserve"> </w:t>
      </w:r>
      <w:r w:rsidRPr="00C85AB0">
        <w:rPr>
          <w:rFonts w:hint="eastAsia"/>
        </w:rPr>
        <w:t>学生根据所学知识，选取一个领域进行产品设计、商业模式策划或者经营管理模式推演，提交完整的方案，在该环节，积极引入业界导师及业界前沿领军人物深入课程，具体指导学生解决复杂选题，最终统一进行展示并评定分数。</w:t>
      </w: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六、课程考核</w:t>
      </w:r>
    </w:p>
    <w:p w:rsidR="008F11B7" w:rsidRPr="00C85AB0" w:rsidRDefault="008F11B7" w:rsidP="008F11B7">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8F11B7" w:rsidRPr="00C85AB0" w:rsidTr="00003BD4">
        <w:tc>
          <w:tcPr>
            <w:tcW w:w="523" w:type="pct"/>
            <w:shd w:val="clear" w:color="auto" w:fill="auto"/>
            <w:vAlign w:val="center"/>
          </w:tcPr>
          <w:p w:rsidR="008F11B7" w:rsidRPr="00C85AB0" w:rsidRDefault="008F11B7" w:rsidP="00003BD4">
            <w:pPr>
              <w:pStyle w:val="p0"/>
              <w:snapToGrid w:val="0"/>
              <w:jc w:val="center"/>
              <w:rPr>
                <w:rFonts w:ascii="宋体"/>
                <w:bCs/>
              </w:rPr>
            </w:pPr>
            <w:r w:rsidRPr="00C85AB0">
              <w:rPr>
                <w:rFonts w:ascii="宋体" w:hAnsi="宋体" w:cs="宋体" w:hint="eastAsia"/>
                <w:bCs/>
              </w:rPr>
              <w:t>考核环节</w:t>
            </w:r>
          </w:p>
        </w:tc>
        <w:tc>
          <w:tcPr>
            <w:tcW w:w="386" w:type="pct"/>
            <w:shd w:val="clear" w:color="auto" w:fill="auto"/>
            <w:vAlign w:val="center"/>
          </w:tcPr>
          <w:p w:rsidR="008F11B7" w:rsidRPr="00C85AB0" w:rsidRDefault="008F11B7" w:rsidP="00003BD4">
            <w:pPr>
              <w:pStyle w:val="p0"/>
              <w:snapToGrid w:val="0"/>
              <w:jc w:val="center"/>
              <w:rPr>
                <w:rFonts w:ascii="宋体"/>
                <w:bCs/>
              </w:rPr>
            </w:pPr>
            <w:r w:rsidRPr="00C85AB0">
              <w:rPr>
                <w:rFonts w:ascii="宋体" w:hAnsi="宋体" w:cs="宋体" w:hint="eastAsia"/>
                <w:bCs/>
              </w:rPr>
              <w:t>建议分值</w:t>
            </w:r>
          </w:p>
        </w:tc>
        <w:tc>
          <w:tcPr>
            <w:tcW w:w="3476" w:type="pct"/>
            <w:shd w:val="clear" w:color="auto" w:fill="auto"/>
            <w:vAlign w:val="center"/>
          </w:tcPr>
          <w:p w:rsidR="008F11B7" w:rsidRPr="00C85AB0" w:rsidRDefault="008F11B7" w:rsidP="00003BD4">
            <w:pPr>
              <w:pStyle w:val="p0"/>
              <w:snapToGrid w:val="0"/>
              <w:jc w:val="center"/>
              <w:rPr>
                <w:rFonts w:ascii="宋体"/>
                <w:bCs/>
              </w:rPr>
            </w:pPr>
            <w:r w:rsidRPr="00C85AB0">
              <w:rPr>
                <w:rFonts w:ascii="宋体" w:hAnsi="宋体" w:cs="宋体" w:hint="eastAsia"/>
                <w:bCs/>
              </w:rPr>
              <w:t>考核</w:t>
            </w:r>
            <w:r w:rsidRPr="00C85AB0">
              <w:rPr>
                <w:rFonts w:ascii="宋体" w:hAnsi="宋体" w:cs="宋体"/>
                <w:bCs/>
              </w:rPr>
              <w:t>/</w:t>
            </w:r>
            <w:r w:rsidRPr="00C85AB0">
              <w:rPr>
                <w:rFonts w:ascii="宋体" w:hAnsi="宋体" w:cs="宋体" w:hint="eastAsia"/>
                <w:bCs/>
              </w:rPr>
              <w:t>评价细则</w:t>
            </w:r>
          </w:p>
        </w:tc>
        <w:tc>
          <w:tcPr>
            <w:tcW w:w="615" w:type="pct"/>
            <w:shd w:val="clear" w:color="auto" w:fill="auto"/>
            <w:vAlign w:val="center"/>
          </w:tcPr>
          <w:p w:rsidR="008F11B7" w:rsidRPr="00C85AB0" w:rsidRDefault="008F11B7" w:rsidP="00003BD4">
            <w:pPr>
              <w:pStyle w:val="p0"/>
              <w:snapToGrid w:val="0"/>
              <w:jc w:val="center"/>
              <w:rPr>
                <w:rFonts w:ascii="宋体"/>
                <w:bCs/>
              </w:rPr>
            </w:pPr>
            <w:r w:rsidRPr="00C85AB0">
              <w:rPr>
                <w:rFonts w:ascii="宋体" w:hAnsi="宋体" w:cs="宋体" w:hint="eastAsia"/>
                <w:bCs/>
              </w:rPr>
              <w:t>对应的课程目标</w:t>
            </w:r>
          </w:p>
        </w:tc>
      </w:tr>
      <w:tr w:rsidR="008F11B7" w:rsidRPr="00C85AB0" w:rsidTr="00003BD4">
        <w:tc>
          <w:tcPr>
            <w:tcW w:w="523"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期末作业</w:t>
            </w:r>
          </w:p>
        </w:tc>
        <w:tc>
          <w:tcPr>
            <w:tcW w:w="386"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45</w:t>
            </w:r>
          </w:p>
        </w:tc>
        <w:tc>
          <w:tcPr>
            <w:tcW w:w="3476"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考察学生对所学领域的整体掌握能力及研究设计、完成情况</w:t>
            </w:r>
          </w:p>
        </w:tc>
        <w:tc>
          <w:tcPr>
            <w:tcW w:w="615"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1</w:t>
            </w:r>
          </w:p>
        </w:tc>
      </w:tr>
      <w:tr w:rsidR="008F11B7" w:rsidRPr="00C85AB0" w:rsidTr="00003BD4">
        <w:trPr>
          <w:trHeight w:val="538"/>
        </w:trPr>
        <w:tc>
          <w:tcPr>
            <w:tcW w:w="523"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课堂展示</w:t>
            </w:r>
          </w:p>
        </w:tc>
        <w:tc>
          <w:tcPr>
            <w:tcW w:w="386" w:type="pct"/>
            <w:shd w:val="clear" w:color="auto" w:fill="auto"/>
            <w:vAlign w:val="center"/>
          </w:tcPr>
          <w:p w:rsidR="008F11B7" w:rsidRPr="00C85AB0" w:rsidRDefault="008F11B7" w:rsidP="00003BD4">
            <w:pPr>
              <w:pStyle w:val="p0"/>
              <w:snapToGrid w:val="0"/>
              <w:jc w:val="center"/>
              <w:rPr>
                <w:rFonts w:ascii="宋体" w:cs="宋体"/>
              </w:rPr>
            </w:pPr>
            <w:r w:rsidRPr="00C85AB0">
              <w:rPr>
                <w:rFonts w:ascii="宋体" w:hAnsi="宋体" w:cs="宋体"/>
              </w:rPr>
              <w:t>1</w:t>
            </w:r>
            <w:r w:rsidRPr="00C85AB0">
              <w:rPr>
                <w:rFonts w:ascii="宋体" w:cs="宋体"/>
              </w:rPr>
              <w:t>5</w:t>
            </w:r>
          </w:p>
        </w:tc>
        <w:tc>
          <w:tcPr>
            <w:tcW w:w="3476" w:type="pct"/>
            <w:shd w:val="clear" w:color="auto" w:fill="auto"/>
            <w:vAlign w:val="center"/>
          </w:tcPr>
          <w:p w:rsidR="008F11B7" w:rsidRPr="00C85AB0" w:rsidRDefault="008F11B7" w:rsidP="00003BD4">
            <w:pPr>
              <w:pStyle w:val="p0"/>
              <w:snapToGrid w:val="0"/>
              <w:jc w:val="left"/>
              <w:rPr>
                <w:rFonts w:ascii="宋体"/>
              </w:rPr>
            </w:pPr>
            <w:r w:rsidRPr="00C85AB0">
              <w:rPr>
                <w:rFonts w:ascii="宋体" w:hint="eastAsia"/>
              </w:rPr>
              <w:t>考察学生表达、逻辑能力，并要求学生对所学知识能够学以致用。</w:t>
            </w:r>
          </w:p>
        </w:tc>
        <w:tc>
          <w:tcPr>
            <w:tcW w:w="615"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hint="eastAsia"/>
              </w:rPr>
              <w:t>2</w:t>
            </w:r>
            <w:r w:rsidRPr="00C85AB0">
              <w:rPr>
                <w:rFonts w:ascii="宋体" w:hAnsi="宋体" w:cs="宋体"/>
              </w:rPr>
              <w:t>、3</w:t>
            </w:r>
          </w:p>
        </w:tc>
      </w:tr>
      <w:tr w:rsidR="008F11B7" w:rsidRPr="00C85AB0" w:rsidTr="00003BD4">
        <w:trPr>
          <w:trHeight w:val="573"/>
        </w:trPr>
        <w:tc>
          <w:tcPr>
            <w:tcW w:w="523"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案例分析</w:t>
            </w:r>
          </w:p>
        </w:tc>
        <w:tc>
          <w:tcPr>
            <w:tcW w:w="386"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25</w:t>
            </w:r>
          </w:p>
        </w:tc>
        <w:tc>
          <w:tcPr>
            <w:tcW w:w="3476"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考察学生实际创新能力和动手操作能力，并对其所完成的项目进行综合评测，在可行性、完整程度、创新程度等方面进行考核。</w:t>
            </w:r>
          </w:p>
        </w:tc>
        <w:tc>
          <w:tcPr>
            <w:tcW w:w="615"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4、5</w:t>
            </w:r>
          </w:p>
        </w:tc>
      </w:tr>
      <w:tr w:rsidR="008F11B7" w:rsidRPr="00C85AB0" w:rsidTr="00003BD4">
        <w:trPr>
          <w:trHeight w:val="515"/>
        </w:trPr>
        <w:tc>
          <w:tcPr>
            <w:tcW w:w="523"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课堂讨论</w:t>
            </w:r>
          </w:p>
        </w:tc>
        <w:tc>
          <w:tcPr>
            <w:tcW w:w="386"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15</w:t>
            </w:r>
          </w:p>
        </w:tc>
        <w:tc>
          <w:tcPr>
            <w:tcW w:w="3476" w:type="pct"/>
            <w:shd w:val="clear" w:color="auto" w:fill="auto"/>
            <w:vAlign w:val="center"/>
          </w:tcPr>
          <w:p w:rsidR="008F11B7" w:rsidRPr="00C85AB0" w:rsidRDefault="008F11B7" w:rsidP="00003BD4">
            <w:pPr>
              <w:pStyle w:val="p0"/>
              <w:snapToGrid w:val="0"/>
              <w:jc w:val="left"/>
              <w:rPr>
                <w:rFonts w:ascii="宋体"/>
              </w:rPr>
            </w:pPr>
            <w:r w:rsidRPr="00C85AB0">
              <w:rPr>
                <w:rFonts w:ascii="宋体" w:hAnsi="宋体" w:cs="宋体" w:hint="eastAsia"/>
              </w:rPr>
              <w:t>要求学生在课堂积极参与讨论，表达自身意见，借此督促学生进行更深入的行业观察。</w:t>
            </w:r>
          </w:p>
        </w:tc>
        <w:tc>
          <w:tcPr>
            <w:tcW w:w="615" w:type="pct"/>
            <w:shd w:val="clear" w:color="auto" w:fill="auto"/>
            <w:vAlign w:val="center"/>
          </w:tcPr>
          <w:p w:rsidR="008F11B7" w:rsidRPr="00C85AB0" w:rsidRDefault="008F11B7" w:rsidP="00003BD4">
            <w:pPr>
              <w:pStyle w:val="p0"/>
              <w:snapToGrid w:val="0"/>
              <w:jc w:val="center"/>
              <w:rPr>
                <w:rFonts w:ascii="宋体"/>
              </w:rPr>
            </w:pPr>
            <w:r w:rsidRPr="00C85AB0">
              <w:rPr>
                <w:rFonts w:ascii="宋体" w:hAnsi="宋体" w:cs="宋体"/>
              </w:rPr>
              <w:t>3、5</w:t>
            </w:r>
          </w:p>
        </w:tc>
      </w:tr>
    </w:tbl>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t>七、本课程与其它课程的联系与分工</w:t>
      </w:r>
    </w:p>
    <w:p w:rsidR="008F11B7" w:rsidRPr="00C85AB0" w:rsidRDefault="008F11B7" w:rsidP="008F11B7">
      <w:pPr>
        <w:spacing w:line="320" w:lineRule="exact"/>
        <w:ind w:firstLineChars="200" w:firstLine="420"/>
        <w:rPr>
          <w:bCs/>
        </w:rPr>
      </w:pPr>
      <w:r w:rsidRPr="00C85AB0">
        <w:rPr>
          <w:rFonts w:hint="eastAsia"/>
        </w:rPr>
        <w:t>本课程的先修课程为新媒体概论、媒介语社会两门课。后续课程为新媒体应用案例。先修课程为本门课打下了基本的理论基础，在此基础上掌握舆情基本规律并熟练使用工具，能够从事各领域舆情工作，并在后续课程中进一步深化应用，形成专业核心竞争能力。</w:t>
      </w:r>
    </w:p>
    <w:p w:rsidR="008F11B7" w:rsidRPr="00437AC2" w:rsidRDefault="008F11B7" w:rsidP="00101854">
      <w:pPr>
        <w:spacing w:beforeLines="50" w:before="156" w:afterLines="50" w:after="156"/>
        <w:rPr>
          <w:rFonts w:ascii="黑体" w:eastAsia="黑体" w:hAnsi="黑体"/>
          <w:b/>
          <w:sz w:val="28"/>
          <w:szCs w:val="28"/>
        </w:rPr>
      </w:pPr>
      <w:r w:rsidRPr="00437AC2">
        <w:rPr>
          <w:rFonts w:ascii="黑体" w:eastAsia="黑体" w:hAnsi="黑体" w:hint="eastAsia"/>
          <w:b/>
          <w:sz w:val="28"/>
          <w:szCs w:val="28"/>
        </w:rPr>
        <w:lastRenderedPageBreak/>
        <w:t>八、建议教材及教学参考书</w:t>
      </w:r>
    </w:p>
    <w:p w:rsidR="008F11B7" w:rsidRPr="00C85AB0" w:rsidRDefault="008F11B7" w:rsidP="00101854">
      <w:pPr>
        <w:spacing w:beforeLines="50" w:before="156" w:afterLines="50" w:after="156"/>
        <w:rPr>
          <w:b/>
        </w:rPr>
      </w:pPr>
      <w:r w:rsidRPr="00C85AB0">
        <w:rPr>
          <w:szCs w:val="18"/>
        </w:rPr>
        <w:t>[</w:t>
      </w:r>
      <w:r w:rsidRPr="00C85AB0">
        <w:rPr>
          <w:rFonts w:hAnsi="宋体"/>
          <w:szCs w:val="18"/>
        </w:rPr>
        <w:t>1</w:t>
      </w:r>
      <w:r w:rsidRPr="00C85AB0">
        <w:rPr>
          <w:szCs w:val="18"/>
        </w:rPr>
        <w:t xml:space="preserve">] </w:t>
      </w:r>
      <w:r w:rsidRPr="00C85AB0">
        <w:rPr>
          <w:rFonts w:hAnsi="宋体" w:hint="eastAsia"/>
          <w:szCs w:val="18"/>
        </w:rPr>
        <w:t>人民网舆情检测室</w:t>
      </w:r>
      <w:r w:rsidRPr="00C85AB0">
        <w:rPr>
          <w:szCs w:val="18"/>
        </w:rPr>
        <w:t>，</w:t>
      </w:r>
      <w:r w:rsidRPr="00C85AB0">
        <w:rPr>
          <w:rFonts w:ascii="Arial" w:hAnsi="Arial" w:cs="Arial"/>
        </w:rPr>
        <w:t xml:space="preserve"> </w:t>
      </w:r>
      <w:r w:rsidRPr="00C85AB0">
        <w:rPr>
          <w:rStyle w:val="a-size-large"/>
          <w:rFonts w:ascii="Arial" w:hAnsi="Arial" w:cs="Arial"/>
        </w:rPr>
        <w:t>如何应对网络舆情</w:t>
      </w:r>
      <w:r w:rsidRPr="00C85AB0">
        <w:rPr>
          <w:rStyle w:val="a-size-large"/>
          <w:rFonts w:ascii="Arial" w:hAnsi="Arial" w:cs="Arial"/>
        </w:rPr>
        <w:t>:</w:t>
      </w:r>
      <w:r w:rsidRPr="00C85AB0">
        <w:rPr>
          <w:rStyle w:val="a-size-large"/>
          <w:rFonts w:ascii="Arial" w:hAnsi="Arial" w:cs="Arial"/>
        </w:rPr>
        <w:t>网络舆情分析师手册</w:t>
      </w:r>
      <w:r w:rsidRPr="00C85AB0">
        <w:rPr>
          <w:rStyle w:val="apple-converted-space"/>
          <w:rFonts w:ascii="Arial" w:hAnsi="Arial" w:cs="Arial"/>
        </w:rPr>
        <w:t> </w:t>
      </w:r>
      <w:r w:rsidRPr="00C85AB0">
        <w:rPr>
          <w:rStyle w:val="apple-converted-space"/>
          <w:rFonts w:ascii="Arial" w:hAnsi="Arial" w:cs="Arial"/>
        </w:rPr>
        <w:t>，</w:t>
      </w:r>
      <w:r w:rsidRPr="00C85AB0">
        <w:rPr>
          <w:rStyle w:val="apple-converted-space"/>
          <w:rFonts w:ascii="Arial" w:hAnsi="Arial" w:cs="Arial" w:hint="eastAsia"/>
        </w:rPr>
        <w:t>新华出版社第一版，北京，</w:t>
      </w:r>
      <w:r w:rsidRPr="00C85AB0">
        <w:rPr>
          <w:rStyle w:val="apple-converted-space"/>
          <w:rFonts w:ascii="Arial" w:hAnsi="Arial" w:cs="Arial" w:hint="eastAsia"/>
        </w:rPr>
        <w:t>2011.</w:t>
      </w:r>
    </w:p>
    <w:p w:rsidR="00303AD2" w:rsidRDefault="00303AD2" w:rsidP="008F11B7">
      <w:pPr>
        <w:spacing w:line="320" w:lineRule="exact"/>
      </w:pPr>
      <w:r>
        <w:br w:type="page"/>
      </w:r>
    </w:p>
    <w:p w:rsidR="008F11B7" w:rsidRPr="00C85AB0" w:rsidRDefault="008F11B7" w:rsidP="008F11B7">
      <w:pPr>
        <w:spacing w:line="320" w:lineRule="exact"/>
      </w:pPr>
    </w:p>
    <w:p w:rsidR="008F11B7" w:rsidRPr="00ED1115" w:rsidRDefault="008F11B7" w:rsidP="00101854">
      <w:pPr>
        <w:spacing w:afterLines="50" w:after="156"/>
        <w:jc w:val="center"/>
        <w:rPr>
          <w:rFonts w:ascii="黑体" w:eastAsia="黑体" w:hAnsi="黑体"/>
          <w:b/>
          <w:bCs/>
          <w:sz w:val="32"/>
          <w:szCs w:val="32"/>
        </w:rPr>
      </w:pPr>
      <w:r w:rsidRPr="00ED1115">
        <w:rPr>
          <w:rFonts w:ascii="黑体" w:eastAsia="黑体" w:hAnsi="黑体" w:hint="eastAsia"/>
          <w:b/>
          <w:bCs/>
          <w:sz w:val="32"/>
          <w:szCs w:val="32"/>
        </w:rPr>
        <w:t>《新媒体概论》课程教学大纲</w:t>
      </w:r>
    </w:p>
    <w:p w:rsidR="008F11B7" w:rsidRPr="003A08F2" w:rsidRDefault="008F11B7" w:rsidP="008F11B7">
      <w:pPr>
        <w:jc w:val="center"/>
        <w:rPr>
          <w:rFonts w:ascii="宋体" w:hAnsi="宋体"/>
          <w:bCs/>
          <w:szCs w:val="21"/>
        </w:rPr>
      </w:pPr>
      <w:r w:rsidRPr="003A08F2">
        <w:rPr>
          <w:rFonts w:ascii="宋体" w:hAnsi="宋体" w:hint="eastAsia"/>
          <w:bCs/>
          <w:szCs w:val="21"/>
        </w:rPr>
        <w:t xml:space="preserve">执笔人：文卫华 </w:t>
      </w:r>
      <w:r>
        <w:rPr>
          <w:rFonts w:ascii="宋体" w:hAnsi="宋体" w:hint="eastAsia"/>
          <w:bCs/>
          <w:szCs w:val="21"/>
        </w:rPr>
        <w:t xml:space="preserve">黄彪文     </w:t>
      </w:r>
      <w:r w:rsidRPr="003A08F2">
        <w:rPr>
          <w:rFonts w:ascii="宋体" w:hAnsi="宋体" w:hint="eastAsia"/>
          <w:bCs/>
          <w:szCs w:val="21"/>
        </w:rPr>
        <w:t>编写日期：</w:t>
      </w:r>
      <w:r>
        <w:rPr>
          <w:rFonts w:ascii="宋体" w:hAnsi="宋体" w:hint="eastAsia"/>
          <w:bCs/>
          <w:szCs w:val="21"/>
        </w:rPr>
        <w:t>2016</w:t>
      </w:r>
      <w:r w:rsidRPr="003A08F2">
        <w:rPr>
          <w:rFonts w:ascii="宋体" w:hAnsi="宋体" w:hint="eastAsia"/>
          <w:bCs/>
          <w:szCs w:val="21"/>
        </w:rPr>
        <w:t>年</w:t>
      </w:r>
      <w:r>
        <w:rPr>
          <w:rFonts w:ascii="宋体" w:hAnsi="宋体" w:hint="eastAsia"/>
          <w:bCs/>
          <w:szCs w:val="21"/>
        </w:rPr>
        <w:t>1</w:t>
      </w:r>
      <w:r w:rsidRPr="003A08F2">
        <w:rPr>
          <w:rFonts w:ascii="宋体" w:hAnsi="宋体" w:hint="eastAsia"/>
          <w:bCs/>
          <w:szCs w:val="21"/>
        </w:rPr>
        <w:t>月</w:t>
      </w:r>
    </w:p>
    <w:p w:rsidR="008F11B7" w:rsidRPr="00E11839" w:rsidRDefault="008F11B7" w:rsidP="00E11839">
      <w:pPr>
        <w:rPr>
          <w:rFonts w:ascii="黑体" w:eastAsia="黑体" w:hAnsi="黑体" w:cs="Times New Roman"/>
          <w:b/>
          <w:sz w:val="28"/>
          <w:szCs w:val="30"/>
        </w:rPr>
      </w:pPr>
      <w:bookmarkStart w:id="13" w:name="_Toc499116441"/>
      <w:r w:rsidRPr="00E11839">
        <w:rPr>
          <w:rFonts w:ascii="黑体" w:eastAsia="黑体" w:hAnsi="黑体" w:cs="Times New Roman"/>
          <w:b/>
          <w:sz w:val="28"/>
          <w:szCs w:val="30"/>
        </w:rPr>
        <w:t>一、课程基本信息</w:t>
      </w:r>
      <w:bookmarkEnd w:id="13"/>
    </w:p>
    <w:p w:rsidR="008F11B7" w:rsidRPr="00711606" w:rsidRDefault="008F11B7" w:rsidP="008F11B7">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p>
    <w:p w:rsidR="008F11B7" w:rsidRPr="00711606" w:rsidRDefault="008F11B7" w:rsidP="008F11B7">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传播学专业主干课/必修</w:t>
      </w:r>
    </w:p>
    <w:p w:rsidR="008F11B7" w:rsidRPr="00711606" w:rsidRDefault="008F11B7" w:rsidP="008F11B7">
      <w:pPr>
        <w:spacing w:line="320" w:lineRule="exact"/>
        <w:ind w:firstLineChars="200" w:firstLine="420"/>
        <w:rPr>
          <w:rFonts w:ascii="宋体" w:hAnsi="宋体"/>
          <w:bCs/>
          <w:szCs w:val="21"/>
        </w:rPr>
      </w:pPr>
      <w:r w:rsidRPr="00711606">
        <w:rPr>
          <w:rFonts w:ascii="宋体" w:hAnsi="宋体" w:hint="eastAsia"/>
          <w:bCs/>
          <w:szCs w:val="21"/>
        </w:rPr>
        <w:t>3．</w:t>
      </w:r>
      <w:r w:rsidRPr="00711606">
        <w:rPr>
          <w:rFonts w:ascii="宋体" w:hAnsi="宋体"/>
          <w:bCs/>
          <w:szCs w:val="21"/>
        </w:rPr>
        <w:t>学时/学分：</w:t>
      </w:r>
      <w:r>
        <w:rPr>
          <w:rFonts w:ascii="宋体" w:hAnsi="宋体" w:hint="eastAsia"/>
          <w:bCs/>
          <w:szCs w:val="21"/>
        </w:rPr>
        <w:t>64</w:t>
      </w:r>
      <w:r w:rsidRPr="00711606">
        <w:rPr>
          <w:rFonts w:ascii="宋体" w:hAnsi="宋体" w:hint="eastAsia"/>
          <w:bCs/>
          <w:szCs w:val="21"/>
        </w:rPr>
        <w:t>学时/</w:t>
      </w:r>
      <w:r>
        <w:rPr>
          <w:rFonts w:ascii="宋体" w:hAnsi="宋体" w:hint="eastAsia"/>
          <w:bCs/>
          <w:szCs w:val="21"/>
        </w:rPr>
        <w:t>4</w:t>
      </w:r>
      <w:r w:rsidRPr="00711606">
        <w:rPr>
          <w:rFonts w:ascii="宋体" w:hAnsi="宋体" w:hint="eastAsia"/>
          <w:bCs/>
          <w:szCs w:val="21"/>
        </w:rPr>
        <w:t>学分</w:t>
      </w:r>
    </w:p>
    <w:p w:rsidR="008F11B7" w:rsidRPr="00711606" w:rsidRDefault="008F11B7" w:rsidP="008F11B7">
      <w:pPr>
        <w:spacing w:line="320" w:lineRule="exact"/>
        <w:ind w:firstLineChars="200" w:firstLine="420"/>
        <w:rPr>
          <w:rFonts w:ascii="宋体" w:hAnsi="宋体"/>
          <w:bCs/>
          <w:szCs w:val="21"/>
        </w:rPr>
      </w:pPr>
      <w:r w:rsidRPr="00711606">
        <w:rPr>
          <w:rFonts w:ascii="宋体" w:hAnsi="宋体" w:hint="eastAsia"/>
          <w:bCs/>
          <w:szCs w:val="21"/>
        </w:rPr>
        <w:t>4．</w:t>
      </w:r>
      <w:r w:rsidRPr="00711606">
        <w:rPr>
          <w:rFonts w:ascii="宋体" w:hAnsi="宋体"/>
          <w:bCs/>
          <w:szCs w:val="21"/>
        </w:rPr>
        <w:t>先修课程：</w:t>
      </w:r>
      <w:r>
        <w:rPr>
          <w:rFonts w:ascii="宋体" w:hAnsi="宋体" w:hint="eastAsia"/>
          <w:bCs/>
          <w:szCs w:val="21"/>
        </w:rPr>
        <w:t>传播学概论、新闻学原理</w:t>
      </w:r>
    </w:p>
    <w:p w:rsidR="008F11B7" w:rsidRPr="00711606" w:rsidRDefault="008F11B7" w:rsidP="00101854">
      <w:pPr>
        <w:spacing w:afterLines="30" w:after="93" w:line="320" w:lineRule="exact"/>
        <w:ind w:firstLineChars="200" w:firstLine="420"/>
        <w:rPr>
          <w:rFonts w:ascii="宋体" w:hAnsi="宋体"/>
          <w:bCs/>
          <w:szCs w:val="21"/>
        </w:rPr>
      </w:pPr>
      <w:r w:rsidRPr="00711606">
        <w:rPr>
          <w:rFonts w:ascii="宋体" w:hAnsi="宋体" w:hint="eastAsia"/>
          <w:bCs/>
          <w:szCs w:val="21"/>
        </w:rPr>
        <w:t>5．</w:t>
      </w:r>
      <w:r w:rsidRPr="00711606">
        <w:rPr>
          <w:rFonts w:ascii="宋体" w:hAnsi="宋体"/>
          <w:bCs/>
          <w:szCs w:val="21"/>
        </w:rPr>
        <w:t>适用专业：</w:t>
      </w:r>
      <w:r>
        <w:rPr>
          <w:rFonts w:ascii="宋体" w:hAnsi="宋体" w:hint="eastAsia"/>
          <w:bCs/>
          <w:szCs w:val="21"/>
        </w:rPr>
        <w:t>传播学专业</w:t>
      </w:r>
      <w:r w:rsidRPr="005C29B3">
        <w:rPr>
          <w:rFonts w:ascii="宋体" w:hAnsi="宋体" w:hint="eastAsia"/>
          <w:bCs/>
          <w:szCs w:val="21"/>
        </w:rPr>
        <w:t>本科生</w:t>
      </w:r>
    </w:p>
    <w:p w:rsidR="008F11B7" w:rsidRPr="00E11839" w:rsidRDefault="008F11B7" w:rsidP="00E11839">
      <w:pPr>
        <w:rPr>
          <w:rFonts w:ascii="黑体" w:eastAsia="黑体" w:hAnsi="黑体" w:cs="Times New Roman"/>
          <w:b/>
          <w:sz w:val="28"/>
          <w:szCs w:val="30"/>
        </w:rPr>
      </w:pPr>
      <w:bookmarkStart w:id="14" w:name="_Toc499116442"/>
      <w:r w:rsidRPr="00E11839">
        <w:rPr>
          <w:rFonts w:ascii="黑体" w:eastAsia="黑体" w:hAnsi="黑体" w:cs="Times New Roman" w:hint="eastAsia"/>
          <w:b/>
          <w:sz w:val="28"/>
          <w:szCs w:val="30"/>
        </w:rPr>
        <w:t>二、</w:t>
      </w:r>
      <w:r w:rsidRPr="00E11839">
        <w:rPr>
          <w:rFonts w:ascii="黑体" w:eastAsia="黑体" w:hAnsi="黑体" w:cs="Times New Roman"/>
          <w:b/>
          <w:sz w:val="28"/>
          <w:szCs w:val="30"/>
        </w:rPr>
        <w:t>课程</w:t>
      </w:r>
      <w:r w:rsidRPr="00E11839">
        <w:rPr>
          <w:rFonts w:ascii="黑体" w:eastAsia="黑体" w:hAnsi="黑体" w:cs="Times New Roman" w:hint="eastAsia"/>
          <w:b/>
          <w:sz w:val="28"/>
          <w:szCs w:val="30"/>
        </w:rPr>
        <w:t>教学目标</w:t>
      </w:r>
      <w:bookmarkEnd w:id="14"/>
    </w:p>
    <w:p w:rsidR="008F11B7" w:rsidRDefault="008F11B7" w:rsidP="008F11B7">
      <w:pPr>
        <w:ind w:firstLineChars="200" w:firstLine="420"/>
      </w:pPr>
      <w:r>
        <w:rPr>
          <w:rFonts w:ascii="宋体" w:hAnsi="宋体" w:hint="eastAsia"/>
          <w:bCs/>
          <w:szCs w:val="21"/>
        </w:rPr>
        <w:t>新媒体概论是高等院校新闻学专业、传播学专业开设的一门</w:t>
      </w:r>
      <w:r w:rsidRPr="00AA16E2">
        <w:rPr>
          <w:rFonts w:ascii="宋体" w:hAnsi="宋体" w:hint="eastAsia"/>
          <w:bCs/>
          <w:szCs w:val="21"/>
        </w:rPr>
        <w:t>专业</w:t>
      </w:r>
      <w:r>
        <w:rPr>
          <w:rFonts w:ascii="宋体" w:hAnsi="宋体" w:hint="eastAsia"/>
          <w:bCs/>
          <w:szCs w:val="21"/>
        </w:rPr>
        <w:t>核心</w:t>
      </w:r>
      <w:r w:rsidRPr="00AA16E2">
        <w:rPr>
          <w:rFonts w:ascii="宋体" w:hAnsi="宋体" w:hint="eastAsia"/>
          <w:bCs/>
          <w:szCs w:val="21"/>
        </w:rPr>
        <w:t>主干课。</w:t>
      </w:r>
      <w:r>
        <w:rPr>
          <w:rFonts w:hint="eastAsia"/>
        </w:rPr>
        <w:t>本课程旨在通过新媒体的理论与实务学习，掌握并运用新媒体的相关理论，</w:t>
      </w:r>
      <w:r>
        <w:rPr>
          <w:rFonts w:hint="eastAsia"/>
          <w:szCs w:val="21"/>
        </w:rPr>
        <w:t>了解新媒体的传播规律</w:t>
      </w:r>
      <w:r w:rsidRPr="00AA16E2">
        <w:rPr>
          <w:rFonts w:hint="eastAsia"/>
          <w:szCs w:val="21"/>
        </w:rPr>
        <w:t>、要素及其相互之间的动态关系，</w:t>
      </w:r>
      <w:r>
        <w:rPr>
          <w:rFonts w:hint="eastAsia"/>
        </w:rPr>
        <w:t>提高学生的新媒介素养，熟练并掌握新媒体运营的相关技能，并对新媒体文化保持理性的批判与思考。</w:t>
      </w:r>
    </w:p>
    <w:p w:rsidR="008F11B7" w:rsidRDefault="008F11B7" w:rsidP="008F11B7">
      <w:pPr>
        <w:ind w:firstLineChars="200" w:firstLine="420"/>
      </w:pPr>
      <w:r w:rsidRPr="00816EDB">
        <w:rPr>
          <w:rFonts w:hint="eastAsia"/>
        </w:rPr>
        <w:t>根据本课程所支撑的毕业要求指标点，将课程教学目标细化为具体的目标点</w:t>
      </w:r>
      <w:r>
        <w:rPr>
          <w:rFonts w:hint="eastAsia"/>
        </w:rPr>
        <w:t>：</w:t>
      </w:r>
    </w:p>
    <w:p w:rsidR="008F11B7" w:rsidRDefault="008F11B7" w:rsidP="008F11B7">
      <w:pPr>
        <w:ind w:firstLineChars="200" w:firstLine="420"/>
      </w:pPr>
      <w:r>
        <w:rPr>
          <w:rFonts w:hint="eastAsia"/>
          <w:szCs w:val="21"/>
        </w:rPr>
        <w:t>1.</w:t>
      </w:r>
      <w:r w:rsidRPr="006A401A">
        <w:rPr>
          <w:rFonts w:hint="eastAsia"/>
          <w:szCs w:val="21"/>
        </w:rPr>
        <w:t>掌握新媒体传播的基本理论</w:t>
      </w:r>
      <w:r>
        <w:rPr>
          <w:rFonts w:hint="eastAsia"/>
          <w:szCs w:val="21"/>
        </w:rPr>
        <w:t>，考察新媒体环境下的传播方式与媒介生态</w:t>
      </w:r>
      <w:r w:rsidRPr="00AA16E2">
        <w:rPr>
          <w:rFonts w:hint="eastAsia"/>
          <w:szCs w:val="21"/>
        </w:rPr>
        <w:t>，尤其是在</w:t>
      </w:r>
      <w:r>
        <w:rPr>
          <w:rFonts w:hint="eastAsia"/>
          <w:szCs w:val="21"/>
        </w:rPr>
        <w:t>新媒体</w:t>
      </w:r>
      <w:r w:rsidRPr="00AA16E2">
        <w:rPr>
          <w:rFonts w:hint="eastAsia"/>
          <w:szCs w:val="21"/>
        </w:rPr>
        <w:t>具体形式与结构中的传播要素的动态表现及其相互作用方式</w:t>
      </w:r>
      <w:r>
        <w:rPr>
          <w:rFonts w:hint="eastAsia"/>
          <w:szCs w:val="21"/>
        </w:rPr>
        <w:t>；</w:t>
      </w:r>
    </w:p>
    <w:p w:rsidR="008F11B7" w:rsidRDefault="008F11B7" w:rsidP="008F11B7">
      <w:pPr>
        <w:ind w:firstLineChars="200" w:firstLine="420"/>
      </w:pPr>
      <w:r>
        <w:rPr>
          <w:rFonts w:hint="eastAsia"/>
        </w:rPr>
        <w:t>2.</w:t>
      </w:r>
      <w:r>
        <w:rPr>
          <w:rFonts w:hint="eastAsia"/>
        </w:rPr>
        <w:t>运用新媒体理论解释传播现象，思考传播科技变革与社会影响，能够运用所学解决新媒体相关学术研究、业务实践的问题；</w:t>
      </w:r>
    </w:p>
    <w:p w:rsidR="008F11B7" w:rsidRDefault="008F11B7" w:rsidP="008F11B7">
      <w:pPr>
        <w:ind w:firstLineChars="200" w:firstLine="420"/>
      </w:pPr>
      <w:r>
        <w:rPr>
          <w:rFonts w:hint="eastAsia"/>
        </w:rPr>
        <w:t>3.</w:t>
      </w:r>
      <w:r>
        <w:rPr>
          <w:rFonts w:hint="eastAsia"/>
        </w:rPr>
        <w:t>掌握新媒体前沿的技术技能，并具备基本的自媒体运营能力；</w:t>
      </w:r>
    </w:p>
    <w:p w:rsidR="008F11B7" w:rsidRDefault="008F11B7" w:rsidP="008F11B7">
      <w:pPr>
        <w:ind w:firstLineChars="200" w:firstLine="420"/>
      </w:pPr>
      <w:r>
        <w:rPr>
          <w:rFonts w:hint="eastAsia"/>
        </w:rPr>
        <w:t>4.</w:t>
      </w:r>
      <w:r>
        <w:rPr>
          <w:rFonts w:hint="eastAsia"/>
        </w:rPr>
        <w:t>提高新媒体素养，对新媒体文化具备反思和批判能力。</w:t>
      </w:r>
    </w:p>
    <w:p w:rsidR="008F11B7" w:rsidRDefault="008F11B7" w:rsidP="008F11B7">
      <w:pPr>
        <w:ind w:firstLineChars="200" w:firstLine="420"/>
      </w:pPr>
    </w:p>
    <w:p w:rsidR="008F11B7" w:rsidRPr="00E11839" w:rsidRDefault="008F11B7" w:rsidP="00E11839">
      <w:pPr>
        <w:rPr>
          <w:rFonts w:ascii="黑体" w:eastAsia="黑体" w:hAnsi="黑体" w:cs="Times New Roman"/>
          <w:b/>
          <w:sz w:val="28"/>
          <w:szCs w:val="30"/>
        </w:rPr>
      </w:pPr>
      <w:bookmarkStart w:id="15" w:name="_Toc499116443"/>
      <w:r w:rsidRPr="00E11839">
        <w:rPr>
          <w:rFonts w:ascii="黑体" w:eastAsia="黑体" w:hAnsi="黑体" w:cs="Times New Roman" w:hint="eastAsia"/>
          <w:b/>
          <w:sz w:val="28"/>
          <w:szCs w:val="30"/>
        </w:rPr>
        <w:t>三、课程目标和</w:t>
      </w:r>
      <w:r w:rsidRPr="00E11839">
        <w:rPr>
          <w:rFonts w:ascii="黑体" w:eastAsia="黑体" w:hAnsi="黑体" w:cs="Times New Roman"/>
          <w:b/>
          <w:sz w:val="28"/>
          <w:szCs w:val="30"/>
        </w:rPr>
        <w:t>毕业要求的对应关系</w:t>
      </w:r>
      <w:bookmarkEnd w:id="15"/>
    </w:p>
    <w:p w:rsidR="008F11B7" w:rsidRPr="001D4E61" w:rsidRDefault="008F11B7" w:rsidP="008F11B7">
      <w:pPr>
        <w:spacing w:line="320" w:lineRule="exact"/>
        <w:ind w:firstLineChars="200" w:firstLine="420"/>
      </w:pPr>
      <w:r w:rsidRPr="001D4E61">
        <w:rPr>
          <w:rFonts w:hint="eastAsia"/>
        </w:rPr>
        <w:t>将课程目标</w:t>
      </w:r>
      <w:r w:rsidRPr="001D4E61">
        <w:t>与</w:t>
      </w:r>
      <w:r w:rsidRPr="001D4E61">
        <w:rPr>
          <w:rFonts w:hint="eastAsia"/>
        </w:rPr>
        <w:t>所支撑的毕业要求指标点对应</w:t>
      </w:r>
      <w:r w:rsidRPr="001D4E61">
        <w:t>填入表格中，</w:t>
      </w:r>
      <w:r w:rsidRPr="001D4E61">
        <w:rPr>
          <w:rFonts w:hint="eastAsia"/>
        </w:rPr>
        <w:t>如下</w:t>
      </w:r>
      <w:r w:rsidRPr="001D4E61">
        <w:t>以</w:t>
      </w:r>
      <w:r w:rsidRPr="001D4E61">
        <w:rPr>
          <w:rFonts w:ascii="宋体" w:hAnsi="宋体"/>
        </w:rPr>
        <w:t>“机械工程”课程为例</w:t>
      </w:r>
      <w:r w:rsidRPr="001D4E61">
        <w:rPr>
          <w:rFonts w:ascii="宋体" w:hAnsi="宋体"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45"/>
        <w:gridCol w:w="1076"/>
      </w:tblGrid>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毕业要求</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毕业要求指标点</w:t>
            </w:r>
          </w:p>
        </w:tc>
        <w:tc>
          <w:tcPr>
            <w:tcW w:w="1128"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课程目标</w:t>
            </w:r>
          </w:p>
        </w:tc>
      </w:tr>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1.</w:t>
            </w:r>
            <w:r w:rsidRPr="001D4E61">
              <w:rPr>
                <w:rFonts w:hint="eastAsia"/>
                <w:bCs/>
                <w:kern w:val="24"/>
                <w:szCs w:val="21"/>
              </w:rPr>
              <w:t>理论知识</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 xml:space="preserve">1.6  </w:t>
            </w:r>
            <w:r w:rsidRPr="001D4E61">
              <w:rPr>
                <w:rFonts w:hint="eastAsia"/>
                <w:bCs/>
                <w:kern w:val="24"/>
                <w:szCs w:val="21"/>
              </w:rPr>
              <w:t>学生能够掌握新媒体传播的基本理论</w:t>
            </w:r>
          </w:p>
        </w:tc>
        <w:tc>
          <w:tcPr>
            <w:tcW w:w="1128" w:type="dxa"/>
            <w:shd w:val="clear" w:color="auto" w:fill="auto"/>
            <w:vAlign w:val="center"/>
          </w:tcPr>
          <w:p w:rsidR="008F11B7" w:rsidRPr="001D4E61" w:rsidRDefault="008F11B7" w:rsidP="00003BD4">
            <w:pPr>
              <w:spacing w:line="320" w:lineRule="exact"/>
              <w:jc w:val="center"/>
              <w:rPr>
                <w:szCs w:val="21"/>
              </w:rPr>
            </w:pPr>
            <w:r w:rsidRPr="001D4E61">
              <w:rPr>
                <w:rFonts w:hint="eastAsia"/>
                <w:bCs/>
                <w:kern w:val="24"/>
                <w:szCs w:val="21"/>
              </w:rPr>
              <w:t>1</w:t>
            </w:r>
          </w:p>
        </w:tc>
      </w:tr>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4.</w:t>
            </w:r>
            <w:r w:rsidRPr="001D4E61">
              <w:rPr>
                <w:rFonts w:hint="eastAsia"/>
                <w:bCs/>
                <w:kern w:val="24"/>
                <w:szCs w:val="21"/>
              </w:rPr>
              <w:t>新媒体前沿技术技能</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4.2</w:t>
            </w:r>
            <w:r w:rsidRPr="001D4E61">
              <w:rPr>
                <w:rFonts w:hint="eastAsia"/>
                <w:bCs/>
                <w:kern w:val="24"/>
                <w:szCs w:val="21"/>
              </w:rPr>
              <w:t>熟悉并能够使用新媒体在内容制作方面的最新工具</w:t>
            </w:r>
          </w:p>
        </w:tc>
        <w:tc>
          <w:tcPr>
            <w:tcW w:w="1128" w:type="dxa"/>
            <w:shd w:val="clear" w:color="auto" w:fill="auto"/>
            <w:vAlign w:val="center"/>
          </w:tcPr>
          <w:p w:rsidR="008F11B7" w:rsidRPr="001D4E61" w:rsidRDefault="008F11B7" w:rsidP="00003BD4">
            <w:pPr>
              <w:spacing w:line="320" w:lineRule="exact"/>
              <w:jc w:val="center"/>
              <w:rPr>
                <w:szCs w:val="21"/>
              </w:rPr>
            </w:pPr>
            <w:r w:rsidRPr="001D4E61">
              <w:rPr>
                <w:rFonts w:hint="eastAsia"/>
                <w:bCs/>
                <w:kern w:val="24"/>
                <w:szCs w:val="21"/>
              </w:rPr>
              <w:t>3</w:t>
            </w:r>
          </w:p>
        </w:tc>
      </w:tr>
      <w:tr w:rsidR="008F11B7" w:rsidRPr="001D4E61" w:rsidTr="00003BD4">
        <w:tc>
          <w:tcPr>
            <w:tcW w:w="2802" w:type="dxa"/>
            <w:shd w:val="clear" w:color="auto" w:fill="auto"/>
            <w:vAlign w:val="center"/>
          </w:tcPr>
          <w:p w:rsidR="008F11B7" w:rsidRPr="001D4E61" w:rsidRDefault="008F11B7" w:rsidP="00003BD4">
            <w:pPr>
              <w:pStyle w:val="a3"/>
              <w:spacing w:line="300" w:lineRule="auto"/>
              <w:ind w:left="206" w:hangingChars="98" w:hanging="206"/>
              <w:rPr>
                <w:rFonts w:ascii="宋体" w:hAnsi="宋体"/>
                <w:color w:val="auto"/>
                <w:szCs w:val="21"/>
              </w:rPr>
            </w:pPr>
            <w:r w:rsidRPr="001D4E61">
              <w:rPr>
                <w:rFonts w:ascii="宋体" w:hAnsi="宋体" w:hint="eastAsia"/>
                <w:color w:val="auto"/>
                <w:szCs w:val="21"/>
              </w:rPr>
              <w:t>4.新媒体前沿技术技能</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 xml:space="preserve">4.5 </w:t>
            </w:r>
            <w:r w:rsidRPr="001D4E61">
              <w:rPr>
                <w:rFonts w:hint="eastAsia"/>
                <w:bCs/>
                <w:kern w:val="24"/>
                <w:szCs w:val="21"/>
              </w:rPr>
              <w:t>将新媒体前沿技能运用到新闻、广告、公关等实践领域</w:t>
            </w:r>
          </w:p>
        </w:tc>
        <w:tc>
          <w:tcPr>
            <w:tcW w:w="1128" w:type="dxa"/>
            <w:shd w:val="clear" w:color="auto" w:fill="auto"/>
            <w:vAlign w:val="center"/>
          </w:tcPr>
          <w:p w:rsidR="008F11B7" w:rsidRPr="001D4E61" w:rsidRDefault="008F11B7" w:rsidP="00003BD4">
            <w:pPr>
              <w:spacing w:line="320" w:lineRule="exact"/>
              <w:jc w:val="center"/>
              <w:rPr>
                <w:szCs w:val="21"/>
              </w:rPr>
            </w:pPr>
            <w:r w:rsidRPr="001D4E61">
              <w:rPr>
                <w:rFonts w:hint="eastAsia"/>
                <w:bCs/>
                <w:kern w:val="24"/>
                <w:szCs w:val="21"/>
              </w:rPr>
              <w:t>2</w:t>
            </w:r>
            <w:r w:rsidRPr="001D4E61">
              <w:rPr>
                <w:rFonts w:hint="eastAsia"/>
                <w:bCs/>
                <w:kern w:val="24"/>
                <w:szCs w:val="21"/>
              </w:rPr>
              <w:t>、</w:t>
            </w:r>
            <w:r w:rsidRPr="001D4E61">
              <w:rPr>
                <w:rFonts w:hint="eastAsia"/>
                <w:bCs/>
                <w:kern w:val="24"/>
                <w:szCs w:val="21"/>
              </w:rPr>
              <w:t>3</w:t>
            </w:r>
          </w:p>
        </w:tc>
      </w:tr>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Pr>
                <w:rFonts w:ascii="宋体" w:hAnsi="宋体" w:hint="eastAsia"/>
                <w:b/>
                <w:szCs w:val="21"/>
              </w:rPr>
              <w:t>9.表达与沟通</w:t>
            </w:r>
          </w:p>
        </w:tc>
        <w:tc>
          <w:tcPr>
            <w:tcW w:w="5244" w:type="dxa"/>
            <w:shd w:val="clear" w:color="auto" w:fill="auto"/>
            <w:vAlign w:val="center"/>
          </w:tcPr>
          <w:p w:rsidR="008F11B7" w:rsidRPr="001D4E61" w:rsidRDefault="008F11B7" w:rsidP="00003BD4">
            <w:pPr>
              <w:spacing w:line="320" w:lineRule="exact"/>
              <w:rPr>
                <w:szCs w:val="21"/>
              </w:rPr>
            </w:pPr>
            <w:r w:rsidRPr="00E409E0">
              <w:rPr>
                <w:rFonts w:hint="eastAsia"/>
                <w:bCs/>
                <w:kern w:val="24"/>
                <w:szCs w:val="21"/>
              </w:rPr>
              <w:t>9.1</w:t>
            </w:r>
            <w:r w:rsidRPr="00E409E0">
              <w:rPr>
                <w:rFonts w:hint="eastAsia"/>
                <w:bCs/>
                <w:kern w:val="24"/>
                <w:szCs w:val="21"/>
              </w:rPr>
              <w:t>学生能够撰写清晰的课堂讨论报告和研究论文，日常表达具备较强的逻辑性</w:t>
            </w:r>
          </w:p>
        </w:tc>
        <w:tc>
          <w:tcPr>
            <w:tcW w:w="1128" w:type="dxa"/>
            <w:shd w:val="clear" w:color="auto" w:fill="auto"/>
            <w:vAlign w:val="center"/>
          </w:tcPr>
          <w:p w:rsidR="008F11B7" w:rsidRPr="001D4E61" w:rsidRDefault="008F11B7" w:rsidP="00003BD4">
            <w:pPr>
              <w:spacing w:line="320" w:lineRule="exact"/>
              <w:jc w:val="center"/>
              <w:rPr>
                <w:szCs w:val="21"/>
              </w:rPr>
            </w:pPr>
            <w:r>
              <w:rPr>
                <w:rFonts w:hint="eastAsia"/>
                <w:bCs/>
                <w:kern w:val="24"/>
                <w:szCs w:val="21"/>
              </w:rPr>
              <w:t>4</w:t>
            </w:r>
          </w:p>
        </w:tc>
      </w:tr>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11.</w:t>
            </w:r>
            <w:r w:rsidRPr="001D4E61">
              <w:rPr>
                <w:rFonts w:hint="eastAsia"/>
                <w:bCs/>
                <w:kern w:val="24"/>
                <w:szCs w:val="21"/>
              </w:rPr>
              <w:t>创新素质能力</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11.2</w:t>
            </w:r>
            <w:r w:rsidRPr="001D4E61">
              <w:rPr>
                <w:rFonts w:hint="eastAsia"/>
                <w:bCs/>
                <w:kern w:val="24"/>
                <w:szCs w:val="21"/>
              </w:rPr>
              <w:t>持续跟进新技术、新方法能力</w:t>
            </w:r>
          </w:p>
        </w:tc>
        <w:tc>
          <w:tcPr>
            <w:tcW w:w="1128" w:type="dxa"/>
            <w:shd w:val="clear" w:color="auto" w:fill="auto"/>
            <w:vAlign w:val="center"/>
          </w:tcPr>
          <w:p w:rsidR="008F11B7" w:rsidRPr="001D4E61" w:rsidRDefault="008F11B7" w:rsidP="00003BD4">
            <w:pPr>
              <w:spacing w:line="320" w:lineRule="exact"/>
              <w:jc w:val="center"/>
              <w:rPr>
                <w:szCs w:val="21"/>
              </w:rPr>
            </w:pPr>
            <w:r w:rsidRPr="001D4E61">
              <w:rPr>
                <w:bCs/>
                <w:kern w:val="24"/>
                <w:szCs w:val="21"/>
              </w:rPr>
              <w:t>4</w:t>
            </w:r>
          </w:p>
        </w:tc>
      </w:tr>
      <w:tr w:rsidR="008F11B7" w:rsidRPr="001D4E61" w:rsidTr="00003BD4">
        <w:tc>
          <w:tcPr>
            <w:tcW w:w="2802"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11.</w:t>
            </w:r>
            <w:r w:rsidRPr="001D4E61">
              <w:rPr>
                <w:rFonts w:hint="eastAsia"/>
                <w:bCs/>
                <w:kern w:val="24"/>
                <w:szCs w:val="21"/>
              </w:rPr>
              <w:t>创新素质能力</w:t>
            </w:r>
          </w:p>
        </w:tc>
        <w:tc>
          <w:tcPr>
            <w:tcW w:w="5244" w:type="dxa"/>
            <w:shd w:val="clear" w:color="auto" w:fill="auto"/>
            <w:vAlign w:val="center"/>
          </w:tcPr>
          <w:p w:rsidR="008F11B7" w:rsidRPr="001D4E61" w:rsidRDefault="008F11B7" w:rsidP="00003BD4">
            <w:pPr>
              <w:spacing w:line="320" w:lineRule="exact"/>
              <w:rPr>
                <w:szCs w:val="21"/>
              </w:rPr>
            </w:pPr>
            <w:r w:rsidRPr="001D4E61">
              <w:rPr>
                <w:rFonts w:hint="eastAsia"/>
                <w:bCs/>
                <w:kern w:val="24"/>
                <w:szCs w:val="21"/>
              </w:rPr>
              <w:t>11.4</w:t>
            </w:r>
            <w:r w:rsidRPr="001D4E61">
              <w:rPr>
                <w:rFonts w:hint="eastAsia"/>
                <w:bCs/>
                <w:kern w:val="24"/>
                <w:szCs w:val="21"/>
              </w:rPr>
              <w:t>培育新媒体传播迭代、更新、优化的工作意识，并系统建立相应技能</w:t>
            </w:r>
          </w:p>
        </w:tc>
        <w:tc>
          <w:tcPr>
            <w:tcW w:w="1128" w:type="dxa"/>
            <w:shd w:val="clear" w:color="auto" w:fill="auto"/>
            <w:vAlign w:val="center"/>
          </w:tcPr>
          <w:p w:rsidR="008F11B7" w:rsidRPr="001D4E61" w:rsidRDefault="008F11B7" w:rsidP="00003BD4">
            <w:pPr>
              <w:spacing w:line="320" w:lineRule="exact"/>
              <w:jc w:val="center"/>
              <w:rPr>
                <w:szCs w:val="21"/>
              </w:rPr>
            </w:pPr>
            <w:r w:rsidRPr="001D4E61">
              <w:rPr>
                <w:rFonts w:hint="eastAsia"/>
                <w:bCs/>
                <w:kern w:val="24"/>
                <w:szCs w:val="21"/>
              </w:rPr>
              <w:t>3</w:t>
            </w:r>
            <w:r w:rsidRPr="001D4E61">
              <w:rPr>
                <w:rFonts w:hint="eastAsia"/>
                <w:bCs/>
                <w:kern w:val="24"/>
                <w:szCs w:val="21"/>
              </w:rPr>
              <w:t>、</w:t>
            </w:r>
            <w:r w:rsidRPr="001D4E61">
              <w:rPr>
                <w:rFonts w:hint="eastAsia"/>
                <w:bCs/>
                <w:kern w:val="24"/>
                <w:szCs w:val="21"/>
              </w:rPr>
              <w:t>4</w:t>
            </w:r>
          </w:p>
        </w:tc>
      </w:tr>
    </w:tbl>
    <w:p w:rsidR="008F11B7" w:rsidRPr="00AA16E2" w:rsidRDefault="008F11B7" w:rsidP="008F11B7">
      <w:pPr>
        <w:spacing w:line="320" w:lineRule="exact"/>
        <w:rPr>
          <w:rFonts w:ascii="宋体" w:hAnsi="宋体"/>
          <w:bCs/>
          <w:szCs w:val="21"/>
        </w:rPr>
      </w:pPr>
    </w:p>
    <w:p w:rsidR="008F11B7" w:rsidRPr="00E11839" w:rsidRDefault="008F11B7" w:rsidP="00E11839">
      <w:pPr>
        <w:rPr>
          <w:rFonts w:ascii="黑体" w:eastAsia="黑体" w:hAnsi="黑体" w:cs="Times New Roman"/>
          <w:b/>
          <w:sz w:val="28"/>
          <w:szCs w:val="30"/>
        </w:rPr>
      </w:pPr>
      <w:bookmarkStart w:id="16" w:name="_Toc499116444"/>
      <w:r w:rsidRPr="00E11839">
        <w:rPr>
          <w:rFonts w:ascii="黑体" w:eastAsia="黑体" w:hAnsi="黑体" w:cs="Times New Roman" w:hint="eastAsia"/>
          <w:b/>
          <w:sz w:val="28"/>
          <w:szCs w:val="30"/>
        </w:rPr>
        <w:t>四、课程教学内容和要求</w:t>
      </w:r>
      <w:bookmarkEnd w:id="16"/>
    </w:p>
    <w:p w:rsidR="008F11B7" w:rsidRDefault="008F11B7" w:rsidP="008F11B7">
      <w:pPr>
        <w:spacing w:line="320" w:lineRule="exact"/>
        <w:ind w:firstLineChars="200" w:firstLine="420"/>
        <w:rPr>
          <w:rFonts w:ascii="宋体" w:hAnsi="宋体"/>
          <w:bCs/>
          <w:szCs w:val="21"/>
        </w:rPr>
      </w:pPr>
      <w:r>
        <w:rPr>
          <w:rFonts w:hint="eastAsia"/>
        </w:rPr>
        <w:t>本课程主要介绍新媒体相关的技术基础、渠道、基本形态、典型形式、网络传播中的符</w:t>
      </w:r>
      <w:r>
        <w:rPr>
          <w:rFonts w:hint="eastAsia"/>
        </w:rPr>
        <w:lastRenderedPageBreak/>
        <w:t>号系统、网络中的专业新闻传播者、网络传播的受众、结构、效果等主要内容。同时结合当前的热点现象、最新技术进行讲解和讨论是本课程教学的一大特点。</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p w:rsidR="008F11B7" w:rsidRPr="00327B81" w:rsidRDefault="008F11B7" w:rsidP="008F11B7">
      <w:pPr>
        <w:spacing w:line="320" w:lineRule="exact"/>
        <w:ind w:firstLineChars="200" w:firstLine="420"/>
        <w:rPr>
          <w:rFonts w:ascii="宋体" w:hAnsi="宋体"/>
          <w:bCs/>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2487"/>
        <w:gridCol w:w="3041"/>
        <w:gridCol w:w="1244"/>
        <w:gridCol w:w="1110"/>
      </w:tblGrid>
      <w:tr w:rsidR="008F11B7" w:rsidRPr="007D6D91" w:rsidTr="00003BD4">
        <w:trPr>
          <w:jc w:val="center"/>
        </w:trPr>
        <w:tc>
          <w:tcPr>
            <w:tcW w:w="648" w:type="dxa"/>
            <w:vAlign w:val="center"/>
          </w:tcPr>
          <w:p w:rsidR="008F11B7" w:rsidRPr="007D6D91" w:rsidRDefault="008F11B7" w:rsidP="00003BD4">
            <w:pPr>
              <w:jc w:val="center"/>
              <w:rPr>
                <w:szCs w:val="21"/>
              </w:rPr>
            </w:pPr>
            <w:r w:rsidRPr="007D6D91">
              <w:rPr>
                <w:rFonts w:hint="eastAsia"/>
                <w:szCs w:val="21"/>
              </w:rPr>
              <w:t>序号</w:t>
            </w:r>
          </w:p>
        </w:tc>
        <w:tc>
          <w:tcPr>
            <w:tcW w:w="2552" w:type="dxa"/>
            <w:vAlign w:val="center"/>
          </w:tcPr>
          <w:p w:rsidR="008F11B7" w:rsidRPr="007D6D91" w:rsidRDefault="008F11B7" w:rsidP="00003BD4">
            <w:pPr>
              <w:jc w:val="center"/>
              <w:rPr>
                <w:szCs w:val="21"/>
              </w:rPr>
            </w:pPr>
            <w:r w:rsidRPr="007D6D91">
              <w:rPr>
                <w:rFonts w:ascii="宋体" w:hAnsi="宋体" w:cs="宋体" w:hint="eastAsia"/>
                <w:szCs w:val="21"/>
              </w:rPr>
              <w:t>知识单元（章节）</w:t>
            </w:r>
          </w:p>
        </w:tc>
        <w:tc>
          <w:tcPr>
            <w:tcW w:w="3121" w:type="dxa"/>
            <w:vAlign w:val="center"/>
          </w:tcPr>
          <w:p w:rsidR="008F11B7" w:rsidRPr="007D6D91" w:rsidRDefault="008F11B7" w:rsidP="00003BD4">
            <w:pPr>
              <w:jc w:val="center"/>
              <w:rPr>
                <w:szCs w:val="21"/>
              </w:rPr>
            </w:pPr>
            <w:r w:rsidRPr="007D6D91">
              <w:rPr>
                <w:rFonts w:ascii="宋体" w:hAnsi="宋体" w:cs="宋体" w:hint="eastAsia"/>
                <w:szCs w:val="21"/>
              </w:rPr>
              <w:t>知识点</w:t>
            </w:r>
          </w:p>
        </w:tc>
        <w:tc>
          <w:tcPr>
            <w:tcW w:w="1273" w:type="dxa"/>
            <w:vAlign w:val="center"/>
          </w:tcPr>
          <w:p w:rsidR="008F11B7" w:rsidRPr="007D6D91" w:rsidRDefault="008F11B7" w:rsidP="00003BD4">
            <w:pPr>
              <w:jc w:val="center"/>
              <w:rPr>
                <w:szCs w:val="21"/>
              </w:rPr>
            </w:pPr>
            <w:r w:rsidRPr="007D6D91">
              <w:rPr>
                <w:rFonts w:ascii="宋体" w:hAnsi="宋体" w:cs="宋体" w:hint="eastAsia"/>
                <w:szCs w:val="21"/>
              </w:rPr>
              <w:t>要求</w:t>
            </w:r>
          </w:p>
        </w:tc>
        <w:tc>
          <w:tcPr>
            <w:tcW w:w="1134" w:type="dxa"/>
            <w:vAlign w:val="center"/>
          </w:tcPr>
          <w:p w:rsidR="008F11B7" w:rsidRPr="007D6D91" w:rsidRDefault="008F11B7" w:rsidP="00003BD4">
            <w:pPr>
              <w:jc w:val="center"/>
              <w:rPr>
                <w:szCs w:val="21"/>
              </w:rPr>
            </w:pPr>
            <w:r w:rsidRPr="007D6D91">
              <w:rPr>
                <w:rFonts w:ascii="宋体" w:hAnsi="宋体" w:cs="宋体" w:hint="eastAsia"/>
                <w:szCs w:val="21"/>
              </w:rPr>
              <w:t>推荐学时</w:t>
            </w:r>
          </w:p>
        </w:tc>
      </w:tr>
      <w:tr w:rsidR="008F11B7" w:rsidRPr="007D6D91" w:rsidTr="00003BD4">
        <w:trPr>
          <w:jc w:val="center"/>
        </w:trPr>
        <w:tc>
          <w:tcPr>
            <w:tcW w:w="648" w:type="dxa"/>
            <w:vAlign w:val="center"/>
          </w:tcPr>
          <w:p w:rsidR="008F11B7" w:rsidRPr="007D6D91" w:rsidRDefault="008F11B7" w:rsidP="00003BD4">
            <w:pPr>
              <w:widowControl/>
              <w:jc w:val="center"/>
              <w:rPr>
                <w:szCs w:val="21"/>
              </w:rPr>
            </w:pPr>
            <w:r w:rsidRPr="007D6D91">
              <w:rPr>
                <w:szCs w:val="21"/>
              </w:rPr>
              <w:t>1</w:t>
            </w:r>
          </w:p>
        </w:tc>
        <w:tc>
          <w:tcPr>
            <w:tcW w:w="2552" w:type="dxa"/>
            <w:vAlign w:val="center"/>
          </w:tcPr>
          <w:p w:rsidR="008F11B7" w:rsidRPr="007D6D91" w:rsidRDefault="008F11B7" w:rsidP="00003BD4">
            <w:pPr>
              <w:jc w:val="left"/>
              <w:rPr>
                <w:szCs w:val="21"/>
              </w:rPr>
            </w:pPr>
            <w:r>
              <w:rPr>
                <w:rFonts w:hint="eastAsia"/>
                <w:szCs w:val="21"/>
              </w:rPr>
              <w:t>课程介绍</w:t>
            </w:r>
          </w:p>
        </w:tc>
        <w:tc>
          <w:tcPr>
            <w:tcW w:w="3121" w:type="dxa"/>
            <w:vAlign w:val="center"/>
          </w:tcPr>
          <w:p w:rsidR="008F11B7" w:rsidRPr="00A33C9F" w:rsidRDefault="008F11B7" w:rsidP="00003BD4">
            <w:pPr>
              <w:jc w:val="left"/>
              <w:rPr>
                <w:szCs w:val="21"/>
              </w:rPr>
            </w:pPr>
            <w:r w:rsidRPr="00A33C9F">
              <w:rPr>
                <w:rFonts w:hint="eastAsia"/>
                <w:szCs w:val="21"/>
              </w:rPr>
              <w:t>明确课程的内容、结构、基本要求；</w:t>
            </w:r>
          </w:p>
          <w:p w:rsidR="008F11B7" w:rsidRPr="00A33C9F" w:rsidRDefault="008F11B7" w:rsidP="00003BD4">
            <w:pPr>
              <w:jc w:val="left"/>
              <w:rPr>
                <w:szCs w:val="21"/>
              </w:rPr>
            </w:pPr>
            <w:r w:rsidRPr="00A33C9F">
              <w:rPr>
                <w:rFonts w:hint="eastAsia"/>
                <w:szCs w:val="21"/>
              </w:rPr>
              <w:t>课程汇报的主题、要求等</w:t>
            </w:r>
          </w:p>
          <w:p w:rsidR="008F11B7" w:rsidRPr="005A131D" w:rsidRDefault="008F11B7" w:rsidP="00003BD4">
            <w:pPr>
              <w:jc w:val="left"/>
              <w:rPr>
                <w:szCs w:val="21"/>
              </w:rPr>
            </w:pPr>
          </w:p>
        </w:tc>
        <w:tc>
          <w:tcPr>
            <w:tcW w:w="1273" w:type="dxa"/>
            <w:vAlign w:val="center"/>
          </w:tcPr>
          <w:p w:rsidR="008F11B7" w:rsidRPr="007D6D91" w:rsidRDefault="008F11B7" w:rsidP="00003BD4">
            <w:pPr>
              <w:widowControl/>
              <w:jc w:val="center"/>
              <w:rPr>
                <w:rFonts w:ascii="宋体" w:hAnsi="宋体" w:cs="宋体"/>
                <w:szCs w:val="21"/>
              </w:rPr>
            </w:pPr>
            <w:r w:rsidRPr="007D6D91">
              <w:rPr>
                <w:rFonts w:hint="eastAsia"/>
                <w:szCs w:val="21"/>
              </w:rPr>
              <w:t>了解</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7D6D91" w:rsidTr="00003BD4">
        <w:trPr>
          <w:trHeight w:val="936"/>
          <w:jc w:val="center"/>
        </w:trPr>
        <w:tc>
          <w:tcPr>
            <w:tcW w:w="648" w:type="dxa"/>
            <w:vAlign w:val="center"/>
          </w:tcPr>
          <w:p w:rsidR="008F11B7" w:rsidRPr="007D6D91" w:rsidRDefault="008F11B7" w:rsidP="00003BD4">
            <w:pPr>
              <w:widowControl/>
              <w:jc w:val="center"/>
              <w:rPr>
                <w:szCs w:val="21"/>
              </w:rPr>
            </w:pPr>
            <w:r w:rsidRPr="007D6D91">
              <w:rPr>
                <w:szCs w:val="21"/>
              </w:rPr>
              <w:t>2</w:t>
            </w:r>
          </w:p>
        </w:tc>
        <w:tc>
          <w:tcPr>
            <w:tcW w:w="2552" w:type="dxa"/>
            <w:vAlign w:val="center"/>
          </w:tcPr>
          <w:p w:rsidR="008F11B7" w:rsidRPr="007D6D91" w:rsidRDefault="008F11B7" w:rsidP="00003BD4">
            <w:pPr>
              <w:widowControl/>
              <w:jc w:val="left"/>
              <w:rPr>
                <w:szCs w:val="21"/>
              </w:rPr>
            </w:pPr>
            <w:r w:rsidRPr="00B61F6B">
              <w:rPr>
                <w:rFonts w:hint="eastAsia"/>
                <w:szCs w:val="21"/>
              </w:rPr>
              <w:t>新媒体与我们周围的世界</w:t>
            </w:r>
          </w:p>
        </w:tc>
        <w:tc>
          <w:tcPr>
            <w:tcW w:w="3121" w:type="dxa"/>
            <w:vAlign w:val="center"/>
          </w:tcPr>
          <w:p w:rsidR="008F11B7" w:rsidRDefault="008F11B7" w:rsidP="00003BD4">
            <w:pPr>
              <w:jc w:val="left"/>
              <w:rPr>
                <w:rFonts w:ascii="宋体" w:hAnsi="宋体"/>
                <w:kern w:val="0"/>
                <w:szCs w:val="21"/>
              </w:rPr>
            </w:pPr>
            <w:r>
              <w:rPr>
                <w:rFonts w:ascii="宋体" w:hAnsi="宋体" w:hint="eastAsia"/>
                <w:kern w:val="0"/>
                <w:szCs w:val="21"/>
              </w:rPr>
              <w:t>媒介进化史：文字、印刷术、电子媒介、互联网</w:t>
            </w:r>
          </w:p>
          <w:p w:rsidR="008F11B7" w:rsidRDefault="008F11B7" w:rsidP="00003BD4">
            <w:pPr>
              <w:jc w:val="left"/>
              <w:rPr>
                <w:szCs w:val="21"/>
              </w:rPr>
            </w:pPr>
            <w:r>
              <w:rPr>
                <w:rFonts w:hint="eastAsia"/>
                <w:szCs w:val="21"/>
              </w:rPr>
              <w:t>媒介技术发展的基本脉络</w:t>
            </w:r>
          </w:p>
          <w:p w:rsidR="008F11B7" w:rsidRPr="005A131D" w:rsidRDefault="008F11B7" w:rsidP="00003BD4">
            <w:pPr>
              <w:jc w:val="left"/>
              <w:rPr>
                <w:szCs w:val="21"/>
              </w:rPr>
            </w:pPr>
            <w:r>
              <w:rPr>
                <w:rFonts w:hint="eastAsia"/>
                <w:szCs w:val="21"/>
              </w:rPr>
              <w:t>互联网的主要技术</w:t>
            </w:r>
          </w:p>
        </w:tc>
        <w:tc>
          <w:tcPr>
            <w:tcW w:w="1273" w:type="dxa"/>
            <w:vAlign w:val="center"/>
          </w:tcPr>
          <w:p w:rsidR="008F11B7" w:rsidRPr="007D6D91" w:rsidRDefault="008F11B7" w:rsidP="00003BD4">
            <w:pPr>
              <w:widowControl/>
              <w:jc w:val="center"/>
              <w:rPr>
                <w:rFonts w:ascii="宋体" w:hAnsi="宋体" w:cs="宋体"/>
                <w:szCs w:val="21"/>
              </w:rPr>
            </w:pPr>
            <w:r>
              <w:rPr>
                <w:rFonts w:ascii="宋体" w:hAnsi="宋体" w:cs="宋体" w:hint="eastAsia"/>
                <w:szCs w:val="21"/>
              </w:rPr>
              <w:t>理解</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7D6D91" w:rsidTr="00003BD4">
        <w:trPr>
          <w:trHeight w:val="1248"/>
          <w:jc w:val="center"/>
        </w:trPr>
        <w:tc>
          <w:tcPr>
            <w:tcW w:w="648" w:type="dxa"/>
            <w:vAlign w:val="center"/>
          </w:tcPr>
          <w:p w:rsidR="008F11B7" w:rsidRPr="007D6D91" w:rsidRDefault="008F11B7" w:rsidP="00003BD4">
            <w:pPr>
              <w:widowControl/>
              <w:jc w:val="center"/>
              <w:rPr>
                <w:szCs w:val="21"/>
              </w:rPr>
            </w:pPr>
            <w:r w:rsidRPr="007D6D91">
              <w:rPr>
                <w:szCs w:val="21"/>
              </w:rPr>
              <w:t>4</w:t>
            </w:r>
          </w:p>
        </w:tc>
        <w:tc>
          <w:tcPr>
            <w:tcW w:w="2552" w:type="dxa"/>
            <w:vAlign w:val="center"/>
          </w:tcPr>
          <w:p w:rsidR="008F11B7" w:rsidRPr="007D6D91" w:rsidRDefault="008F11B7" w:rsidP="00003BD4">
            <w:pPr>
              <w:widowControl/>
              <w:jc w:val="left"/>
              <w:rPr>
                <w:szCs w:val="21"/>
              </w:rPr>
            </w:pPr>
            <w:r>
              <w:rPr>
                <w:rFonts w:hint="eastAsia"/>
                <w:szCs w:val="21"/>
              </w:rPr>
              <w:t>新媒体传播的基本形态</w:t>
            </w:r>
          </w:p>
        </w:tc>
        <w:tc>
          <w:tcPr>
            <w:tcW w:w="3121" w:type="dxa"/>
            <w:vAlign w:val="center"/>
          </w:tcPr>
          <w:p w:rsidR="008F11B7" w:rsidRDefault="008F11B7" w:rsidP="00003BD4">
            <w:pPr>
              <w:jc w:val="left"/>
              <w:rPr>
                <w:szCs w:val="21"/>
              </w:rPr>
            </w:pPr>
            <w:r>
              <w:rPr>
                <w:rFonts w:hint="eastAsia"/>
                <w:szCs w:val="21"/>
              </w:rPr>
              <w:t>新媒体中的人际传播</w:t>
            </w:r>
          </w:p>
          <w:p w:rsidR="008F11B7" w:rsidRDefault="008F11B7" w:rsidP="00003BD4">
            <w:pPr>
              <w:jc w:val="left"/>
              <w:rPr>
                <w:szCs w:val="21"/>
              </w:rPr>
            </w:pPr>
            <w:r>
              <w:rPr>
                <w:rFonts w:hint="eastAsia"/>
                <w:szCs w:val="21"/>
              </w:rPr>
              <w:t>群体传播</w:t>
            </w:r>
          </w:p>
          <w:p w:rsidR="008F11B7" w:rsidRDefault="008F11B7" w:rsidP="00003BD4">
            <w:pPr>
              <w:jc w:val="left"/>
              <w:rPr>
                <w:szCs w:val="21"/>
              </w:rPr>
            </w:pPr>
            <w:r>
              <w:rPr>
                <w:rFonts w:hint="eastAsia"/>
                <w:szCs w:val="21"/>
              </w:rPr>
              <w:t>组织传播</w:t>
            </w:r>
          </w:p>
          <w:p w:rsidR="008F11B7" w:rsidRPr="005A131D" w:rsidRDefault="008F11B7" w:rsidP="00003BD4">
            <w:pPr>
              <w:jc w:val="left"/>
              <w:rPr>
                <w:szCs w:val="21"/>
              </w:rPr>
            </w:pPr>
            <w:r>
              <w:rPr>
                <w:rFonts w:hint="eastAsia"/>
                <w:szCs w:val="21"/>
              </w:rPr>
              <w:t>大众传播</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7D6D91" w:rsidTr="00003BD4">
        <w:trPr>
          <w:trHeight w:val="1248"/>
          <w:jc w:val="center"/>
        </w:trPr>
        <w:tc>
          <w:tcPr>
            <w:tcW w:w="648" w:type="dxa"/>
            <w:vAlign w:val="center"/>
          </w:tcPr>
          <w:p w:rsidR="008F11B7" w:rsidRPr="007D6D91" w:rsidRDefault="008F11B7" w:rsidP="00003BD4">
            <w:pPr>
              <w:widowControl/>
              <w:jc w:val="center"/>
              <w:rPr>
                <w:szCs w:val="21"/>
              </w:rPr>
            </w:pPr>
            <w:r w:rsidRPr="007D6D91">
              <w:rPr>
                <w:szCs w:val="21"/>
              </w:rPr>
              <w:t>3</w:t>
            </w:r>
          </w:p>
        </w:tc>
        <w:tc>
          <w:tcPr>
            <w:tcW w:w="2552" w:type="dxa"/>
            <w:vAlign w:val="center"/>
          </w:tcPr>
          <w:p w:rsidR="008F11B7" w:rsidRPr="007D6D91" w:rsidRDefault="008F11B7" w:rsidP="00003BD4">
            <w:pPr>
              <w:widowControl/>
              <w:jc w:val="left"/>
              <w:rPr>
                <w:szCs w:val="21"/>
              </w:rPr>
            </w:pPr>
            <w:r>
              <w:rPr>
                <w:rFonts w:hint="eastAsia"/>
                <w:szCs w:val="21"/>
              </w:rPr>
              <w:t>新媒体传播的结构与渠道</w:t>
            </w:r>
          </w:p>
        </w:tc>
        <w:tc>
          <w:tcPr>
            <w:tcW w:w="3121" w:type="dxa"/>
            <w:vAlign w:val="center"/>
          </w:tcPr>
          <w:p w:rsidR="008F11B7" w:rsidRDefault="008F11B7" w:rsidP="00003BD4">
            <w:pPr>
              <w:jc w:val="left"/>
              <w:rPr>
                <w:szCs w:val="21"/>
              </w:rPr>
            </w:pPr>
            <w:r>
              <w:rPr>
                <w:rFonts w:hint="eastAsia"/>
                <w:szCs w:val="21"/>
              </w:rPr>
              <w:t>网络传播中的信息传播结构</w:t>
            </w:r>
          </w:p>
          <w:p w:rsidR="008F11B7" w:rsidRDefault="008F11B7" w:rsidP="00003BD4">
            <w:pPr>
              <w:jc w:val="left"/>
              <w:rPr>
                <w:szCs w:val="21"/>
              </w:rPr>
            </w:pPr>
            <w:r>
              <w:rPr>
                <w:rFonts w:hint="eastAsia"/>
                <w:szCs w:val="21"/>
              </w:rPr>
              <w:t>网络传播中的意见传播结构</w:t>
            </w:r>
          </w:p>
          <w:p w:rsidR="008F11B7" w:rsidRDefault="008F11B7" w:rsidP="00003BD4">
            <w:pPr>
              <w:jc w:val="left"/>
              <w:rPr>
                <w:szCs w:val="21"/>
              </w:rPr>
            </w:pPr>
            <w:r>
              <w:rPr>
                <w:rFonts w:hint="eastAsia"/>
                <w:szCs w:val="21"/>
              </w:rPr>
              <w:t>网络传播的把关人</w:t>
            </w:r>
          </w:p>
          <w:p w:rsidR="008F11B7" w:rsidRDefault="008F11B7" w:rsidP="00003BD4">
            <w:pPr>
              <w:jc w:val="left"/>
              <w:rPr>
                <w:szCs w:val="21"/>
              </w:rPr>
            </w:pPr>
            <w:r>
              <w:rPr>
                <w:rFonts w:hint="eastAsia"/>
                <w:szCs w:val="21"/>
              </w:rPr>
              <w:t>网络技术平台属性</w:t>
            </w:r>
          </w:p>
          <w:p w:rsidR="008F11B7" w:rsidRDefault="008F11B7" w:rsidP="00003BD4">
            <w:pPr>
              <w:jc w:val="left"/>
              <w:rPr>
                <w:szCs w:val="21"/>
              </w:rPr>
            </w:pPr>
            <w:r>
              <w:rPr>
                <w:rFonts w:hint="eastAsia"/>
                <w:szCs w:val="21"/>
              </w:rPr>
              <w:t>传播媒介属性</w:t>
            </w:r>
          </w:p>
          <w:p w:rsidR="008F11B7" w:rsidRDefault="008F11B7" w:rsidP="00003BD4">
            <w:pPr>
              <w:jc w:val="left"/>
              <w:rPr>
                <w:szCs w:val="21"/>
              </w:rPr>
            </w:pPr>
            <w:r>
              <w:rPr>
                <w:rFonts w:hint="eastAsia"/>
                <w:szCs w:val="21"/>
              </w:rPr>
              <w:t>经营平台属性</w:t>
            </w:r>
          </w:p>
          <w:p w:rsidR="008F11B7" w:rsidRPr="005A131D" w:rsidRDefault="008F11B7" w:rsidP="00003BD4">
            <w:pPr>
              <w:jc w:val="left"/>
              <w:rPr>
                <w:szCs w:val="21"/>
              </w:rPr>
            </w:pPr>
            <w:r>
              <w:rPr>
                <w:rFonts w:hint="eastAsia"/>
                <w:szCs w:val="21"/>
              </w:rPr>
              <w:t>虚拟社会属性</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trHeight w:val="1872"/>
          <w:jc w:val="center"/>
        </w:trPr>
        <w:tc>
          <w:tcPr>
            <w:tcW w:w="648" w:type="dxa"/>
            <w:vAlign w:val="center"/>
          </w:tcPr>
          <w:p w:rsidR="008F11B7" w:rsidRPr="00570329" w:rsidRDefault="008F11B7" w:rsidP="00003BD4">
            <w:pPr>
              <w:widowControl/>
              <w:jc w:val="center"/>
              <w:rPr>
                <w:szCs w:val="21"/>
              </w:rPr>
            </w:pPr>
            <w:r>
              <w:rPr>
                <w:rFonts w:hint="eastAsia"/>
                <w:szCs w:val="21"/>
              </w:rPr>
              <w:t>5</w:t>
            </w:r>
          </w:p>
        </w:tc>
        <w:tc>
          <w:tcPr>
            <w:tcW w:w="2552" w:type="dxa"/>
            <w:vAlign w:val="center"/>
          </w:tcPr>
          <w:p w:rsidR="008F11B7" w:rsidRPr="00570329" w:rsidRDefault="008F11B7" w:rsidP="00003BD4">
            <w:pPr>
              <w:widowControl/>
              <w:jc w:val="left"/>
              <w:rPr>
                <w:szCs w:val="21"/>
              </w:rPr>
            </w:pPr>
            <w:r>
              <w:rPr>
                <w:rFonts w:hint="eastAsia"/>
                <w:szCs w:val="21"/>
              </w:rPr>
              <w:t>新媒体传播的内容特性与符号系统</w:t>
            </w:r>
          </w:p>
        </w:tc>
        <w:tc>
          <w:tcPr>
            <w:tcW w:w="3121" w:type="dxa"/>
            <w:vAlign w:val="center"/>
          </w:tcPr>
          <w:p w:rsidR="008F11B7" w:rsidRDefault="008F11B7" w:rsidP="00003BD4">
            <w:pPr>
              <w:jc w:val="left"/>
              <w:rPr>
                <w:szCs w:val="21"/>
              </w:rPr>
            </w:pPr>
            <w:r>
              <w:rPr>
                <w:rFonts w:hint="eastAsia"/>
                <w:szCs w:val="21"/>
              </w:rPr>
              <w:t>新媒体传播文字符号、图形、图像符号</w:t>
            </w:r>
          </w:p>
          <w:p w:rsidR="008F11B7" w:rsidRPr="005A131D" w:rsidRDefault="008F11B7" w:rsidP="00003BD4">
            <w:pPr>
              <w:jc w:val="left"/>
              <w:rPr>
                <w:szCs w:val="21"/>
              </w:rPr>
            </w:pPr>
            <w:r>
              <w:rPr>
                <w:rFonts w:hint="eastAsia"/>
                <w:szCs w:val="21"/>
              </w:rPr>
              <w:t>新媒体传播本文的总体特点</w:t>
            </w:r>
          </w:p>
        </w:tc>
        <w:tc>
          <w:tcPr>
            <w:tcW w:w="1273" w:type="dxa"/>
            <w:vAlign w:val="center"/>
          </w:tcPr>
          <w:p w:rsidR="008F11B7" w:rsidRPr="00AE769D" w:rsidRDefault="008F11B7" w:rsidP="00003BD4">
            <w:pPr>
              <w:jc w:val="center"/>
              <w:rPr>
                <w:rFonts w:ascii="宋体" w:hAnsi="宋体" w:cs="宋体"/>
                <w:szCs w:val="21"/>
              </w:rPr>
            </w:pPr>
            <w:r>
              <w:rPr>
                <w:rFonts w:ascii="宋体" w:hAnsi="宋体" w:cs="宋体" w:hint="eastAsia"/>
                <w:szCs w:val="21"/>
              </w:rPr>
              <w:t>掌握</w:t>
            </w:r>
          </w:p>
        </w:tc>
        <w:tc>
          <w:tcPr>
            <w:tcW w:w="1134" w:type="dxa"/>
            <w:vAlign w:val="center"/>
          </w:tcPr>
          <w:p w:rsidR="008F11B7" w:rsidRPr="00AE769D" w:rsidRDefault="008F11B7" w:rsidP="00003BD4">
            <w:pPr>
              <w:jc w:val="center"/>
            </w:pPr>
            <w:r>
              <w:rPr>
                <w:rFonts w:hint="eastAsia"/>
              </w:rPr>
              <w:t>4</w:t>
            </w:r>
          </w:p>
        </w:tc>
      </w:tr>
      <w:tr w:rsidR="008F11B7" w:rsidRPr="00AE769D" w:rsidTr="00003BD4">
        <w:trPr>
          <w:trHeight w:val="634"/>
          <w:jc w:val="center"/>
        </w:trPr>
        <w:tc>
          <w:tcPr>
            <w:tcW w:w="648" w:type="dxa"/>
            <w:tcBorders>
              <w:bottom w:val="single" w:sz="4" w:space="0" w:color="000000"/>
            </w:tcBorders>
            <w:vAlign w:val="center"/>
          </w:tcPr>
          <w:p w:rsidR="008F11B7" w:rsidRPr="007D6D91" w:rsidRDefault="008F11B7" w:rsidP="00003BD4">
            <w:pPr>
              <w:widowControl/>
              <w:jc w:val="center"/>
              <w:rPr>
                <w:szCs w:val="21"/>
              </w:rPr>
            </w:pPr>
            <w:r w:rsidRPr="007D6D91">
              <w:rPr>
                <w:rFonts w:hint="eastAsia"/>
                <w:szCs w:val="21"/>
              </w:rPr>
              <w:t>6</w:t>
            </w:r>
          </w:p>
        </w:tc>
        <w:tc>
          <w:tcPr>
            <w:tcW w:w="2552" w:type="dxa"/>
            <w:tcBorders>
              <w:bottom w:val="single" w:sz="4" w:space="0" w:color="000000"/>
            </w:tcBorders>
            <w:vAlign w:val="center"/>
          </w:tcPr>
          <w:p w:rsidR="008F11B7" w:rsidRPr="007D6D91" w:rsidRDefault="008F11B7" w:rsidP="00003BD4">
            <w:pPr>
              <w:widowControl/>
              <w:jc w:val="left"/>
              <w:rPr>
                <w:szCs w:val="21"/>
              </w:rPr>
            </w:pPr>
            <w:r>
              <w:rPr>
                <w:rFonts w:hint="eastAsia"/>
                <w:szCs w:val="21"/>
              </w:rPr>
              <w:t>新媒体中的传者及受众</w:t>
            </w:r>
          </w:p>
        </w:tc>
        <w:tc>
          <w:tcPr>
            <w:tcW w:w="3121" w:type="dxa"/>
            <w:tcBorders>
              <w:bottom w:val="single" w:sz="4" w:space="0" w:color="000000"/>
            </w:tcBorders>
            <w:vAlign w:val="center"/>
          </w:tcPr>
          <w:p w:rsidR="008F11B7" w:rsidRDefault="008F11B7" w:rsidP="00003BD4">
            <w:pPr>
              <w:jc w:val="left"/>
              <w:rPr>
                <w:szCs w:val="21"/>
              </w:rPr>
            </w:pPr>
            <w:r>
              <w:rPr>
                <w:rFonts w:hint="eastAsia"/>
                <w:szCs w:val="21"/>
              </w:rPr>
              <w:t>新媒体传播者的构成</w:t>
            </w:r>
          </w:p>
          <w:p w:rsidR="008F11B7" w:rsidRDefault="008F11B7" w:rsidP="00003BD4">
            <w:pPr>
              <w:jc w:val="left"/>
              <w:rPr>
                <w:szCs w:val="21"/>
              </w:rPr>
            </w:pPr>
            <w:r>
              <w:rPr>
                <w:rFonts w:hint="eastAsia"/>
                <w:szCs w:val="21"/>
              </w:rPr>
              <w:t>受众构成、需求</w:t>
            </w:r>
          </w:p>
          <w:p w:rsidR="008F11B7" w:rsidRDefault="008F11B7" w:rsidP="00003BD4">
            <w:pPr>
              <w:jc w:val="left"/>
              <w:rPr>
                <w:szCs w:val="21"/>
              </w:rPr>
            </w:pPr>
            <w:r>
              <w:rPr>
                <w:rFonts w:hint="eastAsia"/>
                <w:szCs w:val="21"/>
              </w:rPr>
              <w:t>总体特征、代际差异、类别划分</w:t>
            </w:r>
          </w:p>
          <w:p w:rsidR="008F11B7" w:rsidRPr="005A131D" w:rsidRDefault="008F11B7" w:rsidP="00003BD4">
            <w:pPr>
              <w:jc w:val="left"/>
              <w:rPr>
                <w:szCs w:val="21"/>
              </w:rPr>
            </w:pPr>
            <w:r>
              <w:rPr>
                <w:rFonts w:hint="eastAsia"/>
                <w:szCs w:val="21"/>
              </w:rPr>
              <w:t>网络环境下的受众心理</w:t>
            </w:r>
          </w:p>
        </w:tc>
        <w:tc>
          <w:tcPr>
            <w:tcW w:w="1273" w:type="dxa"/>
            <w:tcBorders>
              <w:bottom w:val="single" w:sz="4" w:space="0" w:color="000000"/>
            </w:tcBorders>
            <w:vAlign w:val="center"/>
          </w:tcPr>
          <w:p w:rsidR="008F11B7" w:rsidRPr="007D6D91" w:rsidRDefault="008F11B7" w:rsidP="00003BD4">
            <w:pPr>
              <w:jc w:val="center"/>
              <w:rPr>
                <w:rFonts w:ascii="宋体" w:hAnsi="宋体" w:cs="宋体"/>
                <w:szCs w:val="21"/>
              </w:rPr>
            </w:pPr>
            <w:r w:rsidRPr="007D6D91">
              <w:rPr>
                <w:rFonts w:ascii="宋体" w:hAnsi="宋体" w:cs="宋体"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trHeight w:val="1872"/>
          <w:jc w:val="center"/>
        </w:trPr>
        <w:tc>
          <w:tcPr>
            <w:tcW w:w="648" w:type="dxa"/>
            <w:vAlign w:val="center"/>
          </w:tcPr>
          <w:p w:rsidR="008F11B7" w:rsidRPr="007D6D91" w:rsidRDefault="008F11B7" w:rsidP="00003BD4">
            <w:pPr>
              <w:widowControl/>
              <w:jc w:val="center"/>
              <w:rPr>
                <w:szCs w:val="21"/>
              </w:rPr>
            </w:pPr>
            <w:r>
              <w:rPr>
                <w:rFonts w:hint="eastAsia"/>
                <w:szCs w:val="21"/>
              </w:rPr>
              <w:t>7</w:t>
            </w:r>
          </w:p>
        </w:tc>
        <w:tc>
          <w:tcPr>
            <w:tcW w:w="2552" w:type="dxa"/>
            <w:vAlign w:val="center"/>
          </w:tcPr>
          <w:p w:rsidR="008F11B7" w:rsidRPr="007D6D91" w:rsidRDefault="008F11B7" w:rsidP="00003BD4">
            <w:pPr>
              <w:widowControl/>
              <w:jc w:val="left"/>
              <w:rPr>
                <w:szCs w:val="21"/>
              </w:rPr>
            </w:pPr>
            <w:r>
              <w:rPr>
                <w:rFonts w:hint="eastAsia"/>
                <w:szCs w:val="21"/>
              </w:rPr>
              <w:t>新媒体传播的效果</w:t>
            </w:r>
          </w:p>
        </w:tc>
        <w:tc>
          <w:tcPr>
            <w:tcW w:w="3121" w:type="dxa"/>
            <w:vAlign w:val="center"/>
          </w:tcPr>
          <w:p w:rsidR="008F11B7" w:rsidRDefault="008F11B7" w:rsidP="00003BD4">
            <w:pPr>
              <w:widowControl/>
              <w:jc w:val="left"/>
              <w:rPr>
                <w:szCs w:val="21"/>
              </w:rPr>
            </w:pPr>
            <w:r>
              <w:rPr>
                <w:rFonts w:hint="eastAsia"/>
                <w:szCs w:val="21"/>
              </w:rPr>
              <w:t>网络传播与议程设置</w:t>
            </w:r>
          </w:p>
          <w:p w:rsidR="008F11B7" w:rsidRDefault="008F11B7" w:rsidP="00003BD4">
            <w:pPr>
              <w:widowControl/>
              <w:jc w:val="left"/>
              <w:rPr>
                <w:szCs w:val="21"/>
              </w:rPr>
            </w:pPr>
            <w:r>
              <w:rPr>
                <w:rFonts w:hint="eastAsia"/>
                <w:szCs w:val="21"/>
              </w:rPr>
              <w:t>网络传播与沉默的螺旋</w:t>
            </w:r>
          </w:p>
          <w:p w:rsidR="008F11B7" w:rsidRPr="005A131D" w:rsidRDefault="008F11B7" w:rsidP="00003BD4">
            <w:pPr>
              <w:jc w:val="left"/>
              <w:rPr>
                <w:szCs w:val="21"/>
              </w:rPr>
            </w:pPr>
            <w:r>
              <w:rPr>
                <w:rFonts w:hint="eastAsia"/>
                <w:szCs w:val="21"/>
              </w:rPr>
              <w:t>网络新闻传播效果评估</w:t>
            </w:r>
          </w:p>
        </w:tc>
        <w:tc>
          <w:tcPr>
            <w:tcW w:w="1273" w:type="dxa"/>
            <w:vAlign w:val="center"/>
          </w:tcPr>
          <w:p w:rsidR="008F11B7" w:rsidRPr="007D6D91" w:rsidRDefault="008F11B7" w:rsidP="00003BD4">
            <w:pPr>
              <w:jc w:val="center"/>
              <w:rPr>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jc w:val="center"/>
        </w:trPr>
        <w:tc>
          <w:tcPr>
            <w:tcW w:w="648" w:type="dxa"/>
            <w:vAlign w:val="center"/>
          </w:tcPr>
          <w:p w:rsidR="008F11B7" w:rsidRPr="007D6D91" w:rsidRDefault="008F11B7" w:rsidP="00003BD4">
            <w:pPr>
              <w:jc w:val="center"/>
              <w:rPr>
                <w:szCs w:val="21"/>
              </w:rPr>
            </w:pPr>
            <w:r>
              <w:rPr>
                <w:rFonts w:hint="eastAsia"/>
                <w:szCs w:val="21"/>
              </w:rPr>
              <w:t>8</w:t>
            </w:r>
          </w:p>
        </w:tc>
        <w:tc>
          <w:tcPr>
            <w:tcW w:w="2552" w:type="dxa"/>
            <w:vAlign w:val="center"/>
          </w:tcPr>
          <w:p w:rsidR="008F11B7" w:rsidRPr="007D6D91" w:rsidRDefault="008F11B7" w:rsidP="00003BD4">
            <w:pPr>
              <w:jc w:val="left"/>
              <w:rPr>
                <w:szCs w:val="21"/>
              </w:rPr>
            </w:pPr>
            <w:r>
              <w:rPr>
                <w:rFonts w:hint="eastAsia"/>
                <w:szCs w:val="21"/>
              </w:rPr>
              <w:t>课程汇报一</w:t>
            </w:r>
          </w:p>
        </w:tc>
        <w:tc>
          <w:tcPr>
            <w:tcW w:w="3121" w:type="dxa"/>
            <w:vAlign w:val="center"/>
          </w:tcPr>
          <w:p w:rsidR="008F11B7" w:rsidRPr="007D6D91" w:rsidRDefault="008F11B7" w:rsidP="00003BD4">
            <w:pPr>
              <w:jc w:val="left"/>
              <w:rPr>
                <w:szCs w:val="21"/>
              </w:rPr>
            </w:pPr>
            <w:r>
              <w:rPr>
                <w:rFonts w:hint="eastAsia"/>
                <w:szCs w:val="21"/>
              </w:rPr>
              <w:t>网络推手、视频网站、</w:t>
            </w:r>
            <w:r>
              <w:rPr>
                <w:rFonts w:hint="eastAsia"/>
                <w:szCs w:val="21"/>
              </w:rPr>
              <w:t>SNS</w:t>
            </w:r>
            <w:r>
              <w:rPr>
                <w:rFonts w:hint="eastAsia"/>
                <w:szCs w:val="21"/>
              </w:rPr>
              <w:t>、网络游戏、网络谣言、新媒体与重大突发事件、微博、数据新</w:t>
            </w:r>
            <w:r>
              <w:rPr>
                <w:rFonts w:hint="eastAsia"/>
                <w:szCs w:val="21"/>
              </w:rPr>
              <w:lastRenderedPageBreak/>
              <w:t>闻</w:t>
            </w:r>
          </w:p>
        </w:tc>
        <w:tc>
          <w:tcPr>
            <w:tcW w:w="1273" w:type="dxa"/>
            <w:vAlign w:val="center"/>
          </w:tcPr>
          <w:p w:rsidR="008F11B7" w:rsidRPr="007D6D91" w:rsidRDefault="008F11B7" w:rsidP="00003BD4">
            <w:pPr>
              <w:jc w:val="center"/>
              <w:rPr>
                <w:szCs w:val="21"/>
              </w:rPr>
            </w:pPr>
            <w:r>
              <w:rPr>
                <w:rFonts w:hint="eastAsia"/>
                <w:szCs w:val="21"/>
              </w:rPr>
              <w:lastRenderedPageBreak/>
              <w:t>了解</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trHeight w:val="1050"/>
          <w:jc w:val="center"/>
        </w:trPr>
        <w:tc>
          <w:tcPr>
            <w:tcW w:w="648" w:type="dxa"/>
            <w:vAlign w:val="center"/>
          </w:tcPr>
          <w:p w:rsidR="008F11B7" w:rsidRPr="007D6D91" w:rsidRDefault="008F11B7" w:rsidP="00003BD4">
            <w:pPr>
              <w:jc w:val="center"/>
              <w:rPr>
                <w:szCs w:val="21"/>
              </w:rPr>
            </w:pPr>
            <w:r>
              <w:rPr>
                <w:rFonts w:hint="eastAsia"/>
                <w:szCs w:val="21"/>
              </w:rPr>
              <w:t>9</w:t>
            </w:r>
          </w:p>
        </w:tc>
        <w:tc>
          <w:tcPr>
            <w:tcW w:w="2552" w:type="dxa"/>
            <w:vAlign w:val="center"/>
          </w:tcPr>
          <w:p w:rsidR="008F11B7" w:rsidRPr="007D6D91" w:rsidRDefault="008F11B7" w:rsidP="00003BD4">
            <w:pPr>
              <w:widowControl/>
              <w:jc w:val="left"/>
              <w:rPr>
                <w:szCs w:val="21"/>
              </w:rPr>
            </w:pPr>
            <w:r w:rsidRPr="006072E1">
              <w:rPr>
                <w:rFonts w:hint="eastAsia"/>
                <w:szCs w:val="21"/>
              </w:rPr>
              <w:t>媒介技术</w:t>
            </w:r>
            <w:r>
              <w:rPr>
                <w:rFonts w:hint="eastAsia"/>
                <w:szCs w:val="21"/>
              </w:rPr>
              <w:t>学派及其</w:t>
            </w:r>
            <w:r w:rsidRPr="006072E1">
              <w:rPr>
                <w:rFonts w:hint="eastAsia"/>
                <w:szCs w:val="21"/>
              </w:rPr>
              <w:t>理论</w:t>
            </w:r>
          </w:p>
        </w:tc>
        <w:tc>
          <w:tcPr>
            <w:tcW w:w="3121" w:type="dxa"/>
            <w:vAlign w:val="center"/>
          </w:tcPr>
          <w:p w:rsidR="008F11B7" w:rsidRDefault="008F11B7" w:rsidP="00003BD4">
            <w:pPr>
              <w:jc w:val="left"/>
              <w:rPr>
                <w:szCs w:val="21"/>
              </w:rPr>
            </w:pPr>
            <w:r>
              <w:rPr>
                <w:rFonts w:hint="eastAsia"/>
                <w:szCs w:val="21"/>
              </w:rPr>
              <w:t>伊尼斯传播的偏向；</w:t>
            </w:r>
          </w:p>
          <w:p w:rsidR="008F11B7" w:rsidRDefault="008F11B7" w:rsidP="00003BD4">
            <w:pPr>
              <w:jc w:val="left"/>
              <w:rPr>
                <w:szCs w:val="21"/>
              </w:rPr>
            </w:pPr>
            <w:r>
              <w:rPr>
                <w:rFonts w:hint="eastAsia"/>
                <w:szCs w:val="21"/>
              </w:rPr>
              <w:t>麦克卢汉的理解媒介；</w:t>
            </w:r>
          </w:p>
          <w:p w:rsidR="008F11B7" w:rsidRPr="005A131D" w:rsidRDefault="008F11B7" w:rsidP="00003BD4">
            <w:pPr>
              <w:jc w:val="left"/>
              <w:rPr>
                <w:szCs w:val="21"/>
              </w:rPr>
            </w:pPr>
            <w:r>
              <w:rPr>
                <w:rFonts w:hint="eastAsia"/>
                <w:szCs w:val="21"/>
              </w:rPr>
              <w:t>梅洛维茨的消失地域</w:t>
            </w:r>
          </w:p>
        </w:tc>
        <w:tc>
          <w:tcPr>
            <w:tcW w:w="1273" w:type="dxa"/>
            <w:vAlign w:val="center"/>
          </w:tcPr>
          <w:p w:rsidR="008F11B7" w:rsidRPr="007D6D91" w:rsidRDefault="008F11B7" w:rsidP="00003BD4">
            <w:pPr>
              <w:widowControl/>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widowControl/>
              <w:jc w:val="center"/>
              <w:rPr>
                <w:szCs w:val="21"/>
              </w:rPr>
            </w:pPr>
            <w:r>
              <w:rPr>
                <w:rFonts w:hint="eastAsia"/>
                <w:szCs w:val="21"/>
              </w:rPr>
              <w:t>4</w:t>
            </w:r>
          </w:p>
        </w:tc>
      </w:tr>
      <w:tr w:rsidR="008F11B7" w:rsidRPr="00AE769D" w:rsidTr="00003BD4">
        <w:trPr>
          <w:trHeight w:val="1248"/>
          <w:jc w:val="center"/>
        </w:trPr>
        <w:tc>
          <w:tcPr>
            <w:tcW w:w="648" w:type="dxa"/>
            <w:vAlign w:val="center"/>
          </w:tcPr>
          <w:p w:rsidR="008F11B7" w:rsidRPr="007D6D91" w:rsidRDefault="008F11B7" w:rsidP="00003BD4">
            <w:pPr>
              <w:ind w:firstLineChars="100" w:firstLine="210"/>
              <w:rPr>
                <w:szCs w:val="21"/>
              </w:rPr>
            </w:pPr>
            <w:r>
              <w:rPr>
                <w:rFonts w:hint="eastAsia"/>
                <w:szCs w:val="21"/>
              </w:rPr>
              <w:t>10</w:t>
            </w:r>
          </w:p>
        </w:tc>
        <w:tc>
          <w:tcPr>
            <w:tcW w:w="2552" w:type="dxa"/>
            <w:vAlign w:val="center"/>
          </w:tcPr>
          <w:p w:rsidR="008F11B7" w:rsidRPr="007D6D91" w:rsidRDefault="008F11B7" w:rsidP="00003BD4">
            <w:pPr>
              <w:widowControl/>
              <w:jc w:val="left"/>
              <w:rPr>
                <w:szCs w:val="21"/>
              </w:rPr>
            </w:pPr>
            <w:r>
              <w:rPr>
                <w:rFonts w:hint="eastAsia"/>
                <w:szCs w:val="21"/>
              </w:rPr>
              <w:t>新媒体及网络社群</w:t>
            </w:r>
          </w:p>
        </w:tc>
        <w:tc>
          <w:tcPr>
            <w:tcW w:w="3121" w:type="dxa"/>
            <w:vAlign w:val="center"/>
          </w:tcPr>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网络社群的类型及特征；</w:t>
            </w:r>
          </w:p>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网络社群的参与动机；</w:t>
            </w:r>
          </w:p>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网络社群文化；</w:t>
            </w:r>
          </w:p>
          <w:p w:rsidR="008F11B7" w:rsidRPr="005A131D" w:rsidRDefault="008F11B7" w:rsidP="00003BD4">
            <w:pPr>
              <w:widowControl/>
              <w:jc w:val="left"/>
              <w:rPr>
                <w:szCs w:val="21"/>
              </w:rPr>
            </w:pPr>
            <w:r>
              <w:rPr>
                <w:rFonts w:ascii="宋体" w:hAnsi="宋体" w:hint="eastAsia"/>
                <w:color w:val="000000"/>
                <w:kern w:val="0"/>
                <w:szCs w:val="21"/>
              </w:rPr>
              <w:t>网络社群维护与新媒体运营</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trHeight w:val="1248"/>
          <w:jc w:val="center"/>
        </w:trPr>
        <w:tc>
          <w:tcPr>
            <w:tcW w:w="648" w:type="dxa"/>
            <w:vAlign w:val="center"/>
          </w:tcPr>
          <w:p w:rsidR="008F11B7" w:rsidRPr="007D6D91" w:rsidRDefault="008F11B7" w:rsidP="00003BD4">
            <w:pPr>
              <w:ind w:firstLineChars="100" w:firstLine="210"/>
              <w:rPr>
                <w:szCs w:val="21"/>
              </w:rPr>
            </w:pPr>
            <w:r>
              <w:rPr>
                <w:rFonts w:hint="eastAsia"/>
                <w:szCs w:val="21"/>
              </w:rPr>
              <w:t>11</w:t>
            </w:r>
          </w:p>
        </w:tc>
        <w:tc>
          <w:tcPr>
            <w:tcW w:w="2552" w:type="dxa"/>
            <w:vAlign w:val="center"/>
          </w:tcPr>
          <w:p w:rsidR="008F11B7" w:rsidRPr="007D6D91" w:rsidRDefault="008F11B7" w:rsidP="00003BD4">
            <w:pPr>
              <w:widowControl/>
              <w:jc w:val="left"/>
              <w:rPr>
                <w:szCs w:val="21"/>
              </w:rPr>
            </w:pPr>
            <w:r w:rsidRPr="006072E1">
              <w:rPr>
                <w:rFonts w:hint="eastAsia"/>
                <w:szCs w:val="21"/>
              </w:rPr>
              <w:t>新媒体文化研究</w:t>
            </w:r>
          </w:p>
        </w:tc>
        <w:tc>
          <w:tcPr>
            <w:tcW w:w="3121" w:type="dxa"/>
            <w:vAlign w:val="center"/>
          </w:tcPr>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文化研究基本框架；</w:t>
            </w:r>
          </w:p>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新媒体的受众；</w:t>
            </w:r>
          </w:p>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新媒体与日常生活；</w:t>
            </w:r>
          </w:p>
          <w:p w:rsidR="008F11B7" w:rsidRPr="005A131D" w:rsidRDefault="008F11B7" w:rsidP="00003BD4">
            <w:pPr>
              <w:widowControl/>
              <w:jc w:val="left"/>
              <w:rPr>
                <w:szCs w:val="21"/>
              </w:rPr>
            </w:pPr>
            <w:r>
              <w:rPr>
                <w:rFonts w:ascii="宋体" w:hAnsi="宋体" w:hint="eastAsia"/>
                <w:color w:val="000000"/>
                <w:kern w:val="0"/>
                <w:szCs w:val="21"/>
              </w:rPr>
              <w:t>新媒体批判</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4</w:t>
            </w:r>
          </w:p>
        </w:tc>
      </w:tr>
      <w:tr w:rsidR="008F11B7" w:rsidRPr="00AE769D" w:rsidTr="00003BD4">
        <w:trPr>
          <w:trHeight w:val="1248"/>
          <w:jc w:val="center"/>
        </w:trPr>
        <w:tc>
          <w:tcPr>
            <w:tcW w:w="648" w:type="dxa"/>
            <w:vAlign w:val="center"/>
          </w:tcPr>
          <w:p w:rsidR="008F11B7" w:rsidRPr="007D6D91" w:rsidRDefault="008F11B7" w:rsidP="00003BD4">
            <w:pPr>
              <w:ind w:firstLineChars="100" w:firstLine="210"/>
              <w:rPr>
                <w:szCs w:val="21"/>
              </w:rPr>
            </w:pPr>
            <w:r>
              <w:rPr>
                <w:rFonts w:hint="eastAsia"/>
                <w:szCs w:val="21"/>
              </w:rPr>
              <w:t>12</w:t>
            </w:r>
          </w:p>
        </w:tc>
        <w:tc>
          <w:tcPr>
            <w:tcW w:w="2552" w:type="dxa"/>
            <w:vAlign w:val="center"/>
          </w:tcPr>
          <w:p w:rsidR="008F11B7" w:rsidRPr="007D6D91" w:rsidRDefault="008F11B7" w:rsidP="00003BD4">
            <w:pPr>
              <w:widowControl/>
              <w:jc w:val="left"/>
              <w:rPr>
                <w:szCs w:val="21"/>
              </w:rPr>
            </w:pPr>
            <w:r w:rsidRPr="005E0D26">
              <w:rPr>
                <w:rFonts w:hint="eastAsia"/>
                <w:szCs w:val="21"/>
              </w:rPr>
              <w:t>新媒体运营与操作实务</w:t>
            </w:r>
          </w:p>
        </w:tc>
        <w:tc>
          <w:tcPr>
            <w:tcW w:w="3121" w:type="dxa"/>
            <w:vAlign w:val="center"/>
          </w:tcPr>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微博公号管理、内容策划；</w:t>
            </w:r>
          </w:p>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微信公众运营实务</w:t>
            </w:r>
          </w:p>
          <w:p w:rsidR="008F11B7" w:rsidRPr="005E0D26" w:rsidRDefault="008F11B7" w:rsidP="00003BD4">
            <w:pPr>
              <w:widowControl/>
              <w:jc w:val="left"/>
              <w:rPr>
                <w:rFonts w:ascii="宋体" w:hAnsi="宋体"/>
                <w:color w:val="000000"/>
                <w:kern w:val="0"/>
                <w:szCs w:val="21"/>
              </w:rPr>
            </w:pPr>
            <w:r>
              <w:rPr>
                <w:rFonts w:ascii="宋体" w:hAnsi="宋体" w:hint="eastAsia"/>
                <w:color w:val="000000"/>
                <w:kern w:val="0"/>
                <w:szCs w:val="21"/>
              </w:rPr>
              <w:t>微信公众号编辑排版；</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8</w:t>
            </w:r>
          </w:p>
        </w:tc>
      </w:tr>
      <w:tr w:rsidR="008F11B7" w:rsidRPr="00AE769D" w:rsidTr="00003BD4">
        <w:trPr>
          <w:trHeight w:val="1248"/>
          <w:jc w:val="center"/>
        </w:trPr>
        <w:tc>
          <w:tcPr>
            <w:tcW w:w="648" w:type="dxa"/>
            <w:vAlign w:val="center"/>
          </w:tcPr>
          <w:p w:rsidR="008F11B7" w:rsidRDefault="008F11B7" w:rsidP="00003BD4">
            <w:pPr>
              <w:ind w:firstLineChars="100" w:firstLine="210"/>
              <w:rPr>
                <w:szCs w:val="21"/>
              </w:rPr>
            </w:pPr>
            <w:r>
              <w:rPr>
                <w:rFonts w:hint="eastAsia"/>
                <w:szCs w:val="21"/>
              </w:rPr>
              <w:t>13</w:t>
            </w:r>
          </w:p>
        </w:tc>
        <w:tc>
          <w:tcPr>
            <w:tcW w:w="2552" w:type="dxa"/>
            <w:vAlign w:val="center"/>
          </w:tcPr>
          <w:p w:rsidR="008F11B7" w:rsidRPr="005E0D26" w:rsidRDefault="008F11B7" w:rsidP="00003BD4">
            <w:pPr>
              <w:widowControl/>
              <w:jc w:val="left"/>
              <w:rPr>
                <w:szCs w:val="21"/>
              </w:rPr>
            </w:pPr>
            <w:r>
              <w:rPr>
                <w:rFonts w:hint="eastAsia"/>
                <w:szCs w:val="21"/>
              </w:rPr>
              <w:t>新媒体发展前沿</w:t>
            </w:r>
          </w:p>
        </w:tc>
        <w:tc>
          <w:tcPr>
            <w:tcW w:w="3121" w:type="dxa"/>
            <w:vAlign w:val="center"/>
          </w:tcPr>
          <w:p w:rsidR="008F11B7" w:rsidRDefault="008F11B7" w:rsidP="00003BD4">
            <w:pPr>
              <w:widowControl/>
              <w:jc w:val="left"/>
              <w:rPr>
                <w:szCs w:val="21"/>
              </w:rPr>
            </w:pPr>
            <w:r>
              <w:rPr>
                <w:rFonts w:hint="eastAsia"/>
                <w:szCs w:val="21"/>
              </w:rPr>
              <w:t>新媒体格局及发展现状；</w:t>
            </w:r>
          </w:p>
          <w:p w:rsidR="008F11B7" w:rsidRDefault="008F11B7" w:rsidP="00003BD4">
            <w:pPr>
              <w:widowControl/>
              <w:jc w:val="left"/>
              <w:rPr>
                <w:szCs w:val="21"/>
              </w:rPr>
            </w:pPr>
            <w:r>
              <w:rPr>
                <w:rFonts w:hint="eastAsia"/>
                <w:szCs w:val="21"/>
              </w:rPr>
              <w:t>未来媒体趋势；</w:t>
            </w:r>
          </w:p>
          <w:p w:rsidR="008F11B7" w:rsidRDefault="008F11B7" w:rsidP="00003BD4">
            <w:pPr>
              <w:widowControl/>
              <w:jc w:val="left"/>
              <w:rPr>
                <w:szCs w:val="21"/>
              </w:rPr>
            </w:pPr>
          </w:p>
        </w:tc>
        <w:tc>
          <w:tcPr>
            <w:tcW w:w="1273" w:type="dxa"/>
            <w:vAlign w:val="center"/>
          </w:tcPr>
          <w:p w:rsidR="008F11B7" w:rsidRPr="007D6D91" w:rsidRDefault="008F11B7" w:rsidP="00003BD4">
            <w:pPr>
              <w:jc w:val="center"/>
              <w:rPr>
                <w:szCs w:val="21"/>
              </w:rPr>
            </w:pPr>
            <w:r>
              <w:rPr>
                <w:rFonts w:hint="eastAsia"/>
                <w:szCs w:val="21"/>
              </w:rPr>
              <w:t>了解</w:t>
            </w:r>
          </w:p>
        </w:tc>
        <w:tc>
          <w:tcPr>
            <w:tcW w:w="1134" w:type="dxa"/>
            <w:vAlign w:val="center"/>
          </w:tcPr>
          <w:p w:rsidR="008F11B7" w:rsidRDefault="008F11B7" w:rsidP="00003BD4">
            <w:pPr>
              <w:jc w:val="center"/>
              <w:rPr>
                <w:szCs w:val="21"/>
              </w:rPr>
            </w:pPr>
            <w:r>
              <w:rPr>
                <w:rFonts w:hint="eastAsia"/>
                <w:szCs w:val="21"/>
              </w:rPr>
              <w:t>4</w:t>
            </w:r>
          </w:p>
        </w:tc>
      </w:tr>
      <w:tr w:rsidR="008F11B7" w:rsidRPr="00AE769D" w:rsidTr="00003BD4">
        <w:trPr>
          <w:trHeight w:val="1248"/>
          <w:jc w:val="center"/>
        </w:trPr>
        <w:tc>
          <w:tcPr>
            <w:tcW w:w="648" w:type="dxa"/>
            <w:vAlign w:val="center"/>
          </w:tcPr>
          <w:p w:rsidR="008F11B7" w:rsidRPr="007D6D91" w:rsidRDefault="008F11B7" w:rsidP="00003BD4">
            <w:pPr>
              <w:ind w:firstLineChars="100" w:firstLine="210"/>
              <w:rPr>
                <w:szCs w:val="21"/>
              </w:rPr>
            </w:pPr>
            <w:r>
              <w:rPr>
                <w:rFonts w:hint="eastAsia"/>
                <w:szCs w:val="21"/>
              </w:rPr>
              <w:t>14</w:t>
            </w:r>
          </w:p>
        </w:tc>
        <w:tc>
          <w:tcPr>
            <w:tcW w:w="2552" w:type="dxa"/>
            <w:vAlign w:val="center"/>
          </w:tcPr>
          <w:p w:rsidR="008F11B7" w:rsidRDefault="008F11B7" w:rsidP="00003BD4">
            <w:pPr>
              <w:widowControl/>
              <w:jc w:val="left"/>
              <w:rPr>
                <w:szCs w:val="21"/>
              </w:rPr>
            </w:pPr>
            <w:r>
              <w:rPr>
                <w:rFonts w:hint="eastAsia"/>
                <w:szCs w:val="21"/>
              </w:rPr>
              <w:t>课程汇报二：</w:t>
            </w:r>
          </w:p>
          <w:p w:rsidR="008F11B7" w:rsidRPr="007D6D91" w:rsidRDefault="008F11B7" w:rsidP="00003BD4">
            <w:pPr>
              <w:widowControl/>
              <w:jc w:val="left"/>
              <w:rPr>
                <w:szCs w:val="21"/>
              </w:rPr>
            </w:pPr>
            <w:r w:rsidRPr="005E0D26">
              <w:rPr>
                <w:rFonts w:hint="eastAsia"/>
                <w:szCs w:val="21"/>
              </w:rPr>
              <w:t>自媒体运营实践</w:t>
            </w:r>
          </w:p>
        </w:tc>
        <w:tc>
          <w:tcPr>
            <w:tcW w:w="3121" w:type="dxa"/>
            <w:vAlign w:val="center"/>
          </w:tcPr>
          <w:p w:rsidR="008F11B7" w:rsidRDefault="008F11B7" w:rsidP="00003BD4">
            <w:pPr>
              <w:widowControl/>
              <w:jc w:val="left"/>
              <w:rPr>
                <w:rFonts w:ascii="宋体" w:hAnsi="宋体"/>
                <w:color w:val="000000"/>
                <w:kern w:val="0"/>
                <w:szCs w:val="21"/>
              </w:rPr>
            </w:pPr>
            <w:r>
              <w:rPr>
                <w:rFonts w:ascii="宋体" w:hAnsi="宋体" w:hint="eastAsia"/>
                <w:color w:val="000000"/>
                <w:kern w:val="0"/>
                <w:szCs w:val="21"/>
              </w:rPr>
              <w:t>规划创办微博、微信或H5网页等新媒体；</w:t>
            </w:r>
          </w:p>
          <w:p w:rsidR="008F11B7" w:rsidRDefault="008F11B7" w:rsidP="00003BD4">
            <w:pPr>
              <w:widowControl/>
              <w:jc w:val="left"/>
              <w:rPr>
                <w:szCs w:val="21"/>
              </w:rPr>
            </w:pPr>
            <w:r>
              <w:rPr>
                <w:rFonts w:hint="eastAsia"/>
                <w:szCs w:val="21"/>
              </w:rPr>
              <w:t>内容及板块设计；</w:t>
            </w:r>
          </w:p>
          <w:p w:rsidR="008F11B7" w:rsidRDefault="008F11B7" w:rsidP="00003BD4">
            <w:pPr>
              <w:widowControl/>
              <w:jc w:val="left"/>
              <w:rPr>
                <w:szCs w:val="21"/>
              </w:rPr>
            </w:pPr>
            <w:r>
              <w:rPr>
                <w:rFonts w:hint="eastAsia"/>
                <w:szCs w:val="21"/>
              </w:rPr>
              <w:t>推送并运营；</w:t>
            </w:r>
          </w:p>
          <w:p w:rsidR="008F11B7" w:rsidRPr="005A131D" w:rsidRDefault="008F11B7" w:rsidP="00003BD4">
            <w:pPr>
              <w:widowControl/>
              <w:jc w:val="left"/>
              <w:rPr>
                <w:szCs w:val="21"/>
              </w:rPr>
            </w:pPr>
            <w:r>
              <w:rPr>
                <w:rFonts w:hint="eastAsia"/>
                <w:szCs w:val="21"/>
              </w:rPr>
              <w:t>问题反馈</w:t>
            </w:r>
          </w:p>
        </w:tc>
        <w:tc>
          <w:tcPr>
            <w:tcW w:w="1273" w:type="dxa"/>
            <w:vAlign w:val="center"/>
          </w:tcPr>
          <w:p w:rsidR="008F11B7" w:rsidRPr="007D6D91" w:rsidRDefault="008F11B7" w:rsidP="00003BD4">
            <w:pPr>
              <w:jc w:val="center"/>
              <w:rPr>
                <w:rFonts w:ascii="宋体" w:hAnsi="宋体" w:cs="宋体"/>
                <w:szCs w:val="21"/>
              </w:rPr>
            </w:pPr>
            <w:r w:rsidRPr="007D6D91">
              <w:rPr>
                <w:rFonts w:hint="eastAsia"/>
                <w:szCs w:val="21"/>
              </w:rPr>
              <w:t>掌握</w:t>
            </w:r>
          </w:p>
        </w:tc>
        <w:tc>
          <w:tcPr>
            <w:tcW w:w="1134" w:type="dxa"/>
            <w:vAlign w:val="center"/>
          </w:tcPr>
          <w:p w:rsidR="008F11B7" w:rsidRPr="007D6D91" w:rsidRDefault="008F11B7" w:rsidP="00003BD4">
            <w:pPr>
              <w:jc w:val="center"/>
              <w:rPr>
                <w:szCs w:val="21"/>
              </w:rPr>
            </w:pPr>
            <w:r>
              <w:rPr>
                <w:rFonts w:hint="eastAsia"/>
                <w:szCs w:val="21"/>
              </w:rPr>
              <w:t>8</w:t>
            </w:r>
          </w:p>
        </w:tc>
      </w:tr>
    </w:tbl>
    <w:p w:rsidR="008F11B7" w:rsidRPr="00E11839" w:rsidRDefault="008F11B7" w:rsidP="00E11839">
      <w:pPr>
        <w:rPr>
          <w:rFonts w:ascii="黑体" w:eastAsia="黑体" w:hAnsi="黑体" w:cs="Times New Roman"/>
          <w:b/>
          <w:sz w:val="28"/>
          <w:szCs w:val="30"/>
        </w:rPr>
      </w:pPr>
      <w:bookmarkStart w:id="17" w:name="_Toc499116445"/>
      <w:r w:rsidRPr="00E11839">
        <w:rPr>
          <w:rFonts w:ascii="黑体" w:eastAsia="黑体" w:hAnsi="黑体" w:cs="Times New Roman" w:hint="eastAsia"/>
          <w:b/>
          <w:sz w:val="28"/>
          <w:szCs w:val="30"/>
        </w:rPr>
        <w:t>五、教学基本要求</w:t>
      </w:r>
      <w:bookmarkEnd w:id="17"/>
    </w:p>
    <w:p w:rsidR="008F11B7" w:rsidRPr="00293A1F" w:rsidRDefault="008F11B7" w:rsidP="008F11B7">
      <w:pPr>
        <w:spacing w:line="320" w:lineRule="exact"/>
        <w:ind w:firstLineChars="200" w:firstLine="420"/>
      </w:pPr>
      <w:r w:rsidRPr="00293A1F">
        <w:rPr>
          <w:rFonts w:hint="eastAsia"/>
        </w:rPr>
        <w:t>本课程</w:t>
      </w:r>
      <w:r>
        <w:rPr>
          <w:rFonts w:hint="eastAsia"/>
        </w:rPr>
        <w:t>除了介绍新媒体传播的基本知识、基本理论和基本要素与结构之外，还将结合当前的热点网络现象、最新网络技术进行讲解和讨论</w:t>
      </w:r>
      <w:r w:rsidRPr="00293A1F">
        <w:rPr>
          <w:rFonts w:hint="eastAsia"/>
        </w:rPr>
        <w:t>。</w:t>
      </w:r>
      <w:r>
        <w:rPr>
          <w:rFonts w:hint="eastAsia"/>
        </w:rPr>
        <w:t>本课程采用“课程讲授</w:t>
      </w:r>
      <w:r>
        <w:rPr>
          <w:rFonts w:hint="eastAsia"/>
        </w:rPr>
        <w:t>+</w:t>
      </w:r>
      <w:r>
        <w:rPr>
          <w:rFonts w:hint="eastAsia"/>
        </w:rPr>
        <w:t>学生发表</w:t>
      </w:r>
      <w:r>
        <w:rPr>
          <w:rFonts w:hint="eastAsia"/>
        </w:rPr>
        <w:t>+</w:t>
      </w:r>
      <w:r>
        <w:rPr>
          <w:rFonts w:hint="eastAsia"/>
        </w:rPr>
        <w:t>课堂讨论</w:t>
      </w:r>
      <w:r>
        <w:rPr>
          <w:rFonts w:hint="eastAsia"/>
        </w:rPr>
        <w:t>+</w:t>
      </w:r>
      <w:r>
        <w:rPr>
          <w:rFonts w:hint="eastAsia"/>
        </w:rPr>
        <w:t>课后实践”等多种形式的教学方式，新媒介理论部分主要由老师讲授，新媒体理论分析由“学生发表</w:t>
      </w:r>
      <w:r>
        <w:rPr>
          <w:rFonts w:hint="eastAsia"/>
        </w:rPr>
        <w:t>+</w:t>
      </w:r>
      <w:r>
        <w:rPr>
          <w:rFonts w:hint="eastAsia"/>
        </w:rPr>
        <w:t>课题讨论”为主，具体如下：</w:t>
      </w:r>
    </w:p>
    <w:p w:rsidR="008F11B7" w:rsidRDefault="008F11B7" w:rsidP="008F11B7">
      <w:pPr>
        <w:numPr>
          <w:ilvl w:val="1"/>
          <w:numId w:val="1"/>
        </w:numPr>
        <w:tabs>
          <w:tab w:val="left" w:pos="360"/>
          <w:tab w:val="num" w:pos="426"/>
        </w:tabs>
        <w:spacing w:line="320" w:lineRule="exact"/>
        <w:ind w:left="0" w:firstLineChars="200" w:firstLine="420"/>
      </w:pPr>
      <w:r w:rsidRPr="00293A1F">
        <w:rPr>
          <w:rFonts w:hint="eastAsia"/>
        </w:rPr>
        <w:t>课堂讲授：以教材为主，多媒体音频、视频素材为辅。充分利用课时，组织</w:t>
      </w:r>
      <w:r>
        <w:rPr>
          <w:rFonts w:hint="eastAsia"/>
        </w:rPr>
        <w:t>召开围绕某一热点现象或最新技术的</w:t>
      </w:r>
      <w:r w:rsidRPr="00293A1F">
        <w:rPr>
          <w:rFonts w:hint="eastAsia"/>
        </w:rPr>
        <w:t>课堂</w:t>
      </w:r>
      <w:r>
        <w:rPr>
          <w:rFonts w:hint="eastAsia"/>
        </w:rPr>
        <w:t>分析、</w:t>
      </w:r>
      <w:r w:rsidRPr="00293A1F">
        <w:rPr>
          <w:rFonts w:hint="eastAsia"/>
        </w:rPr>
        <w:t>展示活动，在教师的引导与带领下，采用以学生为中心的教学模式，积极领会</w:t>
      </w:r>
      <w:r>
        <w:rPr>
          <w:rFonts w:hint="eastAsia"/>
        </w:rPr>
        <w:t>新媒体传播</w:t>
      </w:r>
      <w:r w:rsidRPr="00293A1F">
        <w:rPr>
          <w:rFonts w:hint="eastAsia"/>
        </w:rPr>
        <w:t>的精髓；</w:t>
      </w:r>
      <w:r>
        <w:rPr>
          <w:rFonts w:hint="eastAsia"/>
        </w:rPr>
        <w:t>本课程为开放式课堂，将邀请一系列具有丰富业界实践的从业人员来进行新媒体运营与操作技巧的培训，真正让学生掌握新媒体技能。</w:t>
      </w:r>
    </w:p>
    <w:p w:rsidR="008F11B7" w:rsidRDefault="008F11B7" w:rsidP="008F11B7">
      <w:pPr>
        <w:numPr>
          <w:ilvl w:val="1"/>
          <w:numId w:val="1"/>
        </w:numPr>
        <w:tabs>
          <w:tab w:val="left" w:pos="360"/>
          <w:tab w:val="num" w:pos="426"/>
        </w:tabs>
        <w:spacing w:line="320" w:lineRule="exact"/>
        <w:ind w:left="0" w:firstLineChars="200" w:firstLine="420"/>
      </w:pPr>
      <w:r>
        <w:rPr>
          <w:rFonts w:hint="eastAsia"/>
        </w:rPr>
        <w:t>学生发表</w:t>
      </w:r>
      <w:r w:rsidRPr="00293A1F">
        <w:rPr>
          <w:rFonts w:hint="eastAsia"/>
        </w:rPr>
        <w:t>：</w:t>
      </w:r>
      <w:r>
        <w:rPr>
          <w:rFonts w:hint="eastAsia"/>
        </w:rPr>
        <w:t>主要是以平时的课程汇报为主，要求学生以小组的形式（</w:t>
      </w:r>
      <w:r>
        <w:rPr>
          <w:rFonts w:hint="eastAsia"/>
        </w:rPr>
        <w:t>3-4</w:t>
      </w:r>
      <w:r>
        <w:rPr>
          <w:rFonts w:hint="eastAsia"/>
        </w:rPr>
        <w:t>人一组）围绕某一热点网络现象或最新技术（在学期初由教师选题）进行个案研究，可选择相关研究论文或是调查报告，在课堂上进行展示汇报。</w:t>
      </w:r>
    </w:p>
    <w:p w:rsidR="008F11B7" w:rsidRDefault="008F11B7" w:rsidP="008F11B7">
      <w:pPr>
        <w:numPr>
          <w:ilvl w:val="1"/>
          <w:numId w:val="1"/>
        </w:numPr>
        <w:tabs>
          <w:tab w:val="left" w:pos="360"/>
          <w:tab w:val="num" w:pos="426"/>
        </w:tabs>
        <w:spacing w:line="320" w:lineRule="exact"/>
        <w:ind w:left="0" w:firstLineChars="200" w:firstLine="420"/>
      </w:pPr>
      <w:r>
        <w:rPr>
          <w:rFonts w:hint="eastAsia"/>
        </w:rPr>
        <w:t>课堂讨论：每节课的课前</w:t>
      </w:r>
      <w:r>
        <w:rPr>
          <w:rFonts w:hint="eastAsia"/>
        </w:rPr>
        <w:t>15</w:t>
      </w:r>
      <w:r>
        <w:rPr>
          <w:rFonts w:hint="eastAsia"/>
        </w:rPr>
        <w:t>分钟，学生将对上一周在新媒体中影响力较大的事件进行理论分析，从中归纳总结新媒体的传播特点和推广方式。</w:t>
      </w:r>
    </w:p>
    <w:p w:rsidR="008F11B7" w:rsidRDefault="008F11B7" w:rsidP="008F11B7">
      <w:pPr>
        <w:numPr>
          <w:ilvl w:val="1"/>
          <w:numId w:val="1"/>
        </w:numPr>
        <w:tabs>
          <w:tab w:val="left" w:pos="360"/>
          <w:tab w:val="num" w:pos="426"/>
        </w:tabs>
        <w:spacing w:line="320" w:lineRule="exact"/>
        <w:ind w:left="0" w:firstLineChars="200" w:firstLine="420"/>
      </w:pPr>
      <w:r>
        <w:rPr>
          <w:rFonts w:hint="eastAsia"/>
        </w:rPr>
        <w:t>课程实践：课程还引入“</w:t>
      </w:r>
      <w:r>
        <w:rPr>
          <w:rFonts w:hint="eastAsia"/>
        </w:rPr>
        <w:t>real project</w:t>
      </w:r>
      <w:r>
        <w:rPr>
          <w:rFonts w:hint="eastAsia"/>
        </w:rPr>
        <w:t>”的教学模式，课程的考核评价跳脱出传统的考试或期末报告等形式，直接以学生创办的自媒体影响力作为评估指标，让学生真正将</w:t>
      </w:r>
      <w:r>
        <w:rPr>
          <w:rFonts w:hint="eastAsia"/>
        </w:rPr>
        <w:lastRenderedPageBreak/>
        <w:t>学到的理论和技巧运用到自媒体的实践中，产出一系列教学成果和优秀案例。</w:t>
      </w:r>
    </w:p>
    <w:p w:rsidR="008F11B7" w:rsidRPr="00E11839" w:rsidRDefault="008F11B7" w:rsidP="00E11839">
      <w:pPr>
        <w:rPr>
          <w:rFonts w:ascii="黑体" w:eastAsia="黑体" w:hAnsi="黑体" w:cs="Times New Roman"/>
          <w:b/>
          <w:sz w:val="28"/>
          <w:szCs w:val="30"/>
        </w:rPr>
      </w:pPr>
      <w:bookmarkStart w:id="18" w:name="_Toc499116446"/>
      <w:r w:rsidRPr="00E11839">
        <w:rPr>
          <w:rFonts w:ascii="黑体" w:eastAsia="黑体" w:hAnsi="黑体" w:cs="Times New Roman" w:hint="eastAsia"/>
          <w:b/>
          <w:sz w:val="28"/>
          <w:szCs w:val="30"/>
        </w:rPr>
        <w:t>六、考核</w:t>
      </w:r>
      <w:bookmarkEnd w:id="18"/>
    </w:p>
    <w:p w:rsidR="008F11B7" w:rsidRPr="00CE5027" w:rsidRDefault="008F11B7" w:rsidP="008F11B7">
      <w:pPr>
        <w:spacing w:line="320" w:lineRule="exact"/>
        <w:ind w:firstLineChars="200" w:firstLine="420"/>
        <w:rPr>
          <w:b/>
        </w:rPr>
      </w:pPr>
      <w:r>
        <w:rPr>
          <w:rFonts w:hint="eastAsia"/>
        </w:rPr>
        <w:t>本</w:t>
      </w:r>
      <w:r w:rsidRPr="00C3478D">
        <w:rPr>
          <w:rFonts w:hint="eastAsia"/>
        </w:rPr>
        <w:t>课</w:t>
      </w:r>
      <w:r>
        <w:rPr>
          <w:rFonts w:hint="eastAsia"/>
        </w:rPr>
        <w:t>最后的总评成绩由下表中若干部分组成：</w:t>
      </w:r>
      <w:r w:rsidRPr="00AE769D">
        <w:rPr>
          <w:rFonts w:hint="eastAsia"/>
          <w:b/>
        </w:rPr>
        <w:t xml:space="preserve"> </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850"/>
        <w:gridCol w:w="6345"/>
        <w:gridCol w:w="1191"/>
      </w:tblGrid>
      <w:tr w:rsidR="008F11B7" w:rsidRPr="00CE5027" w:rsidTr="00003BD4">
        <w:trPr>
          <w:jc w:val="center"/>
        </w:trPr>
        <w:tc>
          <w:tcPr>
            <w:tcW w:w="1198" w:type="dxa"/>
            <w:shd w:val="clear" w:color="auto" w:fill="auto"/>
            <w:vAlign w:val="center"/>
          </w:tcPr>
          <w:p w:rsidR="008F11B7" w:rsidRPr="00CE5027" w:rsidRDefault="008F11B7" w:rsidP="00003BD4">
            <w:pPr>
              <w:spacing w:line="320" w:lineRule="exact"/>
              <w:jc w:val="center"/>
              <w:rPr>
                <w:bCs/>
              </w:rPr>
            </w:pPr>
            <w:r w:rsidRPr="00CE5027">
              <w:rPr>
                <w:rFonts w:hint="eastAsia"/>
                <w:bCs/>
              </w:rPr>
              <w:t>考核环节</w:t>
            </w:r>
          </w:p>
        </w:tc>
        <w:tc>
          <w:tcPr>
            <w:tcW w:w="850" w:type="dxa"/>
            <w:shd w:val="clear" w:color="auto" w:fill="auto"/>
            <w:vAlign w:val="center"/>
          </w:tcPr>
          <w:p w:rsidR="008F11B7" w:rsidRPr="00CE5027" w:rsidRDefault="008F11B7" w:rsidP="00003BD4">
            <w:pPr>
              <w:spacing w:line="320" w:lineRule="exact"/>
              <w:jc w:val="center"/>
              <w:rPr>
                <w:bCs/>
              </w:rPr>
            </w:pPr>
            <w:r w:rsidRPr="00CE5027">
              <w:rPr>
                <w:rFonts w:hint="eastAsia"/>
                <w:bCs/>
              </w:rPr>
              <w:t>建议分值</w:t>
            </w:r>
          </w:p>
        </w:tc>
        <w:tc>
          <w:tcPr>
            <w:tcW w:w="6345" w:type="dxa"/>
            <w:shd w:val="clear" w:color="auto" w:fill="auto"/>
            <w:vAlign w:val="center"/>
          </w:tcPr>
          <w:p w:rsidR="008F11B7" w:rsidRPr="00CE5027" w:rsidRDefault="008F11B7" w:rsidP="00003BD4">
            <w:pPr>
              <w:spacing w:line="320" w:lineRule="exact"/>
              <w:jc w:val="center"/>
              <w:rPr>
                <w:bCs/>
              </w:rPr>
            </w:pPr>
            <w:r w:rsidRPr="00CE5027">
              <w:rPr>
                <w:rFonts w:hint="eastAsia"/>
                <w:bCs/>
              </w:rPr>
              <w:t>考核</w:t>
            </w:r>
            <w:r w:rsidRPr="00CE5027">
              <w:rPr>
                <w:rFonts w:hint="eastAsia"/>
                <w:bCs/>
              </w:rPr>
              <w:t>/</w:t>
            </w:r>
            <w:r w:rsidRPr="00CE5027">
              <w:rPr>
                <w:rFonts w:hint="eastAsia"/>
                <w:bCs/>
              </w:rPr>
              <w:t>评价细则</w:t>
            </w:r>
          </w:p>
        </w:tc>
        <w:tc>
          <w:tcPr>
            <w:tcW w:w="1191" w:type="dxa"/>
            <w:shd w:val="clear" w:color="auto" w:fill="auto"/>
            <w:vAlign w:val="center"/>
          </w:tcPr>
          <w:p w:rsidR="008F11B7" w:rsidRPr="00CE5027" w:rsidRDefault="008F11B7" w:rsidP="00003BD4">
            <w:pPr>
              <w:spacing w:line="320" w:lineRule="exact"/>
              <w:jc w:val="center"/>
              <w:rPr>
                <w:bCs/>
              </w:rPr>
            </w:pPr>
            <w:r w:rsidRPr="00CE5027">
              <w:rPr>
                <w:rFonts w:hint="eastAsia"/>
                <w:bCs/>
              </w:rPr>
              <w:t>对应的课程目标</w:t>
            </w:r>
          </w:p>
        </w:tc>
      </w:tr>
      <w:tr w:rsidR="008F11B7" w:rsidRPr="00CE5027" w:rsidTr="00003BD4">
        <w:trPr>
          <w:jc w:val="center"/>
        </w:trPr>
        <w:tc>
          <w:tcPr>
            <w:tcW w:w="1198" w:type="dxa"/>
            <w:shd w:val="clear" w:color="auto" w:fill="auto"/>
            <w:vAlign w:val="center"/>
          </w:tcPr>
          <w:p w:rsidR="008F11B7" w:rsidRPr="00CE5027" w:rsidRDefault="008F11B7" w:rsidP="00003BD4">
            <w:pPr>
              <w:spacing w:line="320" w:lineRule="exact"/>
              <w:rPr>
                <w:bCs/>
              </w:rPr>
            </w:pPr>
            <w:r w:rsidRPr="00CE5027">
              <w:rPr>
                <w:rFonts w:hint="eastAsia"/>
                <w:bCs/>
              </w:rPr>
              <w:t>考勤</w:t>
            </w:r>
          </w:p>
        </w:tc>
        <w:tc>
          <w:tcPr>
            <w:tcW w:w="850" w:type="dxa"/>
            <w:shd w:val="clear" w:color="auto" w:fill="auto"/>
            <w:vAlign w:val="center"/>
          </w:tcPr>
          <w:p w:rsidR="008F11B7" w:rsidRPr="00CE5027" w:rsidRDefault="008F11B7" w:rsidP="00003BD4">
            <w:pPr>
              <w:spacing w:line="320" w:lineRule="exact"/>
              <w:rPr>
                <w:bCs/>
              </w:rPr>
            </w:pPr>
            <w:r w:rsidRPr="00CE5027">
              <w:rPr>
                <w:rFonts w:hint="eastAsia"/>
                <w:bCs/>
              </w:rPr>
              <w:t>10%</w:t>
            </w:r>
          </w:p>
        </w:tc>
        <w:tc>
          <w:tcPr>
            <w:tcW w:w="6345" w:type="dxa"/>
            <w:shd w:val="clear" w:color="auto" w:fill="auto"/>
            <w:vAlign w:val="center"/>
          </w:tcPr>
          <w:p w:rsidR="008F11B7" w:rsidRPr="00CE5027" w:rsidRDefault="008F11B7" w:rsidP="00003BD4">
            <w:pPr>
              <w:spacing w:line="320" w:lineRule="exact"/>
              <w:rPr>
                <w:bCs/>
              </w:rPr>
            </w:pPr>
            <w:r w:rsidRPr="00CE5027">
              <w:rPr>
                <w:rFonts w:hint="eastAsia"/>
                <w:bCs/>
              </w:rPr>
              <w:t>课堂出勤率</w:t>
            </w:r>
          </w:p>
        </w:tc>
        <w:tc>
          <w:tcPr>
            <w:tcW w:w="1191" w:type="dxa"/>
            <w:shd w:val="clear" w:color="auto" w:fill="auto"/>
            <w:vAlign w:val="center"/>
          </w:tcPr>
          <w:p w:rsidR="008F11B7" w:rsidRPr="00CE5027" w:rsidRDefault="008F11B7" w:rsidP="00003BD4">
            <w:pPr>
              <w:spacing w:line="320" w:lineRule="exact"/>
              <w:rPr>
                <w:bCs/>
              </w:rPr>
            </w:pPr>
            <w:r w:rsidRPr="00CE5027">
              <w:rPr>
                <w:rFonts w:hint="eastAsia"/>
                <w:bCs/>
              </w:rPr>
              <w:t>1</w:t>
            </w:r>
          </w:p>
        </w:tc>
      </w:tr>
      <w:tr w:rsidR="008F11B7" w:rsidRPr="00CE5027" w:rsidTr="00003BD4">
        <w:trPr>
          <w:jc w:val="center"/>
        </w:trPr>
        <w:tc>
          <w:tcPr>
            <w:tcW w:w="1198" w:type="dxa"/>
            <w:shd w:val="clear" w:color="auto" w:fill="auto"/>
            <w:vAlign w:val="center"/>
          </w:tcPr>
          <w:p w:rsidR="008F11B7" w:rsidRPr="00CE5027" w:rsidRDefault="008F11B7" w:rsidP="00003BD4">
            <w:pPr>
              <w:spacing w:line="320" w:lineRule="exact"/>
              <w:rPr>
                <w:bCs/>
              </w:rPr>
            </w:pPr>
            <w:r w:rsidRPr="00CE5027">
              <w:rPr>
                <w:rFonts w:hint="eastAsia"/>
                <w:bCs/>
              </w:rPr>
              <w:t>分组课程展示</w:t>
            </w:r>
          </w:p>
        </w:tc>
        <w:tc>
          <w:tcPr>
            <w:tcW w:w="850" w:type="dxa"/>
            <w:shd w:val="clear" w:color="auto" w:fill="auto"/>
            <w:vAlign w:val="center"/>
          </w:tcPr>
          <w:p w:rsidR="008F11B7" w:rsidRPr="00CE5027" w:rsidRDefault="008F11B7" w:rsidP="00003BD4">
            <w:pPr>
              <w:spacing w:line="320" w:lineRule="exact"/>
              <w:rPr>
                <w:bCs/>
              </w:rPr>
            </w:pPr>
            <w:r w:rsidRPr="00CE5027">
              <w:rPr>
                <w:rFonts w:hint="eastAsia"/>
                <w:bCs/>
              </w:rPr>
              <w:t>20%</w:t>
            </w:r>
          </w:p>
        </w:tc>
        <w:tc>
          <w:tcPr>
            <w:tcW w:w="6345" w:type="dxa"/>
            <w:shd w:val="clear" w:color="auto" w:fill="auto"/>
            <w:vAlign w:val="center"/>
          </w:tcPr>
          <w:p w:rsidR="008F11B7" w:rsidRPr="00CE5027" w:rsidRDefault="008F11B7" w:rsidP="00003BD4">
            <w:pPr>
              <w:spacing w:line="320" w:lineRule="exact"/>
              <w:rPr>
                <w:bCs/>
              </w:rPr>
            </w:pPr>
            <w:r w:rsidRPr="00CE5027">
              <w:rPr>
                <w:rFonts w:hint="eastAsia"/>
                <w:bCs/>
              </w:rPr>
              <w:t>学生对上一周在新媒体中影响力较大的事件进行理论分析，课堂展示</w:t>
            </w:r>
            <w:r w:rsidRPr="00CE5027">
              <w:rPr>
                <w:rFonts w:hint="eastAsia"/>
                <w:bCs/>
              </w:rPr>
              <w:t>/</w:t>
            </w:r>
            <w:r w:rsidRPr="00CE5027">
              <w:rPr>
                <w:rFonts w:hint="eastAsia"/>
                <w:bCs/>
              </w:rPr>
              <w:t>理论与现象的匹配程度，分析深度、表达</w:t>
            </w:r>
          </w:p>
        </w:tc>
        <w:tc>
          <w:tcPr>
            <w:tcW w:w="1191" w:type="dxa"/>
            <w:shd w:val="clear" w:color="auto" w:fill="auto"/>
            <w:vAlign w:val="center"/>
          </w:tcPr>
          <w:p w:rsidR="008F11B7" w:rsidRPr="00CE5027" w:rsidRDefault="008F11B7" w:rsidP="00003BD4">
            <w:pPr>
              <w:spacing w:line="320" w:lineRule="exact"/>
              <w:rPr>
                <w:bCs/>
              </w:rPr>
            </w:pPr>
            <w:r>
              <w:rPr>
                <w:rFonts w:hint="eastAsia"/>
                <w:bCs/>
              </w:rPr>
              <w:t>1</w:t>
            </w:r>
            <w:r>
              <w:rPr>
                <w:rFonts w:hint="eastAsia"/>
                <w:bCs/>
              </w:rPr>
              <w:t>、</w:t>
            </w:r>
            <w:r>
              <w:rPr>
                <w:rFonts w:hint="eastAsia"/>
                <w:bCs/>
              </w:rPr>
              <w:t>2</w:t>
            </w:r>
          </w:p>
        </w:tc>
      </w:tr>
      <w:tr w:rsidR="008F11B7" w:rsidRPr="00CE5027" w:rsidTr="00003BD4">
        <w:trPr>
          <w:jc w:val="center"/>
        </w:trPr>
        <w:tc>
          <w:tcPr>
            <w:tcW w:w="1198" w:type="dxa"/>
            <w:shd w:val="clear" w:color="auto" w:fill="auto"/>
            <w:vAlign w:val="center"/>
          </w:tcPr>
          <w:p w:rsidR="008F11B7" w:rsidRPr="00CE5027" w:rsidRDefault="008F11B7" w:rsidP="00003BD4">
            <w:pPr>
              <w:spacing w:line="320" w:lineRule="exact"/>
              <w:rPr>
                <w:bCs/>
              </w:rPr>
            </w:pPr>
            <w:r w:rsidRPr="00CE5027">
              <w:rPr>
                <w:rFonts w:hint="eastAsia"/>
                <w:bCs/>
              </w:rPr>
              <w:t>期中报告</w:t>
            </w:r>
          </w:p>
        </w:tc>
        <w:tc>
          <w:tcPr>
            <w:tcW w:w="850" w:type="dxa"/>
            <w:shd w:val="clear" w:color="auto" w:fill="auto"/>
            <w:vAlign w:val="center"/>
          </w:tcPr>
          <w:p w:rsidR="008F11B7" w:rsidRPr="00CE5027" w:rsidRDefault="008F11B7" w:rsidP="00003BD4">
            <w:pPr>
              <w:spacing w:line="320" w:lineRule="exact"/>
              <w:rPr>
                <w:bCs/>
              </w:rPr>
            </w:pPr>
            <w:r w:rsidRPr="00CE5027">
              <w:rPr>
                <w:rFonts w:hint="eastAsia"/>
                <w:bCs/>
              </w:rPr>
              <w:t>30%</w:t>
            </w:r>
          </w:p>
        </w:tc>
        <w:tc>
          <w:tcPr>
            <w:tcW w:w="6345" w:type="dxa"/>
            <w:shd w:val="clear" w:color="auto" w:fill="auto"/>
            <w:vAlign w:val="center"/>
          </w:tcPr>
          <w:p w:rsidR="008F11B7" w:rsidRPr="00CE5027" w:rsidRDefault="008F11B7" w:rsidP="00003BD4">
            <w:pPr>
              <w:spacing w:line="320" w:lineRule="exact"/>
              <w:rPr>
                <w:bCs/>
              </w:rPr>
            </w:pPr>
            <w:r w:rsidRPr="00CE5027">
              <w:rPr>
                <w:rFonts w:hint="eastAsia"/>
                <w:szCs w:val="21"/>
              </w:rPr>
              <w:t>网络推手、视频网站、</w:t>
            </w:r>
            <w:r w:rsidRPr="00CE5027">
              <w:rPr>
                <w:rFonts w:hint="eastAsia"/>
                <w:szCs w:val="21"/>
              </w:rPr>
              <w:t>SNS</w:t>
            </w:r>
            <w:r w:rsidRPr="00CE5027">
              <w:rPr>
                <w:rFonts w:hint="eastAsia"/>
                <w:szCs w:val="21"/>
              </w:rPr>
              <w:t>、网络游戏、网络谣言、新媒体与重大突发事件、微博、数据新闻等进行解析，形成小论文</w:t>
            </w:r>
            <w:r w:rsidRPr="00CE5027">
              <w:rPr>
                <w:rFonts w:hint="eastAsia"/>
                <w:szCs w:val="21"/>
              </w:rPr>
              <w:t>/</w:t>
            </w:r>
            <w:r w:rsidRPr="00CE5027">
              <w:rPr>
                <w:rFonts w:hint="eastAsia"/>
                <w:szCs w:val="21"/>
              </w:rPr>
              <w:t>主题、理论、分析、方法、深度</w:t>
            </w:r>
          </w:p>
        </w:tc>
        <w:tc>
          <w:tcPr>
            <w:tcW w:w="1191" w:type="dxa"/>
            <w:shd w:val="clear" w:color="auto" w:fill="auto"/>
            <w:vAlign w:val="center"/>
          </w:tcPr>
          <w:p w:rsidR="008F11B7" w:rsidRPr="00CE5027" w:rsidRDefault="008F11B7" w:rsidP="00003BD4">
            <w:pPr>
              <w:spacing w:line="320" w:lineRule="exact"/>
              <w:rPr>
                <w:bCs/>
              </w:rPr>
            </w:pPr>
            <w:r>
              <w:rPr>
                <w:rFonts w:hint="eastAsia"/>
                <w:bCs/>
              </w:rPr>
              <w:t>1</w:t>
            </w:r>
            <w:r>
              <w:rPr>
                <w:rFonts w:hint="eastAsia"/>
                <w:bCs/>
              </w:rPr>
              <w:t>、</w:t>
            </w:r>
            <w:r>
              <w:rPr>
                <w:rFonts w:hint="eastAsia"/>
                <w:bCs/>
              </w:rPr>
              <w:t>2</w:t>
            </w:r>
            <w:r>
              <w:rPr>
                <w:rFonts w:hint="eastAsia"/>
                <w:bCs/>
              </w:rPr>
              <w:t>、</w:t>
            </w:r>
            <w:r>
              <w:rPr>
                <w:rFonts w:hint="eastAsia"/>
                <w:bCs/>
              </w:rPr>
              <w:t>4</w:t>
            </w:r>
          </w:p>
        </w:tc>
      </w:tr>
      <w:tr w:rsidR="008F11B7" w:rsidRPr="00CE5027" w:rsidTr="00003BD4">
        <w:trPr>
          <w:jc w:val="center"/>
        </w:trPr>
        <w:tc>
          <w:tcPr>
            <w:tcW w:w="1198" w:type="dxa"/>
            <w:shd w:val="clear" w:color="auto" w:fill="auto"/>
            <w:vAlign w:val="center"/>
          </w:tcPr>
          <w:p w:rsidR="008F11B7" w:rsidRPr="00CE5027" w:rsidRDefault="008F11B7" w:rsidP="00003BD4">
            <w:pPr>
              <w:spacing w:line="320" w:lineRule="exact"/>
              <w:rPr>
                <w:bCs/>
              </w:rPr>
            </w:pPr>
            <w:r w:rsidRPr="00CE5027">
              <w:rPr>
                <w:rFonts w:hint="eastAsia"/>
                <w:bCs/>
              </w:rPr>
              <w:t>自媒体设计</w:t>
            </w:r>
          </w:p>
        </w:tc>
        <w:tc>
          <w:tcPr>
            <w:tcW w:w="850" w:type="dxa"/>
            <w:shd w:val="clear" w:color="auto" w:fill="auto"/>
            <w:vAlign w:val="center"/>
          </w:tcPr>
          <w:p w:rsidR="008F11B7" w:rsidRPr="00CE5027" w:rsidRDefault="008F11B7" w:rsidP="00003BD4">
            <w:pPr>
              <w:spacing w:line="320" w:lineRule="exact"/>
              <w:rPr>
                <w:bCs/>
              </w:rPr>
            </w:pPr>
            <w:r w:rsidRPr="00CE5027">
              <w:rPr>
                <w:rFonts w:hint="eastAsia"/>
                <w:bCs/>
              </w:rPr>
              <w:t>40%</w:t>
            </w:r>
          </w:p>
        </w:tc>
        <w:tc>
          <w:tcPr>
            <w:tcW w:w="6345" w:type="dxa"/>
            <w:shd w:val="clear" w:color="auto" w:fill="auto"/>
            <w:vAlign w:val="center"/>
          </w:tcPr>
          <w:p w:rsidR="008F11B7" w:rsidRPr="00CE5027" w:rsidRDefault="008F11B7" w:rsidP="00003BD4">
            <w:pPr>
              <w:spacing w:line="320" w:lineRule="exact"/>
              <w:rPr>
                <w:bCs/>
              </w:rPr>
            </w:pPr>
            <w:r w:rsidRPr="00CE5027">
              <w:rPr>
                <w:rFonts w:ascii="宋体" w:hAnsi="宋体" w:hint="eastAsia"/>
                <w:kern w:val="0"/>
                <w:szCs w:val="21"/>
              </w:rPr>
              <w:t>规划创办微博、微信或H5网页等新媒体/影响人数、传播效果、内容规划及特色</w:t>
            </w:r>
          </w:p>
        </w:tc>
        <w:tc>
          <w:tcPr>
            <w:tcW w:w="1191" w:type="dxa"/>
            <w:shd w:val="clear" w:color="auto" w:fill="auto"/>
            <w:vAlign w:val="center"/>
          </w:tcPr>
          <w:p w:rsidR="008F11B7" w:rsidRPr="00CE5027" w:rsidRDefault="008F11B7" w:rsidP="00003BD4">
            <w:pPr>
              <w:spacing w:line="320" w:lineRule="exact"/>
              <w:rPr>
                <w:bCs/>
              </w:rPr>
            </w:pPr>
            <w:r>
              <w:rPr>
                <w:rFonts w:hint="eastAsia"/>
                <w:bCs/>
              </w:rPr>
              <w:t>3</w:t>
            </w:r>
            <w:r>
              <w:rPr>
                <w:rFonts w:hint="eastAsia"/>
                <w:bCs/>
              </w:rPr>
              <w:t>、</w:t>
            </w:r>
            <w:r>
              <w:rPr>
                <w:rFonts w:hint="eastAsia"/>
                <w:bCs/>
              </w:rPr>
              <w:t>4</w:t>
            </w:r>
          </w:p>
        </w:tc>
      </w:tr>
    </w:tbl>
    <w:p w:rsidR="008F11B7" w:rsidRDefault="008F11B7" w:rsidP="00101854">
      <w:pPr>
        <w:spacing w:beforeLines="50" w:before="156" w:afterLines="50" w:after="156"/>
        <w:rPr>
          <w:b/>
        </w:rPr>
      </w:pPr>
    </w:p>
    <w:p w:rsidR="008F11B7" w:rsidRPr="00E11839" w:rsidRDefault="008F11B7" w:rsidP="00E11839">
      <w:pPr>
        <w:rPr>
          <w:rFonts w:ascii="黑体" w:eastAsia="黑体" w:hAnsi="黑体" w:cs="Times New Roman"/>
          <w:b/>
          <w:sz w:val="28"/>
          <w:szCs w:val="30"/>
        </w:rPr>
      </w:pPr>
      <w:bookmarkStart w:id="19" w:name="_Toc499116447"/>
      <w:r w:rsidRPr="00E11839">
        <w:rPr>
          <w:rFonts w:ascii="黑体" w:eastAsia="黑体" w:hAnsi="黑体" w:cs="Times New Roman" w:hint="eastAsia"/>
          <w:b/>
          <w:sz w:val="28"/>
          <w:szCs w:val="30"/>
        </w:rPr>
        <w:t>七、本课程与其它课程的联系与分工</w:t>
      </w:r>
      <w:bookmarkEnd w:id="19"/>
    </w:p>
    <w:p w:rsidR="008F11B7" w:rsidRDefault="008F11B7" w:rsidP="008F11B7">
      <w:pPr>
        <w:spacing w:line="320" w:lineRule="exact"/>
        <w:ind w:firstLineChars="200" w:firstLine="420"/>
      </w:pPr>
      <w:r>
        <w:rPr>
          <w:rFonts w:hint="eastAsia"/>
        </w:rPr>
        <w:t>本课程在大二下学期（第四学期）开设，要求学生具有一定的专业基础，要求的先修或关联课程包括《传播学概论》、《新闻学原理》等。</w:t>
      </w:r>
    </w:p>
    <w:p w:rsidR="008F11B7" w:rsidRPr="009B3BB7" w:rsidRDefault="008F11B7" w:rsidP="008F11B7">
      <w:pPr>
        <w:spacing w:line="320" w:lineRule="exact"/>
        <w:ind w:firstLineChars="200" w:firstLine="420"/>
      </w:pPr>
    </w:p>
    <w:p w:rsidR="008F11B7" w:rsidRPr="00E11839" w:rsidRDefault="008F11B7" w:rsidP="00E11839">
      <w:pPr>
        <w:rPr>
          <w:rFonts w:ascii="黑体" w:eastAsia="黑体" w:hAnsi="黑体" w:cs="Times New Roman"/>
          <w:b/>
          <w:sz w:val="28"/>
          <w:szCs w:val="30"/>
        </w:rPr>
      </w:pPr>
      <w:bookmarkStart w:id="20" w:name="_Toc499116448"/>
      <w:r w:rsidRPr="00E11839">
        <w:rPr>
          <w:rFonts w:ascii="黑体" w:eastAsia="黑体" w:hAnsi="黑体" w:cs="Times New Roman" w:hint="eastAsia"/>
          <w:b/>
          <w:sz w:val="28"/>
          <w:szCs w:val="30"/>
        </w:rPr>
        <w:t>八、建议教材及教学参考书</w:t>
      </w:r>
      <w:bookmarkEnd w:id="20"/>
    </w:p>
    <w:p w:rsidR="008F11B7" w:rsidRPr="006D72FD" w:rsidRDefault="008F11B7" w:rsidP="008F11B7">
      <w:pPr>
        <w:spacing w:line="320" w:lineRule="exact"/>
        <w:ind w:firstLine="225"/>
        <w:rPr>
          <w:rFonts w:ascii="宋体" w:hAnsi="宋体"/>
          <w:szCs w:val="21"/>
        </w:rPr>
      </w:pPr>
      <w:r>
        <w:rPr>
          <w:rFonts w:hint="eastAsia"/>
        </w:rPr>
        <w:t xml:space="preserve"> </w:t>
      </w:r>
      <w:r w:rsidRPr="0085777E">
        <w:rPr>
          <w:rFonts w:hint="eastAsia"/>
        </w:rPr>
        <w:t xml:space="preserve"> </w:t>
      </w:r>
      <w:r w:rsidRPr="006D72FD">
        <w:rPr>
          <w:rFonts w:ascii="宋体" w:hAnsi="宋体" w:hint="eastAsia"/>
          <w:szCs w:val="21"/>
        </w:rPr>
        <w:t xml:space="preserve">教材： </w:t>
      </w:r>
    </w:p>
    <w:p w:rsidR="008F11B7" w:rsidRPr="006D72FD" w:rsidRDefault="008F11B7" w:rsidP="008F11B7">
      <w:pPr>
        <w:ind w:firstLineChars="200" w:firstLine="420"/>
        <w:rPr>
          <w:rFonts w:ascii="宋体" w:hAnsi="宋体"/>
          <w:szCs w:val="21"/>
        </w:rPr>
      </w:pPr>
      <w:r w:rsidRPr="006D72FD">
        <w:rPr>
          <w:rFonts w:ascii="宋体" w:hAnsi="宋体"/>
          <w:szCs w:val="21"/>
        </w:rPr>
        <w:t>[</w:t>
      </w:r>
      <w:r w:rsidRPr="006D72FD">
        <w:rPr>
          <w:rFonts w:ascii="宋体" w:hAnsi="宋体" w:hint="eastAsia"/>
          <w:szCs w:val="21"/>
        </w:rPr>
        <w:t>1</w:t>
      </w:r>
      <w:r w:rsidRPr="006D72FD">
        <w:rPr>
          <w:rFonts w:ascii="宋体" w:hAnsi="宋体"/>
          <w:szCs w:val="21"/>
        </w:rPr>
        <w:t>]</w:t>
      </w:r>
      <w:r w:rsidRPr="006D72FD">
        <w:rPr>
          <w:rFonts w:hint="eastAsia"/>
          <w:szCs w:val="21"/>
        </w:rPr>
        <w:t xml:space="preserve"> </w:t>
      </w:r>
      <w:r>
        <w:rPr>
          <w:rFonts w:hint="eastAsia"/>
          <w:szCs w:val="21"/>
        </w:rPr>
        <w:t>彭兰：《网络传播概论</w:t>
      </w:r>
      <w:r w:rsidRPr="006D72FD">
        <w:rPr>
          <w:rFonts w:hint="eastAsia"/>
          <w:szCs w:val="21"/>
        </w:rPr>
        <w:t>》，中国人民大学出版</w:t>
      </w:r>
      <w:r>
        <w:rPr>
          <w:rFonts w:hint="eastAsia"/>
          <w:szCs w:val="21"/>
        </w:rPr>
        <w:t>社</w:t>
      </w:r>
      <w:r w:rsidRPr="006D72FD">
        <w:rPr>
          <w:rFonts w:hint="eastAsia"/>
          <w:szCs w:val="21"/>
        </w:rPr>
        <w:t>，</w:t>
      </w:r>
      <w:r w:rsidRPr="006D72FD">
        <w:rPr>
          <w:rFonts w:hint="eastAsia"/>
          <w:szCs w:val="21"/>
        </w:rPr>
        <w:t>20</w:t>
      </w:r>
      <w:r>
        <w:rPr>
          <w:rFonts w:hint="eastAsia"/>
          <w:szCs w:val="21"/>
        </w:rPr>
        <w:t>14</w:t>
      </w:r>
      <w:r w:rsidRPr="006D72FD">
        <w:rPr>
          <w:rFonts w:hint="eastAsia"/>
          <w:szCs w:val="21"/>
        </w:rPr>
        <w:t>年</w:t>
      </w:r>
    </w:p>
    <w:p w:rsidR="008F11B7" w:rsidRPr="006D72FD" w:rsidRDefault="008F11B7" w:rsidP="008F11B7">
      <w:pPr>
        <w:spacing w:line="320" w:lineRule="exact"/>
        <w:ind w:firstLine="225"/>
        <w:rPr>
          <w:rFonts w:ascii="宋体" w:hAnsi="宋体"/>
          <w:szCs w:val="21"/>
        </w:rPr>
      </w:pPr>
      <w:r w:rsidRPr="006D72FD">
        <w:rPr>
          <w:rFonts w:ascii="宋体" w:hAnsi="宋体" w:hint="eastAsia"/>
          <w:szCs w:val="21"/>
        </w:rPr>
        <w:t xml:space="preserve">  主要参考资料：</w:t>
      </w:r>
    </w:p>
    <w:p w:rsidR="008F11B7" w:rsidRPr="006D72FD" w:rsidRDefault="008F11B7" w:rsidP="008F11B7">
      <w:pPr>
        <w:tabs>
          <w:tab w:val="num" w:pos="1494"/>
        </w:tabs>
        <w:ind w:firstLineChars="200" w:firstLine="420"/>
        <w:rPr>
          <w:rFonts w:ascii="宋体" w:hAnsi="宋体"/>
          <w:szCs w:val="21"/>
        </w:rPr>
      </w:pPr>
      <w:r w:rsidRPr="006D72FD">
        <w:rPr>
          <w:rFonts w:ascii="宋体" w:hAnsi="宋体" w:hint="eastAsia"/>
          <w:szCs w:val="21"/>
        </w:rPr>
        <w:t xml:space="preserve">[1] </w:t>
      </w:r>
      <w:r w:rsidRPr="006D72FD">
        <w:rPr>
          <w:rFonts w:hint="eastAsia"/>
          <w:szCs w:val="21"/>
        </w:rPr>
        <w:t>谢新洲：《网络传播的理论与实践》，北京大学出版社，</w:t>
      </w:r>
      <w:r w:rsidRPr="006D72FD">
        <w:rPr>
          <w:rFonts w:hint="eastAsia"/>
          <w:szCs w:val="21"/>
        </w:rPr>
        <w:t>2004</w:t>
      </w:r>
      <w:r w:rsidRPr="006D72FD">
        <w:rPr>
          <w:rFonts w:hint="eastAsia"/>
          <w:szCs w:val="21"/>
        </w:rPr>
        <w:t>年。</w:t>
      </w:r>
    </w:p>
    <w:p w:rsidR="008F11B7" w:rsidRPr="006D72FD" w:rsidRDefault="008F11B7" w:rsidP="008F11B7">
      <w:pPr>
        <w:tabs>
          <w:tab w:val="num" w:pos="1494"/>
        </w:tabs>
        <w:ind w:firstLineChars="200" w:firstLine="420"/>
        <w:rPr>
          <w:rFonts w:ascii="宋体" w:hAnsi="宋体"/>
          <w:szCs w:val="21"/>
        </w:rPr>
      </w:pPr>
      <w:r w:rsidRPr="006D72FD">
        <w:rPr>
          <w:rFonts w:ascii="宋体" w:hAnsi="宋体" w:hint="eastAsia"/>
          <w:szCs w:val="21"/>
        </w:rPr>
        <w:t xml:space="preserve">[2] </w:t>
      </w:r>
      <w:r w:rsidRPr="006D72FD">
        <w:rPr>
          <w:rFonts w:hint="eastAsia"/>
          <w:szCs w:val="21"/>
        </w:rPr>
        <w:t>匡文波：《网络传播理论与技术》，中国人民大学出版社，</w:t>
      </w:r>
      <w:r w:rsidRPr="006D72FD">
        <w:rPr>
          <w:rFonts w:hint="eastAsia"/>
          <w:szCs w:val="21"/>
        </w:rPr>
        <w:t>2007</w:t>
      </w:r>
      <w:r w:rsidRPr="006D72FD">
        <w:rPr>
          <w:rFonts w:hint="eastAsia"/>
          <w:szCs w:val="21"/>
        </w:rPr>
        <w:t>年</w:t>
      </w:r>
    </w:p>
    <w:p w:rsidR="008F11B7" w:rsidRPr="006D72FD" w:rsidRDefault="008F11B7" w:rsidP="008F11B7">
      <w:pPr>
        <w:ind w:firstLineChars="200" w:firstLine="420"/>
        <w:rPr>
          <w:rFonts w:ascii="宋体" w:hAnsi="宋体"/>
          <w:szCs w:val="21"/>
        </w:rPr>
      </w:pPr>
      <w:r w:rsidRPr="006D72FD">
        <w:rPr>
          <w:rFonts w:ascii="宋体" w:hAnsi="宋体" w:hint="eastAsia"/>
          <w:szCs w:val="21"/>
        </w:rPr>
        <w:t>[3] 彭兰：《网络传播案例教程》，中国人民大学出版社，2010年</w:t>
      </w:r>
    </w:p>
    <w:p w:rsidR="008F11B7" w:rsidRPr="006D72FD" w:rsidRDefault="008F11B7" w:rsidP="008F11B7">
      <w:pPr>
        <w:ind w:firstLineChars="200" w:firstLine="420"/>
        <w:rPr>
          <w:rFonts w:ascii="宋体" w:hAnsi="宋体"/>
          <w:szCs w:val="21"/>
        </w:rPr>
      </w:pPr>
      <w:r w:rsidRPr="006D72FD">
        <w:rPr>
          <w:rFonts w:ascii="宋体" w:hAnsi="宋体" w:hint="eastAsia"/>
          <w:szCs w:val="21"/>
        </w:rPr>
        <w:t xml:space="preserve">[4]钟瑛：《网络传播导论》，中国人民大学出版社，2012年 </w:t>
      </w:r>
    </w:p>
    <w:p w:rsidR="008F11B7" w:rsidRDefault="008F11B7" w:rsidP="008F11B7">
      <w:pPr>
        <w:ind w:firstLineChars="200" w:firstLine="420"/>
        <w:rPr>
          <w:rFonts w:ascii="宋体" w:hAnsi="宋体"/>
          <w:szCs w:val="21"/>
        </w:rPr>
      </w:pPr>
      <w:r w:rsidRPr="006D72FD">
        <w:rPr>
          <w:rFonts w:ascii="宋体" w:hAnsi="宋体" w:hint="eastAsia"/>
          <w:szCs w:val="21"/>
        </w:rPr>
        <w:t xml:space="preserve">[5]何威：《网众传播》，清华大学出版社，2011年 </w:t>
      </w:r>
    </w:p>
    <w:p w:rsidR="008F11B7" w:rsidRPr="00B027FF" w:rsidRDefault="008F11B7" w:rsidP="008F11B7">
      <w:pPr>
        <w:ind w:firstLineChars="200" w:firstLine="420"/>
      </w:pPr>
      <w:r>
        <w:rPr>
          <w:rFonts w:ascii="宋体" w:hAnsi="宋体" w:hint="eastAsia"/>
          <w:szCs w:val="21"/>
        </w:rPr>
        <w:t>[6</w:t>
      </w:r>
      <w:r w:rsidRPr="006D72FD">
        <w:rPr>
          <w:rFonts w:ascii="宋体" w:hAnsi="宋体" w:hint="eastAsia"/>
          <w:szCs w:val="21"/>
        </w:rPr>
        <w:t>]</w:t>
      </w:r>
      <w:r w:rsidRPr="00F60F6F">
        <w:rPr>
          <w:rFonts w:hint="eastAsia"/>
        </w:rPr>
        <w:t>伊莱休</w:t>
      </w:r>
      <w:r>
        <w:rPr>
          <w:rFonts w:hint="eastAsia"/>
        </w:rPr>
        <w:t>·</w:t>
      </w:r>
      <w:r w:rsidRPr="00F60F6F">
        <w:rPr>
          <w:rFonts w:hint="eastAsia"/>
        </w:rPr>
        <w:t>卡茨</w:t>
      </w:r>
      <w:r>
        <w:rPr>
          <w:rFonts w:hint="eastAsia"/>
        </w:rPr>
        <w:t>著、常江译：《媒介研究经典文本解读》北京大学出版社，</w:t>
      </w:r>
      <w:r>
        <w:rPr>
          <w:rFonts w:hint="eastAsia"/>
        </w:rPr>
        <w:t>2010</w:t>
      </w:r>
      <w:r>
        <w:rPr>
          <w:rFonts w:hint="eastAsia"/>
        </w:rPr>
        <w:t>年</w:t>
      </w:r>
      <w:r w:rsidRPr="00B027FF">
        <w:rPr>
          <w:rFonts w:hint="eastAsia"/>
        </w:rPr>
        <w:t>。</w:t>
      </w:r>
    </w:p>
    <w:p w:rsidR="008F11B7" w:rsidRDefault="008F11B7" w:rsidP="008F11B7">
      <w:pPr>
        <w:ind w:firstLineChars="200" w:firstLine="420"/>
      </w:pPr>
      <w:r>
        <w:t>[</w:t>
      </w:r>
      <w:r>
        <w:rPr>
          <w:rFonts w:hint="eastAsia"/>
        </w:rPr>
        <w:t>7</w:t>
      </w:r>
      <w:r w:rsidRPr="00B027FF">
        <w:t>] </w:t>
      </w:r>
      <w:r>
        <w:rPr>
          <w:rFonts w:hint="eastAsia"/>
        </w:rPr>
        <w:t>黄伟芳</w:t>
      </w:r>
      <w:r w:rsidRPr="00F60F6F">
        <w:rPr>
          <w:rFonts w:hint="eastAsia"/>
        </w:rPr>
        <w:t>：</w:t>
      </w:r>
      <w:r>
        <w:rPr>
          <w:rFonts w:hint="eastAsia"/>
        </w:rPr>
        <w:t>《微信营销与运营实操手册》，北京大学出版社，</w:t>
      </w:r>
      <w:r>
        <w:rPr>
          <w:rFonts w:hint="eastAsia"/>
        </w:rPr>
        <w:t>2014.9</w:t>
      </w:r>
      <w:r w:rsidRPr="00B027FF">
        <w:rPr>
          <w:rFonts w:hint="eastAsia"/>
        </w:rPr>
        <w:t>。</w:t>
      </w:r>
    </w:p>
    <w:p w:rsidR="008F11B7" w:rsidRPr="006D72FD" w:rsidRDefault="008F11B7" w:rsidP="008F11B7">
      <w:pPr>
        <w:ind w:firstLineChars="200" w:firstLine="420"/>
        <w:rPr>
          <w:rFonts w:ascii="宋体" w:hAnsi="宋体"/>
          <w:szCs w:val="21"/>
        </w:rPr>
      </w:pPr>
      <w:r>
        <w:t>[</w:t>
      </w:r>
      <w:r>
        <w:rPr>
          <w:rFonts w:hint="eastAsia"/>
        </w:rPr>
        <w:t>8</w:t>
      </w:r>
      <w:r w:rsidRPr="00B027FF">
        <w:t>] </w:t>
      </w:r>
      <w:r>
        <w:rPr>
          <w:rFonts w:hint="eastAsia"/>
        </w:rPr>
        <w:t>雷蒙·威廉斯</w:t>
      </w:r>
      <w:r w:rsidRPr="00F60F6F">
        <w:rPr>
          <w:rFonts w:hint="eastAsia"/>
        </w:rPr>
        <w:t>：</w:t>
      </w:r>
      <w:r>
        <w:rPr>
          <w:rFonts w:hint="eastAsia"/>
        </w:rPr>
        <w:t>《文化与社会（</w:t>
      </w:r>
      <w:r>
        <w:rPr>
          <w:rFonts w:hint="eastAsia"/>
        </w:rPr>
        <w:t>1780~1950</w:t>
      </w:r>
      <w:r>
        <w:rPr>
          <w:rFonts w:hint="eastAsia"/>
        </w:rPr>
        <w:t>）》，</w:t>
      </w:r>
      <w:r w:rsidRPr="00E3565B">
        <w:rPr>
          <w:rFonts w:hint="eastAsia"/>
        </w:rPr>
        <w:t>吉林出版集团有限责任公司</w:t>
      </w:r>
      <w:r>
        <w:rPr>
          <w:rFonts w:hint="eastAsia"/>
        </w:rPr>
        <w:t>，</w:t>
      </w:r>
      <w:r>
        <w:rPr>
          <w:rFonts w:hint="eastAsia"/>
        </w:rPr>
        <w:t>2011.12</w:t>
      </w:r>
    </w:p>
    <w:p w:rsidR="00303AD2" w:rsidRDefault="00303AD2" w:rsidP="00303AD2">
      <w:pPr>
        <w:rPr>
          <w:rFonts w:ascii="宋体" w:hAnsi="宋体"/>
          <w:szCs w:val="21"/>
        </w:rPr>
      </w:pPr>
      <w:r>
        <w:rPr>
          <w:rFonts w:ascii="宋体" w:hAnsi="宋体"/>
          <w:szCs w:val="21"/>
        </w:rPr>
        <w:br w:type="page"/>
      </w:r>
    </w:p>
    <w:p w:rsidR="008F11B7" w:rsidRPr="006666C2" w:rsidRDefault="008F11B7" w:rsidP="00303AD2">
      <w:pPr>
        <w:rPr>
          <w:rFonts w:ascii="宋体" w:hAnsi="宋体"/>
          <w:szCs w:val="21"/>
        </w:rPr>
      </w:pPr>
    </w:p>
    <w:p w:rsidR="00003BD4" w:rsidRPr="00871940" w:rsidRDefault="00003BD4" w:rsidP="00101854">
      <w:pPr>
        <w:spacing w:afterLines="50" w:after="156" w:line="320" w:lineRule="exact"/>
        <w:jc w:val="center"/>
        <w:rPr>
          <w:rFonts w:ascii="Times New Roman" w:eastAsia="黑体" w:hAnsi="Times New Roman" w:cs="Times New Roman"/>
          <w:b/>
          <w:bCs/>
          <w:sz w:val="32"/>
          <w:szCs w:val="32"/>
        </w:rPr>
      </w:pPr>
      <w:r w:rsidRPr="00871940">
        <w:rPr>
          <w:rFonts w:ascii="Times New Roman" w:eastAsia="黑体" w:hAnsi="Times New Roman" w:cs="Times New Roman"/>
          <w:b/>
          <w:bCs/>
          <w:sz w:val="32"/>
          <w:szCs w:val="32"/>
        </w:rPr>
        <w:t>《新媒体数据挖掘与应用》课程教学大纲</w:t>
      </w:r>
    </w:p>
    <w:p w:rsidR="00003BD4" w:rsidRPr="00D90C01" w:rsidRDefault="00003BD4" w:rsidP="00003BD4">
      <w:pPr>
        <w:spacing w:line="320" w:lineRule="exact"/>
        <w:ind w:firstLineChars="200" w:firstLine="420"/>
        <w:jc w:val="center"/>
        <w:rPr>
          <w:rFonts w:ascii="Times New Roman" w:hAnsi="Times New Roman" w:cs="Times New Roman"/>
          <w:szCs w:val="21"/>
        </w:rPr>
      </w:pPr>
      <w:r w:rsidRPr="00D90C01">
        <w:rPr>
          <w:rFonts w:ascii="Times New Roman" w:hAnsi="Times New Roman" w:cs="Times New Roman"/>
          <w:szCs w:val="21"/>
        </w:rPr>
        <w:t>执笔人：</w:t>
      </w:r>
      <w:r w:rsidRPr="00D90C01">
        <w:rPr>
          <w:rFonts w:ascii="Times New Roman" w:hAnsi="Times New Roman" w:cs="Times New Roman"/>
          <w:szCs w:val="21"/>
        </w:rPr>
        <w:t xml:space="preserve">     </w:t>
      </w:r>
      <w:r w:rsidRPr="00D90C01">
        <w:rPr>
          <w:rFonts w:ascii="Times New Roman" w:hAnsi="Times New Roman" w:cs="Times New Roman"/>
          <w:szCs w:val="21"/>
        </w:rPr>
        <w:t>编写日期：</w:t>
      </w:r>
      <w:r>
        <w:rPr>
          <w:rFonts w:ascii="Times New Roman" w:hAnsi="Times New Roman" w:cs="Times New Roman" w:hint="eastAsia"/>
          <w:szCs w:val="21"/>
        </w:rPr>
        <w:t>2015</w:t>
      </w:r>
      <w:r>
        <w:rPr>
          <w:rFonts w:ascii="Times New Roman" w:hAnsi="Times New Roman" w:cs="Times New Roman" w:hint="eastAsia"/>
          <w:szCs w:val="21"/>
        </w:rPr>
        <w:t>年</w:t>
      </w:r>
      <w:r>
        <w:rPr>
          <w:rFonts w:ascii="Times New Roman" w:hAnsi="Times New Roman" w:cs="Times New Roman" w:hint="eastAsia"/>
          <w:szCs w:val="21"/>
        </w:rPr>
        <w:t>12</w:t>
      </w:r>
      <w:r>
        <w:rPr>
          <w:rFonts w:ascii="Times New Roman" w:hAnsi="Times New Roman" w:cs="Times New Roman" w:hint="eastAsia"/>
          <w:szCs w:val="21"/>
        </w:rPr>
        <w:t>月</w:t>
      </w: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一、课程基本信息</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1</w:t>
      </w:r>
      <w:r w:rsidRPr="00D90C01">
        <w:rPr>
          <w:rFonts w:ascii="Times New Roman" w:hAnsi="Times New Roman" w:cs="Times New Roman"/>
          <w:szCs w:val="21"/>
        </w:rPr>
        <w:t>．课程编号：</w:t>
      </w:r>
    </w:p>
    <w:p w:rsidR="00003BD4" w:rsidRPr="00D90C01" w:rsidRDefault="00003BD4" w:rsidP="00003BD4">
      <w:pPr>
        <w:spacing w:line="320" w:lineRule="exact"/>
        <w:ind w:firstLineChars="200" w:firstLine="420"/>
        <w:rPr>
          <w:rFonts w:ascii="Times New Roman" w:hAnsi="Times New Roman" w:cs="Times New Roman"/>
          <w:bCs/>
          <w:szCs w:val="21"/>
        </w:rPr>
      </w:pPr>
      <w:r w:rsidRPr="00D90C01">
        <w:rPr>
          <w:rFonts w:ascii="Times New Roman" w:hAnsi="Times New Roman" w:cs="Times New Roman"/>
          <w:szCs w:val="21"/>
        </w:rPr>
        <w:t>2</w:t>
      </w:r>
      <w:r w:rsidRPr="00D90C01">
        <w:rPr>
          <w:rFonts w:ascii="Times New Roman" w:hAnsi="Times New Roman" w:cs="Times New Roman"/>
          <w:szCs w:val="21"/>
        </w:rPr>
        <w:t>．课程体系</w:t>
      </w:r>
      <w:r w:rsidRPr="00D90C01">
        <w:rPr>
          <w:rFonts w:ascii="Times New Roman" w:hAnsi="Times New Roman" w:cs="Times New Roman"/>
          <w:szCs w:val="21"/>
        </w:rPr>
        <w:t>/</w:t>
      </w:r>
      <w:r w:rsidRPr="00D90C01">
        <w:rPr>
          <w:rFonts w:ascii="Times New Roman" w:hAnsi="Times New Roman" w:cs="Times New Roman"/>
          <w:szCs w:val="21"/>
        </w:rPr>
        <w:t>类别：</w:t>
      </w:r>
      <w:r w:rsidRPr="00D90C01">
        <w:rPr>
          <w:rFonts w:ascii="Times New Roman" w:hAnsi="Times New Roman" w:cs="Times New Roman"/>
          <w:bCs/>
          <w:szCs w:val="21"/>
        </w:rPr>
        <w:t>专业核心课</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3</w:t>
      </w:r>
      <w:r w:rsidRPr="00D90C01">
        <w:rPr>
          <w:rFonts w:ascii="Times New Roman" w:hAnsi="Times New Roman" w:cs="Times New Roman"/>
          <w:szCs w:val="21"/>
        </w:rPr>
        <w:t>．课程性质：必修</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4</w:t>
      </w:r>
      <w:r w:rsidRPr="00D90C01">
        <w:rPr>
          <w:rFonts w:ascii="Times New Roman" w:hAnsi="Times New Roman" w:cs="Times New Roman"/>
          <w:szCs w:val="21"/>
        </w:rPr>
        <w:t>．学时</w:t>
      </w:r>
      <w:r w:rsidRPr="00D90C01">
        <w:rPr>
          <w:rFonts w:ascii="Times New Roman" w:hAnsi="Times New Roman" w:cs="Times New Roman"/>
          <w:szCs w:val="21"/>
        </w:rPr>
        <w:t>/</w:t>
      </w:r>
      <w:r w:rsidRPr="00D90C01">
        <w:rPr>
          <w:rFonts w:ascii="Times New Roman" w:hAnsi="Times New Roman" w:cs="Times New Roman"/>
          <w:szCs w:val="21"/>
        </w:rPr>
        <w:t>学分：</w:t>
      </w:r>
      <w:r w:rsidRPr="00D90C01">
        <w:rPr>
          <w:rFonts w:ascii="Times New Roman" w:hAnsi="Times New Roman" w:cs="Times New Roman"/>
          <w:szCs w:val="21"/>
        </w:rPr>
        <w:t>64/4</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5</w:t>
      </w:r>
      <w:r w:rsidRPr="00D90C01">
        <w:rPr>
          <w:rFonts w:ascii="Times New Roman" w:hAnsi="Times New Roman" w:cs="Times New Roman"/>
          <w:szCs w:val="21"/>
        </w:rPr>
        <w:t>．先修课程：无</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6</w:t>
      </w:r>
      <w:r w:rsidRPr="00D90C01">
        <w:rPr>
          <w:rFonts w:ascii="Times New Roman" w:hAnsi="Times New Roman" w:cs="Times New Roman"/>
          <w:szCs w:val="21"/>
        </w:rPr>
        <w:t>．适用专业：传播学</w:t>
      </w: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二、课程教学目标</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《新媒体数据挖掘与应用》以社交媒体、移动媒体等新媒体为研究对象，结合传播理论，从介绍与分析新媒体传播的特征入手，揭示数据挖掘在新媒体传播领域的价值；</w:t>
      </w:r>
      <w:r>
        <w:rPr>
          <w:rFonts w:ascii="Times New Roman" w:hAnsi="Times New Roman" w:cs="Times New Roman"/>
          <w:szCs w:val="21"/>
        </w:rPr>
        <w:t>再进一步</w:t>
      </w:r>
      <w:r w:rsidRPr="00D90C01">
        <w:rPr>
          <w:rFonts w:ascii="Times New Roman" w:hAnsi="Times New Roman" w:cs="Times New Roman"/>
          <w:szCs w:val="21"/>
        </w:rPr>
        <w:t>基于对数据挖掘的概念、方法、实施流程的学习，结合典型案例的观摩和分析，培养应用前沿的数据分析与挖掘技术解决传播学实际问题的能力与方法。主要教学目标包括：</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理解新媒体发展现状及特征，对新媒体传播中产生的海量数据有直观的理解与体会；</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认识到新媒体数据挖掘在传播学研究中的重要作用，培养运用数据挖掘技术解决传播学问题的意识；</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掌握数据挖掘相关的基本概念；</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了解数据挖掘的相关技术；</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理解并掌握数据挖掘的基本流程；</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理解并掌握数据挖掘项目实施与管理的方法；</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掌握对数据挖掘结果进行理论阐述、分析、评价的方法；</w:t>
      </w:r>
    </w:p>
    <w:p w:rsidR="00003BD4" w:rsidRPr="00D90C01" w:rsidRDefault="00003BD4" w:rsidP="00003BD4">
      <w:pPr>
        <w:pStyle w:val="a4"/>
        <w:widowControl/>
        <w:numPr>
          <w:ilvl w:val="0"/>
          <w:numId w:val="4"/>
        </w:numPr>
        <w:spacing w:after="160" w:line="320" w:lineRule="exact"/>
        <w:ind w:firstLineChars="0"/>
        <w:contextualSpacing/>
        <w:jc w:val="left"/>
        <w:rPr>
          <w:szCs w:val="21"/>
        </w:rPr>
      </w:pPr>
      <w:r w:rsidRPr="00D90C01">
        <w:rPr>
          <w:szCs w:val="21"/>
        </w:rPr>
        <w:t>能够结合传播理论，合理选用技术与工具，设计、实施新媒体数据挖掘项目方案。</w:t>
      </w: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4836"/>
        <w:gridCol w:w="1075"/>
      </w:tblGrid>
      <w:tr w:rsidR="00003BD4" w:rsidRPr="00D90C01" w:rsidTr="00003BD4">
        <w:tc>
          <w:tcPr>
            <w:tcW w:w="2802"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毕业要求</w:t>
            </w:r>
          </w:p>
        </w:tc>
        <w:tc>
          <w:tcPr>
            <w:tcW w:w="5244"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毕业要求指标点</w:t>
            </w:r>
          </w:p>
        </w:tc>
        <w:tc>
          <w:tcPr>
            <w:tcW w:w="1128"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课程目标</w:t>
            </w:r>
          </w:p>
        </w:tc>
      </w:tr>
      <w:tr w:rsidR="00003BD4" w:rsidRPr="00D90C01" w:rsidTr="00003BD4">
        <w:tc>
          <w:tcPr>
            <w:tcW w:w="2802"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1</w:t>
            </w:r>
            <w:r w:rsidRPr="00D90C01">
              <w:rPr>
                <w:rFonts w:ascii="Times New Roman" w:hAnsi="Times New Roman" w:cs="Times New Roman"/>
                <w:bCs/>
                <w:kern w:val="24"/>
                <w:szCs w:val="21"/>
              </w:rPr>
              <w:t>、</w:t>
            </w:r>
            <w:r w:rsidRPr="00D90C01">
              <w:rPr>
                <w:rFonts w:ascii="Times New Roman" w:hAnsi="Times New Roman" w:cs="Times New Roman"/>
                <w:b/>
                <w:szCs w:val="21"/>
              </w:rPr>
              <w:t>理论知识：新媒体的重要性及其数据挖掘在新媒体研究中的作用</w:t>
            </w:r>
          </w:p>
        </w:tc>
        <w:tc>
          <w:tcPr>
            <w:tcW w:w="5244"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 xml:space="preserve">1.6  </w:t>
            </w:r>
            <w:r w:rsidRPr="00D90C01">
              <w:rPr>
                <w:rFonts w:ascii="Times New Roman" w:hAnsi="Times New Roman" w:cs="Times New Roman"/>
                <w:szCs w:val="21"/>
              </w:rPr>
              <w:t>学生能够掌握新媒体传播的基本理论</w:t>
            </w:r>
          </w:p>
        </w:tc>
        <w:tc>
          <w:tcPr>
            <w:tcW w:w="1128" w:type="dxa"/>
            <w:shd w:val="clear" w:color="auto" w:fill="auto"/>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bCs/>
                <w:kern w:val="24"/>
                <w:szCs w:val="21"/>
              </w:rPr>
              <w:t>1</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2</w:t>
            </w:r>
          </w:p>
        </w:tc>
      </w:tr>
      <w:tr w:rsidR="00003BD4" w:rsidRPr="00D90C01" w:rsidTr="00003BD4">
        <w:tc>
          <w:tcPr>
            <w:tcW w:w="2802" w:type="dxa"/>
            <w:shd w:val="clear" w:color="auto" w:fill="auto"/>
            <w:vAlign w:val="center"/>
          </w:tcPr>
          <w:p w:rsidR="00003BD4" w:rsidRPr="00D90C01" w:rsidRDefault="00003BD4" w:rsidP="00003BD4">
            <w:pPr>
              <w:spacing w:line="320" w:lineRule="exact"/>
              <w:rPr>
                <w:rFonts w:ascii="Times New Roman" w:hAnsi="Times New Roman" w:cs="Times New Roman"/>
                <w:b/>
                <w:szCs w:val="21"/>
              </w:rPr>
            </w:pPr>
            <w:r w:rsidRPr="00D90C01">
              <w:rPr>
                <w:rFonts w:ascii="Times New Roman" w:hAnsi="Times New Roman" w:cs="Times New Roman"/>
                <w:b/>
                <w:szCs w:val="21"/>
              </w:rPr>
              <w:t>2</w:t>
            </w:r>
            <w:r w:rsidRPr="00D90C01">
              <w:rPr>
                <w:rFonts w:ascii="Times New Roman" w:hAnsi="Times New Roman" w:cs="Times New Roman"/>
                <w:b/>
                <w:szCs w:val="21"/>
              </w:rPr>
              <w:t>、研究方法：应用数据挖掘等工具解决传播学实际问题，并得出有效结论</w:t>
            </w:r>
          </w:p>
        </w:tc>
        <w:tc>
          <w:tcPr>
            <w:tcW w:w="5244" w:type="dxa"/>
            <w:shd w:val="clear" w:color="auto" w:fill="auto"/>
            <w:vAlign w:val="center"/>
          </w:tcPr>
          <w:p w:rsidR="00003BD4" w:rsidRPr="00D90C01" w:rsidRDefault="00003BD4" w:rsidP="00003BD4">
            <w:pPr>
              <w:pStyle w:val="a3"/>
              <w:spacing w:line="320" w:lineRule="exact"/>
              <w:rPr>
                <w:szCs w:val="21"/>
              </w:rPr>
            </w:pPr>
            <w:r w:rsidRPr="00D90C01">
              <w:rPr>
                <w:szCs w:val="21"/>
              </w:rPr>
              <w:t xml:space="preserve">2.4.1 </w:t>
            </w:r>
            <w:r w:rsidRPr="00D90C01">
              <w:rPr>
                <w:szCs w:val="21"/>
              </w:rPr>
              <w:t>熟悉基础数据挖掘语言及相关应用工具</w:t>
            </w:r>
          </w:p>
          <w:p w:rsidR="00003BD4" w:rsidRPr="00D90C01" w:rsidRDefault="00003BD4" w:rsidP="00003BD4">
            <w:pPr>
              <w:pStyle w:val="a3"/>
              <w:spacing w:line="320" w:lineRule="exact"/>
              <w:rPr>
                <w:szCs w:val="21"/>
              </w:rPr>
            </w:pPr>
            <w:r w:rsidRPr="00D90C01">
              <w:rPr>
                <w:szCs w:val="21"/>
              </w:rPr>
              <w:t xml:space="preserve">2.4.2 </w:t>
            </w:r>
            <w:r w:rsidRPr="00D90C01">
              <w:rPr>
                <w:szCs w:val="21"/>
              </w:rPr>
              <w:t>能够完成数据的清洗、归类及分析</w:t>
            </w:r>
          </w:p>
          <w:p w:rsidR="00003BD4" w:rsidRPr="00D90C01" w:rsidRDefault="00003BD4" w:rsidP="00003BD4">
            <w:pPr>
              <w:pStyle w:val="a3"/>
              <w:spacing w:line="320" w:lineRule="exact"/>
              <w:rPr>
                <w:szCs w:val="21"/>
              </w:rPr>
            </w:pPr>
            <w:r w:rsidRPr="00D90C01">
              <w:rPr>
                <w:szCs w:val="21"/>
              </w:rPr>
              <w:t xml:space="preserve">2.4.3 </w:t>
            </w:r>
            <w:r w:rsidRPr="00D90C01">
              <w:rPr>
                <w:szCs w:val="21"/>
              </w:rPr>
              <w:t>能够根据数据分析提出问题并解决</w:t>
            </w:r>
          </w:p>
        </w:tc>
        <w:tc>
          <w:tcPr>
            <w:tcW w:w="1128" w:type="dxa"/>
            <w:shd w:val="clear" w:color="auto" w:fill="auto"/>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bCs/>
                <w:kern w:val="24"/>
                <w:szCs w:val="21"/>
              </w:rPr>
              <w:t>2</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3</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4</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5</w:t>
            </w:r>
          </w:p>
        </w:tc>
      </w:tr>
      <w:tr w:rsidR="00003BD4" w:rsidRPr="00D90C01" w:rsidTr="00003BD4">
        <w:trPr>
          <w:trHeight w:val="53"/>
        </w:trPr>
        <w:tc>
          <w:tcPr>
            <w:tcW w:w="2802" w:type="dxa"/>
            <w:shd w:val="clear" w:color="auto" w:fill="auto"/>
            <w:vAlign w:val="center"/>
          </w:tcPr>
          <w:p w:rsidR="00003BD4" w:rsidRPr="00D90C01" w:rsidRDefault="00003BD4" w:rsidP="00003BD4">
            <w:pPr>
              <w:spacing w:line="320" w:lineRule="exact"/>
              <w:rPr>
                <w:rFonts w:ascii="Times New Roman" w:hAnsi="Times New Roman" w:cs="Times New Roman"/>
                <w:b/>
                <w:szCs w:val="21"/>
              </w:rPr>
            </w:pPr>
            <w:r w:rsidRPr="00D90C01">
              <w:rPr>
                <w:rFonts w:ascii="Times New Roman" w:hAnsi="Times New Roman" w:cs="Times New Roman"/>
                <w:b/>
                <w:szCs w:val="21"/>
              </w:rPr>
              <w:t>3</w:t>
            </w:r>
            <w:r w:rsidRPr="00D90C01">
              <w:rPr>
                <w:rFonts w:ascii="Times New Roman" w:hAnsi="Times New Roman" w:cs="Times New Roman"/>
                <w:b/>
                <w:szCs w:val="21"/>
              </w:rPr>
              <w:t>、新媒体前沿技术技能：能够掌握新媒体前沿的技术技能，并能够运用所学解决传播学学术研究、业务实践的问题。</w:t>
            </w:r>
          </w:p>
        </w:tc>
        <w:tc>
          <w:tcPr>
            <w:tcW w:w="5244" w:type="dxa"/>
            <w:shd w:val="clear" w:color="auto" w:fill="auto"/>
            <w:vAlign w:val="center"/>
          </w:tcPr>
          <w:p w:rsidR="00003BD4" w:rsidRPr="00D90C01" w:rsidRDefault="00003BD4" w:rsidP="00003BD4">
            <w:pPr>
              <w:pStyle w:val="a3"/>
              <w:spacing w:line="320" w:lineRule="exact"/>
              <w:rPr>
                <w:szCs w:val="21"/>
              </w:rPr>
            </w:pPr>
            <w:r w:rsidRPr="00D90C01">
              <w:rPr>
                <w:szCs w:val="21"/>
              </w:rPr>
              <w:t>4.3</w:t>
            </w:r>
            <w:r w:rsidRPr="00D90C01">
              <w:rPr>
                <w:szCs w:val="21"/>
              </w:rPr>
              <w:t>具备数据挖掘能力，并掌握前沿理念及工具</w:t>
            </w:r>
          </w:p>
          <w:p w:rsidR="00003BD4" w:rsidRPr="00D90C01" w:rsidRDefault="00003BD4" w:rsidP="00003BD4">
            <w:pPr>
              <w:pStyle w:val="a3"/>
              <w:spacing w:line="320" w:lineRule="exact"/>
              <w:rPr>
                <w:szCs w:val="21"/>
              </w:rPr>
            </w:pPr>
            <w:r w:rsidRPr="00D90C01">
              <w:rPr>
                <w:szCs w:val="21"/>
              </w:rPr>
              <w:t xml:space="preserve">4.4 </w:t>
            </w:r>
            <w:r w:rsidRPr="00D90C01">
              <w:rPr>
                <w:szCs w:val="21"/>
              </w:rPr>
              <w:t>达到数据可视化方面的能力</w:t>
            </w:r>
          </w:p>
          <w:p w:rsidR="00003BD4" w:rsidRPr="00D90C01" w:rsidRDefault="00003BD4" w:rsidP="00003BD4">
            <w:pPr>
              <w:pStyle w:val="a3"/>
              <w:spacing w:line="320" w:lineRule="exact"/>
              <w:rPr>
                <w:szCs w:val="21"/>
              </w:rPr>
            </w:pPr>
            <w:r w:rsidRPr="00D90C01">
              <w:rPr>
                <w:szCs w:val="21"/>
              </w:rPr>
              <w:t xml:space="preserve">4.5 </w:t>
            </w:r>
            <w:r w:rsidRPr="00D90C01">
              <w:rPr>
                <w:szCs w:val="21"/>
              </w:rPr>
              <w:t>将新媒体前沿技能运用到新闻、广告、公关等实践领域。</w:t>
            </w:r>
          </w:p>
        </w:tc>
        <w:tc>
          <w:tcPr>
            <w:tcW w:w="1128" w:type="dxa"/>
            <w:shd w:val="clear" w:color="auto" w:fill="auto"/>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bCs/>
                <w:kern w:val="24"/>
                <w:szCs w:val="21"/>
              </w:rPr>
              <w:t>6</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7</w:t>
            </w:r>
            <w:r w:rsidRPr="00D90C01">
              <w:rPr>
                <w:rFonts w:ascii="Times New Roman" w:hAnsi="Times New Roman" w:cs="Times New Roman"/>
                <w:bCs/>
                <w:kern w:val="24"/>
                <w:szCs w:val="21"/>
              </w:rPr>
              <w:t>、</w:t>
            </w:r>
            <w:r w:rsidRPr="00D90C01">
              <w:rPr>
                <w:rFonts w:ascii="Times New Roman" w:hAnsi="Times New Roman" w:cs="Times New Roman"/>
                <w:bCs/>
                <w:kern w:val="24"/>
                <w:szCs w:val="21"/>
              </w:rPr>
              <w:t>8</w:t>
            </w:r>
          </w:p>
        </w:tc>
      </w:tr>
    </w:tbl>
    <w:p w:rsidR="00003BD4" w:rsidRPr="00D90C01" w:rsidRDefault="00003BD4" w:rsidP="00003BD4">
      <w:pPr>
        <w:spacing w:line="320" w:lineRule="exact"/>
        <w:rPr>
          <w:rFonts w:ascii="Times New Roman" w:hAnsi="Times New Roman" w:cs="Times New Roman"/>
          <w:b/>
          <w:szCs w:val="21"/>
        </w:rPr>
      </w:pP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lastRenderedPageBreak/>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003BD4" w:rsidRPr="00D90C01" w:rsidTr="00003BD4">
        <w:trPr>
          <w:jc w:val="center"/>
        </w:trPr>
        <w:tc>
          <w:tcPr>
            <w:tcW w:w="62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序号</w:t>
            </w:r>
          </w:p>
        </w:tc>
        <w:tc>
          <w:tcPr>
            <w:tcW w:w="2320"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知识单元（章节）</w:t>
            </w:r>
          </w:p>
        </w:tc>
        <w:tc>
          <w:tcPr>
            <w:tcW w:w="305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知识点</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要求</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推荐学时</w:t>
            </w:r>
          </w:p>
        </w:tc>
        <w:tc>
          <w:tcPr>
            <w:tcW w:w="1315"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支撑毕业要求指标点</w:t>
            </w:r>
          </w:p>
        </w:tc>
      </w:tr>
      <w:tr w:rsidR="00003BD4" w:rsidRPr="00D90C01" w:rsidTr="00003BD4">
        <w:trPr>
          <w:jc w:val="center"/>
        </w:trPr>
        <w:tc>
          <w:tcPr>
            <w:tcW w:w="621"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2320" w:type="dxa"/>
            <w:vMerge w:val="restart"/>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新媒体及其特征</w:t>
            </w: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新媒体的概念、发展现状与趋势呈现形态</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1.6</w:t>
            </w:r>
          </w:p>
        </w:tc>
      </w:tr>
      <w:tr w:rsidR="00003BD4" w:rsidRPr="00D90C01" w:rsidTr="00003BD4">
        <w:trPr>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新媒体的呈现形态、分类及特征</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新媒体海量数据的价值</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2320" w:type="dxa"/>
            <w:vMerge w:val="restart"/>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数据挖掘基本概念</w:t>
            </w: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数据与数据仓库</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4.3</w:t>
            </w:r>
          </w:p>
        </w:tc>
      </w:tr>
      <w:tr w:rsidR="00003BD4" w:rsidRPr="00D90C01" w:rsidTr="00003BD4">
        <w:trPr>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数据挖掘及其价值</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288"/>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数据挖掘与新媒体传播研究</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理解</w:t>
            </w:r>
          </w:p>
        </w:tc>
        <w:tc>
          <w:tcPr>
            <w:tcW w:w="1048"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154"/>
          <w:jc w:val="center"/>
        </w:trPr>
        <w:tc>
          <w:tcPr>
            <w:tcW w:w="621"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3</w:t>
            </w:r>
          </w:p>
        </w:tc>
        <w:tc>
          <w:tcPr>
            <w:tcW w:w="2320" w:type="dxa"/>
            <w:vMerge w:val="restart"/>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数据挖掘相关技术</w:t>
            </w: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相关技术概述</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1315"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003BD4" w:rsidRPr="00D90C01" w:rsidTr="00003BD4">
        <w:trPr>
          <w:trHeight w:val="154"/>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数据获取与采集</w:t>
            </w:r>
          </w:p>
        </w:tc>
        <w:tc>
          <w:tcPr>
            <w:tcW w:w="94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428"/>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bottom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数据清理与整理</w:t>
            </w:r>
          </w:p>
        </w:tc>
        <w:tc>
          <w:tcPr>
            <w:tcW w:w="941" w:type="dxa"/>
            <w:tcBorders>
              <w:bottom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503"/>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数据存储</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503"/>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auto"/>
            </w:tcBorders>
          </w:tcPr>
          <w:p w:rsidR="00003BD4" w:rsidRPr="00D90C01" w:rsidDel="001B603C"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数据管理</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503"/>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auto"/>
            </w:tcBorders>
          </w:tcPr>
          <w:p w:rsidR="00003BD4" w:rsidRPr="00D90C01" w:rsidDel="001B603C"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数据挖掘应用分类及算法</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w:t>
            </w:r>
          </w:p>
        </w:tc>
        <w:tc>
          <w:tcPr>
            <w:tcW w:w="1315" w:type="dxa"/>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503"/>
          <w:jc w:val="center"/>
        </w:trPr>
        <w:tc>
          <w:tcPr>
            <w:tcW w:w="621"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2320" w:type="dxa"/>
            <w:vMerge w:val="restart"/>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数据挖掘软件及工具</w:t>
            </w: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数据挖掘软件及工具的概述</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003BD4" w:rsidRPr="00D90C01" w:rsidTr="00003BD4">
        <w:trPr>
          <w:trHeight w:val="503"/>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典型数据挖掘工具入门</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10</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trHeight w:val="503"/>
          <w:jc w:val="center"/>
        </w:trPr>
        <w:tc>
          <w:tcPr>
            <w:tcW w:w="621"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5</w:t>
            </w:r>
          </w:p>
        </w:tc>
        <w:tc>
          <w:tcPr>
            <w:tcW w:w="2320" w:type="dxa"/>
            <w:vMerge w:val="restart"/>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数据挖掘编程语言</w:t>
            </w: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数据挖掘编程语言概述</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了解</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4.1</w:t>
            </w:r>
          </w:p>
        </w:tc>
      </w:tr>
      <w:tr w:rsidR="00003BD4" w:rsidRPr="00D90C01" w:rsidTr="00003BD4">
        <w:trPr>
          <w:trHeight w:val="503"/>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auto"/>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典型数据挖掘编程语言入门</w:t>
            </w:r>
          </w:p>
        </w:tc>
        <w:tc>
          <w:tcPr>
            <w:tcW w:w="941" w:type="dxa"/>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掌握</w:t>
            </w:r>
          </w:p>
        </w:tc>
        <w:tc>
          <w:tcPr>
            <w:tcW w:w="1048"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10</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6</w:t>
            </w:r>
          </w:p>
        </w:tc>
        <w:tc>
          <w:tcPr>
            <w:tcW w:w="2320"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数据挖掘基本流程</w:t>
            </w: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数据挖掘流程概述</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1315" w:type="dxa"/>
            <w:vMerge w:val="restart"/>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003BD4" w:rsidRPr="00D90C01" w:rsidTr="00003BD4">
        <w:trPr>
          <w:jc w:val="center"/>
        </w:trPr>
        <w:tc>
          <w:tcPr>
            <w:tcW w:w="621" w:type="dxa"/>
            <w:vMerge/>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目标分析</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数据理解与数据准备</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建立模型</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模型评估</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结果呈现与阐述</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7</w:t>
            </w:r>
          </w:p>
        </w:tc>
        <w:tc>
          <w:tcPr>
            <w:tcW w:w="2320"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数据挖掘项目实施与管理</w:t>
            </w: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项目管理概述</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val="restart"/>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w:t>
            </w:r>
          </w:p>
        </w:tc>
        <w:tc>
          <w:tcPr>
            <w:tcW w:w="1315" w:type="dxa"/>
            <w:vMerge w:val="restart"/>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tc>
      </w:tr>
      <w:tr w:rsidR="00003BD4" w:rsidRPr="00D90C01" w:rsidTr="00003BD4">
        <w:trPr>
          <w:jc w:val="center"/>
        </w:trPr>
        <w:tc>
          <w:tcPr>
            <w:tcW w:w="621" w:type="dxa"/>
            <w:vMerge/>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项目设计</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项目实施</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项目管理</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项目评估</w:t>
            </w:r>
          </w:p>
        </w:tc>
        <w:tc>
          <w:tcPr>
            <w:tcW w:w="94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vMerge/>
            <w:tcBorders>
              <w:left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8</w:t>
            </w:r>
          </w:p>
        </w:tc>
        <w:tc>
          <w:tcPr>
            <w:tcW w:w="2320" w:type="dxa"/>
            <w:vMerge w:val="restart"/>
            <w:tcBorders>
              <w:top w:val="single" w:sz="4" w:space="0" w:color="auto"/>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数据挖掘案例观摩与分析</w:t>
            </w: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数据挖掘在市场营销中的应用案例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restart"/>
            <w:tcBorders>
              <w:top w:val="single" w:sz="4" w:space="0" w:color="auto"/>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2.4.1</w:t>
            </w:r>
          </w:p>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2.4.2</w:t>
            </w:r>
          </w:p>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4.3</w:t>
            </w:r>
          </w:p>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4.5</w:t>
            </w: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数据挖掘在网络广告投放中的应用案例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数据挖掘在产品零售中的应用案例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top w:val="single" w:sz="4" w:space="0" w:color="000000"/>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数据挖掘在社交网络传播中的应用案例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2320" w:type="dxa"/>
            <w:vMerge/>
            <w:vAlign w:val="center"/>
          </w:tcPr>
          <w:p w:rsidR="00003BD4" w:rsidRPr="00D90C01" w:rsidRDefault="00003BD4" w:rsidP="00003BD4">
            <w:pPr>
              <w:spacing w:line="320" w:lineRule="exact"/>
              <w:jc w:val="center"/>
              <w:rPr>
                <w:rFonts w:ascii="Times New Roman" w:hAnsi="Times New Roman" w:cs="Times New Roman"/>
                <w:szCs w:val="21"/>
              </w:rPr>
            </w:pP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数据挖掘在其他领域的应用案例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理解</w:t>
            </w:r>
          </w:p>
        </w:tc>
        <w:tc>
          <w:tcPr>
            <w:tcW w:w="1048" w:type="dxa"/>
            <w:tcBorders>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2</w:t>
            </w:r>
          </w:p>
        </w:tc>
        <w:tc>
          <w:tcPr>
            <w:tcW w:w="1315" w:type="dxa"/>
            <w:vMerge/>
            <w:vAlign w:val="center"/>
          </w:tcPr>
          <w:p w:rsidR="00003BD4" w:rsidRPr="00D90C01" w:rsidRDefault="00003BD4" w:rsidP="00003BD4">
            <w:pPr>
              <w:spacing w:line="320" w:lineRule="exact"/>
              <w:jc w:val="center"/>
              <w:rPr>
                <w:rFonts w:ascii="Times New Roman" w:hAnsi="Times New Roman" w:cs="Times New Roman"/>
                <w:szCs w:val="21"/>
              </w:rPr>
            </w:pPr>
          </w:p>
        </w:tc>
      </w:tr>
      <w:tr w:rsidR="00003BD4" w:rsidRPr="00D90C01" w:rsidTr="00003BD4">
        <w:trPr>
          <w:jc w:val="center"/>
        </w:trPr>
        <w:tc>
          <w:tcPr>
            <w:tcW w:w="621"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9</w:t>
            </w:r>
          </w:p>
        </w:tc>
        <w:tc>
          <w:tcPr>
            <w:tcW w:w="2320" w:type="dxa"/>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数据挖掘项目方案设计</w:t>
            </w:r>
          </w:p>
        </w:tc>
        <w:tc>
          <w:tcPr>
            <w:tcW w:w="3051" w:type="dxa"/>
            <w:tcBorders>
              <w:top w:val="single" w:sz="4" w:space="0" w:color="000000"/>
              <w:left w:val="single" w:sz="4" w:space="0" w:color="000000"/>
              <w:bottom w:val="single" w:sz="4" w:space="0" w:color="000000"/>
              <w:right w:val="single" w:sz="4" w:space="0" w:color="000000"/>
            </w:tcBorders>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运用相关原理与方法，选取新媒体传播领域的问题，设计数据挖掘项目方案</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D90C01" w:rsidRDefault="00003BD4" w:rsidP="00003BD4">
            <w:pPr>
              <w:spacing w:line="320" w:lineRule="exact"/>
              <w:rPr>
                <w:rFonts w:ascii="Times New Roman" w:hAnsi="Times New Roman" w:cs="Times New Roman"/>
                <w:szCs w:val="21"/>
              </w:rPr>
            </w:pPr>
            <w:r w:rsidRPr="00D90C01">
              <w:rPr>
                <w:rFonts w:ascii="Times New Roman" w:hAnsi="Times New Roman" w:cs="Times New Roman"/>
                <w:szCs w:val="21"/>
              </w:rPr>
              <w:t>运用</w:t>
            </w:r>
          </w:p>
        </w:tc>
        <w:tc>
          <w:tcPr>
            <w:tcW w:w="1048" w:type="dxa"/>
            <w:tcBorders>
              <w:left w:val="single" w:sz="4" w:space="0" w:color="000000"/>
              <w:right w:val="single" w:sz="4" w:space="0" w:color="000000"/>
            </w:tcBorders>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8</w:t>
            </w:r>
          </w:p>
        </w:tc>
        <w:tc>
          <w:tcPr>
            <w:tcW w:w="1315" w:type="dxa"/>
            <w:vAlign w:val="center"/>
          </w:tcPr>
          <w:p w:rsidR="00003BD4" w:rsidRPr="00D90C01" w:rsidRDefault="00003BD4" w:rsidP="00003BD4">
            <w:pPr>
              <w:spacing w:line="320" w:lineRule="exact"/>
              <w:jc w:val="center"/>
              <w:rPr>
                <w:rFonts w:ascii="Times New Roman" w:hAnsi="Times New Roman" w:cs="Times New Roman"/>
                <w:szCs w:val="21"/>
              </w:rPr>
            </w:pPr>
            <w:r w:rsidRPr="00D90C01">
              <w:rPr>
                <w:rFonts w:ascii="Times New Roman" w:hAnsi="Times New Roman" w:cs="Times New Roman"/>
                <w:szCs w:val="21"/>
              </w:rPr>
              <w:t>4.5</w:t>
            </w:r>
          </w:p>
        </w:tc>
      </w:tr>
    </w:tbl>
    <w:p w:rsidR="00003BD4" w:rsidRPr="00D90C01" w:rsidRDefault="00003BD4" w:rsidP="00101854">
      <w:pPr>
        <w:spacing w:beforeLines="50" w:before="156" w:afterLines="50" w:after="156" w:line="320" w:lineRule="exact"/>
        <w:rPr>
          <w:rFonts w:ascii="Times New Roman" w:hAnsi="Times New Roman" w:cs="Times New Roman"/>
          <w:b/>
          <w:szCs w:val="21"/>
        </w:rPr>
      </w:pPr>
      <w:r w:rsidRPr="00D90C01">
        <w:rPr>
          <w:rFonts w:ascii="Times New Roman" w:hAnsi="Times New Roman" w:cs="Times New Roman"/>
          <w:b/>
          <w:szCs w:val="21"/>
        </w:rPr>
        <w:t>说明：</w:t>
      </w:r>
    </w:p>
    <w:p w:rsidR="00003BD4" w:rsidRPr="00D90C01" w:rsidRDefault="00003BD4" w:rsidP="00101854">
      <w:pPr>
        <w:pStyle w:val="a4"/>
        <w:widowControl/>
        <w:numPr>
          <w:ilvl w:val="0"/>
          <w:numId w:val="17"/>
        </w:numPr>
        <w:spacing w:beforeLines="50" w:before="156" w:afterLines="50" w:after="156" w:line="320" w:lineRule="exact"/>
        <w:ind w:firstLineChars="0"/>
        <w:contextualSpacing/>
        <w:jc w:val="left"/>
        <w:rPr>
          <w:szCs w:val="21"/>
        </w:rPr>
      </w:pPr>
      <w:r w:rsidRPr="00D90C01">
        <w:rPr>
          <w:szCs w:val="21"/>
        </w:rPr>
        <w:t>课时包括理论讲解课时</w:t>
      </w:r>
      <w:r w:rsidRPr="00D90C01">
        <w:rPr>
          <w:szCs w:val="21"/>
        </w:rPr>
        <w:t>+</w:t>
      </w:r>
      <w:r w:rsidRPr="00D90C01">
        <w:rPr>
          <w:szCs w:val="21"/>
        </w:rPr>
        <w:t>上机实践课时</w:t>
      </w:r>
    </w:p>
    <w:p w:rsidR="00003BD4" w:rsidRPr="00D90C01" w:rsidRDefault="00003BD4" w:rsidP="00101854">
      <w:pPr>
        <w:pStyle w:val="a4"/>
        <w:widowControl/>
        <w:numPr>
          <w:ilvl w:val="0"/>
          <w:numId w:val="17"/>
        </w:numPr>
        <w:spacing w:beforeLines="50" w:before="156" w:afterLines="50" w:after="156" w:line="320" w:lineRule="exact"/>
        <w:ind w:firstLineChars="0"/>
        <w:contextualSpacing/>
        <w:jc w:val="left"/>
        <w:rPr>
          <w:szCs w:val="21"/>
        </w:rPr>
      </w:pPr>
      <w:r w:rsidRPr="00D90C01">
        <w:rPr>
          <w:szCs w:val="21"/>
        </w:rPr>
        <w:t>上表为课程内容列表，不一定与实际授课顺序完全一致（比如案例部分，可以穿插到其它内容中）</w:t>
      </w:r>
    </w:p>
    <w:p w:rsidR="00003BD4" w:rsidRPr="00303AD2" w:rsidRDefault="00003BD4" w:rsidP="00303AD2">
      <w:pPr>
        <w:spacing w:line="320" w:lineRule="exact"/>
        <w:rPr>
          <w:rFonts w:ascii="Times New Roman" w:hAnsi="Times New Roman" w:cs="Times New Roman"/>
          <w:b/>
          <w:szCs w:val="21"/>
        </w:rPr>
      </w:pPr>
      <w:r w:rsidRPr="00871940">
        <w:rPr>
          <w:rFonts w:ascii="黑体" w:eastAsia="黑体" w:hAnsi="黑体" w:cs="Times New Roman"/>
          <w:b/>
          <w:sz w:val="28"/>
          <w:szCs w:val="28"/>
        </w:rPr>
        <w:t>五、课程教学方法</w:t>
      </w:r>
    </w:p>
    <w:p w:rsidR="00003BD4" w:rsidRPr="00D90C01" w:rsidRDefault="00003BD4" w:rsidP="00003BD4">
      <w:pPr>
        <w:spacing w:line="320" w:lineRule="exact"/>
        <w:ind w:firstLineChars="200" w:firstLine="420"/>
        <w:rPr>
          <w:rFonts w:ascii="Times New Roman" w:hAnsi="Times New Roman" w:cs="Times New Roman"/>
          <w:szCs w:val="21"/>
        </w:rPr>
      </w:pPr>
      <w:r w:rsidRPr="00D90C01">
        <w:rPr>
          <w:rFonts w:ascii="Times New Roman" w:hAnsi="Times New Roman" w:cs="Times New Roman"/>
          <w:szCs w:val="21"/>
        </w:rPr>
        <w:t>基于数据挖掘实践性强的特点，采取课堂讲授结合案例分析与实践操作的教学手段。讲授中，在使学生掌握基本理论和基础方法的前提下，根据学生的具体情况以及教学环境、教学设备、教学目标、教学内容的特点，应有针对性地采取案例分析、上机演示、课堂展示等相应的教学方法。</w:t>
      </w:r>
    </w:p>
    <w:p w:rsidR="00003BD4" w:rsidRPr="00D90C01" w:rsidRDefault="00003BD4" w:rsidP="00003BD4">
      <w:pPr>
        <w:spacing w:line="320" w:lineRule="exact"/>
        <w:ind w:firstLineChars="200" w:firstLine="420"/>
        <w:rPr>
          <w:rFonts w:ascii="Times New Roman" w:hAnsi="Times New Roman" w:cs="Times New Roman"/>
          <w:szCs w:val="21"/>
        </w:rPr>
      </w:pP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003BD4" w:rsidRPr="00D90C01" w:rsidTr="00003BD4">
        <w:tc>
          <w:tcPr>
            <w:tcW w:w="523" w:type="pct"/>
            <w:shd w:val="clear" w:color="auto" w:fill="auto"/>
            <w:vAlign w:val="center"/>
          </w:tcPr>
          <w:p w:rsidR="00003BD4" w:rsidRPr="00D90C01" w:rsidRDefault="00003BD4" w:rsidP="00003BD4">
            <w:pPr>
              <w:pStyle w:val="p0"/>
              <w:snapToGrid w:val="0"/>
              <w:spacing w:line="320" w:lineRule="exact"/>
              <w:jc w:val="center"/>
              <w:rPr>
                <w:bCs/>
              </w:rPr>
            </w:pPr>
            <w:r w:rsidRPr="00D90C01">
              <w:rPr>
                <w:bCs/>
              </w:rPr>
              <w:t>考核环节</w:t>
            </w:r>
          </w:p>
        </w:tc>
        <w:tc>
          <w:tcPr>
            <w:tcW w:w="386" w:type="pct"/>
            <w:shd w:val="clear" w:color="auto" w:fill="auto"/>
            <w:vAlign w:val="center"/>
          </w:tcPr>
          <w:p w:rsidR="00003BD4" w:rsidRPr="00D90C01" w:rsidRDefault="00003BD4" w:rsidP="00003BD4">
            <w:pPr>
              <w:pStyle w:val="p0"/>
              <w:snapToGrid w:val="0"/>
              <w:spacing w:line="320" w:lineRule="exact"/>
              <w:jc w:val="center"/>
              <w:rPr>
                <w:bCs/>
              </w:rPr>
            </w:pPr>
            <w:r w:rsidRPr="00D90C01">
              <w:rPr>
                <w:bCs/>
              </w:rPr>
              <w:t>建议分值</w:t>
            </w:r>
          </w:p>
        </w:tc>
        <w:tc>
          <w:tcPr>
            <w:tcW w:w="3476" w:type="pct"/>
            <w:shd w:val="clear" w:color="auto" w:fill="auto"/>
            <w:vAlign w:val="center"/>
          </w:tcPr>
          <w:p w:rsidR="00003BD4" w:rsidRPr="00D90C01" w:rsidRDefault="00003BD4" w:rsidP="00003BD4">
            <w:pPr>
              <w:pStyle w:val="p0"/>
              <w:snapToGrid w:val="0"/>
              <w:spacing w:line="320" w:lineRule="exact"/>
              <w:jc w:val="center"/>
              <w:rPr>
                <w:bCs/>
              </w:rPr>
            </w:pPr>
            <w:r w:rsidRPr="00D90C01">
              <w:rPr>
                <w:bCs/>
              </w:rPr>
              <w:t>考核</w:t>
            </w:r>
            <w:r w:rsidRPr="00D90C01">
              <w:rPr>
                <w:bCs/>
              </w:rPr>
              <w:t>/</w:t>
            </w:r>
            <w:r w:rsidRPr="00D90C01">
              <w:rPr>
                <w:bCs/>
              </w:rPr>
              <w:t>评价细则</w:t>
            </w:r>
          </w:p>
        </w:tc>
        <w:tc>
          <w:tcPr>
            <w:tcW w:w="615" w:type="pct"/>
            <w:shd w:val="clear" w:color="auto" w:fill="auto"/>
            <w:vAlign w:val="center"/>
          </w:tcPr>
          <w:p w:rsidR="00003BD4" w:rsidRPr="00D90C01" w:rsidRDefault="00003BD4" w:rsidP="00003BD4">
            <w:pPr>
              <w:pStyle w:val="p0"/>
              <w:snapToGrid w:val="0"/>
              <w:spacing w:line="320" w:lineRule="exact"/>
              <w:jc w:val="center"/>
              <w:rPr>
                <w:bCs/>
              </w:rPr>
            </w:pPr>
            <w:r w:rsidRPr="00D90C01">
              <w:rPr>
                <w:bCs/>
              </w:rPr>
              <w:t>对应的课程目标</w:t>
            </w:r>
          </w:p>
        </w:tc>
      </w:tr>
      <w:tr w:rsidR="00003BD4" w:rsidRPr="00D90C01" w:rsidTr="00003BD4">
        <w:tc>
          <w:tcPr>
            <w:tcW w:w="523" w:type="pct"/>
            <w:shd w:val="clear" w:color="auto" w:fill="auto"/>
            <w:vAlign w:val="center"/>
          </w:tcPr>
          <w:p w:rsidR="00003BD4" w:rsidRPr="00D90C01" w:rsidRDefault="00003BD4" w:rsidP="00003BD4">
            <w:pPr>
              <w:pStyle w:val="p0"/>
              <w:snapToGrid w:val="0"/>
              <w:spacing w:line="320" w:lineRule="exact"/>
              <w:jc w:val="left"/>
            </w:pPr>
            <w:r w:rsidRPr="00D90C01">
              <w:t>平时作业</w:t>
            </w:r>
          </w:p>
        </w:tc>
        <w:tc>
          <w:tcPr>
            <w:tcW w:w="386" w:type="pct"/>
            <w:shd w:val="clear" w:color="auto" w:fill="auto"/>
            <w:vAlign w:val="center"/>
          </w:tcPr>
          <w:p w:rsidR="00003BD4" w:rsidRPr="00D90C01" w:rsidRDefault="00003BD4" w:rsidP="00003BD4">
            <w:pPr>
              <w:pStyle w:val="p0"/>
              <w:snapToGrid w:val="0"/>
              <w:spacing w:line="320" w:lineRule="exact"/>
              <w:jc w:val="center"/>
            </w:pPr>
            <w:r w:rsidRPr="00D90C01">
              <w:t>20</w:t>
            </w:r>
          </w:p>
        </w:tc>
        <w:tc>
          <w:tcPr>
            <w:tcW w:w="3476" w:type="pct"/>
            <w:shd w:val="clear" w:color="auto" w:fill="auto"/>
            <w:vAlign w:val="center"/>
          </w:tcPr>
          <w:p w:rsidR="00003BD4" w:rsidRPr="00D90C01" w:rsidRDefault="00003BD4" w:rsidP="00003BD4">
            <w:pPr>
              <w:pStyle w:val="p0"/>
              <w:snapToGrid w:val="0"/>
              <w:spacing w:line="320" w:lineRule="exact"/>
              <w:jc w:val="left"/>
            </w:pPr>
            <w:r w:rsidRPr="00D90C01">
              <w:t>（</w:t>
            </w:r>
            <w:r w:rsidRPr="00D90C01">
              <w:t>1</w:t>
            </w:r>
            <w:r w:rsidRPr="00D90C01">
              <w:t>）考查应用所学方法进行数据挖掘、口头和文字表达能力以及团队合作能力</w:t>
            </w:r>
          </w:p>
          <w:p w:rsidR="00003BD4" w:rsidRPr="00D90C01" w:rsidRDefault="00003BD4" w:rsidP="00003BD4">
            <w:pPr>
              <w:pStyle w:val="p0"/>
              <w:snapToGrid w:val="0"/>
              <w:spacing w:line="320" w:lineRule="exact"/>
              <w:jc w:val="left"/>
            </w:pPr>
            <w:r w:rsidRPr="00D90C01">
              <w:t>（</w:t>
            </w:r>
            <w:r w:rsidRPr="00D90C01">
              <w:t>2</w:t>
            </w:r>
            <w:r w:rsidRPr="00D90C01">
              <w:t>）教师根据选题、方法运用、报告和展示情况评分</w:t>
            </w:r>
          </w:p>
        </w:tc>
        <w:tc>
          <w:tcPr>
            <w:tcW w:w="615" w:type="pct"/>
            <w:shd w:val="clear" w:color="auto" w:fill="auto"/>
            <w:vAlign w:val="center"/>
          </w:tcPr>
          <w:p w:rsidR="00003BD4" w:rsidRPr="00D90C01" w:rsidRDefault="00003BD4" w:rsidP="00003BD4">
            <w:pPr>
              <w:pStyle w:val="p0"/>
              <w:snapToGrid w:val="0"/>
              <w:spacing w:line="320" w:lineRule="exact"/>
              <w:jc w:val="center"/>
            </w:pPr>
            <w:r w:rsidRPr="00D90C01">
              <w:t>1</w:t>
            </w:r>
            <w:r w:rsidRPr="00D90C01">
              <w:t>、</w:t>
            </w:r>
            <w:r w:rsidRPr="00D90C01">
              <w:t>2</w:t>
            </w:r>
            <w:r w:rsidRPr="00D90C01">
              <w:t>、</w:t>
            </w:r>
            <w:r w:rsidRPr="00D90C01">
              <w:t>3</w:t>
            </w:r>
            <w:r w:rsidRPr="00D90C01">
              <w:t>、</w:t>
            </w:r>
            <w:r w:rsidRPr="00D90C01">
              <w:t>4</w:t>
            </w:r>
          </w:p>
        </w:tc>
      </w:tr>
      <w:tr w:rsidR="00003BD4" w:rsidRPr="00D90C01" w:rsidTr="00003BD4">
        <w:trPr>
          <w:trHeight w:val="515"/>
        </w:trPr>
        <w:tc>
          <w:tcPr>
            <w:tcW w:w="523" w:type="pct"/>
            <w:shd w:val="clear" w:color="auto" w:fill="auto"/>
            <w:vAlign w:val="center"/>
          </w:tcPr>
          <w:p w:rsidR="00003BD4" w:rsidRPr="00D90C01" w:rsidRDefault="00003BD4" w:rsidP="00003BD4">
            <w:pPr>
              <w:pStyle w:val="p0"/>
              <w:snapToGrid w:val="0"/>
              <w:spacing w:line="320" w:lineRule="exact"/>
              <w:jc w:val="left"/>
            </w:pPr>
            <w:r w:rsidRPr="00D90C01">
              <w:t>期中考试</w:t>
            </w:r>
          </w:p>
        </w:tc>
        <w:tc>
          <w:tcPr>
            <w:tcW w:w="386" w:type="pct"/>
            <w:shd w:val="clear" w:color="auto" w:fill="auto"/>
            <w:vAlign w:val="center"/>
          </w:tcPr>
          <w:p w:rsidR="00003BD4" w:rsidRPr="00D90C01" w:rsidRDefault="00003BD4" w:rsidP="00003BD4">
            <w:pPr>
              <w:pStyle w:val="p0"/>
              <w:snapToGrid w:val="0"/>
              <w:spacing w:line="320" w:lineRule="exact"/>
              <w:jc w:val="center"/>
            </w:pPr>
            <w:r w:rsidRPr="00D90C01">
              <w:t>30</w:t>
            </w:r>
          </w:p>
        </w:tc>
        <w:tc>
          <w:tcPr>
            <w:tcW w:w="3476" w:type="pct"/>
            <w:shd w:val="clear" w:color="auto" w:fill="auto"/>
            <w:vAlign w:val="center"/>
          </w:tcPr>
          <w:p w:rsidR="00003BD4" w:rsidRPr="00D90C01" w:rsidRDefault="00003BD4" w:rsidP="00003BD4">
            <w:pPr>
              <w:pStyle w:val="p0"/>
              <w:numPr>
                <w:ilvl w:val="0"/>
                <w:numId w:val="16"/>
              </w:numPr>
              <w:snapToGrid w:val="0"/>
              <w:spacing w:line="320" w:lineRule="exact"/>
              <w:jc w:val="left"/>
            </w:pPr>
            <w:r w:rsidRPr="00D90C01">
              <w:t>主要考核学生对每章节知识点的复习、理解和掌握程度；</w:t>
            </w:r>
          </w:p>
          <w:p w:rsidR="00003BD4" w:rsidRPr="00D90C01" w:rsidRDefault="00003BD4" w:rsidP="00003BD4">
            <w:pPr>
              <w:pStyle w:val="p0"/>
              <w:numPr>
                <w:ilvl w:val="0"/>
                <w:numId w:val="16"/>
              </w:numPr>
              <w:snapToGrid w:val="0"/>
              <w:spacing w:line="320" w:lineRule="exact"/>
              <w:jc w:val="left"/>
            </w:pPr>
            <w:r w:rsidRPr="00D90C01">
              <w:t>注重考察学生对于实践操作的掌握。</w:t>
            </w:r>
          </w:p>
        </w:tc>
        <w:tc>
          <w:tcPr>
            <w:tcW w:w="615" w:type="pct"/>
            <w:shd w:val="clear" w:color="auto" w:fill="auto"/>
            <w:vAlign w:val="center"/>
          </w:tcPr>
          <w:p w:rsidR="00003BD4" w:rsidRPr="00D90C01" w:rsidRDefault="00003BD4" w:rsidP="00003BD4">
            <w:pPr>
              <w:pStyle w:val="p0"/>
              <w:snapToGrid w:val="0"/>
              <w:spacing w:line="320" w:lineRule="exact"/>
            </w:pPr>
            <w:r w:rsidRPr="00D90C01">
              <w:t>4</w:t>
            </w:r>
            <w:r w:rsidRPr="00D90C01">
              <w:t>、</w:t>
            </w:r>
            <w:r w:rsidRPr="00D90C01">
              <w:t>5</w:t>
            </w:r>
            <w:r w:rsidRPr="00D90C01">
              <w:t>、</w:t>
            </w:r>
            <w:r w:rsidRPr="00D90C01">
              <w:t>6</w:t>
            </w:r>
            <w:r w:rsidRPr="00D90C01">
              <w:t>、</w:t>
            </w:r>
            <w:r w:rsidRPr="00D90C01">
              <w:t>7</w:t>
            </w:r>
          </w:p>
        </w:tc>
      </w:tr>
      <w:tr w:rsidR="00003BD4" w:rsidRPr="00D90C01" w:rsidTr="00003BD4">
        <w:trPr>
          <w:trHeight w:val="1141"/>
        </w:trPr>
        <w:tc>
          <w:tcPr>
            <w:tcW w:w="523" w:type="pct"/>
            <w:shd w:val="clear" w:color="auto" w:fill="auto"/>
            <w:vAlign w:val="center"/>
          </w:tcPr>
          <w:p w:rsidR="00003BD4" w:rsidRPr="00D90C01" w:rsidRDefault="00003BD4" w:rsidP="00003BD4">
            <w:pPr>
              <w:pStyle w:val="p0"/>
              <w:snapToGrid w:val="0"/>
              <w:spacing w:line="320" w:lineRule="exact"/>
              <w:jc w:val="left"/>
            </w:pPr>
            <w:r w:rsidRPr="00D90C01">
              <w:t>期末考试</w:t>
            </w:r>
          </w:p>
        </w:tc>
        <w:tc>
          <w:tcPr>
            <w:tcW w:w="386" w:type="pct"/>
            <w:shd w:val="clear" w:color="auto" w:fill="auto"/>
            <w:vAlign w:val="center"/>
          </w:tcPr>
          <w:p w:rsidR="00003BD4" w:rsidRPr="00D90C01" w:rsidRDefault="00003BD4" w:rsidP="00003BD4">
            <w:pPr>
              <w:pStyle w:val="p0"/>
              <w:snapToGrid w:val="0"/>
              <w:spacing w:line="320" w:lineRule="exact"/>
              <w:jc w:val="center"/>
            </w:pPr>
            <w:r w:rsidRPr="00D90C01">
              <w:t>50</w:t>
            </w:r>
          </w:p>
        </w:tc>
        <w:tc>
          <w:tcPr>
            <w:tcW w:w="3476" w:type="pct"/>
            <w:shd w:val="clear" w:color="auto" w:fill="auto"/>
            <w:vAlign w:val="center"/>
          </w:tcPr>
          <w:p w:rsidR="00003BD4" w:rsidRPr="00D90C01" w:rsidRDefault="00003BD4" w:rsidP="00003BD4">
            <w:pPr>
              <w:pStyle w:val="p0"/>
              <w:snapToGrid w:val="0"/>
              <w:spacing w:line="320" w:lineRule="exact"/>
              <w:jc w:val="left"/>
            </w:pPr>
            <w:r w:rsidRPr="00D90C01">
              <w:t>（</w:t>
            </w:r>
            <w:r w:rsidRPr="00D90C01">
              <w:t>1</w:t>
            </w:r>
            <w:r w:rsidRPr="00D90C01">
              <w:t>）卷面成绩</w:t>
            </w:r>
            <w:r w:rsidRPr="00D90C01">
              <w:t>100</w:t>
            </w:r>
            <w:r w:rsidRPr="00D90C01">
              <w:t>分，以卷面成绩乘以其在总评成绩中所占的比例计入课程总评成绩。</w:t>
            </w:r>
          </w:p>
          <w:p w:rsidR="00003BD4" w:rsidRPr="00D90C01" w:rsidRDefault="00003BD4" w:rsidP="00003BD4">
            <w:pPr>
              <w:pStyle w:val="p0"/>
              <w:snapToGrid w:val="0"/>
              <w:spacing w:line="320" w:lineRule="exact"/>
              <w:jc w:val="left"/>
            </w:pPr>
            <w:r w:rsidRPr="00D90C01">
              <w:t>（</w:t>
            </w:r>
            <w:r w:rsidRPr="00D90C01">
              <w:t>2</w:t>
            </w:r>
            <w:r w:rsidRPr="00D90C01">
              <w:t>）主要考查应用所学的数据挖掘方法解决新闻传播学实际问题的动手能力。</w:t>
            </w:r>
          </w:p>
        </w:tc>
        <w:tc>
          <w:tcPr>
            <w:tcW w:w="615" w:type="pct"/>
            <w:shd w:val="clear" w:color="auto" w:fill="auto"/>
            <w:vAlign w:val="center"/>
          </w:tcPr>
          <w:p w:rsidR="00003BD4" w:rsidRPr="00D90C01" w:rsidRDefault="00003BD4" w:rsidP="00003BD4">
            <w:pPr>
              <w:pStyle w:val="p0"/>
              <w:snapToGrid w:val="0"/>
              <w:spacing w:line="320" w:lineRule="exact"/>
              <w:jc w:val="center"/>
            </w:pPr>
            <w:r w:rsidRPr="00D90C01">
              <w:t>1-8</w:t>
            </w:r>
          </w:p>
        </w:tc>
      </w:tr>
    </w:tbl>
    <w:p w:rsidR="00003BD4" w:rsidRPr="00D90C01" w:rsidRDefault="00003BD4" w:rsidP="00003BD4">
      <w:pPr>
        <w:spacing w:line="320" w:lineRule="exact"/>
        <w:rPr>
          <w:rFonts w:ascii="Times New Roman" w:hAnsi="Times New Roman" w:cs="Times New Roman"/>
          <w:szCs w:val="21"/>
        </w:rPr>
      </w:pP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七、本课程与其它课程的联系与分工</w:t>
      </w:r>
    </w:p>
    <w:p w:rsidR="00003BD4" w:rsidRPr="00D90C01" w:rsidRDefault="00003BD4" w:rsidP="00101854">
      <w:pPr>
        <w:spacing w:beforeLines="50" w:before="156" w:afterLines="50" w:after="156" w:line="320" w:lineRule="exact"/>
        <w:ind w:firstLineChars="200" w:firstLine="420"/>
        <w:rPr>
          <w:rFonts w:ascii="Times New Roman" w:hAnsi="Times New Roman" w:cs="Times New Roman"/>
          <w:szCs w:val="21"/>
        </w:rPr>
      </w:pPr>
      <w:r w:rsidRPr="00D90C01">
        <w:rPr>
          <w:rFonts w:ascii="Times New Roman" w:hAnsi="Times New Roman" w:cs="Times New Roman"/>
          <w:szCs w:val="21"/>
        </w:rPr>
        <w:t>《新媒体数据挖掘与应用》是大学三年级第一学期的应用性课程，这门课程是建立在《文科数学》、《传播学研究方法》、《新媒体概论》和《计算机语言与可视化》等课程的基础上，通过这门课的学习，为进一步学习《网络舆情》等课程打下基础，也为学生掌握新媒体在新闻采访、编辑、传播学研究等方面的应用提供技术支持。</w:t>
      </w:r>
    </w:p>
    <w:p w:rsidR="00003BD4" w:rsidRPr="00871940" w:rsidRDefault="00003BD4" w:rsidP="00101854">
      <w:pPr>
        <w:spacing w:beforeLines="50" w:before="156" w:afterLines="50" w:after="156" w:line="320" w:lineRule="exact"/>
        <w:rPr>
          <w:rFonts w:ascii="黑体" w:eastAsia="黑体" w:hAnsi="黑体" w:cs="Times New Roman"/>
          <w:b/>
          <w:sz w:val="28"/>
          <w:szCs w:val="28"/>
        </w:rPr>
      </w:pPr>
      <w:r w:rsidRPr="00871940">
        <w:rPr>
          <w:rFonts w:ascii="黑体" w:eastAsia="黑体" w:hAnsi="黑体" w:cs="Times New Roman"/>
          <w:b/>
          <w:sz w:val="28"/>
          <w:szCs w:val="28"/>
        </w:rPr>
        <w:t>八、建议教材及教学参考书</w:t>
      </w:r>
    </w:p>
    <w:p w:rsidR="00003BD4" w:rsidRPr="00D90C01" w:rsidRDefault="00003BD4" w:rsidP="00101854">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lastRenderedPageBreak/>
        <w:t>自编讲义。</w:t>
      </w:r>
    </w:p>
    <w:p w:rsidR="00003BD4" w:rsidRPr="00D90C01" w:rsidRDefault="00003BD4" w:rsidP="00101854">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t>《数据挖掘导论》</w:t>
      </w:r>
      <w:r w:rsidRPr="00D90C01">
        <w:rPr>
          <w:szCs w:val="21"/>
        </w:rPr>
        <w:t>(</w:t>
      </w:r>
      <w:r w:rsidRPr="00D90C01">
        <w:rPr>
          <w:szCs w:val="21"/>
        </w:rPr>
        <w:t>英文版</w:t>
      </w:r>
      <w:r w:rsidRPr="00D90C01">
        <w:rPr>
          <w:szCs w:val="21"/>
        </w:rPr>
        <w:t>)</w:t>
      </w:r>
      <w:r w:rsidRPr="00D90C01">
        <w:rPr>
          <w:szCs w:val="21"/>
        </w:rPr>
        <w:t>，</w:t>
      </w:r>
      <w:r w:rsidRPr="00D90C01">
        <w:rPr>
          <w:szCs w:val="21"/>
        </w:rPr>
        <w:t>Pang-Ning Tan</w:t>
      </w:r>
      <w:r w:rsidRPr="00D90C01">
        <w:rPr>
          <w:szCs w:val="21"/>
        </w:rPr>
        <w:t>等，北京：人民邮电出版社</w:t>
      </w:r>
      <w:r w:rsidRPr="00D90C01">
        <w:rPr>
          <w:szCs w:val="21"/>
        </w:rPr>
        <w:t>2010</w:t>
      </w:r>
      <w:r w:rsidRPr="00D90C01">
        <w:rPr>
          <w:szCs w:val="21"/>
        </w:rPr>
        <w:t>年。</w:t>
      </w:r>
    </w:p>
    <w:p w:rsidR="00003BD4" w:rsidRPr="00303AD2" w:rsidRDefault="00003BD4" w:rsidP="00303AD2">
      <w:pPr>
        <w:pStyle w:val="a4"/>
        <w:widowControl/>
        <w:numPr>
          <w:ilvl w:val="0"/>
          <w:numId w:val="18"/>
        </w:numPr>
        <w:spacing w:beforeLines="50" w:before="156" w:afterLines="50" w:after="156" w:line="320" w:lineRule="exact"/>
        <w:ind w:firstLineChars="0"/>
        <w:contextualSpacing/>
        <w:jc w:val="left"/>
        <w:rPr>
          <w:szCs w:val="21"/>
        </w:rPr>
      </w:pPr>
      <w:r w:rsidRPr="00D90C01">
        <w:rPr>
          <w:szCs w:val="21"/>
        </w:rPr>
        <w:t>《数据挖掘</w:t>
      </w:r>
      <w:r w:rsidRPr="00D90C01">
        <w:rPr>
          <w:szCs w:val="21"/>
        </w:rPr>
        <w:t>:</w:t>
      </w:r>
      <w:r w:rsidRPr="00D90C01">
        <w:rPr>
          <w:szCs w:val="21"/>
        </w:rPr>
        <w:t>实用案例分析》，张良均等，北京：机械工业出版社</w:t>
      </w:r>
      <w:r w:rsidRPr="00D90C01">
        <w:rPr>
          <w:szCs w:val="21"/>
        </w:rPr>
        <w:t>2013</w:t>
      </w:r>
      <w:r w:rsidRPr="00D90C01">
        <w:rPr>
          <w:szCs w:val="21"/>
        </w:rPr>
        <w:t>年。</w:t>
      </w:r>
    </w:p>
    <w:p w:rsidR="00303AD2" w:rsidRDefault="00303AD2" w:rsidP="00003BD4">
      <w:pPr>
        <w:spacing w:line="360" w:lineRule="exact"/>
        <w:ind w:firstLineChars="100" w:firstLine="210"/>
        <w:rPr>
          <w:rFonts w:ascii="Times New Roman" w:hAnsi="Times New Roman" w:cs="Times New Roman"/>
          <w:szCs w:val="21"/>
        </w:rPr>
      </w:pPr>
      <w:r>
        <w:rPr>
          <w:rFonts w:ascii="Times New Roman" w:hAnsi="Times New Roman" w:cs="Times New Roman"/>
          <w:szCs w:val="21"/>
        </w:rPr>
        <w:br w:type="page"/>
      </w:r>
    </w:p>
    <w:p w:rsidR="00003BD4" w:rsidRPr="00303AD2" w:rsidRDefault="00003BD4" w:rsidP="00003BD4">
      <w:pPr>
        <w:spacing w:line="360" w:lineRule="exact"/>
        <w:ind w:firstLineChars="100" w:firstLine="210"/>
        <w:rPr>
          <w:rFonts w:ascii="Times New Roman" w:hAnsi="Times New Roman" w:cs="Times New Roman"/>
          <w:szCs w:val="21"/>
        </w:rPr>
      </w:pPr>
    </w:p>
    <w:p w:rsidR="00003BD4" w:rsidRPr="00A636B2" w:rsidRDefault="00003BD4" w:rsidP="00101854">
      <w:pPr>
        <w:spacing w:afterLines="50" w:after="156" w:line="320" w:lineRule="exact"/>
        <w:jc w:val="center"/>
        <w:rPr>
          <w:rFonts w:ascii="黑体" w:eastAsia="黑体"/>
          <w:b/>
          <w:bCs/>
          <w:sz w:val="32"/>
          <w:szCs w:val="32"/>
        </w:rPr>
      </w:pPr>
      <w:r w:rsidRPr="00A636B2">
        <w:rPr>
          <w:rFonts w:ascii="黑体" w:eastAsia="黑体" w:hint="eastAsia"/>
          <w:b/>
          <w:bCs/>
          <w:sz w:val="32"/>
          <w:szCs w:val="32"/>
        </w:rPr>
        <w:t>《</w:t>
      </w:r>
      <w:r w:rsidRPr="00A636B2">
        <w:rPr>
          <w:rFonts w:ascii="黑体" w:eastAsia="黑体" w:hint="eastAsia"/>
          <w:b/>
          <w:bCs/>
          <w:sz w:val="32"/>
          <w:szCs w:val="32"/>
          <w:lang w:eastAsia="zh-TW"/>
        </w:rPr>
        <w:t>新媒体素养</w:t>
      </w:r>
      <w:r w:rsidRPr="00A636B2">
        <w:rPr>
          <w:rFonts w:ascii="黑体" w:eastAsia="黑体" w:hint="eastAsia"/>
          <w:b/>
          <w:bCs/>
          <w:sz w:val="32"/>
          <w:szCs w:val="32"/>
        </w:rPr>
        <w:t>》课程教学大纲</w:t>
      </w:r>
    </w:p>
    <w:p w:rsidR="00003BD4" w:rsidRPr="009D454A" w:rsidRDefault="00003BD4" w:rsidP="00003BD4">
      <w:pPr>
        <w:spacing w:line="320" w:lineRule="exact"/>
        <w:ind w:firstLineChars="200" w:firstLine="420"/>
        <w:jc w:val="center"/>
      </w:pPr>
      <w:r w:rsidRPr="009D454A">
        <w:t>执笔人：</w:t>
      </w:r>
      <w:r w:rsidRPr="009D454A">
        <w:t xml:space="preserve">    </w:t>
      </w:r>
      <w:r>
        <w:rPr>
          <w:rFonts w:hint="eastAsia"/>
        </w:rPr>
        <w:t>黄彪文</w:t>
      </w:r>
      <w:r w:rsidRPr="009D454A">
        <w:t xml:space="preserve">              </w:t>
      </w:r>
      <w:r w:rsidRPr="009D454A">
        <w:t>编写日期：</w:t>
      </w:r>
      <w:r w:rsidRPr="009D454A">
        <w:rPr>
          <w:rFonts w:hint="eastAsia"/>
        </w:rPr>
        <w:t>201</w:t>
      </w:r>
      <w:r>
        <w:t>6</w:t>
      </w:r>
      <w:r w:rsidRPr="009D454A">
        <w:rPr>
          <w:rFonts w:hint="eastAsia"/>
        </w:rPr>
        <w:t>年</w:t>
      </w:r>
      <w:r>
        <w:rPr>
          <w:rFonts w:hint="eastAsia"/>
        </w:rPr>
        <w:t>3</w:t>
      </w:r>
      <w:r w:rsidRPr="009D454A">
        <w:rPr>
          <w:rFonts w:hint="eastAsia"/>
        </w:rPr>
        <w:t>月</w:t>
      </w:r>
    </w:p>
    <w:p w:rsidR="00003BD4" w:rsidRPr="00EF3678" w:rsidRDefault="00003BD4" w:rsidP="00EF3678">
      <w:pPr>
        <w:rPr>
          <w:rFonts w:ascii="黑体" w:eastAsia="黑体" w:hAnsi="黑体" w:cs="Times New Roman"/>
          <w:b/>
          <w:sz w:val="28"/>
          <w:szCs w:val="30"/>
        </w:rPr>
      </w:pPr>
      <w:bookmarkStart w:id="21" w:name="_Toc499116449"/>
      <w:r w:rsidRPr="00EF3678">
        <w:rPr>
          <w:rFonts w:ascii="黑体" w:eastAsia="黑体" w:hAnsi="黑体" w:cs="Times New Roman"/>
          <w:b/>
          <w:sz w:val="28"/>
          <w:szCs w:val="30"/>
        </w:rPr>
        <w:t>一、课程基本信息</w:t>
      </w:r>
      <w:bookmarkEnd w:id="21"/>
    </w:p>
    <w:p w:rsidR="00003BD4" w:rsidRPr="00261319" w:rsidRDefault="00003BD4" w:rsidP="00003BD4">
      <w:pPr>
        <w:spacing w:line="320" w:lineRule="exact"/>
        <w:ind w:firstLineChars="200" w:firstLine="420"/>
      </w:pPr>
      <w:r w:rsidRPr="00261319">
        <w:t>1</w:t>
      </w:r>
      <w:r w:rsidRPr="00261319">
        <w:rPr>
          <w:rFonts w:hint="eastAsia"/>
        </w:rPr>
        <w:t>．</w:t>
      </w:r>
      <w:r w:rsidRPr="00261319">
        <w:t>课程</w:t>
      </w:r>
      <w:r w:rsidRPr="00261319">
        <w:rPr>
          <w:rFonts w:hint="eastAsia"/>
        </w:rPr>
        <w:t>编号</w:t>
      </w:r>
      <w:r w:rsidRPr="00261319">
        <w:t>：</w:t>
      </w:r>
    </w:p>
    <w:p w:rsidR="00003BD4" w:rsidRPr="00261319" w:rsidRDefault="00003BD4" w:rsidP="00003BD4">
      <w:pPr>
        <w:spacing w:line="320" w:lineRule="exact"/>
        <w:ind w:firstLineChars="200" w:firstLine="420"/>
      </w:pPr>
      <w:r w:rsidRPr="00261319">
        <w:rPr>
          <w:rFonts w:hint="eastAsia"/>
        </w:rPr>
        <w:t>2</w:t>
      </w:r>
      <w:r w:rsidRPr="00261319">
        <w:rPr>
          <w:rFonts w:hint="eastAsia"/>
        </w:rPr>
        <w:t>．</w:t>
      </w:r>
      <w:r w:rsidRPr="00261319">
        <w:t>课程</w:t>
      </w:r>
      <w:r w:rsidRPr="00261319">
        <w:rPr>
          <w:rFonts w:hint="eastAsia"/>
        </w:rPr>
        <w:t>体系</w:t>
      </w:r>
      <w:r w:rsidRPr="00261319">
        <w:t>/</w:t>
      </w:r>
      <w:r w:rsidRPr="00261319">
        <w:rPr>
          <w:rFonts w:hint="eastAsia"/>
        </w:rPr>
        <w:t>类别</w:t>
      </w:r>
      <w:r w:rsidRPr="00261319">
        <w:t>：</w:t>
      </w:r>
      <w:r w:rsidRPr="00261319">
        <w:rPr>
          <w:rFonts w:hint="eastAsia"/>
          <w:bCs/>
        </w:rPr>
        <w:t>素质类</w:t>
      </w:r>
      <w:r w:rsidRPr="00261319">
        <w:rPr>
          <w:rFonts w:hint="eastAsia"/>
          <w:bCs/>
        </w:rPr>
        <w:t>/</w:t>
      </w:r>
      <w:r w:rsidRPr="00261319">
        <w:rPr>
          <w:rFonts w:hint="eastAsia"/>
          <w:bCs/>
        </w:rPr>
        <w:t>全校</w:t>
      </w:r>
      <w:r w:rsidRPr="00261319">
        <w:rPr>
          <w:bCs/>
        </w:rPr>
        <w:t>任选课</w:t>
      </w:r>
    </w:p>
    <w:p w:rsidR="00003BD4" w:rsidRPr="00261319" w:rsidRDefault="00003BD4" w:rsidP="00003BD4">
      <w:pPr>
        <w:spacing w:line="320" w:lineRule="exact"/>
        <w:ind w:firstLineChars="200" w:firstLine="420"/>
      </w:pPr>
      <w:r w:rsidRPr="00261319">
        <w:rPr>
          <w:rFonts w:hint="eastAsia"/>
        </w:rPr>
        <w:t>3</w:t>
      </w:r>
      <w:r w:rsidRPr="00261319">
        <w:rPr>
          <w:rFonts w:hint="eastAsia"/>
        </w:rPr>
        <w:t>．课程性质：任选</w:t>
      </w:r>
    </w:p>
    <w:p w:rsidR="00003BD4" w:rsidRPr="00261319" w:rsidRDefault="00003BD4" w:rsidP="00003BD4">
      <w:pPr>
        <w:spacing w:line="320" w:lineRule="exact"/>
        <w:ind w:firstLineChars="200" w:firstLine="420"/>
      </w:pPr>
      <w:r w:rsidRPr="00261319">
        <w:rPr>
          <w:rFonts w:hint="eastAsia"/>
        </w:rPr>
        <w:t>4</w:t>
      </w:r>
      <w:r w:rsidRPr="00261319">
        <w:rPr>
          <w:rFonts w:hint="eastAsia"/>
        </w:rPr>
        <w:t>．</w:t>
      </w:r>
      <w:r w:rsidRPr="00261319">
        <w:t>学时</w:t>
      </w:r>
      <w:r w:rsidRPr="00261319">
        <w:t>/</w:t>
      </w:r>
      <w:r w:rsidRPr="00261319">
        <w:t>学分：</w:t>
      </w:r>
      <w:r w:rsidRPr="00261319">
        <w:rPr>
          <w:rFonts w:hint="eastAsia"/>
        </w:rPr>
        <w:t>32/2</w:t>
      </w:r>
    </w:p>
    <w:p w:rsidR="00003BD4" w:rsidRPr="00261319" w:rsidRDefault="00003BD4" w:rsidP="00003BD4">
      <w:pPr>
        <w:spacing w:line="320" w:lineRule="exact"/>
        <w:ind w:firstLineChars="200" w:firstLine="420"/>
      </w:pPr>
      <w:r w:rsidRPr="00261319">
        <w:rPr>
          <w:rFonts w:hint="eastAsia"/>
        </w:rPr>
        <w:t>5</w:t>
      </w:r>
      <w:r w:rsidRPr="00261319">
        <w:rPr>
          <w:rFonts w:hint="eastAsia"/>
        </w:rPr>
        <w:t>．</w:t>
      </w:r>
      <w:r w:rsidRPr="00261319">
        <w:t>先修课程：</w:t>
      </w:r>
      <w:r w:rsidRPr="00261319">
        <w:rPr>
          <w:rFonts w:hint="eastAsia"/>
        </w:rPr>
        <w:t>无</w:t>
      </w:r>
    </w:p>
    <w:p w:rsidR="00003BD4" w:rsidRPr="00261319" w:rsidRDefault="00003BD4" w:rsidP="00003BD4">
      <w:pPr>
        <w:spacing w:line="320" w:lineRule="exact"/>
        <w:ind w:firstLineChars="200" w:firstLine="420"/>
      </w:pPr>
      <w:r w:rsidRPr="00261319">
        <w:rPr>
          <w:rFonts w:hint="eastAsia"/>
        </w:rPr>
        <w:t>6</w:t>
      </w:r>
      <w:r w:rsidRPr="00261319">
        <w:rPr>
          <w:rFonts w:hint="eastAsia"/>
        </w:rPr>
        <w:t>．</w:t>
      </w:r>
      <w:r w:rsidRPr="00261319">
        <w:t>适用专业：</w:t>
      </w:r>
      <w:r w:rsidRPr="00261319">
        <w:rPr>
          <w:rFonts w:hint="eastAsia"/>
        </w:rPr>
        <w:t>全校</w:t>
      </w:r>
      <w:r w:rsidRPr="00261319">
        <w:t>各专业</w:t>
      </w:r>
    </w:p>
    <w:p w:rsidR="00003BD4" w:rsidRPr="00EF3678" w:rsidRDefault="00003BD4" w:rsidP="00EF3678">
      <w:pPr>
        <w:rPr>
          <w:rFonts w:ascii="黑体" w:eastAsia="黑体" w:hAnsi="黑体" w:cs="Times New Roman"/>
          <w:b/>
          <w:sz w:val="28"/>
          <w:szCs w:val="30"/>
        </w:rPr>
      </w:pPr>
      <w:bookmarkStart w:id="22" w:name="_Toc499116450"/>
      <w:r w:rsidRPr="00EF3678">
        <w:rPr>
          <w:rFonts w:ascii="黑体" w:eastAsia="黑体" w:hAnsi="黑体" w:cs="Times New Roman" w:hint="eastAsia"/>
          <w:b/>
          <w:sz w:val="28"/>
          <w:szCs w:val="30"/>
        </w:rPr>
        <w:t>二、</w:t>
      </w:r>
      <w:r w:rsidRPr="00EF3678">
        <w:rPr>
          <w:rFonts w:ascii="黑体" w:eastAsia="黑体" w:hAnsi="黑体" w:cs="Times New Roman"/>
          <w:b/>
          <w:sz w:val="28"/>
          <w:szCs w:val="30"/>
        </w:rPr>
        <w:t>课程</w:t>
      </w:r>
      <w:r w:rsidRPr="00EF3678">
        <w:rPr>
          <w:rFonts w:ascii="黑体" w:eastAsia="黑体" w:hAnsi="黑体" w:cs="Times New Roman" w:hint="eastAsia"/>
          <w:b/>
          <w:sz w:val="28"/>
          <w:szCs w:val="30"/>
        </w:rPr>
        <w:t>教学目标</w:t>
      </w:r>
      <w:bookmarkEnd w:id="22"/>
    </w:p>
    <w:p w:rsidR="00003BD4" w:rsidRDefault="00003BD4" w:rsidP="00003BD4">
      <w:pPr>
        <w:widowControl/>
        <w:autoSpaceDE w:val="0"/>
        <w:autoSpaceDN w:val="0"/>
        <w:adjustRightInd w:val="0"/>
        <w:ind w:firstLine="420"/>
        <w:rPr>
          <w:kern w:val="0"/>
          <w:szCs w:val="21"/>
        </w:rPr>
      </w:pPr>
      <w:r>
        <w:rPr>
          <w:rFonts w:ascii="宋体" w:cs="宋体" w:hint="eastAsia"/>
          <w:kern w:val="0"/>
          <w:szCs w:val="21"/>
        </w:rPr>
        <w:t>在信息时代，新媒体素养已经成为公民的基本素养之一，国外以及国内的知名院校基本都开设了媒介素养的通识课程。本课程旨在结合传播理论、实务操作与个案分析，培养学生认识、分析、批判、使用媒体等基本能力，进而熟悉新媒体的传播特点及运作逻辑，分析新媒体的热点事件与背后原因，理性认识新媒体文化及社会影响，学会创办自媒体及使用新媒体技能等，最后达到正确认知、批判分析、理性使用新媒体的目的。</w:t>
      </w:r>
    </w:p>
    <w:p w:rsidR="00003BD4" w:rsidRDefault="00003BD4" w:rsidP="00003BD4">
      <w:pPr>
        <w:widowControl/>
        <w:autoSpaceDE w:val="0"/>
        <w:autoSpaceDN w:val="0"/>
        <w:adjustRightInd w:val="0"/>
        <w:ind w:firstLine="420"/>
        <w:rPr>
          <w:kern w:val="0"/>
          <w:szCs w:val="21"/>
        </w:rPr>
      </w:pPr>
      <w:r>
        <w:rPr>
          <w:rFonts w:ascii="宋体" w:cs="宋体" w:hint="eastAsia"/>
          <w:kern w:val="0"/>
          <w:szCs w:val="21"/>
        </w:rPr>
        <w:t>根据本课程所支撑的毕业要求指标点，将课程教学目标细化为具体的目标点：</w:t>
      </w:r>
    </w:p>
    <w:p w:rsidR="00003BD4" w:rsidRDefault="00003BD4" w:rsidP="00003BD4">
      <w:pPr>
        <w:widowControl/>
        <w:autoSpaceDE w:val="0"/>
        <w:autoSpaceDN w:val="0"/>
        <w:adjustRightInd w:val="0"/>
        <w:ind w:firstLine="420"/>
        <w:rPr>
          <w:rFonts w:ascii="宋体" w:cs="宋体"/>
          <w:kern w:val="0"/>
          <w:szCs w:val="21"/>
        </w:rPr>
      </w:pPr>
      <w:r>
        <w:rPr>
          <w:kern w:val="0"/>
          <w:szCs w:val="21"/>
        </w:rPr>
        <w:t>1.</w:t>
      </w:r>
      <w:r>
        <w:rPr>
          <w:rFonts w:ascii="宋体" w:cs="宋体" w:hint="eastAsia"/>
          <w:kern w:val="0"/>
          <w:szCs w:val="21"/>
        </w:rPr>
        <w:t>掌握新媒体传播的基本理论，理解新媒体的发展阶段与媒介生态，尤其是比较不同新媒体的传播特点与运作逻辑；</w:t>
      </w:r>
    </w:p>
    <w:p w:rsidR="00003BD4" w:rsidRDefault="00003BD4" w:rsidP="00003BD4">
      <w:pPr>
        <w:widowControl/>
        <w:autoSpaceDE w:val="0"/>
        <w:autoSpaceDN w:val="0"/>
        <w:adjustRightInd w:val="0"/>
        <w:ind w:firstLine="420"/>
        <w:rPr>
          <w:kern w:val="0"/>
          <w:szCs w:val="21"/>
        </w:rPr>
      </w:pPr>
      <w:r>
        <w:rPr>
          <w:rFonts w:ascii="宋体" w:cs="宋体" w:hint="eastAsia"/>
          <w:kern w:val="0"/>
          <w:szCs w:val="21"/>
        </w:rPr>
        <w:t>2.掌握“两微一端”平台搭建、数据挖掘、社会网络分析等新媒体前沿的技术技能，并具备基本的自媒体运营能力；</w:t>
      </w:r>
    </w:p>
    <w:p w:rsidR="00003BD4" w:rsidRDefault="00003BD4" w:rsidP="00003BD4">
      <w:pPr>
        <w:widowControl/>
        <w:autoSpaceDE w:val="0"/>
        <w:autoSpaceDN w:val="0"/>
        <w:adjustRightInd w:val="0"/>
        <w:ind w:firstLine="420"/>
        <w:rPr>
          <w:kern w:val="0"/>
          <w:szCs w:val="21"/>
        </w:rPr>
      </w:pPr>
      <w:r>
        <w:rPr>
          <w:rFonts w:hint="eastAsia"/>
          <w:kern w:val="0"/>
          <w:szCs w:val="21"/>
        </w:rPr>
        <w:t>3</w:t>
      </w:r>
      <w:r>
        <w:rPr>
          <w:kern w:val="0"/>
          <w:szCs w:val="21"/>
        </w:rPr>
        <w:t>.</w:t>
      </w:r>
      <w:r>
        <w:rPr>
          <w:rFonts w:ascii="宋体" w:cs="宋体" w:hint="eastAsia"/>
          <w:kern w:val="0"/>
          <w:szCs w:val="21"/>
        </w:rPr>
        <w:t>结合新媒体的热点事件，批判和反思新媒体的媒介文化，思考传播科技对社会的影响，培养媒体批判能力；</w:t>
      </w:r>
    </w:p>
    <w:p w:rsidR="00003BD4" w:rsidRDefault="00003BD4" w:rsidP="00003BD4">
      <w:pPr>
        <w:widowControl/>
        <w:autoSpaceDE w:val="0"/>
        <w:autoSpaceDN w:val="0"/>
        <w:adjustRightInd w:val="0"/>
        <w:ind w:firstLine="420"/>
        <w:rPr>
          <w:kern w:val="0"/>
          <w:szCs w:val="21"/>
        </w:rPr>
      </w:pPr>
      <w:r>
        <w:rPr>
          <w:rFonts w:hint="eastAsia"/>
          <w:kern w:val="0"/>
          <w:szCs w:val="21"/>
        </w:rPr>
        <w:t>4</w:t>
      </w:r>
      <w:r>
        <w:rPr>
          <w:kern w:val="0"/>
          <w:szCs w:val="21"/>
        </w:rPr>
        <w:t>.</w:t>
      </w:r>
      <w:r>
        <w:rPr>
          <w:rFonts w:ascii="宋体" w:cs="宋体" w:hint="eastAsia"/>
          <w:kern w:val="0"/>
          <w:szCs w:val="21"/>
        </w:rPr>
        <w:t>通过执行专题计划让学生从做中学，实际运用新媒体特性，以及了解个人、媒体与社群之间的关系，学习多元观看世界的角度，养成理性思考、批判反省与人文关怀的能力；</w:t>
      </w:r>
    </w:p>
    <w:p w:rsidR="00003BD4" w:rsidRPr="008A0ED2" w:rsidRDefault="00003BD4" w:rsidP="00003BD4">
      <w:pPr>
        <w:spacing w:line="320" w:lineRule="exact"/>
        <w:ind w:firstLineChars="200" w:firstLine="420"/>
        <w:rPr>
          <w:color w:val="FF0000"/>
        </w:rPr>
      </w:pPr>
    </w:p>
    <w:p w:rsidR="00003BD4" w:rsidRPr="00EF3678" w:rsidRDefault="00003BD4" w:rsidP="00EF3678">
      <w:pPr>
        <w:rPr>
          <w:rFonts w:ascii="黑体" w:eastAsia="黑体" w:hAnsi="黑体" w:cs="Times New Roman"/>
          <w:b/>
          <w:sz w:val="28"/>
          <w:szCs w:val="30"/>
        </w:rPr>
      </w:pPr>
      <w:bookmarkStart w:id="23" w:name="_Toc499116451"/>
      <w:r w:rsidRPr="00EF3678">
        <w:rPr>
          <w:rFonts w:ascii="黑体" w:eastAsia="黑体" w:hAnsi="黑体" w:cs="Times New Roman" w:hint="eastAsia"/>
          <w:b/>
          <w:sz w:val="28"/>
          <w:szCs w:val="30"/>
        </w:rPr>
        <w:t>三、课程教学内容和要求</w:t>
      </w:r>
      <w:bookmarkEnd w:id="23"/>
    </w:p>
    <w:tbl>
      <w:tblPr>
        <w:tblW w:w="8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384"/>
        <w:gridCol w:w="3647"/>
        <w:gridCol w:w="889"/>
        <w:gridCol w:w="985"/>
      </w:tblGrid>
      <w:tr w:rsidR="00003BD4" w:rsidRPr="00AE769D" w:rsidTr="00003BD4">
        <w:trPr>
          <w:jc w:val="center"/>
        </w:trPr>
        <w:tc>
          <w:tcPr>
            <w:tcW w:w="650" w:type="dxa"/>
            <w:vAlign w:val="center"/>
          </w:tcPr>
          <w:p w:rsidR="00003BD4" w:rsidRPr="00AE769D" w:rsidRDefault="00003BD4" w:rsidP="00003BD4">
            <w:pPr>
              <w:jc w:val="center"/>
              <w:rPr>
                <w:rFonts w:ascii="宋体" w:hAnsi="宋体" w:cs="宋体"/>
                <w:szCs w:val="21"/>
              </w:rPr>
            </w:pPr>
            <w:r w:rsidRPr="00AE769D">
              <w:rPr>
                <w:rFonts w:hint="eastAsia"/>
              </w:rPr>
              <w:t>序号</w:t>
            </w:r>
          </w:p>
        </w:tc>
        <w:tc>
          <w:tcPr>
            <w:tcW w:w="2384" w:type="dxa"/>
            <w:vAlign w:val="center"/>
          </w:tcPr>
          <w:p w:rsidR="00003BD4" w:rsidRPr="00AE769D" w:rsidRDefault="00003BD4" w:rsidP="00003BD4">
            <w:pPr>
              <w:jc w:val="center"/>
            </w:pPr>
            <w:r w:rsidRPr="00AE769D">
              <w:rPr>
                <w:rFonts w:ascii="宋体" w:hAnsi="宋体" w:cs="宋体" w:hint="eastAsia"/>
                <w:szCs w:val="21"/>
              </w:rPr>
              <w:t>知识单元（章节）</w:t>
            </w:r>
          </w:p>
        </w:tc>
        <w:tc>
          <w:tcPr>
            <w:tcW w:w="3647" w:type="dxa"/>
            <w:vAlign w:val="center"/>
          </w:tcPr>
          <w:p w:rsidR="00003BD4" w:rsidRPr="00AE769D" w:rsidRDefault="00003BD4" w:rsidP="00003BD4">
            <w:pPr>
              <w:jc w:val="center"/>
            </w:pPr>
            <w:r w:rsidRPr="00AE769D">
              <w:rPr>
                <w:rFonts w:ascii="宋体" w:hAnsi="宋体" w:cs="宋体" w:hint="eastAsia"/>
                <w:szCs w:val="21"/>
              </w:rPr>
              <w:t>知识点</w:t>
            </w:r>
          </w:p>
        </w:tc>
        <w:tc>
          <w:tcPr>
            <w:tcW w:w="889" w:type="dxa"/>
            <w:vAlign w:val="center"/>
          </w:tcPr>
          <w:p w:rsidR="00003BD4" w:rsidRPr="00AE769D" w:rsidRDefault="00003BD4" w:rsidP="00003BD4">
            <w:pPr>
              <w:jc w:val="center"/>
            </w:pPr>
            <w:r w:rsidRPr="00AE769D">
              <w:rPr>
                <w:rFonts w:ascii="宋体" w:hAnsi="宋体" w:cs="宋体" w:hint="eastAsia"/>
                <w:szCs w:val="21"/>
              </w:rPr>
              <w:t>要求</w:t>
            </w:r>
          </w:p>
        </w:tc>
        <w:tc>
          <w:tcPr>
            <w:tcW w:w="985" w:type="dxa"/>
            <w:vAlign w:val="center"/>
          </w:tcPr>
          <w:p w:rsidR="00003BD4" w:rsidRPr="00AE769D" w:rsidRDefault="00003BD4" w:rsidP="00003BD4">
            <w:pPr>
              <w:jc w:val="center"/>
            </w:pPr>
            <w:r w:rsidRPr="00AE769D">
              <w:rPr>
                <w:rFonts w:ascii="宋体" w:hAnsi="宋体" w:cs="宋体" w:hint="eastAsia"/>
                <w:szCs w:val="21"/>
              </w:rPr>
              <w:t>推荐学时</w:t>
            </w:r>
          </w:p>
        </w:tc>
      </w:tr>
      <w:tr w:rsidR="00003BD4" w:rsidRPr="00AE769D" w:rsidTr="00003BD4">
        <w:trPr>
          <w:jc w:val="center"/>
        </w:trPr>
        <w:tc>
          <w:tcPr>
            <w:tcW w:w="650" w:type="dxa"/>
            <w:vMerge w:val="restart"/>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1</w:t>
            </w:r>
          </w:p>
        </w:tc>
        <w:tc>
          <w:tcPr>
            <w:tcW w:w="2384"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理解新媒介：信息、技术与社会</w:t>
            </w:r>
          </w:p>
        </w:tc>
        <w:tc>
          <w:tcPr>
            <w:tcW w:w="3647" w:type="dxa"/>
            <w:vAlign w:val="center"/>
          </w:tcPr>
          <w:p w:rsidR="00003BD4" w:rsidRPr="00971D5E" w:rsidRDefault="00003BD4" w:rsidP="00003BD4">
            <w:pPr>
              <w:jc w:val="left"/>
              <w:rPr>
                <w:rFonts w:ascii="宋体" w:hAnsi="宋体"/>
                <w:kern w:val="0"/>
                <w:szCs w:val="21"/>
              </w:rPr>
            </w:pPr>
            <w:r>
              <w:rPr>
                <w:rFonts w:ascii="宋体" w:hAnsi="宋体" w:hint="eastAsia"/>
                <w:kern w:val="0"/>
                <w:szCs w:val="21"/>
              </w:rPr>
              <w:t>媒介进化简史：文字、印刷术、电子媒介、互联网、移动智能媒体</w:t>
            </w:r>
          </w:p>
        </w:tc>
        <w:tc>
          <w:tcPr>
            <w:tcW w:w="889" w:type="dxa"/>
            <w:vAlign w:val="center"/>
          </w:tcPr>
          <w:p w:rsidR="00003BD4" w:rsidRPr="00AE769D" w:rsidRDefault="00003BD4" w:rsidP="00003BD4">
            <w:pPr>
              <w:widowControl/>
              <w:jc w:val="center"/>
              <w:rPr>
                <w:rFonts w:ascii="宋体" w:hAnsi="宋体" w:cs="宋体"/>
                <w:szCs w:val="21"/>
              </w:rPr>
            </w:pPr>
            <w:r>
              <w:rPr>
                <w:rFonts w:hint="eastAsia"/>
                <w:szCs w:val="21"/>
              </w:rPr>
              <w:t>了解</w:t>
            </w:r>
          </w:p>
        </w:tc>
        <w:tc>
          <w:tcPr>
            <w:tcW w:w="985" w:type="dxa"/>
            <w:vMerge w:val="restart"/>
            <w:vAlign w:val="center"/>
          </w:tcPr>
          <w:p w:rsidR="00003BD4" w:rsidRPr="00AE769D" w:rsidRDefault="00003BD4" w:rsidP="00003BD4">
            <w:pPr>
              <w:jc w:val="center"/>
            </w:pPr>
            <w:r w:rsidRPr="00AE769D">
              <w:rPr>
                <w:rFonts w:hint="eastAsia"/>
              </w:rPr>
              <w:t>4</w:t>
            </w:r>
          </w:p>
        </w:tc>
      </w:tr>
      <w:tr w:rsidR="00003BD4" w:rsidRPr="00AE769D" w:rsidTr="00003BD4">
        <w:trPr>
          <w:jc w:val="center"/>
        </w:trPr>
        <w:tc>
          <w:tcPr>
            <w:tcW w:w="650" w:type="dxa"/>
            <w:vMerge/>
            <w:vAlign w:val="center"/>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83510C" w:rsidRDefault="00003BD4" w:rsidP="00003BD4">
            <w:pPr>
              <w:widowControl/>
              <w:autoSpaceDE w:val="0"/>
              <w:autoSpaceDN w:val="0"/>
              <w:adjustRightInd w:val="0"/>
              <w:jc w:val="left"/>
              <w:rPr>
                <w:kern w:val="0"/>
                <w:szCs w:val="21"/>
              </w:rPr>
            </w:pPr>
            <w:r>
              <w:rPr>
                <w:rFonts w:ascii="宋体" w:cs="宋体" w:hint="eastAsia"/>
                <w:kern w:val="0"/>
                <w:szCs w:val="21"/>
              </w:rPr>
              <w:t>媒体技术变革与社会发展</w:t>
            </w:r>
          </w:p>
        </w:tc>
        <w:tc>
          <w:tcPr>
            <w:tcW w:w="889" w:type="dxa"/>
            <w:vAlign w:val="center"/>
          </w:tcPr>
          <w:p w:rsidR="00003BD4" w:rsidRPr="00AE769D" w:rsidRDefault="00003BD4" w:rsidP="00003BD4">
            <w:pPr>
              <w:jc w:val="center"/>
            </w:pPr>
            <w:r>
              <w:rPr>
                <w:rFonts w:hint="eastAsia"/>
                <w:szCs w:val="21"/>
              </w:rPr>
              <w:t>理解</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ign w:val="center"/>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83510C" w:rsidRDefault="00003BD4" w:rsidP="00003BD4">
            <w:pPr>
              <w:jc w:val="left"/>
              <w:rPr>
                <w:szCs w:val="21"/>
              </w:rPr>
            </w:pPr>
            <w:r>
              <w:rPr>
                <w:rFonts w:hint="eastAsia"/>
                <w:szCs w:val="21"/>
              </w:rPr>
              <w:t>新媒体基本技术介绍</w:t>
            </w:r>
          </w:p>
        </w:tc>
        <w:tc>
          <w:tcPr>
            <w:tcW w:w="889" w:type="dxa"/>
            <w:vAlign w:val="center"/>
          </w:tcPr>
          <w:p w:rsidR="00003BD4" w:rsidRPr="00AE769D" w:rsidRDefault="00003BD4" w:rsidP="00003BD4">
            <w:pPr>
              <w:jc w:val="center"/>
            </w:pPr>
            <w:r w:rsidRPr="00AE769D">
              <w:rPr>
                <w:rFonts w:hint="eastAsia"/>
                <w:szCs w:val="21"/>
              </w:rPr>
              <w:t>掌握</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restart"/>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2</w:t>
            </w:r>
          </w:p>
        </w:tc>
        <w:tc>
          <w:tcPr>
            <w:tcW w:w="2384"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新媒体传播规律</w:t>
            </w:r>
          </w:p>
        </w:tc>
        <w:tc>
          <w:tcPr>
            <w:tcW w:w="3647"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信息传播结构</w:t>
            </w:r>
          </w:p>
        </w:tc>
        <w:tc>
          <w:tcPr>
            <w:tcW w:w="889" w:type="dxa"/>
            <w:vAlign w:val="center"/>
          </w:tcPr>
          <w:p w:rsidR="00003BD4" w:rsidRPr="00AE769D" w:rsidRDefault="00003BD4" w:rsidP="00003BD4">
            <w:pPr>
              <w:widowControl/>
              <w:jc w:val="center"/>
              <w:rPr>
                <w:szCs w:val="21"/>
              </w:rPr>
            </w:pPr>
            <w:r>
              <w:rPr>
                <w:rFonts w:ascii="宋体" w:hAnsi="宋体" w:cs="宋体" w:hint="eastAsia"/>
                <w:szCs w:val="21"/>
              </w:rPr>
              <w:t>掌握</w:t>
            </w:r>
          </w:p>
        </w:tc>
        <w:tc>
          <w:tcPr>
            <w:tcW w:w="985" w:type="dxa"/>
            <w:vMerge w:val="restart"/>
            <w:vAlign w:val="center"/>
          </w:tcPr>
          <w:p w:rsidR="00003BD4" w:rsidRPr="00AE769D" w:rsidRDefault="00003BD4" w:rsidP="00003BD4">
            <w:pPr>
              <w:jc w:val="center"/>
            </w:pPr>
            <w:r>
              <w:rPr>
                <w:rFonts w:hint="eastAsia"/>
              </w:rPr>
              <w:t>6</w:t>
            </w:r>
          </w:p>
        </w:tc>
      </w:tr>
      <w:tr w:rsidR="00003BD4" w:rsidRPr="00AE769D" w:rsidTr="00003BD4">
        <w:trPr>
          <w:jc w:val="center"/>
        </w:trPr>
        <w:tc>
          <w:tcPr>
            <w:tcW w:w="650" w:type="dxa"/>
            <w:vMerge/>
            <w:vAlign w:val="center"/>
          </w:tcPr>
          <w:p w:rsidR="00003BD4" w:rsidRDefault="00003BD4" w:rsidP="00003BD4">
            <w:pPr>
              <w:widowControl/>
              <w:jc w:val="center"/>
              <w:rPr>
                <w:rFonts w:ascii="宋体" w:hAnsi="宋体" w:cs="宋体"/>
                <w:szCs w:val="21"/>
              </w:rPr>
            </w:pPr>
          </w:p>
        </w:tc>
        <w:tc>
          <w:tcPr>
            <w:tcW w:w="2384" w:type="dxa"/>
            <w:vMerge/>
            <w:vAlign w:val="center"/>
          </w:tcPr>
          <w:p w:rsidR="00003BD4" w:rsidRDefault="00003BD4" w:rsidP="00003BD4">
            <w:pPr>
              <w:widowControl/>
              <w:jc w:val="left"/>
              <w:rPr>
                <w:rFonts w:ascii="宋体" w:hAnsi="宋体" w:cs="宋体"/>
                <w:szCs w:val="21"/>
              </w:rPr>
            </w:pPr>
          </w:p>
        </w:tc>
        <w:tc>
          <w:tcPr>
            <w:tcW w:w="3647"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传者与受众分析</w:t>
            </w:r>
          </w:p>
        </w:tc>
        <w:tc>
          <w:tcPr>
            <w:tcW w:w="889"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掌握</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ign w:val="center"/>
          </w:tcPr>
          <w:p w:rsidR="00003BD4" w:rsidRDefault="00003BD4" w:rsidP="00003BD4">
            <w:pPr>
              <w:widowControl/>
              <w:jc w:val="center"/>
              <w:rPr>
                <w:rFonts w:ascii="宋体" w:hAnsi="宋体" w:cs="宋体"/>
                <w:szCs w:val="21"/>
              </w:rPr>
            </w:pPr>
          </w:p>
        </w:tc>
        <w:tc>
          <w:tcPr>
            <w:tcW w:w="2384" w:type="dxa"/>
            <w:vMerge/>
            <w:vAlign w:val="center"/>
          </w:tcPr>
          <w:p w:rsidR="00003BD4" w:rsidRDefault="00003BD4" w:rsidP="00003BD4">
            <w:pPr>
              <w:widowControl/>
              <w:jc w:val="left"/>
              <w:rPr>
                <w:rFonts w:ascii="宋体" w:hAnsi="宋体" w:cs="宋体"/>
                <w:szCs w:val="21"/>
              </w:rPr>
            </w:pPr>
          </w:p>
        </w:tc>
        <w:tc>
          <w:tcPr>
            <w:tcW w:w="3647"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谣言传播的识别与止息</w:t>
            </w:r>
          </w:p>
        </w:tc>
        <w:tc>
          <w:tcPr>
            <w:tcW w:w="889"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掌握</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restart"/>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3</w:t>
            </w:r>
          </w:p>
        </w:tc>
        <w:tc>
          <w:tcPr>
            <w:tcW w:w="2384"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新媒体文化研究</w:t>
            </w:r>
          </w:p>
        </w:tc>
        <w:tc>
          <w:tcPr>
            <w:tcW w:w="3647"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朋友圈与网络社群文化</w:t>
            </w:r>
          </w:p>
        </w:tc>
        <w:tc>
          <w:tcPr>
            <w:tcW w:w="889" w:type="dxa"/>
            <w:vAlign w:val="center"/>
          </w:tcPr>
          <w:p w:rsidR="00003BD4" w:rsidRPr="00AE769D" w:rsidRDefault="00003BD4" w:rsidP="00003BD4">
            <w:pPr>
              <w:widowControl/>
              <w:jc w:val="center"/>
              <w:rPr>
                <w:rFonts w:ascii="宋体" w:hAnsi="宋体" w:cs="宋体"/>
                <w:szCs w:val="21"/>
              </w:rPr>
            </w:pPr>
            <w:r w:rsidRPr="00AE769D">
              <w:rPr>
                <w:rFonts w:hint="eastAsia"/>
                <w:szCs w:val="21"/>
              </w:rPr>
              <w:t>掌握</w:t>
            </w:r>
          </w:p>
        </w:tc>
        <w:tc>
          <w:tcPr>
            <w:tcW w:w="985" w:type="dxa"/>
            <w:vMerge w:val="restart"/>
            <w:vAlign w:val="center"/>
          </w:tcPr>
          <w:p w:rsidR="00003BD4" w:rsidRPr="00AE769D" w:rsidRDefault="00003BD4" w:rsidP="00003BD4">
            <w:pPr>
              <w:jc w:val="center"/>
              <w:rPr>
                <w:szCs w:val="21"/>
              </w:rPr>
            </w:pPr>
            <w:r>
              <w:rPr>
                <w:rFonts w:hint="eastAsia"/>
                <w:szCs w:val="21"/>
              </w:rPr>
              <w:t>6</w:t>
            </w:r>
          </w:p>
        </w:tc>
      </w:tr>
      <w:tr w:rsidR="00003BD4" w:rsidRPr="00AE769D" w:rsidTr="00003BD4">
        <w:trPr>
          <w:jc w:val="center"/>
        </w:trPr>
        <w:tc>
          <w:tcPr>
            <w:tcW w:w="650" w:type="dxa"/>
            <w:vMerge/>
            <w:vAlign w:val="center"/>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AE769D" w:rsidRDefault="00003BD4" w:rsidP="00003BD4">
            <w:pPr>
              <w:jc w:val="left"/>
            </w:pPr>
            <w:r>
              <w:rPr>
                <w:rFonts w:hint="eastAsia"/>
              </w:rPr>
              <w:t>互联网思维</w:t>
            </w:r>
          </w:p>
        </w:tc>
        <w:tc>
          <w:tcPr>
            <w:tcW w:w="889" w:type="dxa"/>
            <w:vAlign w:val="center"/>
          </w:tcPr>
          <w:p w:rsidR="00003BD4" w:rsidRPr="00AE769D" w:rsidRDefault="00003BD4" w:rsidP="00003BD4">
            <w:pPr>
              <w:jc w:val="center"/>
            </w:pPr>
            <w:r>
              <w:rPr>
                <w:rFonts w:hint="eastAsia"/>
                <w:szCs w:val="21"/>
              </w:rPr>
              <w:t>理解</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ign w:val="center"/>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AE769D" w:rsidRDefault="00003BD4" w:rsidP="00003BD4">
            <w:pPr>
              <w:jc w:val="left"/>
            </w:pPr>
            <w:r>
              <w:rPr>
                <w:rFonts w:hint="eastAsia"/>
              </w:rPr>
              <w:t>网红与大</w:t>
            </w:r>
            <w:r>
              <w:rPr>
                <w:rFonts w:hint="eastAsia"/>
              </w:rPr>
              <w:t>V</w:t>
            </w:r>
            <w:r>
              <w:rPr>
                <w:rFonts w:hint="eastAsia"/>
              </w:rPr>
              <w:t>：自媒体时代的传播</w:t>
            </w:r>
          </w:p>
        </w:tc>
        <w:tc>
          <w:tcPr>
            <w:tcW w:w="889" w:type="dxa"/>
            <w:vAlign w:val="center"/>
          </w:tcPr>
          <w:p w:rsidR="00003BD4" w:rsidRPr="00AE769D" w:rsidRDefault="00003BD4" w:rsidP="00003BD4">
            <w:pPr>
              <w:jc w:val="center"/>
            </w:pPr>
            <w:r>
              <w:rPr>
                <w:rFonts w:ascii="宋体" w:hAnsi="宋体" w:cs="宋体" w:hint="eastAsia"/>
                <w:szCs w:val="21"/>
              </w:rPr>
              <w:t>理解</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ign w:val="center"/>
          </w:tcPr>
          <w:p w:rsidR="00003BD4" w:rsidRDefault="00003BD4" w:rsidP="00003BD4">
            <w:pPr>
              <w:widowControl/>
              <w:jc w:val="center"/>
              <w:rPr>
                <w:rFonts w:ascii="宋体" w:hAnsi="宋体" w:cs="宋体"/>
                <w:szCs w:val="21"/>
              </w:rPr>
            </w:pPr>
          </w:p>
        </w:tc>
        <w:tc>
          <w:tcPr>
            <w:tcW w:w="2384" w:type="dxa"/>
            <w:vMerge/>
            <w:vAlign w:val="center"/>
          </w:tcPr>
          <w:p w:rsidR="00003BD4" w:rsidRDefault="00003BD4" w:rsidP="00003BD4">
            <w:pPr>
              <w:widowControl/>
              <w:jc w:val="left"/>
              <w:rPr>
                <w:rFonts w:ascii="宋体" w:hAnsi="宋体" w:cs="宋体"/>
                <w:szCs w:val="21"/>
              </w:rPr>
            </w:pPr>
          </w:p>
        </w:tc>
        <w:tc>
          <w:tcPr>
            <w:tcW w:w="3647" w:type="dxa"/>
            <w:vAlign w:val="center"/>
          </w:tcPr>
          <w:p w:rsidR="00003BD4" w:rsidRDefault="00003BD4" w:rsidP="00003BD4">
            <w:pPr>
              <w:widowControl/>
              <w:jc w:val="left"/>
              <w:rPr>
                <w:rFonts w:ascii="宋体" w:hAnsi="宋体" w:cs="宋体"/>
                <w:szCs w:val="21"/>
              </w:rPr>
            </w:pPr>
            <w:r>
              <w:rPr>
                <w:rFonts w:ascii="宋体" w:hAnsi="宋体" w:cs="宋体" w:hint="eastAsia"/>
                <w:szCs w:val="21"/>
              </w:rPr>
              <w:t>网络流行语的话语分析</w:t>
            </w:r>
          </w:p>
        </w:tc>
        <w:tc>
          <w:tcPr>
            <w:tcW w:w="889"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理解</w:t>
            </w:r>
          </w:p>
        </w:tc>
        <w:tc>
          <w:tcPr>
            <w:tcW w:w="985" w:type="dxa"/>
            <w:vMerge/>
            <w:vAlign w:val="center"/>
          </w:tcPr>
          <w:p w:rsidR="00003BD4" w:rsidRPr="00AE769D" w:rsidRDefault="00003BD4" w:rsidP="00003BD4">
            <w:pPr>
              <w:jc w:val="center"/>
            </w:pPr>
          </w:p>
        </w:tc>
      </w:tr>
      <w:tr w:rsidR="00003BD4" w:rsidRPr="00AE769D" w:rsidTr="00003BD4">
        <w:trPr>
          <w:jc w:val="center"/>
        </w:trPr>
        <w:tc>
          <w:tcPr>
            <w:tcW w:w="650" w:type="dxa"/>
            <w:vMerge w:val="restart"/>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lastRenderedPageBreak/>
              <w:t>4</w:t>
            </w:r>
          </w:p>
        </w:tc>
        <w:tc>
          <w:tcPr>
            <w:tcW w:w="2384"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lang w:eastAsia="zh-TW"/>
              </w:rPr>
              <w:t>新媒体运营与操作实务</w:t>
            </w:r>
          </w:p>
        </w:tc>
        <w:tc>
          <w:tcPr>
            <w:tcW w:w="3647"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微信公众号的编辑与排版</w:t>
            </w:r>
          </w:p>
        </w:tc>
        <w:tc>
          <w:tcPr>
            <w:tcW w:w="889" w:type="dxa"/>
            <w:vAlign w:val="center"/>
          </w:tcPr>
          <w:p w:rsidR="00003BD4" w:rsidRPr="00AE769D" w:rsidRDefault="00003BD4" w:rsidP="00003BD4">
            <w:pPr>
              <w:widowControl/>
              <w:jc w:val="center"/>
              <w:rPr>
                <w:rFonts w:ascii="宋体" w:hAnsi="宋体" w:cs="宋体"/>
                <w:szCs w:val="21"/>
              </w:rPr>
            </w:pPr>
            <w:r w:rsidRPr="00AE769D">
              <w:rPr>
                <w:rFonts w:hint="eastAsia"/>
                <w:szCs w:val="21"/>
              </w:rPr>
              <w:t>掌握</w:t>
            </w:r>
          </w:p>
        </w:tc>
        <w:tc>
          <w:tcPr>
            <w:tcW w:w="985" w:type="dxa"/>
            <w:vMerge w:val="restart"/>
            <w:vAlign w:val="center"/>
          </w:tcPr>
          <w:p w:rsidR="00003BD4" w:rsidRPr="00AE769D" w:rsidRDefault="00003BD4" w:rsidP="00003BD4">
            <w:pPr>
              <w:jc w:val="center"/>
            </w:pPr>
            <w:r>
              <w:rPr>
                <w:rFonts w:hint="eastAsia"/>
              </w:rPr>
              <w:t>8</w:t>
            </w:r>
          </w:p>
        </w:tc>
      </w:tr>
      <w:tr w:rsidR="00003BD4" w:rsidRPr="00AE769D" w:rsidTr="00003BD4">
        <w:trPr>
          <w:jc w:val="center"/>
        </w:trPr>
        <w:tc>
          <w:tcPr>
            <w:tcW w:w="650" w:type="dxa"/>
            <w:vMerge/>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FB489C" w:rsidRDefault="00003BD4" w:rsidP="00003BD4">
            <w:pPr>
              <w:widowControl/>
              <w:jc w:val="left"/>
              <w:rPr>
                <w:rFonts w:ascii="宋体" w:hAnsi="宋体"/>
                <w:color w:val="000000"/>
                <w:kern w:val="0"/>
                <w:szCs w:val="21"/>
              </w:rPr>
            </w:pPr>
            <w:r>
              <w:rPr>
                <w:rFonts w:ascii="宋体" w:hAnsi="宋体" w:hint="eastAsia"/>
                <w:color w:val="000000"/>
                <w:kern w:val="0"/>
                <w:szCs w:val="21"/>
              </w:rPr>
              <w:t>微信公众号的运营及推广</w:t>
            </w:r>
          </w:p>
        </w:tc>
        <w:tc>
          <w:tcPr>
            <w:tcW w:w="889" w:type="dxa"/>
            <w:vAlign w:val="center"/>
          </w:tcPr>
          <w:p w:rsidR="00003BD4" w:rsidRPr="00AE769D" w:rsidRDefault="00003BD4" w:rsidP="00003BD4">
            <w:pPr>
              <w:jc w:val="center"/>
            </w:pPr>
            <w:r w:rsidRPr="00AE769D">
              <w:rPr>
                <w:rFonts w:hint="eastAsia"/>
                <w:szCs w:val="21"/>
              </w:rPr>
              <w:t>掌握</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tcPr>
          <w:p w:rsidR="00003BD4" w:rsidRPr="00AE769D" w:rsidRDefault="00003BD4" w:rsidP="00003BD4">
            <w:pPr>
              <w:jc w:val="center"/>
            </w:pPr>
          </w:p>
        </w:tc>
        <w:tc>
          <w:tcPr>
            <w:tcW w:w="2384" w:type="dxa"/>
            <w:vMerge/>
            <w:vAlign w:val="center"/>
          </w:tcPr>
          <w:p w:rsidR="00003BD4" w:rsidRPr="00AE769D" w:rsidRDefault="00003BD4" w:rsidP="00003BD4">
            <w:pPr>
              <w:jc w:val="center"/>
            </w:pPr>
          </w:p>
        </w:tc>
        <w:tc>
          <w:tcPr>
            <w:tcW w:w="3647" w:type="dxa"/>
            <w:vAlign w:val="center"/>
          </w:tcPr>
          <w:p w:rsidR="00003BD4" w:rsidRPr="00AE769D" w:rsidRDefault="00003BD4" w:rsidP="00003BD4">
            <w:pPr>
              <w:jc w:val="left"/>
            </w:pPr>
            <w:r>
              <w:rPr>
                <w:rFonts w:hint="eastAsia"/>
              </w:rPr>
              <w:t>H5</w:t>
            </w:r>
            <w:r>
              <w:rPr>
                <w:rFonts w:hint="eastAsia"/>
              </w:rPr>
              <w:t>网页的编辑与制作</w:t>
            </w:r>
          </w:p>
        </w:tc>
        <w:tc>
          <w:tcPr>
            <w:tcW w:w="889" w:type="dxa"/>
            <w:vAlign w:val="center"/>
          </w:tcPr>
          <w:p w:rsidR="00003BD4" w:rsidRPr="00AE769D" w:rsidRDefault="00003BD4" w:rsidP="00003BD4">
            <w:pPr>
              <w:jc w:val="center"/>
            </w:pPr>
            <w:r>
              <w:rPr>
                <w:rFonts w:hint="eastAsia"/>
                <w:szCs w:val="21"/>
              </w:rPr>
              <w:t>掌握</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数据挖掘与社会网络分析</w:t>
            </w:r>
          </w:p>
        </w:tc>
        <w:tc>
          <w:tcPr>
            <w:tcW w:w="889" w:type="dxa"/>
            <w:vAlign w:val="center"/>
          </w:tcPr>
          <w:p w:rsidR="00003BD4" w:rsidRDefault="00003BD4" w:rsidP="00003BD4">
            <w:pPr>
              <w:jc w:val="center"/>
              <w:rPr>
                <w:szCs w:val="21"/>
              </w:rPr>
            </w:pPr>
            <w:r>
              <w:rPr>
                <w:rFonts w:hint="eastAsia"/>
                <w:szCs w:val="21"/>
              </w:rPr>
              <w:t>掌握</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val="restart"/>
          </w:tcPr>
          <w:p w:rsidR="00003BD4" w:rsidRPr="00AE769D" w:rsidRDefault="00003BD4" w:rsidP="00003BD4">
            <w:pPr>
              <w:jc w:val="center"/>
              <w:rPr>
                <w:lang w:eastAsia="zh-TW"/>
              </w:rPr>
            </w:pPr>
            <w:r>
              <w:rPr>
                <w:rFonts w:hint="eastAsia"/>
              </w:rPr>
              <w:t>5</w:t>
            </w:r>
          </w:p>
        </w:tc>
        <w:tc>
          <w:tcPr>
            <w:tcW w:w="2384" w:type="dxa"/>
            <w:vMerge w:val="restart"/>
            <w:vAlign w:val="center"/>
          </w:tcPr>
          <w:p w:rsidR="00003BD4" w:rsidRPr="00AE769D" w:rsidRDefault="00003BD4" w:rsidP="00003BD4">
            <w:r>
              <w:rPr>
                <w:rFonts w:hint="eastAsia"/>
              </w:rPr>
              <w:t>新媒体批判与反思</w:t>
            </w:r>
          </w:p>
        </w:tc>
        <w:tc>
          <w:tcPr>
            <w:tcW w:w="3647" w:type="dxa"/>
            <w:vAlign w:val="center"/>
          </w:tcPr>
          <w:p w:rsidR="00003BD4" w:rsidRPr="00AE769D" w:rsidRDefault="00003BD4" w:rsidP="00003BD4">
            <w:pPr>
              <w:jc w:val="left"/>
            </w:pPr>
            <w:r>
              <w:rPr>
                <w:rFonts w:hint="eastAsia"/>
              </w:rPr>
              <w:t>第三人效果</w:t>
            </w:r>
          </w:p>
        </w:tc>
        <w:tc>
          <w:tcPr>
            <w:tcW w:w="889" w:type="dxa"/>
            <w:vAlign w:val="center"/>
          </w:tcPr>
          <w:p w:rsidR="00003BD4" w:rsidRDefault="00003BD4" w:rsidP="00003BD4">
            <w:pPr>
              <w:jc w:val="center"/>
              <w:rPr>
                <w:szCs w:val="21"/>
              </w:rPr>
            </w:pPr>
            <w:r>
              <w:rPr>
                <w:rFonts w:hint="eastAsia"/>
                <w:szCs w:val="21"/>
              </w:rPr>
              <w:t>掌握</w:t>
            </w:r>
          </w:p>
        </w:tc>
        <w:tc>
          <w:tcPr>
            <w:tcW w:w="985" w:type="dxa"/>
            <w:vMerge w:val="restart"/>
          </w:tcPr>
          <w:p w:rsidR="00003BD4" w:rsidRDefault="00003BD4" w:rsidP="00003BD4">
            <w:pPr>
              <w:jc w:val="center"/>
            </w:pPr>
          </w:p>
          <w:p w:rsidR="00003BD4" w:rsidRPr="00A049EE" w:rsidRDefault="00003BD4" w:rsidP="00003BD4">
            <w:pPr>
              <w:jc w:val="center"/>
            </w:pPr>
            <w:r>
              <w:rPr>
                <w:rFonts w:hint="eastAsia"/>
              </w:rPr>
              <w:t>4</w:t>
            </w:r>
          </w:p>
        </w:tc>
      </w:tr>
      <w:tr w:rsidR="00003BD4" w:rsidRPr="00AE769D" w:rsidTr="00003BD4">
        <w:trPr>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拟态环境与娱乐文化幻象</w:t>
            </w:r>
          </w:p>
        </w:tc>
        <w:tc>
          <w:tcPr>
            <w:tcW w:w="889" w:type="dxa"/>
            <w:vAlign w:val="center"/>
          </w:tcPr>
          <w:p w:rsidR="00003BD4" w:rsidRDefault="00003BD4" w:rsidP="00003BD4">
            <w:pPr>
              <w:jc w:val="center"/>
              <w:rPr>
                <w:szCs w:val="21"/>
              </w:rPr>
            </w:pPr>
            <w:r>
              <w:rPr>
                <w:rFonts w:hint="eastAsia"/>
                <w:szCs w:val="21"/>
              </w:rPr>
              <w:t>理解</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文化工业批判</w:t>
            </w:r>
          </w:p>
        </w:tc>
        <w:tc>
          <w:tcPr>
            <w:tcW w:w="889" w:type="dxa"/>
            <w:vAlign w:val="center"/>
          </w:tcPr>
          <w:p w:rsidR="00003BD4" w:rsidRDefault="00003BD4" w:rsidP="00003BD4">
            <w:pPr>
              <w:jc w:val="center"/>
              <w:rPr>
                <w:szCs w:val="21"/>
              </w:rPr>
            </w:pPr>
            <w:r>
              <w:rPr>
                <w:rFonts w:hint="eastAsia"/>
                <w:szCs w:val="21"/>
              </w:rPr>
              <w:t>理解</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val="restart"/>
          </w:tcPr>
          <w:p w:rsidR="00003BD4" w:rsidRDefault="00003BD4" w:rsidP="00003BD4">
            <w:pPr>
              <w:jc w:val="center"/>
              <w:rPr>
                <w:lang w:eastAsia="zh-TW"/>
              </w:rPr>
            </w:pPr>
            <w:r>
              <w:rPr>
                <w:rFonts w:hint="eastAsia"/>
              </w:rPr>
              <w:t>6</w:t>
            </w:r>
          </w:p>
        </w:tc>
        <w:tc>
          <w:tcPr>
            <w:tcW w:w="2384" w:type="dxa"/>
            <w:vMerge w:val="restart"/>
            <w:vAlign w:val="center"/>
          </w:tcPr>
          <w:p w:rsidR="00003BD4" w:rsidRDefault="00003BD4" w:rsidP="00003BD4">
            <w:r>
              <w:rPr>
                <w:rFonts w:hint="eastAsia"/>
              </w:rPr>
              <w:t>专题研讨（一）：新媒体的使用与满足</w:t>
            </w:r>
          </w:p>
        </w:tc>
        <w:tc>
          <w:tcPr>
            <w:tcW w:w="3647" w:type="dxa"/>
            <w:vAlign w:val="center"/>
          </w:tcPr>
          <w:p w:rsidR="00003BD4" w:rsidRPr="00AE769D" w:rsidRDefault="00003BD4" w:rsidP="00003BD4">
            <w:pPr>
              <w:jc w:val="left"/>
            </w:pPr>
            <w:r>
              <w:rPr>
                <w:rFonts w:hint="eastAsia"/>
              </w:rPr>
              <w:t>使用与满足理论</w:t>
            </w:r>
          </w:p>
        </w:tc>
        <w:tc>
          <w:tcPr>
            <w:tcW w:w="889" w:type="dxa"/>
            <w:vAlign w:val="center"/>
          </w:tcPr>
          <w:p w:rsidR="00003BD4" w:rsidRDefault="00003BD4" w:rsidP="00003BD4">
            <w:pPr>
              <w:jc w:val="center"/>
              <w:rPr>
                <w:szCs w:val="21"/>
              </w:rPr>
            </w:pPr>
            <w:r>
              <w:rPr>
                <w:rFonts w:hint="eastAsia"/>
                <w:szCs w:val="21"/>
              </w:rPr>
              <w:t>掌握</w:t>
            </w:r>
          </w:p>
        </w:tc>
        <w:tc>
          <w:tcPr>
            <w:tcW w:w="985" w:type="dxa"/>
            <w:vMerge w:val="restart"/>
          </w:tcPr>
          <w:p w:rsidR="00003BD4" w:rsidRPr="00AE769D" w:rsidRDefault="00003BD4" w:rsidP="00003BD4">
            <w:pPr>
              <w:jc w:val="center"/>
            </w:pPr>
            <w:r>
              <w:rPr>
                <w:rFonts w:hint="eastAsia"/>
              </w:rPr>
              <w:t>2</w:t>
            </w:r>
          </w:p>
        </w:tc>
      </w:tr>
      <w:tr w:rsidR="00003BD4" w:rsidRPr="00AE769D" w:rsidTr="00003BD4">
        <w:trPr>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网络环境下的受众心理</w:t>
            </w:r>
          </w:p>
        </w:tc>
        <w:tc>
          <w:tcPr>
            <w:tcW w:w="889" w:type="dxa"/>
            <w:vAlign w:val="center"/>
          </w:tcPr>
          <w:p w:rsidR="00003BD4" w:rsidRDefault="00003BD4" w:rsidP="00003BD4">
            <w:pPr>
              <w:jc w:val="center"/>
              <w:rPr>
                <w:szCs w:val="21"/>
              </w:rPr>
            </w:pPr>
            <w:r>
              <w:rPr>
                <w:rFonts w:hint="eastAsia"/>
                <w:szCs w:val="21"/>
              </w:rPr>
              <w:t>理解</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val="restart"/>
          </w:tcPr>
          <w:p w:rsidR="00003BD4" w:rsidRDefault="00003BD4" w:rsidP="00003BD4">
            <w:pPr>
              <w:jc w:val="center"/>
              <w:rPr>
                <w:lang w:eastAsia="zh-TW"/>
              </w:rPr>
            </w:pPr>
            <w:r>
              <w:rPr>
                <w:rFonts w:hint="eastAsia"/>
              </w:rPr>
              <w:t>7</w:t>
            </w:r>
          </w:p>
        </w:tc>
        <w:tc>
          <w:tcPr>
            <w:tcW w:w="2384" w:type="dxa"/>
            <w:vMerge w:val="restart"/>
            <w:vAlign w:val="center"/>
          </w:tcPr>
          <w:p w:rsidR="00003BD4" w:rsidRDefault="00003BD4" w:rsidP="00003BD4">
            <w:r>
              <w:rPr>
                <w:rFonts w:hint="eastAsia"/>
              </w:rPr>
              <w:t>专题研讨（二）：新媒体与事件营销</w:t>
            </w:r>
          </w:p>
        </w:tc>
        <w:tc>
          <w:tcPr>
            <w:tcW w:w="3647" w:type="dxa"/>
            <w:vAlign w:val="center"/>
          </w:tcPr>
          <w:p w:rsidR="00003BD4" w:rsidRPr="00AE769D" w:rsidRDefault="00003BD4" w:rsidP="00003BD4">
            <w:pPr>
              <w:jc w:val="left"/>
            </w:pPr>
            <w:r>
              <w:rPr>
                <w:rFonts w:hint="eastAsia"/>
              </w:rPr>
              <w:t>事件营销与传播伦理</w:t>
            </w:r>
          </w:p>
        </w:tc>
        <w:tc>
          <w:tcPr>
            <w:tcW w:w="889" w:type="dxa"/>
            <w:vAlign w:val="center"/>
          </w:tcPr>
          <w:p w:rsidR="00003BD4" w:rsidRDefault="00003BD4" w:rsidP="00003BD4">
            <w:pPr>
              <w:jc w:val="center"/>
              <w:rPr>
                <w:szCs w:val="21"/>
              </w:rPr>
            </w:pPr>
            <w:r>
              <w:rPr>
                <w:rFonts w:hint="eastAsia"/>
                <w:szCs w:val="21"/>
              </w:rPr>
              <w:t>理解</w:t>
            </w:r>
          </w:p>
        </w:tc>
        <w:tc>
          <w:tcPr>
            <w:tcW w:w="985" w:type="dxa"/>
            <w:vMerge w:val="restart"/>
          </w:tcPr>
          <w:p w:rsidR="00003BD4" w:rsidRPr="00AE769D" w:rsidRDefault="00003BD4" w:rsidP="00003BD4">
            <w:pPr>
              <w:jc w:val="center"/>
            </w:pPr>
            <w:r>
              <w:rPr>
                <w:rFonts w:hint="eastAsia"/>
              </w:rPr>
              <w:t>2</w:t>
            </w:r>
          </w:p>
        </w:tc>
      </w:tr>
      <w:tr w:rsidR="00003BD4" w:rsidRPr="00AE769D" w:rsidTr="00003BD4">
        <w:trPr>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新媒体营销案例分析</w:t>
            </w:r>
          </w:p>
        </w:tc>
        <w:tc>
          <w:tcPr>
            <w:tcW w:w="889" w:type="dxa"/>
            <w:vAlign w:val="center"/>
          </w:tcPr>
          <w:p w:rsidR="00003BD4" w:rsidRDefault="00003BD4" w:rsidP="00003BD4">
            <w:pPr>
              <w:jc w:val="center"/>
              <w:rPr>
                <w:szCs w:val="21"/>
              </w:rPr>
            </w:pPr>
            <w:r>
              <w:rPr>
                <w:rFonts w:hint="eastAsia"/>
                <w:szCs w:val="21"/>
              </w:rPr>
              <w:t>了解</w:t>
            </w:r>
          </w:p>
        </w:tc>
        <w:tc>
          <w:tcPr>
            <w:tcW w:w="985" w:type="dxa"/>
            <w:vMerge/>
          </w:tcPr>
          <w:p w:rsidR="00003BD4" w:rsidRPr="00AE769D" w:rsidRDefault="00003BD4" w:rsidP="00003BD4">
            <w:pPr>
              <w:jc w:val="center"/>
            </w:pPr>
          </w:p>
        </w:tc>
      </w:tr>
      <w:tr w:rsidR="00003BD4" w:rsidRPr="00AE769D" w:rsidTr="00003BD4">
        <w:trPr>
          <w:jc w:val="center"/>
        </w:trPr>
        <w:tc>
          <w:tcPr>
            <w:tcW w:w="650" w:type="dxa"/>
            <w:vMerge w:val="restart"/>
          </w:tcPr>
          <w:p w:rsidR="00003BD4" w:rsidRDefault="00003BD4" w:rsidP="00003BD4">
            <w:pPr>
              <w:jc w:val="center"/>
              <w:rPr>
                <w:lang w:eastAsia="zh-TW"/>
              </w:rPr>
            </w:pPr>
            <w:r>
              <w:rPr>
                <w:rFonts w:hint="eastAsia"/>
              </w:rPr>
              <w:t>8</w:t>
            </w:r>
          </w:p>
        </w:tc>
        <w:tc>
          <w:tcPr>
            <w:tcW w:w="2384" w:type="dxa"/>
            <w:vMerge w:val="restart"/>
            <w:vAlign w:val="center"/>
          </w:tcPr>
          <w:p w:rsidR="00003BD4" w:rsidRDefault="00003BD4" w:rsidP="00003BD4">
            <w:r>
              <w:rPr>
                <w:rFonts w:hint="eastAsia"/>
              </w:rPr>
              <w:t>专题研讨（三）：新媒体与未来媒体</w:t>
            </w:r>
          </w:p>
        </w:tc>
        <w:tc>
          <w:tcPr>
            <w:tcW w:w="3647" w:type="dxa"/>
            <w:vAlign w:val="center"/>
          </w:tcPr>
          <w:p w:rsidR="00003BD4" w:rsidRPr="00AE769D" w:rsidRDefault="00003BD4" w:rsidP="00003BD4">
            <w:pPr>
              <w:jc w:val="left"/>
            </w:pPr>
            <w:r>
              <w:rPr>
                <w:rFonts w:hint="eastAsia"/>
                <w:szCs w:val="21"/>
              </w:rPr>
              <w:t>新媒体格局及发展现状</w:t>
            </w:r>
          </w:p>
        </w:tc>
        <w:tc>
          <w:tcPr>
            <w:tcW w:w="889" w:type="dxa"/>
            <w:vAlign w:val="center"/>
          </w:tcPr>
          <w:p w:rsidR="00003BD4" w:rsidRDefault="00003BD4" w:rsidP="00003BD4">
            <w:pPr>
              <w:jc w:val="center"/>
              <w:rPr>
                <w:szCs w:val="21"/>
              </w:rPr>
            </w:pPr>
            <w:r>
              <w:rPr>
                <w:rFonts w:hint="eastAsia"/>
                <w:szCs w:val="21"/>
              </w:rPr>
              <w:t>理解</w:t>
            </w:r>
          </w:p>
        </w:tc>
        <w:tc>
          <w:tcPr>
            <w:tcW w:w="985" w:type="dxa"/>
            <w:vMerge w:val="restart"/>
          </w:tcPr>
          <w:p w:rsidR="00003BD4" w:rsidRPr="00AE769D" w:rsidRDefault="00003BD4" w:rsidP="00003BD4">
            <w:pPr>
              <w:jc w:val="center"/>
            </w:pPr>
            <w:r>
              <w:rPr>
                <w:rFonts w:hint="eastAsia"/>
              </w:rPr>
              <w:t>2</w:t>
            </w:r>
          </w:p>
        </w:tc>
      </w:tr>
      <w:tr w:rsidR="00003BD4" w:rsidRPr="00AE769D" w:rsidTr="00EF3678">
        <w:trPr>
          <w:trHeight w:val="371"/>
          <w:jc w:val="center"/>
        </w:trPr>
        <w:tc>
          <w:tcPr>
            <w:tcW w:w="650" w:type="dxa"/>
            <w:vMerge/>
          </w:tcPr>
          <w:p w:rsidR="00003BD4" w:rsidRDefault="00003BD4" w:rsidP="00003BD4">
            <w:pPr>
              <w:jc w:val="center"/>
            </w:pPr>
          </w:p>
        </w:tc>
        <w:tc>
          <w:tcPr>
            <w:tcW w:w="2384" w:type="dxa"/>
            <w:vMerge/>
            <w:vAlign w:val="center"/>
          </w:tcPr>
          <w:p w:rsidR="00003BD4" w:rsidRDefault="00003BD4" w:rsidP="00003BD4"/>
        </w:tc>
        <w:tc>
          <w:tcPr>
            <w:tcW w:w="3647" w:type="dxa"/>
            <w:vAlign w:val="center"/>
          </w:tcPr>
          <w:p w:rsidR="00003BD4" w:rsidRPr="00AE769D" w:rsidRDefault="00003BD4" w:rsidP="00003BD4">
            <w:pPr>
              <w:jc w:val="left"/>
            </w:pPr>
            <w:r>
              <w:rPr>
                <w:rFonts w:hint="eastAsia"/>
              </w:rPr>
              <w:t>虚拟现实、智能新闻与未来媒体</w:t>
            </w:r>
          </w:p>
        </w:tc>
        <w:tc>
          <w:tcPr>
            <w:tcW w:w="889" w:type="dxa"/>
            <w:vAlign w:val="center"/>
          </w:tcPr>
          <w:p w:rsidR="00003BD4" w:rsidRDefault="00003BD4" w:rsidP="00003BD4">
            <w:pPr>
              <w:jc w:val="center"/>
              <w:rPr>
                <w:szCs w:val="21"/>
              </w:rPr>
            </w:pPr>
            <w:r>
              <w:rPr>
                <w:rFonts w:hint="eastAsia"/>
                <w:szCs w:val="21"/>
              </w:rPr>
              <w:t>了解</w:t>
            </w:r>
          </w:p>
        </w:tc>
        <w:tc>
          <w:tcPr>
            <w:tcW w:w="985" w:type="dxa"/>
            <w:vMerge/>
          </w:tcPr>
          <w:p w:rsidR="00003BD4" w:rsidRPr="00AE769D" w:rsidRDefault="00003BD4" w:rsidP="00003BD4">
            <w:pPr>
              <w:jc w:val="center"/>
            </w:pPr>
          </w:p>
        </w:tc>
      </w:tr>
    </w:tbl>
    <w:p w:rsidR="00003BD4" w:rsidRPr="00EF3678" w:rsidRDefault="00003BD4" w:rsidP="00EF3678">
      <w:pPr>
        <w:rPr>
          <w:rFonts w:ascii="黑体" w:eastAsia="黑体" w:hAnsi="黑体" w:cs="Times New Roman"/>
          <w:b/>
          <w:sz w:val="28"/>
          <w:szCs w:val="30"/>
        </w:rPr>
      </w:pPr>
      <w:bookmarkStart w:id="24" w:name="_Toc499116452"/>
      <w:r w:rsidRPr="00EF3678">
        <w:rPr>
          <w:rFonts w:ascii="黑体" w:eastAsia="黑体" w:hAnsi="黑体" w:cs="Times New Roman" w:hint="eastAsia"/>
          <w:b/>
          <w:sz w:val="28"/>
          <w:szCs w:val="30"/>
        </w:rPr>
        <w:t>四、课程教学方法</w:t>
      </w:r>
      <w:bookmarkEnd w:id="24"/>
    </w:p>
    <w:p w:rsidR="00003BD4" w:rsidRPr="00293A1F" w:rsidRDefault="00003BD4" w:rsidP="00003BD4">
      <w:pPr>
        <w:spacing w:line="320" w:lineRule="exact"/>
        <w:ind w:firstLineChars="200" w:firstLine="420"/>
      </w:pPr>
      <w:r w:rsidRPr="00293A1F">
        <w:rPr>
          <w:rFonts w:hint="eastAsia"/>
        </w:rPr>
        <w:t>本课程</w:t>
      </w:r>
      <w:r>
        <w:rPr>
          <w:rFonts w:hint="eastAsia"/>
        </w:rPr>
        <w:t>除了介绍新媒体传播的知识、基本理论和基本技能之外，还将结合当前的新媒体热点事件、最新发展趋势进行分析和讨论</w:t>
      </w:r>
      <w:r w:rsidRPr="00293A1F">
        <w:rPr>
          <w:rFonts w:hint="eastAsia"/>
        </w:rPr>
        <w:t>。</w:t>
      </w:r>
      <w:r>
        <w:rPr>
          <w:rFonts w:hint="eastAsia"/>
        </w:rPr>
        <w:t>本课程采用“课程讲授</w:t>
      </w:r>
      <w:r>
        <w:rPr>
          <w:rFonts w:hint="eastAsia"/>
        </w:rPr>
        <w:t>+</w:t>
      </w:r>
      <w:r>
        <w:rPr>
          <w:rFonts w:hint="eastAsia"/>
        </w:rPr>
        <w:t>学生发表</w:t>
      </w:r>
      <w:r>
        <w:rPr>
          <w:rFonts w:hint="eastAsia"/>
        </w:rPr>
        <w:t>+</w:t>
      </w:r>
      <w:r>
        <w:rPr>
          <w:rFonts w:hint="eastAsia"/>
        </w:rPr>
        <w:t>课堂讨论</w:t>
      </w:r>
      <w:r>
        <w:rPr>
          <w:rFonts w:hint="eastAsia"/>
        </w:rPr>
        <w:t>+</w:t>
      </w:r>
      <w:r>
        <w:rPr>
          <w:rFonts w:hint="eastAsia"/>
        </w:rPr>
        <w:t>课后实践”等多种形式的教学方式，具体如下：</w:t>
      </w:r>
    </w:p>
    <w:p w:rsidR="00003BD4" w:rsidRDefault="00003BD4" w:rsidP="00003BD4">
      <w:pPr>
        <w:pStyle w:val="a4"/>
        <w:numPr>
          <w:ilvl w:val="0"/>
          <w:numId w:val="19"/>
        </w:numPr>
        <w:tabs>
          <w:tab w:val="left" w:pos="360"/>
          <w:tab w:val="num" w:pos="644"/>
        </w:tabs>
        <w:spacing w:line="320" w:lineRule="exact"/>
        <w:ind w:firstLineChars="0"/>
        <w:jc w:val="left"/>
      </w:pPr>
      <w:r w:rsidRPr="00293A1F">
        <w:rPr>
          <w:rFonts w:hint="eastAsia"/>
        </w:rPr>
        <w:t>课堂讲授：以教材为主，多媒体音频、视频素材为辅。充分利用课时，组织</w:t>
      </w:r>
      <w:r>
        <w:rPr>
          <w:rFonts w:hint="eastAsia"/>
        </w:rPr>
        <w:t>召开围绕某一热点现象或最新技术的</w:t>
      </w:r>
      <w:r w:rsidRPr="00293A1F">
        <w:rPr>
          <w:rFonts w:hint="eastAsia"/>
        </w:rPr>
        <w:t>课堂</w:t>
      </w:r>
      <w:r>
        <w:rPr>
          <w:rFonts w:hint="eastAsia"/>
        </w:rPr>
        <w:t>分析、</w:t>
      </w:r>
      <w:r w:rsidRPr="00293A1F">
        <w:rPr>
          <w:rFonts w:hint="eastAsia"/>
        </w:rPr>
        <w:t>展示活动，在教师的引导与带领下，采用以学生为中心的教学模式，积极领会</w:t>
      </w:r>
      <w:r>
        <w:rPr>
          <w:rFonts w:hint="eastAsia"/>
        </w:rPr>
        <w:t>新媒体传播</w:t>
      </w:r>
      <w:r w:rsidRPr="00293A1F">
        <w:rPr>
          <w:rFonts w:hint="eastAsia"/>
        </w:rPr>
        <w:t>的精髓；</w:t>
      </w:r>
      <w:r>
        <w:rPr>
          <w:rFonts w:hint="eastAsia"/>
        </w:rPr>
        <w:t>本课程为开放式课堂，将邀请一系列具有丰富业界实践的从业人员来进行新媒体运营与操作技巧的培训，真正让学生掌握新媒体技能。</w:t>
      </w:r>
    </w:p>
    <w:p w:rsidR="00003BD4" w:rsidRDefault="00003BD4" w:rsidP="00003BD4">
      <w:pPr>
        <w:pStyle w:val="a4"/>
        <w:numPr>
          <w:ilvl w:val="0"/>
          <w:numId w:val="19"/>
        </w:numPr>
        <w:tabs>
          <w:tab w:val="left" w:pos="360"/>
          <w:tab w:val="num" w:pos="644"/>
        </w:tabs>
        <w:spacing w:line="320" w:lineRule="exact"/>
        <w:ind w:firstLineChars="0"/>
        <w:jc w:val="left"/>
      </w:pPr>
      <w:r>
        <w:rPr>
          <w:rFonts w:hint="eastAsia"/>
        </w:rPr>
        <w:t>学生发表</w:t>
      </w:r>
      <w:r w:rsidRPr="00293A1F">
        <w:rPr>
          <w:rFonts w:hint="eastAsia"/>
        </w:rPr>
        <w:t>：</w:t>
      </w:r>
      <w:r>
        <w:rPr>
          <w:rFonts w:hint="eastAsia"/>
        </w:rPr>
        <w:t>主要是以平时的课程汇报为主，要求学生以小组的形式（</w:t>
      </w:r>
      <w:r>
        <w:rPr>
          <w:rFonts w:hint="eastAsia"/>
        </w:rPr>
        <w:t>3-4</w:t>
      </w:r>
      <w:r>
        <w:rPr>
          <w:rFonts w:hint="eastAsia"/>
        </w:rPr>
        <w:t>人一组）围绕某一热点网络现象或最新技术（在学期初由教师选题）进行个案研究，可选择相关研究论文或是调查报告，在课堂上进行展示汇报。</w:t>
      </w:r>
    </w:p>
    <w:p w:rsidR="00003BD4" w:rsidRDefault="00003BD4" w:rsidP="00003BD4">
      <w:pPr>
        <w:pStyle w:val="a4"/>
        <w:numPr>
          <w:ilvl w:val="0"/>
          <w:numId w:val="19"/>
        </w:numPr>
        <w:tabs>
          <w:tab w:val="left" w:pos="360"/>
          <w:tab w:val="num" w:pos="644"/>
        </w:tabs>
        <w:spacing w:line="320" w:lineRule="exact"/>
        <w:ind w:firstLineChars="0"/>
        <w:jc w:val="left"/>
      </w:pPr>
      <w:r>
        <w:rPr>
          <w:rFonts w:hint="eastAsia"/>
        </w:rPr>
        <w:t>课堂讨论：每节课的课前</w:t>
      </w:r>
      <w:r>
        <w:rPr>
          <w:rFonts w:hint="eastAsia"/>
        </w:rPr>
        <w:t>15</w:t>
      </w:r>
      <w:r>
        <w:rPr>
          <w:rFonts w:hint="eastAsia"/>
        </w:rPr>
        <w:t>分钟，学生将对上一周在新媒体中影响力较大的事件进行理论分析，从中归纳总结新媒体的传播特点和推广方式。</w:t>
      </w:r>
    </w:p>
    <w:p w:rsidR="00003BD4" w:rsidRPr="00411310" w:rsidRDefault="00003BD4" w:rsidP="00003BD4">
      <w:pPr>
        <w:pStyle w:val="a4"/>
        <w:numPr>
          <w:ilvl w:val="0"/>
          <w:numId w:val="19"/>
        </w:numPr>
        <w:tabs>
          <w:tab w:val="left" w:pos="360"/>
          <w:tab w:val="num" w:pos="644"/>
        </w:tabs>
        <w:spacing w:line="320" w:lineRule="exact"/>
        <w:ind w:firstLineChars="0"/>
        <w:jc w:val="left"/>
      </w:pPr>
      <w:r>
        <w:rPr>
          <w:rFonts w:hint="eastAsia"/>
        </w:rPr>
        <w:t>课程实践：课程还引入“</w:t>
      </w:r>
      <w:r>
        <w:rPr>
          <w:rFonts w:hint="eastAsia"/>
        </w:rPr>
        <w:t>real project</w:t>
      </w:r>
      <w:r>
        <w:rPr>
          <w:rFonts w:hint="eastAsia"/>
        </w:rPr>
        <w:t>”的教学模式，课程的考核评价跳脱出传统的考试或期末报告等形式，直接以学生创办的自媒体影响力作为评估指标，让学生真正将学到的理论和技巧运用到自媒体的实践中，产出一系列教学成果和优秀案例。</w:t>
      </w:r>
    </w:p>
    <w:p w:rsidR="00003BD4" w:rsidRPr="00EF3678" w:rsidRDefault="00003BD4" w:rsidP="00EF3678">
      <w:pPr>
        <w:rPr>
          <w:rFonts w:ascii="黑体" w:eastAsia="黑体" w:hAnsi="黑体" w:cs="Times New Roman"/>
          <w:b/>
          <w:sz w:val="28"/>
          <w:szCs w:val="30"/>
        </w:rPr>
      </w:pPr>
      <w:bookmarkStart w:id="25" w:name="_Toc499116453"/>
      <w:r w:rsidRPr="00EF3678">
        <w:rPr>
          <w:rFonts w:ascii="黑体" w:eastAsia="黑体" w:hAnsi="黑体" w:cs="Times New Roman" w:hint="eastAsia"/>
          <w:b/>
          <w:sz w:val="28"/>
          <w:szCs w:val="30"/>
        </w:rPr>
        <w:t>五、课程考核</w:t>
      </w:r>
      <w:bookmarkEnd w:id="25"/>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657"/>
        <w:gridCol w:w="5927"/>
        <w:gridCol w:w="1047"/>
      </w:tblGrid>
      <w:tr w:rsidR="00003BD4" w:rsidRPr="00AA4C38" w:rsidTr="00003BD4">
        <w:tc>
          <w:tcPr>
            <w:tcW w:w="635" w:type="pct"/>
            <w:shd w:val="clear" w:color="auto" w:fill="auto"/>
            <w:vAlign w:val="center"/>
          </w:tcPr>
          <w:p w:rsidR="00003BD4" w:rsidRPr="003B3A36" w:rsidRDefault="00003BD4" w:rsidP="00003BD4">
            <w:pPr>
              <w:pStyle w:val="p0"/>
              <w:snapToGrid w:val="0"/>
              <w:jc w:val="center"/>
              <w:rPr>
                <w:rFonts w:ascii="宋体"/>
                <w:bCs/>
              </w:rPr>
            </w:pPr>
            <w:r w:rsidRPr="003B3A36">
              <w:rPr>
                <w:rFonts w:ascii="宋体" w:hAnsi="宋体" w:cs="宋体" w:hint="eastAsia"/>
                <w:bCs/>
              </w:rPr>
              <w:t>考核环节</w:t>
            </w:r>
          </w:p>
        </w:tc>
        <w:tc>
          <w:tcPr>
            <w:tcW w:w="376" w:type="pct"/>
            <w:shd w:val="clear" w:color="auto" w:fill="auto"/>
            <w:vAlign w:val="center"/>
          </w:tcPr>
          <w:p w:rsidR="00003BD4" w:rsidRPr="003B3A36" w:rsidRDefault="00003BD4" w:rsidP="00003BD4">
            <w:pPr>
              <w:pStyle w:val="p0"/>
              <w:snapToGrid w:val="0"/>
              <w:jc w:val="center"/>
              <w:rPr>
                <w:rFonts w:ascii="宋体"/>
                <w:bCs/>
              </w:rPr>
            </w:pPr>
            <w:r w:rsidRPr="003B3A36">
              <w:rPr>
                <w:rFonts w:ascii="宋体" w:hAnsi="宋体" w:cs="宋体" w:hint="eastAsia"/>
                <w:bCs/>
              </w:rPr>
              <w:t>建议分值</w:t>
            </w:r>
          </w:p>
        </w:tc>
        <w:tc>
          <w:tcPr>
            <w:tcW w:w="3389" w:type="pct"/>
            <w:shd w:val="clear" w:color="auto" w:fill="auto"/>
            <w:vAlign w:val="center"/>
          </w:tcPr>
          <w:p w:rsidR="00003BD4" w:rsidRPr="003B3A36" w:rsidRDefault="00003BD4" w:rsidP="00003BD4">
            <w:pPr>
              <w:pStyle w:val="p0"/>
              <w:snapToGrid w:val="0"/>
              <w:jc w:val="center"/>
              <w:rPr>
                <w:rFonts w:ascii="宋体"/>
                <w:bCs/>
              </w:rPr>
            </w:pPr>
            <w:r w:rsidRPr="003B3A36">
              <w:rPr>
                <w:rFonts w:ascii="宋体" w:hAnsi="宋体" w:cs="宋体" w:hint="eastAsia"/>
                <w:bCs/>
              </w:rPr>
              <w:t>考核</w:t>
            </w:r>
            <w:r w:rsidRPr="003B3A36">
              <w:rPr>
                <w:rFonts w:ascii="宋体" w:hAnsi="宋体" w:cs="宋体"/>
                <w:bCs/>
              </w:rPr>
              <w:t>/</w:t>
            </w:r>
            <w:r w:rsidRPr="003B3A36">
              <w:rPr>
                <w:rFonts w:ascii="宋体" w:hAnsi="宋体" w:cs="宋体" w:hint="eastAsia"/>
                <w:bCs/>
              </w:rPr>
              <w:t>评价细则</w:t>
            </w:r>
          </w:p>
        </w:tc>
        <w:tc>
          <w:tcPr>
            <w:tcW w:w="599" w:type="pct"/>
            <w:shd w:val="clear" w:color="auto" w:fill="auto"/>
            <w:vAlign w:val="center"/>
          </w:tcPr>
          <w:p w:rsidR="00003BD4" w:rsidRPr="003B3A36" w:rsidRDefault="00003BD4" w:rsidP="00003BD4">
            <w:pPr>
              <w:pStyle w:val="p0"/>
              <w:snapToGrid w:val="0"/>
              <w:jc w:val="center"/>
              <w:rPr>
                <w:rFonts w:ascii="宋体"/>
                <w:bCs/>
              </w:rPr>
            </w:pPr>
            <w:r w:rsidRPr="003B3A36">
              <w:rPr>
                <w:rFonts w:ascii="宋体" w:hAnsi="宋体" w:cs="宋体" w:hint="eastAsia"/>
                <w:bCs/>
              </w:rPr>
              <w:t>对应的课程目标</w:t>
            </w:r>
          </w:p>
        </w:tc>
      </w:tr>
      <w:tr w:rsidR="00003BD4" w:rsidRPr="00AA4C38" w:rsidTr="00003BD4">
        <w:tc>
          <w:tcPr>
            <w:tcW w:w="635" w:type="pct"/>
            <w:shd w:val="clear" w:color="auto" w:fill="auto"/>
            <w:vAlign w:val="center"/>
          </w:tcPr>
          <w:p w:rsidR="00003BD4" w:rsidRPr="00CE5027" w:rsidRDefault="00003BD4" w:rsidP="00003BD4">
            <w:pPr>
              <w:spacing w:line="320" w:lineRule="exact"/>
              <w:rPr>
                <w:bCs/>
              </w:rPr>
            </w:pPr>
            <w:r>
              <w:rPr>
                <w:rFonts w:hint="eastAsia"/>
                <w:bCs/>
              </w:rPr>
              <w:t>课堂表现</w:t>
            </w:r>
          </w:p>
        </w:tc>
        <w:tc>
          <w:tcPr>
            <w:tcW w:w="376" w:type="pct"/>
            <w:shd w:val="clear" w:color="auto" w:fill="auto"/>
            <w:vAlign w:val="center"/>
          </w:tcPr>
          <w:p w:rsidR="00003BD4" w:rsidRPr="00CE5027" w:rsidRDefault="00003BD4" w:rsidP="00003BD4">
            <w:pPr>
              <w:spacing w:line="320" w:lineRule="exact"/>
              <w:rPr>
                <w:bCs/>
              </w:rPr>
            </w:pPr>
            <w:r w:rsidRPr="00CE5027">
              <w:rPr>
                <w:rFonts w:hint="eastAsia"/>
                <w:bCs/>
              </w:rPr>
              <w:t>10%</w:t>
            </w:r>
          </w:p>
        </w:tc>
        <w:tc>
          <w:tcPr>
            <w:tcW w:w="3389" w:type="pct"/>
            <w:shd w:val="clear" w:color="auto" w:fill="auto"/>
            <w:vAlign w:val="center"/>
          </w:tcPr>
          <w:p w:rsidR="00003BD4" w:rsidRDefault="00003BD4" w:rsidP="00003BD4">
            <w:pPr>
              <w:spacing w:line="320" w:lineRule="exact"/>
              <w:rPr>
                <w:bCs/>
              </w:rPr>
            </w:pPr>
            <w:r>
              <w:rPr>
                <w:rFonts w:hint="eastAsia"/>
                <w:bCs/>
              </w:rPr>
              <w:t>（</w:t>
            </w:r>
            <w:r>
              <w:rPr>
                <w:rFonts w:hint="eastAsia"/>
                <w:bCs/>
              </w:rPr>
              <w:t>1</w:t>
            </w:r>
            <w:r>
              <w:rPr>
                <w:rFonts w:hint="eastAsia"/>
                <w:bCs/>
              </w:rPr>
              <w:t>）</w:t>
            </w:r>
            <w:r w:rsidRPr="00CE5027">
              <w:rPr>
                <w:rFonts w:hint="eastAsia"/>
                <w:bCs/>
              </w:rPr>
              <w:t>课堂出勤率</w:t>
            </w:r>
            <w:r>
              <w:rPr>
                <w:rFonts w:hint="eastAsia"/>
                <w:bCs/>
              </w:rPr>
              <w:t>；</w:t>
            </w:r>
          </w:p>
          <w:p w:rsidR="00003BD4" w:rsidRPr="00CE5027" w:rsidRDefault="00003BD4" w:rsidP="00003BD4">
            <w:pPr>
              <w:spacing w:line="320" w:lineRule="exact"/>
              <w:rPr>
                <w:bCs/>
              </w:rPr>
            </w:pPr>
            <w:r>
              <w:rPr>
                <w:rFonts w:hint="eastAsia"/>
                <w:bCs/>
              </w:rPr>
              <w:t>（</w:t>
            </w:r>
            <w:r>
              <w:rPr>
                <w:rFonts w:hint="eastAsia"/>
                <w:bCs/>
              </w:rPr>
              <w:t>2</w:t>
            </w:r>
            <w:r>
              <w:rPr>
                <w:rFonts w:hint="eastAsia"/>
                <w:bCs/>
              </w:rPr>
              <w:t>）课堂参与与互动</w:t>
            </w:r>
          </w:p>
        </w:tc>
        <w:tc>
          <w:tcPr>
            <w:tcW w:w="599" w:type="pct"/>
            <w:shd w:val="clear" w:color="auto" w:fill="auto"/>
            <w:vAlign w:val="center"/>
          </w:tcPr>
          <w:p w:rsidR="00003BD4" w:rsidRPr="00CE5027" w:rsidRDefault="00003BD4" w:rsidP="00003BD4">
            <w:pPr>
              <w:spacing w:line="320" w:lineRule="exact"/>
              <w:rPr>
                <w:bCs/>
              </w:rPr>
            </w:pPr>
            <w:r w:rsidRPr="00CE5027">
              <w:rPr>
                <w:rFonts w:hint="eastAsia"/>
                <w:bCs/>
              </w:rPr>
              <w:t>1</w:t>
            </w:r>
          </w:p>
        </w:tc>
      </w:tr>
      <w:tr w:rsidR="00003BD4" w:rsidRPr="00AA4C38" w:rsidTr="00003BD4">
        <w:trPr>
          <w:trHeight w:val="538"/>
        </w:trPr>
        <w:tc>
          <w:tcPr>
            <w:tcW w:w="635" w:type="pct"/>
            <w:shd w:val="clear" w:color="auto" w:fill="auto"/>
            <w:vAlign w:val="center"/>
          </w:tcPr>
          <w:p w:rsidR="00003BD4" w:rsidRPr="00CE5027" w:rsidRDefault="00003BD4" w:rsidP="00003BD4">
            <w:pPr>
              <w:spacing w:line="320" w:lineRule="exact"/>
              <w:rPr>
                <w:bCs/>
              </w:rPr>
            </w:pPr>
            <w:r w:rsidRPr="00CE5027">
              <w:rPr>
                <w:rFonts w:hint="eastAsia"/>
                <w:bCs/>
              </w:rPr>
              <w:t>分组课程展示</w:t>
            </w:r>
          </w:p>
        </w:tc>
        <w:tc>
          <w:tcPr>
            <w:tcW w:w="376" w:type="pct"/>
            <w:shd w:val="clear" w:color="auto" w:fill="auto"/>
            <w:vAlign w:val="center"/>
          </w:tcPr>
          <w:p w:rsidR="00003BD4" w:rsidRPr="00CE5027" w:rsidRDefault="00003BD4" w:rsidP="00003BD4">
            <w:pPr>
              <w:spacing w:line="320" w:lineRule="exact"/>
              <w:rPr>
                <w:bCs/>
              </w:rPr>
            </w:pPr>
            <w:r w:rsidRPr="00CE5027">
              <w:rPr>
                <w:rFonts w:hint="eastAsia"/>
                <w:bCs/>
              </w:rPr>
              <w:t>20%</w:t>
            </w:r>
          </w:p>
        </w:tc>
        <w:tc>
          <w:tcPr>
            <w:tcW w:w="3389" w:type="pct"/>
            <w:shd w:val="clear" w:color="auto" w:fill="auto"/>
            <w:vAlign w:val="center"/>
          </w:tcPr>
          <w:p w:rsidR="00003BD4" w:rsidRDefault="00003BD4" w:rsidP="00003BD4">
            <w:pPr>
              <w:spacing w:line="320" w:lineRule="exact"/>
              <w:rPr>
                <w:bCs/>
              </w:rPr>
            </w:pPr>
            <w:r>
              <w:rPr>
                <w:rFonts w:hint="eastAsia"/>
                <w:bCs/>
              </w:rPr>
              <w:t>（</w:t>
            </w:r>
            <w:r>
              <w:rPr>
                <w:rFonts w:hint="eastAsia"/>
                <w:bCs/>
              </w:rPr>
              <w:t>1</w:t>
            </w:r>
            <w:r>
              <w:rPr>
                <w:rFonts w:hint="eastAsia"/>
                <w:bCs/>
              </w:rPr>
              <w:t>）对新媒体热点</w:t>
            </w:r>
            <w:r w:rsidRPr="00CE5027">
              <w:rPr>
                <w:rFonts w:hint="eastAsia"/>
                <w:bCs/>
              </w:rPr>
              <w:t>事件进行</w:t>
            </w:r>
            <w:r>
              <w:rPr>
                <w:rFonts w:hint="eastAsia"/>
                <w:bCs/>
              </w:rPr>
              <w:t>梳理分析；</w:t>
            </w:r>
          </w:p>
          <w:p w:rsidR="00003BD4" w:rsidRDefault="00003BD4" w:rsidP="00003BD4">
            <w:pPr>
              <w:spacing w:line="320" w:lineRule="exact"/>
              <w:rPr>
                <w:bCs/>
              </w:rPr>
            </w:pPr>
            <w:r>
              <w:rPr>
                <w:rFonts w:hint="eastAsia"/>
                <w:bCs/>
              </w:rPr>
              <w:t>（</w:t>
            </w:r>
            <w:r>
              <w:rPr>
                <w:rFonts w:hint="eastAsia"/>
                <w:bCs/>
              </w:rPr>
              <w:t>2</w:t>
            </w:r>
            <w:r>
              <w:rPr>
                <w:rFonts w:hint="eastAsia"/>
                <w:bCs/>
              </w:rPr>
              <w:t>）理论与现象的匹配程度，分析深度；</w:t>
            </w:r>
          </w:p>
          <w:p w:rsidR="00003BD4" w:rsidRPr="00CE5027" w:rsidRDefault="00003BD4" w:rsidP="00003BD4">
            <w:pPr>
              <w:spacing w:line="320" w:lineRule="exact"/>
              <w:rPr>
                <w:bCs/>
              </w:rPr>
            </w:pPr>
            <w:r>
              <w:rPr>
                <w:rFonts w:hint="eastAsia"/>
                <w:bCs/>
              </w:rPr>
              <w:t>（</w:t>
            </w:r>
            <w:r>
              <w:rPr>
                <w:rFonts w:hint="eastAsia"/>
                <w:bCs/>
              </w:rPr>
              <w:t>3</w:t>
            </w:r>
            <w:r>
              <w:rPr>
                <w:rFonts w:hint="eastAsia"/>
                <w:bCs/>
              </w:rPr>
              <w:t>）</w:t>
            </w:r>
            <w:r w:rsidRPr="00CE5027">
              <w:rPr>
                <w:rFonts w:hint="eastAsia"/>
                <w:bCs/>
              </w:rPr>
              <w:t>表达</w:t>
            </w:r>
            <w:r>
              <w:rPr>
                <w:rFonts w:hint="eastAsia"/>
                <w:bCs/>
              </w:rPr>
              <w:t>能力与逻辑</w:t>
            </w:r>
          </w:p>
        </w:tc>
        <w:tc>
          <w:tcPr>
            <w:tcW w:w="599" w:type="pct"/>
            <w:shd w:val="clear" w:color="auto" w:fill="auto"/>
            <w:vAlign w:val="center"/>
          </w:tcPr>
          <w:p w:rsidR="00003BD4" w:rsidRPr="00CE5027" w:rsidRDefault="00003BD4" w:rsidP="00003BD4">
            <w:pPr>
              <w:spacing w:line="320" w:lineRule="exact"/>
              <w:rPr>
                <w:bCs/>
              </w:rPr>
            </w:pPr>
            <w:r>
              <w:rPr>
                <w:rFonts w:hint="eastAsia"/>
                <w:bCs/>
              </w:rPr>
              <w:t>1</w:t>
            </w:r>
            <w:r>
              <w:rPr>
                <w:rFonts w:hint="eastAsia"/>
                <w:bCs/>
              </w:rPr>
              <w:t>、</w:t>
            </w:r>
            <w:r>
              <w:rPr>
                <w:rFonts w:hint="eastAsia"/>
                <w:bCs/>
              </w:rPr>
              <w:t>3</w:t>
            </w:r>
          </w:p>
        </w:tc>
      </w:tr>
      <w:tr w:rsidR="00003BD4" w:rsidRPr="00AA4C38" w:rsidTr="00003BD4">
        <w:trPr>
          <w:trHeight w:val="573"/>
        </w:trPr>
        <w:tc>
          <w:tcPr>
            <w:tcW w:w="635" w:type="pct"/>
            <w:shd w:val="clear" w:color="auto" w:fill="auto"/>
            <w:vAlign w:val="center"/>
          </w:tcPr>
          <w:p w:rsidR="00003BD4" w:rsidRPr="00CE5027" w:rsidRDefault="00003BD4" w:rsidP="00003BD4">
            <w:pPr>
              <w:spacing w:line="320" w:lineRule="exact"/>
              <w:rPr>
                <w:bCs/>
              </w:rPr>
            </w:pPr>
            <w:r w:rsidRPr="00CE5027">
              <w:rPr>
                <w:rFonts w:hint="eastAsia"/>
                <w:bCs/>
              </w:rPr>
              <w:t>期中报告</w:t>
            </w:r>
          </w:p>
        </w:tc>
        <w:tc>
          <w:tcPr>
            <w:tcW w:w="376" w:type="pct"/>
            <w:shd w:val="clear" w:color="auto" w:fill="auto"/>
            <w:vAlign w:val="center"/>
          </w:tcPr>
          <w:p w:rsidR="00003BD4" w:rsidRPr="00CE5027" w:rsidRDefault="00003BD4" w:rsidP="00003BD4">
            <w:pPr>
              <w:spacing w:line="320" w:lineRule="exact"/>
              <w:rPr>
                <w:bCs/>
              </w:rPr>
            </w:pPr>
            <w:r w:rsidRPr="00CE5027">
              <w:rPr>
                <w:rFonts w:hint="eastAsia"/>
                <w:bCs/>
              </w:rPr>
              <w:t>30%</w:t>
            </w:r>
          </w:p>
        </w:tc>
        <w:tc>
          <w:tcPr>
            <w:tcW w:w="3389" w:type="pct"/>
            <w:shd w:val="clear" w:color="auto" w:fill="auto"/>
            <w:vAlign w:val="center"/>
          </w:tcPr>
          <w:p w:rsidR="00003BD4" w:rsidRDefault="00003BD4" w:rsidP="00003BD4">
            <w:pPr>
              <w:spacing w:line="320" w:lineRule="exact"/>
              <w:rPr>
                <w:szCs w:val="21"/>
              </w:rPr>
            </w:pPr>
            <w:r>
              <w:rPr>
                <w:rFonts w:hint="eastAsia"/>
                <w:szCs w:val="21"/>
              </w:rPr>
              <w:t>（</w:t>
            </w:r>
            <w:r>
              <w:rPr>
                <w:rFonts w:hint="eastAsia"/>
                <w:szCs w:val="21"/>
              </w:rPr>
              <w:t>1</w:t>
            </w:r>
            <w:r>
              <w:rPr>
                <w:rFonts w:hint="eastAsia"/>
                <w:szCs w:val="21"/>
              </w:rPr>
              <w:t>）</w:t>
            </w:r>
            <w:r w:rsidRPr="00CE5027">
              <w:rPr>
                <w:rFonts w:hint="eastAsia"/>
                <w:szCs w:val="21"/>
              </w:rPr>
              <w:t>网络推手、视频网站、</w:t>
            </w:r>
            <w:r w:rsidRPr="00CE5027">
              <w:rPr>
                <w:rFonts w:hint="eastAsia"/>
                <w:szCs w:val="21"/>
              </w:rPr>
              <w:t>SNS</w:t>
            </w:r>
            <w:r w:rsidRPr="00CE5027">
              <w:rPr>
                <w:rFonts w:hint="eastAsia"/>
                <w:szCs w:val="21"/>
              </w:rPr>
              <w:t>、网络游戏、网络谣言、新媒体与重大突发事件、微博、数据新闻等进行解析，形成</w:t>
            </w:r>
            <w:r>
              <w:rPr>
                <w:rFonts w:hint="eastAsia"/>
                <w:szCs w:val="21"/>
              </w:rPr>
              <w:t>报告；</w:t>
            </w:r>
          </w:p>
          <w:p w:rsidR="00003BD4" w:rsidRDefault="00003BD4" w:rsidP="00003BD4">
            <w:pPr>
              <w:spacing w:line="320" w:lineRule="exact"/>
              <w:rPr>
                <w:szCs w:val="21"/>
              </w:rPr>
            </w:pPr>
            <w:r>
              <w:rPr>
                <w:rFonts w:hint="eastAsia"/>
                <w:szCs w:val="21"/>
              </w:rPr>
              <w:lastRenderedPageBreak/>
              <w:t>（</w:t>
            </w:r>
            <w:r>
              <w:rPr>
                <w:rFonts w:hint="eastAsia"/>
                <w:szCs w:val="21"/>
              </w:rPr>
              <w:t>2</w:t>
            </w:r>
            <w:r>
              <w:rPr>
                <w:rFonts w:hint="eastAsia"/>
                <w:szCs w:val="21"/>
              </w:rPr>
              <w:t>）</w:t>
            </w:r>
            <w:r w:rsidRPr="00CE5027">
              <w:rPr>
                <w:rFonts w:hint="eastAsia"/>
                <w:szCs w:val="21"/>
              </w:rPr>
              <w:t>主题、理论、</w:t>
            </w:r>
            <w:r>
              <w:rPr>
                <w:rFonts w:hint="eastAsia"/>
                <w:szCs w:val="21"/>
              </w:rPr>
              <w:t>逻辑</w:t>
            </w:r>
            <w:r w:rsidRPr="00CE5027">
              <w:rPr>
                <w:rFonts w:hint="eastAsia"/>
                <w:szCs w:val="21"/>
              </w:rPr>
              <w:t>、方法、深度</w:t>
            </w:r>
            <w:r>
              <w:rPr>
                <w:rFonts w:hint="eastAsia"/>
                <w:szCs w:val="21"/>
              </w:rPr>
              <w:t>等；</w:t>
            </w:r>
          </w:p>
          <w:p w:rsidR="00003BD4" w:rsidRPr="00CE5027" w:rsidRDefault="00003BD4" w:rsidP="00003BD4">
            <w:pPr>
              <w:spacing w:line="320" w:lineRule="exact"/>
              <w:rPr>
                <w:bCs/>
              </w:rPr>
            </w:pPr>
            <w:r>
              <w:rPr>
                <w:rFonts w:hint="eastAsia"/>
                <w:szCs w:val="21"/>
              </w:rPr>
              <w:t>（</w:t>
            </w:r>
            <w:r>
              <w:rPr>
                <w:rFonts w:hint="eastAsia"/>
                <w:szCs w:val="21"/>
              </w:rPr>
              <w:t>3</w:t>
            </w:r>
            <w:r>
              <w:rPr>
                <w:rFonts w:hint="eastAsia"/>
                <w:szCs w:val="21"/>
              </w:rPr>
              <w:t>）具备一定的学术规范</w:t>
            </w:r>
          </w:p>
        </w:tc>
        <w:tc>
          <w:tcPr>
            <w:tcW w:w="599" w:type="pct"/>
            <w:shd w:val="clear" w:color="auto" w:fill="auto"/>
            <w:vAlign w:val="center"/>
          </w:tcPr>
          <w:p w:rsidR="00003BD4" w:rsidRPr="00CE5027" w:rsidRDefault="00003BD4" w:rsidP="00003BD4">
            <w:pPr>
              <w:spacing w:line="320" w:lineRule="exact"/>
              <w:rPr>
                <w:bCs/>
              </w:rPr>
            </w:pPr>
            <w:r>
              <w:rPr>
                <w:rFonts w:hint="eastAsia"/>
                <w:bCs/>
              </w:rPr>
              <w:lastRenderedPageBreak/>
              <w:t>1</w:t>
            </w:r>
            <w:r>
              <w:rPr>
                <w:rFonts w:hint="eastAsia"/>
                <w:bCs/>
              </w:rPr>
              <w:t>、</w:t>
            </w:r>
            <w:r>
              <w:rPr>
                <w:rFonts w:hint="eastAsia"/>
                <w:bCs/>
              </w:rPr>
              <w:t>3</w:t>
            </w:r>
            <w:r>
              <w:rPr>
                <w:rFonts w:hint="eastAsia"/>
                <w:bCs/>
              </w:rPr>
              <w:t>、</w:t>
            </w:r>
            <w:r>
              <w:rPr>
                <w:rFonts w:hint="eastAsia"/>
                <w:bCs/>
              </w:rPr>
              <w:t>4</w:t>
            </w:r>
          </w:p>
        </w:tc>
      </w:tr>
      <w:tr w:rsidR="00003BD4" w:rsidRPr="00AA4C38" w:rsidTr="00003BD4">
        <w:trPr>
          <w:trHeight w:val="515"/>
        </w:trPr>
        <w:tc>
          <w:tcPr>
            <w:tcW w:w="635" w:type="pct"/>
            <w:shd w:val="clear" w:color="auto" w:fill="auto"/>
            <w:vAlign w:val="center"/>
          </w:tcPr>
          <w:p w:rsidR="00003BD4" w:rsidRPr="00CE5027" w:rsidRDefault="00003BD4" w:rsidP="00003BD4">
            <w:pPr>
              <w:spacing w:line="320" w:lineRule="exact"/>
              <w:rPr>
                <w:bCs/>
              </w:rPr>
            </w:pPr>
            <w:r w:rsidRPr="00CE5027">
              <w:rPr>
                <w:rFonts w:hint="eastAsia"/>
                <w:bCs/>
              </w:rPr>
              <w:t>自媒体设计</w:t>
            </w:r>
          </w:p>
        </w:tc>
        <w:tc>
          <w:tcPr>
            <w:tcW w:w="376" w:type="pct"/>
            <w:shd w:val="clear" w:color="auto" w:fill="auto"/>
            <w:vAlign w:val="center"/>
          </w:tcPr>
          <w:p w:rsidR="00003BD4" w:rsidRPr="00CE5027" w:rsidRDefault="00003BD4" w:rsidP="00003BD4">
            <w:pPr>
              <w:spacing w:line="320" w:lineRule="exact"/>
              <w:rPr>
                <w:bCs/>
              </w:rPr>
            </w:pPr>
            <w:r w:rsidRPr="00CE5027">
              <w:rPr>
                <w:rFonts w:hint="eastAsia"/>
                <w:bCs/>
              </w:rPr>
              <w:t>40%</w:t>
            </w:r>
          </w:p>
        </w:tc>
        <w:tc>
          <w:tcPr>
            <w:tcW w:w="3389" w:type="pct"/>
            <w:shd w:val="clear" w:color="auto" w:fill="auto"/>
            <w:vAlign w:val="center"/>
          </w:tcPr>
          <w:p w:rsidR="00003BD4" w:rsidRDefault="00003BD4" w:rsidP="00003BD4">
            <w:pPr>
              <w:spacing w:line="320" w:lineRule="exact"/>
              <w:rPr>
                <w:rFonts w:ascii="宋体" w:hAnsi="宋体"/>
                <w:kern w:val="0"/>
                <w:szCs w:val="21"/>
              </w:rPr>
            </w:pPr>
            <w:r>
              <w:rPr>
                <w:rFonts w:ascii="宋体" w:hAnsi="宋体" w:hint="eastAsia"/>
                <w:kern w:val="0"/>
                <w:szCs w:val="21"/>
              </w:rPr>
              <w:t>（1）</w:t>
            </w:r>
            <w:r w:rsidRPr="00CE5027">
              <w:rPr>
                <w:rFonts w:ascii="宋体" w:hAnsi="宋体" w:hint="eastAsia"/>
                <w:kern w:val="0"/>
                <w:szCs w:val="21"/>
              </w:rPr>
              <w:t>规划创办微博、微信或H5网页等新媒体</w:t>
            </w:r>
            <w:r>
              <w:rPr>
                <w:rFonts w:ascii="宋体" w:hAnsi="宋体" w:hint="eastAsia"/>
                <w:kern w:val="0"/>
                <w:szCs w:val="21"/>
              </w:rPr>
              <w:t>的具体实施方案；</w:t>
            </w:r>
          </w:p>
          <w:p w:rsidR="00003BD4" w:rsidRDefault="00003BD4" w:rsidP="00003BD4">
            <w:pPr>
              <w:spacing w:line="320" w:lineRule="exact"/>
              <w:rPr>
                <w:rFonts w:ascii="宋体" w:hAnsi="宋体"/>
                <w:kern w:val="0"/>
                <w:szCs w:val="21"/>
              </w:rPr>
            </w:pPr>
            <w:r>
              <w:rPr>
                <w:rFonts w:ascii="宋体" w:hAnsi="宋体" w:hint="eastAsia"/>
                <w:kern w:val="0"/>
                <w:szCs w:val="21"/>
              </w:rPr>
              <w:t>（2）尽可能运营上线；</w:t>
            </w:r>
          </w:p>
          <w:p w:rsidR="00003BD4" w:rsidRPr="00CE5027" w:rsidRDefault="00003BD4" w:rsidP="00003BD4">
            <w:pPr>
              <w:spacing w:line="320" w:lineRule="exact"/>
              <w:rPr>
                <w:bCs/>
              </w:rPr>
            </w:pPr>
            <w:r>
              <w:rPr>
                <w:rFonts w:ascii="宋体" w:hAnsi="宋体" w:hint="eastAsia"/>
                <w:kern w:val="0"/>
                <w:szCs w:val="21"/>
              </w:rPr>
              <w:t>（3）</w:t>
            </w:r>
            <w:r w:rsidRPr="00CE5027">
              <w:rPr>
                <w:rFonts w:ascii="宋体" w:hAnsi="宋体" w:hint="eastAsia"/>
                <w:kern w:val="0"/>
                <w:szCs w:val="21"/>
              </w:rPr>
              <w:t>影响人数、传播效果、内容规划及特色</w:t>
            </w:r>
            <w:r>
              <w:rPr>
                <w:rFonts w:ascii="宋体" w:hAnsi="宋体" w:hint="eastAsia"/>
                <w:kern w:val="0"/>
                <w:szCs w:val="21"/>
              </w:rPr>
              <w:t>等</w:t>
            </w:r>
          </w:p>
        </w:tc>
        <w:tc>
          <w:tcPr>
            <w:tcW w:w="599" w:type="pct"/>
            <w:shd w:val="clear" w:color="auto" w:fill="auto"/>
            <w:vAlign w:val="center"/>
          </w:tcPr>
          <w:p w:rsidR="00003BD4" w:rsidRPr="00CE5027" w:rsidRDefault="00003BD4" w:rsidP="00003BD4">
            <w:pPr>
              <w:spacing w:line="320" w:lineRule="exact"/>
              <w:rPr>
                <w:bCs/>
              </w:rPr>
            </w:pPr>
            <w:r>
              <w:rPr>
                <w:rFonts w:hint="eastAsia"/>
                <w:bCs/>
              </w:rPr>
              <w:t>2</w:t>
            </w:r>
            <w:r>
              <w:rPr>
                <w:rFonts w:hint="eastAsia"/>
                <w:bCs/>
              </w:rPr>
              <w:t>、</w:t>
            </w:r>
            <w:r>
              <w:rPr>
                <w:rFonts w:hint="eastAsia"/>
                <w:bCs/>
              </w:rPr>
              <w:t>4</w:t>
            </w:r>
          </w:p>
        </w:tc>
      </w:tr>
    </w:tbl>
    <w:p w:rsidR="00003BD4" w:rsidRPr="00EF3678" w:rsidRDefault="00003BD4" w:rsidP="00EF3678">
      <w:pPr>
        <w:rPr>
          <w:rFonts w:ascii="黑体" w:eastAsia="黑体" w:hAnsi="黑体" w:cs="Times New Roman"/>
          <w:b/>
          <w:sz w:val="28"/>
          <w:szCs w:val="30"/>
        </w:rPr>
      </w:pPr>
      <w:bookmarkStart w:id="26" w:name="_Toc499116454"/>
      <w:r w:rsidRPr="00EF3678">
        <w:rPr>
          <w:rFonts w:ascii="黑体" w:eastAsia="黑体" w:hAnsi="黑体" w:cs="Times New Roman" w:hint="eastAsia"/>
          <w:b/>
          <w:sz w:val="28"/>
          <w:szCs w:val="30"/>
        </w:rPr>
        <w:t>六、本课程与其它课程的联系与分工</w:t>
      </w:r>
      <w:bookmarkEnd w:id="26"/>
    </w:p>
    <w:p w:rsidR="00003BD4" w:rsidRDefault="00003BD4" w:rsidP="00003BD4">
      <w:pPr>
        <w:spacing w:line="320" w:lineRule="exact"/>
        <w:ind w:firstLineChars="200" w:firstLine="420"/>
      </w:pPr>
      <w:r>
        <w:rPr>
          <w:rFonts w:ascii="宋体" w:cs="宋体" w:hint="eastAsia"/>
          <w:kern w:val="0"/>
          <w:szCs w:val="21"/>
        </w:rPr>
        <w:t>本课程在大一上学期（第一学期）开设，无先修课程，可为传播学专业课程《新媒体概论》、《数据挖掘与社会网络分析》等后续课程建立修习基础</w:t>
      </w:r>
      <w:r>
        <w:rPr>
          <w:rFonts w:hint="eastAsia"/>
        </w:rPr>
        <w:t>。</w:t>
      </w:r>
    </w:p>
    <w:p w:rsidR="00003BD4" w:rsidRPr="00EF3678" w:rsidRDefault="00003BD4" w:rsidP="00EF3678">
      <w:pPr>
        <w:rPr>
          <w:rFonts w:ascii="黑体" w:eastAsia="黑体" w:hAnsi="黑体" w:cs="Times New Roman"/>
          <w:b/>
          <w:sz w:val="28"/>
          <w:szCs w:val="30"/>
        </w:rPr>
      </w:pPr>
      <w:bookmarkStart w:id="27" w:name="_Toc499116455"/>
      <w:r w:rsidRPr="00EF3678">
        <w:rPr>
          <w:rFonts w:ascii="黑体" w:eastAsia="黑体" w:hAnsi="黑体" w:cs="Times New Roman" w:hint="eastAsia"/>
          <w:b/>
          <w:sz w:val="28"/>
          <w:szCs w:val="30"/>
        </w:rPr>
        <w:t>七、建议教材及教学参考书</w:t>
      </w:r>
      <w:bookmarkEnd w:id="27"/>
    </w:p>
    <w:p w:rsidR="00003BD4" w:rsidRPr="006D72FD" w:rsidRDefault="00003BD4" w:rsidP="00003BD4">
      <w:pPr>
        <w:spacing w:line="320" w:lineRule="exact"/>
        <w:rPr>
          <w:rFonts w:ascii="宋体" w:hAnsi="宋体"/>
          <w:szCs w:val="21"/>
        </w:rPr>
      </w:pPr>
      <w:r w:rsidRPr="006D72FD">
        <w:rPr>
          <w:rFonts w:ascii="宋体" w:hAnsi="宋体" w:hint="eastAsia"/>
          <w:szCs w:val="21"/>
        </w:rPr>
        <w:t xml:space="preserve">教材： </w:t>
      </w:r>
    </w:p>
    <w:p w:rsidR="00003BD4" w:rsidRDefault="00003BD4" w:rsidP="00003BD4">
      <w:r>
        <w:rPr>
          <w:rFonts w:hint="eastAsia"/>
        </w:rPr>
        <w:t xml:space="preserve">    </w:t>
      </w:r>
      <w:r w:rsidRPr="00EE69EA">
        <w:t>[</w:t>
      </w:r>
      <w:r w:rsidRPr="00EE69EA">
        <w:rPr>
          <w:rFonts w:hint="eastAsia"/>
        </w:rPr>
        <w:t>1</w:t>
      </w:r>
      <w:r w:rsidRPr="00EE69EA">
        <w:t>]</w:t>
      </w:r>
      <w:r w:rsidRPr="00EE69EA">
        <w:rPr>
          <w:rFonts w:hint="eastAsia"/>
        </w:rPr>
        <w:t xml:space="preserve"> </w:t>
      </w:r>
      <w:r w:rsidRPr="00EE69EA">
        <w:rPr>
          <w:rFonts w:hint="eastAsia"/>
        </w:rPr>
        <w:t>彭兰：《网络传播概论》，中国人民大学出版社，</w:t>
      </w:r>
      <w:r w:rsidRPr="00EE69EA">
        <w:rPr>
          <w:rFonts w:hint="eastAsia"/>
        </w:rPr>
        <w:t>2014</w:t>
      </w:r>
      <w:r w:rsidRPr="00EE69EA">
        <w:rPr>
          <w:rFonts w:hint="eastAsia"/>
        </w:rPr>
        <w:t>年</w:t>
      </w:r>
    </w:p>
    <w:p w:rsidR="00003BD4" w:rsidRPr="00EE69EA" w:rsidRDefault="00003BD4" w:rsidP="00003BD4">
      <w:r w:rsidRPr="00EE69EA">
        <w:rPr>
          <w:rFonts w:hint="eastAsia"/>
        </w:rPr>
        <w:t>主要参考资料：</w:t>
      </w:r>
    </w:p>
    <w:p w:rsidR="00003BD4" w:rsidRPr="00EE69EA" w:rsidRDefault="00003BD4" w:rsidP="00003BD4">
      <w:pPr>
        <w:ind w:firstLineChars="200" w:firstLine="420"/>
      </w:pPr>
      <w:r w:rsidRPr="00EE69EA">
        <w:rPr>
          <w:rFonts w:hint="eastAsia"/>
        </w:rPr>
        <w:t xml:space="preserve">[1] </w:t>
      </w:r>
      <w:r>
        <w:rPr>
          <w:rFonts w:hint="eastAsia"/>
        </w:rPr>
        <w:t>吴翠珍、陈世敏编著，</w:t>
      </w:r>
      <w:r w:rsidRPr="00EE69EA">
        <w:rPr>
          <w:rFonts w:hint="eastAsia"/>
        </w:rPr>
        <w:t>《媒体素养教育》，台北：巨流，</w:t>
      </w:r>
      <w:r w:rsidRPr="00EE69EA">
        <w:rPr>
          <w:rFonts w:hint="eastAsia"/>
        </w:rPr>
        <w:t>2007</w:t>
      </w:r>
      <w:r w:rsidRPr="00EE69EA">
        <w:rPr>
          <w:rFonts w:hint="eastAsia"/>
        </w:rPr>
        <w:t>年。</w:t>
      </w:r>
    </w:p>
    <w:p w:rsidR="00003BD4" w:rsidRPr="00EE69EA" w:rsidRDefault="00003BD4" w:rsidP="00003BD4">
      <w:pPr>
        <w:ind w:firstLineChars="200" w:firstLine="420"/>
      </w:pPr>
      <w:r w:rsidRPr="00EE69EA">
        <w:rPr>
          <w:rFonts w:hint="eastAsia"/>
        </w:rPr>
        <w:t xml:space="preserve">[2] </w:t>
      </w:r>
      <w:r w:rsidRPr="00EE69EA">
        <w:rPr>
          <w:rFonts w:hint="eastAsia"/>
        </w:rPr>
        <w:t>谢新洲：《网络传播的理论与实践》，北京大学出版社，</w:t>
      </w:r>
      <w:r w:rsidRPr="00EE69EA">
        <w:rPr>
          <w:rFonts w:hint="eastAsia"/>
        </w:rPr>
        <w:t>2004</w:t>
      </w:r>
      <w:r w:rsidRPr="00EE69EA">
        <w:rPr>
          <w:rFonts w:hint="eastAsia"/>
        </w:rPr>
        <w:t>年。</w:t>
      </w:r>
    </w:p>
    <w:p w:rsidR="00003BD4" w:rsidRPr="00EE69EA" w:rsidRDefault="00003BD4" w:rsidP="00003BD4">
      <w:pPr>
        <w:ind w:firstLineChars="200" w:firstLine="420"/>
      </w:pPr>
      <w:r w:rsidRPr="00EE69EA">
        <w:rPr>
          <w:rFonts w:hint="eastAsia"/>
        </w:rPr>
        <w:t xml:space="preserve">[3] </w:t>
      </w:r>
      <w:r w:rsidRPr="00EE69EA">
        <w:rPr>
          <w:rFonts w:hint="eastAsia"/>
        </w:rPr>
        <w:t>彭兰：《网络传播案例教程》，中国人民大学出版社，</w:t>
      </w:r>
      <w:r w:rsidRPr="00EE69EA">
        <w:rPr>
          <w:rFonts w:hint="eastAsia"/>
        </w:rPr>
        <w:t>2010</w:t>
      </w:r>
      <w:r w:rsidRPr="00EE69EA">
        <w:rPr>
          <w:rFonts w:hint="eastAsia"/>
        </w:rPr>
        <w:t>年</w:t>
      </w:r>
    </w:p>
    <w:p w:rsidR="00003BD4" w:rsidRPr="00EE69EA" w:rsidRDefault="00003BD4" w:rsidP="00003BD4">
      <w:pPr>
        <w:ind w:firstLineChars="200" w:firstLine="420"/>
      </w:pPr>
      <w:r w:rsidRPr="00EE69EA">
        <w:rPr>
          <w:rFonts w:hint="eastAsia"/>
        </w:rPr>
        <w:t>[4]</w:t>
      </w:r>
      <w:r w:rsidRPr="00580409">
        <w:rPr>
          <w:rFonts w:hint="eastAsia"/>
        </w:rPr>
        <w:t xml:space="preserve"> </w:t>
      </w:r>
      <w:r>
        <w:rPr>
          <w:rFonts w:hint="eastAsia"/>
        </w:rPr>
        <w:t>黄伟芳</w:t>
      </w:r>
      <w:r w:rsidRPr="00F60F6F">
        <w:rPr>
          <w:rFonts w:hint="eastAsia"/>
        </w:rPr>
        <w:t>：</w:t>
      </w:r>
      <w:r>
        <w:rPr>
          <w:rFonts w:hint="eastAsia"/>
        </w:rPr>
        <w:t>《微信营销与运营实操手册》，北京大学出版社，</w:t>
      </w:r>
      <w:r>
        <w:rPr>
          <w:rFonts w:hint="eastAsia"/>
        </w:rPr>
        <w:t>2014.9</w:t>
      </w:r>
      <w:r w:rsidRPr="00B027FF">
        <w:rPr>
          <w:rFonts w:hint="eastAsia"/>
        </w:rPr>
        <w:t>。</w:t>
      </w:r>
    </w:p>
    <w:p w:rsidR="00003BD4" w:rsidRDefault="00003BD4" w:rsidP="00003BD4">
      <w:pPr>
        <w:ind w:firstLineChars="200" w:firstLine="420"/>
      </w:pPr>
      <w:r w:rsidRPr="00EE69EA">
        <w:rPr>
          <w:rFonts w:hint="eastAsia"/>
        </w:rPr>
        <w:t xml:space="preserve">[5] </w:t>
      </w:r>
      <w:r w:rsidRPr="00EE69EA">
        <w:rPr>
          <w:rFonts w:hint="eastAsia"/>
        </w:rPr>
        <w:t>何威：《网众传播》，清华大学出版社，</w:t>
      </w:r>
      <w:r w:rsidRPr="00EE69EA">
        <w:rPr>
          <w:rFonts w:hint="eastAsia"/>
        </w:rPr>
        <w:t>2011</w:t>
      </w:r>
      <w:r w:rsidRPr="00EE69EA">
        <w:rPr>
          <w:rFonts w:hint="eastAsia"/>
        </w:rPr>
        <w:t>年。</w:t>
      </w:r>
    </w:p>
    <w:p w:rsidR="00303AD2" w:rsidRDefault="00303AD2" w:rsidP="00003BD4">
      <w:pPr>
        <w:ind w:firstLineChars="200" w:firstLine="420"/>
      </w:pPr>
      <w:r>
        <w:br w:type="page"/>
      </w:r>
    </w:p>
    <w:p w:rsidR="00003BD4" w:rsidRPr="00EE69EA" w:rsidRDefault="00003BD4" w:rsidP="00003BD4">
      <w:pPr>
        <w:ind w:firstLineChars="200" w:firstLine="420"/>
      </w:pPr>
    </w:p>
    <w:p w:rsidR="00003BD4" w:rsidRPr="00E15EA6" w:rsidRDefault="00003BD4" w:rsidP="00101854">
      <w:pPr>
        <w:spacing w:afterLines="50" w:after="156" w:line="320" w:lineRule="exact"/>
        <w:jc w:val="center"/>
        <w:rPr>
          <w:rFonts w:ascii="黑体" w:eastAsia="黑体"/>
          <w:b/>
          <w:bCs/>
          <w:sz w:val="32"/>
          <w:szCs w:val="32"/>
        </w:rPr>
      </w:pPr>
      <w:r w:rsidRPr="00E15EA6">
        <w:rPr>
          <w:rFonts w:ascii="黑体" w:eastAsia="黑体" w:hint="eastAsia"/>
          <w:b/>
          <w:bCs/>
          <w:sz w:val="32"/>
          <w:szCs w:val="32"/>
        </w:rPr>
        <w:t>《新媒体应用案例研究》课程教学大纲</w:t>
      </w:r>
    </w:p>
    <w:p w:rsidR="00003BD4" w:rsidRPr="009D454A" w:rsidRDefault="00003BD4" w:rsidP="00003BD4">
      <w:pPr>
        <w:spacing w:line="320" w:lineRule="exact"/>
        <w:ind w:firstLineChars="200" w:firstLine="420"/>
        <w:jc w:val="center"/>
      </w:pPr>
      <w:r w:rsidRPr="009D454A">
        <w:t>执笔人：</w:t>
      </w:r>
      <w:r>
        <w:rPr>
          <w:rFonts w:hint="eastAsia"/>
        </w:rPr>
        <w:t>文卫华、李冰</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b/>
          <w:sz w:val="28"/>
          <w:szCs w:val="28"/>
        </w:rPr>
        <w:t>一、课程基本信息</w:t>
      </w:r>
    </w:p>
    <w:p w:rsidR="00003BD4" w:rsidRPr="00AC1540" w:rsidRDefault="00003BD4" w:rsidP="00003BD4">
      <w:pPr>
        <w:spacing w:line="320" w:lineRule="exact"/>
        <w:ind w:firstLineChars="200" w:firstLine="420"/>
      </w:pPr>
      <w:r w:rsidRPr="00AC1540">
        <w:t>1</w:t>
      </w:r>
      <w:r w:rsidRPr="00AC1540">
        <w:rPr>
          <w:rFonts w:hint="eastAsia"/>
        </w:rPr>
        <w:t>．</w:t>
      </w:r>
      <w:r w:rsidRPr="00AC1540">
        <w:t>课程</w:t>
      </w:r>
      <w:r w:rsidRPr="00AC1540">
        <w:rPr>
          <w:rFonts w:hint="eastAsia"/>
        </w:rPr>
        <w:t>编号</w:t>
      </w:r>
      <w:r w:rsidRPr="00AC1540">
        <w:t>：</w:t>
      </w:r>
    </w:p>
    <w:p w:rsidR="00003BD4" w:rsidRPr="00AC1540" w:rsidRDefault="00003BD4" w:rsidP="00003BD4">
      <w:pPr>
        <w:spacing w:line="320" w:lineRule="exact"/>
        <w:ind w:firstLineChars="200" w:firstLine="420"/>
      </w:pPr>
      <w:r w:rsidRPr="00AC1540">
        <w:rPr>
          <w:rFonts w:hint="eastAsia"/>
        </w:rPr>
        <w:t>2</w:t>
      </w:r>
      <w:r w:rsidRPr="00AC1540">
        <w:rPr>
          <w:rFonts w:hint="eastAsia"/>
        </w:rPr>
        <w:t>．</w:t>
      </w:r>
      <w:r w:rsidRPr="00AC1540">
        <w:t>课程</w:t>
      </w:r>
      <w:r w:rsidRPr="00AC1540">
        <w:rPr>
          <w:rFonts w:hint="eastAsia"/>
        </w:rPr>
        <w:t>体系</w:t>
      </w:r>
      <w:r w:rsidRPr="00AC1540">
        <w:t>/</w:t>
      </w:r>
      <w:r w:rsidRPr="00AC1540">
        <w:rPr>
          <w:rFonts w:hint="eastAsia"/>
        </w:rPr>
        <w:t>类别</w:t>
      </w:r>
      <w:r w:rsidRPr="00AC1540">
        <w:t>：</w:t>
      </w:r>
      <w:r w:rsidRPr="00AC1540">
        <w:rPr>
          <w:rFonts w:hint="eastAsia"/>
          <w:bCs/>
        </w:rPr>
        <w:t>传播学专业方向课</w:t>
      </w:r>
    </w:p>
    <w:p w:rsidR="00003BD4" w:rsidRPr="00AC1540" w:rsidRDefault="00003BD4" w:rsidP="00003BD4">
      <w:pPr>
        <w:spacing w:line="320" w:lineRule="exact"/>
        <w:ind w:firstLineChars="200" w:firstLine="420"/>
      </w:pPr>
      <w:r w:rsidRPr="00AC1540">
        <w:rPr>
          <w:rFonts w:hint="eastAsia"/>
        </w:rPr>
        <w:t>3</w:t>
      </w:r>
      <w:r w:rsidRPr="00AC1540">
        <w:rPr>
          <w:rFonts w:hint="eastAsia"/>
        </w:rPr>
        <w:t>．课程性质：选修</w:t>
      </w:r>
      <w:r w:rsidRPr="00AC1540">
        <w:rPr>
          <w:rFonts w:hint="eastAsia"/>
        </w:rPr>
        <w:t xml:space="preserve"> </w:t>
      </w:r>
    </w:p>
    <w:p w:rsidR="00003BD4" w:rsidRPr="00AC1540" w:rsidRDefault="00003BD4" w:rsidP="00003BD4">
      <w:pPr>
        <w:spacing w:line="320" w:lineRule="exact"/>
        <w:ind w:firstLineChars="200" w:firstLine="420"/>
      </w:pPr>
      <w:r w:rsidRPr="00AC1540">
        <w:rPr>
          <w:rFonts w:hint="eastAsia"/>
        </w:rPr>
        <w:t>4</w:t>
      </w:r>
      <w:r w:rsidRPr="00AC1540">
        <w:rPr>
          <w:rFonts w:hint="eastAsia"/>
        </w:rPr>
        <w:t>．</w:t>
      </w:r>
      <w:r w:rsidRPr="00AC1540">
        <w:t>学时</w:t>
      </w:r>
      <w:r w:rsidRPr="00AC1540">
        <w:t>/</w:t>
      </w:r>
      <w:r w:rsidRPr="00AC1540">
        <w:t>学分：</w:t>
      </w:r>
      <w:r w:rsidRPr="00AC1540">
        <w:rPr>
          <w:rFonts w:hint="eastAsia"/>
        </w:rPr>
        <w:t>32/2</w:t>
      </w:r>
    </w:p>
    <w:p w:rsidR="00003BD4" w:rsidRPr="00AC1540" w:rsidRDefault="00003BD4" w:rsidP="00003BD4">
      <w:pPr>
        <w:spacing w:line="320" w:lineRule="exact"/>
        <w:ind w:firstLineChars="200" w:firstLine="420"/>
      </w:pPr>
      <w:r w:rsidRPr="00AC1540">
        <w:rPr>
          <w:rFonts w:hint="eastAsia"/>
        </w:rPr>
        <w:t>5</w:t>
      </w:r>
      <w:r w:rsidRPr="00AC1540">
        <w:rPr>
          <w:rFonts w:hint="eastAsia"/>
        </w:rPr>
        <w:t>．</w:t>
      </w:r>
      <w:r w:rsidRPr="00AC1540">
        <w:t>先修课程：</w:t>
      </w:r>
      <w:r w:rsidRPr="00AC1540">
        <w:rPr>
          <w:rFonts w:hint="eastAsia"/>
        </w:rPr>
        <w:t>传播学概论、新闻学概论、新媒体概论、传媒经营与管理</w:t>
      </w:r>
    </w:p>
    <w:p w:rsidR="00003BD4" w:rsidRPr="00AC1540" w:rsidRDefault="00003BD4" w:rsidP="00003BD4">
      <w:pPr>
        <w:spacing w:line="320" w:lineRule="exact"/>
        <w:ind w:firstLineChars="200" w:firstLine="420"/>
      </w:pPr>
      <w:r w:rsidRPr="00AC1540">
        <w:rPr>
          <w:rFonts w:hint="eastAsia"/>
        </w:rPr>
        <w:t>6</w:t>
      </w:r>
      <w:r w:rsidRPr="00AC1540">
        <w:rPr>
          <w:rFonts w:hint="eastAsia"/>
        </w:rPr>
        <w:t>．</w:t>
      </w:r>
      <w:r w:rsidRPr="00AC1540">
        <w:t>适用专业：</w:t>
      </w:r>
      <w:r w:rsidRPr="00AC1540">
        <w:rPr>
          <w:rFonts w:hint="eastAsia"/>
        </w:rPr>
        <w:t>传播学专业本科生</w:t>
      </w: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二、</w:t>
      </w:r>
      <w:r w:rsidRPr="00E15EA6">
        <w:rPr>
          <w:rFonts w:ascii="黑体" w:eastAsia="黑体" w:hAnsi="黑体"/>
          <w:b/>
          <w:sz w:val="28"/>
          <w:szCs w:val="28"/>
        </w:rPr>
        <w:t>课程</w:t>
      </w:r>
      <w:r w:rsidRPr="00E15EA6">
        <w:rPr>
          <w:rFonts w:ascii="黑体" w:eastAsia="黑体" w:hAnsi="黑体" w:hint="eastAsia"/>
          <w:b/>
          <w:sz w:val="28"/>
          <w:szCs w:val="28"/>
        </w:rPr>
        <w:t>教学目标</w:t>
      </w:r>
    </w:p>
    <w:p w:rsidR="00003BD4" w:rsidRDefault="00003BD4" w:rsidP="00003BD4">
      <w:pPr>
        <w:spacing w:line="320" w:lineRule="exact"/>
        <w:ind w:firstLineChars="200" w:firstLine="420"/>
      </w:pPr>
      <w:r>
        <w:rPr>
          <w:rFonts w:hint="eastAsia"/>
        </w:rPr>
        <w:t>本课程运用案例教学的方法，致力于加强对学生的思维和技能训练，帮助学生掌握分析、解决问题的方法和技巧。具体而言，课程教学目标包括：</w:t>
      </w:r>
    </w:p>
    <w:p w:rsidR="00003BD4" w:rsidRDefault="00003BD4" w:rsidP="00003BD4">
      <w:pPr>
        <w:spacing w:line="320" w:lineRule="exact"/>
        <w:ind w:firstLineChars="200" w:firstLine="420"/>
      </w:pPr>
      <w:r>
        <w:rPr>
          <w:rFonts w:hint="eastAsia"/>
        </w:rPr>
        <w:t xml:space="preserve">1. </w:t>
      </w:r>
      <w:r>
        <w:rPr>
          <w:rFonts w:hint="eastAsia"/>
        </w:rPr>
        <w:t>引导学生了解、把握新媒体应用的前沿发展，具有持续获取新鲜资讯，跟进新技术、新方法的能力；</w:t>
      </w:r>
    </w:p>
    <w:p w:rsidR="00003BD4" w:rsidRDefault="00003BD4" w:rsidP="00003BD4">
      <w:pPr>
        <w:spacing w:line="320" w:lineRule="exact"/>
        <w:ind w:firstLineChars="200" w:firstLine="420"/>
      </w:pPr>
      <w:r>
        <w:rPr>
          <w:rFonts w:hint="eastAsia"/>
        </w:rPr>
        <w:t xml:space="preserve">2. </w:t>
      </w:r>
      <w:r>
        <w:rPr>
          <w:rFonts w:hint="eastAsia"/>
        </w:rPr>
        <w:t>能够运用新闻传播学的基本概念、理论，从专业视角对新媒体应用的经典案例进行分析、研究，掌握案例研究的路径、方法；</w:t>
      </w:r>
    </w:p>
    <w:p w:rsidR="00003BD4" w:rsidRPr="00F47BFE" w:rsidRDefault="00003BD4" w:rsidP="00003BD4">
      <w:pPr>
        <w:spacing w:line="320" w:lineRule="exact"/>
        <w:ind w:firstLineChars="200" w:firstLine="420"/>
      </w:pPr>
      <w:r>
        <w:rPr>
          <w:rFonts w:hint="eastAsia"/>
        </w:rPr>
        <w:t xml:space="preserve">3. </w:t>
      </w:r>
      <w:r>
        <w:rPr>
          <w:rFonts w:hint="eastAsia"/>
        </w:rPr>
        <w:t>引导学生在案例研究的基础上，以团队形式设计、制作新媒体内容产品；</w:t>
      </w:r>
    </w:p>
    <w:p w:rsidR="00003BD4" w:rsidRPr="00AC1540" w:rsidRDefault="00003BD4" w:rsidP="00003BD4">
      <w:pPr>
        <w:spacing w:line="320" w:lineRule="exact"/>
        <w:ind w:firstLineChars="200" w:firstLine="420"/>
      </w:pPr>
      <w:r>
        <w:rPr>
          <w:rFonts w:hint="eastAsia"/>
        </w:rPr>
        <w:t>4</w:t>
      </w:r>
      <w:r w:rsidRPr="00AC1540">
        <w:rPr>
          <w:rFonts w:hint="eastAsia"/>
        </w:rPr>
        <w:t xml:space="preserve">. </w:t>
      </w:r>
      <w:r w:rsidRPr="00AC1540">
        <w:rPr>
          <w:rFonts w:hint="eastAsia"/>
        </w:rPr>
        <w:t>在案例研究过程中培养和锻炼学生的研究能力、表达能力和团队合作精神及在团队中发挥作用的能力。</w:t>
      </w: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三、课程目标和</w:t>
      </w:r>
      <w:r w:rsidRPr="00E15EA6">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4854"/>
        <w:gridCol w:w="1067"/>
      </w:tblGrid>
      <w:tr w:rsidR="00003BD4" w:rsidRPr="00F47BFE" w:rsidTr="00003BD4">
        <w:tc>
          <w:tcPr>
            <w:tcW w:w="2802" w:type="dxa"/>
            <w:shd w:val="clear" w:color="auto" w:fill="auto"/>
            <w:vAlign w:val="center"/>
          </w:tcPr>
          <w:p w:rsidR="00003BD4" w:rsidRPr="00F47BFE" w:rsidRDefault="00003BD4" w:rsidP="00003BD4">
            <w:pPr>
              <w:spacing w:line="320" w:lineRule="exact"/>
              <w:rPr>
                <w:szCs w:val="21"/>
              </w:rPr>
            </w:pPr>
            <w:r w:rsidRPr="00F47BFE">
              <w:rPr>
                <w:rFonts w:hint="eastAsia"/>
                <w:bCs/>
                <w:kern w:val="24"/>
                <w:szCs w:val="21"/>
              </w:rPr>
              <w:t>毕业要求</w:t>
            </w:r>
          </w:p>
        </w:tc>
        <w:tc>
          <w:tcPr>
            <w:tcW w:w="5244" w:type="dxa"/>
            <w:shd w:val="clear" w:color="auto" w:fill="auto"/>
            <w:vAlign w:val="center"/>
          </w:tcPr>
          <w:p w:rsidR="00003BD4" w:rsidRPr="00F47BFE" w:rsidRDefault="00003BD4" w:rsidP="00003BD4">
            <w:pPr>
              <w:spacing w:line="320" w:lineRule="exact"/>
              <w:rPr>
                <w:szCs w:val="21"/>
              </w:rPr>
            </w:pPr>
            <w:r w:rsidRPr="00F47BFE">
              <w:rPr>
                <w:rFonts w:hint="eastAsia"/>
                <w:bCs/>
                <w:kern w:val="24"/>
                <w:szCs w:val="21"/>
              </w:rPr>
              <w:t>毕业要求指标点</w:t>
            </w:r>
          </w:p>
        </w:tc>
        <w:tc>
          <w:tcPr>
            <w:tcW w:w="1128" w:type="dxa"/>
            <w:shd w:val="clear" w:color="auto" w:fill="auto"/>
            <w:vAlign w:val="center"/>
          </w:tcPr>
          <w:p w:rsidR="00003BD4" w:rsidRPr="00F47BFE" w:rsidRDefault="00003BD4" w:rsidP="00003BD4">
            <w:pPr>
              <w:spacing w:line="320" w:lineRule="exact"/>
              <w:rPr>
                <w:szCs w:val="21"/>
              </w:rPr>
            </w:pPr>
            <w:r w:rsidRPr="00F47BFE">
              <w:rPr>
                <w:rFonts w:hint="eastAsia"/>
                <w:bCs/>
                <w:kern w:val="24"/>
                <w:szCs w:val="21"/>
              </w:rPr>
              <w:t>课程目标</w:t>
            </w:r>
          </w:p>
        </w:tc>
      </w:tr>
      <w:tr w:rsidR="00003BD4" w:rsidRPr="00F47BFE" w:rsidTr="00003BD4">
        <w:tc>
          <w:tcPr>
            <w:tcW w:w="2802" w:type="dxa"/>
            <w:shd w:val="clear" w:color="auto" w:fill="auto"/>
            <w:vAlign w:val="center"/>
          </w:tcPr>
          <w:p w:rsidR="00003BD4" w:rsidRPr="00F47BFE" w:rsidRDefault="00003BD4" w:rsidP="00003BD4">
            <w:pPr>
              <w:spacing w:line="320" w:lineRule="exact"/>
              <w:rPr>
                <w:szCs w:val="21"/>
              </w:rPr>
            </w:pPr>
            <w:r w:rsidRPr="00F47BFE">
              <w:rPr>
                <w:rFonts w:hint="eastAsia"/>
                <w:bCs/>
                <w:kern w:val="24"/>
                <w:szCs w:val="21"/>
              </w:rPr>
              <w:t xml:space="preserve">1. </w:t>
            </w:r>
            <w:r w:rsidRPr="00F47BFE">
              <w:rPr>
                <w:rFonts w:hint="eastAsia"/>
                <w:bCs/>
                <w:kern w:val="24"/>
                <w:szCs w:val="21"/>
              </w:rPr>
              <w:t>理论知识</w:t>
            </w:r>
          </w:p>
        </w:tc>
        <w:tc>
          <w:tcPr>
            <w:tcW w:w="5244" w:type="dxa"/>
            <w:shd w:val="clear" w:color="auto" w:fill="auto"/>
            <w:vAlign w:val="center"/>
          </w:tcPr>
          <w:p w:rsidR="00003BD4" w:rsidRPr="00F47BFE" w:rsidRDefault="00003BD4" w:rsidP="00003BD4">
            <w:pPr>
              <w:spacing w:line="320" w:lineRule="exact"/>
              <w:rPr>
                <w:szCs w:val="21"/>
              </w:rPr>
            </w:pPr>
            <w:r w:rsidRPr="00F47BFE">
              <w:rPr>
                <w:rFonts w:ascii="宋体" w:hAnsi="宋体" w:hint="eastAsia"/>
                <w:szCs w:val="21"/>
              </w:rPr>
              <w:t>1.6.2 学生能够掌握新媒体数据、内容制作方面的系统理论</w:t>
            </w:r>
          </w:p>
        </w:tc>
        <w:tc>
          <w:tcPr>
            <w:tcW w:w="1128" w:type="dxa"/>
            <w:shd w:val="clear" w:color="auto" w:fill="auto"/>
            <w:vAlign w:val="center"/>
          </w:tcPr>
          <w:p w:rsidR="00003BD4" w:rsidRPr="00F47BFE" w:rsidRDefault="00003BD4" w:rsidP="00003BD4">
            <w:pPr>
              <w:spacing w:line="320" w:lineRule="exact"/>
              <w:jc w:val="center"/>
              <w:rPr>
                <w:szCs w:val="21"/>
              </w:rPr>
            </w:pPr>
            <w:r w:rsidRPr="00F47BFE">
              <w:rPr>
                <w:rFonts w:hint="eastAsia"/>
                <w:bCs/>
                <w:kern w:val="24"/>
                <w:szCs w:val="21"/>
              </w:rPr>
              <w:t>2</w:t>
            </w:r>
          </w:p>
        </w:tc>
      </w:tr>
      <w:tr w:rsidR="00003BD4" w:rsidRPr="00F47BFE" w:rsidTr="00003BD4">
        <w:tc>
          <w:tcPr>
            <w:tcW w:w="2802" w:type="dxa"/>
            <w:vMerge w:val="restart"/>
            <w:shd w:val="clear" w:color="auto" w:fill="auto"/>
            <w:vAlign w:val="center"/>
          </w:tcPr>
          <w:p w:rsidR="00003BD4" w:rsidRPr="00F47BFE" w:rsidRDefault="00003BD4" w:rsidP="00003BD4">
            <w:pPr>
              <w:spacing w:line="320" w:lineRule="exact"/>
              <w:rPr>
                <w:szCs w:val="21"/>
              </w:rPr>
            </w:pPr>
            <w:r w:rsidRPr="00F47BFE">
              <w:rPr>
                <w:rFonts w:hint="eastAsia"/>
                <w:szCs w:val="21"/>
              </w:rPr>
              <w:t xml:space="preserve">11. </w:t>
            </w:r>
            <w:r w:rsidRPr="00F47BFE">
              <w:rPr>
                <w:rFonts w:hint="eastAsia"/>
                <w:szCs w:val="21"/>
              </w:rPr>
              <w:t>创新素质能力</w:t>
            </w:r>
          </w:p>
        </w:tc>
        <w:tc>
          <w:tcPr>
            <w:tcW w:w="5244" w:type="dxa"/>
            <w:shd w:val="clear" w:color="auto" w:fill="auto"/>
            <w:vAlign w:val="center"/>
          </w:tcPr>
          <w:p w:rsidR="00003BD4" w:rsidRPr="00F47BFE" w:rsidRDefault="00003BD4" w:rsidP="00003BD4">
            <w:pPr>
              <w:pStyle w:val="a3"/>
              <w:spacing w:line="300" w:lineRule="auto"/>
              <w:ind w:firstLine="0"/>
              <w:rPr>
                <w:color w:val="auto"/>
                <w:szCs w:val="21"/>
              </w:rPr>
            </w:pPr>
            <w:r w:rsidRPr="00FC7280">
              <w:rPr>
                <w:rFonts w:ascii="宋体" w:hAnsi="宋体" w:hint="eastAsia"/>
                <w:color w:val="auto"/>
                <w:szCs w:val="21"/>
              </w:rPr>
              <w:t>11.1持续获取新鲜资讯的能力</w:t>
            </w:r>
          </w:p>
        </w:tc>
        <w:tc>
          <w:tcPr>
            <w:tcW w:w="1128" w:type="dxa"/>
            <w:shd w:val="clear" w:color="auto" w:fill="auto"/>
            <w:vAlign w:val="center"/>
          </w:tcPr>
          <w:p w:rsidR="00003BD4" w:rsidRPr="00F47BFE" w:rsidRDefault="00003BD4" w:rsidP="00003BD4">
            <w:pPr>
              <w:spacing w:line="320" w:lineRule="exact"/>
              <w:jc w:val="center"/>
              <w:rPr>
                <w:szCs w:val="21"/>
              </w:rPr>
            </w:pPr>
            <w:r w:rsidRPr="00F47BFE">
              <w:rPr>
                <w:rFonts w:hint="eastAsia"/>
                <w:bCs/>
                <w:kern w:val="24"/>
                <w:szCs w:val="21"/>
              </w:rPr>
              <w:t>1</w:t>
            </w:r>
          </w:p>
        </w:tc>
      </w:tr>
      <w:tr w:rsidR="00003BD4" w:rsidRPr="00F47BFE" w:rsidTr="00003BD4">
        <w:tc>
          <w:tcPr>
            <w:tcW w:w="2802" w:type="dxa"/>
            <w:vMerge/>
            <w:shd w:val="clear" w:color="auto" w:fill="auto"/>
            <w:vAlign w:val="center"/>
          </w:tcPr>
          <w:p w:rsidR="00003BD4" w:rsidRPr="00F47BFE" w:rsidRDefault="00003BD4" w:rsidP="00003BD4">
            <w:pPr>
              <w:spacing w:line="320" w:lineRule="exact"/>
              <w:rPr>
                <w:szCs w:val="21"/>
              </w:rPr>
            </w:pPr>
          </w:p>
        </w:tc>
        <w:tc>
          <w:tcPr>
            <w:tcW w:w="5244" w:type="dxa"/>
            <w:shd w:val="clear" w:color="auto" w:fill="auto"/>
            <w:vAlign w:val="center"/>
          </w:tcPr>
          <w:p w:rsidR="00003BD4" w:rsidRPr="00F47BFE" w:rsidRDefault="00003BD4" w:rsidP="00003BD4">
            <w:pPr>
              <w:spacing w:line="320" w:lineRule="exact"/>
              <w:rPr>
                <w:szCs w:val="21"/>
              </w:rPr>
            </w:pPr>
            <w:r w:rsidRPr="00F47BFE">
              <w:rPr>
                <w:rFonts w:ascii="宋体" w:hAnsi="宋体" w:hint="eastAsia"/>
                <w:szCs w:val="21"/>
              </w:rPr>
              <w:t>11.2持续跟进新技术、新方法能力</w:t>
            </w:r>
          </w:p>
        </w:tc>
        <w:tc>
          <w:tcPr>
            <w:tcW w:w="1128" w:type="dxa"/>
            <w:shd w:val="clear" w:color="auto" w:fill="auto"/>
            <w:vAlign w:val="center"/>
          </w:tcPr>
          <w:p w:rsidR="00003BD4" w:rsidRPr="00F47BFE" w:rsidRDefault="00003BD4" w:rsidP="00003BD4">
            <w:pPr>
              <w:spacing w:line="320" w:lineRule="exact"/>
              <w:jc w:val="center"/>
              <w:rPr>
                <w:szCs w:val="21"/>
              </w:rPr>
            </w:pPr>
            <w:r w:rsidRPr="00F47BFE">
              <w:rPr>
                <w:rFonts w:hint="eastAsia"/>
                <w:bCs/>
                <w:kern w:val="24"/>
                <w:szCs w:val="21"/>
              </w:rPr>
              <w:t>1</w:t>
            </w:r>
          </w:p>
        </w:tc>
      </w:tr>
      <w:tr w:rsidR="00003BD4" w:rsidRPr="00F47BFE" w:rsidTr="00003BD4">
        <w:tc>
          <w:tcPr>
            <w:tcW w:w="2802" w:type="dxa"/>
            <w:vMerge/>
            <w:shd w:val="clear" w:color="auto" w:fill="auto"/>
            <w:vAlign w:val="center"/>
          </w:tcPr>
          <w:p w:rsidR="00003BD4" w:rsidRPr="00F47BFE" w:rsidRDefault="00003BD4" w:rsidP="00003BD4">
            <w:pPr>
              <w:spacing w:line="320" w:lineRule="exact"/>
              <w:rPr>
                <w:szCs w:val="21"/>
              </w:rPr>
            </w:pPr>
          </w:p>
        </w:tc>
        <w:tc>
          <w:tcPr>
            <w:tcW w:w="5244" w:type="dxa"/>
            <w:shd w:val="clear" w:color="auto" w:fill="auto"/>
            <w:vAlign w:val="center"/>
          </w:tcPr>
          <w:p w:rsidR="00003BD4" w:rsidRPr="00F47BFE" w:rsidRDefault="00003BD4" w:rsidP="00003BD4">
            <w:pPr>
              <w:spacing w:line="320" w:lineRule="exact"/>
              <w:rPr>
                <w:szCs w:val="21"/>
              </w:rPr>
            </w:pPr>
            <w:r w:rsidRPr="00F47BFE">
              <w:rPr>
                <w:rFonts w:ascii="宋体" w:hAnsi="宋体" w:hint="eastAsia"/>
                <w:szCs w:val="21"/>
              </w:rPr>
              <w:t>11.3保持传播理念更新状态</w:t>
            </w:r>
          </w:p>
        </w:tc>
        <w:tc>
          <w:tcPr>
            <w:tcW w:w="1128" w:type="dxa"/>
            <w:shd w:val="clear" w:color="auto" w:fill="auto"/>
            <w:vAlign w:val="center"/>
          </w:tcPr>
          <w:p w:rsidR="00003BD4" w:rsidRPr="00F47BFE" w:rsidRDefault="00003BD4" w:rsidP="00003BD4">
            <w:pPr>
              <w:spacing w:line="320" w:lineRule="exact"/>
              <w:jc w:val="center"/>
              <w:rPr>
                <w:szCs w:val="21"/>
              </w:rPr>
            </w:pPr>
            <w:r w:rsidRPr="00F47BFE">
              <w:rPr>
                <w:rFonts w:hint="eastAsia"/>
                <w:bCs/>
                <w:kern w:val="24"/>
                <w:szCs w:val="21"/>
              </w:rPr>
              <w:t>2</w:t>
            </w:r>
          </w:p>
        </w:tc>
      </w:tr>
      <w:tr w:rsidR="00003BD4" w:rsidRPr="00F47BFE" w:rsidTr="00003BD4">
        <w:tc>
          <w:tcPr>
            <w:tcW w:w="2802" w:type="dxa"/>
            <w:vMerge/>
            <w:shd w:val="clear" w:color="auto" w:fill="auto"/>
            <w:vAlign w:val="center"/>
          </w:tcPr>
          <w:p w:rsidR="00003BD4" w:rsidRPr="00F47BFE" w:rsidRDefault="00003BD4" w:rsidP="00003BD4">
            <w:pPr>
              <w:spacing w:line="320" w:lineRule="exact"/>
              <w:rPr>
                <w:szCs w:val="21"/>
              </w:rPr>
            </w:pPr>
          </w:p>
        </w:tc>
        <w:tc>
          <w:tcPr>
            <w:tcW w:w="5244" w:type="dxa"/>
            <w:shd w:val="clear" w:color="auto" w:fill="auto"/>
            <w:vAlign w:val="center"/>
          </w:tcPr>
          <w:p w:rsidR="00003BD4" w:rsidRPr="00F47BFE" w:rsidRDefault="00003BD4" w:rsidP="00003BD4">
            <w:pPr>
              <w:spacing w:line="320" w:lineRule="exact"/>
              <w:rPr>
                <w:rFonts w:ascii="宋体" w:hAnsi="宋体"/>
                <w:szCs w:val="21"/>
              </w:rPr>
            </w:pPr>
            <w:r w:rsidRPr="00F47BFE">
              <w:rPr>
                <w:rFonts w:ascii="宋体" w:hAnsi="宋体" w:hint="eastAsia"/>
                <w:szCs w:val="21"/>
              </w:rPr>
              <w:t>11.4培育新媒体传播迭代、更新、优化的工作意识，并系统建立相应技能</w:t>
            </w:r>
          </w:p>
        </w:tc>
        <w:tc>
          <w:tcPr>
            <w:tcW w:w="1128" w:type="dxa"/>
            <w:shd w:val="clear" w:color="auto" w:fill="auto"/>
            <w:vAlign w:val="center"/>
          </w:tcPr>
          <w:p w:rsidR="00003BD4" w:rsidRPr="00F47BFE" w:rsidRDefault="00003BD4" w:rsidP="00003BD4">
            <w:pPr>
              <w:spacing w:line="320" w:lineRule="exact"/>
              <w:jc w:val="center"/>
              <w:rPr>
                <w:bCs/>
                <w:kern w:val="24"/>
                <w:szCs w:val="21"/>
              </w:rPr>
            </w:pPr>
            <w:r w:rsidRPr="00F47BFE">
              <w:rPr>
                <w:rFonts w:hint="eastAsia"/>
                <w:bCs/>
                <w:kern w:val="24"/>
                <w:szCs w:val="21"/>
              </w:rPr>
              <w:t>3</w:t>
            </w:r>
          </w:p>
        </w:tc>
      </w:tr>
      <w:tr w:rsidR="00003BD4" w:rsidRPr="00F47BFE" w:rsidTr="00003BD4">
        <w:tc>
          <w:tcPr>
            <w:tcW w:w="2802" w:type="dxa"/>
            <w:shd w:val="clear" w:color="auto" w:fill="auto"/>
            <w:vAlign w:val="center"/>
          </w:tcPr>
          <w:p w:rsidR="00003BD4" w:rsidRPr="00F47BFE" w:rsidRDefault="00003BD4" w:rsidP="00003BD4">
            <w:pPr>
              <w:spacing w:line="320" w:lineRule="exact"/>
              <w:rPr>
                <w:szCs w:val="21"/>
              </w:rPr>
            </w:pPr>
            <w:r w:rsidRPr="00F47BFE">
              <w:rPr>
                <w:rFonts w:hint="eastAsia"/>
                <w:bCs/>
                <w:kern w:val="24"/>
                <w:szCs w:val="21"/>
              </w:rPr>
              <w:t xml:space="preserve">10. </w:t>
            </w:r>
            <w:r w:rsidRPr="00F47BFE">
              <w:rPr>
                <w:rFonts w:hint="eastAsia"/>
                <w:bCs/>
                <w:kern w:val="24"/>
                <w:szCs w:val="21"/>
              </w:rPr>
              <w:t>团队意识</w:t>
            </w:r>
          </w:p>
        </w:tc>
        <w:tc>
          <w:tcPr>
            <w:tcW w:w="5244" w:type="dxa"/>
            <w:shd w:val="clear" w:color="auto" w:fill="auto"/>
            <w:vAlign w:val="center"/>
          </w:tcPr>
          <w:p w:rsidR="00003BD4" w:rsidRPr="00F47BFE" w:rsidRDefault="00003BD4" w:rsidP="00003BD4">
            <w:pPr>
              <w:spacing w:line="320" w:lineRule="exact"/>
              <w:rPr>
                <w:szCs w:val="21"/>
              </w:rPr>
            </w:pPr>
            <w:r w:rsidRPr="00F47BFE">
              <w:rPr>
                <w:rFonts w:ascii="宋体" w:hAnsi="宋体" w:hint="eastAsia"/>
                <w:szCs w:val="21"/>
              </w:rPr>
              <w:t>10.2 有意识组建跨学科的大学生创新创业实践训练团队</w:t>
            </w:r>
          </w:p>
        </w:tc>
        <w:tc>
          <w:tcPr>
            <w:tcW w:w="1128" w:type="dxa"/>
            <w:shd w:val="clear" w:color="auto" w:fill="auto"/>
            <w:vAlign w:val="center"/>
          </w:tcPr>
          <w:p w:rsidR="00003BD4" w:rsidRPr="00F47BFE" w:rsidRDefault="00003BD4" w:rsidP="00003BD4">
            <w:pPr>
              <w:spacing w:line="320" w:lineRule="exact"/>
              <w:jc w:val="center"/>
              <w:rPr>
                <w:szCs w:val="21"/>
              </w:rPr>
            </w:pPr>
            <w:r w:rsidRPr="00F47BFE">
              <w:rPr>
                <w:rFonts w:hint="eastAsia"/>
                <w:bCs/>
                <w:kern w:val="24"/>
                <w:szCs w:val="21"/>
              </w:rPr>
              <w:t>4</w:t>
            </w:r>
          </w:p>
        </w:tc>
      </w:tr>
    </w:tbl>
    <w:p w:rsidR="00003BD4" w:rsidRPr="00FB3491" w:rsidRDefault="00003BD4" w:rsidP="00003BD4">
      <w:pPr>
        <w:spacing w:line="320" w:lineRule="exact"/>
      </w:pP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四、课程教学内容和要求</w:t>
      </w:r>
    </w:p>
    <w:p w:rsidR="00003BD4" w:rsidRPr="00AE769D" w:rsidRDefault="00003BD4" w:rsidP="00003BD4">
      <w:pPr>
        <w:spacing w:line="320" w:lineRule="exact"/>
        <w:ind w:firstLineChars="200" w:firstLine="420"/>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2551"/>
        <w:gridCol w:w="2988"/>
        <w:gridCol w:w="941"/>
        <w:gridCol w:w="1048"/>
        <w:gridCol w:w="1315"/>
      </w:tblGrid>
      <w:tr w:rsidR="00003BD4" w:rsidRPr="00AE769D" w:rsidTr="00003BD4">
        <w:trPr>
          <w:jc w:val="center"/>
        </w:trPr>
        <w:tc>
          <w:tcPr>
            <w:tcW w:w="453" w:type="dxa"/>
            <w:vAlign w:val="center"/>
          </w:tcPr>
          <w:p w:rsidR="00003BD4" w:rsidRPr="00AE769D" w:rsidRDefault="00003BD4" w:rsidP="00003BD4">
            <w:pPr>
              <w:jc w:val="center"/>
            </w:pPr>
            <w:r w:rsidRPr="00AE769D">
              <w:rPr>
                <w:rFonts w:hint="eastAsia"/>
              </w:rPr>
              <w:lastRenderedPageBreak/>
              <w:t>序号</w:t>
            </w:r>
          </w:p>
        </w:tc>
        <w:tc>
          <w:tcPr>
            <w:tcW w:w="2551" w:type="dxa"/>
            <w:vAlign w:val="center"/>
          </w:tcPr>
          <w:p w:rsidR="00003BD4" w:rsidRPr="00AE769D" w:rsidRDefault="00003BD4" w:rsidP="00003BD4">
            <w:pPr>
              <w:jc w:val="center"/>
            </w:pPr>
            <w:r w:rsidRPr="00AE769D">
              <w:rPr>
                <w:rFonts w:ascii="宋体" w:hAnsi="宋体" w:cs="宋体" w:hint="eastAsia"/>
                <w:szCs w:val="21"/>
              </w:rPr>
              <w:t>知识单元（章节）</w:t>
            </w:r>
          </w:p>
        </w:tc>
        <w:tc>
          <w:tcPr>
            <w:tcW w:w="2988" w:type="dxa"/>
            <w:vAlign w:val="center"/>
          </w:tcPr>
          <w:p w:rsidR="00003BD4" w:rsidRPr="00AE769D" w:rsidRDefault="00003BD4" w:rsidP="00003BD4">
            <w:pPr>
              <w:jc w:val="center"/>
            </w:pPr>
            <w:r w:rsidRPr="00AE769D">
              <w:rPr>
                <w:rFonts w:ascii="宋体" w:hAnsi="宋体" w:cs="宋体" w:hint="eastAsia"/>
                <w:szCs w:val="21"/>
              </w:rPr>
              <w:t>知识点</w:t>
            </w:r>
          </w:p>
        </w:tc>
        <w:tc>
          <w:tcPr>
            <w:tcW w:w="941" w:type="dxa"/>
            <w:vAlign w:val="center"/>
          </w:tcPr>
          <w:p w:rsidR="00003BD4" w:rsidRPr="00AE769D" w:rsidRDefault="00003BD4" w:rsidP="00003BD4">
            <w:pPr>
              <w:jc w:val="center"/>
            </w:pPr>
            <w:r w:rsidRPr="00AE769D">
              <w:rPr>
                <w:rFonts w:ascii="宋体" w:hAnsi="宋体" w:cs="宋体" w:hint="eastAsia"/>
                <w:szCs w:val="21"/>
              </w:rPr>
              <w:t>要求</w:t>
            </w:r>
          </w:p>
        </w:tc>
        <w:tc>
          <w:tcPr>
            <w:tcW w:w="1048" w:type="dxa"/>
            <w:vAlign w:val="center"/>
          </w:tcPr>
          <w:p w:rsidR="00003BD4" w:rsidRPr="00AE769D" w:rsidRDefault="00003BD4" w:rsidP="00003BD4">
            <w:pPr>
              <w:jc w:val="center"/>
            </w:pPr>
            <w:r w:rsidRPr="00AE769D">
              <w:rPr>
                <w:rFonts w:ascii="宋体" w:hAnsi="宋体" w:cs="宋体" w:hint="eastAsia"/>
                <w:szCs w:val="21"/>
              </w:rPr>
              <w:t>推荐学时</w:t>
            </w:r>
          </w:p>
        </w:tc>
        <w:tc>
          <w:tcPr>
            <w:tcW w:w="1315" w:type="dxa"/>
            <w:vAlign w:val="center"/>
          </w:tcPr>
          <w:p w:rsidR="00003BD4" w:rsidRPr="00101924" w:rsidRDefault="00003BD4" w:rsidP="00003BD4">
            <w:pPr>
              <w:jc w:val="center"/>
            </w:pPr>
            <w:r w:rsidRPr="00101924">
              <w:rPr>
                <w:rFonts w:ascii="宋体" w:hAnsi="宋体" w:cs="宋体" w:hint="eastAsia"/>
                <w:szCs w:val="21"/>
              </w:rPr>
              <w:t>支撑</w:t>
            </w:r>
            <w:r w:rsidRPr="00101924">
              <w:rPr>
                <w:rFonts w:ascii="宋体" w:hAnsi="宋体" w:cs="宋体"/>
                <w:szCs w:val="21"/>
              </w:rPr>
              <w:t>毕业要求指标点</w:t>
            </w:r>
          </w:p>
        </w:tc>
      </w:tr>
      <w:tr w:rsidR="00003BD4" w:rsidRPr="00AE769D" w:rsidTr="00003BD4">
        <w:trPr>
          <w:jc w:val="center"/>
        </w:trPr>
        <w:tc>
          <w:tcPr>
            <w:tcW w:w="453" w:type="dxa"/>
            <w:vMerge w:val="restart"/>
            <w:vAlign w:val="center"/>
          </w:tcPr>
          <w:p w:rsidR="00003BD4" w:rsidRPr="00AE769D" w:rsidRDefault="00003BD4" w:rsidP="00003BD4">
            <w:pPr>
              <w:widowControl/>
              <w:jc w:val="center"/>
              <w:rPr>
                <w:szCs w:val="21"/>
              </w:rPr>
            </w:pPr>
            <w:r w:rsidRPr="00AE769D">
              <w:rPr>
                <w:rFonts w:hint="eastAsia"/>
                <w:szCs w:val="21"/>
              </w:rPr>
              <w:t>1</w:t>
            </w:r>
          </w:p>
        </w:tc>
        <w:tc>
          <w:tcPr>
            <w:tcW w:w="2551"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课程介绍：新媒体应用案例概论</w:t>
            </w:r>
          </w:p>
        </w:tc>
        <w:tc>
          <w:tcPr>
            <w:tcW w:w="2988" w:type="dxa"/>
            <w:vAlign w:val="center"/>
          </w:tcPr>
          <w:p w:rsidR="00003BD4" w:rsidRPr="00AE769D" w:rsidRDefault="00003BD4" w:rsidP="00003BD4">
            <w:pPr>
              <w:widowControl/>
              <w:jc w:val="left"/>
              <w:rPr>
                <w:rFonts w:ascii="宋体" w:hAnsi="宋体" w:cs="宋体"/>
                <w:szCs w:val="21"/>
              </w:rPr>
            </w:pPr>
            <w:r w:rsidRPr="00AF5C97">
              <w:rPr>
                <w:szCs w:val="21"/>
              </w:rPr>
              <w:t>课程内容、课程重点和要求、参考书目</w:t>
            </w:r>
            <w:r>
              <w:rPr>
                <w:rFonts w:hint="eastAsia"/>
                <w:szCs w:val="21"/>
              </w:rPr>
              <w:t>/</w:t>
            </w:r>
            <w:r>
              <w:rPr>
                <w:rFonts w:hint="eastAsia"/>
                <w:szCs w:val="21"/>
              </w:rPr>
              <w:t>资料</w:t>
            </w:r>
            <w:r w:rsidRPr="00AF5C97">
              <w:rPr>
                <w:szCs w:val="21"/>
              </w:rPr>
              <w:t>、评分标准</w:t>
            </w:r>
          </w:p>
        </w:tc>
        <w:tc>
          <w:tcPr>
            <w:tcW w:w="941"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了解</w:t>
            </w:r>
          </w:p>
        </w:tc>
        <w:tc>
          <w:tcPr>
            <w:tcW w:w="1048" w:type="dxa"/>
            <w:vMerge w:val="restart"/>
            <w:vAlign w:val="center"/>
          </w:tcPr>
          <w:p w:rsidR="00003BD4" w:rsidRPr="00AE769D" w:rsidRDefault="00003BD4" w:rsidP="00003BD4">
            <w:pPr>
              <w:jc w:val="center"/>
            </w:pPr>
            <w:r>
              <w:rPr>
                <w:rFonts w:hint="eastAsia"/>
              </w:rPr>
              <w:t>2</w:t>
            </w:r>
          </w:p>
        </w:tc>
        <w:tc>
          <w:tcPr>
            <w:tcW w:w="1315" w:type="dxa"/>
            <w:vMerge w:val="restart"/>
            <w:vAlign w:val="center"/>
          </w:tcPr>
          <w:p w:rsidR="00003BD4" w:rsidRPr="00133536" w:rsidRDefault="00003BD4" w:rsidP="00003BD4">
            <w:pPr>
              <w:jc w:val="center"/>
            </w:pPr>
            <w:r w:rsidRPr="00133536">
              <w:rPr>
                <w:rFonts w:hint="eastAsia"/>
              </w:rPr>
              <w:t>1.6.2</w:t>
            </w:r>
          </w:p>
        </w:tc>
      </w:tr>
      <w:tr w:rsidR="00003BD4" w:rsidRPr="00AE769D" w:rsidTr="00003BD4">
        <w:trPr>
          <w:jc w:val="center"/>
        </w:trPr>
        <w:tc>
          <w:tcPr>
            <w:tcW w:w="453" w:type="dxa"/>
            <w:vMerge/>
            <w:vAlign w:val="center"/>
          </w:tcPr>
          <w:p w:rsidR="00003BD4" w:rsidRPr="00AE769D" w:rsidRDefault="00003BD4" w:rsidP="00003BD4">
            <w:pPr>
              <w:jc w:val="center"/>
            </w:pPr>
          </w:p>
        </w:tc>
        <w:tc>
          <w:tcPr>
            <w:tcW w:w="2551" w:type="dxa"/>
            <w:vMerge/>
            <w:vAlign w:val="center"/>
          </w:tcPr>
          <w:p w:rsidR="00003BD4" w:rsidRPr="00AE769D" w:rsidRDefault="00003BD4" w:rsidP="00003BD4">
            <w:pPr>
              <w:jc w:val="left"/>
            </w:pPr>
          </w:p>
        </w:tc>
        <w:tc>
          <w:tcPr>
            <w:tcW w:w="2988" w:type="dxa"/>
            <w:vAlign w:val="center"/>
          </w:tcPr>
          <w:p w:rsidR="00003BD4" w:rsidRPr="00AE769D" w:rsidRDefault="00003BD4" w:rsidP="00003BD4">
            <w:pPr>
              <w:jc w:val="left"/>
            </w:pPr>
            <w:r>
              <w:rPr>
                <w:rFonts w:ascii="宋体" w:hAnsi="宋体" w:cs="宋体" w:hint="eastAsia"/>
                <w:szCs w:val="21"/>
              </w:rPr>
              <w:t>新媒体应用案例概论</w:t>
            </w:r>
          </w:p>
        </w:tc>
        <w:tc>
          <w:tcPr>
            <w:tcW w:w="941" w:type="dxa"/>
            <w:vAlign w:val="center"/>
          </w:tcPr>
          <w:p w:rsidR="00003BD4" w:rsidRPr="00AE769D" w:rsidRDefault="00003BD4" w:rsidP="00003BD4">
            <w:pPr>
              <w:jc w:val="center"/>
            </w:pPr>
            <w:r>
              <w:rPr>
                <w:rFonts w:hint="eastAsia"/>
                <w:szCs w:val="21"/>
              </w:rPr>
              <w:t>理解</w:t>
            </w:r>
          </w:p>
        </w:tc>
        <w:tc>
          <w:tcPr>
            <w:tcW w:w="1048" w:type="dxa"/>
            <w:vMerge/>
            <w:vAlign w:val="center"/>
          </w:tcPr>
          <w:p w:rsidR="00003BD4" w:rsidRPr="00AE769D" w:rsidRDefault="00003BD4" w:rsidP="00003BD4">
            <w:pPr>
              <w:jc w:val="center"/>
            </w:pPr>
          </w:p>
        </w:tc>
        <w:tc>
          <w:tcPr>
            <w:tcW w:w="1315" w:type="dxa"/>
            <w:vMerge/>
            <w:vAlign w:val="center"/>
          </w:tcPr>
          <w:p w:rsidR="00003BD4" w:rsidRPr="00133536" w:rsidRDefault="00003BD4" w:rsidP="00003BD4">
            <w:pPr>
              <w:jc w:val="center"/>
            </w:pPr>
          </w:p>
        </w:tc>
      </w:tr>
      <w:tr w:rsidR="00003BD4" w:rsidRPr="00AE769D" w:rsidTr="00003BD4">
        <w:trPr>
          <w:jc w:val="center"/>
        </w:trPr>
        <w:tc>
          <w:tcPr>
            <w:tcW w:w="453" w:type="dxa"/>
            <w:vMerge w:val="restart"/>
            <w:vAlign w:val="center"/>
          </w:tcPr>
          <w:p w:rsidR="00003BD4" w:rsidRPr="00AE769D" w:rsidRDefault="00003BD4" w:rsidP="00003BD4">
            <w:pPr>
              <w:widowControl/>
              <w:jc w:val="center"/>
              <w:rPr>
                <w:rFonts w:ascii="宋体" w:hAnsi="宋体" w:cs="宋体"/>
                <w:szCs w:val="21"/>
              </w:rPr>
            </w:pPr>
            <w:r w:rsidRPr="00AE769D">
              <w:rPr>
                <w:rFonts w:ascii="宋体" w:hAnsi="宋体" w:cs="宋体" w:hint="eastAsia"/>
                <w:szCs w:val="21"/>
              </w:rPr>
              <w:t>2</w:t>
            </w:r>
          </w:p>
        </w:tc>
        <w:tc>
          <w:tcPr>
            <w:tcW w:w="2551"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新媒体环境下的新闻研究</w:t>
            </w:r>
          </w:p>
        </w:tc>
        <w:tc>
          <w:tcPr>
            <w:tcW w:w="2988"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数据新闻</w:t>
            </w:r>
          </w:p>
        </w:tc>
        <w:tc>
          <w:tcPr>
            <w:tcW w:w="941"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理解</w:t>
            </w:r>
          </w:p>
        </w:tc>
        <w:tc>
          <w:tcPr>
            <w:tcW w:w="1048" w:type="dxa"/>
            <w:vAlign w:val="center"/>
          </w:tcPr>
          <w:p w:rsidR="00003BD4" w:rsidRPr="00AE769D" w:rsidRDefault="00003BD4" w:rsidP="00003BD4">
            <w:pPr>
              <w:widowControl/>
              <w:jc w:val="center"/>
              <w:rPr>
                <w:szCs w:val="21"/>
              </w:rPr>
            </w:pPr>
            <w:r>
              <w:rPr>
                <w:rFonts w:hint="eastAsia"/>
                <w:szCs w:val="21"/>
              </w:rPr>
              <w:t>2</w:t>
            </w:r>
          </w:p>
        </w:tc>
        <w:tc>
          <w:tcPr>
            <w:tcW w:w="1315" w:type="dxa"/>
            <w:vMerge w:val="restart"/>
            <w:vAlign w:val="center"/>
          </w:tcPr>
          <w:p w:rsidR="00003BD4" w:rsidRPr="00133536" w:rsidRDefault="00003BD4" w:rsidP="00003BD4">
            <w:pPr>
              <w:widowControl/>
              <w:jc w:val="center"/>
              <w:rPr>
                <w:szCs w:val="21"/>
              </w:rPr>
            </w:pPr>
            <w:r w:rsidRPr="00133536">
              <w:rPr>
                <w:rFonts w:hint="eastAsia"/>
                <w:szCs w:val="21"/>
              </w:rPr>
              <w:t>11</w:t>
            </w:r>
          </w:p>
        </w:tc>
      </w:tr>
      <w:tr w:rsidR="00003BD4" w:rsidRPr="00AE769D" w:rsidTr="00003BD4">
        <w:trPr>
          <w:jc w:val="center"/>
        </w:trPr>
        <w:tc>
          <w:tcPr>
            <w:tcW w:w="453" w:type="dxa"/>
            <w:vMerge/>
            <w:vAlign w:val="center"/>
          </w:tcPr>
          <w:p w:rsidR="00003BD4" w:rsidRPr="00AE769D" w:rsidRDefault="00003BD4" w:rsidP="00003BD4">
            <w:pPr>
              <w:jc w:val="center"/>
            </w:pPr>
          </w:p>
        </w:tc>
        <w:tc>
          <w:tcPr>
            <w:tcW w:w="2551" w:type="dxa"/>
            <w:vMerge/>
            <w:vAlign w:val="center"/>
          </w:tcPr>
          <w:p w:rsidR="00003BD4" w:rsidRPr="00AE769D" w:rsidRDefault="00003BD4" w:rsidP="00003BD4">
            <w:pPr>
              <w:jc w:val="left"/>
            </w:pPr>
          </w:p>
        </w:tc>
        <w:tc>
          <w:tcPr>
            <w:tcW w:w="2988" w:type="dxa"/>
            <w:vAlign w:val="center"/>
          </w:tcPr>
          <w:p w:rsidR="00003BD4" w:rsidRPr="00AE769D" w:rsidRDefault="00003BD4" w:rsidP="00003BD4">
            <w:pPr>
              <w:jc w:val="left"/>
            </w:pPr>
            <w:r>
              <w:rPr>
                <w:rFonts w:hint="eastAsia"/>
              </w:rPr>
              <w:t>众包、众筹新闻</w:t>
            </w:r>
          </w:p>
        </w:tc>
        <w:tc>
          <w:tcPr>
            <w:tcW w:w="941" w:type="dxa"/>
            <w:vAlign w:val="center"/>
          </w:tcPr>
          <w:p w:rsidR="00003BD4" w:rsidRPr="00AE769D" w:rsidRDefault="00003BD4" w:rsidP="00003BD4">
            <w:pPr>
              <w:jc w:val="center"/>
            </w:pPr>
            <w:r>
              <w:rPr>
                <w:rFonts w:hint="eastAsia"/>
              </w:rPr>
              <w:t>理解</w:t>
            </w:r>
          </w:p>
        </w:tc>
        <w:tc>
          <w:tcPr>
            <w:tcW w:w="1048" w:type="dxa"/>
            <w:vAlign w:val="center"/>
          </w:tcPr>
          <w:p w:rsidR="00003BD4" w:rsidRPr="00AE769D" w:rsidRDefault="00003BD4" w:rsidP="00003BD4">
            <w:pPr>
              <w:jc w:val="center"/>
            </w:pPr>
            <w:r w:rsidRPr="00AE769D">
              <w:rPr>
                <w:rFonts w:hint="eastAsia"/>
                <w:szCs w:val="21"/>
              </w:rPr>
              <w:t>2</w:t>
            </w:r>
          </w:p>
        </w:tc>
        <w:tc>
          <w:tcPr>
            <w:tcW w:w="1315" w:type="dxa"/>
            <w:vMerge/>
            <w:vAlign w:val="center"/>
          </w:tcPr>
          <w:p w:rsidR="00003BD4" w:rsidRPr="00133536" w:rsidRDefault="00003BD4" w:rsidP="00003BD4">
            <w:pPr>
              <w:jc w:val="center"/>
            </w:pPr>
          </w:p>
        </w:tc>
      </w:tr>
      <w:tr w:rsidR="00003BD4" w:rsidRPr="00AE769D" w:rsidTr="00003BD4">
        <w:trPr>
          <w:jc w:val="center"/>
        </w:trPr>
        <w:tc>
          <w:tcPr>
            <w:tcW w:w="453" w:type="dxa"/>
            <w:vMerge/>
            <w:vAlign w:val="center"/>
          </w:tcPr>
          <w:p w:rsidR="00003BD4" w:rsidRPr="00AE769D" w:rsidRDefault="00003BD4" w:rsidP="00003BD4">
            <w:pPr>
              <w:jc w:val="center"/>
            </w:pPr>
          </w:p>
        </w:tc>
        <w:tc>
          <w:tcPr>
            <w:tcW w:w="2551" w:type="dxa"/>
            <w:vMerge/>
            <w:vAlign w:val="center"/>
          </w:tcPr>
          <w:p w:rsidR="00003BD4" w:rsidRPr="00AE769D" w:rsidRDefault="00003BD4" w:rsidP="00003BD4">
            <w:pPr>
              <w:jc w:val="left"/>
            </w:pPr>
          </w:p>
        </w:tc>
        <w:tc>
          <w:tcPr>
            <w:tcW w:w="2988" w:type="dxa"/>
            <w:vAlign w:val="center"/>
          </w:tcPr>
          <w:p w:rsidR="00003BD4" w:rsidRPr="00AE769D" w:rsidRDefault="00003BD4" w:rsidP="00003BD4">
            <w:pPr>
              <w:jc w:val="left"/>
            </w:pPr>
            <w:r>
              <w:rPr>
                <w:rFonts w:hint="eastAsia"/>
              </w:rPr>
              <w:t>新闻生产中的技术创新</w:t>
            </w:r>
          </w:p>
        </w:tc>
        <w:tc>
          <w:tcPr>
            <w:tcW w:w="941" w:type="dxa"/>
            <w:vAlign w:val="center"/>
          </w:tcPr>
          <w:p w:rsidR="00003BD4" w:rsidRPr="00AE769D" w:rsidRDefault="00003BD4" w:rsidP="00003BD4">
            <w:pPr>
              <w:jc w:val="center"/>
            </w:pPr>
            <w:r>
              <w:rPr>
                <w:rFonts w:ascii="宋体" w:hAnsi="宋体" w:cs="宋体" w:hint="eastAsia"/>
                <w:szCs w:val="21"/>
              </w:rPr>
              <w:t>理解</w:t>
            </w:r>
          </w:p>
        </w:tc>
        <w:tc>
          <w:tcPr>
            <w:tcW w:w="1048" w:type="dxa"/>
            <w:vAlign w:val="center"/>
          </w:tcPr>
          <w:p w:rsidR="00003BD4" w:rsidRPr="00AE769D" w:rsidRDefault="00003BD4" w:rsidP="00003BD4">
            <w:pPr>
              <w:jc w:val="center"/>
            </w:pPr>
            <w:r>
              <w:rPr>
                <w:rFonts w:hint="eastAsia"/>
              </w:rPr>
              <w:t>2</w:t>
            </w:r>
          </w:p>
        </w:tc>
        <w:tc>
          <w:tcPr>
            <w:tcW w:w="1315" w:type="dxa"/>
            <w:vMerge/>
            <w:vAlign w:val="center"/>
          </w:tcPr>
          <w:p w:rsidR="00003BD4" w:rsidRPr="00133536" w:rsidRDefault="00003BD4" w:rsidP="00003BD4">
            <w:pPr>
              <w:jc w:val="center"/>
            </w:pPr>
          </w:p>
        </w:tc>
      </w:tr>
      <w:tr w:rsidR="00003BD4" w:rsidRPr="00AE769D" w:rsidTr="00003BD4">
        <w:trPr>
          <w:jc w:val="center"/>
        </w:trPr>
        <w:tc>
          <w:tcPr>
            <w:tcW w:w="453" w:type="dxa"/>
            <w:vMerge/>
            <w:vAlign w:val="center"/>
          </w:tcPr>
          <w:p w:rsidR="00003BD4" w:rsidRPr="00AE769D" w:rsidRDefault="00003BD4" w:rsidP="00003BD4">
            <w:pPr>
              <w:jc w:val="center"/>
            </w:pPr>
          </w:p>
        </w:tc>
        <w:tc>
          <w:tcPr>
            <w:tcW w:w="2551" w:type="dxa"/>
            <w:vMerge/>
            <w:vAlign w:val="center"/>
          </w:tcPr>
          <w:p w:rsidR="00003BD4" w:rsidRPr="00AE769D" w:rsidRDefault="00003BD4" w:rsidP="00003BD4">
            <w:pPr>
              <w:jc w:val="left"/>
            </w:pPr>
          </w:p>
        </w:tc>
        <w:tc>
          <w:tcPr>
            <w:tcW w:w="2988" w:type="dxa"/>
            <w:vAlign w:val="center"/>
          </w:tcPr>
          <w:p w:rsidR="00003BD4" w:rsidRDefault="00003BD4" w:rsidP="00003BD4">
            <w:pPr>
              <w:jc w:val="left"/>
            </w:pPr>
            <w:r>
              <w:rPr>
                <w:rFonts w:hint="eastAsia"/>
              </w:rPr>
              <w:t>事实核查</w:t>
            </w:r>
          </w:p>
        </w:tc>
        <w:tc>
          <w:tcPr>
            <w:tcW w:w="941"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048" w:type="dxa"/>
            <w:vAlign w:val="center"/>
          </w:tcPr>
          <w:p w:rsidR="00003BD4" w:rsidRPr="00AE769D" w:rsidRDefault="00003BD4" w:rsidP="00003BD4">
            <w:pPr>
              <w:jc w:val="center"/>
              <w:rPr>
                <w:szCs w:val="21"/>
              </w:rPr>
            </w:pPr>
            <w:r>
              <w:rPr>
                <w:rFonts w:hint="eastAsia"/>
                <w:szCs w:val="21"/>
              </w:rPr>
              <w:t>2</w:t>
            </w:r>
          </w:p>
        </w:tc>
        <w:tc>
          <w:tcPr>
            <w:tcW w:w="1315" w:type="dxa"/>
            <w:vMerge/>
            <w:vAlign w:val="center"/>
          </w:tcPr>
          <w:p w:rsidR="00003BD4" w:rsidRPr="00133536" w:rsidRDefault="00003BD4" w:rsidP="00003BD4">
            <w:pPr>
              <w:jc w:val="center"/>
            </w:pPr>
          </w:p>
        </w:tc>
      </w:tr>
      <w:tr w:rsidR="00003BD4" w:rsidRPr="00AE769D" w:rsidTr="00003BD4">
        <w:trPr>
          <w:trHeight w:val="88"/>
          <w:jc w:val="center"/>
        </w:trPr>
        <w:tc>
          <w:tcPr>
            <w:tcW w:w="453" w:type="dxa"/>
            <w:vMerge w:val="restart"/>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3</w:t>
            </w:r>
          </w:p>
        </w:tc>
        <w:tc>
          <w:tcPr>
            <w:tcW w:w="2551"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新媒体环境下的节目研究</w:t>
            </w:r>
          </w:p>
        </w:tc>
        <w:tc>
          <w:tcPr>
            <w:tcW w:w="2988" w:type="dxa"/>
            <w:tcBorders>
              <w:bottom w:val="single" w:sz="4" w:space="0" w:color="auto"/>
            </w:tcBorders>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节目生产中的技术创新</w:t>
            </w:r>
          </w:p>
        </w:tc>
        <w:tc>
          <w:tcPr>
            <w:tcW w:w="941" w:type="dxa"/>
            <w:tcBorders>
              <w:bottom w:val="single" w:sz="4" w:space="0" w:color="auto"/>
            </w:tcBorders>
            <w:vAlign w:val="center"/>
          </w:tcPr>
          <w:p w:rsidR="00003BD4" w:rsidRPr="00AE769D" w:rsidRDefault="00003BD4" w:rsidP="00003BD4">
            <w:pPr>
              <w:widowControl/>
              <w:jc w:val="center"/>
              <w:rPr>
                <w:szCs w:val="21"/>
              </w:rPr>
            </w:pPr>
            <w:r>
              <w:rPr>
                <w:rFonts w:hint="eastAsia"/>
                <w:szCs w:val="21"/>
              </w:rPr>
              <w:t>理解</w:t>
            </w:r>
          </w:p>
        </w:tc>
        <w:tc>
          <w:tcPr>
            <w:tcW w:w="1048" w:type="dxa"/>
            <w:tcBorders>
              <w:bottom w:val="single" w:sz="4" w:space="0" w:color="auto"/>
            </w:tcBorders>
            <w:vAlign w:val="center"/>
          </w:tcPr>
          <w:p w:rsidR="00003BD4" w:rsidRPr="00AE769D" w:rsidRDefault="00003BD4" w:rsidP="00003BD4">
            <w:pPr>
              <w:jc w:val="center"/>
            </w:pPr>
            <w:r>
              <w:rPr>
                <w:rFonts w:hint="eastAsia"/>
              </w:rPr>
              <w:t>2</w:t>
            </w:r>
          </w:p>
        </w:tc>
        <w:tc>
          <w:tcPr>
            <w:tcW w:w="1315" w:type="dxa"/>
            <w:vMerge w:val="restart"/>
            <w:vAlign w:val="center"/>
          </w:tcPr>
          <w:p w:rsidR="00003BD4" w:rsidRPr="00133536" w:rsidRDefault="00003BD4" w:rsidP="00003BD4">
            <w:pPr>
              <w:jc w:val="center"/>
            </w:pPr>
            <w:r w:rsidRPr="00133536">
              <w:rPr>
                <w:rFonts w:hint="eastAsia"/>
              </w:rPr>
              <w:t>11</w:t>
            </w:r>
          </w:p>
        </w:tc>
      </w:tr>
      <w:tr w:rsidR="00003BD4" w:rsidRPr="00AE769D" w:rsidTr="00003BD4">
        <w:trPr>
          <w:trHeight w:val="212"/>
          <w:jc w:val="center"/>
        </w:trPr>
        <w:tc>
          <w:tcPr>
            <w:tcW w:w="453" w:type="dxa"/>
            <w:vMerge/>
            <w:vAlign w:val="center"/>
          </w:tcPr>
          <w:p w:rsidR="00003BD4" w:rsidRDefault="00003BD4" w:rsidP="00003BD4">
            <w:pPr>
              <w:widowControl/>
              <w:jc w:val="center"/>
              <w:rPr>
                <w:rFonts w:ascii="宋体" w:hAnsi="宋体" w:cs="宋体"/>
                <w:szCs w:val="21"/>
              </w:rPr>
            </w:pPr>
          </w:p>
        </w:tc>
        <w:tc>
          <w:tcPr>
            <w:tcW w:w="2551" w:type="dxa"/>
            <w:vMerge/>
            <w:vAlign w:val="center"/>
          </w:tcPr>
          <w:p w:rsidR="00003BD4" w:rsidRDefault="00003BD4" w:rsidP="00003BD4">
            <w:pPr>
              <w:widowControl/>
              <w:jc w:val="left"/>
              <w:rPr>
                <w:rFonts w:ascii="宋体" w:hAnsi="宋体" w:cs="宋体"/>
                <w:szCs w:val="21"/>
              </w:rPr>
            </w:pPr>
          </w:p>
        </w:tc>
        <w:tc>
          <w:tcPr>
            <w:tcW w:w="2988" w:type="dxa"/>
            <w:tcBorders>
              <w:top w:val="single" w:sz="4" w:space="0" w:color="auto"/>
              <w:bottom w:val="single" w:sz="4" w:space="0" w:color="auto"/>
            </w:tcBorders>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大数据对节目生产的影响</w:t>
            </w:r>
          </w:p>
        </w:tc>
        <w:tc>
          <w:tcPr>
            <w:tcW w:w="941" w:type="dxa"/>
            <w:tcBorders>
              <w:top w:val="single" w:sz="4" w:space="0" w:color="auto"/>
              <w:bottom w:val="single" w:sz="4" w:space="0" w:color="auto"/>
            </w:tcBorders>
            <w:vAlign w:val="center"/>
          </w:tcPr>
          <w:p w:rsidR="00003BD4" w:rsidRDefault="00003BD4" w:rsidP="00003BD4">
            <w:pPr>
              <w:jc w:val="center"/>
              <w:rPr>
                <w:szCs w:val="21"/>
              </w:rPr>
            </w:pPr>
            <w:r>
              <w:rPr>
                <w:rFonts w:hint="eastAsia"/>
                <w:szCs w:val="21"/>
              </w:rPr>
              <w:t>理解</w:t>
            </w:r>
          </w:p>
        </w:tc>
        <w:tc>
          <w:tcPr>
            <w:tcW w:w="1048" w:type="dxa"/>
            <w:tcBorders>
              <w:top w:val="single" w:sz="4" w:space="0" w:color="auto"/>
              <w:bottom w:val="single" w:sz="4" w:space="0" w:color="auto"/>
            </w:tcBorders>
            <w:vAlign w:val="center"/>
          </w:tcPr>
          <w:p w:rsidR="00003BD4" w:rsidRPr="00AE769D" w:rsidRDefault="00003BD4" w:rsidP="00003BD4">
            <w:pPr>
              <w:jc w:val="center"/>
            </w:pPr>
            <w:r>
              <w:rPr>
                <w:rFonts w:hint="eastAsia"/>
              </w:rPr>
              <w:t>2</w:t>
            </w:r>
          </w:p>
        </w:tc>
        <w:tc>
          <w:tcPr>
            <w:tcW w:w="1315" w:type="dxa"/>
            <w:vMerge/>
            <w:vAlign w:val="center"/>
          </w:tcPr>
          <w:p w:rsidR="00003BD4" w:rsidRPr="00133536" w:rsidRDefault="00003BD4" w:rsidP="00003BD4">
            <w:pPr>
              <w:jc w:val="center"/>
            </w:pPr>
          </w:p>
        </w:tc>
      </w:tr>
      <w:tr w:rsidR="00003BD4" w:rsidRPr="00AE769D" w:rsidTr="00003BD4">
        <w:trPr>
          <w:trHeight w:val="87"/>
          <w:jc w:val="center"/>
        </w:trPr>
        <w:tc>
          <w:tcPr>
            <w:tcW w:w="453" w:type="dxa"/>
            <w:vMerge/>
            <w:vAlign w:val="center"/>
          </w:tcPr>
          <w:p w:rsidR="00003BD4" w:rsidRDefault="00003BD4" w:rsidP="00003BD4">
            <w:pPr>
              <w:widowControl/>
              <w:jc w:val="center"/>
              <w:rPr>
                <w:rFonts w:ascii="宋体" w:hAnsi="宋体" w:cs="宋体"/>
                <w:szCs w:val="21"/>
              </w:rPr>
            </w:pPr>
          </w:p>
        </w:tc>
        <w:tc>
          <w:tcPr>
            <w:tcW w:w="2551" w:type="dxa"/>
            <w:vMerge/>
            <w:vAlign w:val="center"/>
          </w:tcPr>
          <w:p w:rsidR="00003BD4" w:rsidRDefault="00003BD4" w:rsidP="00003BD4">
            <w:pPr>
              <w:widowControl/>
              <w:jc w:val="left"/>
              <w:rPr>
                <w:rFonts w:ascii="宋体" w:hAnsi="宋体" w:cs="宋体"/>
                <w:szCs w:val="21"/>
              </w:rPr>
            </w:pPr>
          </w:p>
        </w:tc>
        <w:tc>
          <w:tcPr>
            <w:tcW w:w="2988" w:type="dxa"/>
            <w:tcBorders>
              <w:top w:val="single" w:sz="4" w:space="0" w:color="auto"/>
            </w:tcBorders>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在线视频的发展研究</w:t>
            </w:r>
          </w:p>
        </w:tc>
        <w:tc>
          <w:tcPr>
            <w:tcW w:w="941" w:type="dxa"/>
            <w:tcBorders>
              <w:top w:val="single" w:sz="4" w:space="0" w:color="auto"/>
            </w:tcBorders>
            <w:vAlign w:val="center"/>
          </w:tcPr>
          <w:p w:rsidR="00003BD4" w:rsidRDefault="00003BD4" w:rsidP="00003BD4">
            <w:pPr>
              <w:jc w:val="center"/>
              <w:rPr>
                <w:szCs w:val="21"/>
              </w:rPr>
            </w:pPr>
            <w:r>
              <w:rPr>
                <w:rFonts w:hint="eastAsia"/>
                <w:szCs w:val="21"/>
              </w:rPr>
              <w:t>理解</w:t>
            </w:r>
          </w:p>
        </w:tc>
        <w:tc>
          <w:tcPr>
            <w:tcW w:w="1048" w:type="dxa"/>
            <w:tcBorders>
              <w:top w:val="single" w:sz="4" w:space="0" w:color="auto"/>
            </w:tcBorders>
            <w:vAlign w:val="center"/>
          </w:tcPr>
          <w:p w:rsidR="00003BD4" w:rsidRPr="00AE769D" w:rsidRDefault="00003BD4" w:rsidP="00003BD4">
            <w:pPr>
              <w:jc w:val="center"/>
            </w:pPr>
            <w:r>
              <w:rPr>
                <w:rFonts w:hint="eastAsia"/>
              </w:rPr>
              <w:t>2</w:t>
            </w:r>
          </w:p>
        </w:tc>
        <w:tc>
          <w:tcPr>
            <w:tcW w:w="1315" w:type="dxa"/>
            <w:vMerge/>
            <w:vAlign w:val="center"/>
          </w:tcPr>
          <w:p w:rsidR="00003BD4" w:rsidRPr="00133536" w:rsidRDefault="00003BD4" w:rsidP="00003BD4">
            <w:pPr>
              <w:jc w:val="center"/>
            </w:pPr>
          </w:p>
        </w:tc>
      </w:tr>
      <w:tr w:rsidR="00003BD4" w:rsidRPr="00AE769D" w:rsidTr="00003BD4">
        <w:trPr>
          <w:jc w:val="center"/>
        </w:trPr>
        <w:tc>
          <w:tcPr>
            <w:tcW w:w="453" w:type="dxa"/>
            <w:vMerge w:val="restart"/>
            <w:vAlign w:val="center"/>
          </w:tcPr>
          <w:p w:rsidR="00003BD4" w:rsidRPr="00AE769D" w:rsidRDefault="00003BD4" w:rsidP="00003BD4">
            <w:pPr>
              <w:widowControl/>
              <w:jc w:val="center"/>
              <w:rPr>
                <w:szCs w:val="21"/>
              </w:rPr>
            </w:pPr>
            <w:r>
              <w:rPr>
                <w:rFonts w:hint="eastAsia"/>
                <w:szCs w:val="21"/>
              </w:rPr>
              <w:t>4</w:t>
            </w:r>
          </w:p>
        </w:tc>
        <w:tc>
          <w:tcPr>
            <w:tcW w:w="2551"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新媒体环境下的广告研究</w:t>
            </w:r>
          </w:p>
        </w:tc>
        <w:tc>
          <w:tcPr>
            <w:tcW w:w="2988"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新媒体环境下广告的演变、发展</w:t>
            </w:r>
          </w:p>
        </w:tc>
        <w:tc>
          <w:tcPr>
            <w:tcW w:w="941" w:type="dxa"/>
            <w:vAlign w:val="center"/>
          </w:tcPr>
          <w:p w:rsidR="00003BD4" w:rsidRPr="00AE769D" w:rsidRDefault="00003BD4" w:rsidP="00003BD4">
            <w:pPr>
              <w:widowControl/>
              <w:jc w:val="center"/>
              <w:rPr>
                <w:rFonts w:ascii="宋体" w:hAnsi="宋体" w:cs="宋体"/>
                <w:szCs w:val="21"/>
              </w:rPr>
            </w:pPr>
            <w:r>
              <w:rPr>
                <w:rFonts w:ascii="宋体" w:hAnsi="宋体" w:cs="宋体" w:hint="eastAsia"/>
                <w:szCs w:val="21"/>
              </w:rPr>
              <w:t>理解</w:t>
            </w:r>
          </w:p>
        </w:tc>
        <w:tc>
          <w:tcPr>
            <w:tcW w:w="1048" w:type="dxa"/>
            <w:vAlign w:val="center"/>
          </w:tcPr>
          <w:p w:rsidR="00003BD4" w:rsidRPr="00AE769D" w:rsidRDefault="00003BD4" w:rsidP="00003BD4">
            <w:pPr>
              <w:jc w:val="center"/>
            </w:pPr>
            <w:r w:rsidRPr="00AE769D">
              <w:rPr>
                <w:rFonts w:hint="eastAsia"/>
              </w:rPr>
              <w:t>2</w:t>
            </w:r>
          </w:p>
        </w:tc>
        <w:tc>
          <w:tcPr>
            <w:tcW w:w="1315" w:type="dxa"/>
            <w:vMerge w:val="restart"/>
            <w:vAlign w:val="center"/>
          </w:tcPr>
          <w:p w:rsidR="00003BD4" w:rsidRPr="00133536" w:rsidRDefault="00003BD4" w:rsidP="00003BD4">
            <w:pPr>
              <w:jc w:val="center"/>
            </w:pPr>
            <w:r w:rsidRPr="00133536">
              <w:rPr>
                <w:rFonts w:hint="eastAsia"/>
              </w:rPr>
              <w:t>11</w:t>
            </w:r>
          </w:p>
        </w:tc>
      </w:tr>
      <w:tr w:rsidR="00003BD4" w:rsidRPr="00AE769D" w:rsidTr="00003BD4">
        <w:trPr>
          <w:jc w:val="center"/>
        </w:trPr>
        <w:tc>
          <w:tcPr>
            <w:tcW w:w="453" w:type="dxa"/>
            <w:vMerge/>
            <w:vAlign w:val="center"/>
          </w:tcPr>
          <w:p w:rsidR="00003BD4" w:rsidRPr="00AE769D" w:rsidRDefault="00003BD4" w:rsidP="00003BD4">
            <w:pPr>
              <w:jc w:val="center"/>
            </w:pPr>
          </w:p>
        </w:tc>
        <w:tc>
          <w:tcPr>
            <w:tcW w:w="2551" w:type="dxa"/>
            <w:vMerge/>
            <w:vAlign w:val="center"/>
          </w:tcPr>
          <w:p w:rsidR="00003BD4" w:rsidRPr="00AE769D" w:rsidRDefault="00003BD4" w:rsidP="00003BD4">
            <w:pPr>
              <w:jc w:val="left"/>
            </w:pPr>
          </w:p>
        </w:tc>
        <w:tc>
          <w:tcPr>
            <w:tcW w:w="2988" w:type="dxa"/>
            <w:vAlign w:val="center"/>
          </w:tcPr>
          <w:p w:rsidR="00003BD4" w:rsidRPr="00AE769D" w:rsidRDefault="00003BD4" w:rsidP="00003BD4">
            <w:pPr>
              <w:jc w:val="left"/>
            </w:pPr>
            <w:r>
              <w:rPr>
                <w:rFonts w:hint="eastAsia"/>
              </w:rPr>
              <w:t>原生广告</w:t>
            </w:r>
          </w:p>
        </w:tc>
        <w:tc>
          <w:tcPr>
            <w:tcW w:w="941" w:type="dxa"/>
            <w:vAlign w:val="center"/>
          </w:tcPr>
          <w:p w:rsidR="00003BD4" w:rsidRPr="00AE769D" w:rsidRDefault="00003BD4" w:rsidP="00003BD4">
            <w:pPr>
              <w:jc w:val="center"/>
            </w:pPr>
            <w:r>
              <w:rPr>
                <w:rFonts w:hint="eastAsia"/>
              </w:rPr>
              <w:t>理解</w:t>
            </w:r>
          </w:p>
        </w:tc>
        <w:tc>
          <w:tcPr>
            <w:tcW w:w="1048" w:type="dxa"/>
          </w:tcPr>
          <w:p w:rsidR="00003BD4" w:rsidRPr="00AE769D" w:rsidRDefault="00003BD4" w:rsidP="00003BD4">
            <w:pPr>
              <w:jc w:val="center"/>
            </w:pPr>
            <w:r>
              <w:rPr>
                <w:rFonts w:hint="eastAsia"/>
              </w:rPr>
              <w:t>2</w:t>
            </w:r>
          </w:p>
        </w:tc>
        <w:tc>
          <w:tcPr>
            <w:tcW w:w="1315" w:type="dxa"/>
            <w:vMerge/>
            <w:vAlign w:val="center"/>
          </w:tcPr>
          <w:p w:rsidR="00003BD4" w:rsidRPr="00133536" w:rsidRDefault="00003BD4" w:rsidP="00003BD4">
            <w:pPr>
              <w:jc w:val="center"/>
            </w:pPr>
          </w:p>
        </w:tc>
      </w:tr>
      <w:tr w:rsidR="00003BD4" w:rsidRPr="00AE769D" w:rsidTr="00003BD4">
        <w:trPr>
          <w:trHeight w:val="188"/>
          <w:jc w:val="center"/>
        </w:trPr>
        <w:tc>
          <w:tcPr>
            <w:tcW w:w="453" w:type="dxa"/>
            <w:vMerge w:val="restart"/>
            <w:vAlign w:val="center"/>
          </w:tcPr>
          <w:p w:rsidR="00003BD4" w:rsidRDefault="00003BD4" w:rsidP="00003BD4">
            <w:pPr>
              <w:jc w:val="center"/>
            </w:pPr>
            <w:r>
              <w:rPr>
                <w:rFonts w:hint="eastAsia"/>
              </w:rPr>
              <w:t>5</w:t>
            </w:r>
          </w:p>
        </w:tc>
        <w:tc>
          <w:tcPr>
            <w:tcW w:w="2551" w:type="dxa"/>
            <w:vMerge w:val="restart"/>
            <w:vAlign w:val="center"/>
          </w:tcPr>
          <w:p w:rsidR="00003BD4" w:rsidRDefault="00003BD4" w:rsidP="00003BD4">
            <w:pPr>
              <w:jc w:val="left"/>
            </w:pPr>
            <w:r>
              <w:rPr>
                <w:rFonts w:hint="eastAsia"/>
              </w:rPr>
              <w:t>新媒体环境下的受众测量</w:t>
            </w:r>
          </w:p>
        </w:tc>
        <w:tc>
          <w:tcPr>
            <w:tcW w:w="2988" w:type="dxa"/>
            <w:tcBorders>
              <w:bottom w:val="single" w:sz="4" w:space="0" w:color="auto"/>
            </w:tcBorders>
            <w:vAlign w:val="center"/>
          </w:tcPr>
          <w:p w:rsidR="00003BD4" w:rsidRPr="00C75CCF" w:rsidRDefault="00003BD4" w:rsidP="00003BD4">
            <w:pPr>
              <w:jc w:val="left"/>
              <w:rPr>
                <w:rFonts w:ascii="宋体" w:hAnsi="宋体" w:cs="宋体"/>
                <w:szCs w:val="21"/>
              </w:rPr>
            </w:pPr>
            <w:r>
              <w:rPr>
                <w:rFonts w:ascii="宋体" w:hAnsi="宋体" w:cs="宋体" w:hint="eastAsia"/>
                <w:szCs w:val="21"/>
              </w:rPr>
              <w:t>受众测量技术的发展</w:t>
            </w:r>
          </w:p>
        </w:tc>
        <w:tc>
          <w:tcPr>
            <w:tcW w:w="941" w:type="dxa"/>
            <w:tcBorders>
              <w:bottom w:val="single" w:sz="4" w:space="0" w:color="auto"/>
            </w:tcBorders>
            <w:vAlign w:val="center"/>
          </w:tcPr>
          <w:p w:rsidR="00003BD4" w:rsidRDefault="00003BD4" w:rsidP="00003BD4">
            <w:pPr>
              <w:jc w:val="center"/>
              <w:rPr>
                <w:szCs w:val="21"/>
              </w:rPr>
            </w:pPr>
            <w:r>
              <w:rPr>
                <w:rFonts w:hint="eastAsia"/>
                <w:szCs w:val="21"/>
              </w:rPr>
              <w:t>理解</w:t>
            </w:r>
          </w:p>
        </w:tc>
        <w:tc>
          <w:tcPr>
            <w:tcW w:w="1048" w:type="dxa"/>
            <w:tcBorders>
              <w:bottom w:val="single" w:sz="4" w:space="0" w:color="auto"/>
            </w:tcBorders>
          </w:tcPr>
          <w:p w:rsidR="00003BD4" w:rsidRPr="00AE769D" w:rsidRDefault="00003BD4" w:rsidP="00003BD4">
            <w:pPr>
              <w:jc w:val="center"/>
            </w:pPr>
            <w:r>
              <w:rPr>
                <w:rFonts w:hint="eastAsia"/>
              </w:rPr>
              <w:t>2</w:t>
            </w:r>
          </w:p>
        </w:tc>
        <w:tc>
          <w:tcPr>
            <w:tcW w:w="1315" w:type="dxa"/>
            <w:vMerge w:val="restart"/>
            <w:vAlign w:val="center"/>
          </w:tcPr>
          <w:p w:rsidR="00003BD4" w:rsidRPr="00133536" w:rsidRDefault="00003BD4" w:rsidP="00003BD4">
            <w:pPr>
              <w:jc w:val="center"/>
            </w:pPr>
            <w:r w:rsidRPr="00133536">
              <w:rPr>
                <w:rFonts w:hint="eastAsia"/>
              </w:rPr>
              <w:t>11</w:t>
            </w:r>
          </w:p>
        </w:tc>
      </w:tr>
      <w:tr w:rsidR="00003BD4" w:rsidRPr="00AE769D" w:rsidTr="00003BD4">
        <w:trPr>
          <w:trHeight w:val="60"/>
          <w:jc w:val="center"/>
        </w:trPr>
        <w:tc>
          <w:tcPr>
            <w:tcW w:w="453" w:type="dxa"/>
            <w:vMerge/>
            <w:vAlign w:val="center"/>
          </w:tcPr>
          <w:p w:rsidR="00003BD4" w:rsidRDefault="00003BD4" w:rsidP="00003BD4">
            <w:pPr>
              <w:jc w:val="center"/>
            </w:pPr>
          </w:p>
        </w:tc>
        <w:tc>
          <w:tcPr>
            <w:tcW w:w="2551" w:type="dxa"/>
            <w:vMerge/>
            <w:vAlign w:val="center"/>
          </w:tcPr>
          <w:p w:rsidR="00003BD4" w:rsidRDefault="00003BD4" w:rsidP="00003BD4">
            <w:pPr>
              <w:jc w:val="left"/>
            </w:pPr>
          </w:p>
        </w:tc>
        <w:tc>
          <w:tcPr>
            <w:tcW w:w="2988" w:type="dxa"/>
            <w:tcBorders>
              <w:top w:val="single" w:sz="4" w:space="0" w:color="auto"/>
            </w:tcBorders>
            <w:vAlign w:val="center"/>
          </w:tcPr>
          <w:p w:rsidR="00003BD4" w:rsidRPr="00C75CCF" w:rsidRDefault="00003BD4" w:rsidP="00003BD4">
            <w:pPr>
              <w:jc w:val="left"/>
              <w:rPr>
                <w:rFonts w:ascii="宋体" w:hAnsi="宋体" w:cs="宋体"/>
                <w:szCs w:val="21"/>
              </w:rPr>
            </w:pPr>
            <w:r>
              <w:rPr>
                <w:rFonts w:ascii="宋体" w:hAnsi="宋体" w:cs="宋体" w:hint="eastAsia"/>
                <w:szCs w:val="21"/>
              </w:rPr>
              <w:t>注意力经济</w:t>
            </w:r>
          </w:p>
        </w:tc>
        <w:tc>
          <w:tcPr>
            <w:tcW w:w="941" w:type="dxa"/>
            <w:tcBorders>
              <w:top w:val="single" w:sz="4" w:space="0" w:color="auto"/>
            </w:tcBorders>
            <w:vAlign w:val="center"/>
          </w:tcPr>
          <w:p w:rsidR="00003BD4" w:rsidRDefault="00003BD4" w:rsidP="00003BD4">
            <w:pPr>
              <w:jc w:val="center"/>
              <w:rPr>
                <w:szCs w:val="21"/>
              </w:rPr>
            </w:pPr>
            <w:r>
              <w:rPr>
                <w:rFonts w:hint="eastAsia"/>
                <w:szCs w:val="21"/>
              </w:rPr>
              <w:t>理解</w:t>
            </w:r>
          </w:p>
        </w:tc>
        <w:tc>
          <w:tcPr>
            <w:tcW w:w="1048" w:type="dxa"/>
            <w:tcBorders>
              <w:top w:val="single" w:sz="4" w:space="0" w:color="auto"/>
            </w:tcBorders>
          </w:tcPr>
          <w:p w:rsidR="00003BD4" w:rsidRPr="00AE769D" w:rsidRDefault="00003BD4" w:rsidP="00003BD4">
            <w:pPr>
              <w:jc w:val="center"/>
            </w:pPr>
            <w:r>
              <w:rPr>
                <w:rFonts w:hint="eastAsia"/>
              </w:rPr>
              <w:t>2</w:t>
            </w:r>
          </w:p>
        </w:tc>
        <w:tc>
          <w:tcPr>
            <w:tcW w:w="1315" w:type="dxa"/>
            <w:vMerge/>
            <w:vAlign w:val="center"/>
          </w:tcPr>
          <w:p w:rsidR="00003BD4" w:rsidRPr="00133536" w:rsidRDefault="00003BD4" w:rsidP="00003BD4">
            <w:pPr>
              <w:jc w:val="center"/>
            </w:pPr>
          </w:p>
        </w:tc>
      </w:tr>
      <w:tr w:rsidR="00003BD4" w:rsidRPr="00AE769D" w:rsidTr="00003BD4">
        <w:trPr>
          <w:jc w:val="center"/>
        </w:trPr>
        <w:tc>
          <w:tcPr>
            <w:tcW w:w="453" w:type="dxa"/>
            <w:vAlign w:val="center"/>
          </w:tcPr>
          <w:p w:rsidR="00003BD4" w:rsidRPr="00AE769D" w:rsidRDefault="00003BD4" w:rsidP="00003BD4">
            <w:pPr>
              <w:jc w:val="center"/>
            </w:pPr>
            <w:r>
              <w:rPr>
                <w:rFonts w:hint="eastAsia"/>
              </w:rPr>
              <w:t>6</w:t>
            </w:r>
          </w:p>
        </w:tc>
        <w:tc>
          <w:tcPr>
            <w:tcW w:w="2551" w:type="dxa"/>
            <w:vAlign w:val="center"/>
          </w:tcPr>
          <w:p w:rsidR="00003BD4" w:rsidRPr="00AE769D" w:rsidRDefault="00003BD4" w:rsidP="00003BD4">
            <w:pPr>
              <w:jc w:val="left"/>
            </w:pPr>
            <w:r>
              <w:rPr>
                <w:rFonts w:hint="eastAsia"/>
              </w:rPr>
              <w:t>挖掘新媒体传播的商业价值</w:t>
            </w:r>
          </w:p>
        </w:tc>
        <w:tc>
          <w:tcPr>
            <w:tcW w:w="2988" w:type="dxa"/>
            <w:vAlign w:val="center"/>
          </w:tcPr>
          <w:p w:rsidR="00003BD4" w:rsidRPr="00C75CCF" w:rsidRDefault="00003BD4" w:rsidP="00003BD4">
            <w:pPr>
              <w:jc w:val="left"/>
              <w:rPr>
                <w:rFonts w:ascii="宋体" w:hAnsi="宋体" w:cs="宋体"/>
                <w:szCs w:val="21"/>
              </w:rPr>
            </w:pPr>
            <w:r>
              <w:rPr>
                <w:rFonts w:ascii="宋体" w:hAnsi="宋体" w:cs="宋体" w:hint="eastAsia"/>
                <w:szCs w:val="21"/>
              </w:rPr>
              <w:t>从免费到付费</w:t>
            </w:r>
          </w:p>
        </w:tc>
        <w:tc>
          <w:tcPr>
            <w:tcW w:w="941" w:type="dxa"/>
            <w:vAlign w:val="center"/>
          </w:tcPr>
          <w:p w:rsidR="00003BD4" w:rsidRDefault="00003BD4" w:rsidP="00003BD4">
            <w:pPr>
              <w:jc w:val="center"/>
              <w:rPr>
                <w:szCs w:val="21"/>
              </w:rPr>
            </w:pPr>
            <w:r>
              <w:rPr>
                <w:rFonts w:hint="eastAsia"/>
                <w:szCs w:val="21"/>
              </w:rPr>
              <w:t>理解</w:t>
            </w:r>
          </w:p>
        </w:tc>
        <w:tc>
          <w:tcPr>
            <w:tcW w:w="1048" w:type="dxa"/>
            <w:vAlign w:val="center"/>
          </w:tcPr>
          <w:p w:rsidR="00003BD4" w:rsidRPr="00AE769D" w:rsidRDefault="00003BD4" w:rsidP="00003BD4">
            <w:pPr>
              <w:jc w:val="center"/>
            </w:pPr>
            <w:r>
              <w:rPr>
                <w:rFonts w:hint="eastAsia"/>
              </w:rPr>
              <w:t>4</w:t>
            </w:r>
          </w:p>
        </w:tc>
        <w:tc>
          <w:tcPr>
            <w:tcW w:w="1315" w:type="dxa"/>
            <w:vAlign w:val="center"/>
          </w:tcPr>
          <w:p w:rsidR="00003BD4" w:rsidRPr="00AE769D" w:rsidRDefault="00003BD4" w:rsidP="00003BD4">
            <w:pPr>
              <w:jc w:val="center"/>
            </w:pPr>
            <w:r>
              <w:rPr>
                <w:rFonts w:hint="eastAsia"/>
              </w:rPr>
              <w:t>11</w:t>
            </w:r>
          </w:p>
        </w:tc>
      </w:tr>
      <w:tr w:rsidR="00003BD4" w:rsidRPr="00AE769D" w:rsidTr="00003BD4">
        <w:trPr>
          <w:jc w:val="center"/>
        </w:trPr>
        <w:tc>
          <w:tcPr>
            <w:tcW w:w="453" w:type="dxa"/>
            <w:vMerge w:val="restart"/>
            <w:vAlign w:val="center"/>
          </w:tcPr>
          <w:p w:rsidR="00003BD4" w:rsidRDefault="00003BD4" w:rsidP="00003BD4">
            <w:pPr>
              <w:jc w:val="center"/>
            </w:pPr>
            <w:r>
              <w:rPr>
                <w:rFonts w:hint="eastAsia"/>
              </w:rPr>
              <w:t>7</w:t>
            </w:r>
          </w:p>
        </w:tc>
        <w:tc>
          <w:tcPr>
            <w:tcW w:w="2551" w:type="dxa"/>
            <w:vMerge w:val="restart"/>
            <w:vAlign w:val="center"/>
          </w:tcPr>
          <w:p w:rsidR="00003BD4" w:rsidRDefault="00003BD4" w:rsidP="00003BD4">
            <w:pPr>
              <w:jc w:val="left"/>
            </w:pPr>
            <w:r>
              <w:rPr>
                <w:rFonts w:hint="eastAsia"/>
              </w:rPr>
              <w:t>课程汇报</w:t>
            </w:r>
          </w:p>
        </w:tc>
        <w:tc>
          <w:tcPr>
            <w:tcW w:w="2988" w:type="dxa"/>
            <w:vAlign w:val="center"/>
          </w:tcPr>
          <w:p w:rsidR="00003BD4" w:rsidRPr="00C75CCF" w:rsidRDefault="00003BD4" w:rsidP="00003BD4">
            <w:pPr>
              <w:jc w:val="left"/>
              <w:rPr>
                <w:rFonts w:ascii="宋体" w:hAnsi="宋体" w:cs="宋体"/>
                <w:szCs w:val="21"/>
              </w:rPr>
            </w:pPr>
            <w:r>
              <w:rPr>
                <w:rFonts w:ascii="宋体" w:hAnsi="宋体" w:cs="宋体" w:hint="eastAsia"/>
                <w:szCs w:val="21"/>
              </w:rPr>
              <w:t>平时课程汇报</w:t>
            </w:r>
          </w:p>
        </w:tc>
        <w:tc>
          <w:tcPr>
            <w:tcW w:w="941" w:type="dxa"/>
            <w:vAlign w:val="center"/>
          </w:tcPr>
          <w:p w:rsidR="00003BD4" w:rsidRDefault="00003BD4" w:rsidP="00003BD4">
            <w:pPr>
              <w:jc w:val="center"/>
              <w:rPr>
                <w:szCs w:val="21"/>
              </w:rPr>
            </w:pPr>
            <w:r>
              <w:rPr>
                <w:rFonts w:hint="eastAsia"/>
                <w:szCs w:val="21"/>
              </w:rPr>
              <w:t>掌握</w:t>
            </w:r>
          </w:p>
        </w:tc>
        <w:tc>
          <w:tcPr>
            <w:tcW w:w="1048" w:type="dxa"/>
          </w:tcPr>
          <w:p w:rsidR="00003BD4" w:rsidRPr="00AE769D" w:rsidRDefault="00003BD4" w:rsidP="00003BD4">
            <w:pPr>
              <w:jc w:val="center"/>
            </w:pPr>
            <w:r>
              <w:rPr>
                <w:rFonts w:hint="eastAsia"/>
              </w:rPr>
              <w:t>2</w:t>
            </w:r>
          </w:p>
        </w:tc>
        <w:tc>
          <w:tcPr>
            <w:tcW w:w="1315" w:type="dxa"/>
            <w:vAlign w:val="center"/>
          </w:tcPr>
          <w:p w:rsidR="00003BD4" w:rsidRDefault="00003BD4" w:rsidP="00003BD4">
            <w:pPr>
              <w:jc w:val="center"/>
            </w:pPr>
            <w:r>
              <w:rPr>
                <w:rFonts w:hint="eastAsia"/>
              </w:rPr>
              <w:t>11</w:t>
            </w:r>
          </w:p>
        </w:tc>
      </w:tr>
      <w:tr w:rsidR="00003BD4" w:rsidRPr="00AE769D" w:rsidTr="00003BD4">
        <w:trPr>
          <w:jc w:val="center"/>
        </w:trPr>
        <w:tc>
          <w:tcPr>
            <w:tcW w:w="453" w:type="dxa"/>
            <w:vMerge/>
            <w:vAlign w:val="center"/>
          </w:tcPr>
          <w:p w:rsidR="00003BD4" w:rsidRDefault="00003BD4" w:rsidP="00003BD4">
            <w:pPr>
              <w:jc w:val="center"/>
            </w:pPr>
          </w:p>
        </w:tc>
        <w:tc>
          <w:tcPr>
            <w:tcW w:w="2551" w:type="dxa"/>
            <w:vMerge/>
            <w:vAlign w:val="center"/>
          </w:tcPr>
          <w:p w:rsidR="00003BD4" w:rsidRDefault="00003BD4" w:rsidP="00003BD4">
            <w:pPr>
              <w:jc w:val="left"/>
            </w:pPr>
          </w:p>
        </w:tc>
        <w:tc>
          <w:tcPr>
            <w:tcW w:w="2988" w:type="dxa"/>
            <w:vAlign w:val="center"/>
          </w:tcPr>
          <w:p w:rsidR="00003BD4" w:rsidRPr="00C75CCF" w:rsidRDefault="00003BD4" w:rsidP="00003BD4">
            <w:pPr>
              <w:jc w:val="left"/>
              <w:rPr>
                <w:rFonts w:ascii="宋体" w:hAnsi="宋体" w:cs="宋体"/>
                <w:szCs w:val="21"/>
              </w:rPr>
            </w:pPr>
            <w:r>
              <w:rPr>
                <w:rFonts w:ascii="宋体" w:hAnsi="宋体" w:cs="宋体" w:hint="eastAsia"/>
                <w:szCs w:val="21"/>
              </w:rPr>
              <w:t>小组作品展示</w:t>
            </w:r>
          </w:p>
        </w:tc>
        <w:tc>
          <w:tcPr>
            <w:tcW w:w="941" w:type="dxa"/>
            <w:vAlign w:val="center"/>
          </w:tcPr>
          <w:p w:rsidR="00003BD4" w:rsidRDefault="00003BD4" w:rsidP="00003BD4">
            <w:pPr>
              <w:jc w:val="center"/>
              <w:rPr>
                <w:szCs w:val="21"/>
              </w:rPr>
            </w:pPr>
            <w:r>
              <w:rPr>
                <w:rFonts w:hint="eastAsia"/>
                <w:szCs w:val="21"/>
              </w:rPr>
              <w:t>掌握</w:t>
            </w:r>
          </w:p>
        </w:tc>
        <w:tc>
          <w:tcPr>
            <w:tcW w:w="1048" w:type="dxa"/>
          </w:tcPr>
          <w:p w:rsidR="00003BD4" w:rsidRDefault="00003BD4" w:rsidP="00003BD4">
            <w:pPr>
              <w:jc w:val="center"/>
            </w:pPr>
            <w:r>
              <w:rPr>
                <w:rFonts w:hint="eastAsia"/>
              </w:rPr>
              <w:t>2</w:t>
            </w:r>
          </w:p>
        </w:tc>
        <w:tc>
          <w:tcPr>
            <w:tcW w:w="1315" w:type="dxa"/>
            <w:vAlign w:val="center"/>
          </w:tcPr>
          <w:p w:rsidR="00003BD4" w:rsidRDefault="00003BD4" w:rsidP="00003BD4">
            <w:pPr>
              <w:jc w:val="center"/>
            </w:pPr>
            <w:r>
              <w:rPr>
                <w:rFonts w:hint="eastAsia"/>
              </w:rPr>
              <w:t>10</w:t>
            </w:r>
          </w:p>
        </w:tc>
      </w:tr>
    </w:tbl>
    <w:p w:rsidR="00003BD4" w:rsidRPr="00AE769D" w:rsidRDefault="00003BD4" w:rsidP="00003BD4">
      <w:pPr>
        <w:spacing w:line="320" w:lineRule="exact"/>
        <w:ind w:firstLineChars="200" w:firstLine="420"/>
      </w:pP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五、课程教学方法</w:t>
      </w:r>
    </w:p>
    <w:p w:rsidR="00003BD4" w:rsidRPr="00AF5C97" w:rsidRDefault="00003BD4" w:rsidP="00003BD4">
      <w:pPr>
        <w:spacing w:line="320" w:lineRule="exact"/>
        <w:ind w:firstLineChars="200" w:firstLine="420"/>
      </w:pPr>
      <w:r w:rsidRPr="00AF5C97">
        <w:t>本课程除了介绍</w:t>
      </w:r>
      <w:r>
        <w:rPr>
          <w:rFonts w:hint="eastAsia"/>
        </w:rPr>
        <w:t>与新媒体应用相关</w:t>
      </w:r>
      <w:r w:rsidRPr="00AF5C97">
        <w:t>的基本</w:t>
      </w:r>
      <w:r>
        <w:rPr>
          <w:rFonts w:hint="eastAsia"/>
        </w:rPr>
        <w:t>概念、基本理论</w:t>
      </w:r>
      <w:r w:rsidRPr="00AF5C97">
        <w:t>之外，</w:t>
      </w:r>
      <w:r>
        <w:rPr>
          <w:rFonts w:hint="eastAsia"/>
        </w:rPr>
        <w:t>更</w:t>
      </w:r>
      <w:r w:rsidRPr="00AF5C97">
        <w:t>偏重于实务</w:t>
      </w:r>
      <w:r>
        <w:rPr>
          <w:rFonts w:hint="eastAsia"/>
        </w:rPr>
        <w:t>、实践</w:t>
      </w:r>
      <w:r w:rsidRPr="00AF5C97">
        <w:t>。因此，在进行本课程的教学时，应注意：课堂学习与课外自主学习相结合，</w:t>
      </w:r>
      <w:r>
        <w:rPr>
          <w:rFonts w:hint="eastAsia"/>
        </w:rPr>
        <w:t>教师讲授</w:t>
      </w:r>
      <w:r>
        <w:t>的知识点学习与项目形式</w:t>
      </w:r>
      <w:r w:rsidRPr="00AF5C97">
        <w:t>的探索性学习相结合，个体学习</w:t>
      </w:r>
      <w:r>
        <w:t>与小组</w:t>
      </w:r>
      <w:r w:rsidRPr="00AF5C97">
        <w:t>讨论</w:t>
      </w:r>
      <w:r>
        <w:rPr>
          <w:rFonts w:hint="eastAsia"/>
        </w:rPr>
        <w:t>、协作</w:t>
      </w:r>
      <w:r w:rsidRPr="00AF5C97">
        <w:t>相结合，口头交流活动与笔头写作活动相结合。具体如下：</w:t>
      </w:r>
    </w:p>
    <w:p w:rsidR="00003BD4" w:rsidRDefault="00003BD4" w:rsidP="00003BD4">
      <w:pPr>
        <w:numPr>
          <w:ilvl w:val="1"/>
          <w:numId w:val="1"/>
        </w:numPr>
        <w:tabs>
          <w:tab w:val="clear" w:pos="644"/>
          <w:tab w:val="left" w:pos="360"/>
          <w:tab w:val="num" w:pos="426"/>
        </w:tabs>
        <w:spacing w:line="320" w:lineRule="exact"/>
        <w:ind w:left="0" w:firstLineChars="200" w:firstLine="420"/>
      </w:pPr>
      <w:r w:rsidRPr="00AF5C97">
        <w:t>课堂讲授：</w:t>
      </w:r>
      <w:r>
        <w:rPr>
          <w:rFonts w:hint="eastAsia"/>
        </w:rPr>
        <w:t>围绕新媒体应用的前沿、经典案例，</w:t>
      </w:r>
      <w:r w:rsidRPr="00AF5C97">
        <w:t>充分利用课时，</w:t>
      </w:r>
      <w:r>
        <w:t>教师</w:t>
      </w:r>
      <w:r w:rsidRPr="00AF5C97">
        <w:t>引导</w:t>
      </w:r>
      <w:r>
        <w:rPr>
          <w:rFonts w:hint="eastAsia"/>
        </w:rPr>
        <w:t>、</w:t>
      </w:r>
      <w:r w:rsidRPr="00AF5C97">
        <w:t>带领</w:t>
      </w:r>
      <w:r>
        <w:rPr>
          <w:rFonts w:hint="eastAsia"/>
        </w:rPr>
        <w:t>学生进行相关资料的收集、分析</w:t>
      </w:r>
      <w:r w:rsidRPr="00AF5C97">
        <w:t>，</w:t>
      </w:r>
      <w:r>
        <w:rPr>
          <w:rFonts w:hint="eastAsia"/>
        </w:rPr>
        <w:t>并在此基础上学生以团队形式设计、制作新媒体内容产品；</w:t>
      </w:r>
    </w:p>
    <w:p w:rsidR="00003BD4" w:rsidRPr="009E5F66" w:rsidRDefault="00003BD4" w:rsidP="00003BD4">
      <w:pPr>
        <w:numPr>
          <w:ilvl w:val="1"/>
          <w:numId w:val="1"/>
        </w:numPr>
        <w:tabs>
          <w:tab w:val="clear" w:pos="644"/>
          <w:tab w:val="left" w:pos="360"/>
          <w:tab w:val="num" w:pos="426"/>
        </w:tabs>
        <w:spacing w:line="320" w:lineRule="exact"/>
        <w:ind w:left="0" w:firstLineChars="200" w:firstLine="420"/>
      </w:pPr>
      <w:r w:rsidRPr="00AF5C97">
        <w:t>作业：分两种类型。第一种类型为</w:t>
      </w:r>
      <w:r>
        <w:rPr>
          <w:rFonts w:hint="eastAsia"/>
        </w:rPr>
        <w:t>平时</w:t>
      </w:r>
      <w:r w:rsidRPr="00AF5C97">
        <w:t>课程汇报，要求每个学生</w:t>
      </w:r>
      <w:r>
        <w:rPr>
          <w:rFonts w:hint="eastAsia"/>
        </w:rPr>
        <w:t>结合课程的内容，</w:t>
      </w:r>
      <w:r>
        <w:t>推荐</w:t>
      </w:r>
      <w:r>
        <w:rPr>
          <w:rFonts w:hint="eastAsia"/>
        </w:rPr>
        <w:t>一个新的应用案例</w:t>
      </w:r>
      <w:r w:rsidRPr="00AF5C97">
        <w:t>，在课堂上展示，并运用所学知识简要</w:t>
      </w:r>
      <w:r>
        <w:rPr>
          <w:rFonts w:hint="eastAsia"/>
        </w:rPr>
        <w:t>分析</w:t>
      </w:r>
      <w:r w:rsidRPr="00AF5C97">
        <w:t>该</w:t>
      </w:r>
      <w:r>
        <w:rPr>
          <w:rFonts w:hint="eastAsia"/>
        </w:rPr>
        <w:t>案例</w:t>
      </w:r>
      <w:r w:rsidRPr="00AF5C97">
        <w:t>。</w:t>
      </w:r>
      <w:r>
        <w:t>第二种类型为分小组</w:t>
      </w:r>
      <w:r w:rsidRPr="00AF5C97">
        <w:t>完成一份完整、规范的</w:t>
      </w:r>
      <w:r>
        <w:rPr>
          <w:rFonts w:hint="eastAsia"/>
        </w:rPr>
        <w:t>新媒体内容产品</w:t>
      </w:r>
      <w:r w:rsidRPr="00AF5C97">
        <w:t>策划书</w:t>
      </w:r>
      <w:r>
        <w:rPr>
          <w:rFonts w:hint="eastAsia"/>
        </w:rPr>
        <w:t>，并进行课堂展示</w:t>
      </w:r>
      <w:r>
        <w:t>。目的是使学生对所学习的内容有融会贯通的掌握</w:t>
      </w:r>
      <w:r>
        <w:rPr>
          <w:rFonts w:hint="eastAsia"/>
        </w:rPr>
        <w:t>，并</w:t>
      </w:r>
      <w:r w:rsidRPr="00F47BFE">
        <w:rPr>
          <w:rFonts w:ascii="宋体" w:hAnsi="宋体" w:hint="eastAsia"/>
          <w:szCs w:val="21"/>
        </w:rPr>
        <w:t>有意识</w:t>
      </w:r>
      <w:r>
        <w:rPr>
          <w:rFonts w:ascii="宋体" w:hAnsi="宋体" w:hint="eastAsia"/>
          <w:szCs w:val="21"/>
        </w:rPr>
        <w:t>地</w:t>
      </w:r>
      <w:r w:rsidRPr="00F47BFE">
        <w:rPr>
          <w:rFonts w:ascii="宋体" w:hAnsi="宋体" w:hint="eastAsia"/>
          <w:szCs w:val="21"/>
        </w:rPr>
        <w:t>组建跨学科的大学生创新创业实践训练团队</w:t>
      </w:r>
      <w:r>
        <w:rPr>
          <w:rFonts w:ascii="宋体" w:hAnsi="宋体" w:hint="eastAsia"/>
          <w:szCs w:val="21"/>
        </w:rPr>
        <w:t>。</w:t>
      </w:r>
    </w:p>
    <w:p w:rsidR="00003BD4" w:rsidRPr="00AE769D" w:rsidRDefault="00003BD4" w:rsidP="00003BD4">
      <w:pPr>
        <w:spacing w:line="320" w:lineRule="exact"/>
        <w:ind w:firstLineChars="200" w:firstLine="420"/>
      </w:pP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六、课程考核</w:t>
      </w:r>
    </w:p>
    <w:p w:rsidR="00003BD4" w:rsidRPr="008A0ED2" w:rsidRDefault="00003BD4" w:rsidP="00003BD4">
      <w:pPr>
        <w:spacing w:line="320" w:lineRule="exact"/>
        <w:ind w:firstLineChars="200" w:firstLine="420"/>
        <w:rPr>
          <w:bCs/>
          <w:color w:val="FF0000"/>
        </w:rPr>
      </w:pPr>
      <w:r w:rsidRPr="00AF5C97">
        <w:t>本课程为考查课，最后的总评成绩由下表中若干部分组成：</w:t>
      </w:r>
    </w:p>
    <w:p w:rsidR="00003BD4" w:rsidRDefault="00003BD4" w:rsidP="00003BD4">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003BD4" w:rsidRPr="00AA4C38" w:rsidTr="00003BD4">
        <w:tc>
          <w:tcPr>
            <w:tcW w:w="523" w:type="pct"/>
            <w:shd w:val="clear" w:color="auto" w:fill="auto"/>
            <w:vAlign w:val="center"/>
          </w:tcPr>
          <w:p w:rsidR="00003BD4" w:rsidRPr="00F3388C" w:rsidRDefault="00003BD4" w:rsidP="00003BD4">
            <w:pPr>
              <w:pStyle w:val="p0"/>
              <w:snapToGrid w:val="0"/>
              <w:jc w:val="center"/>
              <w:rPr>
                <w:rFonts w:ascii="宋体"/>
                <w:bCs/>
              </w:rPr>
            </w:pPr>
            <w:r w:rsidRPr="00F3388C">
              <w:rPr>
                <w:rFonts w:ascii="宋体" w:hAnsi="宋体" w:cs="宋体" w:hint="eastAsia"/>
                <w:bCs/>
              </w:rPr>
              <w:t>考核环</w:t>
            </w:r>
            <w:r w:rsidRPr="00F3388C">
              <w:rPr>
                <w:rFonts w:ascii="宋体" w:hAnsi="宋体" w:cs="宋体" w:hint="eastAsia"/>
                <w:bCs/>
              </w:rPr>
              <w:lastRenderedPageBreak/>
              <w:t>节</w:t>
            </w:r>
          </w:p>
        </w:tc>
        <w:tc>
          <w:tcPr>
            <w:tcW w:w="386" w:type="pct"/>
            <w:shd w:val="clear" w:color="auto" w:fill="auto"/>
            <w:vAlign w:val="center"/>
          </w:tcPr>
          <w:p w:rsidR="00003BD4" w:rsidRPr="00F3388C" w:rsidRDefault="00003BD4" w:rsidP="00003BD4">
            <w:pPr>
              <w:pStyle w:val="p0"/>
              <w:snapToGrid w:val="0"/>
              <w:jc w:val="center"/>
              <w:rPr>
                <w:rFonts w:ascii="宋体"/>
                <w:bCs/>
              </w:rPr>
            </w:pPr>
            <w:r w:rsidRPr="00F3388C">
              <w:rPr>
                <w:rFonts w:ascii="宋体" w:hAnsi="宋体" w:cs="宋体" w:hint="eastAsia"/>
                <w:bCs/>
              </w:rPr>
              <w:lastRenderedPageBreak/>
              <w:t>建议</w:t>
            </w:r>
            <w:r w:rsidRPr="00F3388C">
              <w:rPr>
                <w:rFonts w:ascii="宋体" w:hAnsi="宋体" w:cs="宋体" w:hint="eastAsia"/>
                <w:bCs/>
              </w:rPr>
              <w:lastRenderedPageBreak/>
              <w:t>分值</w:t>
            </w:r>
          </w:p>
        </w:tc>
        <w:tc>
          <w:tcPr>
            <w:tcW w:w="3476" w:type="pct"/>
            <w:shd w:val="clear" w:color="auto" w:fill="auto"/>
            <w:vAlign w:val="center"/>
          </w:tcPr>
          <w:p w:rsidR="00003BD4" w:rsidRPr="00F3388C" w:rsidRDefault="00003BD4" w:rsidP="00003BD4">
            <w:pPr>
              <w:pStyle w:val="p0"/>
              <w:snapToGrid w:val="0"/>
              <w:jc w:val="center"/>
              <w:rPr>
                <w:rFonts w:ascii="宋体"/>
                <w:bCs/>
              </w:rPr>
            </w:pPr>
            <w:r w:rsidRPr="00F3388C">
              <w:rPr>
                <w:rFonts w:ascii="宋体" w:hAnsi="宋体" w:cs="宋体" w:hint="eastAsia"/>
                <w:bCs/>
              </w:rPr>
              <w:lastRenderedPageBreak/>
              <w:t>考核</w:t>
            </w:r>
            <w:r w:rsidRPr="00F3388C">
              <w:rPr>
                <w:rFonts w:ascii="宋体" w:hAnsi="宋体" w:cs="宋体"/>
                <w:bCs/>
              </w:rPr>
              <w:t>/</w:t>
            </w:r>
            <w:r w:rsidRPr="00F3388C">
              <w:rPr>
                <w:rFonts w:ascii="宋体" w:hAnsi="宋体" w:cs="宋体" w:hint="eastAsia"/>
                <w:bCs/>
              </w:rPr>
              <w:t>评价细则</w:t>
            </w:r>
          </w:p>
        </w:tc>
        <w:tc>
          <w:tcPr>
            <w:tcW w:w="615" w:type="pct"/>
            <w:shd w:val="clear" w:color="auto" w:fill="auto"/>
            <w:vAlign w:val="center"/>
          </w:tcPr>
          <w:p w:rsidR="00003BD4" w:rsidRPr="00F3388C" w:rsidRDefault="00003BD4" w:rsidP="00003BD4">
            <w:pPr>
              <w:pStyle w:val="p0"/>
              <w:snapToGrid w:val="0"/>
              <w:jc w:val="center"/>
              <w:rPr>
                <w:rFonts w:ascii="宋体"/>
                <w:bCs/>
              </w:rPr>
            </w:pPr>
            <w:r w:rsidRPr="00F3388C">
              <w:rPr>
                <w:rFonts w:ascii="宋体" w:hAnsi="宋体" w:cs="宋体" w:hint="eastAsia"/>
                <w:bCs/>
              </w:rPr>
              <w:t>对应的</w:t>
            </w:r>
            <w:r w:rsidRPr="00F3388C">
              <w:rPr>
                <w:rFonts w:ascii="宋体" w:hAnsi="宋体" w:cs="宋体" w:hint="eastAsia"/>
                <w:bCs/>
              </w:rPr>
              <w:lastRenderedPageBreak/>
              <w:t>课程目标</w:t>
            </w:r>
          </w:p>
        </w:tc>
      </w:tr>
      <w:tr w:rsidR="00003BD4" w:rsidRPr="00AA4C38" w:rsidTr="00003BD4">
        <w:tc>
          <w:tcPr>
            <w:tcW w:w="523" w:type="pct"/>
            <w:shd w:val="clear" w:color="auto" w:fill="auto"/>
            <w:vAlign w:val="center"/>
          </w:tcPr>
          <w:p w:rsidR="00003BD4" w:rsidRPr="00F3388C" w:rsidRDefault="00003BD4" w:rsidP="00003BD4">
            <w:pPr>
              <w:pStyle w:val="p0"/>
              <w:snapToGrid w:val="0"/>
              <w:jc w:val="left"/>
              <w:rPr>
                <w:rFonts w:ascii="宋体"/>
              </w:rPr>
            </w:pPr>
            <w:r>
              <w:rPr>
                <w:rFonts w:ascii="宋体" w:hAnsi="宋体" w:cs="宋体" w:hint="eastAsia"/>
              </w:rPr>
              <w:t>考勤</w:t>
            </w:r>
          </w:p>
        </w:tc>
        <w:tc>
          <w:tcPr>
            <w:tcW w:w="386" w:type="pct"/>
            <w:shd w:val="clear" w:color="auto" w:fill="auto"/>
            <w:vAlign w:val="center"/>
          </w:tcPr>
          <w:p w:rsidR="00003BD4" w:rsidRPr="00F3388C" w:rsidRDefault="00003BD4" w:rsidP="00003BD4">
            <w:pPr>
              <w:pStyle w:val="p0"/>
              <w:snapToGrid w:val="0"/>
              <w:jc w:val="center"/>
              <w:rPr>
                <w:rFonts w:ascii="宋体"/>
              </w:rPr>
            </w:pPr>
            <w:r w:rsidRPr="00F3388C">
              <w:rPr>
                <w:rFonts w:ascii="宋体" w:hAnsi="宋体" w:cs="宋体"/>
              </w:rPr>
              <w:t>10</w:t>
            </w:r>
          </w:p>
        </w:tc>
        <w:tc>
          <w:tcPr>
            <w:tcW w:w="3476" w:type="pct"/>
            <w:shd w:val="clear" w:color="auto" w:fill="auto"/>
            <w:vAlign w:val="center"/>
          </w:tcPr>
          <w:p w:rsidR="00003BD4" w:rsidRPr="00F3388C" w:rsidRDefault="00003BD4" w:rsidP="00003BD4">
            <w:pPr>
              <w:pStyle w:val="p0"/>
              <w:snapToGrid w:val="0"/>
              <w:jc w:val="left"/>
              <w:rPr>
                <w:rFonts w:ascii="宋体"/>
              </w:rPr>
            </w:pPr>
            <w:r w:rsidRPr="00697AEC">
              <w:rPr>
                <w:rFonts w:ascii="宋体" w:hAnsi="宋体" w:cs="宋体" w:hint="eastAsia"/>
              </w:rPr>
              <w:t>每学期随机点四次名，一次无故不到扣2.5分，三次无故不到取消考试资格</w:t>
            </w:r>
          </w:p>
        </w:tc>
        <w:tc>
          <w:tcPr>
            <w:tcW w:w="615" w:type="pct"/>
            <w:shd w:val="clear" w:color="auto" w:fill="auto"/>
            <w:vAlign w:val="center"/>
          </w:tcPr>
          <w:p w:rsidR="00003BD4" w:rsidRPr="00F3388C" w:rsidRDefault="00003BD4" w:rsidP="00003BD4">
            <w:pPr>
              <w:pStyle w:val="p0"/>
              <w:snapToGrid w:val="0"/>
              <w:jc w:val="center"/>
              <w:rPr>
                <w:rFonts w:ascii="宋体"/>
              </w:rPr>
            </w:pPr>
          </w:p>
        </w:tc>
      </w:tr>
      <w:tr w:rsidR="00003BD4" w:rsidRPr="00AA4C38" w:rsidTr="00003BD4">
        <w:trPr>
          <w:trHeight w:val="538"/>
        </w:trPr>
        <w:tc>
          <w:tcPr>
            <w:tcW w:w="523" w:type="pct"/>
            <w:shd w:val="clear" w:color="auto" w:fill="auto"/>
            <w:vAlign w:val="center"/>
          </w:tcPr>
          <w:p w:rsidR="00003BD4" w:rsidRPr="00F3388C" w:rsidRDefault="00003BD4" w:rsidP="00003BD4">
            <w:pPr>
              <w:pStyle w:val="p0"/>
              <w:snapToGrid w:val="0"/>
              <w:jc w:val="left"/>
              <w:rPr>
                <w:rFonts w:ascii="宋体"/>
              </w:rPr>
            </w:pPr>
            <w:r>
              <w:rPr>
                <w:rFonts w:ascii="宋体" w:hAnsi="宋体" w:cs="宋体" w:hint="eastAsia"/>
              </w:rPr>
              <w:t>平时课程汇报</w:t>
            </w:r>
          </w:p>
        </w:tc>
        <w:tc>
          <w:tcPr>
            <w:tcW w:w="386" w:type="pct"/>
            <w:shd w:val="clear" w:color="auto" w:fill="auto"/>
            <w:vAlign w:val="center"/>
          </w:tcPr>
          <w:p w:rsidR="00003BD4" w:rsidRPr="00F3388C" w:rsidRDefault="00003BD4" w:rsidP="00003BD4">
            <w:pPr>
              <w:pStyle w:val="p0"/>
              <w:snapToGrid w:val="0"/>
              <w:jc w:val="center"/>
              <w:rPr>
                <w:rFonts w:ascii="宋体" w:cs="宋体"/>
              </w:rPr>
            </w:pPr>
            <w:r>
              <w:rPr>
                <w:rFonts w:ascii="宋体" w:hAnsi="宋体" w:cs="宋体" w:hint="eastAsia"/>
              </w:rPr>
              <w:t>2</w:t>
            </w:r>
            <w:r w:rsidRPr="00F3388C">
              <w:rPr>
                <w:rFonts w:ascii="宋体" w:cs="宋体"/>
              </w:rPr>
              <w:t>0</w:t>
            </w:r>
          </w:p>
        </w:tc>
        <w:tc>
          <w:tcPr>
            <w:tcW w:w="3476" w:type="pct"/>
            <w:shd w:val="clear" w:color="auto" w:fill="auto"/>
            <w:vAlign w:val="center"/>
          </w:tcPr>
          <w:p w:rsidR="00003BD4" w:rsidRPr="00F3388C" w:rsidRDefault="00003BD4" w:rsidP="00003BD4">
            <w:pPr>
              <w:pStyle w:val="p0"/>
              <w:snapToGrid w:val="0"/>
              <w:jc w:val="left"/>
              <w:rPr>
                <w:rFonts w:ascii="宋体"/>
              </w:rPr>
            </w:pPr>
            <w:r w:rsidRPr="00F3388C">
              <w:rPr>
                <w:rFonts w:ascii="宋体" w:hAnsi="宋体" w:cs="宋体" w:hint="eastAsia"/>
              </w:rPr>
              <w:t>（</w:t>
            </w:r>
            <w:r w:rsidRPr="00F3388C">
              <w:rPr>
                <w:rFonts w:ascii="宋体" w:hAnsi="宋体" w:cs="宋体"/>
              </w:rPr>
              <w:t>1</w:t>
            </w:r>
            <w:r w:rsidRPr="00F3388C">
              <w:rPr>
                <w:rFonts w:ascii="宋体" w:hAnsi="宋体" w:cs="宋体" w:hint="eastAsia"/>
              </w:rPr>
              <w:t>）</w:t>
            </w:r>
            <w:r w:rsidRPr="00AF5C97">
              <w:t>学生</w:t>
            </w:r>
            <w:r>
              <w:rPr>
                <w:rFonts w:hint="eastAsia"/>
              </w:rPr>
              <w:t>结合课程的内容，</w:t>
            </w:r>
            <w:r>
              <w:t>推荐</w:t>
            </w:r>
            <w:r>
              <w:rPr>
                <w:rFonts w:hint="eastAsia"/>
              </w:rPr>
              <w:t>一个新的应用案例</w:t>
            </w:r>
            <w:r w:rsidRPr="00AF5C97">
              <w:t>，在课堂上展示，并运用所学知识简要</w:t>
            </w:r>
            <w:r>
              <w:rPr>
                <w:rFonts w:hint="eastAsia"/>
              </w:rPr>
              <w:t>分析</w:t>
            </w:r>
            <w:r w:rsidRPr="00AF5C97">
              <w:t>该</w:t>
            </w:r>
            <w:r>
              <w:rPr>
                <w:rFonts w:hint="eastAsia"/>
              </w:rPr>
              <w:t>案例</w:t>
            </w:r>
            <w:r w:rsidRPr="00F3388C">
              <w:rPr>
                <w:rFonts w:ascii="宋体" w:hAnsi="宋体" w:cs="宋体" w:hint="eastAsia"/>
              </w:rPr>
              <w:t>；</w:t>
            </w:r>
          </w:p>
          <w:p w:rsidR="00003BD4" w:rsidRPr="00F3388C" w:rsidRDefault="00003BD4" w:rsidP="00003BD4">
            <w:pPr>
              <w:pStyle w:val="p0"/>
              <w:snapToGrid w:val="0"/>
              <w:jc w:val="left"/>
              <w:rPr>
                <w:rFonts w:ascii="宋体"/>
              </w:rPr>
            </w:pPr>
            <w:r w:rsidRPr="00F3388C">
              <w:rPr>
                <w:rFonts w:ascii="宋体" w:hAnsi="宋体" w:cs="宋体" w:hint="eastAsia"/>
              </w:rPr>
              <w:t>（</w:t>
            </w:r>
            <w:r w:rsidRPr="00F3388C">
              <w:rPr>
                <w:rFonts w:ascii="宋体" w:hAnsi="宋体" w:cs="宋体"/>
              </w:rPr>
              <w:t>2</w:t>
            </w:r>
            <w:r w:rsidRPr="00F3388C">
              <w:rPr>
                <w:rFonts w:ascii="宋体" w:hAnsi="宋体" w:cs="宋体" w:hint="eastAsia"/>
              </w:rPr>
              <w:t>）</w:t>
            </w:r>
            <w:r w:rsidRPr="00697AEC">
              <w:rPr>
                <w:rFonts w:hint="eastAsia"/>
              </w:rPr>
              <w:t>所选择、推荐的</w:t>
            </w:r>
            <w:r>
              <w:rPr>
                <w:rFonts w:hint="eastAsia"/>
              </w:rPr>
              <w:t>案例</w:t>
            </w:r>
            <w:r w:rsidRPr="00697AEC">
              <w:rPr>
                <w:rFonts w:hint="eastAsia"/>
              </w:rPr>
              <w:t>占</w:t>
            </w:r>
            <w:r>
              <w:rPr>
                <w:rFonts w:hint="eastAsia"/>
              </w:rPr>
              <w:t>5</w:t>
            </w:r>
            <w:r w:rsidRPr="00697AEC">
              <w:rPr>
                <w:rFonts w:hint="eastAsia"/>
              </w:rPr>
              <w:t>分，对</w:t>
            </w:r>
            <w:r>
              <w:rPr>
                <w:rFonts w:hint="eastAsia"/>
              </w:rPr>
              <w:t>案例</w:t>
            </w:r>
            <w:r w:rsidRPr="00697AEC">
              <w:rPr>
                <w:rFonts w:hint="eastAsia"/>
              </w:rPr>
              <w:t>的分析、点评占</w:t>
            </w:r>
            <w:r>
              <w:rPr>
                <w:rFonts w:hint="eastAsia"/>
              </w:rPr>
              <w:t>15</w:t>
            </w:r>
            <w:r w:rsidRPr="00697AEC">
              <w:rPr>
                <w:rFonts w:hint="eastAsia"/>
              </w:rPr>
              <w:t>分</w:t>
            </w:r>
            <w:r w:rsidRPr="00F3388C">
              <w:rPr>
                <w:rFonts w:ascii="宋体" w:hAnsi="宋体" w:cs="宋体" w:hint="eastAsia"/>
              </w:rPr>
              <w:t>。</w:t>
            </w:r>
          </w:p>
        </w:tc>
        <w:tc>
          <w:tcPr>
            <w:tcW w:w="615" w:type="pct"/>
            <w:shd w:val="clear" w:color="auto" w:fill="auto"/>
            <w:vAlign w:val="center"/>
          </w:tcPr>
          <w:p w:rsidR="00003BD4" w:rsidRPr="00F3388C" w:rsidRDefault="00003BD4" w:rsidP="00003BD4">
            <w:pPr>
              <w:pStyle w:val="p0"/>
              <w:snapToGrid w:val="0"/>
              <w:jc w:val="center"/>
              <w:rPr>
                <w:rFonts w:ascii="宋体"/>
              </w:rPr>
            </w:pPr>
            <w:r>
              <w:rPr>
                <w:rFonts w:ascii="宋体" w:hAnsi="宋体" w:cs="宋体" w:hint="eastAsia"/>
              </w:rPr>
              <w:t>1、2</w:t>
            </w:r>
          </w:p>
        </w:tc>
      </w:tr>
      <w:tr w:rsidR="00003BD4" w:rsidRPr="00AA4C38" w:rsidTr="00003BD4">
        <w:trPr>
          <w:trHeight w:val="573"/>
        </w:trPr>
        <w:tc>
          <w:tcPr>
            <w:tcW w:w="523" w:type="pct"/>
            <w:shd w:val="clear" w:color="auto" w:fill="auto"/>
            <w:vAlign w:val="center"/>
          </w:tcPr>
          <w:p w:rsidR="00003BD4" w:rsidRPr="00F3388C" w:rsidRDefault="00003BD4" w:rsidP="00003BD4">
            <w:pPr>
              <w:pStyle w:val="p0"/>
              <w:snapToGrid w:val="0"/>
              <w:jc w:val="left"/>
              <w:rPr>
                <w:rFonts w:ascii="宋体"/>
              </w:rPr>
            </w:pPr>
            <w:r>
              <w:rPr>
                <w:rFonts w:ascii="宋体" w:hAnsi="宋体" w:cs="宋体" w:hint="eastAsia"/>
              </w:rPr>
              <w:t>新媒体内容产品策划书</w:t>
            </w:r>
          </w:p>
        </w:tc>
        <w:tc>
          <w:tcPr>
            <w:tcW w:w="386" w:type="pct"/>
            <w:shd w:val="clear" w:color="auto" w:fill="auto"/>
            <w:vAlign w:val="center"/>
          </w:tcPr>
          <w:p w:rsidR="00003BD4" w:rsidRPr="00F3388C" w:rsidRDefault="00003BD4" w:rsidP="00003BD4">
            <w:pPr>
              <w:pStyle w:val="p0"/>
              <w:snapToGrid w:val="0"/>
              <w:jc w:val="center"/>
              <w:rPr>
                <w:rFonts w:ascii="宋体"/>
              </w:rPr>
            </w:pPr>
            <w:r>
              <w:rPr>
                <w:rFonts w:ascii="宋体" w:hAnsi="宋体" w:cs="宋体" w:hint="eastAsia"/>
              </w:rPr>
              <w:t>70</w:t>
            </w:r>
          </w:p>
        </w:tc>
        <w:tc>
          <w:tcPr>
            <w:tcW w:w="3476" w:type="pct"/>
            <w:shd w:val="clear" w:color="auto" w:fill="auto"/>
            <w:vAlign w:val="center"/>
          </w:tcPr>
          <w:p w:rsidR="00003BD4" w:rsidRPr="00F3388C" w:rsidRDefault="00003BD4" w:rsidP="00003BD4">
            <w:pPr>
              <w:pStyle w:val="p0"/>
              <w:snapToGrid w:val="0"/>
              <w:jc w:val="left"/>
              <w:rPr>
                <w:rFonts w:ascii="宋体"/>
              </w:rPr>
            </w:pPr>
            <w:r w:rsidRPr="00F3388C">
              <w:rPr>
                <w:rFonts w:ascii="宋体" w:hAnsi="宋体" w:cs="宋体" w:hint="eastAsia"/>
              </w:rPr>
              <w:t>（</w:t>
            </w:r>
            <w:r w:rsidRPr="00F3388C">
              <w:rPr>
                <w:rFonts w:ascii="宋体" w:hAnsi="宋体" w:cs="宋体"/>
              </w:rPr>
              <w:t>1</w:t>
            </w:r>
            <w:r w:rsidRPr="00F3388C">
              <w:rPr>
                <w:rFonts w:ascii="宋体" w:hAnsi="宋体" w:cs="宋体" w:hint="eastAsia"/>
              </w:rPr>
              <w:t>）考查应用所学知识及应用</w:t>
            </w:r>
            <w:r>
              <w:rPr>
                <w:rFonts w:ascii="宋体" w:hAnsi="宋体" w:cs="宋体" w:hint="eastAsia"/>
              </w:rPr>
              <w:t>新媒体技术、方法、思路</w:t>
            </w:r>
            <w:r w:rsidRPr="00F3388C">
              <w:rPr>
                <w:rFonts w:ascii="宋体" w:hAnsi="宋体" w:cs="宋体" w:hint="eastAsia"/>
              </w:rPr>
              <w:t>设计</w:t>
            </w:r>
            <w:r>
              <w:rPr>
                <w:rFonts w:ascii="宋体" w:hAnsi="宋体" w:cs="宋体" w:hint="eastAsia"/>
              </w:rPr>
              <w:t>、制作内容产品的</w:t>
            </w:r>
            <w:r w:rsidRPr="00F3388C">
              <w:rPr>
                <w:rFonts w:ascii="宋体" w:hAnsi="宋体" w:cs="宋体" w:hint="eastAsia"/>
              </w:rPr>
              <w:t>实践能力、口头和文字表达能力以及团队合作能力；</w:t>
            </w:r>
          </w:p>
          <w:p w:rsidR="00003BD4" w:rsidRPr="00F3388C" w:rsidRDefault="00003BD4" w:rsidP="00003BD4">
            <w:pPr>
              <w:pStyle w:val="p0"/>
              <w:snapToGrid w:val="0"/>
              <w:jc w:val="left"/>
              <w:rPr>
                <w:rFonts w:ascii="宋体"/>
              </w:rPr>
            </w:pPr>
            <w:r w:rsidRPr="00F3388C">
              <w:rPr>
                <w:rFonts w:ascii="宋体" w:hAnsi="宋体" w:cs="宋体" w:hint="eastAsia"/>
              </w:rPr>
              <w:t>（</w:t>
            </w:r>
            <w:r w:rsidRPr="00F3388C">
              <w:rPr>
                <w:rFonts w:ascii="宋体" w:hAnsi="宋体" w:cs="宋体"/>
              </w:rPr>
              <w:t>2</w:t>
            </w:r>
            <w:r w:rsidRPr="00F3388C">
              <w:rPr>
                <w:rFonts w:ascii="宋体" w:hAnsi="宋体" w:cs="宋体" w:hint="eastAsia"/>
              </w:rPr>
              <w:t>）教师根据选题、设计</w:t>
            </w:r>
            <w:r>
              <w:rPr>
                <w:rFonts w:ascii="宋体" w:hAnsi="宋体" w:cs="宋体" w:hint="eastAsia"/>
              </w:rPr>
              <w:t>思路</w:t>
            </w:r>
            <w:r w:rsidRPr="00F3388C">
              <w:rPr>
                <w:rFonts w:ascii="宋体" w:hAnsi="宋体" w:cs="宋体" w:hint="eastAsia"/>
              </w:rPr>
              <w:t>、报告和答辩情况评分。</w:t>
            </w:r>
          </w:p>
        </w:tc>
        <w:tc>
          <w:tcPr>
            <w:tcW w:w="615" w:type="pct"/>
            <w:shd w:val="clear" w:color="auto" w:fill="auto"/>
            <w:vAlign w:val="center"/>
          </w:tcPr>
          <w:p w:rsidR="00003BD4" w:rsidRPr="00F3388C" w:rsidRDefault="00003BD4" w:rsidP="00003BD4">
            <w:pPr>
              <w:pStyle w:val="p0"/>
              <w:snapToGrid w:val="0"/>
              <w:jc w:val="center"/>
              <w:rPr>
                <w:rFonts w:ascii="宋体"/>
              </w:rPr>
            </w:pPr>
            <w:r w:rsidRPr="00F3388C">
              <w:rPr>
                <w:rFonts w:ascii="宋体" w:hAnsi="宋体" w:cs="宋体"/>
              </w:rPr>
              <w:t>3</w:t>
            </w:r>
            <w:r w:rsidRPr="00F3388C">
              <w:rPr>
                <w:rFonts w:ascii="宋体" w:hAnsi="宋体" w:cs="宋体" w:hint="eastAsia"/>
              </w:rPr>
              <w:t>、</w:t>
            </w:r>
            <w:r>
              <w:rPr>
                <w:rFonts w:ascii="宋体" w:hAnsi="宋体" w:cs="宋体" w:hint="eastAsia"/>
              </w:rPr>
              <w:t>4</w:t>
            </w:r>
          </w:p>
        </w:tc>
      </w:tr>
    </w:tbl>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七、本课程与其它课程的联系与分工</w:t>
      </w:r>
    </w:p>
    <w:p w:rsidR="00003BD4" w:rsidRDefault="00003BD4" w:rsidP="00003BD4">
      <w:pPr>
        <w:spacing w:line="320" w:lineRule="exact"/>
        <w:ind w:firstLineChars="200" w:firstLine="420"/>
      </w:pPr>
      <w:r w:rsidRPr="00E41BAE">
        <w:rPr>
          <w:rFonts w:hint="eastAsia"/>
          <w:bCs/>
        </w:rPr>
        <w:t>本课程在</w:t>
      </w:r>
      <w:r w:rsidRPr="00111D0F">
        <w:rPr>
          <w:rFonts w:hint="eastAsia"/>
          <w:bCs/>
        </w:rPr>
        <w:t>第</w:t>
      </w:r>
      <w:r w:rsidRPr="00111D0F">
        <w:rPr>
          <w:rFonts w:hint="eastAsia"/>
          <w:bCs/>
        </w:rPr>
        <w:t>5</w:t>
      </w:r>
      <w:r w:rsidRPr="00111D0F">
        <w:rPr>
          <w:rFonts w:hint="eastAsia"/>
          <w:bCs/>
        </w:rPr>
        <w:t>学期</w:t>
      </w:r>
      <w:r w:rsidRPr="00E41BAE">
        <w:rPr>
          <w:rFonts w:hint="eastAsia"/>
          <w:bCs/>
        </w:rPr>
        <w:t>开设，要求学生具有一定的专业基础，要求的先修课程包括《</w:t>
      </w:r>
      <w:r>
        <w:rPr>
          <w:rFonts w:hint="eastAsia"/>
          <w:bCs/>
        </w:rPr>
        <w:t>传播学概论</w:t>
      </w:r>
      <w:r w:rsidRPr="00E41BAE">
        <w:rPr>
          <w:rFonts w:hint="eastAsia"/>
          <w:bCs/>
        </w:rPr>
        <w:t>》</w:t>
      </w:r>
      <w:r>
        <w:rPr>
          <w:rFonts w:hint="eastAsia"/>
          <w:bCs/>
        </w:rPr>
        <w:t>、《</w:t>
      </w:r>
      <w:r w:rsidRPr="00AC1540">
        <w:rPr>
          <w:rFonts w:hint="eastAsia"/>
        </w:rPr>
        <w:t>新闻学概论</w:t>
      </w:r>
      <w:r>
        <w:rPr>
          <w:rFonts w:hint="eastAsia"/>
        </w:rPr>
        <w:t>》</w:t>
      </w:r>
      <w:r w:rsidRPr="00AC1540">
        <w:rPr>
          <w:rFonts w:hint="eastAsia"/>
        </w:rPr>
        <w:t>、</w:t>
      </w:r>
      <w:r>
        <w:rPr>
          <w:rFonts w:hint="eastAsia"/>
        </w:rPr>
        <w:t>《</w:t>
      </w:r>
      <w:r w:rsidRPr="00AC1540">
        <w:rPr>
          <w:rFonts w:hint="eastAsia"/>
        </w:rPr>
        <w:t>新媒体概论</w:t>
      </w:r>
      <w:r>
        <w:rPr>
          <w:rFonts w:hint="eastAsia"/>
        </w:rPr>
        <w:t>》</w:t>
      </w:r>
      <w:r w:rsidRPr="00AC1540">
        <w:rPr>
          <w:rFonts w:hint="eastAsia"/>
        </w:rPr>
        <w:t>、</w:t>
      </w:r>
      <w:r>
        <w:rPr>
          <w:rFonts w:hint="eastAsia"/>
        </w:rPr>
        <w:t>《</w:t>
      </w:r>
      <w:r w:rsidRPr="00AC1540">
        <w:rPr>
          <w:rFonts w:hint="eastAsia"/>
        </w:rPr>
        <w:t>传媒经营与管理</w:t>
      </w:r>
      <w:r>
        <w:rPr>
          <w:rFonts w:hint="eastAsia"/>
        </w:rPr>
        <w:t>》，后续课程包括《新媒体行业前沿》。</w:t>
      </w:r>
    </w:p>
    <w:p w:rsidR="00003BD4" w:rsidRDefault="00003BD4" w:rsidP="00003BD4">
      <w:pPr>
        <w:spacing w:line="320" w:lineRule="exact"/>
      </w:pPr>
    </w:p>
    <w:p w:rsidR="00003BD4" w:rsidRPr="00E15EA6" w:rsidRDefault="00003BD4" w:rsidP="00101854">
      <w:pPr>
        <w:spacing w:beforeLines="50" w:before="156" w:afterLines="50" w:after="156"/>
        <w:rPr>
          <w:rFonts w:ascii="黑体" w:eastAsia="黑体" w:hAnsi="黑体"/>
          <w:b/>
          <w:sz w:val="28"/>
          <w:szCs w:val="28"/>
        </w:rPr>
      </w:pPr>
      <w:r w:rsidRPr="00E15EA6">
        <w:rPr>
          <w:rFonts w:ascii="黑体" w:eastAsia="黑体" w:hAnsi="黑体" w:hint="eastAsia"/>
          <w:b/>
          <w:sz w:val="28"/>
          <w:szCs w:val="28"/>
        </w:rPr>
        <w:t>八、建议教材及教学参考书</w:t>
      </w:r>
    </w:p>
    <w:p w:rsidR="00003BD4" w:rsidRDefault="00003BD4" w:rsidP="00003BD4">
      <w:pPr>
        <w:spacing w:line="320" w:lineRule="exact"/>
        <w:ind w:firstLineChars="200" w:firstLine="420"/>
        <w:rPr>
          <w:rFonts w:hAnsi="宋体"/>
          <w:szCs w:val="21"/>
        </w:rPr>
      </w:pPr>
      <w:r w:rsidRPr="00C4142B">
        <w:rPr>
          <w:rFonts w:hAnsi="宋体"/>
          <w:szCs w:val="21"/>
        </w:rPr>
        <w:t>教学参考书</w:t>
      </w:r>
      <w:r>
        <w:rPr>
          <w:rFonts w:hAnsi="宋体" w:hint="eastAsia"/>
          <w:szCs w:val="21"/>
        </w:rPr>
        <w:t>：</w:t>
      </w:r>
    </w:p>
    <w:p w:rsidR="00003BD4" w:rsidRDefault="00003BD4" w:rsidP="00003BD4">
      <w:pPr>
        <w:spacing w:line="320" w:lineRule="exact"/>
        <w:ind w:firstLineChars="200" w:firstLine="420"/>
        <w:rPr>
          <w:rFonts w:hAnsi="宋体"/>
          <w:szCs w:val="21"/>
        </w:rPr>
      </w:pPr>
      <w:r>
        <w:rPr>
          <w:rFonts w:hAnsi="宋体" w:hint="eastAsia"/>
          <w:szCs w:val="21"/>
        </w:rPr>
        <w:t>彭兰</w:t>
      </w:r>
      <w:r>
        <w:rPr>
          <w:rFonts w:hAnsi="宋体" w:hint="eastAsia"/>
          <w:szCs w:val="21"/>
        </w:rPr>
        <w:t xml:space="preserve">. </w:t>
      </w:r>
      <w:r>
        <w:rPr>
          <w:rFonts w:hAnsi="宋体" w:hint="eastAsia"/>
          <w:szCs w:val="21"/>
        </w:rPr>
        <w:t>网络传播案例教程</w:t>
      </w:r>
      <w:r>
        <w:rPr>
          <w:rFonts w:hAnsi="宋体" w:hint="eastAsia"/>
          <w:szCs w:val="21"/>
        </w:rPr>
        <w:t xml:space="preserve">. </w:t>
      </w:r>
      <w:r>
        <w:rPr>
          <w:rFonts w:hAnsi="宋体" w:hint="eastAsia"/>
          <w:szCs w:val="21"/>
        </w:rPr>
        <w:t>北京</w:t>
      </w:r>
      <w:r>
        <w:rPr>
          <w:rFonts w:hAnsi="宋体" w:hint="eastAsia"/>
          <w:szCs w:val="21"/>
        </w:rPr>
        <w:t>.</w:t>
      </w:r>
      <w:r>
        <w:rPr>
          <w:rFonts w:hAnsi="宋体" w:hint="eastAsia"/>
          <w:szCs w:val="21"/>
        </w:rPr>
        <w:t>中国人民大学出版社</w:t>
      </w:r>
      <w:r>
        <w:rPr>
          <w:rFonts w:hAnsi="宋体" w:hint="eastAsia"/>
          <w:szCs w:val="21"/>
        </w:rPr>
        <w:t>. 2010</w:t>
      </w:r>
      <w:r>
        <w:rPr>
          <w:rFonts w:hAnsi="宋体" w:hint="eastAsia"/>
          <w:szCs w:val="21"/>
        </w:rPr>
        <w:t>年</w:t>
      </w:r>
      <w:r>
        <w:rPr>
          <w:rFonts w:hAnsi="宋体" w:hint="eastAsia"/>
          <w:szCs w:val="21"/>
        </w:rPr>
        <w:t>.</w:t>
      </w:r>
    </w:p>
    <w:p w:rsidR="00003BD4" w:rsidRDefault="00003BD4" w:rsidP="00003BD4">
      <w:pPr>
        <w:spacing w:line="320" w:lineRule="exact"/>
        <w:ind w:firstLineChars="200" w:firstLine="420"/>
        <w:rPr>
          <w:rFonts w:hAnsi="宋体"/>
          <w:szCs w:val="21"/>
        </w:rPr>
      </w:pPr>
      <w:r>
        <w:rPr>
          <w:rFonts w:hAnsi="宋体" w:hint="eastAsia"/>
          <w:szCs w:val="21"/>
        </w:rPr>
        <w:t>哈佛尼曼新闻实验室研究报告</w:t>
      </w:r>
    </w:p>
    <w:p w:rsidR="00003BD4" w:rsidRDefault="00003BD4" w:rsidP="00003BD4">
      <w:pPr>
        <w:spacing w:line="320" w:lineRule="exact"/>
        <w:ind w:firstLineChars="200" w:firstLine="420"/>
        <w:rPr>
          <w:rFonts w:hAnsi="宋体"/>
          <w:szCs w:val="21"/>
        </w:rPr>
      </w:pPr>
      <w:r>
        <w:rPr>
          <w:rFonts w:hAnsi="宋体" w:hint="eastAsia"/>
          <w:szCs w:val="21"/>
        </w:rPr>
        <w:t>美国哥伦比亚大学新闻学院</w:t>
      </w:r>
      <w:r>
        <w:rPr>
          <w:rFonts w:hAnsi="宋体" w:hint="eastAsia"/>
          <w:szCs w:val="21"/>
        </w:rPr>
        <w:t>Tow</w:t>
      </w:r>
      <w:r>
        <w:rPr>
          <w:rFonts w:hAnsi="宋体" w:hint="eastAsia"/>
          <w:szCs w:val="21"/>
        </w:rPr>
        <w:t>中心研究报告</w:t>
      </w:r>
    </w:p>
    <w:p w:rsidR="00AA2C4F" w:rsidRDefault="00AA2C4F" w:rsidP="00003BD4">
      <w:pPr>
        <w:spacing w:line="320" w:lineRule="exact"/>
        <w:ind w:firstLineChars="200" w:firstLine="420"/>
        <w:rPr>
          <w:rFonts w:hAnsi="宋体"/>
          <w:szCs w:val="21"/>
        </w:rPr>
      </w:pPr>
      <w:r>
        <w:rPr>
          <w:rFonts w:hAnsi="宋体"/>
          <w:szCs w:val="21"/>
        </w:rPr>
        <w:br w:type="page"/>
      </w:r>
    </w:p>
    <w:p w:rsidR="00AA2C4F" w:rsidRPr="00622881" w:rsidRDefault="00AA2C4F" w:rsidP="00003BD4">
      <w:pPr>
        <w:spacing w:line="320" w:lineRule="exact"/>
        <w:ind w:firstLineChars="200" w:firstLine="420"/>
      </w:pPr>
    </w:p>
    <w:p w:rsidR="00003BD4" w:rsidRPr="006E6123" w:rsidRDefault="00003BD4" w:rsidP="00003BD4">
      <w:pPr>
        <w:jc w:val="center"/>
        <w:rPr>
          <w:rFonts w:eastAsia="黑体"/>
          <w:b/>
          <w:bCs/>
          <w:sz w:val="32"/>
          <w:szCs w:val="32"/>
        </w:rPr>
      </w:pPr>
      <w:r w:rsidRPr="006E6123">
        <w:rPr>
          <w:rFonts w:eastAsia="黑体"/>
          <w:b/>
          <w:bCs/>
          <w:sz w:val="32"/>
          <w:szCs w:val="32"/>
        </w:rPr>
        <w:t>《新闻传播史》课程教学大纲</w:t>
      </w:r>
    </w:p>
    <w:p w:rsidR="00003BD4" w:rsidRPr="006E6123" w:rsidRDefault="00003BD4" w:rsidP="00003BD4">
      <w:pPr>
        <w:ind w:firstLineChars="200" w:firstLine="420"/>
        <w:jc w:val="center"/>
      </w:pPr>
      <w:r>
        <w:t>执笔人：陈静茜</w:t>
      </w:r>
      <w:r>
        <w:t xml:space="preserve">  </w:t>
      </w:r>
      <w:r>
        <w:t>编写日期：</w:t>
      </w:r>
      <w:r>
        <w:t>2016</w:t>
      </w:r>
      <w:r>
        <w:t>年</w:t>
      </w:r>
      <w:r>
        <w:t>01</w:t>
      </w:r>
      <w:r>
        <w:t>月</w:t>
      </w:r>
    </w:p>
    <w:p w:rsidR="00003BD4" w:rsidRPr="006E6123" w:rsidRDefault="00003BD4" w:rsidP="00003BD4">
      <w:pPr>
        <w:rPr>
          <w:rFonts w:ascii="黑体" w:eastAsia="黑体" w:hAnsi="黑体"/>
          <w:b/>
          <w:sz w:val="28"/>
          <w:szCs w:val="28"/>
        </w:rPr>
      </w:pPr>
      <w:r w:rsidRPr="006E6123">
        <w:rPr>
          <w:rFonts w:ascii="黑体" w:eastAsia="黑体" w:hAnsi="黑体"/>
          <w:b/>
          <w:sz w:val="28"/>
          <w:szCs w:val="28"/>
        </w:rPr>
        <w:t>一、课程基本信息</w:t>
      </w:r>
    </w:p>
    <w:p w:rsidR="00003BD4" w:rsidRDefault="00003BD4" w:rsidP="00003BD4">
      <w:pPr>
        <w:ind w:firstLineChars="200" w:firstLine="420"/>
      </w:pPr>
    </w:p>
    <w:p w:rsidR="00003BD4" w:rsidRDefault="00003BD4" w:rsidP="00003BD4">
      <w:pPr>
        <w:ind w:firstLineChars="200" w:firstLine="420"/>
      </w:pPr>
      <w:r>
        <w:t>1</w:t>
      </w:r>
      <w:r>
        <w:t>．课程编号：</w:t>
      </w:r>
      <w:r>
        <w:t xml:space="preserve"> </w:t>
      </w:r>
    </w:p>
    <w:p w:rsidR="00003BD4" w:rsidRDefault="00003BD4" w:rsidP="00003BD4">
      <w:pPr>
        <w:ind w:firstLineChars="200" w:firstLine="420"/>
      </w:pPr>
      <w:r>
        <w:t>2</w:t>
      </w:r>
      <w:r>
        <w:t>．课程体系</w:t>
      </w:r>
      <w:r>
        <w:t>/</w:t>
      </w:r>
      <w:r>
        <w:t>类别：</w:t>
      </w:r>
      <w:r>
        <w:rPr>
          <w:bCs/>
        </w:rPr>
        <w:t>专业主干课</w:t>
      </w:r>
    </w:p>
    <w:p w:rsidR="00003BD4" w:rsidRDefault="00003BD4" w:rsidP="00003BD4">
      <w:pPr>
        <w:ind w:firstLineChars="200" w:firstLine="420"/>
      </w:pPr>
      <w:r>
        <w:t>3</w:t>
      </w:r>
      <w:r>
        <w:t>．学时</w:t>
      </w:r>
      <w:r>
        <w:t>/</w:t>
      </w:r>
      <w:r>
        <w:t>学分：</w:t>
      </w:r>
      <w:r>
        <w:t>64</w:t>
      </w:r>
      <w:r>
        <w:t>学时</w:t>
      </w:r>
      <w:r>
        <w:t>/4</w:t>
      </w:r>
      <w:r>
        <w:t>学分</w:t>
      </w:r>
    </w:p>
    <w:p w:rsidR="00003BD4" w:rsidRDefault="00003BD4" w:rsidP="00003BD4">
      <w:pPr>
        <w:ind w:firstLineChars="200" w:firstLine="420"/>
      </w:pPr>
      <w:r>
        <w:t>4</w:t>
      </w:r>
      <w:r>
        <w:t>．先修课程：传播学概论、社会学概论</w:t>
      </w:r>
    </w:p>
    <w:p w:rsidR="00003BD4" w:rsidRDefault="00003BD4" w:rsidP="00003BD4">
      <w:pPr>
        <w:ind w:firstLineChars="200" w:firstLine="420"/>
      </w:pPr>
      <w:r>
        <w:t>5</w:t>
      </w:r>
      <w:r>
        <w:t>．适用专业：传播学专业</w:t>
      </w:r>
    </w:p>
    <w:p w:rsidR="00003BD4" w:rsidRDefault="00003BD4" w:rsidP="00003BD4">
      <w:pPr>
        <w:rPr>
          <w:b/>
        </w:rPr>
      </w:pPr>
    </w:p>
    <w:p w:rsidR="00003BD4" w:rsidRPr="006E6123" w:rsidRDefault="00003BD4" w:rsidP="00003BD4">
      <w:pPr>
        <w:rPr>
          <w:rFonts w:ascii="黑体" w:eastAsia="黑体" w:hAnsi="黑体"/>
          <w:b/>
          <w:sz w:val="28"/>
          <w:szCs w:val="28"/>
        </w:rPr>
      </w:pPr>
      <w:r w:rsidRPr="006E6123">
        <w:rPr>
          <w:rFonts w:ascii="黑体" w:eastAsia="黑体" w:hAnsi="黑体"/>
          <w:b/>
          <w:sz w:val="28"/>
          <w:szCs w:val="28"/>
        </w:rPr>
        <w:t>二、课程教学目标及学生应达到的能力</w:t>
      </w:r>
    </w:p>
    <w:p w:rsidR="00003BD4" w:rsidRDefault="00003BD4" w:rsidP="00003BD4">
      <w:pPr>
        <w:ind w:leftChars="207" w:left="540" w:hangingChars="50" w:hanging="105"/>
      </w:pPr>
    </w:p>
    <w:p w:rsidR="00003BD4" w:rsidRDefault="00003BD4" w:rsidP="00003BD4">
      <w:pPr>
        <w:ind w:leftChars="207" w:left="540" w:hangingChars="50" w:hanging="105"/>
      </w:pPr>
      <w:r>
        <w:t xml:space="preserve">1. </w:t>
      </w:r>
      <w:r>
        <w:t>梳理中外传播思想发展的线索，驱动学生了解和研究传播史、传播思想史的兴趣，引导学生主动学习研究与传播（思想史）相关的其他内容，拓展相关学习研究领域。</w:t>
      </w:r>
    </w:p>
    <w:p w:rsidR="00003BD4" w:rsidRDefault="00003BD4" w:rsidP="00003BD4">
      <w:pPr>
        <w:ind w:leftChars="207" w:left="540" w:hangingChars="50" w:hanging="105"/>
      </w:pPr>
      <w:r>
        <w:t>2.</w:t>
      </w:r>
      <w:r>
        <w:t>系统讲述欧美传播思想之间的传承与关联，阐释传播思想与社会发展的互动关系，以培养学生逻辑推理、理论研判及独立思考的能力。</w:t>
      </w:r>
    </w:p>
    <w:p w:rsidR="00003BD4" w:rsidRDefault="00003BD4" w:rsidP="00003BD4">
      <w:pPr>
        <w:ind w:leftChars="207" w:left="540" w:hangingChars="50" w:hanging="105"/>
      </w:pPr>
      <w:r>
        <w:t>3.</w:t>
      </w:r>
      <w:r>
        <w:t>系统讲述中国新闻事业发展的历史，明晰传播从业者应有的历史责任感。</w:t>
      </w:r>
    </w:p>
    <w:p w:rsidR="00003BD4" w:rsidRDefault="00003BD4" w:rsidP="00003BD4">
      <w:pPr>
        <w:ind w:leftChars="207" w:left="540" w:hangingChars="50" w:hanging="105"/>
      </w:pPr>
      <w:r>
        <w:t>4.</w:t>
      </w:r>
      <w:r>
        <w:t>解释传播现象，评价传播理论奠基人及重大事件，探讨传播相关的历史问题。</w:t>
      </w:r>
    </w:p>
    <w:p w:rsidR="00003BD4" w:rsidRDefault="00003BD4" w:rsidP="00003BD4">
      <w:pPr>
        <w:ind w:leftChars="207" w:left="540" w:hangingChars="50" w:hanging="105"/>
      </w:pPr>
      <w:r>
        <w:t>5.</w:t>
      </w:r>
      <w:r>
        <w:t>梳理中国新闻事业及新闻传播学理论发展脉络，强化学生对树立中国传播学主体性之必要性的认识。</w:t>
      </w:r>
    </w:p>
    <w:p w:rsidR="00003BD4" w:rsidRDefault="00003BD4" w:rsidP="00003BD4">
      <w:pPr>
        <w:rPr>
          <w:b/>
        </w:rPr>
      </w:pPr>
    </w:p>
    <w:p w:rsidR="00003BD4" w:rsidRPr="006E6123" w:rsidRDefault="00003BD4" w:rsidP="00003BD4">
      <w:pPr>
        <w:rPr>
          <w:rFonts w:ascii="黑体" w:eastAsia="黑体" w:hAnsi="黑体"/>
          <w:b/>
          <w:sz w:val="28"/>
          <w:szCs w:val="28"/>
        </w:rPr>
      </w:pPr>
      <w:r w:rsidRPr="006E6123">
        <w:rPr>
          <w:rFonts w:ascii="黑体" w:eastAsia="黑体" w:hAnsi="黑体"/>
          <w:b/>
          <w:sz w:val="28"/>
          <w:szCs w:val="28"/>
        </w:rPr>
        <w:t>三、课程教学内容和要求</w:t>
      </w:r>
    </w:p>
    <w:p w:rsidR="00003BD4" w:rsidRDefault="00003BD4" w:rsidP="00003BD4">
      <w:pPr>
        <w:ind w:firstLine="480"/>
        <w:rPr>
          <w:bCs/>
          <w:szCs w:val="21"/>
        </w:rPr>
      </w:pPr>
    </w:p>
    <w:p w:rsidR="00003BD4" w:rsidRDefault="00003BD4" w:rsidP="00003BD4">
      <w:pPr>
        <w:ind w:firstLine="480"/>
        <w:rPr>
          <w:bCs/>
          <w:szCs w:val="21"/>
        </w:rPr>
      </w:pPr>
      <w:r>
        <w:rPr>
          <w:bCs/>
          <w:szCs w:val="21"/>
        </w:rPr>
        <w:t>本课程以欧美传</w:t>
      </w:r>
      <w:r>
        <w:t>播思想的变迁和中国新闻传播事业发展为主要内容，解释传播现象，梳理传播思想与观念发展的因果联系，探讨传播相关的历史问题，同时，</w:t>
      </w:r>
      <w:r>
        <w:rPr>
          <w:bCs/>
          <w:szCs w:val="21"/>
        </w:rPr>
        <w:t>结合相关的史料和传播学理论，借助于丰富生动的案例和相关的影像资料</w:t>
      </w:r>
      <w:r>
        <w:rPr>
          <w:bCs/>
          <w:szCs w:val="21"/>
        </w:rPr>
        <w:t>,</w:t>
      </w:r>
      <w:r>
        <w:rPr>
          <w:bCs/>
          <w:szCs w:val="21"/>
        </w:rPr>
        <w:t>引导学生开展研究性学习。本课程共分十九个单元。课内总学时为</w:t>
      </w:r>
      <w:r>
        <w:rPr>
          <w:bCs/>
          <w:szCs w:val="21"/>
        </w:rPr>
        <w:t>64</w:t>
      </w:r>
      <w:r>
        <w:rPr>
          <w:bCs/>
          <w:szCs w:val="21"/>
        </w:rPr>
        <w:t>学时。课程主要内容、要求及课时分配安排如下：</w:t>
      </w:r>
    </w:p>
    <w:p w:rsidR="00003BD4" w:rsidRDefault="00003BD4" w:rsidP="00003BD4">
      <w:pPr>
        <w:ind w:firstLine="48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552"/>
        <w:gridCol w:w="3121"/>
        <w:gridCol w:w="1273"/>
        <w:gridCol w:w="1140"/>
      </w:tblGrid>
      <w:tr w:rsidR="00003BD4" w:rsidTr="00003BD4">
        <w:trPr>
          <w:jc w:val="center"/>
        </w:trPr>
        <w:tc>
          <w:tcPr>
            <w:tcW w:w="696" w:type="dxa"/>
            <w:vAlign w:val="center"/>
          </w:tcPr>
          <w:p w:rsidR="00003BD4" w:rsidRDefault="00003BD4" w:rsidP="00003BD4">
            <w:pPr>
              <w:jc w:val="center"/>
              <w:rPr>
                <w:szCs w:val="21"/>
              </w:rPr>
            </w:pPr>
            <w:r>
              <w:rPr>
                <w:szCs w:val="21"/>
              </w:rPr>
              <w:t>序号</w:t>
            </w:r>
          </w:p>
        </w:tc>
        <w:tc>
          <w:tcPr>
            <w:tcW w:w="2552" w:type="dxa"/>
            <w:vAlign w:val="center"/>
          </w:tcPr>
          <w:p w:rsidR="00003BD4" w:rsidRDefault="00003BD4" w:rsidP="00003BD4">
            <w:pPr>
              <w:jc w:val="center"/>
              <w:rPr>
                <w:szCs w:val="21"/>
              </w:rPr>
            </w:pPr>
            <w:r>
              <w:rPr>
                <w:szCs w:val="21"/>
              </w:rPr>
              <w:t>知识单元（章节）</w:t>
            </w:r>
          </w:p>
        </w:tc>
        <w:tc>
          <w:tcPr>
            <w:tcW w:w="3121" w:type="dxa"/>
            <w:vAlign w:val="center"/>
          </w:tcPr>
          <w:p w:rsidR="00003BD4" w:rsidRDefault="00003BD4" w:rsidP="00003BD4">
            <w:pPr>
              <w:jc w:val="center"/>
              <w:rPr>
                <w:szCs w:val="21"/>
              </w:rPr>
            </w:pPr>
            <w:r>
              <w:rPr>
                <w:szCs w:val="21"/>
              </w:rPr>
              <w:t>知识点</w:t>
            </w:r>
          </w:p>
        </w:tc>
        <w:tc>
          <w:tcPr>
            <w:tcW w:w="1273" w:type="dxa"/>
            <w:vAlign w:val="center"/>
          </w:tcPr>
          <w:p w:rsidR="00003BD4" w:rsidRDefault="00003BD4" w:rsidP="00003BD4">
            <w:pPr>
              <w:jc w:val="center"/>
              <w:rPr>
                <w:szCs w:val="21"/>
              </w:rPr>
            </w:pPr>
            <w:r>
              <w:rPr>
                <w:szCs w:val="21"/>
              </w:rPr>
              <w:t>要求</w:t>
            </w:r>
          </w:p>
        </w:tc>
        <w:tc>
          <w:tcPr>
            <w:tcW w:w="1140" w:type="dxa"/>
            <w:vAlign w:val="center"/>
          </w:tcPr>
          <w:p w:rsidR="00003BD4" w:rsidRDefault="00003BD4" w:rsidP="00003BD4">
            <w:pPr>
              <w:jc w:val="center"/>
              <w:rPr>
                <w:szCs w:val="21"/>
              </w:rPr>
            </w:pPr>
            <w:r>
              <w:rPr>
                <w:szCs w:val="21"/>
              </w:rPr>
              <w:t>推荐学时</w:t>
            </w:r>
          </w:p>
        </w:tc>
      </w:tr>
      <w:tr w:rsidR="00003BD4" w:rsidTr="00003BD4">
        <w:trPr>
          <w:jc w:val="center"/>
        </w:trPr>
        <w:tc>
          <w:tcPr>
            <w:tcW w:w="696" w:type="dxa"/>
            <w:vMerge w:val="restart"/>
            <w:vAlign w:val="center"/>
          </w:tcPr>
          <w:p w:rsidR="00003BD4" w:rsidRDefault="00003BD4" w:rsidP="00003BD4">
            <w:pPr>
              <w:widowControl/>
              <w:jc w:val="center"/>
              <w:rPr>
                <w:szCs w:val="21"/>
              </w:rPr>
            </w:pPr>
            <w:r>
              <w:rPr>
                <w:szCs w:val="21"/>
              </w:rPr>
              <w:t>1</w:t>
            </w:r>
          </w:p>
        </w:tc>
        <w:tc>
          <w:tcPr>
            <w:tcW w:w="2552" w:type="dxa"/>
            <w:vMerge w:val="restart"/>
            <w:vAlign w:val="center"/>
          </w:tcPr>
          <w:p w:rsidR="00003BD4" w:rsidRDefault="00003BD4" w:rsidP="00003BD4">
            <w:pPr>
              <w:widowControl/>
              <w:jc w:val="left"/>
              <w:rPr>
                <w:szCs w:val="21"/>
              </w:rPr>
            </w:pPr>
            <w:r>
              <w:rPr>
                <w:kern w:val="0"/>
                <w:szCs w:val="21"/>
              </w:rPr>
              <w:t>传播的起源与发展背景</w:t>
            </w:r>
          </w:p>
        </w:tc>
        <w:tc>
          <w:tcPr>
            <w:tcW w:w="3121" w:type="dxa"/>
            <w:vAlign w:val="center"/>
          </w:tcPr>
          <w:p w:rsidR="00003BD4" w:rsidRDefault="00003BD4" w:rsidP="00003BD4">
            <w:pPr>
              <w:widowControl/>
              <w:jc w:val="left"/>
              <w:rPr>
                <w:szCs w:val="21"/>
              </w:rPr>
            </w:pPr>
            <w:r>
              <w:rPr>
                <w:kern w:val="0"/>
                <w:szCs w:val="21"/>
              </w:rPr>
              <w:t>語言与文字的起源及传播功能</w:t>
            </w:r>
          </w:p>
        </w:tc>
        <w:tc>
          <w:tcPr>
            <w:tcW w:w="1273" w:type="dxa"/>
            <w:vAlign w:val="center"/>
          </w:tcPr>
          <w:p w:rsidR="00003BD4" w:rsidRDefault="00003BD4" w:rsidP="00003BD4">
            <w:pPr>
              <w:widowControl/>
              <w:jc w:val="center"/>
              <w:rPr>
                <w:szCs w:val="21"/>
              </w:rPr>
            </w:pPr>
            <w:r>
              <w:rPr>
                <w:szCs w:val="21"/>
              </w:rPr>
              <w:t>了解</w:t>
            </w:r>
          </w:p>
        </w:tc>
        <w:tc>
          <w:tcPr>
            <w:tcW w:w="1140" w:type="dxa"/>
            <w:vMerge w:val="restart"/>
            <w:vAlign w:val="center"/>
          </w:tcPr>
          <w:p w:rsidR="00003BD4" w:rsidRDefault="00003BD4" w:rsidP="00003BD4">
            <w:pPr>
              <w:jc w:val="center"/>
              <w:rPr>
                <w:szCs w:val="21"/>
              </w:rPr>
            </w:pPr>
            <w:r>
              <w:rPr>
                <w:szCs w:val="21"/>
              </w:rPr>
              <w:t>2</w:t>
            </w:r>
          </w:p>
        </w:tc>
      </w:tr>
      <w:tr w:rsidR="00003BD4" w:rsidTr="00003BD4">
        <w:trPr>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vAlign w:val="center"/>
          </w:tcPr>
          <w:p w:rsidR="00003BD4" w:rsidRDefault="00003BD4" w:rsidP="00003BD4">
            <w:pPr>
              <w:jc w:val="left"/>
              <w:rPr>
                <w:kern w:val="0"/>
                <w:szCs w:val="21"/>
              </w:rPr>
            </w:pPr>
            <w:r>
              <w:rPr>
                <w:kern w:val="0"/>
                <w:szCs w:val="21"/>
              </w:rPr>
              <w:t>传播思想史的研究对象</w:t>
            </w:r>
          </w:p>
        </w:tc>
        <w:tc>
          <w:tcPr>
            <w:tcW w:w="1273" w:type="dxa"/>
            <w:vAlign w:val="center"/>
          </w:tcPr>
          <w:p w:rsidR="00003BD4" w:rsidRDefault="00003BD4" w:rsidP="00003BD4">
            <w:pPr>
              <w:jc w:val="center"/>
              <w:rPr>
                <w:szCs w:val="21"/>
              </w:rPr>
            </w:pPr>
            <w:r>
              <w:rPr>
                <w:szCs w:val="21"/>
              </w:rPr>
              <w:t>理解</w:t>
            </w:r>
          </w:p>
        </w:tc>
        <w:tc>
          <w:tcPr>
            <w:tcW w:w="1140" w:type="dxa"/>
            <w:vMerge/>
            <w:vAlign w:val="center"/>
          </w:tcPr>
          <w:p w:rsidR="00003BD4" w:rsidRDefault="00003BD4" w:rsidP="00003BD4">
            <w:pPr>
              <w:jc w:val="center"/>
              <w:rPr>
                <w:szCs w:val="21"/>
              </w:rPr>
            </w:pPr>
          </w:p>
        </w:tc>
      </w:tr>
      <w:tr w:rsidR="00003BD4" w:rsidTr="00003BD4">
        <w:trPr>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vAlign w:val="center"/>
          </w:tcPr>
          <w:p w:rsidR="00003BD4" w:rsidRDefault="00003BD4" w:rsidP="00003BD4">
            <w:pPr>
              <w:jc w:val="left"/>
              <w:rPr>
                <w:szCs w:val="21"/>
              </w:rPr>
            </w:pPr>
            <w:r>
              <w:rPr>
                <w:kern w:val="0"/>
                <w:szCs w:val="21"/>
              </w:rPr>
              <w:t>传播与大众传播的定义</w:t>
            </w:r>
          </w:p>
        </w:tc>
        <w:tc>
          <w:tcPr>
            <w:tcW w:w="1273" w:type="dxa"/>
            <w:vAlign w:val="center"/>
          </w:tcPr>
          <w:p w:rsidR="00003BD4" w:rsidRDefault="00003BD4" w:rsidP="00003BD4">
            <w:pPr>
              <w:jc w:val="center"/>
              <w:rPr>
                <w:szCs w:val="21"/>
              </w:rPr>
            </w:pPr>
            <w:r>
              <w:rPr>
                <w:szCs w:val="21"/>
              </w:rPr>
              <w:t>掌握</w:t>
            </w:r>
          </w:p>
        </w:tc>
        <w:tc>
          <w:tcPr>
            <w:tcW w:w="1140" w:type="dxa"/>
            <w:vMerge/>
            <w:vAlign w:val="center"/>
          </w:tcPr>
          <w:p w:rsidR="00003BD4" w:rsidRDefault="00003BD4" w:rsidP="00003BD4">
            <w:pPr>
              <w:jc w:val="center"/>
              <w:rPr>
                <w:szCs w:val="21"/>
              </w:rPr>
            </w:pPr>
          </w:p>
        </w:tc>
      </w:tr>
      <w:tr w:rsidR="00003BD4" w:rsidTr="00003BD4">
        <w:trPr>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vAlign w:val="center"/>
          </w:tcPr>
          <w:p w:rsidR="00003BD4" w:rsidRDefault="00003BD4" w:rsidP="00003BD4">
            <w:pPr>
              <w:jc w:val="left"/>
              <w:rPr>
                <w:szCs w:val="21"/>
              </w:rPr>
            </w:pPr>
            <w:r>
              <w:rPr>
                <w:kern w:val="0"/>
                <w:szCs w:val="21"/>
              </w:rPr>
              <w:t>现代传播理论的谱系</w:t>
            </w:r>
          </w:p>
        </w:tc>
        <w:tc>
          <w:tcPr>
            <w:tcW w:w="1273" w:type="dxa"/>
            <w:vAlign w:val="center"/>
          </w:tcPr>
          <w:p w:rsidR="00003BD4" w:rsidRDefault="00003BD4" w:rsidP="00003BD4">
            <w:pPr>
              <w:jc w:val="center"/>
              <w:rPr>
                <w:szCs w:val="21"/>
              </w:rPr>
            </w:pPr>
            <w:r>
              <w:rPr>
                <w:szCs w:val="21"/>
              </w:rPr>
              <w:t>理解</w:t>
            </w:r>
          </w:p>
        </w:tc>
        <w:tc>
          <w:tcPr>
            <w:tcW w:w="1140" w:type="dxa"/>
            <w:vMerge/>
            <w:vAlign w:val="center"/>
          </w:tcPr>
          <w:p w:rsidR="00003BD4" w:rsidRDefault="00003BD4" w:rsidP="00003BD4">
            <w:pPr>
              <w:jc w:val="center"/>
              <w:rPr>
                <w:szCs w:val="21"/>
              </w:rPr>
            </w:pPr>
          </w:p>
        </w:tc>
      </w:tr>
      <w:tr w:rsidR="00003BD4" w:rsidTr="00003BD4">
        <w:trPr>
          <w:trHeight w:val="325"/>
          <w:jc w:val="center"/>
        </w:trPr>
        <w:tc>
          <w:tcPr>
            <w:tcW w:w="696" w:type="dxa"/>
            <w:vMerge w:val="restart"/>
            <w:vAlign w:val="center"/>
          </w:tcPr>
          <w:p w:rsidR="00003BD4" w:rsidRDefault="00003BD4" w:rsidP="00003BD4">
            <w:pPr>
              <w:widowControl/>
              <w:jc w:val="center"/>
              <w:rPr>
                <w:szCs w:val="21"/>
              </w:rPr>
            </w:pPr>
            <w:r>
              <w:rPr>
                <w:szCs w:val="21"/>
              </w:rPr>
              <w:t>2</w:t>
            </w:r>
          </w:p>
        </w:tc>
        <w:tc>
          <w:tcPr>
            <w:tcW w:w="2552" w:type="dxa"/>
            <w:vMerge w:val="restart"/>
            <w:vAlign w:val="center"/>
          </w:tcPr>
          <w:p w:rsidR="00003BD4" w:rsidRDefault="00003BD4" w:rsidP="00003BD4">
            <w:pPr>
              <w:widowControl/>
              <w:jc w:val="left"/>
              <w:rPr>
                <w:szCs w:val="21"/>
              </w:rPr>
            </w:pPr>
            <w:r>
              <w:rPr>
                <w:szCs w:val="21"/>
              </w:rPr>
              <w:t>远古到希腊：传播观念的缘起</w:t>
            </w:r>
          </w:p>
        </w:tc>
        <w:tc>
          <w:tcPr>
            <w:tcW w:w="3121" w:type="dxa"/>
            <w:vAlign w:val="center"/>
          </w:tcPr>
          <w:p w:rsidR="00003BD4" w:rsidRDefault="00003BD4" w:rsidP="00003BD4">
            <w:pPr>
              <w:jc w:val="left"/>
              <w:rPr>
                <w:szCs w:val="21"/>
              </w:rPr>
            </w:pPr>
            <w:r>
              <w:rPr>
                <w:szCs w:val="21"/>
              </w:rPr>
              <w:t>古希腊的口头传播思想</w:t>
            </w:r>
          </w:p>
        </w:tc>
        <w:tc>
          <w:tcPr>
            <w:tcW w:w="1273" w:type="dxa"/>
            <w:vAlign w:val="center"/>
          </w:tcPr>
          <w:p w:rsidR="00003BD4" w:rsidRDefault="00003BD4" w:rsidP="00003BD4">
            <w:pPr>
              <w:jc w:val="center"/>
              <w:rPr>
                <w:szCs w:val="21"/>
              </w:rPr>
            </w:pPr>
            <w:r>
              <w:rPr>
                <w:szCs w:val="21"/>
              </w:rPr>
              <w:t>了解</w:t>
            </w:r>
          </w:p>
        </w:tc>
        <w:tc>
          <w:tcPr>
            <w:tcW w:w="1140" w:type="dxa"/>
            <w:vMerge w:val="restart"/>
            <w:vAlign w:val="center"/>
          </w:tcPr>
          <w:p w:rsidR="00003BD4" w:rsidRDefault="00003BD4" w:rsidP="00003BD4">
            <w:pPr>
              <w:jc w:val="center"/>
              <w:rPr>
                <w:szCs w:val="21"/>
              </w:rPr>
            </w:pPr>
            <w:r>
              <w:rPr>
                <w:szCs w:val="21"/>
              </w:rPr>
              <w:t>4</w:t>
            </w:r>
          </w:p>
        </w:tc>
      </w:tr>
      <w:tr w:rsidR="00003BD4" w:rsidTr="00003BD4">
        <w:trPr>
          <w:trHeight w:val="220"/>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tcBorders>
              <w:top w:val="single" w:sz="4" w:space="0" w:color="auto"/>
              <w:bottom w:val="single" w:sz="4" w:space="0" w:color="auto"/>
            </w:tcBorders>
            <w:vAlign w:val="center"/>
          </w:tcPr>
          <w:p w:rsidR="00003BD4" w:rsidRDefault="00003BD4" w:rsidP="00003BD4">
            <w:pPr>
              <w:jc w:val="left"/>
              <w:rPr>
                <w:szCs w:val="21"/>
              </w:rPr>
            </w:pPr>
            <w:r>
              <w:rPr>
                <w:szCs w:val="21"/>
              </w:rPr>
              <w:t>语言中的传播观念</w:t>
            </w:r>
          </w:p>
        </w:tc>
        <w:tc>
          <w:tcPr>
            <w:tcW w:w="1273" w:type="dxa"/>
            <w:tcBorders>
              <w:top w:val="single" w:sz="4" w:space="0" w:color="auto"/>
              <w:bottom w:val="single" w:sz="4" w:space="0" w:color="auto"/>
            </w:tcBorders>
            <w:vAlign w:val="center"/>
          </w:tcPr>
          <w:p w:rsidR="00003BD4" w:rsidRDefault="00003BD4" w:rsidP="00003BD4">
            <w:pPr>
              <w:jc w:val="center"/>
              <w:rPr>
                <w:szCs w:val="21"/>
              </w:rPr>
            </w:pPr>
            <w:r>
              <w:rPr>
                <w:szCs w:val="21"/>
              </w:rPr>
              <w:t>掌握</w:t>
            </w:r>
          </w:p>
        </w:tc>
        <w:tc>
          <w:tcPr>
            <w:tcW w:w="1140" w:type="dxa"/>
            <w:vMerge/>
            <w:vAlign w:val="center"/>
          </w:tcPr>
          <w:p w:rsidR="00003BD4" w:rsidRDefault="00003BD4" w:rsidP="00003BD4">
            <w:pPr>
              <w:jc w:val="center"/>
              <w:rPr>
                <w:szCs w:val="21"/>
              </w:rPr>
            </w:pPr>
          </w:p>
        </w:tc>
      </w:tr>
      <w:tr w:rsidR="00003BD4" w:rsidTr="00003BD4">
        <w:trPr>
          <w:trHeight w:val="220"/>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tcBorders>
              <w:top w:val="single" w:sz="4" w:space="0" w:color="auto"/>
            </w:tcBorders>
            <w:vAlign w:val="center"/>
          </w:tcPr>
          <w:p w:rsidR="00003BD4" w:rsidRDefault="00003BD4" w:rsidP="00003BD4">
            <w:pPr>
              <w:jc w:val="left"/>
              <w:rPr>
                <w:szCs w:val="21"/>
              </w:rPr>
            </w:pPr>
            <w:r>
              <w:rPr>
                <w:szCs w:val="21"/>
              </w:rPr>
              <w:t>作为思想符号的文字</w:t>
            </w:r>
          </w:p>
        </w:tc>
        <w:tc>
          <w:tcPr>
            <w:tcW w:w="1273" w:type="dxa"/>
            <w:tcBorders>
              <w:top w:val="single" w:sz="4" w:space="0" w:color="auto"/>
            </w:tcBorders>
            <w:vAlign w:val="center"/>
          </w:tcPr>
          <w:p w:rsidR="00003BD4" w:rsidRDefault="00003BD4" w:rsidP="00003BD4">
            <w:pPr>
              <w:jc w:val="center"/>
              <w:rPr>
                <w:szCs w:val="21"/>
              </w:rPr>
            </w:pPr>
            <w:r>
              <w:rPr>
                <w:szCs w:val="21"/>
              </w:rPr>
              <w:t>理解</w:t>
            </w:r>
          </w:p>
        </w:tc>
        <w:tc>
          <w:tcPr>
            <w:tcW w:w="1140" w:type="dxa"/>
            <w:vMerge/>
            <w:vAlign w:val="center"/>
          </w:tcPr>
          <w:p w:rsidR="00003BD4" w:rsidRDefault="00003BD4" w:rsidP="00003BD4">
            <w:pPr>
              <w:jc w:val="center"/>
              <w:rPr>
                <w:szCs w:val="21"/>
              </w:rPr>
            </w:pPr>
          </w:p>
        </w:tc>
      </w:tr>
      <w:tr w:rsidR="00003BD4" w:rsidTr="00003BD4">
        <w:trPr>
          <w:trHeight w:val="220"/>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tcBorders>
              <w:top w:val="single" w:sz="4" w:space="0" w:color="auto"/>
            </w:tcBorders>
            <w:vAlign w:val="center"/>
          </w:tcPr>
          <w:p w:rsidR="00003BD4" w:rsidRDefault="00003BD4" w:rsidP="00003BD4">
            <w:pPr>
              <w:jc w:val="left"/>
              <w:rPr>
                <w:szCs w:val="21"/>
              </w:rPr>
            </w:pPr>
            <w:r>
              <w:rPr>
                <w:szCs w:val="21"/>
              </w:rPr>
              <w:t>民主化：希腊化时代的传播观念</w:t>
            </w:r>
          </w:p>
        </w:tc>
        <w:tc>
          <w:tcPr>
            <w:tcW w:w="1273" w:type="dxa"/>
            <w:tcBorders>
              <w:top w:val="single" w:sz="4" w:space="0" w:color="auto"/>
            </w:tcBorders>
            <w:vAlign w:val="center"/>
          </w:tcPr>
          <w:p w:rsidR="00003BD4" w:rsidRDefault="00003BD4" w:rsidP="00003BD4">
            <w:pPr>
              <w:jc w:val="center"/>
              <w:rPr>
                <w:szCs w:val="21"/>
              </w:rPr>
            </w:pPr>
            <w:r>
              <w:rPr>
                <w:szCs w:val="21"/>
              </w:rPr>
              <w:t>掌握</w:t>
            </w:r>
          </w:p>
        </w:tc>
        <w:tc>
          <w:tcPr>
            <w:tcW w:w="1140" w:type="dxa"/>
            <w:vMerge/>
            <w:vAlign w:val="center"/>
          </w:tcPr>
          <w:p w:rsidR="00003BD4" w:rsidRDefault="00003BD4" w:rsidP="00003BD4">
            <w:pPr>
              <w:jc w:val="center"/>
              <w:rPr>
                <w:szCs w:val="21"/>
              </w:rPr>
            </w:pPr>
          </w:p>
        </w:tc>
      </w:tr>
      <w:tr w:rsidR="00003BD4" w:rsidTr="00003BD4">
        <w:trPr>
          <w:trHeight w:val="302"/>
          <w:jc w:val="center"/>
        </w:trPr>
        <w:tc>
          <w:tcPr>
            <w:tcW w:w="696" w:type="dxa"/>
            <w:vMerge w:val="restart"/>
            <w:vAlign w:val="center"/>
          </w:tcPr>
          <w:p w:rsidR="00003BD4" w:rsidRDefault="00003BD4" w:rsidP="00003BD4">
            <w:pPr>
              <w:widowControl/>
              <w:jc w:val="center"/>
              <w:rPr>
                <w:szCs w:val="21"/>
              </w:rPr>
            </w:pPr>
          </w:p>
          <w:p w:rsidR="00003BD4" w:rsidRDefault="00003BD4" w:rsidP="00003BD4">
            <w:pPr>
              <w:widowControl/>
              <w:jc w:val="center"/>
              <w:rPr>
                <w:szCs w:val="21"/>
              </w:rPr>
            </w:pPr>
          </w:p>
          <w:p w:rsidR="00003BD4" w:rsidRDefault="00003BD4" w:rsidP="00003BD4">
            <w:pPr>
              <w:widowControl/>
              <w:ind w:firstLineChars="100" w:firstLine="210"/>
              <w:rPr>
                <w:szCs w:val="21"/>
              </w:rPr>
            </w:pPr>
            <w:r>
              <w:rPr>
                <w:szCs w:val="21"/>
              </w:rPr>
              <w:lastRenderedPageBreak/>
              <w:t>3</w:t>
            </w:r>
          </w:p>
        </w:tc>
        <w:tc>
          <w:tcPr>
            <w:tcW w:w="2552" w:type="dxa"/>
            <w:vMerge w:val="restart"/>
            <w:vAlign w:val="center"/>
          </w:tcPr>
          <w:p w:rsidR="00003BD4" w:rsidRDefault="00003BD4" w:rsidP="00003BD4">
            <w:pPr>
              <w:widowControl/>
              <w:jc w:val="left"/>
              <w:rPr>
                <w:szCs w:val="21"/>
              </w:rPr>
            </w:pPr>
          </w:p>
          <w:p w:rsidR="00003BD4" w:rsidRDefault="00003BD4" w:rsidP="00003BD4">
            <w:pPr>
              <w:widowControl/>
              <w:jc w:val="left"/>
              <w:rPr>
                <w:szCs w:val="21"/>
              </w:rPr>
            </w:pPr>
          </w:p>
          <w:p w:rsidR="00003BD4" w:rsidRDefault="00003BD4" w:rsidP="00003BD4">
            <w:pPr>
              <w:widowControl/>
              <w:jc w:val="left"/>
              <w:rPr>
                <w:szCs w:val="21"/>
              </w:rPr>
            </w:pPr>
            <w:r>
              <w:rPr>
                <w:szCs w:val="21"/>
              </w:rPr>
              <w:lastRenderedPageBreak/>
              <w:t>政治之术与宗教文化的传播：从罗马帝国到中世纪</w:t>
            </w:r>
          </w:p>
        </w:tc>
        <w:tc>
          <w:tcPr>
            <w:tcW w:w="3121" w:type="dxa"/>
            <w:vAlign w:val="center"/>
          </w:tcPr>
          <w:p w:rsidR="00003BD4" w:rsidRDefault="00003BD4" w:rsidP="00003BD4">
            <w:pPr>
              <w:jc w:val="left"/>
              <w:rPr>
                <w:szCs w:val="21"/>
              </w:rPr>
            </w:pPr>
            <w:r>
              <w:rPr>
                <w:szCs w:val="21"/>
              </w:rPr>
              <w:lastRenderedPageBreak/>
              <w:t>罗马帝国时代的传播思想</w:t>
            </w:r>
          </w:p>
        </w:tc>
        <w:tc>
          <w:tcPr>
            <w:tcW w:w="1273" w:type="dxa"/>
            <w:vAlign w:val="center"/>
          </w:tcPr>
          <w:p w:rsidR="00003BD4" w:rsidRDefault="00003BD4" w:rsidP="00003BD4">
            <w:pPr>
              <w:jc w:val="center"/>
              <w:rPr>
                <w:szCs w:val="21"/>
              </w:rPr>
            </w:pPr>
            <w:r>
              <w:rPr>
                <w:szCs w:val="21"/>
              </w:rPr>
              <w:t>理解</w:t>
            </w:r>
          </w:p>
        </w:tc>
        <w:tc>
          <w:tcPr>
            <w:tcW w:w="1140" w:type="dxa"/>
            <w:vMerge w:val="restart"/>
            <w:vAlign w:val="center"/>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lastRenderedPageBreak/>
              <w:t>4</w:t>
            </w:r>
          </w:p>
        </w:tc>
      </w:tr>
      <w:tr w:rsidR="00003BD4" w:rsidTr="00003BD4">
        <w:trPr>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vAlign w:val="center"/>
          </w:tcPr>
          <w:p w:rsidR="00003BD4" w:rsidRDefault="00003BD4" w:rsidP="00003BD4">
            <w:pPr>
              <w:jc w:val="left"/>
              <w:rPr>
                <w:szCs w:val="21"/>
              </w:rPr>
            </w:pPr>
            <w:r>
              <w:rPr>
                <w:szCs w:val="21"/>
              </w:rPr>
              <w:t>中世纪言论与思想控制</w:t>
            </w:r>
          </w:p>
        </w:tc>
        <w:tc>
          <w:tcPr>
            <w:tcW w:w="1273" w:type="dxa"/>
            <w:vAlign w:val="center"/>
          </w:tcPr>
          <w:p w:rsidR="00003BD4" w:rsidRDefault="00003BD4" w:rsidP="00003BD4">
            <w:pPr>
              <w:jc w:val="center"/>
              <w:rPr>
                <w:szCs w:val="21"/>
              </w:rPr>
            </w:pPr>
            <w:r>
              <w:rPr>
                <w:szCs w:val="21"/>
              </w:rPr>
              <w:t>掌握</w:t>
            </w:r>
          </w:p>
        </w:tc>
        <w:tc>
          <w:tcPr>
            <w:tcW w:w="1140" w:type="dxa"/>
            <w:vMerge/>
            <w:vAlign w:val="center"/>
          </w:tcPr>
          <w:p w:rsidR="00003BD4" w:rsidRDefault="00003BD4" w:rsidP="00003BD4">
            <w:pPr>
              <w:jc w:val="center"/>
              <w:rPr>
                <w:szCs w:val="21"/>
              </w:rPr>
            </w:pPr>
          </w:p>
        </w:tc>
      </w:tr>
      <w:tr w:rsidR="00003BD4" w:rsidTr="00003BD4">
        <w:trPr>
          <w:jc w:val="center"/>
        </w:trPr>
        <w:tc>
          <w:tcPr>
            <w:tcW w:w="696" w:type="dxa"/>
            <w:vMerge/>
            <w:vAlign w:val="center"/>
          </w:tcPr>
          <w:p w:rsidR="00003BD4" w:rsidRDefault="00003BD4" w:rsidP="00003BD4">
            <w:pPr>
              <w:jc w:val="center"/>
              <w:rPr>
                <w:szCs w:val="21"/>
              </w:rPr>
            </w:pPr>
          </w:p>
        </w:tc>
        <w:tc>
          <w:tcPr>
            <w:tcW w:w="2552" w:type="dxa"/>
            <w:vMerge/>
            <w:vAlign w:val="center"/>
          </w:tcPr>
          <w:p w:rsidR="00003BD4" w:rsidRDefault="00003BD4" w:rsidP="00003BD4">
            <w:pPr>
              <w:jc w:val="center"/>
              <w:rPr>
                <w:szCs w:val="21"/>
              </w:rPr>
            </w:pPr>
          </w:p>
        </w:tc>
        <w:tc>
          <w:tcPr>
            <w:tcW w:w="3121" w:type="dxa"/>
            <w:vAlign w:val="center"/>
          </w:tcPr>
          <w:p w:rsidR="00003BD4" w:rsidRDefault="00003BD4" w:rsidP="00003BD4">
            <w:pPr>
              <w:jc w:val="left"/>
              <w:rPr>
                <w:szCs w:val="21"/>
              </w:rPr>
            </w:pPr>
            <w:r>
              <w:rPr>
                <w:szCs w:val="21"/>
              </w:rPr>
              <w:t>宗教与文化传播观念</w:t>
            </w:r>
          </w:p>
        </w:tc>
        <w:tc>
          <w:tcPr>
            <w:tcW w:w="1273" w:type="dxa"/>
            <w:vAlign w:val="center"/>
          </w:tcPr>
          <w:p w:rsidR="00003BD4" w:rsidRDefault="00003BD4" w:rsidP="00003BD4">
            <w:pPr>
              <w:jc w:val="center"/>
              <w:rPr>
                <w:szCs w:val="21"/>
              </w:rPr>
            </w:pPr>
            <w:r>
              <w:rPr>
                <w:szCs w:val="21"/>
              </w:rPr>
              <w:t>掌握</w:t>
            </w:r>
          </w:p>
        </w:tc>
        <w:tc>
          <w:tcPr>
            <w:tcW w:w="1140" w:type="dxa"/>
            <w:vMerge/>
            <w:vAlign w:val="center"/>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4</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阶级传播意识的形成</w:t>
            </w:r>
          </w:p>
        </w:tc>
        <w:tc>
          <w:tcPr>
            <w:tcW w:w="3121" w:type="dxa"/>
          </w:tcPr>
          <w:p w:rsidR="00003BD4" w:rsidRDefault="00003BD4" w:rsidP="00003BD4">
            <w:pPr>
              <w:rPr>
                <w:szCs w:val="21"/>
              </w:rPr>
            </w:pPr>
            <w:r>
              <w:rPr>
                <w:szCs w:val="21"/>
              </w:rPr>
              <w:t>弥尔顿的出版自由观</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贵族文化：法国沙龙与英国咖啡馆</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信息公开：一种制度的思想起源</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资产阶级传播制度的建立</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舆论自由：密尔经典阐述</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马克思的传播观：无产阶级的传播理论（一）</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列宁的传播观：无产阶级的传播理论（二）</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003BD4" w:rsidRDefault="00003BD4" w:rsidP="00003BD4">
            <w:pPr>
              <w:jc w:val="center"/>
              <w:rPr>
                <w:szCs w:val="21"/>
              </w:rPr>
            </w:pPr>
          </w:p>
          <w:p w:rsidR="00003BD4" w:rsidRDefault="00003BD4" w:rsidP="00003BD4">
            <w:pPr>
              <w:ind w:firstLineChars="100" w:firstLine="210"/>
              <w:rPr>
                <w:szCs w:val="21"/>
              </w:rPr>
            </w:pPr>
            <w:r>
              <w:rPr>
                <w:szCs w:val="21"/>
              </w:rPr>
              <w:t>5</w:t>
            </w:r>
          </w:p>
        </w:tc>
        <w:tc>
          <w:tcPr>
            <w:tcW w:w="2552" w:type="dxa"/>
            <w:vMerge w:val="restart"/>
          </w:tcPr>
          <w:p w:rsidR="00003BD4" w:rsidRDefault="00003BD4" w:rsidP="00003BD4">
            <w:pPr>
              <w:rPr>
                <w:szCs w:val="21"/>
              </w:rPr>
            </w:pPr>
          </w:p>
          <w:p w:rsidR="00003BD4" w:rsidRDefault="00003BD4" w:rsidP="00003BD4">
            <w:pPr>
              <w:rPr>
                <w:szCs w:val="21"/>
              </w:rPr>
            </w:pPr>
            <w:r>
              <w:rPr>
                <w:szCs w:val="21"/>
              </w:rPr>
              <w:t>现代传播观念：法兰克福学派的批判理论</w:t>
            </w:r>
          </w:p>
        </w:tc>
        <w:tc>
          <w:tcPr>
            <w:tcW w:w="3121" w:type="dxa"/>
          </w:tcPr>
          <w:p w:rsidR="00003BD4" w:rsidRDefault="00003BD4" w:rsidP="00003BD4">
            <w:pPr>
              <w:rPr>
                <w:szCs w:val="21"/>
              </w:rPr>
            </w:pPr>
            <w:r>
              <w:rPr>
                <w:szCs w:val="21"/>
              </w:rPr>
              <w:t>法兰克福学派：欧洲批判理论的代表</w:t>
            </w:r>
          </w:p>
        </w:tc>
        <w:tc>
          <w:tcPr>
            <w:tcW w:w="1273" w:type="dxa"/>
          </w:tcPr>
          <w:p w:rsidR="00003BD4" w:rsidRDefault="00003BD4" w:rsidP="00003BD4">
            <w:pPr>
              <w:jc w:val="center"/>
              <w:rPr>
                <w:szCs w:val="21"/>
              </w:rPr>
            </w:pPr>
            <w:r>
              <w:rPr>
                <w:szCs w:val="21"/>
              </w:rPr>
              <w:t>理解</w:t>
            </w:r>
          </w:p>
        </w:tc>
        <w:tc>
          <w:tcPr>
            <w:tcW w:w="1140" w:type="dxa"/>
            <w:vMerge w:val="restart"/>
          </w:tcPr>
          <w:p w:rsidR="00003BD4" w:rsidRDefault="00003BD4" w:rsidP="00003BD4">
            <w:pPr>
              <w:jc w:val="center"/>
              <w:rPr>
                <w:szCs w:val="21"/>
              </w:rPr>
            </w:pPr>
          </w:p>
          <w:p w:rsidR="00003BD4" w:rsidRDefault="00003BD4" w:rsidP="00003BD4">
            <w:pPr>
              <w:jc w:val="center"/>
              <w:rPr>
                <w:szCs w:val="21"/>
              </w:rPr>
            </w:pPr>
            <w:r>
              <w:rPr>
                <w:szCs w:val="21"/>
              </w:rPr>
              <w:t>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批判理论的思想渊源</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批判学派的特征</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法兰克福学派的传播批判</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r>
              <w:rPr>
                <w:szCs w:val="21"/>
              </w:rPr>
              <w:t>6</w:t>
            </w:r>
          </w:p>
        </w:tc>
        <w:tc>
          <w:tcPr>
            <w:tcW w:w="2552" w:type="dxa"/>
            <w:vMerge w:val="restart"/>
          </w:tcPr>
          <w:p w:rsidR="00003BD4" w:rsidRDefault="00003BD4" w:rsidP="00003BD4">
            <w:pPr>
              <w:rPr>
                <w:szCs w:val="21"/>
              </w:rPr>
            </w:pPr>
          </w:p>
          <w:p w:rsidR="00003BD4" w:rsidRDefault="00003BD4" w:rsidP="00003BD4">
            <w:pPr>
              <w:rPr>
                <w:szCs w:val="21"/>
              </w:rPr>
            </w:pPr>
            <w:r>
              <w:rPr>
                <w:szCs w:val="21"/>
              </w:rPr>
              <w:t>大众传播与社会</w:t>
            </w:r>
          </w:p>
        </w:tc>
        <w:tc>
          <w:tcPr>
            <w:tcW w:w="3121" w:type="dxa"/>
          </w:tcPr>
          <w:p w:rsidR="00003BD4" w:rsidRDefault="00003BD4" w:rsidP="00003BD4">
            <w:pPr>
              <w:rPr>
                <w:szCs w:val="21"/>
              </w:rPr>
            </w:pPr>
            <w:r>
              <w:rPr>
                <w:szCs w:val="21"/>
              </w:rPr>
              <w:t>文化研究学派的特征</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jc w:val="center"/>
              <w:rPr>
                <w:szCs w:val="21"/>
              </w:rPr>
            </w:pPr>
            <w:r>
              <w:rPr>
                <w:szCs w:val="21"/>
              </w:rPr>
              <w:t>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传播政治经济学：媒介传播行为理论</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女性主义传播批评</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ind w:firstLineChars="100" w:firstLine="210"/>
              <w:rPr>
                <w:szCs w:val="21"/>
              </w:rPr>
            </w:pPr>
            <w:r>
              <w:rPr>
                <w:szCs w:val="21"/>
              </w:rPr>
              <w:t>7</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结构主义：传播的理性规则</w:t>
            </w:r>
          </w:p>
        </w:tc>
        <w:tc>
          <w:tcPr>
            <w:tcW w:w="3121" w:type="dxa"/>
          </w:tcPr>
          <w:p w:rsidR="00003BD4" w:rsidRDefault="00003BD4" w:rsidP="00003BD4">
            <w:pPr>
              <w:rPr>
                <w:szCs w:val="21"/>
              </w:rPr>
            </w:pPr>
            <w:r>
              <w:rPr>
                <w:szCs w:val="21"/>
              </w:rPr>
              <w:t>结构主义学说谱系</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p>
          <w:p w:rsidR="00003BD4" w:rsidRDefault="00003BD4" w:rsidP="00003BD4">
            <w:pPr>
              <w:jc w:val="center"/>
              <w:rPr>
                <w:szCs w:val="21"/>
              </w:rPr>
            </w:pPr>
            <w:r>
              <w:rPr>
                <w:szCs w:val="21"/>
              </w:rPr>
              <w:t>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索绪尔：话语体系的群体共建</w:t>
            </w:r>
            <w:r>
              <w:rPr>
                <w:szCs w:val="21"/>
              </w:rPr>
              <w:t xml:space="preserve">  </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列维</w:t>
            </w:r>
            <w:r>
              <w:rPr>
                <w:szCs w:val="21"/>
              </w:rPr>
              <w:t>-</w:t>
            </w:r>
            <w:r>
              <w:rPr>
                <w:szCs w:val="21"/>
              </w:rPr>
              <w:t>斯特劳斯：人类联结的结构主义观</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皮亚杰：言语表达的集体制度性</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福柯：知识的话语构成</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德里达：语言的差异与踪迹</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8</w:t>
            </w:r>
          </w:p>
          <w:p w:rsidR="00003BD4" w:rsidRDefault="00003BD4" w:rsidP="00003BD4">
            <w:pPr>
              <w:jc w:val="center"/>
              <w:rPr>
                <w:szCs w:val="21"/>
              </w:rPr>
            </w:pP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传播密码：符号学、阐释学与语义学</w:t>
            </w:r>
          </w:p>
          <w:p w:rsidR="00003BD4" w:rsidRDefault="00003BD4" w:rsidP="00003BD4">
            <w:pPr>
              <w:rPr>
                <w:szCs w:val="21"/>
              </w:rPr>
            </w:pPr>
          </w:p>
          <w:p w:rsidR="00003BD4" w:rsidRDefault="00003BD4" w:rsidP="00003BD4">
            <w:pPr>
              <w:rPr>
                <w:szCs w:val="21"/>
              </w:rPr>
            </w:pPr>
          </w:p>
        </w:tc>
        <w:tc>
          <w:tcPr>
            <w:tcW w:w="3121" w:type="dxa"/>
          </w:tcPr>
          <w:p w:rsidR="00003BD4" w:rsidRDefault="00003BD4" w:rsidP="00003BD4">
            <w:pPr>
              <w:rPr>
                <w:szCs w:val="21"/>
              </w:rPr>
            </w:pPr>
            <w:r>
              <w:rPr>
                <w:szCs w:val="21"/>
              </w:rPr>
              <w:t>符号学的学说地图</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巴赫金：符号学诗学与对话理论</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范</w:t>
            </w:r>
            <w:r>
              <w:rPr>
                <w:szCs w:val="21"/>
              </w:rPr>
              <w:t>·</w:t>
            </w:r>
            <w:r>
              <w:rPr>
                <w:szCs w:val="21"/>
              </w:rPr>
              <w:t>戴克：新闻符号学</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鲍德里亚：符号消费论</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阐释学与神学释义</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jc w:val="cente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福柯：话语理论</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9</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中国传播学发展现状</w:t>
            </w:r>
          </w:p>
          <w:p w:rsidR="00003BD4" w:rsidRDefault="00003BD4" w:rsidP="00003BD4">
            <w:pPr>
              <w:rPr>
                <w:szCs w:val="21"/>
              </w:rPr>
            </w:pPr>
          </w:p>
        </w:tc>
        <w:tc>
          <w:tcPr>
            <w:tcW w:w="3121" w:type="dxa"/>
          </w:tcPr>
          <w:p w:rsidR="00003BD4" w:rsidRDefault="00003BD4" w:rsidP="00003BD4">
            <w:pPr>
              <w:rPr>
                <w:szCs w:val="21"/>
              </w:rPr>
            </w:pPr>
            <w:r>
              <w:rPr>
                <w:szCs w:val="21"/>
              </w:rPr>
              <w:t>中国传播学发展三十年</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jc w:val="center"/>
              <w:rPr>
                <w:szCs w:val="21"/>
              </w:rPr>
            </w:pPr>
            <w:r>
              <w:rPr>
                <w:szCs w:val="21"/>
              </w:rPr>
              <w:t>2</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中国传播学的先天基因</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中国传播学的困境</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中国传播学发展的突破途径</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r>
              <w:rPr>
                <w:szCs w:val="21"/>
              </w:rPr>
              <w:t>10</w:t>
            </w:r>
          </w:p>
        </w:tc>
        <w:tc>
          <w:tcPr>
            <w:tcW w:w="2552" w:type="dxa"/>
            <w:vMerge w:val="restart"/>
          </w:tcPr>
          <w:p w:rsidR="00003BD4" w:rsidRDefault="00003BD4" w:rsidP="00003BD4">
            <w:pPr>
              <w:rPr>
                <w:szCs w:val="21"/>
              </w:rPr>
            </w:pPr>
          </w:p>
          <w:p w:rsidR="00003BD4" w:rsidRDefault="00003BD4" w:rsidP="00003BD4">
            <w:pPr>
              <w:rPr>
                <w:szCs w:val="21"/>
              </w:rPr>
            </w:pPr>
            <w:r>
              <w:rPr>
                <w:szCs w:val="21"/>
              </w:rPr>
              <w:t>中国古代的新闻传播</w:t>
            </w:r>
          </w:p>
        </w:tc>
        <w:tc>
          <w:tcPr>
            <w:tcW w:w="3121" w:type="dxa"/>
          </w:tcPr>
          <w:p w:rsidR="00003BD4" w:rsidRDefault="00003BD4" w:rsidP="00003BD4">
            <w:pPr>
              <w:rPr>
                <w:szCs w:val="21"/>
              </w:rPr>
            </w:pPr>
            <w:r>
              <w:rPr>
                <w:szCs w:val="21"/>
              </w:rPr>
              <w:t>中国古代报纸的出现与起源</w:t>
            </w:r>
          </w:p>
        </w:tc>
        <w:tc>
          <w:tcPr>
            <w:tcW w:w="1273" w:type="dxa"/>
          </w:tcPr>
          <w:p w:rsidR="00003BD4" w:rsidRDefault="00003BD4" w:rsidP="00003BD4">
            <w:pPr>
              <w:jc w:val="center"/>
              <w:rPr>
                <w:szCs w:val="21"/>
              </w:rPr>
            </w:pPr>
            <w:r>
              <w:rPr>
                <w:szCs w:val="21"/>
              </w:rPr>
              <w:t>理解</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中国古代报纸的特征</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中国古代报纸的发展（唐朝至清朝）</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中国古代报纸的印刷与发行</w:t>
            </w:r>
          </w:p>
        </w:tc>
        <w:tc>
          <w:tcPr>
            <w:tcW w:w="1273" w:type="dxa"/>
          </w:tcPr>
          <w:p w:rsidR="00003BD4" w:rsidRDefault="00003BD4" w:rsidP="00003BD4">
            <w:pPr>
              <w:jc w:val="center"/>
              <w:rPr>
                <w:szCs w:val="21"/>
              </w:rPr>
            </w:pPr>
            <w:r>
              <w:rPr>
                <w:szCs w:val="21"/>
              </w:rPr>
              <w:t>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11</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中国新式报刊的产生</w:t>
            </w:r>
          </w:p>
        </w:tc>
        <w:tc>
          <w:tcPr>
            <w:tcW w:w="3121" w:type="dxa"/>
          </w:tcPr>
          <w:p w:rsidR="00003BD4" w:rsidRDefault="00003BD4" w:rsidP="00003BD4">
            <w:pPr>
              <w:rPr>
                <w:szCs w:val="21"/>
              </w:rPr>
            </w:pPr>
            <w:r>
              <w:rPr>
                <w:szCs w:val="21"/>
              </w:rPr>
              <w:t>外报在华的出现与扩展</w:t>
            </w:r>
          </w:p>
        </w:tc>
        <w:tc>
          <w:tcPr>
            <w:tcW w:w="1273" w:type="dxa"/>
          </w:tcPr>
          <w:p w:rsidR="00003BD4" w:rsidRDefault="00003BD4" w:rsidP="00003BD4">
            <w:pPr>
              <w:jc w:val="center"/>
              <w:rPr>
                <w:szCs w:val="21"/>
              </w:rPr>
            </w:pPr>
            <w:r>
              <w:rPr>
                <w:szCs w:val="21"/>
              </w:rPr>
              <w:t>理解</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外报的作用和影响</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国人办报的主张与构想</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国人办报的开端</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12</w:t>
            </w:r>
          </w:p>
        </w:tc>
        <w:tc>
          <w:tcPr>
            <w:tcW w:w="2552" w:type="dxa"/>
            <w:vMerge w:val="restart"/>
          </w:tcPr>
          <w:p w:rsidR="00003BD4" w:rsidRDefault="00003BD4" w:rsidP="00003BD4">
            <w:pPr>
              <w:rPr>
                <w:szCs w:val="21"/>
              </w:rPr>
            </w:pPr>
          </w:p>
          <w:p w:rsidR="00003BD4" w:rsidRDefault="00003BD4" w:rsidP="00003BD4">
            <w:pPr>
              <w:rPr>
                <w:szCs w:val="21"/>
              </w:rPr>
            </w:pPr>
            <w:r>
              <w:rPr>
                <w:szCs w:val="21"/>
              </w:rPr>
              <w:t>维新运动中的国人办报热潮</w:t>
            </w:r>
          </w:p>
        </w:tc>
        <w:tc>
          <w:tcPr>
            <w:tcW w:w="3121" w:type="dxa"/>
          </w:tcPr>
          <w:p w:rsidR="00003BD4" w:rsidRDefault="00003BD4" w:rsidP="00003BD4">
            <w:pPr>
              <w:rPr>
                <w:szCs w:val="21"/>
              </w:rPr>
            </w:pPr>
            <w:r>
              <w:rPr>
                <w:szCs w:val="21"/>
              </w:rPr>
              <w:t>办报是维新派的主要活动方式之一</w:t>
            </w:r>
          </w:p>
        </w:tc>
        <w:tc>
          <w:tcPr>
            <w:tcW w:w="1273" w:type="dxa"/>
          </w:tcPr>
          <w:p w:rsidR="00003BD4" w:rsidRDefault="00003BD4" w:rsidP="00003BD4">
            <w:pPr>
              <w:jc w:val="center"/>
              <w:rPr>
                <w:szCs w:val="21"/>
              </w:rPr>
            </w:pPr>
            <w:r>
              <w:rPr>
                <w:szCs w:val="21"/>
              </w:rPr>
              <w:t>理解</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国人办报热潮的出现</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梁启超的报刊活动与报刊思想</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13</w:t>
            </w:r>
          </w:p>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辛亥革命时期的报刊宣传</w:t>
            </w:r>
          </w:p>
          <w:p w:rsidR="00003BD4" w:rsidRDefault="00003BD4" w:rsidP="00003BD4">
            <w:pPr>
              <w:rPr>
                <w:szCs w:val="21"/>
              </w:rPr>
            </w:pPr>
          </w:p>
          <w:p w:rsidR="00003BD4" w:rsidRDefault="00003BD4" w:rsidP="00003BD4">
            <w:pPr>
              <w:rPr>
                <w:szCs w:val="21"/>
              </w:rPr>
            </w:pPr>
          </w:p>
          <w:p w:rsidR="00003BD4" w:rsidRDefault="00003BD4" w:rsidP="00003BD4">
            <w:pPr>
              <w:rPr>
                <w:szCs w:val="21"/>
              </w:rPr>
            </w:pPr>
          </w:p>
        </w:tc>
        <w:tc>
          <w:tcPr>
            <w:tcW w:w="3121" w:type="dxa"/>
          </w:tcPr>
          <w:p w:rsidR="00003BD4" w:rsidRDefault="00003BD4" w:rsidP="00003BD4">
            <w:pPr>
              <w:rPr>
                <w:szCs w:val="21"/>
              </w:rPr>
            </w:pPr>
            <w:r>
              <w:rPr>
                <w:szCs w:val="21"/>
              </w:rPr>
              <w:t>资产阶级革命派报刊的兴起</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戊戌政变后的改良派报刊</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《民报》与《新民丛报》论战</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清政府加强对报业的控制</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辛亥革命时期报刊宣传的特点和业务改进</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r>
              <w:rPr>
                <w:szCs w:val="21"/>
              </w:rPr>
              <w:t>14</w:t>
            </w:r>
          </w:p>
        </w:tc>
        <w:tc>
          <w:tcPr>
            <w:tcW w:w="2552" w:type="dxa"/>
            <w:vMerge w:val="restart"/>
          </w:tcPr>
          <w:p w:rsidR="00003BD4" w:rsidRDefault="00003BD4" w:rsidP="00003BD4">
            <w:pPr>
              <w:rPr>
                <w:szCs w:val="21"/>
              </w:rPr>
            </w:pPr>
          </w:p>
          <w:p w:rsidR="00003BD4" w:rsidRDefault="00003BD4" w:rsidP="00003BD4">
            <w:pPr>
              <w:rPr>
                <w:szCs w:val="21"/>
              </w:rPr>
            </w:pPr>
            <w:r>
              <w:rPr>
                <w:szCs w:val="21"/>
              </w:rPr>
              <w:t>民国初期的新闻传播</w:t>
            </w:r>
          </w:p>
        </w:tc>
        <w:tc>
          <w:tcPr>
            <w:tcW w:w="3121" w:type="dxa"/>
          </w:tcPr>
          <w:p w:rsidR="00003BD4" w:rsidRDefault="00003BD4" w:rsidP="00003BD4">
            <w:pPr>
              <w:rPr>
                <w:szCs w:val="21"/>
              </w:rPr>
            </w:pPr>
            <w:r>
              <w:rPr>
                <w:szCs w:val="21"/>
              </w:rPr>
              <w:t>新闻传播事业的短暂繁荣</w:t>
            </w:r>
          </w:p>
        </w:tc>
        <w:tc>
          <w:tcPr>
            <w:tcW w:w="1273" w:type="dxa"/>
          </w:tcPr>
          <w:p w:rsidR="00003BD4" w:rsidRDefault="00003BD4" w:rsidP="00003BD4">
            <w:pPr>
              <w:jc w:val="center"/>
              <w:rPr>
                <w:szCs w:val="21"/>
              </w:rPr>
            </w:pPr>
            <w:r>
              <w:rPr>
                <w:szCs w:val="21"/>
              </w:rPr>
              <w:t>了解</w:t>
            </w:r>
          </w:p>
        </w:tc>
        <w:tc>
          <w:tcPr>
            <w:tcW w:w="1140" w:type="dxa"/>
            <w:vMerge w:val="restart"/>
          </w:tcPr>
          <w:p w:rsidR="00003BD4" w:rsidRDefault="00003BD4" w:rsidP="00003BD4">
            <w:pPr>
              <w:rPr>
                <w:szCs w:val="21"/>
              </w:rPr>
            </w:pPr>
          </w:p>
          <w:p w:rsidR="00003BD4" w:rsidRDefault="00003BD4" w:rsidP="00003BD4">
            <w:pPr>
              <w:rPr>
                <w:szCs w:val="21"/>
              </w:rPr>
            </w:pPr>
            <w:r>
              <w:rPr>
                <w:szCs w:val="21"/>
              </w:rPr>
              <w:t xml:space="preserve">   2</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北洋军阀统治下的新闻传播</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著名记者和新闻业务</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15</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五四时期的新闻传播</w:t>
            </w:r>
          </w:p>
        </w:tc>
        <w:tc>
          <w:tcPr>
            <w:tcW w:w="3121" w:type="dxa"/>
          </w:tcPr>
          <w:p w:rsidR="00003BD4" w:rsidRDefault="00003BD4" w:rsidP="00003BD4">
            <w:pPr>
              <w:rPr>
                <w:szCs w:val="21"/>
              </w:rPr>
            </w:pPr>
            <w:r>
              <w:rPr>
                <w:szCs w:val="21"/>
              </w:rPr>
              <w:t>《新青年》与新文化运动</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五四运动前后新闻传播事业的发展</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无产阶级新闻传播事业的诞生</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新闻传播的重大改革</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16</w:t>
            </w:r>
          </w:p>
        </w:tc>
        <w:tc>
          <w:tcPr>
            <w:tcW w:w="2552" w:type="dxa"/>
            <w:vMerge w:val="restart"/>
          </w:tcPr>
          <w:p w:rsidR="00003BD4" w:rsidRDefault="00003BD4" w:rsidP="00003BD4">
            <w:pPr>
              <w:rPr>
                <w:szCs w:val="21"/>
              </w:rPr>
            </w:pPr>
          </w:p>
          <w:p w:rsidR="00003BD4" w:rsidRDefault="00003BD4" w:rsidP="00003BD4">
            <w:pPr>
              <w:rPr>
                <w:szCs w:val="21"/>
              </w:rPr>
            </w:pPr>
            <w:r>
              <w:rPr>
                <w:szCs w:val="21"/>
              </w:rPr>
              <w:t>中国共产党成立和大革命时期的新闻传播</w:t>
            </w:r>
          </w:p>
        </w:tc>
        <w:tc>
          <w:tcPr>
            <w:tcW w:w="3121" w:type="dxa"/>
          </w:tcPr>
          <w:p w:rsidR="00003BD4" w:rsidRDefault="00003BD4" w:rsidP="00003BD4">
            <w:pPr>
              <w:rPr>
                <w:szCs w:val="21"/>
              </w:rPr>
            </w:pPr>
            <w:r>
              <w:rPr>
                <w:szCs w:val="21"/>
              </w:rPr>
              <w:t>中国共产党的报刊</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2</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国共合作后的新闻传播</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北洋军阀统治地区的新闻传播</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北伐战争中的革命报刊</w:t>
            </w:r>
          </w:p>
        </w:tc>
        <w:tc>
          <w:tcPr>
            <w:tcW w:w="1273" w:type="dxa"/>
          </w:tcPr>
          <w:p w:rsidR="00003BD4" w:rsidRDefault="00003BD4" w:rsidP="00003BD4">
            <w:pPr>
              <w:jc w:val="center"/>
              <w:rPr>
                <w:szCs w:val="21"/>
              </w:rPr>
            </w:pPr>
            <w:r>
              <w:rPr>
                <w:szCs w:val="21"/>
              </w:rPr>
              <w:t>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r>
              <w:rPr>
                <w:szCs w:val="21"/>
              </w:rPr>
              <w:t>17</w:t>
            </w:r>
          </w:p>
        </w:tc>
        <w:tc>
          <w:tcPr>
            <w:tcW w:w="2552" w:type="dxa"/>
            <w:vMerge w:val="restart"/>
          </w:tcPr>
          <w:p w:rsidR="00003BD4" w:rsidRDefault="00003BD4" w:rsidP="00003BD4">
            <w:pPr>
              <w:rPr>
                <w:szCs w:val="21"/>
              </w:rPr>
            </w:pPr>
          </w:p>
          <w:p w:rsidR="00003BD4" w:rsidRDefault="00003BD4" w:rsidP="00003BD4">
            <w:pPr>
              <w:rPr>
                <w:szCs w:val="21"/>
              </w:rPr>
            </w:pPr>
            <w:r>
              <w:rPr>
                <w:szCs w:val="21"/>
              </w:rPr>
              <w:t>十年内战时期的新闻传播</w:t>
            </w:r>
          </w:p>
        </w:tc>
        <w:tc>
          <w:tcPr>
            <w:tcW w:w="3121" w:type="dxa"/>
          </w:tcPr>
          <w:p w:rsidR="00003BD4" w:rsidRDefault="00003BD4" w:rsidP="00003BD4">
            <w:pPr>
              <w:rPr>
                <w:szCs w:val="21"/>
              </w:rPr>
            </w:pPr>
            <w:r>
              <w:rPr>
                <w:szCs w:val="21"/>
              </w:rPr>
              <w:t>国民党统治区的新闻传播</w:t>
            </w:r>
          </w:p>
        </w:tc>
        <w:tc>
          <w:tcPr>
            <w:tcW w:w="1273" w:type="dxa"/>
          </w:tcPr>
          <w:p w:rsidR="00003BD4" w:rsidRDefault="00003BD4" w:rsidP="00003BD4">
            <w:pPr>
              <w:jc w:val="center"/>
              <w:rPr>
                <w:szCs w:val="21"/>
              </w:rPr>
            </w:pPr>
            <w:r>
              <w:rPr>
                <w:szCs w:val="21"/>
              </w:rPr>
              <w:t>了解</w:t>
            </w:r>
          </w:p>
        </w:tc>
        <w:tc>
          <w:tcPr>
            <w:tcW w:w="1140" w:type="dxa"/>
            <w:vMerge w:val="restart"/>
          </w:tcPr>
          <w:p w:rsidR="00003BD4" w:rsidRDefault="00003BD4" w:rsidP="00003BD4">
            <w:pPr>
              <w:rPr>
                <w:szCs w:val="21"/>
              </w:rPr>
            </w:pPr>
          </w:p>
          <w:p w:rsidR="00003BD4" w:rsidRDefault="00003BD4" w:rsidP="00003BD4">
            <w:pPr>
              <w:rPr>
                <w:szCs w:val="21"/>
              </w:rPr>
            </w:pPr>
            <w:r>
              <w:rPr>
                <w:szCs w:val="21"/>
              </w:rPr>
              <w:t xml:space="preserve">   2</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革命根据地的新闻传播</w:t>
            </w:r>
          </w:p>
        </w:tc>
        <w:tc>
          <w:tcPr>
            <w:tcW w:w="1273" w:type="dxa"/>
          </w:tcPr>
          <w:p w:rsidR="00003BD4" w:rsidRDefault="00003BD4" w:rsidP="00003BD4">
            <w:pPr>
              <w:jc w:val="center"/>
              <w:rPr>
                <w:szCs w:val="21"/>
              </w:rPr>
            </w:pPr>
            <w:r>
              <w:rPr>
                <w:szCs w:val="21"/>
              </w:rPr>
              <w:t>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抗日救亡运动中的新闻传播</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新闻学研究及新闻教育的发展</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18</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抗日战争时期与人民解放战争时期的新闻传播</w:t>
            </w:r>
          </w:p>
        </w:tc>
        <w:tc>
          <w:tcPr>
            <w:tcW w:w="3121" w:type="dxa"/>
          </w:tcPr>
          <w:p w:rsidR="00003BD4" w:rsidRDefault="00003BD4" w:rsidP="00003BD4">
            <w:pPr>
              <w:rPr>
                <w:szCs w:val="21"/>
              </w:rPr>
            </w:pPr>
            <w:r>
              <w:rPr>
                <w:szCs w:val="21"/>
              </w:rPr>
              <w:t>抗日根据地、国统区的新闻传播</w:t>
            </w:r>
          </w:p>
        </w:tc>
        <w:tc>
          <w:tcPr>
            <w:tcW w:w="1273" w:type="dxa"/>
          </w:tcPr>
          <w:p w:rsidR="00003BD4" w:rsidRDefault="00003BD4" w:rsidP="00003BD4">
            <w:pPr>
              <w:jc w:val="center"/>
              <w:rPr>
                <w:szCs w:val="21"/>
              </w:rPr>
            </w:pPr>
            <w:r>
              <w:rPr>
                <w:szCs w:val="21"/>
              </w:rPr>
              <w:t>理解</w:t>
            </w:r>
          </w:p>
        </w:tc>
        <w:tc>
          <w:tcPr>
            <w:tcW w:w="1140"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 xml:space="preserve">   2</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华文抗日报刊、沦陷区的新闻传播</w:t>
            </w:r>
          </w:p>
        </w:tc>
        <w:tc>
          <w:tcPr>
            <w:tcW w:w="1273" w:type="dxa"/>
          </w:tcPr>
          <w:p w:rsidR="00003BD4" w:rsidRDefault="00003BD4" w:rsidP="00003BD4">
            <w:pPr>
              <w:jc w:val="center"/>
              <w:rPr>
                <w:szCs w:val="21"/>
              </w:rPr>
            </w:pPr>
            <w:r>
              <w:rPr>
                <w:szCs w:val="21"/>
              </w:rPr>
              <w:t>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国民党新闻统治的重建与国统区的新闻界抗争</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两条战线的斗争</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中国新闻传播事业的划时代巨变</w:t>
            </w:r>
          </w:p>
        </w:tc>
        <w:tc>
          <w:tcPr>
            <w:tcW w:w="1273" w:type="dxa"/>
          </w:tcPr>
          <w:p w:rsidR="00003BD4" w:rsidRDefault="00003BD4" w:rsidP="00003BD4">
            <w:pPr>
              <w:jc w:val="center"/>
              <w:rPr>
                <w:szCs w:val="21"/>
              </w:rPr>
            </w:pPr>
            <w:r>
              <w:rPr>
                <w:szCs w:val="21"/>
              </w:rPr>
              <w:t>理解</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val="restart"/>
          </w:tcPr>
          <w:p w:rsidR="00003BD4" w:rsidRDefault="00003BD4" w:rsidP="00003BD4">
            <w:pPr>
              <w:jc w:val="center"/>
              <w:rPr>
                <w:szCs w:val="21"/>
              </w:rPr>
            </w:pPr>
          </w:p>
          <w:p w:rsidR="00003BD4" w:rsidRDefault="00003BD4" w:rsidP="00003BD4">
            <w:pPr>
              <w:jc w:val="center"/>
              <w:rPr>
                <w:szCs w:val="21"/>
              </w:rPr>
            </w:pPr>
          </w:p>
          <w:p w:rsidR="00003BD4" w:rsidRDefault="00003BD4" w:rsidP="00003BD4">
            <w:pPr>
              <w:jc w:val="center"/>
              <w:rPr>
                <w:szCs w:val="21"/>
              </w:rPr>
            </w:pPr>
            <w:r>
              <w:rPr>
                <w:szCs w:val="21"/>
              </w:rPr>
              <w:t>19</w:t>
            </w:r>
          </w:p>
        </w:tc>
        <w:tc>
          <w:tcPr>
            <w:tcW w:w="2552" w:type="dxa"/>
            <w:vMerge w:val="restart"/>
          </w:tcPr>
          <w:p w:rsidR="00003BD4" w:rsidRDefault="00003BD4" w:rsidP="00003BD4">
            <w:pPr>
              <w:rPr>
                <w:szCs w:val="21"/>
              </w:rPr>
            </w:pPr>
          </w:p>
          <w:p w:rsidR="00003BD4" w:rsidRDefault="00003BD4" w:rsidP="00003BD4">
            <w:pPr>
              <w:rPr>
                <w:szCs w:val="21"/>
              </w:rPr>
            </w:pPr>
          </w:p>
          <w:p w:rsidR="00003BD4" w:rsidRDefault="00003BD4" w:rsidP="00003BD4">
            <w:pPr>
              <w:rPr>
                <w:szCs w:val="21"/>
              </w:rPr>
            </w:pPr>
            <w:r>
              <w:rPr>
                <w:szCs w:val="21"/>
              </w:rPr>
              <w:t>建国后的新闻传播</w:t>
            </w:r>
          </w:p>
        </w:tc>
        <w:tc>
          <w:tcPr>
            <w:tcW w:w="3121" w:type="dxa"/>
          </w:tcPr>
          <w:p w:rsidR="00003BD4" w:rsidRDefault="00003BD4" w:rsidP="00003BD4">
            <w:pPr>
              <w:rPr>
                <w:szCs w:val="21"/>
              </w:rPr>
            </w:pPr>
            <w:r>
              <w:rPr>
                <w:szCs w:val="21"/>
              </w:rPr>
              <w:t>基本完成社会主义改造时期的新闻传播</w:t>
            </w:r>
          </w:p>
        </w:tc>
        <w:tc>
          <w:tcPr>
            <w:tcW w:w="1273" w:type="dxa"/>
          </w:tcPr>
          <w:p w:rsidR="00003BD4" w:rsidRDefault="00003BD4" w:rsidP="00003BD4">
            <w:pPr>
              <w:jc w:val="center"/>
              <w:rPr>
                <w:szCs w:val="21"/>
              </w:rPr>
            </w:pPr>
            <w:r>
              <w:rPr>
                <w:szCs w:val="21"/>
              </w:rPr>
              <w:t>掌握</w:t>
            </w:r>
          </w:p>
        </w:tc>
        <w:tc>
          <w:tcPr>
            <w:tcW w:w="1140" w:type="dxa"/>
            <w:vMerge w:val="restart"/>
          </w:tcPr>
          <w:p w:rsidR="00003BD4" w:rsidRDefault="00003BD4" w:rsidP="00003BD4">
            <w:pPr>
              <w:rPr>
                <w:szCs w:val="21"/>
              </w:rPr>
            </w:pPr>
          </w:p>
          <w:p w:rsidR="00003BD4" w:rsidRDefault="00003BD4" w:rsidP="00003BD4">
            <w:pPr>
              <w:rPr>
                <w:szCs w:val="21"/>
              </w:rPr>
            </w:pPr>
            <w:r>
              <w:rPr>
                <w:szCs w:val="21"/>
              </w:rPr>
              <w:t xml:space="preserve">  4</w:t>
            </w: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全面建设社会主义时期的新闻传播</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w:t>
            </w:r>
            <w:r>
              <w:rPr>
                <w:szCs w:val="21"/>
              </w:rPr>
              <w:t>文化大革命</w:t>
            </w:r>
            <w:r>
              <w:rPr>
                <w:szCs w:val="21"/>
              </w:rPr>
              <w:t>”</w:t>
            </w:r>
            <w:r>
              <w:rPr>
                <w:szCs w:val="21"/>
              </w:rPr>
              <w:t>时期的新闻宣传</w:t>
            </w:r>
          </w:p>
        </w:tc>
        <w:tc>
          <w:tcPr>
            <w:tcW w:w="1273" w:type="dxa"/>
          </w:tcPr>
          <w:p w:rsidR="00003BD4" w:rsidRDefault="00003BD4" w:rsidP="00003BD4">
            <w:pPr>
              <w:jc w:val="center"/>
              <w:rPr>
                <w:szCs w:val="21"/>
              </w:rPr>
            </w:pPr>
            <w:r>
              <w:rPr>
                <w:szCs w:val="21"/>
              </w:rPr>
              <w:t>掌握</w:t>
            </w:r>
          </w:p>
        </w:tc>
        <w:tc>
          <w:tcPr>
            <w:tcW w:w="1140" w:type="dxa"/>
            <w:vMerge/>
          </w:tcPr>
          <w:p w:rsidR="00003BD4" w:rsidRDefault="00003BD4" w:rsidP="00003BD4">
            <w:pPr>
              <w:rPr>
                <w:szCs w:val="21"/>
              </w:rPr>
            </w:pPr>
          </w:p>
        </w:tc>
      </w:tr>
      <w:tr w:rsidR="00003BD4" w:rsidTr="00003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696" w:type="dxa"/>
            <w:vMerge/>
          </w:tcPr>
          <w:p w:rsidR="00003BD4" w:rsidRDefault="00003BD4" w:rsidP="00003BD4">
            <w:pPr>
              <w:jc w:val="center"/>
              <w:rPr>
                <w:szCs w:val="21"/>
              </w:rPr>
            </w:pPr>
          </w:p>
        </w:tc>
        <w:tc>
          <w:tcPr>
            <w:tcW w:w="2552" w:type="dxa"/>
            <w:vMerge/>
          </w:tcPr>
          <w:p w:rsidR="00003BD4" w:rsidRDefault="00003BD4" w:rsidP="00003BD4">
            <w:pPr>
              <w:rPr>
                <w:szCs w:val="21"/>
              </w:rPr>
            </w:pPr>
          </w:p>
        </w:tc>
        <w:tc>
          <w:tcPr>
            <w:tcW w:w="3121" w:type="dxa"/>
          </w:tcPr>
          <w:p w:rsidR="00003BD4" w:rsidRDefault="00003BD4" w:rsidP="00003BD4">
            <w:pPr>
              <w:rPr>
                <w:szCs w:val="21"/>
              </w:rPr>
            </w:pPr>
            <w:r>
              <w:rPr>
                <w:szCs w:val="21"/>
              </w:rPr>
              <w:t>社会主义现代化建设中的新闻传播</w:t>
            </w:r>
          </w:p>
        </w:tc>
        <w:tc>
          <w:tcPr>
            <w:tcW w:w="1273" w:type="dxa"/>
          </w:tcPr>
          <w:p w:rsidR="00003BD4" w:rsidRDefault="00003BD4" w:rsidP="00003BD4">
            <w:pPr>
              <w:jc w:val="center"/>
              <w:rPr>
                <w:szCs w:val="21"/>
              </w:rPr>
            </w:pPr>
            <w:r>
              <w:rPr>
                <w:szCs w:val="21"/>
              </w:rPr>
              <w:t>了解</w:t>
            </w:r>
          </w:p>
        </w:tc>
        <w:tc>
          <w:tcPr>
            <w:tcW w:w="1140" w:type="dxa"/>
            <w:vMerge/>
          </w:tcPr>
          <w:p w:rsidR="00003BD4" w:rsidRDefault="00003BD4" w:rsidP="00003BD4">
            <w:pPr>
              <w:rPr>
                <w:szCs w:val="21"/>
              </w:rPr>
            </w:pPr>
          </w:p>
        </w:tc>
      </w:tr>
    </w:tbl>
    <w:p w:rsidR="00003BD4" w:rsidRDefault="00003BD4" w:rsidP="00003BD4">
      <w:pPr>
        <w:ind w:firstLine="480"/>
      </w:pPr>
    </w:p>
    <w:p w:rsidR="00003BD4" w:rsidRPr="006E6123" w:rsidRDefault="00003BD4" w:rsidP="00003BD4">
      <w:pPr>
        <w:rPr>
          <w:rFonts w:ascii="黑体" w:eastAsia="黑体" w:hAnsi="黑体"/>
          <w:b/>
          <w:sz w:val="28"/>
          <w:szCs w:val="28"/>
        </w:rPr>
      </w:pPr>
      <w:r w:rsidRPr="006E6123">
        <w:rPr>
          <w:rFonts w:ascii="黑体" w:eastAsia="黑体" w:hAnsi="黑体"/>
          <w:b/>
          <w:sz w:val="28"/>
          <w:szCs w:val="28"/>
        </w:rPr>
        <w:t>四、课程教学安排</w:t>
      </w:r>
    </w:p>
    <w:p w:rsidR="00003BD4" w:rsidRDefault="00003BD4" w:rsidP="00003BD4">
      <w:pPr>
        <w:ind w:leftChars="86" w:left="181" w:firstLineChars="200" w:firstLine="420"/>
        <w:rPr>
          <w:szCs w:val="21"/>
        </w:rPr>
      </w:pPr>
    </w:p>
    <w:p w:rsidR="00003BD4" w:rsidRDefault="00003BD4" w:rsidP="00003BD4">
      <w:pPr>
        <w:ind w:leftChars="86" w:left="181" w:firstLineChars="200" w:firstLine="420"/>
        <w:rPr>
          <w:szCs w:val="21"/>
        </w:rPr>
      </w:pPr>
      <w:r>
        <w:rPr>
          <w:szCs w:val="21"/>
        </w:rPr>
        <w:t>1</w:t>
      </w:r>
      <w:r>
        <w:rPr>
          <w:szCs w:val="21"/>
        </w:rPr>
        <w:t>．教学：教师在课程初始，将授课计划、教材和相关阅读书目及拓展书目告知学生，让学生对传播思想史课程的结构框架和知识要点和有整体认识。课程伴随历史纵线铺展，树立学生的历史观，强化学生对学习新闻传播史的重视；引导学生主动学习，了解传播理论发展与变迁的历史概貌；通过课堂互动，提升学生对新闻事业发展进行研判、对现代传播理论进行审视的能力。</w:t>
      </w:r>
    </w:p>
    <w:p w:rsidR="00003BD4" w:rsidRDefault="00003BD4" w:rsidP="00003BD4">
      <w:pPr>
        <w:ind w:leftChars="86" w:left="181" w:firstLineChars="200" w:firstLine="420"/>
        <w:rPr>
          <w:szCs w:val="21"/>
        </w:rPr>
      </w:pPr>
      <w:r>
        <w:rPr>
          <w:szCs w:val="21"/>
        </w:rPr>
        <w:t>课前，教师将学生分为适宜人数的学习小组，按照教学计划进行相关新闻传播历史标志事件和代表理论的研读，从传播理论的历史背景和现代传播学发展现状出发，对传播思想或代表历史事件进行评析和解读。课堂中，教师通过</w:t>
      </w:r>
      <w:r>
        <w:rPr>
          <w:szCs w:val="21"/>
        </w:rPr>
        <w:t>PPT</w:t>
      </w:r>
      <w:r>
        <w:rPr>
          <w:szCs w:val="21"/>
        </w:rPr>
        <w:t>，提前告知预习内容和思考问题，并深入开展课堂的讨论和启发性交流，引导学生将新闻传播史、传播理论和传播学研究方法进行有机结合，开展研究性学习，</w:t>
      </w:r>
      <w:r>
        <w:t>培养其研判和独立思考能力；课后要求</w:t>
      </w:r>
      <w:r>
        <w:rPr>
          <w:bCs/>
        </w:rPr>
        <w:t>每位学生提交个人课堂讨论小结及后续研究报告，在此基础上，开展新闻传播史的课程拓展阅读，定期举办课程阅读沙龙，鼓励同学结合新闻传播史，就某一阶段的传播思想或代表学者的经典读物进行阅读分享；结课时要求学生提交研究报告。</w:t>
      </w:r>
    </w:p>
    <w:p w:rsidR="00003BD4" w:rsidRDefault="00003BD4" w:rsidP="00003BD4">
      <w:pPr>
        <w:ind w:leftChars="86" w:left="181" w:firstLineChars="200" w:firstLine="420"/>
        <w:rPr>
          <w:szCs w:val="21"/>
        </w:rPr>
      </w:pPr>
      <w:r>
        <w:rPr>
          <w:szCs w:val="21"/>
        </w:rPr>
        <w:t>任课教师，应从哲学、历史学、社会学和文化学的视域，从政治、经济、技术、文化艺术等多角度，结合传播思想和理论的历史发展，配合多媒体技术及资料，在课堂上进行理论梳理和历史文化背景展示，梳理传播思想变迁、新闻事业发展的因果关系，揭示传播理论发展中社会思潮、新闻事业发展与历史背景、意识形态之间的关系；揭示传播观念、技术变迁与传播理论之间的关系，充分利用课堂时间，开展主题式问题讨论，引导学生进行系统深入的学习。</w:t>
      </w:r>
    </w:p>
    <w:p w:rsidR="00003BD4" w:rsidRDefault="00003BD4" w:rsidP="00003BD4">
      <w:pPr>
        <w:tabs>
          <w:tab w:val="left" w:pos="360"/>
        </w:tabs>
        <w:spacing w:line="320" w:lineRule="exact"/>
        <w:ind w:firstLineChars="300" w:firstLine="630"/>
      </w:pPr>
      <w:r>
        <w:rPr>
          <w:szCs w:val="21"/>
        </w:rPr>
        <w:t>2.</w:t>
      </w:r>
      <w:r>
        <w:rPr>
          <w:szCs w:val="21"/>
        </w:rPr>
        <w:t>作业：</w:t>
      </w:r>
    </w:p>
    <w:p w:rsidR="00003BD4" w:rsidRDefault="00003BD4" w:rsidP="00003BD4">
      <w:pPr>
        <w:tabs>
          <w:tab w:val="left" w:pos="360"/>
        </w:tabs>
        <w:spacing w:line="320" w:lineRule="exact"/>
        <w:ind w:firstLineChars="200" w:firstLine="420"/>
      </w:pPr>
      <w:r>
        <w:t>（</w:t>
      </w:r>
      <w:r>
        <w:t>1</w:t>
      </w:r>
      <w:r>
        <w:t>）阅读：首先，教师结合教学进程，让学生依据个人兴趣，在教师指定阅读书目内选择精读篇目；其次，教师引导学生根据阅读书目和课程单元，开展以学习小组为单位的延伸阅读；三是通过问题式课堂互动，推动学生结合阅读开展独立思考。</w:t>
      </w:r>
    </w:p>
    <w:p w:rsidR="00003BD4" w:rsidRDefault="00003BD4" w:rsidP="00003BD4">
      <w:pPr>
        <w:tabs>
          <w:tab w:val="left" w:pos="360"/>
        </w:tabs>
        <w:spacing w:line="320" w:lineRule="exact"/>
        <w:ind w:firstLineChars="200" w:firstLine="420"/>
      </w:pPr>
      <w:r>
        <w:t>（</w:t>
      </w:r>
      <w:r>
        <w:t>2</w:t>
      </w:r>
      <w:r>
        <w:t>）研究报告：一是</w:t>
      </w:r>
      <w:r>
        <w:t>“</w:t>
      </w:r>
      <w:r>
        <w:t>单元研究报告</w:t>
      </w:r>
      <w:r>
        <w:t>”</w:t>
      </w:r>
      <w:r>
        <w:t>：以指定章节的内容为阅读对象，学生从教学单元授课内容中进行理论研读，撰写评析报告。二是</w:t>
      </w:r>
      <w:r>
        <w:t>“</w:t>
      </w:r>
      <w:r>
        <w:t>课程论文</w:t>
      </w:r>
      <w:r>
        <w:t>”</w:t>
      </w:r>
      <w:r>
        <w:t>，以课程指定文本和延伸阅读资料为研究对象，从问题出发，撰写主题研究报告。</w:t>
      </w:r>
    </w:p>
    <w:p w:rsidR="00003BD4" w:rsidRDefault="00003BD4" w:rsidP="00003BD4">
      <w:pPr>
        <w:tabs>
          <w:tab w:val="left" w:pos="360"/>
        </w:tabs>
        <w:spacing w:line="320" w:lineRule="exact"/>
        <w:ind w:firstLineChars="200" w:firstLine="420"/>
      </w:pPr>
      <w:r>
        <w:t>（</w:t>
      </w:r>
      <w:r>
        <w:t>3</w:t>
      </w:r>
      <w:r>
        <w:t>）课堂展示</w:t>
      </w:r>
      <w:r>
        <w:t>PPT</w:t>
      </w:r>
      <w:r>
        <w:t>：学生在课程指定的阅读文本范围内，结合教学单元，制作多媒体课件，进行课堂讨论和阅读发现的展示。</w:t>
      </w:r>
    </w:p>
    <w:p w:rsidR="00003BD4" w:rsidRDefault="00003BD4" w:rsidP="00003BD4">
      <w:pPr>
        <w:ind w:leftChars="86" w:left="181" w:firstLineChars="200" w:firstLine="420"/>
        <w:rPr>
          <w:szCs w:val="21"/>
        </w:rPr>
      </w:pPr>
    </w:p>
    <w:p w:rsidR="00003BD4" w:rsidRPr="006E6123" w:rsidRDefault="00003BD4" w:rsidP="00003BD4">
      <w:pPr>
        <w:rPr>
          <w:rFonts w:ascii="黑体" w:eastAsia="黑体" w:hAnsi="黑体"/>
          <w:b/>
          <w:sz w:val="28"/>
          <w:szCs w:val="28"/>
        </w:rPr>
      </w:pPr>
      <w:r w:rsidRPr="006E6123">
        <w:rPr>
          <w:rFonts w:ascii="黑体" w:eastAsia="黑体" w:hAnsi="黑体"/>
          <w:b/>
          <w:sz w:val="28"/>
          <w:szCs w:val="28"/>
        </w:rPr>
        <w:t>五、课程考核</w:t>
      </w:r>
    </w:p>
    <w:p w:rsidR="00003BD4" w:rsidRDefault="00003BD4" w:rsidP="00003BD4">
      <w:pPr>
        <w:ind w:firstLineChars="200" w:firstLine="420"/>
        <w:rPr>
          <w:bCs/>
        </w:rPr>
      </w:pPr>
    </w:p>
    <w:p w:rsidR="00003BD4" w:rsidRDefault="00003BD4" w:rsidP="00003BD4">
      <w:pPr>
        <w:ind w:firstLineChars="200" w:firstLine="420"/>
        <w:rPr>
          <w:bCs/>
        </w:rPr>
      </w:pPr>
      <w:r>
        <w:rPr>
          <w:bCs/>
        </w:rPr>
        <w:t>课程总评成绩由平时考核和期末考核两部分组成。平时成绩占</w:t>
      </w:r>
      <w:r>
        <w:rPr>
          <w:bCs/>
        </w:rPr>
        <w:t>40%</w:t>
      </w:r>
      <w:r>
        <w:rPr>
          <w:bCs/>
        </w:rPr>
        <w:t>，期末成绩占</w:t>
      </w:r>
      <w:r>
        <w:rPr>
          <w:bCs/>
        </w:rPr>
        <w:t>60%</w:t>
      </w:r>
    </w:p>
    <w:p w:rsidR="00003BD4" w:rsidRDefault="00003BD4" w:rsidP="00003BD4">
      <w:pPr>
        <w:ind w:firstLineChars="200" w:firstLine="420"/>
        <w:rPr>
          <w:bCs/>
        </w:rPr>
      </w:pPr>
      <w:r>
        <w:rPr>
          <w:bCs/>
        </w:rPr>
        <w:t>平时考核：教师结合课程教学进程，以学习小组的形式，要求学生通过集体课下学习，团队协作，梳理阶段性的传播思想、历史事件或代表传播理论，从问题出发，制作</w:t>
      </w:r>
      <w:r>
        <w:rPr>
          <w:bCs/>
        </w:rPr>
        <w:t>PPT</w:t>
      </w:r>
      <w:r>
        <w:rPr>
          <w:bCs/>
        </w:rPr>
        <w:t>，进行课堂展示和讨论。每位学生在小组报告完成后，需提交</w:t>
      </w:r>
      <w:r>
        <w:rPr>
          <w:bCs/>
        </w:rPr>
        <w:t>“</w:t>
      </w:r>
      <w:r>
        <w:rPr>
          <w:bCs/>
        </w:rPr>
        <w:t>单元研究报告</w:t>
      </w:r>
      <w:r>
        <w:rPr>
          <w:bCs/>
        </w:rPr>
        <w:t>”</w:t>
      </w:r>
      <w:r>
        <w:rPr>
          <w:bCs/>
        </w:rPr>
        <w:t>。报告内要求结合小组展示与课堂讨论内容，进行一定的拓展或深挖。评分构成为：</w:t>
      </w:r>
      <w:r>
        <w:rPr>
          <w:bCs/>
        </w:rPr>
        <w:t>“</w:t>
      </w:r>
      <w:r>
        <w:rPr>
          <w:bCs/>
        </w:rPr>
        <w:t>小组单元报告</w:t>
      </w:r>
      <w:r>
        <w:rPr>
          <w:bCs/>
        </w:rPr>
        <w:t>”</w:t>
      </w:r>
      <w:r>
        <w:rPr>
          <w:bCs/>
        </w:rPr>
        <w:t>占平时成绩的</w:t>
      </w:r>
      <w:r>
        <w:rPr>
          <w:bCs/>
        </w:rPr>
        <w:t>30%</w:t>
      </w:r>
      <w:r>
        <w:rPr>
          <w:bCs/>
        </w:rPr>
        <w:t>，</w:t>
      </w:r>
      <w:r>
        <w:rPr>
          <w:bCs/>
        </w:rPr>
        <w:t>“</w:t>
      </w:r>
      <w:r>
        <w:rPr>
          <w:bCs/>
        </w:rPr>
        <w:t>个人单元研究报告</w:t>
      </w:r>
      <w:r>
        <w:rPr>
          <w:bCs/>
        </w:rPr>
        <w:t>”</w:t>
      </w:r>
      <w:r>
        <w:rPr>
          <w:bCs/>
        </w:rPr>
        <w:t>占平时成绩的</w:t>
      </w:r>
      <w:r>
        <w:rPr>
          <w:bCs/>
        </w:rPr>
        <w:t>50%</w:t>
      </w:r>
      <w:r>
        <w:rPr>
          <w:bCs/>
        </w:rPr>
        <w:t>；学期出勤情况，参与课堂互动情况占平</w:t>
      </w:r>
      <w:r>
        <w:rPr>
          <w:bCs/>
        </w:rPr>
        <w:lastRenderedPageBreak/>
        <w:t>时成绩的</w:t>
      </w:r>
      <w:r>
        <w:rPr>
          <w:bCs/>
        </w:rPr>
        <w:t>20%</w:t>
      </w:r>
      <w:r>
        <w:rPr>
          <w:bCs/>
        </w:rPr>
        <w:t>。</w:t>
      </w:r>
    </w:p>
    <w:p w:rsidR="00003BD4" w:rsidRDefault="00003BD4" w:rsidP="00003BD4">
      <w:pPr>
        <w:spacing w:line="320" w:lineRule="exact"/>
        <w:ind w:firstLineChars="200" w:firstLine="420"/>
        <w:rPr>
          <w:bCs/>
        </w:rPr>
      </w:pPr>
      <w:r>
        <w:rPr>
          <w:bCs/>
        </w:rPr>
        <w:t>期末考核：要求学生在</w:t>
      </w:r>
      <w:r>
        <w:rPr>
          <w:bCs/>
        </w:rPr>
        <w:t>“</w:t>
      </w:r>
      <w:r>
        <w:rPr>
          <w:bCs/>
        </w:rPr>
        <w:t>个人单元研究报告</w:t>
      </w:r>
      <w:r>
        <w:rPr>
          <w:bCs/>
        </w:rPr>
        <w:t>”</w:t>
      </w:r>
      <w:r>
        <w:rPr>
          <w:bCs/>
        </w:rPr>
        <w:t>基础上，提交</w:t>
      </w:r>
      <w:r>
        <w:rPr>
          <w:bCs/>
        </w:rPr>
        <w:t>“</w:t>
      </w:r>
      <w:r>
        <w:rPr>
          <w:bCs/>
        </w:rPr>
        <w:t>课程论文</w:t>
      </w:r>
      <w:r>
        <w:rPr>
          <w:bCs/>
        </w:rPr>
        <w:t>”</w:t>
      </w:r>
      <w:r>
        <w:rPr>
          <w:bCs/>
        </w:rPr>
        <w:t>。报告形式为主题式问题研究报告，占期末总成绩的</w:t>
      </w:r>
      <w:r>
        <w:rPr>
          <w:bCs/>
        </w:rPr>
        <w:t>50%</w:t>
      </w:r>
      <w:r>
        <w:rPr>
          <w:bCs/>
        </w:rPr>
        <w:t>。闭卷考试占期末成绩的</w:t>
      </w:r>
      <w:r>
        <w:rPr>
          <w:bCs/>
        </w:rPr>
        <w:t>50%</w:t>
      </w:r>
      <w:r>
        <w:rPr>
          <w:bCs/>
        </w:rPr>
        <w:t>。</w:t>
      </w:r>
    </w:p>
    <w:p w:rsidR="00003BD4" w:rsidRDefault="00003BD4" w:rsidP="00003BD4">
      <w:pPr>
        <w:spacing w:line="320" w:lineRule="exact"/>
        <w:ind w:firstLineChars="200" w:firstLine="420"/>
      </w:pPr>
      <w:r>
        <w:t>最后的总评成绩由下表中若干部分组成：</w:t>
      </w:r>
    </w:p>
    <w:p w:rsidR="00003BD4" w:rsidRDefault="00003BD4" w:rsidP="00003BD4">
      <w:pPr>
        <w:spacing w:line="320" w:lineRule="exact"/>
        <w:ind w:firstLineChars="200" w:firstLine="422"/>
        <w:rPr>
          <w:b/>
        </w:rPr>
      </w:pPr>
      <w:r>
        <w:rPr>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22"/>
        <w:gridCol w:w="623"/>
        <w:gridCol w:w="5571"/>
        <w:gridCol w:w="1843"/>
      </w:tblGrid>
      <w:tr w:rsidR="00003BD4" w:rsidTr="00003BD4">
        <w:trPr>
          <w:trHeight w:val="20"/>
        </w:trPr>
        <w:tc>
          <w:tcPr>
            <w:tcW w:w="8659" w:type="dxa"/>
            <w:gridSpan w:val="4"/>
            <w:tcMar>
              <w:top w:w="72" w:type="dxa"/>
              <w:left w:w="144" w:type="dxa"/>
              <w:bottom w:w="72" w:type="dxa"/>
              <w:right w:w="144" w:type="dxa"/>
            </w:tcMar>
          </w:tcPr>
          <w:p w:rsidR="00003BD4" w:rsidRDefault="00003BD4" w:rsidP="00003BD4">
            <w:pPr>
              <w:widowControl/>
              <w:adjustRightInd w:val="0"/>
              <w:snapToGrid w:val="0"/>
              <w:spacing w:line="160" w:lineRule="atLeast"/>
              <w:jc w:val="center"/>
              <w:rPr>
                <w:szCs w:val="21"/>
              </w:rPr>
            </w:pPr>
            <w:r>
              <w:rPr>
                <w:szCs w:val="21"/>
              </w:rPr>
              <w:t>《新闻传播史》学生成绩考评细则</w:t>
            </w:r>
          </w:p>
        </w:tc>
      </w:tr>
      <w:tr w:rsidR="00003BD4" w:rsidTr="00003BD4">
        <w:trPr>
          <w:trHeight w:val="268"/>
        </w:trPr>
        <w:tc>
          <w:tcPr>
            <w:tcW w:w="1245" w:type="dxa"/>
            <w:gridSpan w:val="2"/>
            <w:tcMar>
              <w:top w:w="72" w:type="dxa"/>
              <w:left w:w="144" w:type="dxa"/>
              <w:bottom w:w="72" w:type="dxa"/>
              <w:right w:w="144" w:type="dxa"/>
            </w:tcMar>
          </w:tcPr>
          <w:p w:rsidR="00003BD4" w:rsidRDefault="00003BD4" w:rsidP="00003BD4">
            <w:pPr>
              <w:widowControl/>
              <w:adjustRightInd w:val="0"/>
              <w:snapToGrid w:val="0"/>
              <w:spacing w:line="160" w:lineRule="atLeast"/>
              <w:jc w:val="left"/>
              <w:rPr>
                <w:szCs w:val="21"/>
              </w:rPr>
            </w:pPr>
          </w:p>
        </w:tc>
        <w:tc>
          <w:tcPr>
            <w:tcW w:w="5571" w:type="dxa"/>
            <w:tcMar>
              <w:top w:w="72" w:type="dxa"/>
              <w:left w:w="144" w:type="dxa"/>
              <w:bottom w:w="72" w:type="dxa"/>
              <w:right w:w="144" w:type="dxa"/>
            </w:tcMar>
          </w:tcPr>
          <w:p w:rsidR="00003BD4" w:rsidRDefault="00003BD4" w:rsidP="00003BD4">
            <w:pPr>
              <w:widowControl/>
              <w:jc w:val="center"/>
              <w:rPr>
                <w:szCs w:val="21"/>
              </w:rPr>
            </w:pPr>
            <w:r>
              <w:rPr>
                <w:szCs w:val="21"/>
              </w:rPr>
              <w:t>构成</w:t>
            </w:r>
          </w:p>
        </w:tc>
        <w:tc>
          <w:tcPr>
            <w:tcW w:w="1843" w:type="dxa"/>
            <w:tcMar>
              <w:top w:w="72" w:type="dxa"/>
              <w:left w:w="144" w:type="dxa"/>
              <w:bottom w:w="72" w:type="dxa"/>
              <w:right w:w="144" w:type="dxa"/>
            </w:tcMar>
          </w:tcPr>
          <w:p w:rsidR="00003BD4" w:rsidRDefault="00003BD4" w:rsidP="00003BD4">
            <w:pPr>
              <w:widowControl/>
              <w:jc w:val="center"/>
              <w:rPr>
                <w:szCs w:val="21"/>
              </w:rPr>
            </w:pPr>
            <w:r>
              <w:rPr>
                <w:szCs w:val="21"/>
              </w:rPr>
              <w:t>分值比率</w:t>
            </w:r>
            <w:r>
              <w:rPr>
                <w:szCs w:val="21"/>
              </w:rPr>
              <w:t xml:space="preserve"> %</w:t>
            </w:r>
          </w:p>
        </w:tc>
      </w:tr>
      <w:tr w:rsidR="00003BD4" w:rsidTr="00003BD4">
        <w:trPr>
          <w:trHeight w:val="20"/>
        </w:trPr>
        <w:tc>
          <w:tcPr>
            <w:tcW w:w="622" w:type="dxa"/>
            <w:vMerge w:val="restart"/>
            <w:tcMar>
              <w:top w:w="72" w:type="dxa"/>
              <w:left w:w="144" w:type="dxa"/>
              <w:bottom w:w="72" w:type="dxa"/>
              <w:right w:w="144" w:type="dxa"/>
            </w:tcMar>
          </w:tcPr>
          <w:p w:rsidR="00003BD4" w:rsidRDefault="00003BD4" w:rsidP="00003BD4">
            <w:pPr>
              <w:widowControl/>
              <w:adjustRightInd w:val="0"/>
              <w:snapToGrid w:val="0"/>
              <w:spacing w:line="160" w:lineRule="atLeast"/>
              <w:jc w:val="left"/>
              <w:rPr>
                <w:szCs w:val="21"/>
              </w:rPr>
            </w:pPr>
          </w:p>
          <w:p w:rsidR="00003BD4" w:rsidRDefault="00003BD4" w:rsidP="00003BD4">
            <w:pPr>
              <w:widowControl/>
              <w:adjustRightInd w:val="0"/>
              <w:snapToGrid w:val="0"/>
              <w:spacing w:line="160" w:lineRule="atLeast"/>
              <w:jc w:val="left"/>
              <w:rPr>
                <w:szCs w:val="21"/>
              </w:rPr>
            </w:pPr>
            <w:r>
              <w:rPr>
                <w:szCs w:val="21"/>
              </w:rPr>
              <w:t>学生</w:t>
            </w:r>
          </w:p>
          <w:p w:rsidR="00003BD4" w:rsidRDefault="00003BD4" w:rsidP="00003BD4">
            <w:pPr>
              <w:widowControl/>
              <w:adjustRightInd w:val="0"/>
              <w:snapToGrid w:val="0"/>
              <w:spacing w:line="160" w:lineRule="atLeast"/>
              <w:jc w:val="left"/>
              <w:rPr>
                <w:szCs w:val="21"/>
              </w:rPr>
            </w:pPr>
            <w:r>
              <w:rPr>
                <w:szCs w:val="21"/>
              </w:rPr>
              <w:t>成绩</w:t>
            </w:r>
          </w:p>
          <w:p w:rsidR="00003BD4" w:rsidRDefault="00003BD4" w:rsidP="00003BD4">
            <w:pPr>
              <w:widowControl/>
              <w:adjustRightInd w:val="0"/>
              <w:snapToGrid w:val="0"/>
              <w:spacing w:line="160" w:lineRule="atLeast"/>
              <w:jc w:val="left"/>
              <w:rPr>
                <w:szCs w:val="21"/>
              </w:rPr>
            </w:pPr>
            <w:r>
              <w:rPr>
                <w:szCs w:val="21"/>
              </w:rPr>
              <w:t>考评</w:t>
            </w:r>
          </w:p>
          <w:p w:rsidR="00003BD4" w:rsidRDefault="00003BD4" w:rsidP="00003BD4">
            <w:pPr>
              <w:widowControl/>
              <w:adjustRightInd w:val="0"/>
              <w:snapToGrid w:val="0"/>
              <w:spacing w:line="160" w:lineRule="atLeast"/>
              <w:jc w:val="left"/>
              <w:rPr>
                <w:szCs w:val="21"/>
              </w:rPr>
            </w:pPr>
            <w:r>
              <w:rPr>
                <w:szCs w:val="21"/>
              </w:rPr>
              <w:t>框架</w:t>
            </w:r>
          </w:p>
        </w:tc>
        <w:tc>
          <w:tcPr>
            <w:tcW w:w="623" w:type="dxa"/>
            <w:vMerge w:val="restart"/>
            <w:tcMar>
              <w:top w:w="72" w:type="dxa"/>
              <w:left w:w="144" w:type="dxa"/>
              <w:bottom w:w="72" w:type="dxa"/>
              <w:right w:w="144" w:type="dxa"/>
            </w:tcMar>
          </w:tcPr>
          <w:p w:rsidR="00003BD4" w:rsidRDefault="00003BD4" w:rsidP="00003BD4">
            <w:pPr>
              <w:widowControl/>
              <w:adjustRightInd w:val="0"/>
              <w:snapToGrid w:val="0"/>
              <w:spacing w:line="160" w:lineRule="atLeast"/>
              <w:jc w:val="left"/>
              <w:rPr>
                <w:szCs w:val="21"/>
              </w:rPr>
            </w:pPr>
            <w:r>
              <w:rPr>
                <w:szCs w:val="21"/>
              </w:rPr>
              <w:t>平时成绩</w:t>
            </w:r>
          </w:p>
          <w:p w:rsidR="00003BD4" w:rsidRDefault="00003BD4" w:rsidP="00003BD4">
            <w:pPr>
              <w:widowControl/>
              <w:adjustRightInd w:val="0"/>
              <w:snapToGrid w:val="0"/>
              <w:spacing w:line="160" w:lineRule="atLeast"/>
              <w:jc w:val="left"/>
              <w:rPr>
                <w:szCs w:val="21"/>
              </w:rPr>
            </w:pPr>
            <w:r>
              <w:rPr>
                <w:rFonts w:hint="eastAsia"/>
                <w:szCs w:val="21"/>
              </w:rPr>
              <w:t>40%</w:t>
            </w:r>
          </w:p>
        </w:tc>
        <w:tc>
          <w:tcPr>
            <w:tcW w:w="5571" w:type="dxa"/>
            <w:tcMar>
              <w:top w:w="72" w:type="dxa"/>
              <w:left w:w="144" w:type="dxa"/>
              <w:bottom w:w="72" w:type="dxa"/>
              <w:right w:w="144" w:type="dxa"/>
            </w:tcMar>
          </w:tcPr>
          <w:p w:rsidR="00003BD4" w:rsidRDefault="00003BD4" w:rsidP="00003BD4">
            <w:pPr>
              <w:widowControl/>
              <w:jc w:val="left"/>
              <w:rPr>
                <w:szCs w:val="21"/>
              </w:rPr>
            </w:pPr>
            <w:r>
              <w:rPr>
                <w:szCs w:val="21"/>
              </w:rPr>
              <w:t>“</w:t>
            </w:r>
            <w:r>
              <w:rPr>
                <w:szCs w:val="21"/>
              </w:rPr>
              <w:t>小组单元报告</w:t>
            </w:r>
            <w:r>
              <w:rPr>
                <w:szCs w:val="21"/>
              </w:rPr>
              <w:t xml:space="preserve">”+  </w:t>
            </w:r>
            <w:r>
              <w:rPr>
                <w:szCs w:val="21"/>
              </w:rPr>
              <w:t>出勤、课堂互动参与情况</w:t>
            </w:r>
          </w:p>
        </w:tc>
        <w:tc>
          <w:tcPr>
            <w:tcW w:w="1843" w:type="dxa"/>
            <w:tcMar>
              <w:top w:w="72" w:type="dxa"/>
              <w:left w:w="144" w:type="dxa"/>
              <w:bottom w:w="72" w:type="dxa"/>
              <w:right w:w="144" w:type="dxa"/>
            </w:tcMar>
          </w:tcPr>
          <w:p w:rsidR="00003BD4" w:rsidRDefault="00003BD4" w:rsidP="00003BD4">
            <w:pPr>
              <w:widowControl/>
              <w:jc w:val="left"/>
              <w:rPr>
                <w:szCs w:val="21"/>
              </w:rPr>
            </w:pPr>
            <w:r>
              <w:rPr>
                <w:szCs w:val="21"/>
              </w:rPr>
              <w:t>30%   +  20%</w:t>
            </w:r>
          </w:p>
        </w:tc>
      </w:tr>
      <w:tr w:rsidR="00003BD4" w:rsidTr="00003BD4">
        <w:trPr>
          <w:trHeight w:val="311"/>
        </w:trPr>
        <w:tc>
          <w:tcPr>
            <w:tcW w:w="622" w:type="dxa"/>
            <w:vMerge/>
            <w:vAlign w:val="center"/>
          </w:tcPr>
          <w:p w:rsidR="00003BD4" w:rsidRDefault="00003BD4" w:rsidP="00003BD4">
            <w:pPr>
              <w:widowControl/>
              <w:adjustRightInd w:val="0"/>
              <w:snapToGrid w:val="0"/>
              <w:spacing w:line="160" w:lineRule="atLeast"/>
              <w:jc w:val="left"/>
              <w:rPr>
                <w:szCs w:val="21"/>
              </w:rPr>
            </w:pPr>
          </w:p>
        </w:tc>
        <w:tc>
          <w:tcPr>
            <w:tcW w:w="623" w:type="dxa"/>
            <w:vMerge/>
            <w:vAlign w:val="center"/>
          </w:tcPr>
          <w:p w:rsidR="00003BD4" w:rsidRDefault="00003BD4" w:rsidP="00003BD4">
            <w:pPr>
              <w:widowControl/>
              <w:adjustRightInd w:val="0"/>
              <w:snapToGrid w:val="0"/>
              <w:spacing w:line="160" w:lineRule="atLeast"/>
              <w:jc w:val="left"/>
              <w:rPr>
                <w:szCs w:val="21"/>
              </w:rPr>
            </w:pPr>
          </w:p>
        </w:tc>
        <w:tc>
          <w:tcPr>
            <w:tcW w:w="5571" w:type="dxa"/>
            <w:tcMar>
              <w:top w:w="72" w:type="dxa"/>
              <w:left w:w="144" w:type="dxa"/>
              <w:bottom w:w="72" w:type="dxa"/>
              <w:right w:w="144" w:type="dxa"/>
            </w:tcMar>
          </w:tcPr>
          <w:p w:rsidR="00003BD4" w:rsidRDefault="00003BD4" w:rsidP="00003BD4">
            <w:pPr>
              <w:widowControl/>
              <w:jc w:val="left"/>
              <w:rPr>
                <w:szCs w:val="21"/>
              </w:rPr>
            </w:pPr>
            <w:r>
              <w:rPr>
                <w:szCs w:val="21"/>
              </w:rPr>
              <w:t>“</w:t>
            </w:r>
            <w:r>
              <w:rPr>
                <w:szCs w:val="21"/>
              </w:rPr>
              <w:t>个人单元研究报告</w:t>
            </w:r>
            <w:r>
              <w:rPr>
                <w:szCs w:val="21"/>
              </w:rPr>
              <w:t xml:space="preserve">” </w:t>
            </w:r>
          </w:p>
        </w:tc>
        <w:tc>
          <w:tcPr>
            <w:tcW w:w="1843" w:type="dxa"/>
            <w:tcMar>
              <w:top w:w="72" w:type="dxa"/>
              <w:left w:w="144" w:type="dxa"/>
              <w:bottom w:w="72" w:type="dxa"/>
              <w:right w:w="144" w:type="dxa"/>
            </w:tcMar>
          </w:tcPr>
          <w:p w:rsidR="00003BD4" w:rsidRDefault="00003BD4" w:rsidP="00003BD4">
            <w:pPr>
              <w:widowControl/>
              <w:jc w:val="left"/>
              <w:rPr>
                <w:szCs w:val="21"/>
              </w:rPr>
            </w:pPr>
            <w:r>
              <w:rPr>
                <w:szCs w:val="21"/>
              </w:rPr>
              <w:t xml:space="preserve">50% </w:t>
            </w:r>
          </w:p>
        </w:tc>
      </w:tr>
      <w:tr w:rsidR="00003BD4" w:rsidTr="00003BD4">
        <w:trPr>
          <w:trHeight w:val="341"/>
        </w:trPr>
        <w:tc>
          <w:tcPr>
            <w:tcW w:w="622" w:type="dxa"/>
            <w:vMerge/>
            <w:vAlign w:val="center"/>
          </w:tcPr>
          <w:p w:rsidR="00003BD4" w:rsidRDefault="00003BD4" w:rsidP="00003BD4">
            <w:pPr>
              <w:widowControl/>
              <w:adjustRightInd w:val="0"/>
              <w:snapToGrid w:val="0"/>
              <w:spacing w:line="160" w:lineRule="atLeast"/>
              <w:jc w:val="left"/>
              <w:rPr>
                <w:szCs w:val="21"/>
              </w:rPr>
            </w:pPr>
          </w:p>
        </w:tc>
        <w:tc>
          <w:tcPr>
            <w:tcW w:w="623" w:type="dxa"/>
            <w:vMerge w:val="restart"/>
            <w:vAlign w:val="center"/>
          </w:tcPr>
          <w:p w:rsidR="00003BD4" w:rsidRDefault="00003BD4" w:rsidP="00003BD4">
            <w:pPr>
              <w:widowControl/>
              <w:adjustRightInd w:val="0"/>
              <w:snapToGrid w:val="0"/>
              <w:spacing w:line="160" w:lineRule="atLeast"/>
              <w:jc w:val="left"/>
              <w:rPr>
                <w:szCs w:val="21"/>
              </w:rPr>
            </w:pPr>
            <w:r>
              <w:rPr>
                <w:szCs w:val="21"/>
              </w:rPr>
              <w:t>期末成绩</w:t>
            </w:r>
          </w:p>
          <w:p w:rsidR="00003BD4" w:rsidRDefault="00003BD4" w:rsidP="00003BD4">
            <w:pPr>
              <w:widowControl/>
              <w:adjustRightInd w:val="0"/>
              <w:snapToGrid w:val="0"/>
              <w:spacing w:line="160" w:lineRule="atLeast"/>
              <w:jc w:val="left"/>
              <w:rPr>
                <w:szCs w:val="21"/>
              </w:rPr>
            </w:pPr>
            <w:r>
              <w:rPr>
                <w:rFonts w:hint="eastAsia"/>
                <w:szCs w:val="21"/>
              </w:rPr>
              <w:t>60%</w:t>
            </w:r>
          </w:p>
        </w:tc>
        <w:tc>
          <w:tcPr>
            <w:tcW w:w="5571" w:type="dxa"/>
            <w:tcMar>
              <w:top w:w="72" w:type="dxa"/>
              <w:left w:w="144" w:type="dxa"/>
              <w:bottom w:w="72" w:type="dxa"/>
              <w:right w:w="144" w:type="dxa"/>
            </w:tcMar>
          </w:tcPr>
          <w:p w:rsidR="00003BD4" w:rsidRDefault="00003BD4" w:rsidP="00003BD4">
            <w:pPr>
              <w:widowControl/>
              <w:jc w:val="left"/>
              <w:rPr>
                <w:szCs w:val="21"/>
              </w:rPr>
            </w:pPr>
            <w:r>
              <w:rPr>
                <w:szCs w:val="21"/>
              </w:rPr>
              <w:t>期末</w:t>
            </w:r>
            <w:r>
              <w:rPr>
                <w:szCs w:val="21"/>
              </w:rPr>
              <w:t>“</w:t>
            </w:r>
            <w:r>
              <w:rPr>
                <w:szCs w:val="21"/>
              </w:rPr>
              <w:t>个人课程研究报告</w:t>
            </w:r>
            <w:r>
              <w:rPr>
                <w:szCs w:val="21"/>
              </w:rPr>
              <w:t>”</w:t>
            </w:r>
          </w:p>
        </w:tc>
        <w:tc>
          <w:tcPr>
            <w:tcW w:w="1843" w:type="dxa"/>
            <w:tcMar>
              <w:top w:w="72" w:type="dxa"/>
              <w:left w:w="144" w:type="dxa"/>
              <w:bottom w:w="72" w:type="dxa"/>
              <w:right w:w="144" w:type="dxa"/>
            </w:tcMar>
          </w:tcPr>
          <w:p w:rsidR="00003BD4" w:rsidRDefault="00003BD4" w:rsidP="00003BD4">
            <w:pPr>
              <w:widowControl/>
              <w:jc w:val="left"/>
              <w:rPr>
                <w:szCs w:val="21"/>
              </w:rPr>
            </w:pPr>
            <w:r>
              <w:rPr>
                <w:szCs w:val="21"/>
              </w:rPr>
              <w:t>50%</w:t>
            </w:r>
          </w:p>
        </w:tc>
      </w:tr>
      <w:tr w:rsidR="00003BD4" w:rsidTr="00003BD4">
        <w:trPr>
          <w:trHeight w:val="341"/>
        </w:trPr>
        <w:tc>
          <w:tcPr>
            <w:tcW w:w="622" w:type="dxa"/>
            <w:vMerge/>
            <w:vAlign w:val="center"/>
          </w:tcPr>
          <w:p w:rsidR="00003BD4" w:rsidRDefault="00003BD4" w:rsidP="00003BD4">
            <w:pPr>
              <w:widowControl/>
              <w:jc w:val="left"/>
            </w:pPr>
          </w:p>
        </w:tc>
        <w:tc>
          <w:tcPr>
            <w:tcW w:w="623" w:type="dxa"/>
            <w:vMerge/>
            <w:vAlign w:val="center"/>
          </w:tcPr>
          <w:p w:rsidR="00003BD4" w:rsidRDefault="00003BD4" w:rsidP="00003BD4">
            <w:pPr>
              <w:widowControl/>
              <w:jc w:val="left"/>
            </w:pPr>
          </w:p>
        </w:tc>
        <w:tc>
          <w:tcPr>
            <w:tcW w:w="5571" w:type="dxa"/>
            <w:tcMar>
              <w:top w:w="72" w:type="dxa"/>
              <w:left w:w="144" w:type="dxa"/>
              <w:bottom w:w="72" w:type="dxa"/>
              <w:right w:w="144" w:type="dxa"/>
            </w:tcMar>
          </w:tcPr>
          <w:p w:rsidR="00003BD4" w:rsidRDefault="00003BD4" w:rsidP="00003BD4">
            <w:pPr>
              <w:widowControl/>
              <w:jc w:val="left"/>
              <w:rPr>
                <w:szCs w:val="21"/>
              </w:rPr>
            </w:pPr>
            <w:r>
              <w:rPr>
                <w:szCs w:val="21"/>
              </w:rPr>
              <w:t>期末考试</w:t>
            </w:r>
          </w:p>
        </w:tc>
        <w:tc>
          <w:tcPr>
            <w:tcW w:w="1843" w:type="dxa"/>
            <w:tcMar>
              <w:top w:w="72" w:type="dxa"/>
              <w:left w:w="144" w:type="dxa"/>
              <w:bottom w:w="72" w:type="dxa"/>
              <w:right w:w="144" w:type="dxa"/>
            </w:tcMar>
          </w:tcPr>
          <w:p w:rsidR="00003BD4" w:rsidRDefault="00003BD4" w:rsidP="00003BD4">
            <w:pPr>
              <w:widowControl/>
              <w:jc w:val="left"/>
              <w:rPr>
                <w:szCs w:val="21"/>
              </w:rPr>
            </w:pPr>
            <w:r>
              <w:rPr>
                <w:szCs w:val="21"/>
              </w:rPr>
              <w:t>50%</w:t>
            </w:r>
          </w:p>
        </w:tc>
      </w:tr>
      <w:tr w:rsidR="00003BD4" w:rsidTr="00003BD4">
        <w:trPr>
          <w:trHeight w:val="20"/>
        </w:trPr>
        <w:tc>
          <w:tcPr>
            <w:tcW w:w="1245" w:type="dxa"/>
            <w:gridSpan w:val="2"/>
            <w:tcMar>
              <w:top w:w="72" w:type="dxa"/>
              <w:left w:w="144" w:type="dxa"/>
              <w:bottom w:w="72" w:type="dxa"/>
              <w:right w:w="144" w:type="dxa"/>
            </w:tcMar>
          </w:tcPr>
          <w:p w:rsidR="00003BD4" w:rsidRDefault="00003BD4" w:rsidP="00003BD4">
            <w:pPr>
              <w:widowControl/>
              <w:jc w:val="left"/>
              <w:rPr>
                <w:szCs w:val="21"/>
              </w:rPr>
            </w:pPr>
            <w:r>
              <w:rPr>
                <w:rFonts w:hint="eastAsia"/>
                <w:szCs w:val="21"/>
              </w:rPr>
              <w:t>总评成绩</w:t>
            </w:r>
          </w:p>
        </w:tc>
        <w:tc>
          <w:tcPr>
            <w:tcW w:w="5571" w:type="dxa"/>
            <w:tcMar>
              <w:top w:w="72" w:type="dxa"/>
              <w:left w:w="144" w:type="dxa"/>
              <w:bottom w:w="72" w:type="dxa"/>
              <w:right w:w="144" w:type="dxa"/>
            </w:tcMar>
          </w:tcPr>
          <w:p w:rsidR="00003BD4" w:rsidRDefault="00003BD4" w:rsidP="00003BD4">
            <w:pPr>
              <w:widowControl/>
              <w:jc w:val="left"/>
              <w:rPr>
                <w:szCs w:val="21"/>
              </w:rPr>
            </w:pPr>
          </w:p>
        </w:tc>
        <w:tc>
          <w:tcPr>
            <w:tcW w:w="1843" w:type="dxa"/>
            <w:tcMar>
              <w:top w:w="72" w:type="dxa"/>
              <w:left w:w="144" w:type="dxa"/>
              <w:bottom w:w="72" w:type="dxa"/>
              <w:right w:w="144" w:type="dxa"/>
            </w:tcMar>
          </w:tcPr>
          <w:p w:rsidR="00003BD4" w:rsidRDefault="00003BD4" w:rsidP="00003BD4">
            <w:pPr>
              <w:widowControl/>
              <w:jc w:val="left"/>
              <w:rPr>
                <w:szCs w:val="21"/>
              </w:rPr>
            </w:pPr>
            <w:r>
              <w:rPr>
                <w:szCs w:val="21"/>
              </w:rPr>
              <w:t>100%</w:t>
            </w:r>
          </w:p>
        </w:tc>
      </w:tr>
    </w:tbl>
    <w:p w:rsidR="00003BD4" w:rsidRPr="006E6123" w:rsidRDefault="00003BD4" w:rsidP="00003BD4">
      <w:pPr>
        <w:rPr>
          <w:rFonts w:ascii="黑体" w:eastAsia="黑体" w:hAnsi="黑体"/>
          <w:b/>
          <w:sz w:val="28"/>
          <w:szCs w:val="28"/>
        </w:rPr>
      </w:pPr>
      <w:r w:rsidRPr="006E6123">
        <w:rPr>
          <w:rFonts w:ascii="黑体" w:eastAsia="黑体" w:hAnsi="黑体"/>
          <w:b/>
          <w:sz w:val="28"/>
          <w:szCs w:val="28"/>
        </w:rPr>
        <w:t>六、本课程与其它课程的联系与分工</w:t>
      </w:r>
    </w:p>
    <w:p w:rsidR="00003BD4" w:rsidRDefault="00003BD4" w:rsidP="00003BD4">
      <w:pPr>
        <w:ind w:firstLineChars="200" w:firstLine="420"/>
        <w:rPr>
          <w:bCs/>
        </w:rPr>
      </w:pPr>
      <w:r>
        <w:rPr>
          <w:bCs/>
        </w:rPr>
        <w:t>先修课程：传播学概论</w:t>
      </w:r>
      <w:r>
        <w:rPr>
          <w:bCs/>
        </w:rPr>
        <w:t>—</w:t>
      </w:r>
      <w:r>
        <w:rPr>
          <w:bCs/>
        </w:rPr>
        <w:t>为本课程提供学科领域的框架认识和理论视域</w:t>
      </w:r>
    </w:p>
    <w:p w:rsidR="00003BD4" w:rsidRDefault="00003BD4" w:rsidP="00003BD4">
      <w:pPr>
        <w:ind w:firstLineChars="200" w:firstLine="420"/>
        <w:rPr>
          <w:bCs/>
        </w:rPr>
      </w:pPr>
      <w:r>
        <w:rPr>
          <w:bCs/>
        </w:rPr>
        <w:t xml:space="preserve">          </w:t>
      </w:r>
      <w:r>
        <w:rPr>
          <w:bCs/>
        </w:rPr>
        <w:t>社会学概论</w:t>
      </w:r>
      <w:r>
        <w:rPr>
          <w:bCs/>
        </w:rPr>
        <w:t>—</w:t>
      </w:r>
      <w:r>
        <w:rPr>
          <w:bCs/>
        </w:rPr>
        <w:t>为本课程提供社会学科的知识谱系和发展脉络。</w:t>
      </w:r>
    </w:p>
    <w:p w:rsidR="00003BD4" w:rsidRDefault="00003BD4" w:rsidP="00003BD4">
      <w:pPr>
        <w:ind w:leftChars="200" w:left="1470" w:hangingChars="500" w:hanging="1050"/>
        <w:rPr>
          <w:bCs/>
        </w:rPr>
      </w:pPr>
      <w:r>
        <w:rPr>
          <w:bCs/>
        </w:rPr>
        <w:t>后续课程：传播学名篇选读</w:t>
      </w:r>
      <w:r>
        <w:rPr>
          <w:bCs/>
        </w:rPr>
        <w:t>—</w:t>
      </w:r>
      <w:r>
        <w:rPr>
          <w:bCs/>
        </w:rPr>
        <w:t>进一步明晰传播理论的图谱，强化对经典传播理论的掌握，构建现代传播学理论的概貌。有助于将传播理论和实践进一步整合，学以致用。</w:t>
      </w:r>
    </w:p>
    <w:p w:rsidR="00003BD4" w:rsidRDefault="00003BD4" w:rsidP="00003BD4">
      <w:pPr>
        <w:ind w:leftChars="200" w:left="1470" w:hangingChars="500" w:hanging="1050"/>
        <w:rPr>
          <w:bCs/>
        </w:rPr>
      </w:pPr>
      <w:r>
        <w:rPr>
          <w:bCs/>
        </w:rPr>
        <w:t xml:space="preserve">          </w:t>
      </w:r>
    </w:p>
    <w:p w:rsidR="00003BD4" w:rsidRDefault="00003BD4" w:rsidP="00003BD4">
      <w:pPr>
        <w:rPr>
          <w:b/>
        </w:rPr>
      </w:pPr>
      <w:r w:rsidRPr="006E6123">
        <w:rPr>
          <w:rFonts w:ascii="黑体" w:eastAsia="黑体" w:hAnsi="黑体"/>
          <w:b/>
          <w:sz w:val="28"/>
          <w:szCs w:val="28"/>
        </w:rPr>
        <w:t xml:space="preserve">七、建议教材及教学参考书   </w:t>
      </w:r>
      <w:r>
        <w:t xml:space="preserve"> </w:t>
      </w:r>
    </w:p>
    <w:p w:rsidR="00003BD4" w:rsidRDefault="00003BD4" w:rsidP="00003BD4">
      <w:pPr>
        <w:ind w:leftChars="107" w:left="1485" w:hangingChars="600" w:hanging="1260"/>
      </w:pPr>
      <w:r>
        <w:t xml:space="preserve">     </w:t>
      </w:r>
      <w:r>
        <w:t>教</w:t>
      </w:r>
      <w:r>
        <w:t xml:space="preserve"> </w:t>
      </w:r>
      <w:r>
        <w:t>材：</w:t>
      </w:r>
      <w:r>
        <w:t xml:space="preserve">  </w:t>
      </w:r>
      <w:r>
        <w:t>丁淦林</w:t>
      </w:r>
      <w:r>
        <w:t xml:space="preserve">  </w:t>
      </w:r>
      <w:r>
        <w:t>《中国新闻事业史》，高等教育出版社，</w:t>
      </w:r>
      <w:r>
        <w:t>2009</w:t>
      </w:r>
      <w:r>
        <w:t>年版</w:t>
      </w:r>
    </w:p>
    <w:p w:rsidR="00003BD4" w:rsidRDefault="00003BD4" w:rsidP="00003BD4">
      <w:pPr>
        <w:ind w:leftChars="107" w:left="1485" w:hangingChars="600" w:hanging="1260"/>
      </w:pPr>
      <w:r>
        <w:rPr>
          <w:rFonts w:hint="eastAsia"/>
        </w:rPr>
        <w:t xml:space="preserve">              </w:t>
      </w:r>
      <w:r>
        <w:rPr>
          <w:color w:val="111111"/>
          <w:szCs w:val="21"/>
        </w:rPr>
        <w:t>方汉奇著，《中国新闻传播史》，人民大学出版社，</w:t>
      </w:r>
      <w:r>
        <w:rPr>
          <w:color w:val="111111"/>
          <w:szCs w:val="21"/>
        </w:rPr>
        <w:t>2009</w:t>
      </w:r>
      <w:r>
        <w:rPr>
          <w:color w:val="111111"/>
          <w:szCs w:val="21"/>
        </w:rPr>
        <w:t>年版；</w:t>
      </w:r>
    </w:p>
    <w:p w:rsidR="00003BD4" w:rsidRDefault="00003BD4" w:rsidP="00003BD4">
      <w:pPr>
        <w:ind w:leftChars="107" w:left="1485" w:hangingChars="600" w:hanging="1260"/>
        <w:rPr>
          <w:kern w:val="0"/>
          <w:szCs w:val="21"/>
        </w:rPr>
      </w:pPr>
      <w:r>
        <w:t xml:space="preserve">              </w:t>
      </w:r>
      <w:r>
        <w:t>许正林</w:t>
      </w:r>
      <w:r>
        <w:t xml:space="preserve">  </w:t>
      </w:r>
      <w:r>
        <w:t>《欧洲传播思想史》，上海三联书店，</w:t>
      </w:r>
      <w:r>
        <w:t>2005</w:t>
      </w:r>
      <w:r>
        <w:t>年版</w:t>
      </w:r>
    </w:p>
    <w:p w:rsidR="00003BD4" w:rsidRDefault="00003BD4" w:rsidP="00003BD4">
      <w:pPr>
        <w:ind w:firstLineChars="400" w:firstLine="840"/>
        <w:rPr>
          <w:kern w:val="0"/>
          <w:szCs w:val="21"/>
        </w:rPr>
      </w:pPr>
      <w:r>
        <w:rPr>
          <w:kern w:val="0"/>
          <w:szCs w:val="21"/>
        </w:rPr>
        <w:t>参考书：</w:t>
      </w:r>
    </w:p>
    <w:p w:rsidR="00003BD4" w:rsidRDefault="00003BD4" w:rsidP="00003BD4">
      <w:pPr>
        <w:ind w:leftChars="707" w:left="1695" w:hangingChars="100" w:hanging="210"/>
      </w:pPr>
      <w:r>
        <w:rPr>
          <w:szCs w:val="21"/>
        </w:rPr>
        <w:t>1.</w:t>
      </w:r>
      <w:r>
        <w:rPr>
          <w:szCs w:val="21"/>
        </w:rPr>
        <w:t>约翰</w:t>
      </w:r>
      <w:r>
        <w:rPr>
          <w:szCs w:val="21"/>
        </w:rPr>
        <w:t>•</w:t>
      </w:r>
      <w:r>
        <w:rPr>
          <w:szCs w:val="21"/>
        </w:rPr>
        <w:t>彼得斯著，何道宽译《交流的无奈：传播思想史》，</w:t>
      </w:r>
      <w:r>
        <w:rPr>
          <w:rFonts w:hint="eastAsia"/>
          <w:szCs w:val="21"/>
        </w:rPr>
        <w:t>北京：</w:t>
      </w:r>
      <w:r>
        <w:rPr>
          <w:szCs w:val="21"/>
        </w:rPr>
        <w:t>华夏出版社，</w:t>
      </w:r>
      <w:r>
        <w:rPr>
          <w:szCs w:val="21"/>
        </w:rPr>
        <w:t>2003</w:t>
      </w:r>
      <w:r>
        <w:rPr>
          <w:szCs w:val="21"/>
        </w:rPr>
        <w:t>年版；</w:t>
      </w:r>
    </w:p>
    <w:p w:rsidR="00003BD4" w:rsidRDefault="00003BD4" w:rsidP="00003BD4">
      <w:pPr>
        <w:ind w:firstLineChars="707" w:firstLine="1485"/>
        <w:rPr>
          <w:szCs w:val="21"/>
        </w:rPr>
      </w:pPr>
      <w:r>
        <w:t>2.</w:t>
      </w:r>
      <w:r>
        <w:t>哈罗德</w:t>
      </w:r>
      <w:r>
        <w:rPr>
          <w:szCs w:val="21"/>
        </w:rPr>
        <w:t>•</w:t>
      </w:r>
      <w:r>
        <w:rPr>
          <w:szCs w:val="21"/>
        </w:rPr>
        <w:t>伊尼斯《帝国与传播》，</w:t>
      </w:r>
      <w:r>
        <w:rPr>
          <w:rFonts w:hint="eastAsia"/>
          <w:szCs w:val="21"/>
        </w:rPr>
        <w:t>北京：</w:t>
      </w:r>
      <w:r>
        <w:rPr>
          <w:szCs w:val="21"/>
        </w:rPr>
        <w:t>中国人民大学出版社，</w:t>
      </w:r>
      <w:r>
        <w:rPr>
          <w:szCs w:val="21"/>
        </w:rPr>
        <w:t>2003</w:t>
      </w:r>
      <w:r>
        <w:rPr>
          <w:szCs w:val="21"/>
        </w:rPr>
        <w:t>年版；</w:t>
      </w:r>
    </w:p>
    <w:p w:rsidR="00003BD4" w:rsidRDefault="00003BD4" w:rsidP="00003BD4">
      <w:pPr>
        <w:ind w:firstLineChars="707" w:firstLine="1485"/>
      </w:pPr>
      <w:r>
        <w:rPr>
          <w:szCs w:val="21"/>
        </w:rPr>
        <w:t>3.E•M•</w:t>
      </w:r>
      <w:r>
        <w:rPr>
          <w:szCs w:val="21"/>
        </w:rPr>
        <w:t>罗杰斯著，殷晓蓉译，《传播学史》，</w:t>
      </w:r>
      <w:r>
        <w:rPr>
          <w:rFonts w:hint="eastAsia"/>
          <w:szCs w:val="21"/>
        </w:rPr>
        <w:t>上海：</w:t>
      </w:r>
      <w:r>
        <w:rPr>
          <w:szCs w:val="21"/>
        </w:rPr>
        <w:t>上海译文出版社</w:t>
      </w:r>
      <w:r>
        <w:rPr>
          <w:szCs w:val="21"/>
        </w:rPr>
        <w:t>2005</w:t>
      </w:r>
      <w:r>
        <w:rPr>
          <w:szCs w:val="21"/>
        </w:rPr>
        <w:t>年版；</w:t>
      </w:r>
    </w:p>
    <w:p w:rsidR="00003BD4" w:rsidRDefault="00003BD4" w:rsidP="00003BD4">
      <w:pPr>
        <w:ind w:firstLineChars="707" w:firstLine="1485"/>
        <w:rPr>
          <w:color w:val="111111"/>
          <w:szCs w:val="21"/>
        </w:rPr>
      </w:pPr>
      <w:r>
        <w:t>4.</w:t>
      </w:r>
      <w:r>
        <w:t>陈力丹著，《世界新闻传播史》</w:t>
      </w:r>
      <w:r>
        <w:rPr>
          <w:szCs w:val="21"/>
        </w:rPr>
        <w:t>第二版</w:t>
      </w:r>
      <w:r>
        <w:t>，上海：上海交大出版社，</w:t>
      </w:r>
      <w:r>
        <w:t>2007</w:t>
      </w:r>
      <w:r>
        <w:t>年版；</w:t>
      </w:r>
    </w:p>
    <w:p w:rsidR="00003BD4" w:rsidRDefault="00003BD4" w:rsidP="00003BD4">
      <w:pPr>
        <w:ind w:firstLineChars="707" w:firstLine="1485"/>
        <w:rPr>
          <w:color w:val="111111"/>
          <w:szCs w:val="21"/>
        </w:rPr>
      </w:pPr>
      <w:r>
        <w:rPr>
          <w:color w:val="111111"/>
          <w:szCs w:val="21"/>
        </w:rPr>
        <w:t>5.</w:t>
      </w:r>
      <w:r>
        <w:rPr>
          <w:color w:val="111111"/>
          <w:szCs w:val="21"/>
        </w:rPr>
        <w:t>程曼丽著，《外国新闻传播史导论》，</w:t>
      </w:r>
      <w:r>
        <w:rPr>
          <w:rFonts w:hint="eastAsia"/>
          <w:color w:val="111111"/>
          <w:szCs w:val="21"/>
        </w:rPr>
        <w:t>上海：</w:t>
      </w:r>
      <w:r>
        <w:rPr>
          <w:color w:val="111111"/>
          <w:szCs w:val="21"/>
        </w:rPr>
        <w:t>复旦大学出版社，</w:t>
      </w:r>
      <w:r>
        <w:rPr>
          <w:color w:val="111111"/>
          <w:szCs w:val="21"/>
        </w:rPr>
        <w:t>2004</w:t>
      </w:r>
      <w:r>
        <w:rPr>
          <w:color w:val="111111"/>
          <w:szCs w:val="21"/>
        </w:rPr>
        <w:t>年版；</w:t>
      </w:r>
    </w:p>
    <w:p w:rsidR="00003BD4" w:rsidRDefault="00003BD4" w:rsidP="00003BD4">
      <w:pPr>
        <w:ind w:leftChars="707" w:left="1485"/>
        <w:rPr>
          <w:kern w:val="0"/>
          <w:szCs w:val="21"/>
        </w:rPr>
      </w:pPr>
      <w:r>
        <w:rPr>
          <w:rFonts w:hint="eastAsia"/>
          <w:color w:val="111111"/>
          <w:szCs w:val="21"/>
        </w:rPr>
        <w:t>6.</w:t>
      </w:r>
      <w:r>
        <w:rPr>
          <w:kern w:val="0"/>
          <w:szCs w:val="21"/>
        </w:rPr>
        <w:t>克劳利等编，何道宽等译，《传播的历史：技术、文化和社会》，</w:t>
      </w:r>
      <w:r>
        <w:rPr>
          <w:rFonts w:hint="eastAsia"/>
          <w:kern w:val="0"/>
          <w:szCs w:val="21"/>
        </w:rPr>
        <w:t>北京：</w:t>
      </w:r>
      <w:r>
        <w:rPr>
          <w:kern w:val="0"/>
          <w:szCs w:val="21"/>
        </w:rPr>
        <w:t>北京大学出版社，</w:t>
      </w:r>
      <w:r>
        <w:rPr>
          <w:kern w:val="0"/>
          <w:szCs w:val="21"/>
        </w:rPr>
        <w:t>2011</w:t>
      </w:r>
      <w:r>
        <w:rPr>
          <w:kern w:val="0"/>
          <w:szCs w:val="21"/>
        </w:rPr>
        <w:t>年第</w:t>
      </w:r>
      <w:r>
        <w:rPr>
          <w:kern w:val="0"/>
          <w:szCs w:val="21"/>
        </w:rPr>
        <w:t>5</w:t>
      </w:r>
      <w:r>
        <w:rPr>
          <w:kern w:val="0"/>
          <w:szCs w:val="21"/>
        </w:rPr>
        <w:t>版；</w:t>
      </w:r>
    </w:p>
    <w:p w:rsidR="00003BD4" w:rsidRDefault="00003BD4" w:rsidP="00003BD4">
      <w:pPr>
        <w:ind w:leftChars="707" w:left="1485"/>
        <w:rPr>
          <w:kern w:val="0"/>
          <w:szCs w:val="21"/>
        </w:rPr>
      </w:pPr>
      <w:r>
        <w:rPr>
          <w:rFonts w:hint="eastAsia"/>
          <w:kern w:val="0"/>
          <w:szCs w:val="21"/>
        </w:rPr>
        <w:t>7.</w:t>
      </w:r>
      <w:r>
        <w:rPr>
          <w:rFonts w:hint="eastAsia"/>
          <w:kern w:val="0"/>
          <w:szCs w:val="21"/>
        </w:rPr>
        <w:t>王润泽著，《中国新闻媒介史》，北京：北京大学出版社，</w:t>
      </w:r>
      <w:r>
        <w:rPr>
          <w:rFonts w:hint="eastAsia"/>
          <w:kern w:val="0"/>
          <w:szCs w:val="21"/>
        </w:rPr>
        <w:t>2011</w:t>
      </w:r>
      <w:r>
        <w:rPr>
          <w:rFonts w:hint="eastAsia"/>
          <w:kern w:val="0"/>
          <w:szCs w:val="21"/>
        </w:rPr>
        <w:t>年版。</w:t>
      </w:r>
    </w:p>
    <w:p w:rsidR="00AA2C4F" w:rsidRDefault="00003BD4" w:rsidP="00AA2C4F">
      <w:pPr>
        <w:ind w:leftChars="700" w:left="1470"/>
        <w:rPr>
          <w:sz w:val="16"/>
          <w:szCs w:val="16"/>
        </w:rPr>
      </w:pPr>
      <w:r>
        <w:rPr>
          <w:sz w:val="16"/>
          <w:szCs w:val="16"/>
        </w:rPr>
        <w:t xml:space="preserve">  </w:t>
      </w:r>
      <w:r w:rsidR="00AA2C4F">
        <w:rPr>
          <w:sz w:val="16"/>
          <w:szCs w:val="16"/>
        </w:rPr>
        <w:br w:type="page"/>
      </w:r>
    </w:p>
    <w:p w:rsidR="00003BD4" w:rsidRPr="00AA2C4F" w:rsidRDefault="00003BD4" w:rsidP="00AA2C4F">
      <w:pPr>
        <w:ind w:leftChars="700" w:left="1470"/>
        <w:rPr>
          <w:color w:val="111111"/>
          <w:szCs w:val="21"/>
        </w:rPr>
      </w:pPr>
    </w:p>
    <w:p w:rsidR="00003BD4" w:rsidRPr="00063C3E" w:rsidRDefault="00003BD4" w:rsidP="00003BD4">
      <w:pPr>
        <w:ind w:firstLineChars="200" w:firstLine="643"/>
        <w:jc w:val="center"/>
        <w:rPr>
          <w:rFonts w:ascii="黑体" w:eastAsia="黑体" w:hAnsi="黑体"/>
          <w:b/>
          <w:sz w:val="32"/>
          <w:szCs w:val="32"/>
        </w:rPr>
      </w:pPr>
      <w:r w:rsidRPr="00063C3E">
        <w:rPr>
          <w:rFonts w:ascii="黑体" w:eastAsia="黑体" w:hAnsi="黑体"/>
          <w:b/>
          <w:sz w:val="32"/>
          <w:szCs w:val="32"/>
        </w:rPr>
        <w:t>《新闻评论》课程教学大纲</w:t>
      </w:r>
    </w:p>
    <w:p w:rsidR="00003BD4" w:rsidRPr="005B68D0" w:rsidRDefault="00003BD4" w:rsidP="00003BD4">
      <w:pPr>
        <w:jc w:val="center"/>
        <w:rPr>
          <w:sz w:val="28"/>
          <w:szCs w:val="28"/>
        </w:rPr>
      </w:pPr>
      <w:r w:rsidRPr="005B68D0">
        <w:rPr>
          <w:rFonts w:hAnsi="宋体"/>
          <w:sz w:val="28"/>
          <w:szCs w:val="28"/>
        </w:rPr>
        <w:t>执笔人：闻学</w:t>
      </w:r>
      <w:r>
        <w:rPr>
          <w:sz w:val="28"/>
          <w:szCs w:val="28"/>
        </w:rPr>
        <w:t xml:space="preserve">    201</w:t>
      </w:r>
      <w:r>
        <w:rPr>
          <w:rFonts w:hint="eastAsia"/>
          <w:sz w:val="28"/>
          <w:szCs w:val="28"/>
        </w:rPr>
        <w:t>6</w:t>
      </w:r>
      <w:r w:rsidRPr="005B68D0">
        <w:rPr>
          <w:rFonts w:hAnsi="宋体"/>
          <w:sz w:val="28"/>
          <w:szCs w:val="28"/>
        </w:rPr>
        <w:t>年</w:t>
      </w:r>
      <w:r w:rsidRPr="005B68D0">
        <w:rPr>
          <w:sz w:val="28"/>
          <w:szCs w:val="28"/>
        </w:rPr>
        <w:t>1</w:t>
      </w:r>
      <w:r w:rsidRPr="005B68D0">
        <w:rPr>
          <w:rFonts w:hAnsi="宋体"/>
          <w:sz w:val="28"/>
          <w:szCs w:val="28"/>
        </w:rPr>
        <w:t>月</w:t>
      </w:r>
    </w:p>
    <w:p w:rsidR="00003BD4" w:rsidRPr="00063C3E" w:rsidRDefault="00003BD4" w:rsidP="00101854">
      <w:pPr>
        <w:spacing w:beforeLines="50" w:before="156" w:afterLines="50" w:after="156"/>
        <w:rPr>
          <w:b/>
          <w:sz w:val="28"/>
          <w:szCs w:val="28"/>
        </w:rPr>
      </w:pPr>
      <w:r w:rsidRPr="00063C3E">
        <w:rPr>
          <w:b/>
          <w:sz w:val="28"/>
          <w:szCs w:val="28"/>
        </w:rPr>
        <w:t>一、课程基本信息</w:t>
      </w:r>
    </w:p>
    <w:p w:rsidR="00003BD4" w:rsidRPr="00472452" w:rsidRDefault="00003BD4" w:rsidP="00003BD4">
      <w:pPr>
        <w:ind w:firstLineChars="200" w:firstLine="420"/>
        <w:rPr>
          <w:rFonts w:ascii="宋体" w:hAnsi="宋体"/>
          <w:szCs w:val="21"/>
        </w:rPr>
      </w:pPr>
      <w:r w:rsidRPr="00472452">
        <w:rPr>
          <w:rFonts w:ascii="宋体" w:hAnsi="宋体"/>
          <w:szCs w:val="21"/>
        </w:rPr>
        <w:t>1．课程编号：60L870Q</w:t>
      </w:r>
    </w:p>
    <w:p w:rsidR="00003BD4" w:rsidRPr="00472452" w:rsidRDefault="00003BD4" w:rsidP="00003BD4">
      <w:pPr>
        <w:ind w:firstLineChars="200" w:firstLine="420"/>
        <w:rPr>
          <w:rFonts w:ascii="宋体" w:hAnsi="宋体"/>
          <w:bCs/>
          <w:szCs w:val="21"/>
        </w:rPr>
      </w:pPr>
      <w:r w:rsidRPr="00472452">
        <w:rPr>
          <w:rFonts w:ascii="宋体" w:hAnsi="宋体"/>
          <w:szCs w:val="21"/>
        </w:rPr>
        <w:t>2．课程体系/类别：</w:t>
      </w:r>
      <w:r w:rsidRPr="00472452">
        <w:rPr>
          <w:rFonts w:ascii="宋体" w:hAnsi="宋体" w:hint="eastAsia"/>
          <w:szCs w:val="21"/>
        </w:rPr>
        <w:t>专业选修</w:t>
      </w:r>
      <w:r w:rsidRPr="00472452">
        <w:rPr>
          <w:rFonts w:ascii="宋体" w:hAnsi="宋体"/>
          <w:bCs/>
          <w:szCs w:val="21"/>
        </w:rPr>
        <w:t>课</w:t>
      </w:r>
      <w:r w:rsidRPr="00472452">
        <w:rPr>
          <w:rFonts w:ascii="宋体" w:hAnsi="宋体" w:hint="eastAsia"/>
          <w:bCs/>
          <w:szCs w:val="21"/>
        </w:rPr>
        <w:t>/专业类</w:t>
      </w:r>
    </w:p>
    <w:p w:rsidR="00003BD4" w:rsidRPr="00472452" w:rsidRDefault="00003BD4" w:rsidP="00003BD4">
      <w:pPr>
        <w:ind w:firstLineChars="200" w:firstLine="420"/>
        <w:rPr>
          <w:rFonts w:ascii="宋体" w:hAnsi="宋体"/>
          <w:szCs w:val="21"/>
        </w:rPr>
      </w:pPr>
      <w:r w:rsidRPr="00472452">
        <w:rPr>
          <w:rFonts w:ascii="宋体" w:hAnsi="宋体"/>
          <w:szCs w:val="21"/>
        </w:rPr>
        <w:t>3．</w:t>
      </w:r>
      <w:r w:rsidRPr="00472452">
        <w:rPr>
          <w:rFonts w:ascii="宋体" w:hAnsi="宋体" w:hint="eastAsia"/>
          <w:szCs w:val="21"/>
        </w:rPr>
        <w:t>课程性质：限选</w:t>
      </w:r>
    </w:p>
    <w:p w:rsidR="00003BD4" w:rsidRPr="00472452" w:rsidRDefault="00003BD4" w:rsidP="00003BD4">
      <w:pPr>
        <w:ind w:firstLineChars="200" w:firstLine="420"/>
        <w:rPr>
          <w:rFonts w:ascii="宋体" w:hAnsi="宋体"/>
          <w:szCs w:val="21"/>
        </w:rPr>
      </w:pPr>
      <w:r w:rsidRPr="00472452">
        <w:rPr>
          <w:rFonts w:ascii="宋体" w:hAnsi="宋体" w:hint="eastAsia"/>
          <w:szCs w:val="21"/>
        </w:rPr>
        <w:t>4</w:t>
      </w:r>
      <w:r w:rsidRPr="00472452">
        <w:rPr>
          <w:rFonts w:ascii="宋体" w:hAnsi="宋体"/>
          <w:szCs w:val="21"/>
        </w:rPr>
        <w:t>．学时/学分：32/2</w:t>
      </w:r>
    </w:p>
    <w:p w:rsidR="00003BD4" w:rsidRPr="00472452" w:rsidRDefault="00003BD4" w:rsidP="00003BD4">
      <w:pPr>
        <w:ind w:firstLineChars="200" w:firstLine="420"/>
        <w:rPr>
          <w:rFonts w:ascii="宋体" w:hAnsi="宋体"/>
          <w:szCs w:val="21"/>
        </w:rPr>
      </w:pPr>
      <w:r w:rsidRPr="00472452">
        <w:rPr>
          <w:rFonts w:ascii="宋体" w:hAnsi="宋体" w:hint="eastAsia"/>
          <w:szCs w:val="21"/>
        </w:rPr>
        <w:t>5</w:t>
      </w:r>
      <w:r w:rsidRPr="00472452">
        <w:rPr>
          <w:rFonts w:ascii="宋体" w:hAnsi="宋体"/>
          <w:szCs w:val="21"/>
        </w:rPr>
        <w:t>．先修课程：新闻学原理、传播学概论</w:t>
      </w:r>
      <w:r w:rsidR="00C5693D" w:rsidRPr="00472452">
        <w:rPr>
          <w:rFonts w:ascii="宋体" w:hAnsi="宋体"/>
          <w:szCs w:val="21"/>
        </w:rPr>
        <w:fldChar w:fldCharType="begin"/>
      </w:r>
      <w:r w:rsidRPr="00472452">
        <w:rPr>
          <w:rFonts w:ascii="宋体" w:hAnsi="宋体"/>
          <w:szCs w:val="21"/>
        </w:rPr>
        <w:instrText xml:space="preserve"> = 1 \* ROMAN </w:instrText>
      </w:r>
      <w:r w:rsidR="00C5693D" w:rsidRPr="00472452">
        <w:rPr>
          <w:rFonts w:ascii="宋体" w:hAnsi="宋体"/>
          <w:szCs w:val="21"/>
        </w:rPr>
        <w:fldChar w:fldCharType="separate"/>
      </w:r>
      <w:r w:rsidRPr="00472452">
        <w:rPr>
          <w:rFonts w:ascii="宋体" w:hAnsi="宋体"/>
          <w:noProof/>
          <w:szCs w:val="21"/>
        </w:rPr>
        <w:t>I</w:t>
      </w:r>
      <w:r w:rsidR="00C5693D" w:rsidRPr="00472452">
        <w:rPr>
          <w:rFonts w:ascii="宋体" w:hAnsi="宋体"/>
          <w:szCs w:val="21"/>
        </w:rPr>
        <w:fldChar w:fldCharType="end"/>
      </w:r>
      <w:r w:rsidRPr="00472452">
        <w:rPr>
          <w:rFonts w:ascii="宋体" w:hAnsi="宋体"/>
          <w:szCs w:val="21"/>
        </w:rPr>
        <w:t>\</w:t>
      </w:r>
      <w:r w:rsidR="00C5693D" w:rsidRPr="00472452">
        <w:rPr>
          <w:rFonts w:ascii="宋体" w:hAnsi="宋体"/>
          <w:szCs w:val="21"/>
        </w:rPr>
        <w:fldChar w:fldCharType="begin"/>
      </w:r>
      <w:r w:rsidRPr="00472452">
        <w:rPr>
          <w:rFonts w:ascii="宋体" w:hAnsi="宋体"/>
          <w:szCs w:val="21"/>
        </w:rPr>
        <w:instrText xml:space="preserve"> = 2 \* ROMAN </w:instrText>
      </w:r>
      <w:r w:rsidR="00C5693D" w:rsidRPr="00472452">
        <w:rPr>
          <w:rFonts w:ascii="宋体" w:hAnsi="宋体"/>
          <w:szCs w:val="21"/>
        </w:rPr>
        <w:fldChar w:fldCharType="separate"/>
      </w:r>
      <w:r w:rsidRPr="00472452">
        <w:rPr>
          <w:rFonts w:ascii="宋体" w:hAnsi="宋体"/>
          <w:noProof/>
          <w:szCs w:val="21"/>
        </w:rPr>
        <w:t>II</w:t>
      </w:r>
      <w:r w:rsidR="00C5693D" w:rsidRPr="00472452">
        <w:rPr>
          <w:rFonts w:ascii="宋体" w:hAnsi="宋体"/>
          <w:szCs w:val="21"/>
        </w:rPr>
        <w:fldChar w:fldCharType="end"/>
      </w:r>
      <w:r w:rsidRPr="00472452">
        <w:rPr>
          <w:rFonts w:ascii="宋体" w:hAnsi="宋体"/>
          <w:szCs w:val="21"/>
        </w:rPr>
        <w:t>、媒体写作</w:t>
      </w:r>
    </w:p>
    <w:p w:rsidR="00003BD4" w:rsidRPr="00472452" w:rsidRDefault="00003BD4" w:rsidP="00003BD4">
      <w:pPr>
        <w:ind w:firstLineChars="200" w:firstLine="420"/>
        <w:rPr>
          <w:rFonts w:ascii="宋体" w:hAnsi="宋体"/>
          <w:szCs w:val="21"/>
        </w:rPr>
      </w:pPr>
      <w:r w:rsidRPr="00472452">
        <w:rPr>
          <w:rFonts w:ascii="宋体" w:hAnsi="宋体" w:hint="eastAsia"/>
          <w:szCs w:val="21"/>
        </w:rPr>
        <w:t>6</w:t>
      </w:r>
      <w:r w:rsidRPr="00472452">
        <w:rPr>
          <w:rFonts w:ascii="宋体" w:hAnsi="宋体"/>
          <w:szCs w:val="21"/>
        </w:rPr>
        <w:t xml:space="preserve">．适用专业：新闻学、传播学 </w:t>
      </w:r>
    </w:p>
    <w:p w:rsidR="00003BD4" w:rsidRPr="00063C3E" w:rsidRDefault="00003BD4" w:rsidP="00101854">
      <w:pPr>
        <w:spacing w:beforeLines="50" w:before="156" w:afterLines="50" w:after="156"/>
        <w:rPr>
          <w:b/>
          <w:sz w:val="28"/>
          <w:szCs w:val="28"/>
        </w:rPr>
      </w:pPr>
      <w:r w:rsidRPr="00063C3E">
        <w:rPr>
          <w:b/>
          <w:sz w:val="28"/>
          <w:szCs w:val="28"/>
        </w:rPr>
        <w:t>二、课程教学目标</w:t>
      </w:r>
    </w:p>
    <w:p w:rsidR="00003BD4" w:rsidRPr="00472452" w:rsidRDefault="00003BD4" w:rsidP="00003BD4">
      <w:pPr>
        <w:ind w:firstLineChars="200" w:firstLine="420"/>
        <w:rPr>
          <w:rFonts w:ascii="宋体" w:hAnsi="宋体"/>
          <w:szCs w:val="21"/>
        </w:rPr>
      </w:pPr>
      <w:r w:rsidRPr="00472452">
        <w:rPr>
          <w:rFonts w:ascii="宋体" w:hAnsi="宋体"/>
          <w:szCs w:val="21"/>
        </w:rPr>
        <w:t>教学目标：新闻评论是新闻学</w:t>
      </w:r>
      <w:r w:rsidRPr="00472452">
        <w:rPr>
          <w:rFonts w:ascii="宋体" w:hAnsi="宋体" w:hint="eastAsia"/>
          <w:szCs w:val="21"/>
        </w:rPr>
        <w:t>业务</w:t>
      </w:r>
      <w:r w:rsidRPr="00472452">
        <w:rPr>
          <w:rFonts w:ascii="宋体" w:hAnsi="宋体"/>
          <w:szCs w:val="21"/>
        </w:rPr>
        <w:t>的一个</w:t>
      </w:r>
      <w:r w:rsidRPr="00472452">
        <w:rPr>
          <w:rFonts w:ascii="宋体" w:hAnsi="宋体" w:hint="eastAsia"/>
          <w:szCs w:val="21"/>
        </w:rPr>
        <w:t>重要写作技能</w:t>
      </w:r>
      <w:r w:rsidRPr="00472452">
        <w:rPr>
          <w:rFonts w:ascii="宋体" w:hAnsi="宋体"/>
          <w:szCs w:val="21"/>
        </w:rPr>
        <w:t>，是新闻学和传播学方向</w:t>
      </w:r>
      <w:r w:rsidRPr="00472452">
        <w:rPr>
          <w:rFonts w:ascii="宋体" w:hAnsi="宋体" w:hint="eastAsia"/>
          <w:szCs w:val="21"/>
        </w:rPr>
        <w:t>本科</w:t>
      </w:r>
      <w:r w:rsidRPr="00472452">
        <w:rPr>
          <w:rFonts w:ascii="宋体" w:hAnsi="宋体"/>
          <w:szCs w:val="21"/>
        </w:rPr>
        <w:t>生的一门</w:t>
      </w:r>
      <w:r w:rsidRPr="00472452">
        <w:rPr>
          <w:rFonts w:ascii="宋体" w:hAnsi="宋体" w:hint="eastAsia"/>
          <w:szCs w:val="21"/>
        </w:rPr>
        <w:t>专业基础</w:t>
      </w:r>
      <w:r w:rsidRPr="00472452">
        <w:rPr>
          <w:rFonts w:ascii="宋体" w:hAnsi="宋体"/>
          <w:szCs w:val="21"/>
        </w:rPr>
        <w:t>课</w:t>
      </w:r>
      <w:r w:rsidRPr="00472452">
        <w:rPr>
          <w:rFonts w:ascii="宋体" w:hAnsi="宋体" w:hint="eastAsia"/>
          <w:szCs w:val="21"/>
        </w:rPr>
        <w:t>。</w:t>
      </w:r>
    </w:p>
    <w:p w:rsidR="00003BD4" w:rsidRPr="00472452" w:rsidRDefault="00003BD4" w:rsidP="00003BD4">
      <w:pPr>
        <w:numPr>
          <w:ilvl w:val="0"/>
          <w:numId w:val="20"/>
        </w:numPr>
        <w:rPr>
          <w:rFonts w:ascii="宋体" w:hAnsi="宋体"/>
          <w:szCs w:val="21"/>
        </w:rPr>
      </w:pPr>
      <w:r w:rsidRPr="00472452">
        <w:rPr>
          <w:rFonts w:ascii="宋体" w:hAnsi="宋体"/>
          <w:szCs w:val="21"/>
        </w:rPr>
        <w:t>本课程的</w:t>
      </w:r>
      <w:r w:rsidRPr="00472452">
        <w:rPr>
          <w:rFonts w:ascii="宋体" w:hAnsi="宋体" w:hint="eastAsia"/>
          <w:szCs w:val="21"/>
        </w:rPr>
        <w:t>目标</w:t>
      </w:r>
      <w:r w:rsidRPr="00472452">
        <w:rPr>
          <w:rFonts w:ascii="宋体" w:hAnsi="宋体"/>
          <w:szCs w:val="21"/>
        </w:rPr>
        <w:t>是让学生掌握新闻评论的</w:t>
      </w:r>
      <w:r w:rsidRPr="00472452">
        <w:rPr>
          <w:rFonts w:ascii="宋体" w:hAnsi="宋体" w:hint="eastAsia"/>
          <w:szCs w:val="21"/>
        </w:rPr>
        <w:t>基础知识和</w:t>
      </w:r>
      <w:r w:rsidRPr="00472452">
        <w:rPr>
          <w:rFonts w:ascii="宋体" w:hAnsi="宋体"/>
          <w:szCs w:val="21"/>
        </w:rPr>
        <w:t>写作</w:t>
      </w:r>
      <w:r w:rsidRPr="00472452">
        <w:rPr>
          <w:rFonts w:ascii="宋体" w:hAnsi="宋体" w:hint="eastAsia"/>
          <w:szCs w:val="21"/>
        </w:rPr>
        <w:t>技巧、</w:t>
      </w:r>
      <w:r w:rsidRPr="00472452">
        <w:rPr>
          <w:rFonts w:ascii="宋体" w:hAnsi="宋体"/>
          <w:szCs w:val="21"/>
        </w:rPr>
        <w:t>规律</w:t>
      </w:r>
      <w:r w:rsidRPr="00472452">
        <w:rPr>
          <w:rFonts w:ascii="宋体" w:hAnsi="宋体" w:hint="eastAsia"/>
          <w:szCs w:val="21"/>
        </w:rPr>
        <w:t>及原理；</w:t>
      </w:r>
    </w:p>
    <w:p w:rsidR="00003BD4" w:rsidRPr="00472452" w:rsidRDefault="00003BD4" w:rsidP="00003BD4">
      <w:pPr>
        <w:rPr>
          <w:rFonts w:ascii="宋体" w:hAnsi="宋体"/>
          <w:szCs w:val="21"/>
        </w:rPr>
      </w:pPr>
      <w:r w:rsidRPr="00472452">
        <w:rPr>
          <w:rFonts w:ascii="宋体" w:hAnsi="宋体" w:hint="eastAsia"/>
          <w:szCs w:val="21"/>
        </w:rPr>
        <w:t>2、</w:t>
      </w:r>
      <w:r w:rsidRPr="00472452">
        <w:rPr>
          <w:rFonts w:ascii="宋体" w:hAnsi="宋体"/>
          <w:szCs w:val="21"/>
        </w:rPr>
        <w:t>通过本课程的教学，使学生掌握新闻评论的特点、分类，新闻评论的价值和要素，新闻评论工作的基本素养；</w:t>
      </w:r>
    </w:p>
    <w:p w:rsidR="00003BD4" w:rsidRPr="00472452" w:rsidRDefault="00003BD4" w:rsidP="00003BD4">
      <w:pPr>
        <w:rPr>
          <w:rFonts w:ascii="宋体" w:hAnsi="宋体"/>
          <w:szCs w:val="21"/>
        </w:rPr>
      </w:pPr>
      <w:r w:rsidRPr="00472452">
        <w:rPr>
          <w:rFonts w:ascii="宋体" w:hAnsi="宋体" w:hint="eastAsia"/>
          <w:szCs w:val="21"/>
        </w:rPr>
        <w:t>3、</w:t>
      </w:r>
      <w:r w:rsidRPr="00472452">
        <w:rPr>
          <w:rFonts w:ascii="宋体" w:hAnsi="宋体"/>
          <w:szCs w:val="21"/>
        </w:rPr>
        <w:t>重点掌握新闻评论的选题立意、布局谋篇、文采笔法和基本技巧；</w:t>
      </w:r>
    </w:p>
    <w:p w:rsidR="00003BD4" w:rsidRPr="00472452" w:rsidRDefault="00003BD4" w:rsidP="00003BD4">
      <w:pPr>
        <w:rPr>
          <w:rFonts w:ascii="宋体" w:hAnsi="宋体"/>
          <w:szCs w:val="21"/>
        </w:rPr>
      </w:pPr>
      <w:r w:rsidRPr="00472452">
        <w:rPr>
          <w:rFonts w:ascii="宋体" w:hAnsi="宋体" w:hint="eastAsia"/>
          <w:szCs w:val="21"/>
        </w:rPr>
        <w:t>4、</w:t>
      </w:r>
      <w:r w:rsidRPr="00472452">
        <w:rPr>
          <w:rFonts w:ascii="宋体" w:hAnsi="宋体"/>
          <w:szCs w:val="21"/>
        </w:rPr>
        <w:t>重点掌握社论、评论员文章、编者按、编后、短评、述评以及广播新闻评论、电视新闻评论和网络新闻评论的写作方法和要求，</w:t>
      </w:r>
      <w:r w:rsidRPr="00472452">
        <w:rPr>
          <w:rFonts w:ascii="宋体" w:hAnsi="宋体" w:hint="eastAsia"/>
          <w:szCs w:val="21"/>
        </w:rPr>
        <w:t>时刻关注新闻事件进行深度思考；</w:t>
      </w:r>
    </w:p>
    <w:p w:rsidR="00003BD4" w:rsidRPr="00472452" w:rsidRDefault="00003BD4" w:rsidP="00003BD4">
      <w:pPr>
        <w:rPr>
          <w:rFonts w:ascii="宋体" w:hAnsi="宋体"/>
          <w:szCs w:val="21"/>
        </w:rPr>
      </w:pPr>
      <w:r w:rsidRPr="00472452">
        <w:rPr>
          <w:rFonts w:ascii="宋体" w:hAnsi="宋体" w:hint="eastAsia"/>
          <w:szCs w:val="21"/>
        </w:rPr>
        <w:t>5、训练</w:t>
      </w:r>
      <w:r w:rsidRPr="00472452">
        <w:rPr>
          <w:rFonts w:ascii="宋体" w:hAnsi="宋体"/>
          <w:szCs w:val="21"/>
        </w:rPr>
        <w:t>新闻评论的</w:t>
      </w:r>
      <w:r w:rsidRPr="00472452">
        <w:rPr>
          <w:rFonts w:ascii="宋体" w:hAnsi="宋体" w:hint="eastAsia"/>
          <w:szCs w:val="21"/>
        </w:rPr>
        <w:t>写作技巧</w:t>
      </w:r>
      <w:r w:rsidRPr="00472452">
        <w:rPr>
          <w:rFonts w:ascii="宋体" w:hAnsi="宋体"/>
          <w:szCs w:val="21"/>
        </w:rPr>
        <w:t>，使其走上新闻工作岗位后能够承担新闻评论的写作业务。</w:t>
      </w:r>
    </w:p>
    <w:p w:rsidR="00003BD4" w:rsidRPr="00063C3E" w:rsidRDefault="00003BD4" w:rsidP="00101854">
      <w:pPr>
        <w:spacing w:beforeLines="50" w:before="156" w:afterLines="50" w:after="156"/>
        <w:rPr>
          <w:b/>
          <w:sz w:val="28"/>
          <w:szCs w:val="28"/>
        </w:rPr>
      </w:pPr>
      <w:r w:rsidRPr="00063C3E">
        <w:rPr>
          <w:b/>
          <w:sz w:val="28"/>
          <w:szCs w:val="28"/>
        </w:rPr>
        <w:t>三、</w:t>
      </w:r>
      <w:r w:rsidRPr="00063C3E">
        <w:rPr>
          <w:rFonts w:hint="eastAsia"/>
          <w:b/>
          <w:sz w:val="28"/>
          <w:szCs w:val="28"/>
        </w:rPr>
        <w:t>课程目标和</w:t>
      </w:r>
      <w:r w:rsidRPr="00063C3E">
        <w:rPr>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4839"/>
        <w:gridCol w:w="1068"/>
      </w:tblGrid>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毕业要求</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毕业要求指标点</w:t>
            </w:r>
          </w:p>
        </w:tc>
        <w:tc>
          <w:tcPr>
            <w:tcW w:w="1068"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课程目标</w:t>
            </w:r>
          </w:p>
        </w:tc>
      </w:tr>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bCs/>
                <w:kern w:val="24"/>
                <w:szCs w:val="21"/>
              </w:rPr>
              <w:t>1</w:t>
            </w:r>
            <w:r w:rsidRPr="007F5ABE">
              <w:rPr>
                <w:rFonts w:ascii="宋体" w:hAnsi="宋体" w:hint="eastAsia"/>
                <w:bCs/>
                <w:kern w:val="24"/>
                <w:szCs w:val="21"/>
              </w:rPr>
              <w:t>、</w:t>
            </w:r>
            <w:r w:rsidRPr="007F5ABE">
              <w:rPr>
                <w:rFonts w:ascii="宋体" w:hAnsi="宋体"/>
                <w:szCs w:val="21"/>
              </w:rPr>
              <w:t>掌握新闻评论的</w:t>
            </w:r>
            <w:r w:rsidRPr="007F5ABE">
              <w:rPr>
                <w:rFonts w:ascii="宋体" w:hAnsi="宋体" w:hint="eastAsia"/>
                <w:szCs w:val="21"/>
              </w:rPr>
              <w:t>基础知识和</w:t>
            </w:r>
            <w:r w:rsidRPr="007F5ABE">
              <w:rPr>
                <w:rFonts w:ascii="宋体" w:hAnsi="宋体"/>
                <w:szCs w:val="21"/>
              </w:rPr>
              <w:t>写作</w:t>
            </w:r>
            <w:r w:rsidRPr="007F5ABE">
              <w:rPr>
                <w:rFonts w:ascii="宋体" w:hAnsi="宋体" w:hint="eastAsia"/>
                <w:szCs w:val="21"/>
              </w:rPr>
              <w:t>技巧、</w:t>
            </w:r>
            <w:r w:rsidRPr="007F5ABE">
              <w:rPr>
                <w:rFonts w:ascii="宋体" w:hAnsi="宋体"/>
                <w:szCs w:val="21"/>
              </w:rPr>
              <w:t>规律</w:t>
            </w:r>
            <w:r w:rsidRPr="007F5ABE">
              <w:rPr>
                <w:rFonts w:ascii="宋体" w:hAnsi="宋体" w:hint="eastAsia"/>
                <w:szCs w:val="21"/>
              </w:rPr>
              <w:t>及原理</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具备基本的新闻评论的基本知识和原理</w:t>
            </w:r>
          </w:p>
        </w:tc>
        <w:tc>
          <w:tcPr>
            <w:tcW w:w="1068" w:type="dxa"/>
            <w:shd w:val="clear" w:color="auto" w:fill="auto"/>
            <w:vAlign w:val="center"/>
          </w:tcPr>
          <w:p w:rsidR="00003BD4" w:rsidRPr="007F5ABE" w:rsidRDefault="00003BD4" w:rsidP="00003BD4">
            <w:pPr>
              <w:spacing w:line="320" w:lineRule="exact"/>
              <w:jc w:val="center"/>
              <w:rPr>
                <w:rFonts w:ascii="宋体" w:hAnsi="宋体"/>
                <w:szCs w:val="21"/>
              </w:rPr>
            </w:pPr>
            <w:r w:rsidRPr="007F5ABE">
              <w:rPr>
                <w:rFonts w:ascii="宋体" w:hAnsi="宋体"/>
                <w:bCs/>
                <w:kern w:val="24"/>
                <w:szCs w:val="21"/>
              </w:rPr>
              <w:t>1</w:t>
            </w:r>
          </w:p>
        </w:tc>
      </w:tr>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2、能够正确评论新闻事件</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掌握各种媒体的新闻评论的评论标准和要素</w:t>
            </w:r>
          </w:p>
        </w:tc>
        <w:tc>
          <w:tcPr>
            <w:tcW w:w="1068" w:type="dxa"/>
            <w:shd w:val="clear" w:color="auto" w:fill="auto"/>
            <w:vAlign w:val="center"/>
          </w:tcPr>
          <w:p w:rsidR="00003BD4" w:rsidRPr="007F5ABE" w:rsidRDefault="00003BD4" w:rsidP="00003BD4">
            <w:pPr>
              <w:spacing w:line="320" w:lineRule="exact"/>
              <w:jc w:val="center"/>
              <w:rPr>
                <w:rFonts w:ascii="宋体" w:hAnsi="宋体"/>
                <w:szCs w:val="21"/>
              </w:rPr>
            </w:pPr>
            <w:r w:rsidRPr="007F5ABE">
              <w:rPr>
                <w:rFonts w:ascii="宋体" w:hAnsi="宋体"/>
                <w:bCs/>
                <w:kern w:val="24"/>
                <w:szCs w:val="21"/>
              </w:rPr>
              <w:t>2</w:t>
            </w:r>
          </w:p>
        </w:tc>
      </w:tr>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3、研究新闻评论的写作要素和历史发展</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能够掌握研究新闻评论的规律和演变历史</w:t>
            </w:r>
          </w:p>
        </w:tc>
        <w:tc>
          <w:tcPr>
            <w:tcW w:w="1068" w:type="dxa"/>
            <w:shd w:val="clear" w:color="auto" w:fill="auto"/>
            <w:vAlign w:val="center"/>
          </w:tcPr>
          <w:p w:rsidR="00003BD4" w:rsidRPr="007F5ABE" w:rsidRDefault="00003BD4" w:rsidP="00003BD4">
            <w:pPr>
              <w:spacing w:line="320" w:lineRule="exact"/>
              <w:jc w:val="center"/>
              <w:rPr>
                <w:rFonts w:ascii="宋体" w:hAnsi="宋体"/>
                <w:szCs w:val="21"/>
              </w:rPr>
            </w:pPr>
            <w:r w:rsidRPr="007F5ABE">
              <w:rPr>
                <w:rFonts w:ascii="宋体" w:hAnsi="宋体"/>
                <w:bCs/>
                <w:kern w:val="24"/>
                <w:szCs w:val="21"/>
              </w:rPr>
              <w:t>4</w:t>
            </w:r>
          </w:p>
        </w:tc>
      </w:tr>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4、熟悉新闻评论各种写作类型</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掌握多种写作技巧和角度、有深度地思考社会问题</w:t>
            </w:r>
          </w:p>
        </w:tc>
        <w:tc>
          <w:tcPr>
            <w:tcW w:w="1068" w:type="dxa"/>
            <w:shd w:val="clear" w:color="auto" w:fill="auto"/>
            <w:vAlign w:val="center"/>
          </w:tcPr>
          <w:p w:rsidR="00003BD4" w:rsidRPr="007F5ABE" w:rsidRDefault="00003BD4" w:rsidP="00003BD4">
            <w:pPr>
              <w:spacing w:line="320" w:lineRule="exact"/>
              <w:jc w:val="center"/>
              <w:rPr>
                <w:rFonts w:ascii="宋体" w:hAnsi="宋体"/>
                <w:szCs w:val="21"/>
              </w:rPr>
            </w:pPr>
            <w:r w:rsidRPr="007F5ABE">
              <w:rPr>
                <w:rFonts w:ascii="宋体" w:hAnsi="宋体"/>
                <w:bCs/>
                <w:kern w:val="24"/>
                <w:szCs w:val="21"/>
              </w:rPr>
              <w:t>3</w:t>
            </w:r>
          </w:p>
        </w:tc>
      </w:tr>
      <w:tr w:rsidR="00003BD4" w:rsidRPr="007F5ABE" w:rsidTr="00003BD4">
        <w:tc>
          <w:tcPr>
            <w:tcW w:w="2615"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5、采、写、编、评集于一体</w:t>
            </w:r>
          </w:p>
        </w:tc>
        <w:tc>
          <w:tcPr>
            <w:tcW w:w="4839" w:type="dxa"/>
            <w:shd w:val="clear" w:color="auto" w:fill="auto"/>
            <w:vAlign w:val="center"/>
          </w:tcPr>
          <w:p w:rsidR="00003BD4" w:rsidRPr="007F5ABE" w:rsidRDefault="00003BD4" w:rsidP="00003BD4">
            <w:pPr>
              <w:spacing w:line="320" w:lineRule="exact"/>
              <w:rPr>
                <w:rFonts w:ascii="宋体" w:hAnsi="宋体"/>
                <w:szCs w:val="21"/>
              </w:rPr>
            </w:pPr>
            <w:r w:rsidRPr="007F5ABE">
              <w:rPr>
                <w:rFonts w:ascii="宋体" w:hAnsi="宋体" w:hint="eastAsia"/>
                <w:bCs/>
                <w:kern w:val="24"/>
                <w:szCs w:val="21"/>
              </w:rPr>
              <w:t>能够多种技能集于一身，能够独立做出一版评论报刊</w:t>
            </w:r>
          </w:p>
        </w:tc>
        <w:tc>
          <w:tcPr>
            <w:tcW w:w="1068" w:type="dxa"/>
            <w:shd w:val="clear" w:color="auto" w:fill="auto"/>
            <w:vAlign w:val="center"/>
          </w:tcPr>
          <w:p w:rsidR="00003BD4" w:rsidRPr="007F5ABE" w:rsidRDefault="00003BD4" w:rsidP="00003BD4">
            <w:pPr>
              <w:spacing w:line="320" w:lineRule="exact"/>
              <w:jc w:val="center"/>
              <w:rPr>
                <w:rFonts w:ascii="宋体" w:hAnsi="宋体"/>
                <w:szCs w:val="21"/>
              </w:rPr>
            </w:pPr>
            <w:r w:rsidRPr="007F5ABE">
              <w:rPr>
                <w:rFonts w:ascii="宋体" w:hAnsi="宋体"/>
                <w:bCs/>
                <w:kern w:val="24"/>
                <w:szCs w:val="21"/>
              </w:rPr>
              <w:t>5</w:t>
            </w:r>
          </w:p>
        </w:tc>
      </w:tr>
    </w:tbl>
    <w:p w:rsidR="00003BD4" w:rsidRPr="00063C3E" w:rsidRDefault="00003BD4" w:rsidP="00101854">
      <w:pPr>
        <w:spacing w:beforeLines="50" w:before="156" w:afterLines="50" w:after="156"/>
        <w:rPr>
          <w:b/>
          <w:sz w:val="28"/>
          <w:szCs w:val="28"/>
        </w:rPr>
      </w:pPr>
      <w:r w:rsidRPr="00063C3E">
        <w:rPr>
          <w:rFonts w:hint="eastAsia"/>
          <w:b/>
          <w:sz w:val="28"/>
          <w:szCs w:val="28"/>
        </w:rPr>
        <w:t>四、课程教学内容和安排</w:t>
      </w:r>
    </w:p>
    <w:p w:rsidR="00003BD4" w:rsidRPr="007F5ABE" w:rsidRDefault="00003BD4" w:rsidP="00101854">
      <w:pPr>
        <w:spacing w:beforeLines="50" w:before="156" w:afterLines="50" w:after="156"/>
        <w:ind w:firstLineChars="200" w:firstLine="420"/>
        <w:rPr>
          <w:b/>
          <w:szCs w:val="21"/>
        </w:rPr>
      </w:pPr>
      <w:r w:rsidRPr="007F5ABE">
        <w:rPr>
          <w:szCs w:val="21"/>
        </w:rPr>
        <w:t>本课程是兼具较强的理论性和实践性，学习本课程不仅要求学生具有较强的政治素养，</w:t>
      </w:r>
      <w:r w:rsidRPr="007F5ABE">
        <w:rPr>
          <w:szCs w:val="21"/>
        </w:rPr>
        <w:lastRenderedPageBreak/>
        <w:t>同时要求学生具备一定的哲学和社会学等相关学科的基本知识，能够从新闻学的角度对新闻事件进行观察、思考和分析，并能运用新闻评论的基本方法和技巧撰写出合格的新闻评论。学习本课程还要求学生要多接触各种媒体，寻找论题；多动笔，练习写作，加强对新闻评论学基本知识的运用，不断提高写作质量。</w:t>
      </w:r>
    </w:p>
    <w:p w:rsidR="00003BD4" w:rsidRPr="007F5ABE" w:rsidRDefault="00003BD4" w:rsidP="00003BD4">
      <w:pPr>
        <w:rPr>
          <w:bCs/>
          <w:szCs w:val="21"/>
        </w:rPr>
      </w:pPr>
      <w:r w:rsidRPr="007F5ABE">
        <w:rPr>
          <w:bCs/>
          <w:szCs w:val="21"/>
        </w:rPr>
        <w:t>课时分配表：</w:t>
      </w:r>
    </w:p>
    <w:tbl>
      <w:tblPr>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26"/>
        <w:gridCol w:w="2917"/>
        <w:gridCol w:w="912"/>
        <w:gridCol w:w="1014"/>
        <w:gridCol w:w="1271"/>
      </w:tblGrid>
      <w:tr w:rsidR="00003BD4" w:rsidRPr="007F5ABE" w:rsidTr="00003BD4">
        <w:trPr>
          <w:jc w:val="center"/>
        </w:trPr>
        <w:tc>
          <w:tcPr>
            <w:tcW w:w="249"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序号</w:t>
            </w:r>
          </w:p>
        </w:tc>
        <w:tc>
          <w:tcPr>
            <w:tcW w:w="2276"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知识单元（章节）</w:t>
            </w:r>
          </w:p>
        </w:tc>
        <w:tc>
          <w:tcPr>
            <w:tcW w:w="2988"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知识点</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要求</w:t>
            </w:r>
          </w:p>
        </w:tc>
        <w:tc>
          <w:tcPr>
            <w:tcW w:w="1032"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推荐学时</w:t>
            </w:r>
          </w:p>
        </w:tc>
        <w:tc>
          <w:tcPr>
            <w:tcW w:w="1294"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支撑</w:t>
            </w:r>
            <w:r w:rsidRPr="007F5ABE">
              <w:rPr>
                <w:rFonts w:ascii="宋体" w:hAnsi="宋体" w:cs="宋体"/>
                <w:szCs w:val="21"/>
              </w:rPr>
              <w:t>毕业要求指标点</w:t>
            </w:r>
          </w:p>
        </w:tc>
      </w:tr>
      <w:tr w:rsidR="00003BD4" w:rsidRPr="007F5ABE" w:rsidTr="00003BD4">
        <w:trPr>
          <w:jc w:val="center"/>
        </w:trPr>
        <w:tc>
          <w:tcPr>
            <w:tcW w:w="249" w:type="dxa"/>
            <w:vMerge w:val="restart"/>
            <w:vAlign w:val="center"/>
          </w:tcPr>
          <w:p w:rsidR="00003BD4" w:rsidRPr="007F5ABE" w:rsidRDefault="00003BD4" w:rsidP="00003BD4">
            <w:pPr>
              <w:widowControl/>
              <w:jc w:val="center"/>
              <w:rPr>
                <w:rFonts w:ascii="宋体" w:hAnsi="宋体"/>
                <w:szCs w:val="21"/>
              </w:rPr>
            </w:pPr>
            <w:r w:rsidRPr="007F5ABE">
              <w:rPr>
                <w:rFonts w:ascii="宋体" w:hAnsi="宋体" w:hint="eastAsia"/>
                <w:szCs w:val="21"/>
              </w:rPr>
              <w:t>1</w:t>
            </w:r>
          </w:p>
        </w:tc>
        <w:tc>
          <w:tcPr>
            <w:tcW w:w="2276" w:type="dxa"/>
            <w:vMerge w:val="restart"/>
            <w:vAlign w:val="center"/>
          </w:tcPr>
          <w:p w:rsidR="00003BD4" w:rsidRPr="007F5ABE" w:rsidRDefault="00003BD4" w:rsidP="00003BD4">
            <w:pPr>
              <w:widowControl/>
              <w:jc w:val="left"/>
              <w:rPr>
                <w:rFonts w:ascii="宋体" w:hAnsi="宋体" w:cs="宋体"/>
                <w:szCs w:val="21"/>
              </w:rPr>
            </w:pPr>
            <w:r w:rsidRPr="007F5ABE">
              <w:rPr>
                <w:rFonts w:ascii="宋体" w:hAnsi="宋体"/>
                <w:szCs w:val="21"/>
              </w:rPr>
              <w:t>绪论</w:t>
            </w:r>
          </w:p>
        </w:tc>
        <w:tc>
          <w:tcPr>
            <w:tcW w:w="2988" w:type="dxa"/>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什么是新闻评论？</w:t>
            </w:r>
          </w:p>
        </w:tc>
        <w:tc>
          <w:tcPr>
            <w:tcW w:w="927" w:type="dxa"/>
            <w:vAlign w:val="center"/>
          </w:tcPr>
          <w:p w:rsidR="00003BD4" w:rsidRPr="007F5ABE" w:rsidRDefault="00003BD4" w:rsidP="00003BD4">
            <w:pPr>
              <w:widowControl/>
              <w:jc w:val="center"/>
              <w:rPr>
                <w:rFonts w:ascii="宋体" w:hAnsi="宋体" w:cs="宋体"/>
                <w:szCs w:val="21"/>
              </w:rPr>
            </w:pPr>
            <w:r w:rsidRPr="007F5ABE">
              <w:rPr>
                <w:rFonts w:ascii="宋体" w:hAnsi="宋体" w:hint="eastAsia"/>
                <w:szCs w:val="21"/>
              </w:rPr>
              <w:t>掌握</w:t>
            </w:r>
          </w:p>
        </w:tc>
        <w:tc>
          <w:tcPr>
            <w:tcW w:w="1032"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1.1</w:t>
            </w:r>
          </w:p>
        </w:tc>
      </w:tr>
      <w:tr w:rsidR="00003BD4" w:rsidRPr="007F5ABE" w:rsidTr="00003BD4">
        <w:trPr>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szCs w:val="21"/>
              </w:rPr>
            </w:pPr>
            <w:r w:rsidRPr="007F5ABE">
              <w:rPr>
                <w:rFonts w:ascii="宋体" w:hAnsi="宋体" w:cs="宋体" w:hint="eastAsia"/>
                <w:szCs w:val="21"/>
              </w:rPr>
              <w:t>采写编评的关系</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vMerge/>
            <w:vAlign w:val="center"/>
          </w:tcPr>
          <w:p w:rsidR="00003BD4" w:rsidRPr="007F5ABE" w:rsidRDefault="00003BD4" w:rsidP="00003BD4">
            <w:pPr>
              <w:jc w:val="center"/>
              <w:rPr>
                <w:rFonts w:ascii="宋体" w:hAnsi="宋体"/>
                <w:szCs w:val="21"/>
              </w:rPr>
            </w:pP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jc w:val="center"/>
        </w:trPr>
        <w:tc>
          <w:tcPr>
            <w:tcW w:w="249" w:type="dxa"/>
            <w:vMerge w:val="restart"/>
            <w:vAlign w:val="center"/>
          </w:tcPr>
          <w:p w:rsidR="00003BD4" w:rsidRPr="007F5ABE" w:rsidRDefault="00003BD4" w:rsidP="00003BD4">
            <w:pPr>
              <w:widowControl/>
              <w:jc w:val="center"/>
              <w:rPr>
                <w:rFonts w:ascii="宋体" w:hAnsi="宋体" w:cs="宋体"/>
                <w:szCs w:val="21"/>
              </w:rPr>
            </w:pPr>
            <w:r w:rsidRPr="007F5ABE">
              <w:rPr>
                <w:rFonts w:ascii="宋体" w:hAnsi="宋体" w:cs="宋体" w:hint="eastAsia"/>
                <w:szCs w:val="21"/>
              </w:rPr>
              <w:t>2</w:t>
            </w:r>
          </w:p>
        </w:tc>
        <w:tc>
          <w:tcPr>
            <w:tcW w:w="2276" w:type="dxa"/>
            <w:vMerge w:val="restart"/>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新闻评论的特点及分类</w:t>
            </w:r>
          </w:p>
        </w:tc>
        <w:tc>
          <w:tcPr>
            <w:tcW w:w="2988" w:type="dxa"/>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特点</w:t>
            </w:r>
          </w:p>
        </w:tc>
        <w:tc>
          <w:tcPr>
            <w:tcW w:w="927" w:type="dxa"/>
            <w:vAlign w:val="center"/>
          </w:tcPr>
          <w:p w:rsidR="00003BD4" w:rsidRPr="007F5ABE" w:rsidRDefault="00003BD4" w:rsidP="00003BD4">
            <w:pPr>
              <w:widowControl/>
              <w:jc w:val="center"/>
              <w:rPr>
                <w:rFonts w:ascii="宋体" w:hAnsi="宋体" w:cs="宋体"/>
                <w:szCs w:val="21"/>
              </w:rPr>
            </w:pPr>
            <w:r w:rsidRPr="007F5ABE">
              <w:rPr>
                <w:rFonts w:ascii="宋体" w:hAnsi="宋体" w:hint="eastAsia"/>
                <w:szCs w:val="21"/>
              </w:rPr>
              <w:t>掌握</w:t>
            </w:r>
          </w:p>
        </w:tc>
        <w:tc>
          <w:tcPr>
            <w:tcW w:w="1032" w:type="dxa"/>
            <w:vAlign w:val="center"/>
          </w:tcPr>
          <w:p w:rsidR="00003BD4" w:rsidRPr="007F5ABE" w:rsidRDefault="00003BD4" w:rsidP="00003BD4">
            <w:pPr>
              <w:widowControl/>
              <w:jc w:val="center"/>
              <w:rPr>
                <w:rFonts w:ascii="宋体" w:hAnsi="宋体"/>
                <w:szCs w:val="21"/>
              </w:rPr>
            </w:pPr>
            <w:r w:rsidRPr="007F5ABE">
              <w:rPr>
                <w:rFonts w:ascii="宋体" w:hAnsi="宋体" w:hint="eastAsia"/>
                <w:szCs w:val="21"/>
              </w:rPr>
              <w:t>2</w:t>
            </w:r>
          </w:p>
        </w:tc>
        <w:tc>
          <w:tcPr>
            <w:tcW w:w="1294" w:type="dxa"/>
            <w:vMerge w:val="restart"/>
            <w:vAlign w:val="center"/>
          </w:tcPr>
          <w:p w:rsidR="00003BD4" w:rsidRPr="007F5ABE" w:rsidRDefault="00003BD4" w:rsidP="00003BD4">
            <w:pPr>
              <w:widowControl/>
              <w:jc w:val="center"/>
              <w:rPr>
                <w:rFonts w:ascii="宋体" w:hAnsi="宋体"/>
                <w:szCs w:val="21"/>
              </w:rPr>
            </w:pPr>
            <w:r w:rsidRPr="007F5ABE">
              <w:rPr>
                <w:rFonts w:ascii="宋体" w:hAnsi="宋体" w:hint="eastAsia"/>
                <w:szCs w:val="21"/>
              </w:rPr>
              <w:t>1.2</w:t>
            </w:r>
          </w:p>
        </w:tc>
      </w:tr>
      <w:tr w:rsidR="00003BD4" w:rsidRPr="007F5ABE" w:rsidTr="00003BD4">
        <w:trPr>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szCs w:val="21"/>
              </w:rPr>
            </w:pPr>
            <w:r w:rsidRPr="007F5ABE">
              <w:rPr>
                <w:rFonts w:ascii="宋体" w:hAnsi="宋体" w:cs="宋体" w:hint="eastAsia"/>
                <w:szCs w:val="21"/>
              </w:rPr>
              <w:t>分类</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szCs w:val="21"/>
              </w:rPr>
            </w:pPr>
            <w:r w:rsidRPr="007F5ABE">
              <w:rPr>
                <w:rFonts w:ascii="宋体" w:hAnsi="宋体" w:cs="宋体" w:hint="eastAsia"/>
                <w:szCs w:val="21"/>
              </w:rPr>
              <w:t>各种媒体中的新闻评论</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cs="宋体" w:hint="eastAsia"/>
                <w:szCs w:val="21"/>
              </w:rPr>
              <w:t>理解</w:t>
            </w:r>
          </w:p>
        </w:tc>
        <w:tc>
          <w:tcPr>
            <w:tcW w:w="1032"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jc w:val="center"/>
        </w:trPr>
        <w:tc>
          <w:tcPr>
            <w:tcW w:w="249" w:type="dxa"/>
            <w:vAlign w:val="center"/>
          </w:tcPr>
          <w:p w:rsidR="00003BD4" w:rsidRPr="007F5ABE" w:rsidRDefault="00003BD4" w:rsidP="00003BD4">
            <w:pPr>
              <w:widowControl/>
              <w:jc w:val="center"/>
              <w:rPr>
                <w:rFonts w:ascii="宋体" w:hAnsi="宋体" w:cs="宋体"/>
                <w:szCs w:val="21"/>
              </w:rPr>
            </w:pPr>
            <w:r w:rsidRPr="007F5ABE">
              <w:rPr>
                <w:rFonts w:ascii="宋体" w:hAnsi="宋体" w:cs="宋体" w:hint="eastAsia"/>
                <w:szCs w:val="21"/>
              </w:rPr>
              <w:t>3</w:t>
            </w:r>
          </w:p>
        </w:tc>
        <w:tc>
          <w:tcPr>
            <w:tcW w:w="2276" w:type="dxa"/>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新闻评论的价值和要素</w:t>
            </w:r>
          </w:p>
        </w:tc>
        <w:tc>
          <w:tcPr>
            <w:tcW w:w="2988" w:type="dxa"/>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评论史</w:t>
            </w:r>
          </w:p>
        </w:tc>
        <w:tc>
          <w:tcPr>
            <w:tcW w:w="927" w:type="dxa"/>
            <w:vAlign w:val="center"/>
          </w:tcPr>
          <w:p w:rsidR="00003BD4" w:rsidRPr="007F5ABE" w:rsidRDefault="00003BD4" w:rsidP="00003BD4">
            <w:pPr>
              <w:widowControl/>
              <w:jc w:val="center"/>
              <w:rPr>
                <w:rFonts w:ascii="宋体" w:hAnsi="宋体"/>
                <w:szCs w:val="21"/>
              </w:rPr>
            </w:pPr>
            <w:r w:rsidRPr="007F5ABE">
              <w:rPr>
                <w:rFonts w:ascii="宋体" w:hAnsi="宋体" w:cs="宋体" w:hint="eastAsia"/>
                <w:szCs w:val="21"/>
              </w:rPr>
              <w:t>掌握</w:t>
            </w:r>
          </w:p>
        </w:tc>
        <w:tc>
          <w:tcPr>
            <w:tcW w:w="1032"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4.4</w:t>
            </w:r>
          </w:p>
        </w:tc>
      </w:tr>
      <w:tr w:rsidR="00003BD4" w:rsidRPr="007F5ABE" w:rsidTr="00003BD4">
        <w:trPr>
          <w:jc w:val="center"/>
        </w:trPr>
        <w:tc>
          <w:tcPr>
            <w:tcW w:w="249" w:type="dxa"/>
            <w:vMerge w:val="restart"/>
            <w:vAlign w:val="center"/>
          </w:tcPr>
          <w:p w:rsidR="00003BD4" w:rsidRPr="007F5ABE" w:rsidRDefault="00003BD4" w:rsidP="00003BD4">
            <w:pPr>
              <w:widowControl/>
              <w:jc w:val="center"/>
              <w:rPr>
                <w:rFonts w:ascii="宋体" w:hAnsi="宋体"/>
                <w:szCs w:val="21"/>
              </w:rPr>
            </w:pPr>
            <w:r w:rsidRPr="007F5ABE">
              <w:rPr>
                <w:rFonts w:ascii="宋体" w:hAnsi="宋体" w:hint="eastAsia"/>
                <w:szCs w:val="21"/>
              </w:rPr>
              <w:t>4</w:t>
            </w:r>
          </w:p>
        </w:tc>
        <w:tc>
          <w:tcPr>
            <w:tcW w:w="2276" w:type="dxa"/>
            <w:vMerge w:val="restart"/>
            <w:vAlign w:val="center"/>
          </w:tcPr>
          <w:p w:rsidR="00003BD4" w:rsidRPr="007F5ABE" w:rsidRDefault="00003BD4" w:rsidP="00003BD4">
            <w:pPr>
              <w:widowControl/>
              <w:jc w:val="left"/>
              <w:rPr>
                <w:rFonts w:ascii="宋体" w:hAnsi="宋体" w:cs="宋体"/>
                <w:szCs w:val="21"/>
              </w:rPr>
            </w:pPr>
            <w:r w:rsidRPr="007F5ABE">
              <w:rPr>
                <w:rFonts w:ascii="宋体" w:hAnsi="宋体"/>
                <w:szCs w:val="21"/>
              </w:rPr>
              <w:t>评论工作者的基本素养</w:t>
            </w:r>
          </w:p>
        </w:tc>
        <w:tc>
          <w:tcPr>
            <w:tcW w:w="2988" w:type="dxa"/>
            <w:vAlign w:val="center"/>
          </w:tcPr>
          <w:p w:rsidR="00003BD4" w:rsidRPr="007F5ABE" w:rsidRDefault="00003BD4" w:rsidP="00003BD4">
            <w:pPr>
              <w:widowControl/>
              <w:jc w:val="left"/>
              <w:rPr>
                <w:rFonts w:ascii="宋体" w:hAnsi="宋体" w:cs="宋体"/>
                <w:szCs w:val="21"/>
              </w:rPr>
            </w:pPr>
            <w:r w:rsidRPr="007F5ABE">
              <w:rPr>
                <w:rFonts w:ascii="宋体" w:hAnsi="宋体" w:cs="宋体" w:hint="eastAsia"/>
                <w:szCs w:val="21"/>
              </w:rPr>
              <w:t>理论水平（思考）</w:t>
            </w:r>
          </w:p>
        </w:tc>
        <w:tc>
          <w:tcPr>
            <w:tcW w:w="927" w:type="dxa"/>
            <w:vAlign w:val="center"/>
          </w:tcPr>
          <w:p w:rsidR="00003BD4" w:rsidRPr="007F5ABE" w:rsidRDefault="00003BD4" w:rsidP="00003BD4">
            <w:pPr>
              <w:widowControl/>
              <w:jc w:val="center"/>
              <w:rPr>
                <w:rFonts w:ascii="宋体" w:hAnsi="宋体" w:cs="宋体"/>
                <w:szCs w:val="21"/>
              </w:rPr>
            </w:pPr>
            <w:r w:rsidRPr="007F5ABE">
              <w:rPr>
                <w:rFonts w:ascii="宋体" w:hAnsi="宋体" w:hint="eastAsia"/>
                <w:szCs w:val="21"/>
              </w:rPr>
              <w:t>掌握</w:t>
            </w:r>
          </w:p>
        </w:tc>
        <w:tc>
          <w:tcPr>
            <w:tcW w:w="1032" w:type="dxa"/>
            <w:vAlign w:val="center"/>
          </w:tcPr>
          <w:p w:rsidR="00003BD4" w:rsidRPr="007F5ABE" w:rsidRDefault="00003BD4" w:rsidP="00003BD4">
            <w:pPr>
              <w:ind w:firstLineChars="150" w:firstLine="315"/>
              <w:rPr>
                <w:rFonts w:ascii="宋体" w:hAnsi="宋体"/>
                <w:szCs w:val="21"/>
              </w:rPr>
            </w:pPr>
            <w:r w:rsidRPr="007F5ABE">
              <w:rPr>
                <w:rFonts w:ascii="宋体" w:hAnsi="宋体" w:hint="eastAsia"/>
                <w:szCs w:val="21"/>
              </w:rPr>
              <w:t>2</w:t>
            </w:r>
          </w:p>
        </w:tc>
        <w:tc>
          <w:tcPr>
            <w:tcW w:w="1294"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4.3</w:t>
            </w:r>
          </w:p>
        </w:tc>
      </w:tr>
      <w:tr w:rsidR="00003BD4" w:rsidRPr="007F5ABE" w:rsidTr="00003BD4">
        <w:trPr>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szCs w:val="21"/>
              </w:rPr>
            </w:pPr>
            <w:r w:rsidRPr="007F5ABE">
              <w:rPr>
                <w:rFonts w:ascii="宋体" w:hAnsi="宋体" w:cs="宋体" w:hint="eastAsia"/>
                <w:szCs w:val="21"/>
              </w:rPr>
              <w:t>知识构成（文史哲）</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szCs w:val="21"/>
              </w:rPr>
            </w:pPr>
            <w:r w:rsidRPr="007F5ABE">
              <w:rPr>
                <w:rFonts w:ascii="宋体" w:hAnsi="宋体" w:cs="宋体" w:hint="eastAsia"/>
                <w:szCs w:val="21"/>
              </w:rPr>
              <w:t>逻辑知识</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理解</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trHeight w:val="105"/>
          <w:jc w:val="center"/>
        </w:trPr>
        <w:tc>
          <w:tcPr>
            <w:tcW w:w="249"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5</w:t>
            </w:r>
          </w:p>
        </w:tc>
        <w:tc>
          <w:tcPr>
            <w:tcW w:w="2276" w:type="dxa"/>
            <w:vMerge w:val="restart"/>
            <w:vAlign w:val="center"/>
          </w:tcPr>
          <w:p w:rsidR="00003BD4" w:rsidRPr="007F5ABE" w:rsidRDefault="00003BD4" w:rsidP="00003BD4">
            <w:pPr>
              <w:jc w:val="center"/>
              <w:rPr>
                <w:rFonts w:ascii="宋体" w:hAnsi="宋体"/>
                <w:szCs w:val="21"/>
              </w:rPr>
            </w:pPr>
            <w:r w:rsidRPr="007F5ABE">
              <w:rPr>
                <w:rFonts w:ascii="宋体" w:hAnsi="宋体"/>
                <w:szCs w:val="21"/>
              </w:rPr>
              <w:t>选题</w:t>
            </w:r>
            <w:r w:rsidRPr="007F5ABE">
              <w:rPr>
                <w:rFonts w:ascii="宋体" w:hAnsi="宋体" w:hint="eastAsia"/>
                <w:szCs w:val="21"/>
              </w:rPr>
              <w:t>和立意</w:t>
            </w: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选题的标准</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2.2</w:t>
            </w:r>
          </w:p>
        </w:tc>
      </w:tr>
      <w:tr w:rsidR="00003BD4" w:rsidRPr="007F5ABE" w:rsidTr="00003BD4">
        <w:trPr>
          <w:trHeight w:val="105"/>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立意的多种角度</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trHeight w:val="105"/>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新闻事件（举例）</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理解</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trHeight w:val="105"/>
          <w:jc w:val="center"/>
        </w:trPr>
        <w:tc>
          <w:tcPr>
            <w:tcW w:w="249"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6</w:t>
            </w:r>
          </w:p>
        </w:tc>
        <w:tc>
          <w:tcPr>
            <w:tcW w:w="2276"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谋篇和论证</w:t>
            </w: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如何拟制标题</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restart"/>
            <w:vAlign w:val="center"/>
          </w:tcPr>
          <w:p w:rsidR="00003BD4" w:rsidRPr="007F5ABE" w:rsidRDefault="00003BD4" w:rsidP="00003BD4">
            <w:pPr>
              <w:jc w:val="center"/>
              <w:rPr>
                <w:rFonts w:ascii="宋体" w:hAnsi="宋体"/>
                <w:szCs w:val="21"/>
              </w:rPr>
            </w:pPr>
            <w:r w:rsidRPr="007F5ABE">
              <w:rPr>
                <w:rFonts w:ascii="宋体" w:hAnsi="宋体" w:hint="eastAsia"/>
                <w:szCs w:val="21"/>
              </w:rPr>
              <w:t>5.5</w:t>
            </w:r>
          </w:p>
        </w:tc>
      </w:tr>
      <w:tr w:rsidR="00003BD4" w:rsidRPr="007F5ABE" w:rsidTr="00003BD4">
        <w:trPr>
          <w:trHeight w:val="105"/>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正文结构的逻辑</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trHeight w:val="105"/>
          <w:jc w:val="center"/>
        </w:trPr>
        <w:tc>
          <w:tcPr>
            <w:tcW w:w="249" w:type="dxa"/>
            <w:vMerge/>
            <w:vAlign w:val="center"/>
          </w:tcPr>
          <w:p w:rsidR="00003BD4" w:rsidRPr="007F5ABE" w:rsidRDefault="00003BD4" w:rsidP="00003BD4">
            <w:pPr>
              <w:jc w:val="center"/>
              <w:rPr>
                <w:rFonts w:ascii="宋体" w:hAnsi="宋体"/>
                <w:szCs w:val="21"/>
              </w:rPr>
            </w:pPr>
          </w:p>
        </w:tc>
        <w:tc>
          <w:tcPr>
            <w:tcW w:w="2276" w:type="dxa"/>
            <w:vMerge/>
            <w:vAlign w:val="center"/>
          </w:tcPr>
          <w:p w:rsidR="00003BD4" w:rsidRPr="007F5ABE" w:rsidRDefault="00003BD4" w:rsidP="00003BD4">
            <w:pPr>
              <w:jc w:val="center"/>
              <w:rPr>
                <w:rFonts w:ascii="宋体" w:hAnsi="宋体"/>
                <w:szCs w:val="21"/>
              </w:rPr>
            </w:pP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论证的逻辑技巧</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掌握</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Merge/>
            <w:vAlign w:val="center"/>
          </w:tcPr>
          <w:p w:rsidR="00003BD4" w:rsidRPr="007F5ABE" w:rsidRDefault="00003BD4" w:rsidP="00003BD4">
            <w:pPr>
              <w:jc w:val="center"/>
              <w:rPr>
                <w:rFonts w:ascii="宋体" w:hAnsi="宋体"/>
                <w:szCs w:val="21"/>
              </w:rPr>
            </w:pPr>
          </w:p>
        </w:tc>
      </w:tr>
      <w:tr w:rsidR="00003BD4" w:rsidRPr="007F5ABE" w:rsidTr="00003BD4">
        <w:trPr>
          <w:jc w:val="center"/>
        </w:trPr>
        <w:tc>
          <w:tcPr>
            <w:tcW w:w="249"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7</w:t>
            </w:r>
          </w:p>
        </w:tc>
        <w:tc>
          <w:tcPr>
            <w:tcW w:w="2276" w:type="dxa"/>
            <w:vAlign w:val="center"/>
          </w:tcPr>
          <w:p w:rsidR="00003BD4" w:rsidRPr="007F5ABE" w:rsidRDefault="00003BD4" w:rsidP="00003BD4">
            <w:pPr>
              <w:rPr>
                <w:rFonts w:ascii="宋体" w:hAnsi="宋体"/>
                <w:szCs w:val="21"/>
              </w:rPr>
            </w:pPr>
            <w:r w:rsidRPr="007F5ABE">
              <w:rPr>
                <w:rFonts w:ascii="宋体" w:hAnsi="宋体"/>
                <w:szCs w:val="21"/>
              </w:rPr>
              <w:t>新闻评论的体裁</w:t>
            </w: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报刊、广播、电视的评论</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理解</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3.4</w:t>
            </w:r>
          </w:p>
        </w:tc>
      </w:tr>
      <w:tr w:rsidR="00003BD4" w:rsidRPr="007F5ABE" w:rsidTr="00003BD4">
        <w:trPr>
          <w:jc w:val="center"/>
        </w:trPr>
        <w:tc>
          <w:tcPr>
            <w:tcW w:w="249"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8</w:t>
            </w:r>
          </w:p>
        </w:tc>
        <w:tc>
          <w:tcPr>
            <w:tcW w:w="2276" w:type="dxa"/>
            <w:vAlign w:val="center"/>
          </w:tcPr>
          <w:p w:rsidR="00003BD4" w:rsidRPr="007F5ABE" w:rsidRDefault="00003BD4" w:rsidP="00003BD4">
            <w:pPr>
              <w:jc w:val="center"/>
              <w:rPr>
                <w:rFonts w:ascii="宋体" w:hAnsi="宋体"/>
                <w:szCs w:val="21"/>
              </w:rPr>
            </w:pPr>
            <w:r w:rsidRPr="007F5ABE">
              <w:rPr>
                <w:rFonts w:ascii="宋体" w:hAnsi="宋体"/>
                <w:szCs w:val="21"/>
              </w:rPr>
              <w:t>网络新闻评论、杂文</w:t>
            </w:r>
          </w:p>
        </w:tc>
        <w:tc>
          <w:tcPr>
            <w:tcW w:w="2988" w:type="dxa"/>
            <w:vAlign w:val="center"/>
          </w:tcPr>
          <w:p w:rsidR="00003BD4" w:rsidRPr="007F5ABE" w:rsidRDefault="00003BD4" w:rsidP="00003BD4">
            <w:pPr>
              <w:jc w:val="left"/>
              <w:rPr>
                <w:rFonts w:ascii="宋体" w:hAnsi="宋体" w:cs="宋体"/>
                <w:szCs w:val="21"/>
              </w:rPr>
            </w:pPr>
            <w:r w:rsidRPr="007F5ABE">
              <w:rPr>
                <w:rFonts w:ascii="宋体" w:hAnsi="宋体" w:cs="宋体" w:hint="eastAsia"/>
                <w:szCs w:val="21"/>
              </w:rPr>
              <w:t>新媒体的各种评论介绍</w:t>
            </w:r>
          </w:p>
        </w:tc>
        <w:tc>
          <w:tcPr>
            <w:tcW w:w="927"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理解</w:t>
            </w:r>
          </w:p>
        </w:tc>
        <w:tc>
          <w:tcPr>
            <w:tcW w:w="1032" w:type="dxa"/>
          </w:tcPr>
          <w:p w:rsidR="00003BD4" w:rsidRPr="007F5ABE" w:rsidRDefault="00003BD4" w:rsidP="00003BD4">
            <w:pPr>
              <w:jc w:val="center"/>
              <w:rPr>
                <w:rFonts w:ascii="宋体" w:hAnsi="宋体"/>
                <w:szCs w:val="21"/>
              </w:rPr>
            </w:pPr>
            <w:r w:rsidRPr="007F5ABE">
              <w:rPr>
                <w:rFonts w:ascii="宋体" w:hAnsi="宋体" w:hint="eastAsia"/>
                <w:szCs w:val="21"/>
              </w:rPr>
              <w:t>2</w:t>
            </w:r>
          </w:p>
        </w:tc>
        <w:tc>
          <w:tcPr>
            <w:tcW w:w="1294" w:type="dxa"/>
            <w:vAlign w:val="center"/>
          </w:tcPr>
          <w:p w:rsidR="00003BD4" w:rsidRPr="007F5ABE" w:rsidRDefault="00003BD4" w:rsidP="00003BD4">
            <w:pPr>
              <w:jc w:val="center"/>
              <w:rPr>
                <w:rFonts w:ascii="宋体" w:hAnsi="宋体"/>
                <w:szCs w:val="21"/>
              </w:rPr>
            </w:pPr>
            <w:r w:rsidRPr="007F5ABE">
              <w:rPr>
                <w:rFonts w:ascii="宋体" w:hAnsi="宋体" w:hint="eastAsia"/>
                <w:szCs w:val="21"/>
              </w:rPr>
              <w:t>2.3</w:t>
            </w:r>
          </w:p>
        </w:tc>
      </w:tr>
    </w:tbl>
    <w:p w:rsidR="00003BD4" w:rsidRPr="005B68D0" w:rsidRDefault="00003BD4" w:rsidP="00003BD4">
      <w:pPr>
        <w:rPr>
          <w:b/>
        </w:rPr>
      </w:pPr>
    </w:p>
    <w:p w:rsidR="00003BD4" w:rsidRPr="005B68D0" w:rsidRDefault="00003BD4" w:rsidP="00003BD4">
      <w:pPr>
        <w:rPr>
          <w:b/>
          <w:sz w:val="28"/>
          <w:szCs w:val="28"/>
        </w:rPr>
      </w:pPr>
      <w:r>
        <w:rPr>
          <w:rFonts w:hint="eastAsia"/>
          <w:b/>
          <w:sz w:val="28"/>
          <w:szCs w:val="28"/>
        </w:rPr>
        <w:t>五</w:t>
      </w:r>
      <w:r>
        <w:rPr>
          <w:b/>
          <w:sz w:val="28"/>
          <w:szCs w:val="28"/>
        </w:rPr>
        <w:t>、</w:t>
      </w:r>
      <w:r w:rsidRPr="005B68D0">
        <w:rPr>
          <w:b/>
          <w:sz w:val="28"/>
          <w:szCs w:val="28"/>
        </w:rPr>
        <w:t>教学</w:t>
      </w:r>
      <w:r>
        <w:rPr>
          <w:rFonts w:hint="eastAsia"/>
          <w:b/>
          <w:sz w:val="28"/>
          <w:szCs w:val="28"/>
        </w:rPr>
        <w:t>基本要求</w:t>
      </w:r>
    </w:p>
    <w:p w:rsidR="00003BD4" w:rsidRPr="005B68D0" w:rsidRDefault="00003BD4" w:rsidP="00003BD4">
      <w:pPr>
        <w:ind w:firstLineChars="200" w:firstLine="480"/>
        <w:rPr>
          <w:sz w:val="24"/>
        </w:rPr>
      </w:pPr>
      <w:r w:rsidRPr="005B68D0">
        <w:rPr>
          <w:sz w:val="24"/>
        </w:rPr>
        <w:t>新闻评论是一门写作技能课程，在整个教学环节中着重训练和提高学生的写作技能。第一步要告知学生什么是真正的好评论，从最新的新闻事件举例着重讲解好评论的要素；第二步是如何写出好评论，在这一教学环节中，让学生分组评析报刊中的新闻事件及提交一篇小评论；第三步是学生亲手制作一份评论专刊，集写作、编辑、排版于一体，独立完成期终大作业。</w:t>
      </w:r>
    </w:p>
    <w:p w:rsidR="00003BD4" w:rsidRPr="005B68D0" w:rsidRDefault="00003BD4" w:rsidP="00101854">
      <w:pPr>
        <w:spacing w:beforeLines="50" w:before="156" w:afterLines="50" w:after="156"/>
        <w:rPr>
          <w:b/>
          <w:sz w:val="28"/>
          <w:szCs w:val="28"/>
        </w:rPr>
      </w:pPr>
      <w:r>
        <w:rPr>
          <w:rFonts w:hint="eastAsia"/>
          <w:b/>
          <w:sz w:val="28"/>
          <w:szCs w:val="28"/>
        </w:rPr>
        <w:t>六</w:t>
      </w:r>
      <w:r w:rsidRPr="005B68D0">
        <w:rPr>
          <w:b/>
          <w:sz w:val="28"/>
          <w:szCs w:val="28"/>
        </w:rPr>
        <w:t>、课程的考核</w:t>
      </w: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153"/>
        <w:gridCol w:w="6042"/>
        <w:gridCol w:w="1191"/>
      </w:tblGrid>
      <w:tr w:rsidR="00003BD4" w:rsidRPr="00423985" w:rsidTr="00003BD4">
        <w:trPr>
          <w:jc w:val="center"/>
        </w:trPr>
        <w:tc>
          <w:tcPr>
            <w:tcW w:w="611" w:type="dxa"/>
            <w:shd w:val="clear" w:color="auto" w:fill="auto"/>
            <w:vAlign w:val="center"/>
          </w:tcPr>
          <w:p w:rsidR="00003BD4" w:rsidRPr="00423985" w:rsidRDefault="00003BD4" w:rsidP="00003BD4">
            <w:pPr>
              <w:spacing w:line="320" w:lineRule="exact"/>
              <w:jc w:val="center"/>
              <w:rPr>
                <w:bCs/>
              </w:rPr>
            </w:pPr>
            <w:r w:rsidRPr="00423985">
              <w:rPr>
                <w:rFonts w:hint="eastAsia"/>
                <w:bCs/>
              </w:rPr>
              <w:t>考核环节</w:t>
            </w:r>
          </w:p>
        </w:tc>
        <w:tc>
          <w:tcPr>
            <w:tcW w:w="1153" w:type="dxa"/>
            <w:shd w:val="clear" w:color="auto" w:fill="auto"/>
            <w:vAlign w:val="center"/>
          </w:tcPr>
          <w:p w:rsidR="00003BD4" w:rsidRPr="00423985" w:rsidRDefault="00003BD4" w:rsidP="00003BD4">
            <w:pPr>
              <w:spacing w:line="320" w:lineRule="exact"/>
              <w:jc w:val="center"/>
              <w:rPr>
                <w:bCs/>
              </w:rPr>
            </w:pPr>
            <w:r w:rsidRPr="00423985">
              <w:rPr>
                <w:rFonts w:hint="eastAsia"/>
                <w:bCs/>
              </w:rPr>
              <w:t>建议分值</w:t>
            </w:r>
          </w:p>
        </w:tc>
        <w:tc>
          <w:tcPr>
            <w:tcW w:w="6042" w:type="dxa"/>
            <w:shd w:val="clear" w:color="auto" w:fill="auto"/>
            <w:vAlign w:val="center"/>
          </w:tcPr>
          <w:p w:rsidR="00003BD4" w:rsidRPr="00423985" w:rsidRDefault="00003BD4" w:rsidP="00003BD4">
            <w:pPr>
              <w:spacing w:line="320" w:lineRule="exact"/>
              <w:jc w:val="center"/>
              <w:rPr>
                <w:bCs/>
              </w:rPr>
            </w:pPr>
            <w:r w:rsidRPr="00423985">
              <w:rPr>
                <w:rFonts w:hint="eastAsia"/>
                <w:bCs/>
              </w:rPr>
              <w:t>考核</w:t>
            </w:r>
            <w:r w:rsidRPr="00423985">
              <w:rPr>
                <w:rFonts w:hint="eastAsia"/>
                <w:bCs/>
              </w:rPr>
              <w:t>/</w:t>
            </w:r>
            <w:r w:rsidRPr="00423985">
              <w:rPr>
                <w:rFonts w:hint="eastAsia"/>
                <w:bCs/>
              </w:rPr>
              <w:t>评价细则</w:t>
            </w:r>
          </w:p>
        </w:tc>
        <w:tc>
          <w:tcPr>
            <w:tcW w:w="1191" w:type="dxa"/>
            <w:shd w:val="clear" w:color="auto" w:fill="auto"/>
            <w:vAlign w:val="center"/>
          </w:tcPr>
          <w:p w:rsidR="00003BD4" w:rsidRPr="00423985" w:rsidRDefault="00003BD4" w:rsidP="00003BD4">
            <w:pPr>
              <w:spacing w:line="320" w:lineRule="exact"/>
              <w:jc w:val="center"/>
              <w:rPr>
                <w:bCs/>
              </w:rPr>
            </w:pPr>
            <w:r w:rsidRPr="00423985">
              <w:rPr>
                <w:rFonts w:hint="eastAsia"/>
                <w:bCs/>
              </w:rPr>
              <w:t>对应的课程目标</w:t>
            </w:r>
          </w:p>
        </w:tc>
      </w:tr>
      <w:tr w:rsidR="00003BD4" w:rsidRPr="00423985" w:rsidTr="00003BD4">
        <w:trPr>
          <w:jc w:val="center"/>
        </w:trPr>
        <w:tc>
          <w:tcPr>
            <w:tcW w:w="611" w:type="dxa"/>
            <w:shd w:val="clear" w:color="auto" w:fill="auto"/>
            <w:vAlign w:val="center"/>
          </w:tcPr>
          <w:p w:rsidR="00003BD4" w:rsidRPr="00423985" w:rsidRDefault="00003BD4" w:rsidP="00003BD4">
            <w:pPr>
              <w:spacing w:line="320" w:lineRule="exact"/>
              <w:rPr>
                <w:bCs/>
              </w:rPr>
            </w:pPr>
            <w:r w:rsidRPr="00423985">
              <w:rPr>
                <w:rFonts w:hAnsi="宋体"/>
                <w:bCs/>
                <w:sz w:val="24"/>
              </w:rPr>
              <w:t>出</w:t>
            </w:r>
            <w:r w:rsidRPr="00423985">
              <w:rPr>
                <w:bCs/>
                <w:sz w:val="24"/>
              </w:rPr>
              <w:t xml:space="preserve">    </w:t>
            </w:r>
            <w:r w:rsidRPr="00423985">
              <w:rPr>
                <w:rFonts w:hAnsi="宋体"/>
                <w:bCs/>
                <w:sz w:val="24"/>
              </w:rPr>
              <w:t>勤</w:t>
            </w:r>
          </w:p>
        </w:tc>
        <w:tc>
          <w:tcPr>
            <w:tcW w:w="1153" w:type="dxa"/>
            <w:shd w:val="clear" w:color="auto" w:fill="auto"/>
            <w:vAlign w:val="center"/>
          </w:tcPr>
          <w:p w:rsidR="00003BD4" w:rsidRPr="00423985" w:rsidRDefault="00003BD4" w:rsidP="00003BD4">
            <w:pPr>
              <w:spacing w:line="320" w:lineRule="exact"/>
              <w:rPr>
                <w:bCs/>
              </w:rPr>
            </w:pPr>
            <w:r w:rsidRPr="00423985">
              <w:rPr>
                <w:rFonts w:hint="eastAsia"/>
                <w:bCs/>
              </w:rPr>
              <w:t>20%</w:t>
            </w:r>
          </w:p>
        </w:tc>
        <w:tc>
          <w:tcPr>
            <w:tcW w:w="6042" w:type="dxa"/>
            <w:shd w:val="clear" w:color="auto" w:fill="auto"/>
            <w:vAlign w:val="center"/>
          </w:tcPr>
          <w:p w:rsidR="00003BD4" w:rsidRPr="00423985" w:rsidRDefault="00003BD4" w:rsidP="00003BD4">
            <w:pPr>
              <w:spacing w:line="320" w:lineRule="exact"/>
              <w:rPr>
                <w:bCs/>
              </w:rPr>
            </w:pPr>
            <w:r w:rsidRPr="00423985">
              <w:rPr>
                <w:rFonts w:hint="eastAsia"/>
                <w:bCs/>
              </w:rPr>
              <w:t>点名，</w:t>
            </w:r>
            <w:r w:rsidRPr="00423985">
              <w:rPr>
                <w:rFonts w:hint="eastAsia"/>
                <w:bCs/>
              </w:rPr>
              <w:t>3</w:t>
            </w:r>
            <w:r w:rsidRPr="00423985">
              <w:rPr>
                <w:rFonts w:hint="eastAsia"/>
                <w:bCs/>
              </w:rPr>
              <w:t>次不到课堂取消期终考试资格</w:t>
            </w:r>
          </w:p>
        </w:tc>
        <w:tc>
          <w:tcPr>
            <w:tcW w:w="1191" w:type="dxa"/>
            <w:shd w:val="clear" w:color="auto" w:fill="auto"/>
            <w:vAlign w:val="center"/>
          </w:tcPr>
          <w:p w:rsidR="00003BD4" w:rsidRPr="00423985" w:rsidRDefault="00003BD4" w:rsidP="00003BD4">
            <w:pPr>
              <w:spacing w:line="320" w:lineRule="exact"/>
              <w:rPr>
                <w:bCs/>
              </w:rPr>
            </w:pPr>
          </w:p>
        </w:tc>
      </w:tr>
      <w:tr w:rsidR="00003BD4" w:rsidRPr="00423985" w:rsidTr="00003BD4">
        <w:trPr>
          <w:jc w:val="center"/>
        </w:trPr>
        <w:tc>
          <w:tcPr>
            <w:tcW w:w="611" w:type="dxa"/>
            <w:shd w:val="clear" w:color="auto" w:fill="auto"/>
            <w:vAlign w:val="center"/>
          </w:tcPr>
          <w:p w:rsidR="00003BD4" w:rsidRPr="00423985" w:rsidRDefault="00003BD4" w:rsidP="00003BD4">
            <w:pPr>
              <w:spacing w:line="320" w:lineRule="exact"/>
              <w:rPr>
                <w:bCs/>
              </w:rPr>
            </w:pPr>
            <w:r w:rsidRPr="00423985">
              <w:rPr>
                <w:rFonts w:hint="eastAsia"/>
                <w:bCs/>
              </w:rPr>
              <w:t>期</w:t>
            </w:r>
            <w:r w:rsidRPr="00423985">
              <w:rPr>
                <w:rFonts w:hint="eastAsia"/>
                <w:bCs/>
              </w:rPr>
              <w:lastRenderedPageBreak/>
              <w:t>中</w:t>
            </w:r>
          </w:p>
        </w:tc>
        <w:tc>
          <w:tcPr>
            <w:tcW w:w="1153" w:type="dxa"/>
            <w:shd w:val="clear" w:color="auto" w:fill="auto"/>
            <w:vAlign w:val="center"/>
          </w:tcPr>
          <w:p w:rsidR="00003BD4" w:rsidRPr="00423985" w:rsidRDefault="00003BD4" w:rsidP="00003BD4">
            <w:pPr>
              <w:spacing w:line="320" w:lineRule="exact"/>
              <w:rPr>
                <w:bCs/>
              </w:rPr>
            </w:pPr>
            <w:r w:rsidRPr="00423985">
              <w:rPr>
                <w:rFonts w:hint="eastAsia"/>
                <w:bCs/>
              </w:rPr>
              <w:lastRenderedPageBreak/>
              <w:t>20%</w:t>
            </w:r>
          </w:p>
        </w:tc>
        <w:tc>
          <w:tcPr>
            <w:tcW w:w="6042" w:type="dxa"/>
            <w:shd w:val="clear" w:color="auto" w:fill="auto"/>
            <w:vAlign w:val="center"/>
          </w:tcPr>
          <w:p w:rsidR="00003BD4" w:rsidRPr="00423985" w:rsidRDefault="00003BD4" w:rsidP="00003BD4">
            <w:pPr>
              <w:spacing w:line="320" w:lineRule="exact"/>
              <w:rPr>
                <w:bCs/>
              </w:rPr>
            </w:pPr>
            <w:r w:rsidRPr="00423985">
              <w:rPr>
                <w:rFonts w:hint="eastAsia"/>
                <w:bCs/>
              </w:rPr>
              <w:t>小组评论作业展示</w:t>
            </w:r>
            <w:r>
              <w:rPr>
                <w:rFonts w:hint="eastAsia"/>
                <w:bCs/>
              </w:rPr>
              <w:t>：资料收集、评论写作各占</w:t>
            </w:r>
            <w:r>
              <w:rPr>
                <w:rFonts w:hint="eastAsia"/>
                <w:bCs/>
              </w:rPr>
              <w:t>10%</w:t>
            </w:r>
          </w:p>
        </w:tc>
        <w:tc>
          <w:tcPr>
            <w:tcW w:w="1191" w:type="dxa"/>
            <w:shd w:val="clear" w:color="auto" w:fill="auto"/>
            <w:vAlign w:val="center"/>
          </w:tcPr>
          <w:p w:rsidR="00003BD4" w:rsidRPr="00423985" w:rsidRDefault="00003BD4" w:rsidP="00003BD4">
            <w:pPr>
              <w:spacing w:line="320" w:lineRule="exact"/>
              <w:rPr>
                <w:bCs/>
              </w:rPr>
            </w:pPr>
            <w:r w:rsidRPr="00423985">
              <w:rPr>
                <w:rFonts w:hint="eastAsia"/>
                <w:szCs w:val="21"/>
              </w:rPr>
              <w:t>2.2</w:t>
            </w:r>
            <w:r w:rsidRPr="00423985">
              <w:rPr>
                <w:rFonts w:hint="eastAsia"/>
                <w:szCs w:val="21"/>
              </w:rPr>
              <w:t>、</w:t>
            </w:r>
            <w:r w:rsidRPr="00423985">
              <w:rPr>
                <w:rFonts w:hint="eastAsia"/>
                <w:szCs w:val="21"/>
              </w:rPr>
              <w:t>5.5</w:t>
            </w:r>
          </w:p>
        </w:tc>
      </w:tr>
      <w:tr w:rsidR="00003BD4" w:rsidRPr="00423985" w:rsidTr="00003BD4">
        <w:trPr>
          <w:jc w:val="center"/>
        </w:trPr>
        <w:tc>
          <w:tcPr>
            <w:tcW w:w="611" w:type="dxa"/>
            <w:shd w:val="clear" w:color="auto" w:fill="auto"/>
            <w:vAlign w:val="center"/>
          </w:tcPr>
          <w:p w:rsidR="00003BD4" w:rsidRPr="00423985" w:rsidRDefault="00003BD4" w:rsidP="00003BD4">
            <w:pPr>
              <w:spacing w:line="320" w:lineRule="exact"/>
              <w:rPr>
                <w:bCs/>
              </w:rPr>
            </w:pPr>
            <w:r w:rsidRPr="00423985">
              <w:rPr>
                <w:rFonts w:hint="eastAsia"/>
                <w:bCs/>
              </w:rPr>
              <w:t>期终</w:t>
            </w:r>
          </w:p>
        </w:tc>
        <w:tc>
          <w:tcPr>
            <w:tcW w:w="1153" w:type="dxa"/>
            <w:shd w:val="clear" w:color="auto" w:fill="auto"/>
            <w:vAlign w:val="center"/>
          </w:tcPr>
          <w:p w:rsidR="00003BD4" w:rsidRPr="00423985" w:rsidRDefault="00003BD4" w:rsidP="00003BD4">
            <w:pPr>
              <w:spacing w:line="320" w:lineRule="exact"/>
              <w:rPr>
                <w:bCs/>
              </w:rPr>
            </w:pPr>
            <w:r w:rsidRPr="00423985">
              <w:rPr>
                <w:rFonts w:hint="eastAsia"/>
                <w:bCs/>
              </w:rPr>
              <w:t>60%</w:t>
            </w:r>
          </w:p>
        </w:tc>
        <w:tc>
          <w:tcPr>
            <w:tcW w:w="6042" w:type="dxa"/>
            <w:shd w:val="clear" w:color="auto" w:fill="auto"/>
            <w:vAlign w:val="center"/>
          </w:tcPr>
          <w:p w:rsidR="00003BD4" w:rsidRPr="00423985" w:rsidRDefault="00003BD4" w:rsidP="00003BD4">
            <w:pPr>
              <w:spacing w:line="320" w:lineRule="exact"/>
              <w:rPr>
                <w:bCs/>
              </w:rPr>
            </w:pPr>
            <w:r w:rsidRPr="00423985">
              <w:rPr>
                <w:rFonts w:hint="eastAsia"/>
                <w:bCs/>
              </w:rPr>
              <w:t>一份报刊评论版</w:t>
            </w:r>
            <w:r>
              <w:rPr>
                <w:rFonts w:hint="eastAsia"/>
                <w:bCs/>
              </w:rPr>
              <w:t>：排版</w:t>
            </w:r>
            <w:r>
              <w:rPr>
                <w:rFonts w:hint="eastAsia"/>
                <w:bCs/>
              </w:rPr>
              <w:t>10%</w:t>
            </w:r>
            <w:r>
              <w:rPr>
                <w:rFonts w:hint="eastAsia"/>
                <w:bCs/>
              </w:rPr>
              <w:t>；资料收集</w:t>
            </w:r>
            <w:r>
              <w:rPr>
                <w:rFonts w:hint="eastAsia"/>
                <w:bCs/>
              </w:rPr>
              <w:t>20%</w:t>
            </w:r>
            <w:r>
              <w:rPr>
                <w:rFonts w:hint="eastAsia"/>
                <w:bCs/>
              </w:rPr>
              <w:t>；评论标题、正文写作、观点鲜明各占</w:t>
            </w:r>
            <w:r>
              <w:rPr>
                <w:rFonts w:hint="eastAsia"/>
                <w:bCs/>
              </w:rPr>
              <w:t>10%</w:t>
            </w:r>
          </w:p>
        </w:tc>
        <w:tc>
          <w:tcPr>
            <w:tcW w:w="1191" w:type="dxa"/>
            <w:shd w:val="clear" w:color="auto" w:fill="auto"/>
            <w:vAlign w:val="center"/>
          </w:tcPr>
          <w:p w:rsidR="00003BD4" w:rsidRPr="00423985" w:rsidRDefault="00003BD4" w:rsidP="00003BD4">
            <w:pPr>
              <w:spacing w:line="320" w:lineRule="exact"/>
              <w:rPr>
                <w:bCs/>
              </w:rPr>
            </w:pPr>
            <w:r w:rsidRPr="00423985">
              <w:rPr>
                <w:rFonts w:hint="eastAsia"/>
                <w:szCs w:val="21"/>
              </w:rPr>
              <w:t>4.3</w:t>
            </w:r>
            <w:r w:rsidRPr="00423985">
              <w:rPr>
                <w:rFonts w:hint="eastAsia"/>
                <w:szCs w:val="21"/>
              </w:rPr>
              <w:t>、</w:t>
            </w:r>
            <w:r w:rsidRPr="00423985">
              <w:rPr>
                <w:rFonts w:hint="eastAsia"/>
                <w:szCs w:val="21"/>
              </w:rPr>
              <w:t>5.5</w:t>
            </w:r>
          </w:p>
        </w:tc>
      </w:tr>
    </w:tbl>
    <w:p w:rsidR="00003BD4" w:rsidRDefault="00003BD4" w:rsidP="00003BD4">
      <w:pPr>
        <w:rPr>
          <w:bCs/>
          <w:sz w:val="24"/>
        </w:rPr>
      </w:pPr>
      <w:r w:rsidRPr="005B68D0">
        <w:rPr>
          <w:rFonts w:hAnsi="宋体"/>
          <w:bCs/>
          <w:sz w:val="24"/>
        </w:rPr>
        <w:t>出</w:t>
      </w:r>
      <w:r w:rsidRPr="005B68D0">
        <w:rPr>
          <w:bCs/>
          <w:sz w:val="24"/>
        </w:rPr>
        <w:t xml:space="preserve">    </w:t>
      </w:r>
      <w:r w:rsidRPr="005B68D0">
        <w:rPr>
          <w:rFonts w:hAnsi="宋体"/>
          <w:bCs/>
          <w:sz w:val="24"/>
        </w:rPr>
        <w:t>勤：</w:t>
      </w:r>
      <w:r>
        <w:rPr>
          <w:rFonts w:hint="eastAsia"/>
          <w:bCs/>
          <w:sz w:val="24"/>
        </w:rPr>
        <w:t>2</w:t>
      </w:r>
      <w:r w:rsidRPr="005B68D0">
        <w:rPr>
          <w:bCs/>
          <w:sz w:val="24"/>
        </w:rPr>
        <w:t>0%</w:t>
      </w:r>
    </w:p>
    <w:p w:rsidR="00003BD4" w:rsidRPr="005B68D0" w:rsidRDefault="00003BD4" w:rsidP="00003BD4">
      <w:pPr>
        <w:rPr>
          <w:bCs/>
          <w:sz w:val="24"/>
        </w:rPr>
      </w:pPr>
      <w:r w:rsidRPr="005B68D0">
        <w:rPr>
          <w:rFonts w:hAnsi="宋体"/>
          <w:bCs/>
          <w:sz w:val="24"/>
        </w:rPr>
        <w:t>学生期中训练：</w:t>
      </w:r>
      <w:r w:rsidRPr="005B68D0">
        <w:rPr>
          <w:bCs/>
          <w:sz w:val="24"/>
        </w:rPr>
        <w:t>20%</w:t>
      </w:r>
      <w:r w:rsidRPr="005B68D0">
        <w:rPr>
          <w:rFonts w:hAnsi="宋体"/>
          <w:bCs/>
          <w:sz w:val="24"/>
        </w:rPr>
        <w:t>（包括评论习作、新闻事件选取及</w:t>
      </w:r>
      <w:r w:rsidRPr="005B68D0">
        <w:rPr>
          <w:bCs/>
          <w:sz w:val="24"/>
        </w:rPr>
        <w:t>PPT</w:t>
      </w:r>
      <w:r w:rsidRPr="005B68D0">
        <w:rPr>
          <w:rFonts w:hAnsi="宋体"/>
          <w:bCs/>
          <w:sz w:val="24"/>
        </w:rPr>
        <w:t>讲解）</w:t>
      </w:r>
    </w:p>
    <w:p w:rsidR="00003BD4" w:rsidRPr="005B68D0" w:rsidRDefault="00003BD4" w:rsidP="00003BD4">
      <w:r w:rsidRPr="005B68D0">
        <w:rPr>
          <w:rFonts w:hAnsi="宋体"/>
          <w:bCs/>
          <w:sz w:val="24"/>
        </w:rPr>
        <w:t>学生期末成绩：</w:t>
      </w:r>
      <w:r>
        <w:rPr>
          <w:rFonts w:hint="eastAsia"/>
          <w:bCs/>
          <w:sz w:val="24"/>
        </w:rPr>
        <w:t>6</w:t>
      </w:r>
      <w:r w:rsidRPr="005B68D0">
        <w:rPr>
          <w:bCs/>
          <w:sz w:val="24"/>
        </w:rPr>
        <w:t>0%</w:t>
      </w:r>
      <w:r w:rsidRPr="005B68D0">
        <w:rPr>
          <w:rFonts w:hAnsi="宋体"/>
          <w:bCs/>
          <w:sz w:val="24"/>
        </w:rPr>
        <w:t>（包括评论专刊的写作及编排）</w:t>
      </w:r>
    </w:p>
    <w:p w:rsidR="00003BD4" w:rsidRPr="00063C3E" w:rsidRDefault="00003BD4" w:rsidP="00101854">
      <w:pPr>
        <w:spacing w:beforeLines="50" w:before="156" w:afterLines="50" w:after="156"/>
        <w:rPr>
          <w:b/>
          <w:sz w:val="28"/>
          <w:szCs w:val="28"/>
        </w:rPr>
      </w:pPr>
      <w:r w:rsidRPr="00063C3E">
        <w:rPr>
          <w:rFonts w:hint="eastAsia"/>
          <w:b/>
          <w:sz w:val="28"/>
          <w:szCs w:val="28"/>
        </w:rPr>
        <w:t>七</w:t>
      </w:r>
      <w:r w:rsidRPr="00063C3E">
        <w:rPr>
          <w:b/>
          <w:sz w:val="28"/>
          <w:szCs w:val="28"/>
        </w:rPr>
        <w:t>、本课程与其它课程的联系与分工</w:t>
      </w:r>
    </w:p>
    <w:p w:rsidR="00003BD4" w:rsidRPr="007F5ABE" w:rsidRDefault="00003BD4" w:rsidP="00003BD4">
      <w:pPr>
        <w:ind w:firstLineChars="200" w:firstLine="420"/>
        <w:rPr>
          <w:rFonts w:ascii="宋体" w:hAnsi="宋体"/>
          <w:szCs w:val="21"/>
        </w:rPr>
      </w:pPr>
      <w:r w:rsidRPr="007F5ABE">
        <w:rPr>
          <w:rFonts w:ascii="宋体" w:hAnsi="宋体"/>
          <w:szCs w:val="21"/>
        </w:rPr>
        <w:t>本课程是“新闻采访”、“新闻写作”、“新闻编辑”、“新闻学原理”等</w:t>
      </w:r>
      <w:r w:rsidRPr="007F5ABE">
        <w:rPr>
          <w:rFonts w:ascii="宋体" w:hAnsi="宋体" w:hint="eastAsia"/>
          <w:szCs w:val="21"/>
        </w:rPr>
        <w:t>课程</w:t>
      </w:r>
      <w:r w:rsidRPr="007F5ABE">
        <w:rPr>
          <w:rFonts w:ascii="宋体" w:hAnsi="宋体"/>
          <w:szCs w:val="21"/>
        </w:rPr>
        <w:t>之后的一门新闻学</w:t>
      </w:r>
      <w:r w:rsidRPr="007F5ABE">
        <w:rPr>
          <w:rFonts w:ascii="宋体" w:hAnsi="宋体" w:hint="eastAsia"/>
          <w:szCs w:val="21"/>
        </w:rPr>
        <w:t>专业</w:t>
      </w:r>
      <w:r w:rsidRPr="007F5ABE">
        <w:rPr>
          <w:rFonts w:ascii="宋体" w:hAnsi="宋体"/>
          <w:szCs w:val="21"/>
        </w:rPr>
        <w:t>的后续课程，是新闻传播学专业所必须具备的“采、写、编、评”四大技能之一。学生通过“新闻评论”的学习，能够训练和提高独立思维和评判社会的能力</w:t>
      </w:r>
      <w:r w:rsidRPr="007F5ABE">
        <w:rPr>
          <w:rFonts w:ascii="宋体" w:hAnsi="宋体" w:hint="eastAsia"/>
          <w:szCs w:val="21"/>
        </w:rPr>
        <w:t>，能够独立写作关注现实的新闻评论</w:t>
      </w:r>
      <w:r w:rsidRPr="007F5ABE">
        <w:rPr>
          <w:rFonts w:ascii="宋体" w:hAnsi="宋体"/>
          <w:szCs w:val="21"/>
        </w:rPr>
        <w:t>，</w:t>
      </w:r>
      <w:r w:rsidRPr="007F5ABE">
        <w:rPr>
          <w:rFonts w:ascii="宋体" w:hAnsi="宋体" w:hint="eastAsia"/>
          <w:szCs w:val="21"/>
        </w:rPr>
        <w:t>并能</w:t>
      </w:r>
      <w:r w:rsidRPr="007F5ABE">
        <w:rPr>
          <w:rFonts w:ascii="宋体" w:hAnsi="宋体"/>
          <w:szCs w:val="21"/>
        </w:rPr>
        <w:t>更好地理解后续的”</w:t>
      </w:r>
      <w:r w:rsidRPr="007F5ABE">
        <w:rPr>
          <w:rFonts w:ascii="宋体" w:hAnsi="宋体" w:hint="eastAsia"/>
          <w:szCs w:val="21"/>
        </w:rPr>
        <w:t>社会化媒体</w:t>
      </w:r>
      <w:r w:rsidRPr="007F5ABE">
        <w:rPr>
          <w:rFonts w:ascii="宋体" w:hAnsi="宋体"/>
          <w:szCs w:val="21"/>
        </w:rPr>
        <w:t>”</w:t>
      </w:r>
      <w:r w:rsidRPr="007F5ABE">
        <w:rPr>
          <w:rFonts w:ascii="宋体" w:hAnsi="宋体" w:hint="eastAsia"/>
          <w:szCs w:val="21"/>
        </w:rPr>
        <w:t>、</w:t>
      </w:r>
      <w:r w:rsidRPr="007F5ABE">
        <w:rPr>
          <w:rFonts w:ascii="宋体" w:hAnsi="宋体"/>
          <w:szCs w:val="21"/>
        </w:rPr>
        <w:t>“媒介批评”等课程。</w:t>
      </w:r>
    </w:p>
    <w:p w:rsidR="00003BD4" w:rsidRPr="00063C3E" w:rsidRDefault="00003BD4" w:rsidP="00101854">
      <w:pPr>
        <w:spacing w:beforeLines="50" w:before="156" w:afterLines="50" w:after="156"/>
        <w:rPr>
          <w:b/>
          <w:sz w:val="28"/>
          <w:szCs w:val="28"/>
        </w:rPr>
      </w:pPr>
      <w:r w:rsidRPr="00063C3E">
        <w:rPr>
          <w:rFonts w:hint="eastAsia"/>
          <w:b/>
          <w:sz w:val="28"/>
          <w:szCs w:val="28"/>
        </w:rPr>
        <w:t>八</w:t>
      </w:r>
      <w:r w:rsidRPr="00063C3E">
        <w:rPr>
          <w:b/>
          <w:sz w:val="28"/>
          <w:szCs w:val="28"/>
        </w:rPr>
        <w:t>、教材及参考书目</w:t>
      </w:r>
    </w:p>
    <w:p w:rsidR="00003BD4" w:rsidRPr="007F5ABE" w:rsidRDefault="00003BD4" w:rsidP="00003BD4">
      <w:pPr>
        <w:rPr>
          <w:rFonts w:ascii="宋体" w:hAnsi="宋体"/>
          <w:szCs w:val="21"/>
        </w:rPr>
      </w:pPr>
      <w:r w:rsidRPr="007F5ABE">
        <w:rPr>
          <w:rFonts w:ascii="宋体" w:hAnsi="宋体"/>
          <w:szCs w:val="21"/>
        </w:rPr>
        <w:t>(一</w:t>
      </w:r>
      <w:r>
        <w:rPr>
          <w:rFonts w:ascii="宋体" w:hAnsi="宋体"/>
          <w:szCs w:val="21"/>
        </w:rPr>
        <w:t>)</w:t>
      </w:r>
      <w:r w:rsidRPr="007F5ABE">
        <w:rPr>
          <w:rFonts w:ascii="宋体" w:hAnsi="宋体"/>
          <w:szCs w:val="21"/>
        </w:rPr>
        <w:t>教材：</w:t>
      </w:r>
    </w:p>
    <w:p w:rsidR="00003BD4" w:rsidRPr="007F5ABE" w:rsidRDefault="00003BD4" w:rsidP="00003BD4">
      <w:pPr>
        <w:rPr>
          <w:rFonts w:ascii="宋体" w:hAnsi="宋体"/>
          <w:szCs w:val="21"/>
        </w:rPr>
      </w:pPr>
      <w:r w:rsidRPr="007F5ABE">
        <w:rPr>
          <w:rFonts w:ascii="宋体" w:hAnsi="宋体"/>
          <w:szCs w:val="21"/>
        </w:rPr>
        <w:t>丁法章</w:t>
      </w:r>
      <w:r w:rsidRPr="007F5ABE">
        <w:rPr>
          <w:rFonts w:ascii="宋体" w:hAnsi="宋体" w:hint="eastAsia"/>
          <w:szCs w:val="21"/>
        </w:rPr>
        <w:t>．</w:t>
      </w:r>
      <w:r w:rsidRPr="007F5ABE">
        <w:rPr>
          <w:rFonts w:ascii="宋体" w:hAnsi="宋体"/>
          <w:szCs w:val="21"/>
        </w:rPr>
        <w:t>新闻评论教程</w:t>
      </w:r>
      <w:r w:rsidRPr="007F5ABE">
        <w:rPr>
          <w:rFonts w:ascii="宋体" w:hAnsi="宋体" w:hint="eastAsia"/>
          <w:szCs w:val="21"/>
        </w:rPr>
        <w:t>．</w:t>
      </w:r>
      <w:r w:rsidRPr="007F5ABE">
        <w:rPr>
          <w:rFonts w:ascii="宋体" w:hAnsi="宋体"/>
          <w:szCs w:val="21"/>
        </w:rPr>
        <w:t>第1版</w:t>
      </w:r>
      <w:r w:rsidRPr="007F5ABE">
        <w:rPr>
          <w:rFonts w:ascii="宋体" w:hAnsi="宋体" w:hint="eastAsia"/>
          <w:szCs w:val="21"/>
        </w:rPr>
        <w:t>．上海：</w:t>
      </w:r>
      <w:r w:rsidRPr="007F5ABE">
        <w:rPr>
          <w:rFonts w:ascii="宋体" w:hAnsi="宋体"/>
          <w:szCs w:val="21"/>
        </w:rPr>
        <w:t>复旦大学出版社</w:t>
      </w:r>
      <w:r w:rsidRPr="007F5ABE">
        <w:rPr>
          <w:rFonts w:ascii="宋体" w:hAnsi="宋体" w:hint="eastAsia"/>
          <w:szCs w:val="21"/>
        </w:rPr>
        <w:t>．</w:t>
      </w:r>
      <w:r w:rsidRPr="007F5ABE">
        <w:rPr>
          <w:rFonts w:ascii="宋体" w:hAnsi="宋体"/>
          <w:szCs w:val="21"/>
        </w:rPr>
        <w:t xml:space="preserve"> 2002年6月</w:t>
      </w:r>
    </w:p>
    <w:p w:rsidR="00003BD4" w:rsidRPr="007F5ABE" w:rsidRDefault="00003BD4" w:rsidP="00003BD4">
      <w:pPr>
        <w:rPr>
          <w:rFonts w:ascii="宋体" w:hAnsi="宋体"/>
          <w:szCs w:val="21"/>
        </w:rPr>
      </w:pPr>
      <w:r w:rsidRPr="007F5ABE">
        <w:rPr>
          <w:rFonts w:ascii="宋体" w:hAnsi="宋体"/>
          <w:szCs w:val="21"/>
        </w:rPr>
        <w:t>(二</w:t>
      </w:r>
      <w:r>
        <w:rPr>
          <w:rFonts w:ascii="宋体" w:hAnsi="宋体"/>
          <w:szCs w:val="21"/>
        </w:rPr>
        <w:t>)</w:t>
      </w:r>
      <w:r w:rsidRPr="007F5ABE">
        <w:rPr>
          <w:rFonts w:ascii="宋体" w:hAnsi="宋体"/>
          <w:szCs w:val="21"/>
        </w:rPr>
        <w:t>参考书：</w:t>
      </w:r>
    </w:p>
    <w:p w:rsidR="00003BD4" w:rsidRPr="007F5ABE" w:rsidRDefault="00003BD4" w:rsidP="00003BD4">
      <w:pPr>
        <w:rPr>
          <w:rFonts w:ascii="宋体" w:hAnsi="宋体"/>
          <w:szCs w:val="21"/>
        </w:rPr>
      </w:pPr>
      <w:r w:rsidRPr="007F5ABE">
        <w:rPr>
          <w:rFonts w:ascii="宋体" w:hAnsi="宋体" w:hint="eastAsia"/>
          <w:szCs w:val="21"/>
        </w:rPr>
        <w:t>〔1〕</w:t>
      </w:r>
      <w:r w:rsidRPr="007F5ABE">
        <w:rPr>
          <w:rFonts w:ascii="宋体" w:hAnsi="宋体"/>
          <w:szCs w:val="21"/>
        </w:rPr>
        <w:t>涂光晋</w:t>
      </w:r>
      <w:r w:rsidRPr="007F5ABE">
        <w:rPr>
          <w:rFonts w:ascii="宋体" w:hAnsi="宋体" w:hint="eastAsia"/>
          <w:szCs w:val="21"/>
        </w:rPr>
        <w:t>．</w:t>
      </w:r>
      <w:r w:rsidRPr="007F5ABE">
        <w:rPr>
          <w:rFonts w:ascii="宋体" w:hAnsi="宋体"/>
          <w:szCs w:val="21"/>
        </w:rPr>
        <w:t>广播电视评论学</w:t>
      </w:r>
      <w:r w:rsidRPr="007F5ABE">
        <w:rPr>
          <w:rFonts w:ascii="宋体" w:hAnsi="宋体" w:hint="eastAsia"/>
          <w:szCs w:val="21"/>
        </w:rPr>
        <w:t>．</w:t>
      </w:r>
      <w:r w:rsidRPr="007F5ABE">
        <w:rPr>
          <w:rFonts w:ascii="宋体" w:hAnsi="宋体"/>
          <w:szCs w:val="21"/>
        </w:rPr>
        <w:t>第1版</w:t>
      </w:r>
      <w:r w:rsidRPr="007F5ABE">
        <w:rPr>
          <w:rFonts w:ascii="宋体" w:hAnsi="宋体" w:hint="eastAsia"/>
          <w:szCs w:val="21"/>
        </w:rPr>
        <w:t>．北京：</w:t>
      </w:r>
      <w:r w:rsidRPr="007F5ABE">
        <w:rPr>
          <w:rFonts w:ascii="宋体" w:hAnsi="宋体"/>
          <w:szCs w:val="21"/>
        </w:rPr>
        <w:t>新华出版社</w:t>
      </w:r>
      <w:r w:rsidRPr="007F5ABE">
        <w:rPr>
          <w:rFonts w:ascii="宋体" w:hAnsi="宋体" w:hint="eastAsia"/>
          <w:szCs w:val="21"/>
        </w:rPr>
        <w:t>．</w:t>
      </w:r>
      <w:r w:rsidRPr="007F5ABE">
        <w:rPr>
          <w:rFonts w:ascii="宋体" w:hAnsi="宋体"/>
          <w:szCs w:val="21"/>
        </w:rPr>
        <w:t>1998年8月</w:t>
      </w:r>
    </w:p>
    <w:p w:rsidR="00003BD4" w:rsidRPr="007F5ABE" w:rsidRDefault="00003BD4" w:rsidP="00003BD4">
      <w:pPr>
        <w:rPr>
          <w:rFonts w:ascii="宋体" w:hAnsi="宋体"/>
          <w:szCs w:val="21"/>
        </w:rPr>
      </w:pPr>
      <w:r w:rsidRPr="007F5ABE">
        <w:rPr>
          <w:rFonts w:ascii="宋体" w:hAnsi="宋体" w:hint="eastAsia"/>
          <w:szCs w:val="21"/>
        </w:rPr>
        <w:t>〔2〕</w:t>
      </w:r>
      <w:r w:rsidRPr="007F5ABE">
        <w:rPr>
          <w:rFonts w:ascii="宋体" w:hAnsi="宋体"/>
          <w:szCs w:val="21"/>
        </w:rPr>
        <w:t>薛中军</w:t>
      </w:r>
      <w:r w:rsidRPr="007F5ABE">
        <w:rPr>
          <w:rFonts w:ascii="宋体" w:hAnsi="宋体" w:hint="eastAsia"/>
          <w:szCs w:val="21"/>
        </w:rPr>
        <w:t>．</w:t>
      </w:r>
      <w:r w:rsidRPr="007F5ABE">
        <w:rPr>
          <w:rFonts w:ascii="宋体" w:hAnsi="宋体"/>
          <w:szCs w:val="21"/>
        </w:rPr>
        <w:t>新闻评论</w:t>
      </w:r>
      <w:r w:rsidRPr="007F5ABE">
        <w:rPr>
          <w:rFonts w:ascii="宋体" w:hAnsi="宋体" w:hint="eastAsia"/>
          <w:szCs w:val="21"/>
        </w:rPr>
        <w:t>．上海：</w:t>
      </w:r>
      <w:r w:rsidRPr="007F5ABE">
        <w:rPr>
          <w:rFonts w:ascii="宋体" w:hAnsi="宋体"/>
          <w:szCs w:val="21"/>
        </w:rPr>
        <w:t>上海大学出版社</w:t>
      </w:r>
      <w:r w:rsidRPr="007F5ABE">
        <w:rPr>
          <w:rFonts w:ascii="宋体" w:hAnsi="宋体" w:hint="eastAsia"/>
          <w:szCs w:val="21"/>
        </w:rPr>
        <w:t>．</w:t>
      </w:r>
      <w:r w:rsidRPr="007F5ABE">
        <w:rPr>
          <w:rFonts w:ascii="宋体" w:hAnsi="宋体"/>
          <w:szCs w:val="21"/>
        </w:rPr>
        <w:t>第1版</w:t>
      </w:r>
      <w:r w:rsidRPr="007F5ABE">
        <w:rPr>
          <w:rFonts w:ascii="宋体" w:hAnsi="宋体" w:hint="eastAsia"/>
          <w:szCs w:val="21"/>
        </w:rPr>
        <w:t>，2</w:t>
      </w:r>
      <w:r w:rsidRPr="007F5ABE">
        <w:rPr>
          <w:rFonts w:ascii="宋体" w:hAnsi="宋体"/>
          <w:szCs w:val="21"/>
        </w:rPr>
        <w:t>003年9月</w:t>
      </w:r>
    </w:p>
    <w:p w:rsidR="00003BD4" w:rsidRPr="007F5ABE" w:rsidRDefault="00003BD4" w:rsidP="00003BD4">
      <w:pPr>
        <w:rPr>
          <w:rFonts w:ascii="宋体" w:hAnsi="宋体"/>
          <w:szCs w:val="21"/>
        </w:rPr>
      </w:pPr>
      <w:r w:rsidRPr="007F5ABE">
        <w:rPr>
          <w:rFonts w:ascii="宋体" w:hAnsi="宋体" w:hint="eastAsia"/>
          <w:szCs w:val="21"/>
        </w:rPr>
        <w:t>〔3〕闻学．经济新闻评论：理论与写作，第1版，武汉：武汉大学出版社．2007年6月</w:t>
      </w:r>
    </w:p>
    <w:p w:rsidR="00003BD4" w:rsidRPr="007F5ABE" w:rsidRDefault="00003BD4" w:rsidP="00003BD4">
      <w:pPr>
        <w:rPr>
          <w:rFonts w:ascii="宋体" w:hAnsi="宋体"/>
          <w:szCs w:val="21"/>
        </w:rPr>
      </w:pPr>
      <w:r w:rsidRPr="007F5ABE">
        <w:rPr>
          <w:rFonts w:ascii="宋体" w:hAnsi="宋体" w:hint="eastAsia"/>
          <w:szCs w:val="21"/>
        </w:rPr>
        <w:t>〔4〕</w:t>
      </w:r>
      <w:r w:rsidRPr="007F5ABE">
        <w:rPr>
          <w:rFonts w:ascii="宋体" w:hAnsi="宋体"/>
          <w:szCs w:val="21"/>
        </w:rPr>
        <w:t>李法宝</w:t>
      </w:r>
      <w:r w:rsidRPr="007F5ABE">
        <w:rPr>
          <w:rFonts w:ascii="宋体" w:hAnsi="宋体" w:hint="eastAsia"/>
          <w:szCs w:val="21"/>
        </w:rPr>
        <w:t>．</w:t>
      </w:r>
      <w:r w:rsidRPr="007F5ABE">
        <w:rPr>
          <w:rFonts w:ascii="宋体" w:hAnsi="宋体"/>
          <w:szCs w:val="21"/>
        </w:rPr>
        <w:t>新闻评论:发现与表现</w:t>
      </w:r>
      <w:r w:rsidRPr="007F5ABE">
        <w:rPr>
          <w:rFonts w:ascii="宋体" w:hAnsi="宋体" w:hint="eastAsia"/>
          <w:szCs w:val="21"/>
        </w:rPr>
        <w:t>．</w:t>
      </w:r>
      <w:r w:rsidRPr="007F5ABE">
        <w:rPr>
          <w:rFonts w:ascii="宋体" w:hAnsi="宋体"/>
          <w:szCs w:val="21"/>
        </w:rPr>
        <w:t>第1版</w:t>
      </w:r>
      <w:r w:rsidRPr="007F5ABE">
        <w:rPr>
          <w:rFonts w:ascii="宋体" w:hAnsi="宋体" w:hint="eastAsia"/>
          <w:szCs w:val="21"/>
        </w:rPr>
        <w:t>．北京：</w:t>
      </w:r>
      <w:r w:rsidRPr="007F5ABE">
        <w:rPr>
          <w:rFonts w:ascii="宋体" w:hAnsi="宋体"/>
          <w:szCs w:val="21"/>
        </w:rPr>
        <w:t>中国传媒大学出版社</w:t>
      </w:r>
      <w:r w:rsidRPr="007F5ABE">
        <w:rPr>
          <w:rFonts w:ascii="宋体" w:hAnsi="宋体" w:hint="eastAsia"/>
          <w:szCs w:val="21"/>
        </w:rPr>
        <w:t>．</w:t>
      </w:r>
      <w:r w:rsidRPr="007F5ABE">
        <w:rPr>
          <w:rFonts w:ascii="宋体" w:hAnsi="宋体"/>
          <w:szCs w:val="21"/>
        </w:rPr>
        <w:t>中山大学出</w:t>
      </w:r>
      <w:r w:rsidRPr="007F5ABE">
        <w:rPr>
          <w:rFonts w:ascii="宋体" w:hAnsi="宋体" w:hint="eastAsia"/>
          <w:szCs w:val="21"/>
        </w:rPr>
        <w:t>版社．</w:t>
      </w:r>
      <w:r w:rsidRPr="007F5ABE">
        <w:rPr>
          <w:rFonts w:ascii="宋体" w:hAnsi="宋体"/>
          <w:szCs w:val="21"/>
        </w:rPr>
        <w:t>2005年7月</w:t>
      </w:r>
    </w:p>
    <w:p w:rsidR="00003BD4" w:rsidRPr="007F5ABE" w:rsidRDefault="00003BD4" w:rsidP="00003BD4">
      <w:pPr>
        <w:rPr>
          <w:rFonts w:ascii="宋体" w:hAnsi="宋体"/>
          <w:szCs w:val="21"/>
        </w:rPr>
      </w:pPr>
      <w:r w:rsidRPr="007F5ABE">
        <w:rPr>
          <w:rFonts w:ascii="宋体" w:hAnsi="宋体" w:hint="eastAsia"/>
          <w:szCs w:val="21"/>
        </w:rPr>
        <w:t>〔5〕</w:t>
      </w:r>
      <w:r w:rsidRPr="007F5ABE">
        <w:rPr>
          <w:rFonts w:ascii="宋体" w:hAnsi="宋体"/>
          <w:szCs w:val="21"/>
        </w:rPr>
        <w:t>〔美〕康拉德•芬克(Conrad ·C ·Fink</w:t>
      </w:r>
      <w:r w:rsidRPr="007F5ABE">
        <w:rPr>
          <w:rFonts w:ascii="宋体" w:hAnsi="宋体" w:hint="eastAsia"/>
          <w:szCs w:val="21"/>
        </w:rPr>
        <w:t>．</w:t>
      </w:r>
      <w:r w:rsidRPr="007F5ABE">
        <w:rPr>
          <w:rFonts w:ascii="宋体" w:hAnsi="宋体"/>
          <w:szCs w:val="21"/>
        </w:rPr>
        <w:t>柳珊等译</w:t>
      </w:r>
      <w:r w:rsidRPr="007F5ABE">
        <w:rPr>
          <w:rFonts w:ascii="宋体" w:hAnsi="宋体" w:hint="eastAsia"/>
          <w:szCs w:val="21"/>
        </w:rPr>
        <w:t>．</w:t>
      </w:r>
      <w:r w:rsidRPr="007F5ABE">
        <w:rPr>
          <w:rFonts w:ascii="宋体" w:hAnsi="宋体"/>
          <w:szCs w:val="21"/>
        </w:rPr>
        <w:t>冲击力:新闻评论写作教程</w:t>
      </w:r>
      <w:r w:rsidRPr="007F5ABE">
        <w:rPr>
          <w:rFonts w:ascii="宋体" w:hAnsi="宋体" w:hint="eastAsia"/>
          <w:szCs w:val="21"/>
        </w:rPr>
        <w:t>．北京：</w:t>
      </w:r>
      <w:r w:rsidRPr="007F5ABE">
        <w:rPr>
          <w:rFonts w:ascii="宋体" w:hAnsi="宋体"/>
          <w:szCs w:val="21"/>
        </w:rPr>
        <w:t>新华出版社</w:t>
      </w:r>
      <w:r w:rsidRPr="007F5ABE">
        <w:rPr>
          <w:rFonts w:ascii="宋体" w:hAnsi="宋体" w:hint="eastAsia"/>
          <w:szCs w:val="21"/>
        </w:rPr>
        <w:t>．</w:t>
      </w:r>
      <w:r w:rsidRPr="007F5ABE">
        <w:rPr>
          <w:rFonts w:ascii="宋体" w:hAnsi="宋体"/>
          <w:szCs w:val="21"/>
        </w:rPr>
        <w:t>2002年6月第1版</w:t>
      </w:r>
    </w:p>
    <w:p w:rsidR="00003BD4" w:rsidRDefault="00003BD4" w:rsidP="00003BD4">
      <w:pPr>
        <w:rPr>
          <w:rFonts w:ascii="宋体" w:hAnsi="宋体"/>
          <w:szCs w:val="21"/>
        </w:rPr>
      </w:pPr>
      <w:r w:rsidRPr="007F5ABE">
        <w:rPr>
          <w:rFonts w:ascii="宋体" w:hAnsi="宋体" w:hint="eastAsia"/>
          <w:szCs w:val="21"/>
        </w:rPr>
        <w:t>〔6〕</w:t>
      </w:r>
      <w:r w:rsidRPr="007F5ABE">
        <w:rPr>
          <w:rFonts w:ascii="宋体" w:hAnsi="宋体"/>
          <w:szCs w:val="21"/>
        </w:rPr>
        <w:t>胡文龙</w:t>
      </w:r>
      <w:r w:rsidRPr="007F5ABE">
        <w:rPr>
          <w:rFonts w:ascii="宋体" w:hAnsi="宋体" w:hint="eastAsia"/>
          <w:szCs w:val="21"/>
        </w:rPr>
        <w:t>．</w:t>
      </w:r>
      <w:r w:rsidRPr="007F5ABE">
        <w:rPr>
          <w:rFonts w:ascii="宋体" w:hAnsi="宋体"/>
          <w:szCs w:val="21"/>
        </w:rPr>
        <w:t>中国新闻评论发展研究</w:t>
      </w:r>
      <w:r w:rsidRPr="007F5ABE">
        <w:rPr>
          <w:rFonts w:ascii="宋体" w:hAnsi="宋体" w:hint="eastAsia"/>
          <w:szCs w:val="21"/>
        </w:rPr>
        <w:t>．</w:t>
      </w:r>
      <w:r w:rsidRPr="007F5ABE">
        <w:rPr>
          <w:rFonts w:ascii="宋体" w:hAnsi="宋体"/>
          <w:szCs w:val="21"/>
        </w:rPr>
        <w:t>第1版</w:t>
      </w:r>
      <w:r w:rsidRPr="007F5ABE">
        <w:rPr>
          <w:rFonts w:ascii="宋体" w:hAnsi="宋体" w:hint="eastAsia"/>
          <w:szCs w:val="21"/>
        </w:rPr>
        <w:t>．北京：</w:t>
      </w:r>
      <w:r w:rsidRPr="007F5ABE">
        <w:rPr>
          <w:rFonts w:ascii="宋体" w:hAnsi="宋体"/>
          <w:szCs w:val="21"/>
        </w:rPr>
        <w:t>中国人民大学出版社</w:t>
      </w:r>
      <w:r w:rsidRPr="007F5ABE">
        <w:rPr>
          <w:rFonts w:ascii="宋体" w:hAnsi="宋体" w:hint="eastAsia"/>
          <w:szCs w:val="21"/>
        </w:rPr>
        <w:t>．</w:t>
      </w:r>
      <w:r w:rsidRPr="007F5ABE">
        <w:rPr>
          <w:rFonts w:ascii="宋体" w:hAnsi="宋体"/>
          <w:szCs w:val="21"/>
        </w:rPr>
        <w:t>2002年11月</w:t>
      </w:r>
    </w:p>
    <w:p w:rsidR="00AA2C4F" w:rsidRDefault="00AA2C4F" w:rsidP="00003BD4">
      <w:pPr>
        <w:rPr>
          <w:rFonts w:ascii="宋体" w:hAnsi="宋体"/>
          <w:szCs w:val="21"/>
        </w:rPr>
      </w:pPr>
      <w:r>
        <w:rPr>
          <w:rFonts w:ascii="宋体" w:hAnsi="宋体"/>
          <w:szCs w:val="21"/>
        </w:rPr>
        <w:br w:type="page"/>
      </w:r>
    </w:p>
    <w:p w:rsidR="00AA2C4F" w:rsidRPr="007F5ABE" w:rsidRDefault="00AA2C4F" w:rsidP="00003BD4">
      <w:pPr>
        <w:rPr>
          <w:rFonts w:ascii="宋体" w:hAnsi="宋体"/>
          <w:szCs w:val="21"/>
        </w:rPr>
      </w:pPr>
    </w:p>
    <w:p w:rsidR="00003BD4" w:rsidRPr="00CA7711" w:rsidRDefault="00003BD4" w:rsidP="00101854">
      <w:pPr>
        <w:spacing w:afterLines="50" w:after="156" w:line="320" w:lineRule="exact"/>
        <w:jc w:val="center"/>
        <w:rPr>
          <w:rFonts w:ascii="Times New Roman" w:eastAsia="黑体" w:hAnsi="Times New Roman" w:cs="Times New Roman"/>
          <w:b/>
          <w:bCs/>
          <w:sz w:val="32"/>
          <w:szCs w:val="32"/>
        </w:rPr>
      </w:pPr>
      <w:r w:rsidRPr="00CA7711">
        <w:rPr>
          <w:rFonts w:ascii="Times New Roman" w:eastAsia="黑体" w:hAnsi="Times New Roman" w:cs="Times New Roman"/>
          <w:b/>
          <w:bCs/>
          <w:sz w:val="32"/>
          <w:szCs w:val="32"/>
        </w:rPr>
        <w:t>《新闻学原理》课程教学大纲</w:t>
      </w:r>
    </w:p>
    <w:p w:rsidR="00003BD4" w:rsidRPr="00967E7F" w:rsidRDefault="00003BD4" w:rsidP="00003BD4">
      <w:pPr>
        <w:spacing w:line="320" w:lineRule="exact"/>
        <w:ind w:firstLineChars="200" w:firstLine="420"/>
        <w:jc w:val="center"/>
        <w:rPr>
          <w:rFonts w:ascii="Times New Roman" w:hAnsi="Times New Roman" w:cs="Times New Roman"/>
        </w:rPr>
      </w:pPr>
      <w:r w:rsidRPr="00967E7F">
        <w:rPr>
          <w:rFonts w:ascii="Times New Roman" w:hAnsi="Times New Roman" w:cs="Times New Roman"/>
        </w:rPr>
        <w:t>执笔人：</w:t>
      </w:r>
      <w:r>
        <w:rPr>
          <w:rFonts w:ascii="Times New Roman" w:hAnsi="Times New Roman" w:cs="Times New Roman" w:hint="eastAsia"/>
        </w:rPr>
        <w:t>张杰、苏林森</w:t>
      </w:r>
      <w:r>
        <w:rPr>
          <w:rFonts w:ascii="Times New Roman" w:hAnsi="Times New Roman" w:cs="Times New Roman" w:hint="eastAsia"/>
        </w:rPr>
        <w:t xml:space="preserve">    </w:t>
      </w:r>
      <w:r w:rsidRPr="00967E7F">
        <w:rPr>
          <w:rFonts w:ascii="Times New Roman" w:hAnsi="Times New Roman" w:cs="Times New Roman"/>
        </w:rPr>
        <w:t>编写日期：</w:t>
      </w:r>
      <w:r w:rsidRPr="00967E7F">
        <w:rPr>
          <w:rFonts w:ascii="Times New Roman" w:hAnsi="Times New Roman" w:cs="Times New Roman"/>
        </w:rPr>
        <w:t>2015</w:t>
      </w:r>
      <w:r w:rsidRPr="00967E7F">
        <w:rPr>
          <w:rFonts w:ascii="Times New Roman" w:hAnsi="Times New Roman" w:cs="Times New Roman"/>
        </w:rPr>
        <w:t>年</w:t>
      </w:r>
      <w:r w:rsidRPr="00967E7F">
        <w:rPr>
          <w:rFonts w:ascii="Times New Roman" w:hAnsi="Times New Roman" w:cs="Times New Roman"/>
        </w:rPr>
        <w:t>1</w:t>
      </w:r>
      <w:r w:rsidRPr="00967E7F">
        <w:rPr>
          <w:rFonts w:ascii="Times New Roman" w:hAnsi="Times New Roman" w:cs="Times New Roman"/>
        </w:rPr>
        <w:t>月</w:t>
      </w: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b/>
          <w:sz w:val="28"/>
          <w:szCs w:val="28"/>
        </w:rPr>
        <w:t>一、课程基本信息</w:t>
      </w:r>
    </w:p>
    <w:p w:rsidR="00003BD4" w:rsidRPr="00967E7F" w:rsidRDefault="00003BD4" w:rsidP="00003BD4">
      <w:pPr>
        <w:spacing w:line="320" w:lineRule="exact"/>
        <w:ind w:firstLineChars="200" w:firstLine="420"/>
        <w:rPr>
          <w:rFonts w:ascii="Times New Roman" w:hAnsi="Times New Roman" w:cs="Times New Roman"/>
        </w:rPr>
      </w:pPr>
      <w:r w:rsidRPr="00967E7F">
        <w:rPr>
          <w:rFonts w:ascii="Times New Roman" w:hAnsi="Times New Roman" w:cs="Times New Roman"/>
        </w:rPr>
        <w:t>1</w:t>
      </w:r>
      <w:r w:rsidRPr="00967E7F">
        <w:rPr>
          <w:rFonts w:ascii="Times New Roman" w:hAnsi="Times New Roman" w:cs="Times New Roman"/>
        </w:rPr>
        <w:t>．课程编号：</w:t>
      </w:r>
    </w:p>
    <w:p w:rsidR="00003BD4" w:rsidRPr="00967E7F" w:rsidRDefault="00003BD4" w:rsidP="00003BD4">
      <w:pPr>
        <w:spacing w:line="320" w:lineRule="exact"/>
        <w:ind w:firstLineChars="200" w:firstLine="420"/>
        <w:rPr>
          <w:rFonts w:ascii="Times New Roman" w:hAnsi="Times New Roman" w:cs="Times New Roman"/>
          <w:bCs/>
        </w:rPr>
      </w:pPr>
      <w:r w:rsidRPr="00967E7F">
        <w:rPr>
          <w:rFonts w:ascii="Times New Roman" w:hAnsi="Times New Roman" w:cs="Times New Roman"/>
        </w:rPr>
        <w:t>2</w:t>
      </w:r>
      <w:r w:rsidRPr="00967E7F">
        <w:rPr>
          <w:rFonts w:ascii="Times New Roman" w:hAnsi="Times New Roman" w:cs="Times New Roman"/>
        </w:rPr>
        <w:t>．课程体系</w:t>
      </w:r>
      <w:r w:rsidRPr="00967E7F">
        <w:rPr>
          <w:rFonts w:ascii="Times New Roman" w:hAnsi="Times New Roman" w:cs="Times New Roman"/>
        </w:rPr>
        <w:t>/</w:t>
      </w:r>
      <w:r w:rsidRPr="00967E7F">
        <w:rPr>
          <w:rFonts w:ascii="Times New Roman" w:hAnsi="Times New Roman" w:cs="Times New Roman"/>
        </w:rPr>
        <w:t>类别：</w:t>
      </w:r>
      <w:r w:rsidRPr="00967E7F">
        <w:rPr>
          <w:rFonts w:ascii="Times New Roman" w:hAnsi="Times New Roman" w:cs="Times New Roman"/>
          <w:bCs/>
        </w:rPr>
        <w:t>专业核心课</w:t>
      </w:r>
    </w:p>
    <w:p w:rsidR="00003BD4" w:rsidRPr="00967E7F" w:rsidRDefault="00003BD4" w:rsidP="00003BD4">
      <w:pPr>
        <w:spacing w:line="320" w:lineRule="exact"/>
        <w:ind w:firstLineChars="200" w:firstLine="420"/>
        <w:rPr>
          <w:rFonts w:ascii="Times New Roman" w:hAnsi="Times New Roman" w:cs="Times New Roman"/>
        </w:rPr>
      </w:pPr>
      <w:r w:rsidRPr="00967E7F">
        <w:rPr>
          <w:rFonts w:ascii="Times New Roman" w:hAnsi="Times New Roman" w:cs="Times New Roman"/>
        </w:rPr>
        <w:t>3</w:t>
      </w:r>
      <w:r w:rsidRPr="00967E7F">
        <w:rPr>
          <w:rFonts w:ascii="Times New Roman" w:hAnsi="Times New Roman" w:cs="Times New Roman"/>
        </w:rPr>
        <w:t>．课程性质：必修</w:t>
      </w:r>
    </w:p>
    <w:p w:rsidR="00003BD4" w:rsidRPr="00967E7F" w:rsidRDefault="00003BD4" w:rsidP="00003BD4">
      <w:pPr>
        <w:spacing w:line="320" w:lineRule="exact"/>
        <w:ind w:firstLineChars="200" w:firstLine="420"/>
        <w:rPr>
          <w:rFonts w:ascii="Times New Roman" w:hAnsi="Times New Roman" w:cs="Times New Roman"/>
        </w:rPr>
      </w:pPr>
      <w:r w:rsidRPr="00967E7F">
        <w:rPr>
          <w:rFonts w:ascii="Times New Roman" w:hAnsi="Times New Roman" w:cs="Times New Roman"/>
        </w:rPr>
        <w:t>4</w:t>
      </w:r>
      <w:r w:rsidRPr="00967E7F">
        <w:rPr>
          <w:rFonts w:ascii="Times New Roman" w:hAnsi="Times New Roman" w:cs="Times New Roman"/>
        </w:rPr>
        <w:t>．学时</w:t>
      </w:r>
      <w:r w:rsidRPr="00967E7F">
        <w:rPr>
          <w:rFonts w:ascii="Times New Roman" w:hAnsi="Times New Roman" w:cs="Times New Roman"/>
        </w:rPr>
        <w:t>/</w:t>
      </w:r>
      <w:r w:rsidRPr="00967E7F">
        <w:rPr>
          <w:rFonts w:ascii="Times New Roman" w:hAnsi="Times New Roman" w:cs="Times New Roman"/>
        </w:rPr>
        <w:t>学分：</w:t>
      </w:r>
      <w:r>
        <w:rPr>
          <w:rFonts w:ascii="Times New Roman" w:hAnsi="Times New Roman" w:cs="Times New Roman" w:hint="eastAsia"/>
        </w:rPr>
        <w:t>64/4</w:t>
      </w:r>
    </w:p>
    <w:p w:rsidR="00003BD4" w:rsidRPr="00967E7F" w:rsidRDefault="00003BD4" w:rsidP="00003BD4">
      <w:pPr>
        <w:spacing w:line="320" w:lineRule="exact"/>
        <w:ind w:firstLineChars="200" w:firstLine="420"/>
        <w:rPr>
          <w:rFonts w:ascii="Times New Roman" w:hAnsi="Times New Roman" w:cs="Times New Roman"/>
        </w:rPr>
      </w:pPr>
      <w:r w:rsidRPr="00967E7F">
        <w:rPr>
          <w:rFonts w:ascii="Times New Roman" w:hAnsi="Times New Roman" w:cs="Times New Roman"/>
        </w:rPr>
        <w:t>5</w:t>
      </w:r>
      <w:r w:rsidRPr="00967E7F">
        <w:rPr>
          <w:rFonts w:ascii="Times New Roman" w:hAnsi="Times New Roman" w:cs="Times New Roman"/>
        </w:rPr>
        <w:t>．先修课程：</w:t>
      </w:r>
      <w:r>
        <w:rPr>
          <w:rFonts w:ascii="Times New Roman" w:hAnsi="Times New Roman" w:cs="Times New Roman" w:hint="eastAsia"/>
        </w:rPr>
        <w:t>传播学概论</w:t>
      </w:r>
    </w:p>
    <w:p w:rsidR="00003BD4" w:rsidRPr="00967E7F" w:rsidRDefault="00003BD4" w:rsidP="00003BD4">
      <w:pPr>
        <w:spacing w:line="320" w:lineRule="exact"/>
        <w:ind w:firstLineChars="200" w:firstLine="420"/>
        <w:rPr>
          <w:rFonts w:ascii="Times New Roman" w:hAnsi="Times New Roman" w:cs="Times New Roman"/>
        </w:rPr>
      </w:pPr>
      <w:r w:rsidRPr="00967E7F">
        <w:rPr>
          <w:rFonts w:ascii="Times New Roman" w:hAnsi="Times New Roman" w:cs="Times New Roman"/>
        </w:rPr>
        <w:t>6</w:t>
      </w:r>
      <w:r w:rsidRPr="00967E7F">
        <w:rPr>
          <w:rFonts w:ascii="Times New Roman" w:hAnsi="Times New Roman" w:cs="Times New Roman"/>
        </w:rPr>
        <w:t>．适用专业：传播学</w:t>
      </w: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b/>
          <w:sz w:val="28"/>
          <w:szCs w:val="28"/>
        </w:rPr>
        <w:t>二、课程教学目标</w:t>
      </w:r>
    </w:p>
    <w:p w:rsidR="00003BD4" w:rsidRPr="00967E7F" w:rsidRDefault="00003BD4" w:rsidP="00003BD4">
      <w:pPr>
        <w:spacing w:line="360" w:lineRule="exact"/>
        <w:ind w:firstLineChars="200" w:firstLine="480"/>
        <w:rPr>
          <w:rFonts w:ascii="Times New Roman" w:hAnsi="Times New Roman" w:cs="Times New Roman"/>
          <w:sz w:val="24"/>
          <w:szCs w:val="24"/>
        </w:rPr>
      </w:pPr>
      <w:r w:rsidRPr="00967E7F">
        <w:rPr>
          <w:rFonts w:ascii="Times New Roman" w:hAnsi="Times New Roman" w:cs="Times New Roman"/>
          <w:sz w:val="24"/>
          <w:szCs w:val="24"/>
        </w:rPr>
        <w:t>《新闻学原理》以人类社会客观存在的新闻传播现象为研究对象，主要教学目标包括：</w:t>
      </w:r>
    </w:p>
    <w:p w:rsidR="00003BD4" w:rsidRPr="00967E7F" w:rsidRDefault="00003BD4" w:rsidP="00003BD4">
      <w:pPr>
        <w:pStyle w:val="a4"/>
        <w:widowControl/>
        <w:numPr>
          <w:ilvl w:val="0"/>
          <w:numId w:val="4"/>
        </w:numPr>
        <w:spacing w:after="160" w:line="360" w:lineRule="exact"/>
        <w:ind w:firstLineChars="0"/>
        <w:contextualSpacing/>
        <w:jc w:val="left"/>
        <w:rPr>
          <w:sz w:val="24"/>
        </w:rPr>
      </w:pPr>
      <w:r w:rsidRPr="00967E7F">
        <w:rPr>
          <w:sz w:val="24"/>
        </w:rPr>
        <w:t>掌握新闻传媒和人类社会的互动关系，新闻传媒的产生、发展的特殊规律和新闻运作的基本规则；</w:t>
      </w:r>
    </w:p>
    <w:p w:rsidR="00003BD4" w:rsidRPr="00967E7F" w:rsidRDefault="00003BD4" w:rsidP="00003BD4">
      <w:pPr>
        <w:pStyle w:val="a4"/>
        <w:widowControl/>
        <w:numPr>
          <w:ilvl w:val="0"/>
          <w:numId w:val="4"/>
        </w:numPr>
        <w:spacing w:after="160" w:line="360" w:lineRule="exact"/>
        <w:ind w:firstLineChars="0"/>
        <w:contextualSpacing/>
        <w:jc w:val="left"/>
        <w:rPr>
          <w:sz w:val="24"/>
        </w:rPr>
      </w:pPr>
      <w:r w:rsidRPr="00967E7F">
        <w:rPr>
          <w:sz w:val="24"/>
        </w:rPr>
        <w:t>掌握新闻传播活动特别是新闻传媒整体运作的规律和效果，为研究新闻史、掌握新闻业务技能提供帮助；</w:t>
      </w:r>
    </w:p>
    <w:p w:rsidR="00003BD4" w:rsidRPr="00967E7F" w:rsidRDefault="00003BD4" w:rsidP="00003BD4">
      <w:pPr>
        <w:pStyle w:val="a4"/>
        <w:widowControl/>
        <w:numPr>
          <w:ilvl w:val="0"/>
          <w:numId w:val="4"/>
        </w:numPr>
        <w:spacing w:after="160" w:line="360" w:lineRule="exact"/>
        <w:ind w:firstLineChars="0"/>
        <w:contextualSpacing/>
        <w:jc w:val="left"/>
        <w:rPr>
          <w:sz w:val="24"/>
        </w:rPr>
      </w:pPr>
      <w:r w:rsidRPr="00967E7F">
        <w:rPr>
          <w:sz w:val="24"/>
        </w:rPr>
        <w:t>培养和提高学生理解、分析和运用新闻理论的能力。</w:t>
      </w:r>
    </w:p>
    <w:p w:rsidR="00003BD4" w:rsidRPr="00967E7F" w:rsidRDefault="00003BD4" w:rsidP="00003BD4">
      <w:pPr>
        <w:wordWrap w:val="0"/>
        <w:spacing w:before="120" w:after="120" w:line="360" w:lineRule="auto"/>
        <w:rPr>
          <w:rFonts w:ascii="Times New Roman" w:eastAsia="宋体" w:hAnsi="Times New Roman" w:cs="Times New Roman"/>
          <w:b/>
          <w:bCs/>
          <w:sz w:val="24"/>
          <w:szCs w:val="24"/>
        </w:rPr>
      </w:pPr>
    </w:p>
    <w:p w:rsidR="00003BD4" w:rsidRPr="00BA6900" w:rsidRDefault="00003BD4" w:rsidP="00101854">
      <w:pPr>
        <w:spacing w:beforeLines="50" w:before="156" w:afterLines="50" w:after="156"/>
        <w:rPr>
          <w:rFonts w:ascii="Times New Roman" w:hAnsi="Times New Roman" w:cs="Times New Roman"/>
        </w:rPr>
      </w:pPr>
      <w:r w:rsidRPr="00CA7711">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4842"/>
        <w:gridCol w:w="1067"/>
      </w:tblGrid>
      <w:tr w:rsidR="00003BD4" w:rsidRPr="009740C3" w:rsidTr="00003BD4">
        <w:tc>
          <w:tcPr>
            <w:tcW w:w="2802" w:type="dxa"/>
            <w:shd w:val="clear" w:color="auto" w:fill="auto"/>
            <w:vAlign w:val="center"/>
          </w:tcPr>
          <w:p w:rsidR="00003BD4" w:rsidRPr="00F75D27" w:rsidRDefault="00003BD4" w:rsidP="00003BD4">
            <w:pPr>
              <w:spacing w:line="320" w:lineRule="exact"/>
              <w:rPr>
                <w:szCs w:val="21"/>
              </w:rPr>
            </w:pPr>
            <w:r w:rsidRPr="00F75D27">
              <w:rPr>
                <w:rFonts w:hint="eastAsia"/>
                <w:bCs/>
                <w:kern w:val="24"/>
                <w:szCs w:val="21"/>
              </w:rPr>
              <w:t>毕业要求</w:t>
            </w:r>
          </w:p>
        </w:tc>
        <w:tc>
          <w:tcPr>
            <w:tcW w:w="5244" w:type="dxa"/>
            <w:shd w:val="clear" w:color="auto" w:fill="auto"/>
            <w:vAlign w:val="center"/>
          </w:tcPr>
          <w:p w:rsidR="00003BD4" w:rsidRPr="00F75D27" w:rsidRDefault="00003BD4" w:rsidP="00003BD4">
            <w:pPr>
              <w:spacing w:line="320" w:lineRule="exact"/>
              <w:rPr>
                <w:szCs w:val="21"/>
              </w:rPr>
            </w:pPr>
            <w:r w:rsidRPr="00F75D27">
              <w:rPr>
                <w:rFonts w:hint="eastAsia"/>
                <w:bCs/>
                <w:kern w:val="24"/>
                <w:szCs w:val="21"/>
              </w:rPr>
              <w:t>毕业要求指标点</w:t>
            </w:r>
          </w:p>
        </w:tc>
        <w:tc>
          <w:tcPr>
            <w:tcW w:w="1128" w:type="dxa"/>
            <w:shd w:val="clear" w:color="auto" w:fill="auto"/>
            <w:vAlign w:val="center"/>
          </w:tcPr>
          <w:p w:rsidR="00003BD4" w:rsidRPr="00F75D27" w:rsidRDefault="00003BD4" w:rsidP="00003BD4">
            <w:pPr>
              <w:spacing w:line="320" w:lineRule="exact"/>
              <w:rPr>
                <w:szCs w:val="21"/>
              </w:rPr>
            </w:pPr>
            <w:r w:rsidRPr="00F75D27">
              <w:rPr>
                <w:rFonts w:hint="eastAsia"/>
                <w:bCs/>
                <w:kern w:val="24"/>
                <w:szCs w:val="21"/>
              </w:rPr>
              <w:t>课程目标</w:t>
            </w:r>
          </w:p>
        </w:tc>
      </w:tr>
      <w:tr w:rsidR="00003BD4" w:rsidRPr="009740C3" w:rsidTr="00003BD4">
        <w:tc>
          <w:tcPr>
            <w:tcW w:w="2802" w:type="dxa"/>
            <w:shd w:val="clear" w:color="auto" w:fill="auto"/>
            <w:vAlign w:val="center"/>
          </w:tcPr>
          <w:p w:rsidR="00003BD4" w:rsidRPr="00F75D27" w:rsidRDefault="00003BD4" w:rsidP="00003BD4">
            <w:pPr>
              <w:spacing w:line="320" w:lineRule="exact"/>
              <w:rPr>
                <w:szCs w:val="21"/>
              </w:rPr>
            </w:pPr>
            <w:r w:rsidRPr="00F75D27">
              <w:rPr>
                <w:bCs/>
                <w:kern w:val="24"/>
                <w:szCs w:val="21"/>
              </w:rPr>
              <w:t>1</w:t>
            </w:r>
            <w:r w:rsidRPr="00F75D27">
              <w:rPr>
                <w:rFonts w:hint="eastAsia"/>
                <w:bCs/>
                <w:kern w:val="24"/>
                <w:szCs w:val="21"/>
              </w:rPr>
              <w:t>、</w:t>
            </w:r>
            <w:r w:rsidRPr="00CA7711">
              <w:rPr>
                <w:rFonts w:ascii="宋体" w:hAnsi="宋体" w:hint="eastAsia"/>
                <w:szCs w:val="21"/>
              </w:rPr>
              <w:t>理论知识：能够专业知识用于解决实际问题，具备宽阔研究视野</w:t>
            </w:r>
          </w:p>
        </w:tc>
        <w:tc>
          <w:tcPr>
            <w:tcW w:w="5244" w:type="dxa"/>
            <w:shd w:val="clear" w:color="auto" w:fill="auto"/>
            <w:vAlign w:val="center"/>
          </w:tcPr>
          <w:p w:rsidR="00003BD4" w:rsidRPr="00F75D27" w:rsidRDefault="00003BD4" w:rsidP="00003BD4">
            <w:pPr>
              <w:spacing w:line="320" w:lineRule="exact"/>
              <w:rPr>
                <w:szCs w:val="21"/>
              </w:rPr>
            </w:pPr>
            <w:r w:rsidRPr="00F75D27">
              <w:rPr>
                <w:rFonts w:ascii="宋体" w:hAnsi="宋体" w:hint="eastAsia"/>
                <w:szCs w:val="21"/>
              </w:rPr>
              <w:t>1.1具有系统的新闻传播学理论</w:t>
            </w:r>
          </w:p>
        </w:tc>
        <w:tc>
          <w:tcPr>
            <w:tcW w:w="1128" w:type="dxa"/>
            <w:shd w:val="clear" w:color="auto" w:fill="auto"/>
            <w:vAlign w:val="center"/>
          </w:tcPr>
          <w:p w:rsidR="00003BD4" w:rsidRPr="00F75D27" w:rsidRDefault="00003BD4" w:rsidP="00003BD4">
            <w:pPr>
              <w:spacing w:line="320" w:lineRule="exact"/>
              <w:jc w:val="center"/>
              <w:rPr>
                <w:szCs w:val="21"/>
              </w:rPr>
            </w:pPr>
            <w:r w:rsidRPr="00F75D27">
              <w:rPr>
                <w:bCs/>
                <w:kern w:val="24"/>
                <w:szCs w:val="21"/>
              </w:rPr>
              <w:t>1</w:t>
            </w:r>
          </w:p>
        </w:tc>
      </w:tr>
      <w:tr w:rsidR="00003BD4" w:rsidRPr="009740C3" w:rsidTr="00003BD4">
        <w:tc>
          <w:tcPr>
            <w:tcW w:w="2802" w:type="dxa"/>
            <w:shd w:val="clear" w:color="auto" w:fill="auto"/>
            <w:vAlign w:val="center"/>
          </w:tcPr>
          <w:p w:rsidR="00003BD4" w:rsidRPr="00CA7711" w:rsidRDefault="00003BD4" w:rsidP="00003BD4">
            <w:pPr>
              <w:spacing w:line="320" w:lineRule="exact"/>
              <w:rPr>
                <w:szCs w:val="21"/>
              </w:rPr>
            </w:pPr>
            <w:r w:rsidRPr="00CA7711">
              <w:rPr>
                <w:rFonts w:ascii="宋体" w:hAnsi="宋体" w:hint="eastAsia"/>
                <w:szCs w:val="21"/>
              </w:rPr>
              <w:t>8.新闻传播职业规范：政治思想正确、遵守新闻传播法律法规，符合业内职业道德规范，深入了解受众。</w:t>
            </w:r>
          </w:p>
        </w:tc>
        <w:tc>
          <w:tcPr>
            <w:tcW w:w="5244" w:type="dxa"/>
            <w:shd w:val="clear" w:color="auto" w:fill="auto"/>
            <w:vAlign w:val="center"/>
          </w:tcPr>
          <w:p w:rsidR="00003BD4" w:rsidRPr="00F75D27" w:rsidRDefault="00003BD4" w:rsidP="00003BD4">
            <w:pPr>
              <w:pStyle w:val="a3"/>
              <w:spacing w:line="300" w:lineRule="auto"/>
              <w:ind w:firstLineChars="200" w:firstLine="420"/>
              <w:rPr>
                <w:rFonts w:ascii="宋体" w:hAnsi="宋体"/>
                <w:szCs w:val="21"/>
              </w:rPr>
            </w:pPr>
            <w:r w:rsidRPr="00F75D27">
              <w:rPr>
                <w:rFonts w:ascii="宋体" w:hAnsi="宋体" w:hint="eastAsia"/>
                <w:szCs w:val="21"/>
              </w:rPr>
              <w:t>8.1牢固树立马克思主义新闻观，深入了解中国特色社会主义传播体系；8.2熟悉新闻传播工作的法律法规；8.3自觉遵守职业道德准则；8.4 对受众有深入了解，并培育公共道德情怀</w:t>
            </w:r>
          </w:p>
        </w:tc>
        <w:tc>
          <w:tcPr>
            <w:tcW w:w="1128" w:type="dxa"/>
            <w:shd w:val="clear" w:color="auto" w:fill="auto"/>
            <w:vAlign w:val="center"/>
          </w:tcPr>
          <w:p w:rsidR="00003BD4" w:rsidRPr="00F75D27" w:rsidRDefault="00003BD4" w:rsidP="00003BD4">
            <w:pPr>
              <w:spacing w:line="320" w:lineRule="exact"/>
              <w:jc w:val="center"/>
              <w:rPr>
                <w:szCs w:val="21"/>
              </w:rPr>
            </w:pPr>
            <w:r w:rsidRPr="00F75D27">
              <w:rPr>
                <w:bCs/>
                <w:kern w:val="24"/>
                <w:szCs w:val="21"/>
              </w:rPr>
              <w:t>2</w:t>
            </w:r>
          </w:p>
        </w:tc>
      </w:tr>
      <w:tr w:rsidR="00003BD4" w:rsidRPr="009740C3" w:rsidTr="00003BD4">
        <w:trPr>
          <w:trHeight w:val="53"/>
        </w:trPr>
        <w:tc>
          <w:tcPr>
            <w:tcW w:w="2802" w:type="dxa"/>
            <w:shd w:val="clear" w:color="auto" w:fill="auto"/>
            <w:vAlign w:val="center"/>
          </w:tcPr>
          <w:p w:rsidR="00003BD4" w:rsidRPr="009740C3" w:rsidRDefault="00003BD4" w:rsidP="00003BD4">
            <w:pPr>
              <w:pStyle w:val="a3"/>
              <w:spacing w:line="300" w:lineRule="auto"/>
              <w:rPr>
                <w:rFonts w:ascii="宋体" w:hAnsi="宋体"/>
                <w:b/>
                <w:szCs w:val="21"/>
              </w:rPr>
            </w:pPr>
            <w:r w:rsidRPr="00CA7711">
              <w:rPr>
                <w:rFonts w:ascii="宋体" w:hAnsi="宋体" w:hint="eastAsia"/>
                <w:szCs w:val="21"/>
              </w:rPr>
              <w:t>11.创新素质能力：跟进新媒体快速发展趋势，强化理念创新、产品创新、技能更新意识和能力</w:t>
            </w:r>
          </w:p>
        </w:tc>
        <w:tc>
          <w:tcPr>
            <w:tcW w:w="5244" w:type="dxa"/>
            <w:shd w:val="clear" w:color="auto" w:fill="auto"/>
            <w:vAlign w:val="center"/>
          </w:tcPr>
          <w:p w:rsidR="00003BD4" w:rsidRPr="009740C3" w:rsidRDefault="00003BD4" w:rsidP="00003BD4">
            <w:pPr>
              <w:pStyle w:val="a3"/>
              <w:spacing w:line="300" w:lineRule="auto"/>
              <w:ind w:firstLineChars="200" w:firstLine="420"/>
              <w:rPr>
                <w:rFonts w:ascii="宋体" w:hAnsi="宋体"/>
                <w:szCs w:val="21"/>
              </w:rPr>
            </w:pPr>
            <w:r w:rsidRPr="009740C3">
              <w:rPr>
                <w:rFonts w:ascii="宋体" w:hAnsi="宋体" w:hint="eastAsia"/>
                <w:szCs w:val="21"/>
              </w:rPr>
              <w:t>11.1持续获取新鲜资讯的能力</w:t>
            </w:r>
          </w:p>
          <w:p w:rsidR="00003BD4" w:rsidRPr="009740C3" w:rsidRDefault="00003BD4" w:rsidP="00003BD4">
            <w:pPr>
              <w:pStyle w:val="a3"/>
              <w:spacing w:line="300" w:lineRule="auto"/>
              <w:ind w:firstLineChars="200" w:firstLine="420"/>
              <w:rPr>
                <w:rFonts w:ascii="宋体" w:hAnsi="宋体"/>
                <w:szCs w:val="21"/>
              </w:rPr>
            </w:pPr>
            <w:r w:rsidRPr="009740C3">
              <w:rPr>
                <w:rFonts w:ascii="宋体" w:hAnsi="宋体" w:hint="eastAsia"/>
                <w:szCs w:val="21"/>
              </w:rPr>
              <w:t>11.2持续跟进新技术、新方法能力</w:t>
            </w:r>
          </w:p>
          <w:p w:rsidR="00003BD4" w:rsidRPr="009740C3" w:rsidRDefault="00003BD4" w:rsidP="00003BD4">
            <w:pPr>
              <w:pStyle w:val="a3"/>
              <w:spacing w:line="300" w:lineRule="auto"/>
              <w:ind w:firstLineChars="200" w:firstLine="420"/>
              <w:rPr>
                <w:rFonts w:ascii="宋体" w:hAnsi="宋体"/>
                <w:szCs w:val="21"/>
              </w:rPr>
            </w:pPr>
            <w:r w:rsidRPr="009740C3">
              <w:rPr>
                <w:rFonts w:ascii="宋体" w:hAnsi="宋体" w:hint="eastAsia"/>
                <w:szCs w:val="21"/>
              </w:rPr>
              <w:t>11.3保持传播理念更新状态</w:t>
            </w:r>
          </w:p>
        </w:tc>
        <w:tc>
          <w:tcPr>
            <w:tcW w:w="1128" w:type="dxa"/>
            <w:shd w:val="clear" w:color="auto" w:fill="auto"/>
            <w:vAlign w:val="center"/>
          </w:tcPr>
          <w:p w:rsidR="00003BD4" w:rsidRPr="00F75D27" w:rsidRDefault="00003BD4" w:rsidP="00003BD4">
            <w:pPr>
              <w:spacing w:line="320" w:lineRule="exact"/>
              <w:jc w:val="center"/>
              <w:rPr>
                <w:szCs w:val="21"/>
              </w:rPr>
            </w:pPr>
            <w:r w:rsidRPr="00F75D27">
              <w:rPr>
                <w:bCs/>
                <w:kern w:val="24"/>
                <w:szCs w:val="21"/>
              </w:rPr>
              <w:t>3</w:t>
            </w:r>
          </w:p>
        </w:tc>
      </w:tr>
    </w:tbl>
    <w:p w:rsidR="00003BD4" w:rsidRPr="009740C3" w:rsidRDefault="00003BD4" w:rsidP="00003BD4">
      <w:pPr>
        <w:spacing w:line="320" w:lineRule="exact"/>
        <w:rPr>
          <w:rFonts w:ascii="Times New Roman" w:hAnsi="Times New Roman" w:cs="Times New Roman"/>
          <w:b/>
          <w:szCs w:val="21"/>
        </w:rPr>
      </w:pP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b/>
          <w:sz w:val="28"/>
          <w:szCs w:val="28"/>
        </w:rPr>
        <w:lastRenderedPageBreak/>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003BD4" w:rsidRPr="00967E7F" w:rsidTr="00003BD4">
        <w:trPr>
          <w:jc w:val="center"/>
        </w:trPr>
        <w:tc>
          <w:tcPr>
            <w:tcW w:w="62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序号</w:t>
            </w:r>
          </w:p>
        </w:tc>
        <w:tc>
          <w:tcPr>
            <w:tcW w:w="2320"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知识单元（章节）</w:t>
            </w:r>
          </w:p>
        </w:tc>
        <w:tc>
          <w:tcPr>
            <w:tcW w:w="305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知识点</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要求</w:t>
            </w:r>
          </w:p>
        </w:tc>
        <w:tc>
          <w:tcPr>
            <w:tcW w:w="1048"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推荐学时</w:t>
            </w:r>
          </w:p>
        </w:tc>
        <w:tc>
          <w:tcPr>
            <w:tcW w:w="1315"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支撑毕业要求指标点</w:t>
            </w:r>
          </w:p>
        </w:tc>
      </w:tr>
      <w:tr w:rsidR="00003BD4" w:rsidRPr="00967E7F" w:rsidTr="00003BD4">
        <w:trPr>
          <w:jc w:val="center"/>
        </w:trPr>
        <w:tc>
          <w:tcPr>
            <w:tcW w:w="621" w:type="dxa"/>
            <w:vMerge w:val="restart"/>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1</w:t>
            </w:r>
          </w:p>
        </w:tc>
        <w:tc>
          <w:tcPr>
            <w:tcW w:w="2320" w:type="dxa"/>
            <w:vMerge w:val="restart"/>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新闻学原理绪论</w:t>
            </w:r>
          </w:p>
        </w:tc>
        <w:tc>
          <w:tcPr>
            <w:tcW w:w="3051" w:type="dxa"/>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新闻学的概念和定义</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新闻理论的主要研究对象</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学习新闻学理论的意义</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restart"/>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2</w:t>
            </w:r>
          </w:p>
        </w:tc>
        <w:tc>
          <w:tcPr>
            <w:tcW w:w="2320" w:type="dxa"/>
            <w:vMerge w:val="restart"/>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新闻的概念</w:t>
            </w:r>
          </w:p>
        </w:tc>
        <w:tc>
          <w:tcPr>
            <w:tcW w:w="3051" w:type="dxa"/>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从</w:t>
            </w:r>
            <w:r w:rsidRPr="00967E7F">
              <w:rPr>
                <w:rFonts w:ascii="Times New Roman" w:hAnsi="Times New Roman" w:cs="Times New Roman"/>
                <w:sz w:val="24"/>
                <w:szCs w:val="24"/>
              </w:rPr>
              <w:t>“</w:t>
            </w:r>
            <w:r w:rsidRPr="00967E7F">
              <w:rPr>
                <w:rFonts w:ascii="Times New Roman" w:hAnsi="Times New Roman" w:cs="Times New Roman"/>
                <w:sz w:val="24"/>
                <w:szCs w:val="24"/>
              </w:rPr>
              <w:t>事实</w:t>
            </w:r>
            <w:r w:rsidRPr="00967E7F">
              <w:rPr>
                <w:rFonts w:ascii="Times New Roman" w:hAnsi="Times New Roman" w:cs="Times New Roman"/>
                <w:sz w:val="24"/>
                <w:szCs w:val="24"/>
              </w:rPr>
              <w:t>”</w:t>
            </w:r>
            <w:r w:rsidRPr="00967E7F">
              <w:rPr>
                <w:rFonts w:ascii="Times New Roman" w:hAnsi="Times New Roman" w:cs="Times New Roman"/>
                <w:sz w:val="24"/>
                <w:szCs w:val="24"/>
              </w:rPr>
              <w:t>到</w:t>
            </w:r>
            <w:r w:rsidRPr="00967E7F">
              <w:rPr>
                <w:rFonts w:ascii="Times New Roman" w:hAnsi="Times New Roman" w:cs="Times New Roman"/>
                <w:sz w:val="24"/>
                <w:szCs w:val="24"/>
              </w:rPr>
              <w:t>“</w:t>
            </w:r>
            <w:r w:rsidRPr="00967E7F">
              <w:rPr>
                <w:rFonts w:ascii="Times New Roman" w:hAnsi="Times New Roman" w:cs="Times New Roman"/>
                <w:sz w:val="24"/>
                <w:szCs w:val="24"/>
              </w:rPr>
              <w:t>新闻</w:t>
            </w:r>
            <w:r w:rsidRPr="00967E7F">
              <w:rPr>
                <w:rFonts w:ascii="Times New Roman" w:hAnsi="Times New Roman" w:cs="Times New Roman"/>
                <w:sz w:val="24"/>
                <w:szCs w:val="24"/>
              </w:rPr>
              <w:t>“——</w:t>
            </w:r>
            <w:r w:rsidRPr="00967E7F">
              <w:rPr>
                <w:rFonts w:ascii="Times New Roman" w:hAnsi="Times New Roman" w:cs="Times New Roman"/>
                <w:sz w:val="24"/>
                <w:szCs w:val="24"/>
              </w:rPr>
              <w:t>新闻的本源</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两种新闻的定义</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354"/>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bottom w:val="single" w:sz="4" w:space="0" w:color="auto"/>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新闻的本质</w:t>
            </w:r>
          </w:p>
        </w:tc>
        <w:tc>
          <w:tcPr>
            <w:tcW w:w="941" w:type="dxa"/>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88"/>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auto"/>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新闻的基本特征</w:t>
            </w:r>
          </w:p>
        </w:tc>
        <w:tc>
          <w:tcPr>
            <w:tcW w:w="941" w:type="dxa"/>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154"/>
          <w:jc w:val="center"/>
        </w:trPr>
        <w:tc>
          <w:tcPr>
            <w:tcW w:w="621" w:type="dxa"/>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2320" w:type="dxa"/>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新闻阅评：选择一种学生接触较多的媒体，评析其新闻作品（含图片）的内容和形式，报纸、杂志、电视新闻片皆可，评点范围和方式不限。</w:t>
            </w:r>
          </w:p>
        </w:tc>
        <w:tc>
          <w:tcPr>
            <w:tcW w:w="3051" w:type="dxa"/>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如：一份媒体的一篇作品的优劣及表现；</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某一媒体的新闻报道风格及版面印象。</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对同城媒体的作品或者竞争特色作一比较分析；</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南北媒体（不同区域城市）的比较分析；</w:t>
            </w:r>
          </w:p>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随思想而生的有关传媒的任何话题。</w:t>
            </w:r>
          </w:p>
        </w:tc>
        <w:tc>
          <w:tcPr>
            <w:tcW w:w="941"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展示</w:t>
            </w:r>
          </w:p>
        </w:tc>
        <w:tc>
          <w:tcPr>
            <w:tcW w:w="1048" w:type="dxa"/>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2</w:t>
            </w:r>
          </w:p>
        </w:tc>
        <w:tc>
          <w:tcPr>
            <w:tcW w:w="1315" w:type="dxa"/>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154"/>
          <w:jc w:val="center"/>
        </w:trPr>
        <w:tc>
          <w:tcPr>
            <w:tcW w:w="621" w:type="dxa"/>
            <w:vMerge w:val="restart"/>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2320" w:type="dxa"/>
            <w:vMerge w:val="restart"/>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新闻与信息、宣传、舆论</w:t>
            </w:r>
          </w:p>
        </w:tc>
        <w:tc>
          <w:tcPr>
            <w:tcW w:w="3051" w:type="dxa"/>
          </w:tcPr>
          <w:p w:rsidR="00003BD4" w:rsidRPr="00030D69"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新闻与信息</w:t>
            </w:r>
          </w:p>
        </w:tc>
        <w:tc>
          <w:tcPr>
            <w:tcW w:w="941" w:type="dxa"/>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restart"/>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154"/>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Pr>
          <w:p w:rsidR="00003BD4"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新闻与宣传</w:t>
            </w:r>
          </w:p>
        </w:tc>
        <w:tc>
          <w:tcPr>
            <w:tcW w:w="941" w:type="dxa"/>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154"/>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Pr>
          <w:p w:rsidR="00003BD4"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新闻与舆论</w:t>
            </w:r>
          </w:p>
        </w:tc>
        <w:tc>
          <w:tcPr>
            <w:tcW w:w="941" w:type="dxa"/>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ign w:val="center"/>
          </w:tcPr>
          <w:p w:rsidR="00003BD4" w:rsidRPr="00967E7F" w:rsidRDefault="00003BD4" w:rsidP="00003BD4">
            <w:pPr>
              <w:jc w:val="cente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5</w:t>
            </w:r>
          </w:p>
        </w:tc>
        <w:tc>
          <w:tcPr>
            <w:tcW w:w="2320" w:type="dxa"/>
            <w:vMerge w:val="restart"/>
            <w:tcBorders>
              <w:top w:val="single" w:sz="4" w:space="0" w:color="auto"/>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新闻事业的发展轨迹</w:t>
            </w:r>
          </w:p>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中国古代社会的新闻传播活动</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val="restart"/>
            <w:tcBorders>
              <w:top w:val="single" w:sz="4" w:space="0" w:color="000000"/>
              <w:left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1</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2</w:t>
            </w:r>
          </w:p>
        </w:tc>
        <w:tc>
          <w:tcPr>
            <w:tcW w:w="2320" w:type="dxa"/>
            <w:vMerge/>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新闻的概念</w:t>
            </w: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近代报纸在西方的诞生</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报纸在中国的诞生</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tcBorders>
              <w:left w:val="single" w:sz="4" w:space="0" w:color="000000"/>
              <w:bottom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主要大众媒介的产生过程</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tcBorders>
              <w:top w:val="single" w:sz="4" w:space="0" w:color="000000"/>
              <w:left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1</w:t>
            </w: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c>
          <w:tcPr>
            <w:tcW w:w="2320"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大众媒介产生的重要意义</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tcBorders>
              <w:left w:val="single" w:sz="4" w:space="0" w:color="000000"/>
              <w:bottom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p>
        </w:tc>
        <w:tc>
          <w:tcPr>
            <w:tcW w:w="1315"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2320"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新闻事业的性质、功能和规律</w:t>
            </w:r>
          </w:p>
          <w:p w:rsidR="00003BD4" w:rsidRPr="00967E7F" w:rsidRDefault="00003BD4" w:rsidP="00003BD4">
            <w:pP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新闻事业的双重属性</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新闻事业在社会中的功能</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c>
          <w:tcPr>
            <w:tcW w:w="2320"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新闻事业发展的规律</w:t>
            </w:r>
          </w:p>
        </w:tc>
        <w:tc>
          <w:tcPr>
            <w:tcW w:w="941" w:type="dxa"/>
            <w:tcBorders>
              <w:top w:val="single" w:sz="4" w:space="0" w:color="000000"/>
              <w:left w:val="single" w:sz="4" w:space="0" w:color="000000"/>
              <w:bottom w:val="single" w:sz="4" w:space="0" w:color="auto"/>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bottom w:val="single" w:sz="4" w:space="0" w:color="auto"/>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69"/>
          <w:jc w:val="center"/>
        </w:trPr>
        <w:tc>
          <w:tcPr>
            <w:tcW w:w="621" w:type="dxa"/>
            <w:vMerge w:val="restart"/>
            <w:tcBorders>
              <w:top w:val="single" w:sz="4" w:space="0" w:color="auto"/>
            </w:tcBorders>
            <w:vAlign w:val="center"/>
          </w:tcPr>
          <w:p w:rsidR="00003BD4" w:rsidRPr="00F75D27"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2320" w:type="dxa"/>
            <w:vMerge w:val="restart"/>
            <w:tcBorders>
              <w:top w:val="single" w:sz="4" w:space="0" w:color="auto"/>
            </w:tcBorders>
            <w:vAlign w:val="center"/>
          </w:tcPr>
          <w:p w:rsidR="00003BD4" w:rsidRPr="00F75D27" w:rsidRDefault="00003BD4" w:rsidP="00003BD4">
            <w:pPr>
              <w:spacing w:line="320" w:lineRule="exact"/>
              <w:rPr>
                <w:rFonts w:ascii="Times New Roman" w:hAnsi="Times New Roman" w:cs="Times New Roman"/>
                <w:sz w:val="24"/>
                <w:szCs w:val="24"/>
              </w:rPr>
            </w:pPr>
            <w:r w:rsidRPr="00F75D27">
              <w:rPr>
                <w:rFonts w:ascii="Times New Roman" w:hAnsi="Times New Roman" w:cs="Times New Roman"/>
                <w:sz w:val="24"/>
                <w:szCs w:val="24"/>
              </w:rPr>
              <w:t>新闻传播与受众</w:t>
            </w:r>
          </w:p>
        </w:tc>
        <w:tc>
          <w:tcPr>
            <w:tcW w:w="3051" w:type="dxa"/>
            <w:tcBorders>
              <w:top w:val="single" w:sz="4" w:space="0" w:color="auto"/>
              <w:left w:val="single" w:sz="4" w:space="0" w:color="000000"/>
              <w:bottom w:val="single" w:sz="4" w:space="0" w:color="000000"/>
              <w:right w:val="single" w:sz="4" w:space="0" w:color="000000"/>
            </w:tcBorders>
          </w:tcPr>
          <w:p w:rsidR="00003BD4" w:rsidRPr="00F75D27" w:rsidRDefault="00003BD4" w:rsidP="00003BD4">
            <w:pPr>
              <w:spacing w:line="320" w:lineRule="exact"/>
              <w:rPr>
                <w:rFonts w:ascii="Times New Roman" w:hAnsi="Times New Roman" w:cs="Times New Roman"/>
                <w:sz w:val="24"/>
                <w:szCs w:val="24"/>
              </w:rPr>
            </w:pPr>
            <w:r w:rsidRPr="00F75D27">
              <w:rPr>
                <w:rFonts w:ascii="Times New Roman" w:hAnsi="Times New Roman" w:cs="Times New Roman"/>
                <w:sz w:val="24"/>
                <w:szCs w:val="24"/>
              </w:rPr>
              <w:t>新闻传播的过程</w:t>
            </w:r>
          </w:p>
        </w:tc>
        <w:tc>
          <w:tcPr>
            <w:tcW w:w="941" w:type="dxa"/>
            <w:tcBorders>
              <w:top w:val="single" w:sz="4" w:space="0" w:color="auto"/>
              <w:left w:val="single" w:sz="4" w:space="0" w:color="000000"/>
              <w:right w:val="single" w:sz="4" w:space="0" w:color="000000"/>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1</w:t>
            </w:r>
          </w:p>
        </w:tc>
        <w:tc>
          <w:tcPr>
            <w:tcW w:w="1315" w:type="dxa"/>
            <w:vMerge w:val="restart"/>
            <w:tcBorders>
              <w:top w:val="single" w:sz="4" w:space="0" w:color="auto"/>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1.1</w:t>
            </w:r>
          </w:p>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8.1</w:t>
            </w:r>
          </w:p>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8.2</w:t>
            </w:r>
          </w:p>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8.4</w:t>
            </w:r>
          </w:p>
        </w:tc>
      </w:tr>
      <w:tr w:rsidR="00003BD4" w:rsidRPr="00967E7F" w:rsidTr="00003BD4">
        <w:trPr>
          <w:trHeight w:val="6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新闻传播的基本要素分析</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bottom w:val="single" w:sz="4" w:space="0" w:color="auto"/>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6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新闻选择的双重标准</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1</w:t>
            </w: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6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新闻传播的规律</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tcBorders>
              <w:left w:val="single" w:sz="4" w:space="0" w:color="000000"/>
              <w:bottom w:val="single" w:sz="4" w:space="0" w:color="auto"/>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6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受众的概念和分类</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tcBorders>
              <w:top w:val="single" w:sz="4" w:space="0" w:color="auto"/>
              <w:left w:val="single" w:sz="4" w:space="0" w:color="000000"/>
              <w:bottom w:val="single" w:sz="4" w:space="0" w:color="auto"/>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1</w:t>
            </w: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71"/>
          <w:jc w:val="center"/>
        </w:trPr>
        <w:tc>
          <w:tcPr>
            <w:tcW w:w="621"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2320"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大众传媒与社会</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大众传媒与社会系统</w:t>
            </w:r>
          </w:p>
        </w:tc>
        <w:tc>
          <w:tcPr>
            <w:tcW w:w="941" w:type="dxa"/>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lastRenderedPageBreak/>
              <w:t>8.2</w:t>
            </w:r>
          </w:p>
        </w:tc>
      </w:tr>
      <w:tr w:rsidR="00003BD4" w:rsidRPr="00967E7F" w:rsidTr="00003BD4">
        <w:trPr>
          <w:trHeight w:val="71"/>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大众传媒与政治</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71"/>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大众传媒与经济</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71"/>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大众传媒与文化</w:t>
            </w:r>
          </w:p>
        </w:tc>
        <w:tc>
          <w:tcPr>
            <w:tcW w:w="941" w:type="dxa"/>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71"/>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大众传媒与国际关系</w:t>
            </w:r>
          </w:p>
        </w:tc>
        <w:tc>
          <w:tcPr>
            <w:tcW w:w="941" w:type="dxa"/>
            <w:tcBorders>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96"/>
          <w:jc w:val="center"/>
        </w:trPr>
        <w:tc>
          <w:tcPr>
            <w:tcW w:w="621"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2320"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新闻自由与社会控制</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新闻自由的含义</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295"/>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新闻自由属于人民</w:t>
            </w:r>
          </w:p>
        </w:tc>
        <w:tc>
          <w:tcPr>
            <w:tcW w:w="941" w:type="dxa"/>
            <w:vMerge/>
            <w:tcBorders>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2320" w:type="dxa"/>
            <w:tcBorders>
              <w:top w:val="single" w:sz="4" w:space="0" w:color="auto"/>
            </w:tcBorders>
            <w:vAlign w:val="center"/>
          </w:tcPr>
          <w:p w:rsidR="00003BD4" w:rsidRPr="00F75D27" w:rsidRDefault="00003BD4" w:rsidP="00003BD4">
            <w:pPr>
              <w:spacing w:line="320" w:lineRule="exact"/>
              <w:rPr>
                <w:rFonts w:ascii="Times New Roman" w:hAnsi="Times New Roman" w:cs="Times New Roman"/>
                <w:sz w:val="24"/>
                <w:szCs w:val="24"/>
              </w:rPr>
            </w:pPr>
            <w:r w:rsidRPr="00F75D27">
              <w:rPr>
                <w:rFonts w:ascii="Times New Roman" w:hAnsi="Times New Roman" w:cs="Times New Roman" w:hint="eastAsia"/>
                <w:sz w:val="24"/>
                <w:szCs w:val="24"/>
              </w:rPr>
              <w:t>观摩、讨论中西方不同的新闻自由观相关资料</w:t>
            </w:r>
          </w:p>
        </w:tc>
        <w:tc>
          <w:tcPr>
            <w:tcW w:w="3051" w:type="dxa"/>
            <w:tcBorders>
              <w:top w:val="single" w:sz="4" w:space="0" w:color="auto"/>
              <w:left w:val="single" w:sz="4" w:space="0" w:color="000000"/>
              <w:bottom w:val="single" w:sz="4" w:space="0" w:color="000000"/>
              <w:right w:val="single" w:sz="4" w:space="0" w:color="000000"/>
            </w:tcBorders>
          </w:tcPr>
          <w:p w:rsidR="00003BD4" w:rsidRPr="00F75D27" w:rsidRDefault="00003BD4" w:rsidP="00003BD4">
            <w:pPr>
              <w:spacing w:line="320" w:lineRule="exact"/>
              <w:rPr>
                <w:rFonts w:ascii="Times New Roman" w:hAnsi="Times New Roman" w:cs="Times New Roman"/>
                <w:sz w:val="24"/>
                <w:szCs w:val="24"/>
              </w:rPr>
            </w:pPr>
            <w:r w:rsidRPr="00F75D27">
              <w:rPr>
                <w:rFonts w:ascii="Times New Roman" w:hAnsi="Times New Roman" w:cs="Times New Roman" w:hint="eastAsia"/>
                <w:sz w:val="24"/>
                <w:szCs w:val="24"/>
              </w:rPr>
              <w:t>相关影视资料</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了解</w:t>
            </w:r>
          </w:p>
        </w:tc>
        <w:tc>
          <w:tcPr>
            <w:tcW w:w="1048" w:type="dxa"/>
            <w:tcBorders>
              <w:top w:val="single" w:sz="4" w:space="0" w:color="auto"/>
              <w:left w:val="single" w:sz="4" w:space="0" w:color="000000"/>
              <w:right w:val="single" w:sz="4" w:space="0" w:color="000000"/>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2</w:t>
            </w:r>
          </w:p>
        </w:tc>
        <w:tc>
          <w:tcPr>
            <w:tcW w:w="1315" w:type="dxa"/>
            <w:tcBorders>
              <w:top w:val="single" w:sz="4" w:space="0" w:color="auto"/>
            </w:tcBorders>
            <w:vAlign w:val="center"/>
          </w:tcPr>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11.1</w:t>
            </w:r>
          </w:p>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11.2</w:t>
            </w:r>
          </w:p>
          <w:p w:rsidR="00003BD4" w:rsidRPr="00F75D27" w:rsidRDefault="00003BD4" w:rsidP="00003BD4">
            <w:pPr>
              <w:jc w:val="center"/>
              <w:rPr>
                <w:rFonts w:ascii="Times New Roman" w:hAnsi="Times New Roman" w:cs="Times New Roman"/>
                <w:sz w:val="24"/>
                <w:szCs w:val="24"/>
              </w:rPr>
            </w:pPr>
            <w:r w:rsidRPr="00F75D27">
              <w:rPr>
                <w:rFonts w:ascii="Times New Roman" w:hAnsi="Times New Roman" w:cs="Times New Roman" w:hint="eastAsia"/>
                <w:sz w:val="24"/>
                <w:szCs w:val="24"/>
              </w:rPr>
              <w:t>11.3</w:t>
            </w:r>
          </w:p>
        </w:tc>
      </w:tr>
      <w:tr w:rsidR="00003BD4" w:rsidRPr="00967E7F" w:rsidTr="00003BD4">
        <w:trPr>
          <w:jc w:val="center"/>
        </w:trPr>
        <w:tc>
          <w:tcPr>
            <w:tcW w:w="621"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1</w:t>
            </w:r>
            <w:r>
              <w:rPr>
                <w:rFonts w:ascii="Times New Roman" w:hAnsi="Times New Roman" w:cs="Times New Roman" w:hint="eastAsia"/>
                <w:sz w:val="24"/>
                <w:szCs w:val="24"/>
              </w:rPr>
              <w:t>1</w:t>
            </w:r>
          </w:p>
        </w:tc>
        <w:tc>
          <w:tcPr>
            <w:tcW w:w="2320"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sidRPr="00967E7F">
              <w:rPr>
                <w:rFonts w:ascii="Times New Roman" w:hAnsi="Times New Roman" w:cs="Times New Roman"/>
                <w:sz w:val="24"/>
                <w:szCs w:val="24"/>
              </w:rPr>
              <w:t>新闻工作者</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新闻工作的原则</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新闻工作的职业特点</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96"/>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新闻工作的素质要求</w:t>
            </w:r>
          </w:p>
        </w:tc>
        <w:tc>
          <w:tcPr>
            <w:tcW w:w="941" w:type="dxa"/>
            <w:tcBorders>
              <w:top w:val="single" w:sz="4" w:space="0" w:color="000000"/>
              <w:left w:val="single" w:sz="4" w:space="0" w:color="000000"/>
              <w:bottom w:val="single" w:sz="4" w:space="0" w:color="auto"/>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387"/>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auto"/>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新闻工作者必备的技能</w:t>
            </w:r>
          </w:p>
        </w:tc>
        <w:tc>
          <w:tcPr>
            <w:tcW w:w="941" w:type="dxa"/>
            <w:tcBorders>
              <w:top w:val="single" w:sz="4" w:space="0" w:color="auto"/>
              <w:left w:val="single" w:sz="4" w:space="0" w:color="000000"/>
              <w:bottom w:val="single" w:sz="4" w:space="0" w:color="auto"/>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80"/>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新闻选择</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tcBorders>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80"/>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新闻工作者的职业规范</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86"/>
          <w:jc w:val="center"/>
        </w:trPr>
        <w:tc>
          <w:tcPr>
            <w:tcW w:w="621"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2320" w:type="dxa"/>
            <w:tcBorders>
              <w:top w:val="single" w:sz="4" w:space="0" w:color="auto"/>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新闻采写实践</w:t>
            </w:r>
            <w:r>
              <w:rPr>
                <w:rFonts w:ascii="Times New Roman" w:hAnsi="Times New Roman" w:cs="Times New Roman" w:hint="eastAsia"/>
                <w:sz w:val="24"/>
                <w:szCs w:val="24"/>
              </w:rPr>
              <w:t>(</w:t>
            </w:r>
            <w:r>
              <w:rPr>
                <w:rFonts w:ascii="Times New Roman" w:hAnsi="Times New Roman" w:cs="Times New Roman" w:hint="eastAsia"/>
                <w:sz w:val="24"/>
                <w:szCs w:val="24"/>
              </w:rPr>
              <w:t>一</w:t>
            </w:r>
            <w:r>
              <w:rPr>
                <w:rFonts w:ascii="Times New Roman" w:hAnsi="Times New Roman" w:cs="Times New Roman" w:hint="eastAsia"/>
                <w:sz w:val="24"/>
                <w:szCs w:val="24"/>
              </w:rPr>
              <w:t>)</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ind w:left="90"/>
              <w:rPr>
                <w:rFonts w:ascii="Times New Roman" w:hAnsi="Times New Roman" w:cs="Times New Roman"/>
                <w:sz w:val="24"/>
                <w:szCs w:val="24"/>
              </w:rPr>
            </w:pPr>
            <w:r>
              <w:rPr>
                <w:rFonts w:ascii="Times New Roman" w:hAnsi="Times New Roman" w:cs="Times New Roman" w:hint="eastAsia"/>
                <w:sz w:val="24"/>
                <w:szCs w:val="24"/>
              </w:rPr>
              <w:t>自行选择主题采写新闻一篇，记录采写过程与体会</w:t>
            </w:r>
          </w:p>
        </w:tc>
        <w:tc>
          <w:tcPr>
            <w:tcW w:w="941" w:type="dxa"/>
            <w:tcBorders>
              <w:top w:val="single" w:sz="4" w:space="0" w:color="auto"/>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了解</w:t>
            </w:r>
          </w:p>
        </w:tc>
        <w:tc>
          <w:tcPr>
            <w:tcW w:w="1048" w:type="dxa"/>
            <w:tcBorders>
              <w:top w:val="single" w:sz="4" w:space="0" w:color="auto"/>
              <w:left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86"/>
          <w:jc w:val="center"/>
        </w:trPr>
        <w:tc>
          <w:tcPr>
            <w:tcW w:w="621"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2320"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媒介经营与管理</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媒介渠道经营的重要意义</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理解</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8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渠道经营的体制变革</w:t>
            </w:r>
          </w:p>
        </w:tc>
        <w:tc>
          <w:tcPr>
            <w:tcW w:w="941" w:type="dxa"/>
            <w:vMerge/>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8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媒介广告价值分析</w:t>
            </w:r>
          </w:p>
        </w:tc>
        <w:tc>
          <w:tcPr>
            <w:tcW w:w="941" w:type="dxa"/>
            <w:vMerge/>
            <w:tcBorders>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86"/>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媒介广告资源开发</w:t>
            </w:r>
          </w:p>
        </w:tc>
        <w:tc>
          <w:tcPr>
            <w:tcW w:w="941" w:type="dxa"/>
            <w:vMerge/>
            <w:tcBorders>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jc w:val="center"/>
        </w:trPr>
        <w:tc>
          <w:tcPr>
            <w:tcW w:w="621" w:type="dxa"/>
            <w:vMerge w:val="restart"/>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14</w:t>
            </w:r>
          </w:p>
        </w:tc>
        <w:tc>
          <w:tcPr>
            <w:tcW w:w="2320" w:type="dxa"/>
            <w:vMerge w:val="restart"/>
            <w:tcBorders>
              <w:top w:val="single" w:sz="4" w:space="0" w:color="auto"/>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中国新闻改革</w:t>
            </w:r>
          </w:p>
        </w:tc>
        <w:tc>
          <w:tcPr>
            <w:tcW w:w="3051" w:type="dxa"/>
            <w:tcBorders>
              <w:top w:val="single" w:sz="4" w:space="0" w:color="auto"/>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中国新闻改革的三次跨越</w:t>
            </w:r>
          </w:p>
        </w:tc>
        <w:tc>
          <w:tcPr>
            <w:tcW w:w="941" w:type="dxa"/>
            <w:tcBorders>
              <w:top w:val="single" w:sz="4" w:space="0" w:color="auto"/>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jc w:val="cente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中国新闻业的结构调整</w:t>
            </w:r>
          </w:p>
        </w:tc>
        <w:tc>
          <w:tcPr>
            <w:tcW w:w="941" w:type="dxa"/>
            <w:tcBorders>
              <w:top w:val="single" w:sz="4" w:space="0" w:color="000000"/>
              <w:left w:val="single" w:sz="4" w:space="0" w:color="000000"/>
              <w:bottom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576"/>
          <w:jc w:val="center"/>
        </w:trPr>
        <w:tc>
          <w:tcPr>
            <w:tcW w:w="621" w:type="dxa"/>
            <w:vMerge/>
            <w:vAlign w:val="center"/>
          </w:tcPr>
          <w:p w:rsidR="00003BD4" w:rsidRPr="00967E7F" w:rsidRDefault="00003BD4" w:rsidP="00003BD4">
            <w:pPr>
              <w:jc w:val="center"/>
              <w:rPr>
                <w:rFonts w:ascii="Times New Roman" w:hAnsi="Times New Roman" w:cs="Times New Roman"/>
                <w:sz w:val="24"/>
                <w:szCs w:val="24"/>
              </w:rPr>
            </w:pPr>
          </w:p>
        </w:tc>
        <w:tc>
          <w:tcPr>
            <w:tcW w:w="2320" w:type="dxa"/>
            <w:vMerge/>
            <w:vAlign w:val="center"/>
          </w:tcPr>
          <w:p w:rsidR="00003BD4" w:rsidRPr="00967E7F" w:rsidRDefault="00003BD4" w:rsidP="00003BD4">
            <w:pPr>
              <w:rPr>
                <w:rFonts w:ascii="Times New Roman" w:hAnsi="Times New Roman" w:cs="Times New Roman"/>
                <w:sz w:val="24"/>
                <w:szCs w:val="24"/>
              </w:rPr>
            </w:pPr>
          </w:p>
        </w:tc>
        <w:tc>
          <w:tcPr>
            <w:tcW w:w="3051" w:type="dxa"/>
            <w:tcBorders>
              <w:top w:val="single" w:sz="4" w:space="0" w:color="000000"/>
              <w:left w:val="single" w:sz="4" w:space="0" w:color="000000"/>
              <w:bottom w:val="single" w:sz="4" w:space="0" w:color="auto"/>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中国新闻事业的资源整合</w:t>
            </w:r>
          </w:p>
        </w:tc>
        <w:tc>
          <w:tcPr>
            <w:tcW w:w="941" w:type="dxa"/>
            <w:tcBorders>
              <w:top w:val="single" w:sz="4" w:space="0" w:color="000000"/>
              <w:left w:val="single" w:sz="4" w:space="0" w:color="000000"/>
              <w:bottom w:val="single" w:sz="4" w:space="0" w:color="auto"/>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tc>
        <w:tc>
          <w:tcPr>
            <w:tcW w:w="1048" w:type="dxa"/>
            <w:vMerge/>
            <w:tcBorders>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346"/>
          <w:jc w:val="center"/>
        </w:trPr>
        <w:tc>
          <w:tcPr>
            <w:tcW w:w="621"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c>
          <w:tcPr>
            <w:tcW w:w="2320" w:type="dxa"/>
            <w:vMerge/>
            <w:tcBorders>
              <w:bottom w:val="single" w:sz="4" w:space="0" w:color="auto"/>
            </w:tcBorders>
            <w:vAlign w:val="center"/>
          </w:tcPr>
          <w:p w:rsidR="00003BD4" w:rsidRPr="00967E7F" w:rsidRDefault="00003BD4" w:rsidP="00003BD4">
            <w:pPr>
              <w:rPr>
                <w:rFonts w:ascii="Times New Roman" w:hAnsi="Times New Roman" w:cs="Times New Roman"/>
                <w:sz w:val="24"/>
                <w:szCs w:val="24"/>
              </w:rPr>
            </w:pPr>
          </w:p>
        </w:tc>
        <w:tc>
          <w:tcPr>
            <w:tcW w:w="3051" w:type="dxa"/>
            <w:tcBorders>
              <w:top w:val="single" w:sz="4" w:space="0" w:color="auto"/>
              <w:left w:val="single" w:sz="4" w:space="0" w:color="000000"/>
              <w:bottom w:val="single" w:sz="4" w:space="0" w:color="auto"/>
              <w:right w:val="single" w:sz="4" w:space="0" w:color="000000"/>
            </w:tcBorders>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中国新闻业的发展走向</w:t>
            </w:r>
          </w:p>
        </w:tc>
        <w:tc>
          <w:tcPr>
            <w:tcW w:w="941" w:type="dxa"/>
            <w:tcBorders>
              <w:top w:val="single" w:sz="4" w:space="0" w:color="auto"/>
              <w:left w:val="single" w:sz="4" w:space="0" w:color="000000"/>
              <w:bottom w:val="single" w:sz="4" w:space="0" w:color="auto"/>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掌握</w:t>
            </w:r>
          </w:p>
        </w:tc>
        <w:tc>
          <w:tcPr>
            <w:tcW w:w="1048" w:type="dxa"/>
            <w:vMerge/>
            <w:tcBorders>
              <w:left w:val="single" w:sz="4" w:space="0" w:color="000000"/>
              <w:bottom w:val="single" w:sz="4" w:space="0" w:color="auto"/>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p>
        </w:tc>
        <w:tc>
          <w:tcPr>
            <w:tcW w:w="1315" w:type="dxa"/>
            <w:vMerge/>
            <w:tcBorders>
              <w:bottom w:val="single" w:sz="4" w:space="0" w:color="auto"/>
            </w:tcBorders>
            <w:vAlign w:val="center"/>
          </w:tcPr>
          <w:p w:rsidR="00003BD4" w:rsidRPr="00967E7F" w:rsidRDefault="00003BD4" w:rsidP="00003BD4">
            <w:pPr>
              <w:jc w:val="center"/>
              <w:rPr>
                <w:rFonts w:ascii="Times New Roman" w:hAnsi="Times New Roman" w:cs="Times New Roman"/>
                <w:sz w:val="24"/>
                <w:szCs w:val="24"/>
              </w:rPr>
            </w:pPr>
          </w:p>
        </w:tc>
      </w:tr>
      <w:tr w:rsidR="00003BD4" w:rsidRPr="00967E7F" w:rsidTr="00003BD4">
        <w:trPr>
          <w:trHeight w:val="215"/>
          <w:jc w:val="center"/>
        </w:trPr>
        <w:tc>
          <w:tcPr>
            <w:tcW w:w="621"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15</w:t>
            </w:r>
          </w:p>
        </w:tc>
        <w:tc>
          <w:tcPr>
            <w:tcW w:w="2320" w:type="dxa"/>
            <w:vMerge w:val="restart"/>
            <w:tcBorders>
              <w:top w:val="single" w:sz="4" w:space="0" w:color="auto"/>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新闻媒介和</w:t>
            </w:r>
            <w:r>
              <w:rPr>
                <w:rFonts w:ascii="Times New Roman" w:hAnsi="Times New Roman" w:cs="Times New Roman" w:hint="eastAsia"/>
                <w:sz w:val="24"/>
                <w:szCs w:val="24"/>
              </w:rPr>
              <w:t>网络</w:t>
            </w:r>
          </w:p>
          <w:p w:rsidR="00003BD4" w:rsidRPr="00967E7F" w:rsidRDefault="00003BD4" w:rsidP="00003BD4">
            <w:pPr>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互联网在全世界的发展历程</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sidRPr="00967E7F">
              <w:rPr>
                <w:rFonts w:ascii="Times New Roman" w:hAnsi="Times New Roman" w:cs="Times New Roman"/>
                <w:sz w:val="24"/>
                <w:szCs w:val="24"/>
              </w:rPr>
              <w:t>了解</w:t>
            </w:r>
          </w:p>
          <w:p w:rsidR="00003BD4" w:rsidRPr="00967E7F" w:rsidRDefault="00003BD4" w:rsidP="00003BD4">
            <w:pPr>
              <w:spacing w:line="320" w:lineRule="exact"/>
              <w:rPr>
                <w:rFonts w:ascii="Times New Roman" w:hAnsi="Times New Roman" w:cs="Times New Roman"/>
                <w:sz w:val="24"/>
                <w:szCs w:val="24"/>
              </w:rPr>
            </w:pP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r>
              <w:rPr>
                <w:rFonts w:ascii="Times New Roman" w:hAnsi="Times New Roman" w:cs="Times New Roman" w:hint="eastAsia"/>
                <w:sz w:val="24"/>
                <w:szCs w:val="24"/>
              </w:rPr>
              <w:t>3</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215"/>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967E7F">
              <w:rPr>
                <w:rFonts w:ascii="Times New Roman" w:hAnsi="Times New Roman" w:cs="Times New Roman"/>
                <w:sz w:val="24"/>
                <w:szCs w:val="24"/>
              </w:rPr>
              <w:t>网络媒介</w:t>
            </w:r>
            <w:r>
              <w:rPr>
                <w:rFonts w:ascii="Times New Roman" w:hAnsi="Times New Roman" w:cs="Times New Roman" w:hint="eastAsia"/>
                <w:sz w:val="24"/>
                <w:szCs w:val="24"/>
              </w:rPr>
              <w:t>、新媒体媒介</w:t>
            </w:r>
            <w:r w:rsidRPr="00967E7F">
              <w:rPr>
                <w:rFonts w:ascii="Times New Roman" w:hAnsi="Times New Roman" w:cs="Times New Roman"/>
                <w:sz w:val="24"/>
                <w:szCs w:val="24"/>
              </w:rPr>
              <w:t>和传统媒介之间的合作与竞争</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144"/>
          <w:jc w:val="center"/>
        </w:trPr>
        <w:tc>
          <w:tcPr>
            <w:tcW w:w="621"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16</w:t>
            </w:r>
          </w:p>
        </w:tc>
        <w:tc>
          <w:tcPr>
            <w:tcW w:w="2320"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新媒体与新闻传播（一）</w:t>
            </w: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162810">
              <w:rPr>
                <w:rFonts w:ascii="Times New Roman" w:hAnsi="Times New Roman" w:cs="Times New Roman"/>
                <w:sz w:val="24"/>
                <w:szCs w:val="24"/>
              </w:rPr>
              <w:t>新媒体概念的梳理和界定</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ind w:firstLineChars="200" w:firstLine="480"/>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162810">
              <w:rPr>
                <w:rFonts w:ascii="Times New Roman" w:hAnsi="Times New Roman" w:cs="Times New Roman"/>
                <w:sz w:val="24"/>
                <w:szCs w:val="24"/>
              </w:rPr>
              <w:t>新媒体新闻传播的方式和特征</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162810">
              <w:rPr>
                <w:rFonts w:ascii="Times New Roman" w:hAnsi="Times New Roman" w:cs="Times New Roman"/>
                <w:sz w:val="24"/>
                <w:szCs w:val="24"/>
              </w:rPr>
              <w:t>新媒体新闻的新闻价值和新闻真实</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593"/>
          <w:jc w:val="center"/>
        </w:trPr>
        <w:tc>
          <w:tcPr>
            <w:tcW w:w="621"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17</w:t>
            </w:r>
          </w:p>
        </w:tc>
        <w:tc>
          <w:tcPr>
            <w:tcW w:w="2320" w:type="dxa"/>
            <w:tcBorders>
              <w:top w:val="single" w:sz="4" w:space="0" w:color="auto"/>
            </w:tcBorders>
            <w:vAlign w:val="center"/>
          </w:tcPr>
          <w:p w:rsidR="00003BD4"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新媒体新闻传播案例分析与讨论</w:t>
            </w:r>
          </w:p>
        </w:tc>
        <w:tc>
          <w:tcPr>
            <w:tcW w:w="3051" w:type="dxa"/>
            <w:tcBorders>
              <w:top w:val="single" w:sz="4" w:space="0" w:color="auto"/>
              <w:left w:val="single" w:sz="4" w:space="0" w:color="000000"/>
              <w:right w:val="single" w:sz="4" w:space="0" w:color="000000"/>
            </w:tcBorders>
          </w:tcPr>
          <w:p w:rsidR="00003BD4" w:rsidRPr="00643CA9"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如分析和总结微信、微博新闻的传播方式、特征</w:t>
            </w:r>
          </w:p>
        </w:tc>
        <w:tc>
          <w:tcPr>
            <w:tcW w:w="941" w:type="dxa"/>
            <w:tcBorders>
              <w:top w:val="single" w:sz="4" w:space="0" w:color="auto"/>
              <w:left w:val="single" w:sz="4" w:space="0" w:color="000000"/>
              <w:right w:val="single" w:sz="4" w:space="0" w:color="000000"/>
            </w:tcBorders>
            <w:vAlign w:val="center"/>
          </w:tcPr>
          <w:p w:rsidR="00003BD4"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3</w:t>
            </w:r>
          </w:p>
        </w:tc>
        <w:tc>
          <w:tcPr>
            <w:tcW w:w="1315"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144"/>
          <w:jc w:val="center"/>
        </w:trPr>
        <w:tc>
          <w:tcPr>
            <w:tcW w:w="621"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18</w:t>
            </w:r>
          </w:p>
        </w:tc>
        <w:tc>
          <w:tcPr>
            <w:tcW w:w="2320"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新媒体与新闻传播（二）</w:t>
            </w: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sidRPr="00162810">
              <w:rPr>
                <w:rFonts w:ascii="Times New Roman" w:hAnsi="Times New Roman" w:cs="Times New Roman"/>
                <w:sz w:val="24"/>
                <w:szCs w:val="24"/>
              </w:rPr>
              <w:t>新媒体新闻传播对传统新闻传播理论的消解与重构</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6</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lastRenderedPageBreak/>
              <w:t>8.2</w:t>
            </w: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162810">
              <w:rPr>
                <w:rFonts w:ascii="Times New Roman" w:hAnsi="Times New Roman" w:cs="Times New Roman"/>
                <w:sz w:val="24"/>
                <w:szCs w:val="24"/>
              </w:rPr>
              <w:t>新媒体新闻传播与网络舆情</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162810">
              <w:rPr>
                <w:rFonts w:ascii="Times New Roman" w:hAnsi="Times New Roman" w:cs="Times New Roman"/>
                <w:sz w:val="24"/>
                <w:szCs w:val="24"/>
              </w:rPr>
              <w:t>新媒体传播与大众文化心理</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593"/>
          <w:jc w:val="center"/>
        </w:trPr>
        <w:tc>
          <w:tcPr>
            <w:tcW w:w="621"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2320" w:type="dxa"/>
            <w:tcBorders>
              <w:top w:val="single" w:sz="4" w:space="0" w:color="auto"/>
            </w:tcBorders>
            <w:vAlign w:val="center"/>
          </w:tcPr>
          <w:p w:rsidR="00003BD4"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新媒体新闻传播案例分析与讨论</w:t>
            </w:r>
          </w:p>
        </w:tc>
        <w:tc>
          <w:tcPr>
            <w:tcW w:w="3051" w:type="dxa"/>
            <w:tcBorders>
              <w:top w:val="single" w:sz="4" w:space="0" w:color="auto"/>
              <w:left w:val="single" w:sz="4" w:space="0" w:color="000000"/>
              <w:right w:val="single" w:sz="4" w:space="0" w:color="000000"/>
            </w:tcBorders>
          </w:tcPr>
          <w:p w:rsidR="00003BD4" w:rsidRPr="00162810"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如分析案例讨论传统媒体和新媒体之间的关系</w:t>
            </w:r>
          </w:p>
        </w:tc>
        <w:tc>
          <w:tcPr>
            <w:tcW w:w="941" w:type="dxa"/>
            <w:tcBorders>
              <w:top w:val="single" w:sz="4" w:space="0" w:color="auto"/>
              <w:left w:val="single" w:sz="4" w:space="0" w:color="000000"/>
              <w:right w:val="single" w:sz="4" w:space="0" w:color="000000"/>
            </w:tcBorders>
            <w:vAlign w:val="center"/>
          </w:tcPr>
          <w:p w:rsidR="00003BD4"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144"/>
          <w:jc w:val="center"/>
        </w:trPr>
        <w:tc>
          <w:tcPr>
            <w:tcW w:w="621"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20</w:t>
            </w:r>
          </w:p>
        </w:tc>
        <w:tc>
          <w:tcPr>
            <w:tcW w:w="2320" w:type="dxa"/>
            <w:vMerge w:val="restart"/>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新媒体与新闻传播（三）</w:t>
            </w:r>
          </w:p>
        </w:tc>
        <w:tc>
          <w:tcPr>
            <w:tcW w:w="3051" w:type="dxa"/>
            <w:tcBorders>
              <w:top w:val="single" w:sz="4" w:space="0" w:color="auto"/>
              <w:left w:val="single" w:sz="4" w:space="0" w:color="000000"/>
              <w:right w:val="single" w:sz="4" w:space="0" w:color="000000"/>
            </w:tcBorders>
          </w:tcPr>
          <w:p w:rsidR="00003BD4" w:rsidRPr="00944C7D" w:rsidRDefault="00003BD4" w:rsidP="00003BD4">
            <w:pPr>
              <w:spacing w:line="320" w:lineRule="exact"/>
              <w:rPr>
                <w:rFonts w:ascii="Times New Roman" w:hAnsi="Times New Roman" w:cs="Times New Roman"/>
                <w:sz w:val="24"/>
                <w:szCs w:val="24"/>
              </w:rPr>
            </w:pPr>
            <w:r w:rsidRPr="00162810">
              <w:rPr>
                <w:rFonts w:ascii="Times New Roman" w:hAnsi="Times New Roman" w:cs="Times New Roman"/>
                <w:sz w:val="24"/>
                <w:szCs w:val="24"/>
              </w:rPr>
              <w:t>新媒体新闻大众自传播</w:t>
            </w:r>
          </w:p>
        </w:tc>
        <w:tc>
          <w:tcPr>
            <w:tcW w:w="941" w:type="dxa"/>
            <w:vMerge w:val="restart"/>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掌握</w:t>
            </w:r>
          </w:p>
        </w:tc>
        <w:tc>
          <w:tcPr>
            <w:tcW w:w="1048" w:type="dxa"/>
            <w:vMerge w:val="restart"/>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4</w:t>
            </w:r>
          </w:p>
        </w:tc>
        <w:tc>
          <w:tcPr>
            <w:tcW w:w="1315" w:type="dxa"/>
            <w:vMerge w:val="restart"/>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8.1</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8.2</w:t>
            </w: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sidRPr="00967E7F">
              <w:rPr>
                <w:rFonts w:ascii="Times New Roman" w:hAnsi="Times New Roman" w:cs="Times New Roman"/>
                <w:sz w:val="24"/>
                <w:szCs w:val="24"/>
              </w:rPr>
              <w:t>数据（驱动）新闻学</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143"/>
          <w:jc w:val="center"/>
        </w:trPr>
        <w:tc>
          <w:tcPr>
            <w:tcW w:w="621" w:type="dxa"/>
            <w:vMerge/>
            <w:vAlign w:val="center"/>
          </w:tcPr>
          <w:p w:rsidR="00003BD4" w:rsidRDefault="00003BD4" w:rsidP="00003BD4">
            <w:pPr>
              <w:jc w:val="center"/>
              <w:rPr>
                <w:rFonts w:ascii="Times New Roman" w:hAnsi="Times New Roman" w:cs="Times New Roman"/>
                <w:sz w:val="24"/>
                <w:szCs w:val="24"/>
              </w:rPr>
            </w:pPr>
          </w:p>
        </w:tc>
        <w:tc>
          <w:tcPr>
            <w:tcW w:w="2320" w:type="dxa"/>
            <w:vMerge/>
            <w:vAlign w:val="center"/>
          </w:tcPr>
          <w:p w:rsidR="00003BD4" w:rsidRDefault="00003BD4" w:rsidP="00003BD4">
            <w:pPr>
              <w:spacing w:line="320" w:lineRule="exact"/>
              <w:rPr>
                <w:rFonts w:ascii="Times New Roman" w:hAnsi="Times New Roman" w:cs="Times New Roman"/>
                <w:sz w:val="24"/>
                <w:szCs w:val="24"/>
              </w:rPr>
            </w:pPr>
          </w:p>
        </w:tc>
        <w:tc>
          <w:tcPr>
            <w:tcW w:w="3051" w:type="dxa"/>
            <w:tcBorders>
              <w:top w:val="single" w:sz="4" w:space="0" w:color="auto"/>
              <w:left w:val="single" w:sz="4" w:space="0" w:color="000000"/>
              <w:right w:val="single" w:sz="4" w:space="0" w:color="000000"/>
            </w:tcBorders>
          </w:tcPr>
          <w:p w:rsidR="00003BD4" w:rsidRDefault="00003BD4" w:rsidP="00003BD4">
            <w:pPr>
              <w:spacing w:line="320" w:lineRule="exact"/>
              <w:ind w:left="90"/>
              <w:rPr>
                <w:rFonts w:ascii="Times New Roman" w:hAnsi="Times New Roman" w:cs="Times New Roman"/>
                <w:sz w:val="24"/>
                <w:szCs w:val="24"/>
              </w:rPr>
            </w:pPr>
            <w:r>
              <w:rPr>
                <w:rFonts w:ascii="Times New Roman" w:hAnsi="Times New Roman" w:cs="Times New Roman" w:hint="eastAsia"/>
                <w:sz w:val="24"/>
                <w:szCs w:val="24"/>
              </w:rPr>
              <w:t>微信与微博新闻传播</w:t>
            </w:r>
          </w:p>
        </w:tc>
        <w:tc>
          <w:tcPr>
            <w:tcW w:w="941" w:type="dxa"/>
            <w:vMerge/>
            <w:tcBorders>
              <w:left w:val="single" w:sz="4" w:space="0" w:color="000000"/>
              <w:right w:val="single" w:sz="4" w:space="0" w:color="000000"/>
            </w:tcBorders>
            <w:vAlign w:val="center"/>
          </w:tcPr>
          <w:p w:rsidR="00003BD4" w:rsidRPr="00217D9D" w:rsidRDefault="00003BD4" w:rsidP="00003BD4">
            <w:pPr>
              <w:spacing w:line="320" w:lineRule="exact"/>
              <w:rPr>
                <w:rFonts w:ascii="Times New Roman" w:hAnsi="Times New Roman" w:cs="Times New Roman"/>
                <w:sz w:val="24"/>
                <w:szCs w:val="24"/>
              </w:rPr>
            </w:pPr>
          </w:p>
        </w:tc>
        <w:tc>
          <w:tcPr>
            <w:tcW w:w="1048" w:type="dxa"/>
            <w:vMerge/>
            <w:tcBorders>
              <w:left w:val="single" w:sz="4" w:space="0" w:color="000000"/>
              <w:right w:val="single" w:sz="4" w:space="0" w:color="000000"/>
            </w:tcBorders>
            <w:vAlign w:val="center"/>
          </w:tcPr>
          <w:p w:rsidR="00003BD4" w:rsidRDefault="00003BD4" w:rsidP="00003BD4">
            <w:pPr>
              <w:rPr>
                <w:rFonts w:ascii="Times New Roman" w:hAnsi="Times New Roman" w:cs="Times New Roman"/>
                <w:sz w:val="24"/>
                <w:szCs w:val="24"/>
              </w:rPr>
            </w:pPr>
          </w:p>
        </w:tc>
        <w:tc>
          <w:tcPr>
            <w:tcW w:w="1315" w:type="dxa"/>
            <w:vMerge/>
            <w:vAlign w:val="center"/>
          </w:tcPr>
          <w:p w:rsidR="00003BD4" w:rsidRPr="00967E7F" w:rsidRDefault="00003BD4" w:rsidP="00003BD4">
            <w:pPr>
              <w:rPr>
                <w:rFonts w:ascii="Times New Roman" w:hAnsi="Times New Roman" w:cs="Times New Roman"/>
                <w:sz w:val="24"/>
                <w:szCs w:val="24"/>
              </w:rPr>
            </w:pPr>
          </w:p>
        </w:tc>
      </w:tr>
      <w:tr w:rsidR="00003BD4" w:rsidRPr="00967E7F" w:rsidTr="00003BD4">
        <w:trPr>
          <w:trHeight w:val="593"/>
          <w:jc w:val="center"/>
        </w:trPr>
        <w:tc>
          <w:tcPr>
            <w:tcW w:w="621"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21</w:t>
            </w:r>
          </w:p>
        </w:tc>
        <w:tc>
          <w:tcPr>
            <w:tcW w:w="2320" w:type="dxa"/>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新媒体新闻传播案例分析与讨论</w:t>
            </w: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如分析案例讨论新媒体时代受众接受模式</w:t>
            </w:r>
          </w:p>
        </w:tc>
        <w:tc>
          <w:tcPr>
            <w:tcW w:w="941" w:type="dxa"/>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理解</w:t>
            </w:r>
          </w:p>
        </w:tc>
        <w:tc>
          <w:tcPr>
            <w:tcW w:w="1048" w:type="dxa"/>
            <w:tcBorders>
              <w:top w:val="single" w:sz="4" w:space="0" w:color="auto"/>
              <w:left w:val="single" w:sz="4" w:space="0" w:color="000000"/>
              <w:right w:val="single" w:sz="4" w:space="0" w:color="000000"/>
            </w:tcBorders>
            <w:vAlign w:val="center"/>
          </w:tcPr>
          <w:p w:rsidR="00003BD4" w:rsidRDefault="00003BD4" w:rsidP="00003BD4">
            <w:pPr>
              <w:spacing w:line="320" w:lineRule="exact"/>
              <w:ind w:left="360" w:hanging="360"/>
              <w:rPr>
                <w:rFonts w:ascii="Times New Roman" w:hAnsi="Times New Roman" w:cs="Times New Roman"/>
                <w:sz w:val="24"/>
                <w:szCs w:val="24"/>
              </w:rPr>
            </w:pPr>
            <w:r>
              <w:rPr>
                <w:rFonts w:ascii="Times New Roman" w:hAnsi="Times New Roman" w:cs="Times New Roman" w:hint="eastAsia"/>
                <w:sz w:val="24"/>
                <w:szCs w:val="24"/>
              </w:rPr>
              <w:t>3</w:t>
            </w:r>
          </w:p>
        </w:tc>
        <w:tc>
          <w:tcPr>
            <w:tcW w:w="1315"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593"/>
          <w:jc w:val="center"/>
        </w:trPr>
        <w:tc>
          <w:tcPr>
            <w:tcW w:w="621" w:type="dxa"/>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22</w:t>
            </w:r>
          </w:p>
        </w:tc>
        <w:tc>
          <w:tcPr>
            <w:tcW w:w="2320" w:type="dxa"/>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新闻采写实践</w:t>
            </w:r>
            <w:r>
              <w:rPr>
                <w:rFonts w:ascii="Times New Roman" w:hAnsi="Times New Roman" w:cs="Times New Roman" w:hint="eastAsia"/>
                <w:sz w:val="24"/>
                <w:szCs w:val="24"/>
              </w:rPr>
              <w:t>(</w:t>
            </w:r>
            <w:r>
              <w:rPr>
                <w:rFonts w:ascii="Times New Roman" w:hAnsi="Times New Roman" w:cs="Times New Roman" w:hint="eastAsia"/>
                <w:sz w:val="24"/>
                <w:szCs w:val="24"/>
              </w:rPr>
              <w:t>二</w:t>
            </w:r>
            <w:r>
              <w:rPr>
                <w:rFonts w:ascii="Times New Roman" w:hAnsi="Times New Roman" w:cs="Times New Roman" w:hint="eastAsia"/>
                <w:sz w:val="24"/>
                <w:szCs w:val="24"/>
              </w:rPr>
              <w:t>)</w:t>
            </w: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r>
              <w:rPr>
                <w:rFonts w:ascii="Times New Roman" w:hAnsi="Times New Roman" w:cs="Times New Roman" w:hint="eastAsia"/>
                <w:sz w:val="24"/>
                <w:szCs w:val="24"/>
              </w:rPr>
              <w:t>体验展示</w:t>
            </w:r>
          </w:p>
        </w:tc>
        <w:tc>
          <w:tcPr>
            <w:tcW w:w="941" w:type="dxa"/>
            <w:tcBorders>
              <w:top w:val="single" w:sz="4" w:space="0" w:color="auto"/>
              <w:left w:val="single" w:sz="4" w:space="0" w:color="000000"/>
              <w:right w:val="single" w:sz="4" w:space="0" w:color="000000"/>
            </w:tcBorders>
            <w:vAlign w:val="center"/>
          </w:tcPr>
          <w:p w:rsidR="00003BD4" w:rsidRPr="00967E7F" w:rsidRDefault="00003BD4" w:rsidP="00003BD4">
            <w:pPr>
              <w:jc w:val="center"/>
              <w:rPr>
                <w:rFonts w:ascii="Times New Roman" w:hAnsi="Times New Roman" w:cs="Times New Roman"/>
                <w:sz w:val="24"/>
                <w:szCs w:val="24"/>
              </w:rPr>
            </w:pPr>
          </w:p>
        </w:tc>
        <w:tc>
          <w:tcPr>
            <w:tcW w:w="1048" w:type="dxa"/>
            <w:tcBorders>
              <w:top w:val="single" w:sz="4" w:space="0" w:color="auto"/>
              <w:left w:val="single" w:sz="4" w:space="0" w:color="000000"/>
              <w:right w:val="single" w:sz="4" w:space="0" w:color="000000"/>
            </w:tcBorders>
            <w:vAlign w:val="center"/>
          </w:tcPr>
          <w:p w:rsidR="00003BD4" w:rsidRPr="00967E7F" w:rsidRDefault="00003BD4" w:rsidP="00003BD4">
            <w:pPr>
              <w:rPr>
                <w:rFonts w:ascii="Times New Roman" w:hAnsi="Times New Roman" w:cs="Times New Roman"/>
                <w:sz w:val="24"/>
                <w:szCs w:val="24"/>
              </w:rPr>
            </w:pPr>
            <w:r>
              <w:rPr>
                <w:rFonts w:ascii="Times New Roman" w:hAnsi="Times New Roman" w:cs="Times New Roman" w:hint="eastAsia"/>
                <w:sz w:val="24"/>
                <w:szCs w:val="24"/>
              </w:rPr>
              <w:t>2</w:t>
            </w:r>
          </w:p>
        </w:tc>
        <w:tc>
          <w:tcPr>
            <w:tcW w:w="1315" w:type="dxa"/>
            <w:tcBorders>
              <w:top w:val="single" w:sz="4" w:space="0" w:color="auto"/>
            </w:tcBorders>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spacing w:line="320" w:lineRule="exact"/>
              <w:ind w:firstLineChars="150" w:firstLine="360"/>
              <w:rPr>
                <w:rFonts w:ascii="Times New Roman" w:hAnsi="Times New Roman" w:cs="Times New Roman"/>
                <w:sz w:val="24"/>
                <w:szCs w:val="24"/>
              </w:rPr>
            </w:pPr>
            <w:r>
              <w:rPr>
                <w:rFonts w:ascii="Times New Roman" w:hAnsi="Times New Roman" w:cs="Times New Roman" w:hint="eastAsia"/>
                <w:sz w:val="24"/>
                <w:szCs w:val="24"/>
              </w:rPr>
              <w:t>11.3</w:t>
            </w:r>
          </w:p>
        </w:tc>
      </w:tr>
      <w:tr w:rsidR="00003BD4" w:rsidRPr="00967E7F" w:rsidTr="00003BD4">
        <w:trPr>
          <w:trHeight w:val="593"/>
          <w:jc w:val="center"/>
        </w:trPr>
        <w:tc>
          <w:tcPr>
            <w:tcW w:w="621" w:type="dxa"/>
            <w:tcBorders>
              <w:top w:val="single" w:sz="4" w:space="0" w:color="auto"/>
            </w:tcBorders>
            <w:vAlign w:val="center"/>
          </w:tcPr>
          <w:p w:rsidR="00003BD4" w:rsidRPr="00967E7F"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23</w:t>
            </w:r>
          </w:p>
        </w:tc>
        <w:tc>
          <w:tcPr>
            <w:tcW w:w="2320" w:type="dxa"/>
            <w:tcBorders>
              <w:top w:val="single" w:sz="4" w:space="0" w:color="auto"/>
            </w:tcBorders>
            <w:vAlign w:val="center"/>
          </w:tcPr>
          <w:p w:rsidR="00003BD4" w:rsidRPr="00967E7F" w:rsidRDefault="00003BD4" w:rsidP="00003BD4">
            <w:pPr>
              <w:rPr>
                <w:rFonts w:ascii="Times New Roman" w:hAnsi="Times New Roman" w:cs="Times New Roman"/>
                <w:sz w:val="24"/>
                <w:szCs w:val="24"/>
              </w:rPr>
            </w:pPr>
            <w:r w:rsidRPr="00967E7F">
              <w:rPr>
                <w:rFonts w:ascii="Times New Roman" w:hAnsi="Times New Roman" w:cs="Times New Roman"/>
                <w:sz w:val="24"/>
                <w:szCs w:val="24"/>
              </w:rPr>
              <w:t>复习答疑</w:t>
            </w:r>
          </w:p>
        </w:tc>
        <w:tc>
          <w:tcPr>
            <w:tcW w:w="3051" w:type="dxa"/>
            <w:tcBorders>
              <w:top w:val="single" w:sz="4" w:space="0" w:color="auto"/>
              <w:left w:val="single" w:sz="4" w:space="0" w:color="000000"/>
              <w:right w:val="single" w:sz="4" w:space="0" w:color="000000"/>
            </w:tcBorders>
          </w:tcPr>
          <w:p w:rsidR="00003BD4" w:rsidRPr="00967E7F" w:rsidRDefault="00003BD4" w:rsidP="00003BD4">
            <w:pPr>
              <w:spacing w:line="320" w:lineRule="exact"/>
              <w:rPr>
                <w:rFonts w:ascii="Times New Roman" w:hAnsi="Times New Roman" w:cs="Times New Roman"/>
                <w:sz w:val="24"/>
                <w:szCs w:val="24"/>
              </w:rPr>
            </w:pPr>
          </w:p>
        </w:tc>
        <w:tc>
          <w:tcPr>
            <w:tcW w:w="941" w:type="dxa"/>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rPr>
                <w:rFonts w:ascii="Times New Roman" w:hAnsi="Times New Roman" w:cs="Times New Roman"/>
                <w:sz w:val="24"/>
                <w:szCs w:val="24"/>
              </w:rPr>
            </w:pPr>
          </w:p>
        </w:tc>
        <w:tc>
          <w:tcPr>
            <w:tcW w:w="1048" w:type="dxa"/>
            <w:tcBorders>
              <w:top w:val="single" w:sz="4" w:space="0" w:color="auto"/>
              <w:left w:val="single" w:sz="4" w:space="0" w:color="000000"/>
              <w:right w:val="single" w:sz="4" w:space="0" w:color="000000"/>
            </w:tcBorders>
            <w:vAlign w:val="center"/>
          </w:tcPr>
          <w:p w:rsidR="00003BD4" w:rsidRPr="00967E7F" w:rsidRDefault="00003BD4" w:rsidP="00003BD4">
            <w:pPr>
              <w:spacing w:line="320" w:lineRule="exact"/>
              <w:ind w:left="360" w:hanging="360"/>
              <w:rPr>
                <w:rFonts w:ascii="Times New Roman" w:hAnsi="Times New Roman" w:cs="Times New Roman"/>
                <w:sz w:val="24"/>
                <w:szCs w:val="24"/>
              </w:rPr>
            </w:pPr>
            <w:r w:rsidRPr="00967E7F">
              <w:rPr>
                <w:rFonts w:ascii="Times New Roman" w:hAnsi="Times New Roman" w:cs="Times New Roman"/>
                <w:sz w:val="24"/>
                <w:szCs w:val="24"/>
              </w:rPr>
              <w:t>2</w:t>
            </w:r>
          </w:p>
        </w:tc>
        <w:tc>
          <w:tcPr>
            <w:tcW w:w="1315" w:type="dxa"/>
            <w:tcBorders>
              <w:top w:val="single" w:sz="4" w:space="0" w:color="auto"/>
            </w:tcBorders>
            <w:vAlign w:val="center"/>
          </w:tcPr>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11.1</w:t>
            </w:r>
          </w:p>
          <w:p w:rsidR="00003BD4" w:rsidRDefault="00003BD4" w:rsidP="00003BD4">
            <w:pPr>
              <w:jc w:val="center"/>
              <w:rPr>
                <w:rFonts w:ascii="Times New Roman" w:hAnsi="Times New Roman" w:cs="Times New Roman"/>
                <w:sz w:val="24"/>
                <w:szCs w:val="24"/>
              </w:rPr>
            </w:pPr>
            <w:r>
              <w:rPr>
                <w:rFonts w:ascii="Times New Roman" w:hAnsi="Times New Roman" w:cs="Times New Roman" w:hint="eastAsia"/>
                <w:sz w:val="24"/>
                <w:szCs w:val="24"/>
              </w:rPr>
              <w:t>11.2</w:t>
            </w:r>
          </w:p>
          <w:p w:rsidR="00003BD4" w:rsidRPr="00967E7F" w:rsidRDefault="00003BD4" w:rsidP="00003BD4">
            <w:pPr>
              <w:ind w:firstLineChars="150" w:firstLine="360"/>
              <w:rPr>
                <w:rFonts w:ascii="Times New Roman" w:hAnsi="Times New Roman" w:cs="Times New Roman"/>
                <w:sz w:val="24"/>
                <w:szCs w:val="24"/>
              </w:rPr>
            </w:pPr>
            <w:r>
              <w:rPr>
                <w:rFonts w:ascii="Times New Roman" w:hAnsi="Times New Roman" w:cs="Times New Roman" w:hint="eastAsia"/>
                <w:sz w:val="24"/>
                <w:szCs w:val="24"/>
              </w:rPr>
              <w:t>11.3</w:t>
            </w:r>
          </w:p>
        </w:tc>
      </w:tr>
    </w:tbl>
    <w:p w:rsidR="00003BD4" w:rsidRPr="00967E7F" w:rsidRDefault="00003BD4" w:rsidP="00101854">
      <w:pPr>
        <w:spacing w:beforeLines="50" w:before="156" w:afterLines="50" w:after="156"/>
        <w:rPr>
          <w:rFonts w:ascii="Times New Roman" w:hAnsi="Times New Roman" w:cs="Times New Roman"/>
          <w:b/>
        </w:rPr>
      </w:pP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b/>
          <w:sz w:val="28"/>
          <w:szCs w:val="28"/>
        </w:rPr>
        <w:t>五、课程教学方法</w:t>
      </w:r>
    </w:p>
    <w:p w:rsidR="00003BD4" w:rsidRPr="00967E7F" w:rsidRDefault="00003BD4" w:rsidP="00003BD4">
      <w:pPr>
        <w:spacing w:line="360" w:lineRule="exact"/>
        <w:ind w:firstLineChars="200" w:firstLine="480"/>
        <w:rPr>
          <w:rFonts w:ascii="Times New Roman" w:hAnsi="Times New Roman" w:cs="Times New Roman"/>
          <w:sz w:val="24"/>
          <w:szCs w:val="24"/>
        </w:rPr>
      </w:pPr>
      <w:r w:rsidRPr="00967E7F">
        <w:rPr>
          <w:rFonts w:ascii="Times New Roman" w:hAnsi="Times New Roman" w:cs="Times New Roman"/>
          <w:sz w:val="24"/>
          <w:szCs w:val="24"/>
        </w:rPr>
        <w:t>基于新闻学理论性强的特点，采取讲授为主的教学手段。讲授中，在使学生掌握基本理论和基础知识的前提下，根据学生的具体情况以及教学环境、教学设备、教学目标、教学内容的特点，应有针对性地采取讲授式、问答式、讨论式、启发式等相应的教学方法。</w:t>
      </w:r>
    </w:p>
    <w:p w:rsidR="00003BD4" w:rsidRPr="00967E7F" w:rsidRDefault="00003BD4" w:rsidP="00003BD4">
      <w:pPr>
        <w:spacing w:line="320" w:lineRule="exact"/>
        <w:ind w:firstLineChars="200" w:firstLine="420"/>
        <w:rPr>
          <w:rFonts w:ascii="Times New Roman" w:hAnsi="Times New Roman" w:cs="Times New Roman"/>
        </w:rPr>
      </w:pP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658"/>
        <w:gridCol w:w="5924"/>
        <w:gridCol w:w="1048"/>
      </w:tblGrid>
      <w:tr w:rsidR="00003BD4" w:rsidRPr="00967E7F" w:rsidTr="00003BD4">
        <w:tc>
          <w:tcPr>
            <w:tcW w:w="523" w:type="pct"/>
            <w:shd w:val="clear" w:color="auto" w:fill="auto"/>
            <w:vAlign w:val="center"/>
          </w:tcPr>
          <w:p w:rsidR="00003BD4" w:rsidRPr="00967E7F" w:rsidRDefault="00003BD4" w:rsidP="00003BD4">
            <w:pPr>
              <w:pStyle w:val="p0"/>
              <w:snapToGrid w:val="0"/>
              <w:jc w:val="center"/>
              <w:rPr>
                <w:bCs/>
              </w:rPr>
            </w:pPr>
            <w:r w:rsidRPr="00967E7F">
              <w:rPr>
                <w:bCs/>
              </w:rPr>
              <w:t>考核环节</w:t>
            </w:r>
          </w:p>
        </w:tc>
        <w:tc>
          <w:tcPr>
            <w:tcW w:w="386" w:type="pct"/>
            <w:shd w:val="clear" w:color="auto" w:fill="auto"/>
            <w:vAlign w:val="center"/>
          </w:tcPr>
          <w:p w:rsidR="00003BD4" w:rsidRPr="00967E7F" w:rsidRDefault="00003BD4" w:rsidP="00003BD4">
            <w:pPr>
              <w:pStyle w:val="p0"/>
              <w:snapToGrid w:val="0"/>
              <w:jc w:val="center"/>
              <w:rPr>
                <w:bCs/>
              </w:rPr>
            </w:pPr>
            <w:r w:rsidRPr="00967E7F">
              <w:rPr>
                <w:bCs/>
              </w:rPr>
              <w:t>建议分值</w:t>
            </w:r>
          </w:p>
        </w:tc>
        <w:tc>
          <w:tcPr>
            <w:tcW w:w="3476" w:type="pct"/>
            <w:shd w:val="clear" w:color="auto" w:fill="auto"/>
            <w:vAlign w:val="center"/>
          </w:tcPr>
          <w:p w:rsidR="00003BD4" w:rsidRPr="00967E7F" w:rsidRDefault="00003BD4" w:rsidP="00003BD4">
            <w:pPr>
              <w:pStyle w:val="p0"/>
              <w:snapToGrid w:val="0"/>
              <w:jc w:val="center"/>
              <w:rPr>
                <w:bCs/>
              </w:rPr>
            </w:pPr>
            <w:r w:rsidRPr="00967E7F">
              <w:rPr>
                <w:bCs/>
              </w:rPr>
              <w:t>考核</w:t>
            </w:r>
            <w:r w:rsidRPr="00967E7F">
              <w:rPr>
                <w:bCs/>
              </w:rPr>
              <w:t>/</w:t>
            </w:r>
            <w:r w:rsidRPr="00967E7F">
              <w:rPr>
                <w:bCs/>
              </w:rPr>
              <w:t>评价细则</w:t>
            </w:r>
          </w:p>
        </w:tc>
        <w:tc>
          <w:tcPr>
            <w:tcW w:w="615" w:type="pct"/>
            <w:shd w:val="clear" w:color="auto" w:fill="auto"/>
            <w:vAlign w:val="center"/>
          </w:tcPr>
          <w:p w:rsidR="00003BD4" w:rsidRPr="00967E7F" w:rsidRDefault="00003BD4" w:rsidP="00003BD4">
            <w:pPr>
              <w:pStyle w:val="p0"/>
              <w:snapToGrid w:val="0"/>
              <w:jc w:val="center"/>
              <w:rPr>
                <w:bCs/>
              </w:rPr>
            </w:pPr>
            <w:r w:rsidRPr="00967E7F">
              <w:rPr>
                <w:bCs/>
              </w:rPr>
              <w:t>对应的课程目标</w:t>
            </w:r>
          </w:p>
        </w:tc>
      </w:tr>
      <w:tr w:rsidR="00003BD4" w:rsidRPr="00967E7F" w:rsidTr="00003BD4">
        <w:tc>
          <w:tcPr>
            <w:tcW w:w="523" w:type="pct"/>
            <w:shd w:val="clear" w:color="auto" w:fill="auto"/>
            <w:vAlign w:val="center"/>
          </w:tcPr>
          <w:p w:rsidR="00003BD4" w:rsidRPr="00967E7F" w:rsidRDefault="00003BD4" w:rsidP="00003BD4">
            <w:pPr>
              <w:pStyle w:val="p0"/>
              <w:snapToGrid w:val="0"/>
              <w:jc w:val="left"/>
            </w:pPr>
            <w:r>
              <w:rPr>
                <w:rFonts w:hint="eastAsia"/>
              </w:rPr>
              <w:t>平时</w:t>
            </w:r>
            <w:r w:rsidRPr="00967E7F">
              <w:t>作业</w:t>
            </w:r>
          </w:p>
        </w:tc>
        <w:tc>
          <w:tcPr>
            <w:tcW w:w="386" w:type="pct"/>
            <w:shd w:val="clear" w:color="auto" w:fill="auto"/>
            <w:vAlign w:val="center"/>
          </w:tcPr>
          <w:p w:rsidR="00003BD4" w:rsidRPr="00967E7F" w:rsidRDefault="00003BD4" w:rsidP="00003BD4">
            <w:pPr>
              <w:pStyle w:val="p0"/>
              <w:snapToGrid w:val="0"/>
              <w:jc w:val="center"/>
            </w:pPr>
            <w:r>
              <w:rPr>
                <w:rFonts w:hint="eastAsia"/>
              </w:rPr>
              <w:t>30</w:t>
            </w:r>
          </w:p>
        </w:tc>
        <w:tc>
          <w:tcPr>
            <w:tcW w:w="3476" w:type="pct"/>
            <w:shd w:val="clear" w:color="auto" w:fill="auto"/>
            <w:vAlign w:val="center"/>
          </w:tcPr>
          <w:p w:rsidR="00003BD4" w:rsidRPr="00E41CD8" w:rsidRDefault="00003BD4" w:rsidP="00003BD4">
            <w:pPr>
              <w:pStyle w:val="p0"/>
              <w:snapToGrid w:val="0"/>
              <w:jc w:val="left"/>
              <w:rPr>
                <w:rFonts w:ascii="宋体" w:hAnsi="宋体" w:cs="宋体"/>
              </w:rPr>
            </w:pPr>
            <w:r w:rsidRPr="00E41CD8">
              <w:rPr>
                <w:rFonts w:ascii="宋体" w:hAnsi="宋体" w:cs="宋体" w:hint="eastAsia"/>
              </w:rPr>
              <w:t>（1）考查应用所学知识解决实际问题的实践能力、口头和文字表达能力以及团队合作能力</w:t>
            </w:r>
          </w:p>
          <w:p w:rsidR="00003BD4" w:rsidRPr="00E41CD8" w:rsidRDefault="00003BD4" w:rsidP="00003BD4">
            <w:pPr>
              <w:pStyle w:val="p0"/>
              <w:snapToGrid w:val="0"/>
              <w:jc w:val="left"/>
            </w:pPr>
            <w:r w:rsidRPr="00E41CD8">
              <w:rPr>
                <w:rFonts w:ascii="宋体" w:hAnsi="宋体" w:cs="宋体" w:hint="eastAsia"/>
              </w:rPr>
              <w:t>（</w:t>
            </w:r>
            <w:r w:rsidRPr="00E41CD8">
              <w:rPr>
                <w:rFonts w:ascii="宋体" w:hAnsi="宋体" w:cs="宋体"/>
              </w:rPr>
              <w:t>2</w:t>
            </w:r>
            <w:r w:rsidRPr="00E41CD8">
              <w:rPr>
                <w:rFonts w:ascii="宋体" w:hAnsi="宋体" w:cs="宋体" w:hint="eastAsia"/>
              </w:rPr>
              <w:t>）教师根据</w:t>
            </w:r>
            <w:r>
              <w:rPr>
                <w:rFonts w:ascii="宋体" w:hAnsi="宋体" w:cs="宋体" w:hint="eastAsia"/>
              </w:rPr>
              <w:t>学生考勤、</w:t>
            </w:r>
            <w:r w:rsidRPr="00E41CD8">
              <w:rPr>
                <w:rFonts w:ascii="宋体" w:hAnsi="宋体" w:cs="宋体" w:hint="eastAsia"/>
              </w:rPr>
              <w:t>选题、设计文稿、程序、报告和答辩情况评分</w:t>
            </w:r>
          </w:p>
        </w:tc>
        <w:tc>
          <w:tcPr>
            <w:tcW w:w="615" w:type="pct"/>
            <w:shd w:val="clear" w:color="auto" w:fill="auto"/>
            <w:vAlign w:val="center"/>
          </w:tcPr>
          <w:p w:rsidR="00003BD4" w:rsidRPr="00967E7F" w:rsidRDefault="00003BD4" w:rsidP="00003BD4">
            <w:pPr>
              <w:pStyle w:val="p0"/>
              <w:snapToGrid w:val="0"/>
              <w:jc w:val="center"/>
            </w:pPr>
            <w:r>
              <w:rPr>
                <w:rFonts w:hint="eastAsia"/>
              </w:rPr>
              <w:t>3</w:t>
            </w:r>
          </w:p>
        </w:tc>
      </w:tr>
      <w:tr w:rsidR="00003BD4" w:rsidRPr="00967E7F" w:rsidTr="00003BD4">
        <w:trPr>
          <w:trHeight w:val="515"/>
        </w:trPr>
        <w:tc>
          <w:tcPr>
            <w:tcW w:w="523" w:type="pct"/>
            <w:shd w:val="clear" w:color="auto" w:fill="auto"/>
            <w:vAlign w:val="center"/>
          </w:tcPr>
          <w:p w:rsidR="00003BD4" w:rsidRPr="00967E7F" w:rsidRDefault="00003BD4" w:rsidP="00003BD4">
            <w:pPr>
              <w:pStyle w:val="p0"/>
              <w:snapToGrid w:val="0"/>
              <w:jc w:val="left"/>
            </w:pPr>
            <w:r w:rsidRPr="00967E7F">
              <w:t>期中考试</w:t>
            </w:r>
          </w:p>
        </w:tc>
        <w:tc>
          <w:tcPr>
            <w:tcW w:w="386" w:type="pct"/>
            <w:shd w:val="clear" w:color="auto" w:fill="auto"/>
            <w:vAlign w:val="center"/>
          </w:tcPr>
          <w:p w:rsidR="00003BD4" w:rsidRPr="00967E7F" w:rsidRDefault="00003BD4" w:rsidP="00003BD4">
            <w:pPr>
              <w:pStyle w:val="p0"/>
              <w:snapToGrid w:val="0"/>
              <w:jc w:val="center"/>
            </w:pPr>
            <w:r>
              <w:rPr>
                <w:rFonts w:hint="eastAsia"/>
              </w:rPr>
              <w:t>20</w:t>
            </w:r>
          </w:p>
        </w:tc>
        <w:tc>
          <w:tcPr>
            <w:tcW w:w="3476" w:type="pct"/>
            <w:shd w:val="clear" w:color="auto" w:fill="auto"/>
            <w:vAlign w:val="center"/>
          </w:tcPr>
          <w:p w:rsidR="00003BD4" w:rsidRPr="00E41CD8" w:rsidRDefault="00003BD4" w:rsidP="00003BD4">
            <w:pPr>
              <w:pStyle w:val="p0"/>
              <w:numPr>
                <w:ilvl w:val="0"/>
                <w:numId w:val="16"/>
              </w:numPr>
              <w:snapToGrid w:val="0"/>
              <w:jc w:val="left"/>
              <w:rPr>
                <w:rFonts w:ascii="宋体" w:hAnsi="宋体" w:cs="宋体"/>
              </w:rPr>
            </w:pPr>
            <w:r w:rsidRPr="00E41CD8">
              <w:rPr>
                <w:rFonts w:ascii="宋体" w:hAnsi="宋体" w:cs="宋体" w:hint="eastAsia"/>
              </w:rPr>
              <w:t>主要考核学生对每章节知识点的复习、理解和掌握程度；</w:t>
            </w:r>
          </w:p>
          <w:p w:rsidR="00003BD4" w:rsidRPr="00E41CD8" w:rsidRDefault="00003BD4" w:rsidP="00003BD4">
            <w:pPr>
              <w:pStyle w:val="p0"/>
              <w:numPr>
                <w:ilvl w:val="0"/>
                <w:numId w:val="16"/>
              </w:numPr>
              <w:snapToGrid w:val="0"/>
              <w:jc w:val="left"/>
            </w:pPr>
            <w:r w:rsidRPr="00E41CD8">
              <w:rPr>
                <w:rFonts w:hint="eastAsia"/>
              </w:rPr>
              <w:t>注重考察学生对于知识点的掌握。</w:t>
            </w:r>
          </w:p>
        </w:tc>
        <w:tc>
          <w:tcPr>
            <w:tcW w:w="615" w:type="pct"/>
            <w:shd w:val="clear" w:color="auto" w:fill="auto"/>
            <w:vAlign w:val="center"/>
          </w:tcPr>
          <w:p w:rsidR="00003BD4" w:rsidRPr="00967E7F" w:rsidRDefault="00003BD4" w:rsidP="00003BD4">
            <w:pPr>
              <w:pStyle w:val="p0"/>
              <w:snapToGrid w:val="0"/>
              <w:jc w:val="center"/>
            </w:pPr>
            <w:r>
              <w:rPr>
                <w:rFonts w:hint="eastAsia"/>
              </w:rPr>
              <w:t>1</w:t>
            </w:r>
            <w:r>
              <w:rPr>
                <w:rFonts w:hint="eastAsia"/>
              </w:rPr>
              <w:t>、</w:t>
            </w:r>
            <w:r>
              <w:rPr>
                <w:rFonts w:hint="eastAsia"/>
              </w:rPr>
              <w:t>2</w:t>
            </w:r>
          </w:p>
        </w:tc>
      </w:tr>
      <w:tr w:rsidR="00003BD4" w:rsidRPr="00967E7F" w:rsidTr="00003BD4">
        <w:trPr>
          <w:trHeight w:val="1141"/>
        </w:trPr>
        <w:tc>
          <w:tcPr>
            <w:tcW w:w="523" w:type="pct"/>
            <w:shd w:val="clear" w:color="auto" w:fill="auto"/>
            <w:vAlign w:val="center"/>
          </w:tcPr>
          <w:p w:rsidR="00003BD4" w:rsidRPr="00967E7F" w:rsidRDefault="00003BD4" w:rsidP="00003BD4">
            <w:pPr>
              <w:pStyle w:val="p0"/>
              <w:snapToGrid w:val="0"/>
              <w:jc w:val="left"/>
            </w:pPr>
            <w:r w:rsidRPr="00967E7F">
              <w:lastRenderedPageBreak/>
              <w:t>期末考试</w:t>
            </w:r>
          </w:p>
        </w:tc>
        <w:tc>
          <w:tcPr>
            <w:tcW w:w="386" w:type="pct"/>
            <w:shd w:val="clear" w:color="auto" w:fill="auto"/>
            <w:vAlign w:val="center"/>
          </w:tcPr>
          <w:p w:rsidR="00003BD4" w:rsidRPr="00967E7F" w:rsidRDefault="00003BD4" w:rsidP="00003BD4">
            <w:pPr>
              <w:pStyle w:val="p0"/>
              <w:snapToGrid w:val="0"/>
              <w:jc w:val="center"/>
            </w:pPr>
            <w:r w:rsidRPr="00967E7F">
              <w:t>50</w:t>
            </w:r>
          </w:p>
        </w:tc>
        <w:tc>
          <w:tcPr>
            <w:tcW w:w="3476" w:type="pct"/>
            <w:shd w:val="clear" w:color="auto" w:fill="auto"/>
            <w:vAlign w:val="center"/>
          </w:tcPr>
          <w:p w:rsidR="00003BD4" w:rsidRPr="00E41CD8" w:rsidRDefault="00003BD4" w:rsidP="00003BD4">
            <w:pPr>
              <w:pStyle w:val="p0"/>
              <w:snapToGrid w:val="0"/>
              <w:jc w:val="left"/>
              <w:rPr>
                <w:rFonts w:ascii="宋体"/>
              </w:rPr>
            </w:pPr>
            <w:r w:rsidRPr="00E41CD8">
              <w:rPr>
                <w:rFonts w:ascii="宋体" w:hAnsi="宋体" w:cs="宋体" w:hint="eastAsia"/>
              </w:rPr>
              <w:t>（</w:t>
            </w:r>
            <w:r w:rsidRPr="00E41CD8">
              <w:rPr>
                <w:rFonts w:ascii="宋体" w:hAnsi="宋体" w:cs="宋体"/>
              </w:rPr>
              <w:t>1</w:t>
            </w:r>
            <w:r w:rsidRPr="00E41CD8">
              <w:rPr>
                <w:rFonts w:ascii="宋体" w:hAnsi="宋体" w:cs="宋体" w:hint="eastAsia"/>
              </w:rPr>
              <w:t>）卷面成绩</w:t>
            </w:r>
            <w:r w:rsidRPr="00E41CD8">
              <w:rPr>
                <w:rFonts w:ascii="宋体" w:hAnsi="宋体" w:cs="宋体"/>
              </w:rPr>
              <w:t>100</w:t>
            </w:r>
            <w:r w:rsidRPr="00E41CD8">
              <w:rPr>
                <w:rFonts w:ascii="宋体" w:hAnsi="宋体" w:cs="宋体" w:hint="eastAsia"/>
              </w:rPr>
              <w:t>分，以卷面成绩乘以其在总评成绩中所占的比例计入课程总评成绩。</w:t>
            </w:r>
          </w:p>
          <w:p w:rsidR="00003BD4" w:rsidRPr="00E41CD8" w:rsidRDefault="00003BD4" w:rsidP="00003BD4">
            <w:pPr>
              <w:pStyle w:val="p0"/>
              <w:snapToGrid w:val="0"/>
              <w:jc w:val="left"/>
              <w:rPr>
                <w:rFonts w:ascii="宋体"/>
              </w:rPr>
            </w:pPr>
            <w:r w:rsidRPr="00E41CD8">
              <w:rPr>
                <w:rFonts w:ascii="宋体" w:hAnsi="宋体" w:cs="宋体" w:hint="eastAsia"/>
              </w:rPr>
              <w:t>（</w:t>
            </w:r>
            <w:r w:rsidRPr="00E41CD8">
              <w:rPr>
                <w:rFonts w:ascii="宋体" w:hAnsi="宋体" w:cs="宋体"/>
              </w:rPr>
              <w:t>2</w:t>
            </w:r>
            <w:r w:rsidRPr="00E41CD8">
              <w:rPr>
                <w:rFonts w:ascii="宋体" w:hAnsi="宋体" w:cs="宋体" w:hint="eastAsia"/>
              </w:rPr>
              <w:t>）主要考查应用所学知识解决实际问题的实践能力。</w:t>
            </w:r>
          </w:p>
        </w:tc>
        <w:tc>
          <w:tcPr>
            <w:tcW w:w="615" w:type="pct"/>
            <w:shd w:val="clear" w:color="auto" w:fill="auto"/>
            <w:vAlign w:val="center"/>
          </w:tcPr>
          <w:p w:rsidR="00003BD4" w:rsidRPr="00967E7F" w:rsidRDefault="00003BD4" w:rsidP="00003BD4">
            <w:pPr>
              <w:pStyle w:val="p0"/>
              <w:snapToGrid w:val="0"/>
              <w:jc w:val="center"/>
            </w:pPr>
            <w:r>
              <w:rPr>
                <w:rFonts w:hint="eastAsia"/>
              </w:rPr>
              <w:t>1</w:t>
            </w:r>
            <w:r>
              <w:rPr>
                <w:rFonts w:hint="eastAsia"/>
              </w:rPr>
              <w:t>、</w:t>
            </w:r>
            <w:r>
              <w:rPr>
                <w:rFonts w:hint="eastAsia"/>
              </w:rPr>
              <w:t>2</w:t>
            </w:r>
          </w:p>
        </w:tc>
      </w:tr>
    </w:tbl>
    <w:p w:rsidR="00003BD4" w:rsidRPr="00967E7F" w:rsidRDefault="00003BD4" w:rsidP="00003BD4">
      <w:pPr>
        <w:rPr>
          <w:rFonts w:ascii="Times New Roman" w:hAnsi="Times New Roman" w:cs="Times New Roman"/>
        </w:rPr>
      </w:pP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hint="eastAsia"/>
          <w:b/>
          <w:sz w:val="28"/>
          <w:szCs w:val="28"/>
        </w:rPr>
        <w:t>七、本课程与其它课程的联系与分工</w:t>
      </w:r>
    </w:p>
    <w:p w:rsidR="00003BD4" w:rsidRDefault="00003BD4" w:rsidP="00101854">
      <w:pPr>
        <w:spacing w:beforeLines="50" w:before="156" w:afterLines="50" w:after="156"/>
        <w:rPr>
          <w:rFonts w:ascii="Times New Roman" w:hAnsi="Times New Roman" w:cs="Times New Roman"/>
          <w:sz w:val="24"/>
          <w:szCs w:val="24"/>
        </w:rPr>
      </w:pPr>
      <w:r w:rsidRPr="00754CA0">
        <w:rPr>
          <w:rFonts w:ascii="Times New Roman" w:hAnsi="Times New Roman" w:cs="Times New Roman"/>
          <w:sz w:val="24"/>
          <w:szCs w:val="24"/>
        </w:rPr>
        <w:t>《新闻学原理》是大学一年级第一学期的基础性课程，通过这门课的学习，为进一步学习新闻采访、编辑等课程打下基础。</w:t>
      </w:r>
    </w:p>
    <w:p w:rsidR="00003BD4" w:rsidRPr="00CA7711" w:rsidRDefault="00003BD4" w:rsidP="00101854">
      <w:pPr>
        <w:spacing w:beforeLines="50" w:before="156" w:afterLines="50" w:after="156"/>
        <w:rPr>
          <w:rFonts w:ascii="黑体" w:eastAsia="黑体" w:hAnsi="黑体" w:cs="Times New Roman"/>
          <w:b/>
          <w:sz w:val="28"/>
          <w:szCs w:val="28"/>
        </w:rPr>
      </w:pPr>
      <w:r w:rsidRPr="00CA7711">
        <w:rPr>
          <w:rFonts w:ascii="黑体" w:eastAsia="黑体" w:hAnsi="黑体" w:cs="Times New Roman" w:hint="eastAsia"/>
          <w:b/>
          <w:sz w:val="28"/>
          <w:szCs w:val="28"/>
        </w:rPr>
        <w:t>八、建议教材及教学参考书</w:t>
      </w:r>
    </w:p>
    <w:p w:rsidR="00003BD4" w:rsidRPr="00754CA0" w:rsidRDefault="00003BD4" w:rsidP="00003BD4">
      <w:pPr>
        <w:spacing w:line="360" w:lineRule="exact"/>
        <w:ind w:firstLineChars="100" w:firstLine="241"/>
        <w:rPr>
          <w:rFonts w:ascii="Times New Roman" w:hAnsi="Times New Roman" w:cs="Times New Roman"/>
          <w:sz w:val="24"/>
          <w:szCs w:val="24"/>
        </w:rPr>
      </w:pPr>
      <w:r w:rsidRPr="00CB08B0">
        <w:rPr>
          <w:rFonts w:ascii="Times New Roman" w:eastAsia="宋体" w:hAnsi="Times New Roman" w:cs="Times New Roman"/>
          <w:b/>
          <w:color w:val="525252"/>
          <w:sz w:val="24"/>
          <w:szCs w:val="24"/>
        </w:rPr>
        <w:t>  </w:t>
      </w:r>
      <w:r>
        <w:rPr>
          <w:rFonts w:ascii="Times New Roman" w:eastAsia="楷体_GB2312" w:hAnsi="Times New Roman" w:cs="Times New Roman" w:hint="eastAsia"/>
          <w:b/>
          <w:sz w:val="24"/>
          <w:szCs w:val="24"/>
        </w:rPr>
        <w:t>1</w:t>
      </w:r>
      <w:r>
        <w:rPr>
          <w:rFonts w:ascii="Times New Roman" w:eastAsia="楷体_GB2312" w:hAnsi="Times New Roman" w:cs="Times New Roman" w:hint="eastAsia"/>
          <w:b/>
          <w:sz w:val="24"/>
          <w:szCs w:val="24"/>
        </w:rPr>
        <w:t>、</w:t>
      </w:r>
      <w:r w:rsidRPr="00754CA0">
        <w:rPr>
          <w:rFonts w:ascii="Times New Roman" w:hAnsi="Times New Roman" w:cs="Times New Roman"/>
          <w:sz w:val="24"/>
          <w:szCs w:val="24"/>
        </w:rPr>
        <w:t>李良荣著，《新闻学概论》（第五版），</w:t>
      </w:r>
      <w:r>
        <w:rPr>
          <w:rFonts w:ascii="Times New Roman" w:hAnsi="Times New Roman" w:cs="Times New Roman"/>
          <w:sz w:val="24"/>
          <w:szCs w:val="24"/>
        </w:rPr>
        <w:t>上海</w:t>
      </w:r>
      <w:r>
        <w:rPr>
          <w:rFonts w:ascii="Times New Roman" w:hAnsi="Times New Roman" w:cs="Times New Roman" w:hint="eastAsia"/>
          <w:sz w:val="24"/>
          <w:szCs w:val="24"/>
        </w:rPr>
        <w:t>：</w:t>
      </w:r>
      <w:r w:rsidRPr="00754CA0">
        <w:rPr>
          <w:rFonts w:ascii="Times New Roman" w:hAnsi="Times New Roman" w:cs="Times New Roman"/>
          <w:sz w:val="24"/>
          <w:szCs w:val="24"/>
        </w:rPr>
        <w:t>复旦大学出版社</w:t>
      </w:r>
      <w:r w:rsidRPr="00754CA0">
        <w:rPr>
          <w:rFonts w:ascii="Times New Roman" w:hAnsi="Times New Roman" w:cs="Times New Roman"/>
          <w:sz w:val="24"/>
          <w:szCs w:val="24"/>
        </w:rPr>
        <w:t>2013</w:t>
      </w:r>
      <w:r w:rsidRPr="00754CA0">
        <w:rPr>
          <w:rFonts w:ascii="Times New Roman" w:hAnsi="Times New Roman" w:cs="Times New Roman"/>
          <w:sz w:val="24"/>
          <w:szCs w:val="24"/>
        </w:rPr>
        <w:t>年</w:t>
      </w:r>
      <w:r w:rsidRPr="00754CA0">
        <w:rPr>
          <w:rFonts w:ascii="Times New Roman" w:hAnsi="Times New Roman" w:cs="Times New Roman"/>
          <w:sz w:val="24"/>
          <w:szCs w:val="24"/>
        </w:rPr>
        <w:t>9</w:t>
      </w:r>
      <w:r w:rsidRPr="00754CA0">
        <w:rPr>
          <w:rFonts w:ascii="Times New Roman" w:hAnsi="Times New Roman" w:cs="Times New Roman"/>
          <w:sz w:val="24"/>
          <w:szCs w:val="24"/>
        </w:rPr>
        <w:t>月</w:t>
      </w:r>
    </w:p>
    <w:p w:rsidR="00003BD4" w:rsidRPr="00754CA0" w:rsidRDefault="00003BD4" w:rsidP="00003BD4">
      <w:pPr>
        <w:spacing w:line="360" w:lineRule="exact"/>
        <w:ind w:firstLineChars="150" w:firstLine="360"/>
        <w:rPr>
          <w:rFonts w:ascii="Times New Roman" w:hAnsi="Times New Roman" w:cs="Times New Roman"/>
          <w:sz w:val="24"/>
          <w:szCs w:val="24"/>
        </w:rPr>
      </w:pPr>
      <w:r w:rsidRPr="00754CA0">
        <w:rPr>
          <w:rFonts w:ascii="Times New Roman" w:hAnsi="Times New Roman" w:cs="Times New Roman"/>
          <w:sz w:val="24"/>
          <w:szCs w:val="24"/>
        </w:rPr>
        <w:t>2</w:t>
      </w:r>
      <w:r w:rsidRPr="00754CA0">
        <w:rPr>
          <w:rFonts w:ascii="Times New Roman" w:hAnsi="Times New Roman" w:cs="Times New Roman"/>
          <w:sz w:val="24"/>
          <w:szCs w:val="24"/>
        </w:rPr>
        <w:t>、杨保军著，《新闻理论教程》</w:t>
      </w:r>
      <w:r>
        <w:rPr>
          <w:rFonts w:ascii="Times New Roman" w:hAnsi="Times New Roman" w:cs="Times New Roman" w:hint="eastAsia"/>
          <w:sz w:val="24"/>
          <w:szCs w:val="24"/>
        </w:rPr>
        <w:t>（</w:t>
      </w:r>
      <w:r>
        <w:rPr>
          <w:rFonts w:ascii="Times New Roman" w:hAnsi="Times New Roman" w:cs="Times New Roman"/>
          <w:sz w:val="24"/>
          <w:szCs w:val="24"/>
        </w:rPr>
        <w:t>第三版</w:t>
      </w:r>
      <w:r>
        <w:rPr>
          <w:rFonts w:ascii="Times New Roman" w:hAnsi="Times New Roman" w:cs="Times New Roman" w:hint="eastAsia"/>
          <w:sz w:val="24"/>
          <w:szCs w:val="24"/>
        </w:rPr>
        <w:t>）</w:t>
      </w:r>
      <w:r w:rsidRPr="00754CA0">
        <w:rPr>
          <w:rFonts w:ascii="Times New Roman" w:hAnsi="Times New Roman" w:cs="Times New Roman"/>
          <w:sz w:val="24"/>
          <w:szCs w:val="24"/>
        </w:rPr>
        <w:t>，</w:t>
      </w:r>
      <w:r>
        <w:rPr>
          <w:rFonts w:ascii="Times New Roman" w:hAnsi="Times New Roman" w:cs="Times New Roman"/>
          <w:sz w:val="24"/>
          <w:szCs w:val="24"/>
        </w:rPr>
        <w:t>北京</w:t>
      </w:r>
      <w:r>
        <w:rPr>
          <w:rFonts w:ascii="Times New Roman" w:hAnsi="Times New Roman" w:cs="Times New Roman" w:hint="eastAsia"/>
          <w:sz w:val="24"/>
          <w:szCs w:val="24"/>
        </w:rPr>
        <w:t>：</w:t>
      </w:r>
      <w:r>
        <w:rPr>
          <w:rFonts w:ascii="Times New Roman" w:hAnsi="Times New Roman" w:cs="Times New Roman"/>
          <w:sz w:val="24"/>
          <w:szCs w:val="24"/>
        </w:rPr>
        <w:t>中国人民大学出版社</w:t>
      </w:r>
      <w:r w:rsidRPr="00754CA0">
        <w:rPr>
          <w:rFonts w:ascii="Times New Roman" w:hAnsi="Times New Roman" w:cs="Times New Roman"/>
          <w:sz w:val="24"/>
          <w:szCs w:val="24"/>
        </w:rPr>
        <w:t>201</w:t>
      </w:r>
      <w:r>
        <w:rPr>
          <w:rFonts w:ascii="Times New Roman" w:hAnsi="Times New Roman" w:cs="Times New Roman"/>
          <w:sz w:val="24"/>
          <w:szCs w:val="24"/>
        </w:rPr>
        <w:t>4</w:t>
      </w:r>
      <w:r>
        <w:rPr>
          <w:rFonts w:ascii="Times New Roman" w:hAnsi="Times New Roman" w:cs="Times New Roman"/>
          <w:sz w:val="24"/>
          <w:szCs w:val="24"/>
        </w:rPr>
        <w:t>年</w:t>
      </w:r>
      <w:r>
        <w:rPr>
          <w:rFonts w:ascii="Times New Roman" w:hAnsi="Times New Roman" w:cs="Times New Roman" w:hint="eastAsia"/>
          <w:sz w:val="24"/>
          <w:szCs w:val="24"/>
        </w:rPr>
        <w:t>4</w:t>
      </w:r>
      <w:r>
        <w:rPr>
          <w:rFonts w:ascii="Times New Roman" w:hAnsi="Times New Roman" w:cs="Times New Roman" w:hint="eastAsia"/>
          <w:sz w:val="24"/>
          <w:szCs w:val="24"/>
        </w:rPr>
        <w:t>月</w:t>
      </w:r>
    </w:p>
    <w:p w:rsidR="00003BD4" w:rsidRPr="00F75D27" w:rsidRDefault="00003BD4" w:rsidP="00003BD4">
      <w:pPr>
        <w:rPr>
          <w:rFonts w:ascii="Times New Roman" w:hAnsi="Times New Roman" w:cs="Times New Roman"/>
          <w:sz w:val="24"/>
          <w:szCs w:val="24"/>
        </w:rPr>
      </w:pPr>
      <w:r>
        <w:rPr>
          <w:rFonts w:ascii="Times New Roman" w:hAnsi="Times New Roman" w:cs="Times New Roman" w:hint="eastAsia"/>
        </w:rPr>
        <w:t xml:space="preserve">      </w:t>
      </w:r>
      <w:r w:rsidRPr="00F75D27">
        <w:rPr>
          <w:rFonts w:ascii="Times New Roman" w:hAnsi="Times New Roman" w:cs="Times New Roman" w:hint="eastAsia"/>
          <w:sz w:val="24"/>
          <w:szCs w:val="24"/>
        </w:rPr>
        <w:t>3</w:t>
      </w:r>
      <w:r w:rsidRPr="00F75D27">
        <w:rPr>
          <w:rFonts w:ascii="Times New Roman" w:hAnsi="Times New Roman" w:cs="Times New Roman" w:hint="eastAsia"/>
          <w:sz w:val="24"/>
          <w:szCs w:val="24"/>
        </w:rPr>
        <w:t>、杨艳琪著，《</w:t>
      </w:r>
      <w:r w:rsidRPr="00F75D27">
        <w:rPr>
          <w:rFonts w:ascii="Times New Roman" w:hAnsi="Times New Roman" w:cs="Times New Roman"/>
          <w:sz w:val="24"/>
          <w:szCs w:val="24"/>
        </w:rPr>
        <w:t>新媒体与新闻传播</w:t>
      </w:r>
      <w:r w:rsidRPr="00F75D27">
        <w:rPr>
          <w:rFonts w:ascii="Times New Roman" w:hAnsi="Times New Roman" w:cs="Times New Roman" w:hint="eastAsia"/>
          <w:sz w:val="24"/>
          <w:szCs w:val="24"/>
        </w:rPr>
        <w:t>》（第一版），北京：社会科学文献出版社</w:t>
      </w:r>
      <w:r w:rsidRPr="00F75D27">
        <w:rPr>
          <w:rFonts w:ascii="Times New Roman" w:hAnsi="Times New Roman" w:cs="Times New Roman" w:hint="eastAsia"/>
          <w:sz w:val="24"/>
          <w:szCs w:val="24"/>
        </w:rPr>
        <w:t>2015</w:t>
      </w:r>
      <w:r w:rsidRPr="00F75D27">
        <w:rPr>
          <w:rFonts w:ascii="Times New Roman" w:hAnsi="Times New Roman" w:cs="Times New Roman" w:hint="eastAsia"/>
          <w:sz w:val="24"/>
          <w:szCs w:val="24"/>
        </w:rPr>
        <w:t>年</w:t>
      </w:r>
      <w:r w:rsidRPr="00F75D27">
        <w:rPr>
          <w:rFonts w:ascii="Times New Roman" w:hAnsi="Times New Roman" w:cs="Times New Roman" w:hint="eastAsia"/>
          <w:sz w:val="24"/>
          <w:szCs w:val="24"/>
        </w:rPr>
        <w:t>9</w:t>
      </w:r>
      <w:r w:rsidRPr="00F75D27">
        <w:rPr>
          <w:rFonts w:ascii="Times New Roman" w:hAnsi="Times New Roman" w:cs="Times New Roman" w:hint="eastAsia"/>
          <w:sz w:val="24"/>
          <w:szCs w:val="24"/>
        </w:rPr>
        <w:t>月</w:t>
      </w:r>
    </w:p>
    <w:p w:rsidR="00B61832" w:rsidRDefault="00AA2C4F" w:rsidP="00AA2C4F">
      <w:pPr>
        <w:spacing w:afterLines="50" w:after="156"/>
        <w:rPr>
          <w:rFonts w:ascii="黑体" w:eastAsia="黑体" w:hAnsi="黑体"/>
          <w:b/>
          <w:bCs/>
          <w:sz w:val="32"/>
          <w:szCs w:val="32"/>
        </w:rPr>
      </w:pPr>
      <w:r>
        <w:rPr>
          <w:rFonts w:ascii="黑体" w:eastAsia="黑体" w:hAnsi="黑体"/>
          <w:b/>
          <w:bCs/>
          <w:sz w:val="32"/>
          <w:szCs w:val="32"/>
        </w:rPr>
        <w:br w:type="page"/>
      </w:r>
    </w:p>
    <w:p w:rsidR="00003BD4" w:rsidRPr="00ED6BAD" w:rsidRDefault="00003BD4" w:rsidP="00101854">
      <w:pPr>
        <w:spacing w:afterLines="50" w:after="156"/>
        <w:jc w:val="center"/>
        <w:rPr>
          <w:rFonts w:ascii="黑体" w:eastAsia="黑体" w:hAnsi="黑体"/>
          <w:b/>
          <w:bCs/>
          <w:sz w:val="32"/>
          <w:szCs w:val="32"/>
        </w:rPr>
      </w:pPr>
      <w:r w:rsidRPr="00ED6BAD">
        <w:rPr>
          <w:rFonts w:ascii="黑体" w:eastAsia="黑体" w:hAnsi="黑体" w:hint="eastAsia"/>
          <w:b/>
          <w:bCs/>
          <w:sz w:val="32"/>
          <w:szCs w:val="32"/>
        </w:rPr>
        <w:lastRenderedPageBreak/>
        <w:t>《视觉传播》课程教学大纲</w:t>
      </w:r>
    </w:p>
    <w:p w:rsidR="00003BD4" w:rsidRPr="00C81479" w:rsidRDefault="00003BD4" w:rsidP="00003BD4">
      <w:pPr>
        <w:jc w:val="center"/>
        <w:rPr>
          <w:rFonts w:ascii="宋体" w:hAnsi="宋体"/>
          <w:bCs/>
          <w:szCs w:val="21"/>
        </w:rPr>
      </w:pPr>
      <w:r w:rsidRPr="00C81479">
        <w:rPr>
          <w:rFonts w:ascii="宋体" w:hAnsi="宋体" w:hint="eastAsia"/>
          <w:bCs/>
          <w:szCs w:val="21"/>
        </w:rPr>
        <w:t>执笔人：董媛媛           编写日期：</w:t>
      </w:r>
      <w:r>
        <w:rPr>
          <w:rFonts w:ascii="宋体" w:hAnsi="宋体" w:hint="eastAsia"/>
          <w:bCs/>
          <w:szCs w:val="21"/>
        </w:rPr>
        <w:t>2016</w:t>
      </w:r>
      <w:r w:rsidRPr="00C81479">
        <w:rPr>
          <w:rFonts w:ascii="宋体" w:hAnsi="宋体" w:hint="eastAsia"/>
          <w:bCs/>
          <w:szCs w:val="21"/>
        </w:rPr>
        <w:t>年</w:t>
      </w:r>
      <w:r>
        <w:rPr>
          <w:rFonts w:ascii="宋体" w:hAnsi="宋体" w:hint="eastAsia"/>
          <w:bCs/>
          <w:szCs w:val="21"/>
        </w:rPr>
        <w:t>3</w:t>
      </w:r>
      <w:r w:rsidRPr="00C81479">
        <w:rPr>
          <w:rFonts w:ascii="宋体" w:hAnsi="宋体" w:hint="eastAsia"/>
          <w:bCs/>
          <w:szCs w:val="21"/>
        </w:rPr>
        <w:t>月</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b/>
          <w:sz w:val="28"/>
          <w:szCs w:val="28"/>
        </w:rPr>
        <w:t>一、课程基本信息</w:t>
      </w:r>
    </w:p>
    <w:p w:rsidR="00003BD4" w:rsidRPr="00711606" w:rsidRDefault="00003BD4" w:rsidP="00003BD4">
      <w:pPr>
        <w:spacing w:line="320" w:lineRule="exact"/>
        <w:ind w:firstLineChars="200" w:firstLine="420"/>
        <w:rPr>
          <w:rFonts w:ascii="宋体" w:hAnsi="宋体"/>
          <w:bCs/>
          <w:szCs w:val="21"/>
        </w:rPr>
      </w:pPr>
      <w:r w:rsidRPr="00711606">
        <w:rPr>
          <w:rFonts w:ascii="宋体" w:hAnsi="宋体"/>
          <w:bCs/>
          <w:szCs w:val="21"/>
        </w:rPr>
        <w:t>1</w:t>
      </w:r>
      <w:r w:rsidRPr="00711606">
        <w:rPr>
          <w:rFonts w:ascii="宋体" w:hAnsi="宋体" w:hint="eastAsia"/>
          <w:bCs/>
          <w:szCs w:val="21"/>
        </w:rPr>
        <w:t>．</w:t>
      </w:r>
      <w:r w:rsidRPr="00711606">
        <w:rPr>
          <w:rFonts w:ascii="宋体" w:hAnsi="宋体"/>
          <w:bCs/>
          <w:szCs w:val="21"/>
        </w:rPr>
        <w:t>课程</w:t>
      </w:r>
      <w:r w:rsidRPr="00711606">
        <w:rPr>
          <w:rFonts w:ascii="宋体" w:hAnsi="宋体" w:hint="eastAsia"/>
          <w:bCs/>
          <w:szCs w:val="21"/>
        </w:rPr>
        <w:t>编号</w:t>
      </w:r>
      <w:r w:rsidRPr="00711606">
        <w:rPr>
          <w:rFonts w:ascii="宋体" w:hAnsi="宋体"/>
          <w:bCs/>
          <w:szCs w:val="21"/>
        </w:rPr>
        <w:t>：</w:t>
      </w:r>
      <w:r>
        <w:rPr>
          <w:rFonts w:hint="eastAsia"/>
        </w:rPr>
        <w:t>60</w:t>
      </w:r>
      <w:r>
        <w:rPr>
          <w:rFonts w:ascii="宋体" w:hAnsi="宋体" w:cs="宋体" w:hint="eastAsia"/>
        </w:rPr>
        <w:t>L795Q</w:t>
      </w:r>
    </w:p>
    <w:p w:rsidR="00003BD4" w:rsidRPr="00711606" w:rsidRDefault="00003BD4" w:rsidP="00003BD4">
      <w:pPr>
        <w:spacing w:line="320" w:lineRule="exact"/>
        <w:ind w:firstLineChars="200" w:firstLine="420"/>
        <w:rPr>
          <w:rFonts w:ascii="宋体" w:hAnsi="宋体"/>
          <w:bCs/>
          <w:szCs w:val="21"/>
        </w:rPr>
      </w:pPr>
      <w:r w:rsidRPr="00711606">
        <w:rPr>
          <w:rFonts w:ascii="宋体" w:hAnsi="宋体" w:hint="eastAsia"/>
          <w:bCs/>
          <w:szCs w:val="21"/>
        </w:rPr>
        <w:t>2．</w:t>
      </w:r>
      <w:r w:rsidRPr="00711606">
        <w:rPr>
          <w:rFonts w:ascii="宋体" w:hAnsi="宋体"/>
          <w:bCs/>
          <w:szCs w:val="21"/>
        </w:rPr>
        <w:t>课程</w:t>
      </w:r>
      <w:r w:rsidRPr="00711606">
        <w:rPr>
          <w:rFonts w:ascii="宋体" w:hAnsi="宋体" w:hint="eastAsia"/>
          <w:bCs/>
          <w:szCs w:val="21"/>
        </w:rPr>
        <w:t>体系</w:t>
      </w:r>
      <w:r w:rsidRPr="00711606">
        <w:rPr>
          <w:rFonts w:ascii="宋体" w:hAnsi="宋体"/>
          <w:bCs/>
          <w:szCs w:val="21"/>
        </w:rPr>
        <w:t>/</w:t>
      </w:r>
      <w:r w:rsidRPr="00711606">
        <w:rPr>
          <w:rFonts w:ascii="宋体" w:hAnsi="宋体" w:hint="eastAsia"/>
          <w:bCs/>
          <w:szCs w:val="21"/>
        </w:rPr>
        <w:t>类别</w:t>
      </w:r>
      <w:r w:rsidRPr="00711606">
        <w:rPr>
          <w:rFonts w:ascii="宋体" w:hAnsi="宋体"/>
          <w:bCs/>
          <w:szCs w:val="21"/>
        </w:rPr>
        <w:t>：</w:t>
      </w:r>
      <w:r>
        <w:rPr>
          <w:rFonts w:ascii="宋体" w:hAnsi="宋体" w:hint="eastAsia"/>
          <w:bCs/>
          <w:szCs w:val="21"/>
        </w:rPr>
        <w:t>专业类/专业必修课</w:t>
      </w:r>
    </w:p>
    <w:p w:rsidR="00003BD4" w:rsidRPr="00DB0316" w:rsidRDefault="00003BD4" w:rsidP="00003BD4">
      <w:pPr>
        <w:spacing w:line="320" w:lineRule="exact"/>
        <w:ind w:firstLineChars="200" w:firstLine="420"/>
        <w:rPr>
          <w:rFonts w:ascii="宋体" w:hAnsi="宋体"/>
          <w:bCs/>
          <w:szCs w:val="21"/>
        </w:rPr>
      </w:pPr>
      <w:r w:rsidRPr="00711606">
        <w:rPr>
          <w:rFonts w:ascii="宋体" w:hAnsi="宋体" w:hint="eastAsia"/>
          <w:bCs/>
          <w:szCs w:val="21"/>
        </w:rPr>
        <w:t>3．</w:t>
      </w:r>
      <w:r>
        <w:rPr>
          <w:rFonts w:ascii="宋体" w:hAnsi="宋体" w:hint="eastAsia"/>
          <w:bCs/>
          <w:szCs w:val="21"/>
        </w:rPr>
        <w:t>课程性质：任选</w:t>
      </w:r>
    </w:p>
    <w:p w:rsidR="00003BD4" w:rsidRPr="00711606" w:rsidRDefault="00003BD4" w:rsidP="00003BD4">
      <w:pPr>
        <w:spacing w:line="320" w:lineRule="exact"/>
        <w:ind w:firstLineChars="200" w:firstLine="420"/>
        <w:rPr>
          <w:rFonts w:ascii="宋体" w:hAnsi="宋体"/>
          <w:bCs/>
          <w:szCs w:val="21"/>
        </w:rPr>
      </w:pPr>
      <w:r>
        <w:rPr>
          <w:rFonts w:ascii="宋体" w:hAnsi="宋体" w:hint="eastAsia"/>
          <w:bCs/>
          <w:szCs w:val="21"/>
        </w:rPr>
        <w:t>4</w:t>
      </w:r>
      <w:r w:rsidRPr="00711606">
        <w:rPr>
          <w:rFonts w:ascii="宋体" w:hAnsi="宋体" w:hint="eastAsia"/>
          <w:bCs/>
          <w:szCs w:val="21"/>
        </w:rPr>
        <w:t>．</w:t>
      </w:r>
      <w:r w:rsidRPr="00711606">
        <w:rPr>
          <w:rFonts w:ascii="宋体" w:hAnsi="宋体"/>
          <w:bCs/>
          <w:szCs w:val="21"/>
        </w:rPr>
        <w:t>学时/学分：</w:t>
      </w:r>
      <w:r>
        <w:rPr>
          <w:rFonts w:ascii="宋体" w:hAnsi="宋体" w:hint="eastAsia"/>
          <w:bCs/>
          <w:szCs w:val="21"/>
        </w:rPr>
        <w:t>32</w:t>
      </w:r>
      <w:r w:rsidRPr="00711606">
        <w:rPr>
          <w:rFonts w:ascii="宋体" w:hAnsi="宋体" w:hint="eastAsia"/>
          <w:bCs/>
          <w:szCs w:val="21"/>
        </w:rPr>
        <w:t>学时</w:t>
      </w:r>
      <w:r>
        <w:rPr>
          <w:rFonts w:ascii="宋体" w:hAnsi="宋体" w:hint="eastAsia"/>
          <w:bCs/>
          <w:szCs w:val="21"/>
        </w:rPr>
        <w:t>/2</w:t>
      </w:r>
      <w:r w:rsidRPr="00711606">
        <w:rPr>
          <w:rFonts w:ascii="宋体" w:hAnsi="宋体" w:hint="eastAsia"/>
          <w:bCs/>
          <w:szCs w:val="21"/>
        </w:rPr>
        <w:t>学分</w:t>
      </w:r>
    </w:p>
    <w:p w:rsidR="00003BD4" w:rsidRPr="00711606" w:rsidRDefault="00003BD4" w:rsidP="00003BD4">
      <w:pPr>
        <w:spacing w:line="320" w:lineRule="exact"/>
        <w:ind w:firstLineChars="200" w:firstLine="420"/>
        <w:rPr>
          <w:rFonts w:ascii="宋体" w:hAnsi="宋体"/>
          <w:bCs/>
          <w:szCs w:val="21"/>
        </w:rPr>
      </w:pPr>
      <w:r>
        <w:rPr>
          <w:rFonts w:ascii="宋体" w:hAnsi="宋体"/>
          <w:bCs/>
          <w:szCs w:val="21"/>
        </w:rPr>
        <w:t>5</w:t>
      </w:r>
      <w:r w:rsidRPr="00711606">
        <w:rPr>
          <w:rFonts w:ascii="宋体" w:hAnsi="宋体" w:hint="eastAsia"/>
          <w:bCs/>
          <w:szCs w:val="21"/>
        </w:rPr>
        <w:t>．</w:t>
      </w:r>
      <w:r w:rsidRPr="00711606">
        <w:rPr>
          <w:rFonts w:ascii="宋体" w:hAnsi="宋体"/>
          <w:bCs/>
          <w:szCs w:val="21"/>
        </w:rPr>
        <w:t>先修课程：</w:t>
      </w:r>
      <w:r>
        <w:rPr>
          <w:rFonts w:ascii="宋体" w:hAnsi="宋体" w:cs="宋体" w:hint="eastAsia"/>
        </w:rPr>
        <w:t>《传播学概论》、《视听语言》</w:t>
      </w:r>
    </w:p>
    <w:p w:rsidR="00003BD4" w:rsidRPr="00711606" w:rsidRDefault="00003BD4" w:rsidP="00101854">
      <w:pPr>
        <w:spacing w:afterLines="30" w:after="93" w:line="320" w:lineRule="exact"/>
        <w:ind w:firstLineChars="200" w:firstLine="420"/>
        <w:rPr>
          <w:rFonts w:ascii="宋体" w:hAnsi="宋体"/>
          <w:bCs/>
          <w:szCs w:val="21"/>
        </w:rPr>
      </w:pPr>
      <w:r>
        <w:rPr>
          <w:rFonts w:ascii="宋体" w:hAnsi="宋体" w:hint="eastAsia"/>
          <w:bCs/>
          <w:szCs w:val="21"/>
        </w:rPr>
        <w:t>6</w:t>
      </w:r>
      <w:r w:rsidRPr="00711606">
        <w:rPr>
          <w:rFonts w:ascii="宋体" w:hAnsi="宋体" w:hint="eastAsia"/>
          <w:bCs/>
          <w:szCs w:val="21"/>
        </w:rPr>
        <w:t>．</w:t>
      </w:r>
      <w:r w:rsidRPr="00711606">
        <w:rPr>
          <w:rFonts w:ascii="宋体" w:hAnsi="宋体"/>
          <w:bCs/>
          <w:szCs w:val="21"/>
        </w:rPr>
        <w:t>适用专业：</w:t>
      </w:r>
      <w:r>
        <w:rPr>
          <w:rFonts w:ascii="宋体" w:hAnsi="宋体" w:hint="eastAsia"/>
          <w:bCs/>
          <w:szCs w:val="21"/>
        </w:rPr>
        <w:t>传播学</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二、</w:t>
      </w:r>
      <w:r w:rsidRPr="00ED6BAD">
        <w:rPr>
          <w:rFonts w:ascii="黑体" w:eastAsia="黑体" w:hAnsi="黑体"/>
          <w:b/>
          <w:sz w:val="28"/>
          <w:szCs w:val="28"/>
        </w:rPr>
        <w:t>课程</w:t>
      </w:r>
      <w:r w:rsidRPr="00ED6BAD">
        <w:rPr>
          <w:rFonts w:ascii="黑体" w:eastAsia="黑体" w:hAnsi="黑体" w:hint="eastAsia"/>
          <w:b/>
          <w:sz w:val="28"/>
          <w:szCs w:val="28"/>
        </w:rPr>
        <w:t>教学目标</w:t>
      </w:r>
    </w:p>
    <w:p w:rsidR="00003BD4" w:rsidRDefault="00003BD4" w:rsidP="00003BD4">
      <w:pPr>
        <w:spacing w:line="320" w:lineRule="exact"/>
        <w:ind w:firstLine="437"/>
        <w:rPr>
          <w:rFonts w:ascii="宋体" w:hAnsi="宋体" w:cs="宋体"/>
        </w:rPr>
      </w:pPr>
      <w:r>
        <w:rPr>
          <w:rFonts w:ascii="宋体" w:hAnsi="宋体" w:cs="宋体" w:hint="eastAsia"/>
        </w:rPr>
        <w:t>本课程是传播学专业主干课程，是传播学教学的重要组成部分。旨在帮助学生理解和掌握视觉传播研究的基本理论和关键概念，培养学生对视觉传播和视觉文化的研究兴趣，使学生能够利用视觉传播的多维视角分析视觉形象和正确处理视觉信息。</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三、课程目标和</w:t>
      </w:r>
      <w:r w:rsidRPr="00ED6BAD">
        <w:rPr>
          <w:rFonts w:ascii="黑体" w:eastAsia="黑体" w:hAnsi="黑体"/>
          <w:b/>
          <w:sz w:val="28"/>
          <w:szCs w:val="28"/>
        </w:rPr>
        <w:t>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3917"/>
        <w:gridCol w:w="699"/>
      </w:tblGrid>
      <w:tr w:rsidR="00003BD4" w:rsidRPr="00F35DD4" w:rsidTr="00003BD4">
        <w:trPr>
          <w:jc w:val="center"/>
        </w:trPr>
        <w:tc>
          <w:tcPr>
            <w:tcW w:w="4106" w:type="dxa"/>
            <w:shd w:val="clear" w:color="auto" w:fill="auto"/>
            <w:vAlign w:val="center"/>
          </w:tcPr>
          <w:p w:rsidR="00003BD4" w:rsidRPr="00F35DD4" w:rsidRDefault="00003BD4" w:rsidP="00003BD4">
            <w:pPr>
              <w:spacing w:line="320" w:lineRule="exact"/>
              <w:jc w:val="center"/>
              <w:rPr>
                <w:b/>
                <w:szCs w:val="21"/>
              </w:rPr>
            </w:pPr>
            <w:r w:rsidRPr="00F35DD4">
              <w:rPr>
                <w:rFonts w:hint="eastAsia"/>
                <w:b/>
                <w:bCs/>
                <w:kern w:val="24"/>
                <w:szCs w:val="21"/>
              </w:rPr>
              <w:t>毕业要求</w:t>
            </w:r>
          </w:p>
        </w:tc>
        <w:tc>
          <w:tcPr>
            <w:tcW w:w="4111" w:type="dxa"/>
            <w:shd w:val="clear" w:color="auto" w:fill="auto"/>
            <w:vAlign w:val="center"/>
          </w:tcPr>
          <w:p w:rsidR="00003BD4" w:rsidRPr="00F35DD4" w:rsidRDefault="00003BD4" w:rsidP="00003BD4">
            <w:pPr>
              <w:spacing w:line="320" w:lineRule="exact"/>
              <w:jc w:val="center"/>
              <w:rPr>
                <w:b/>
                <w:szCs w:val="21"/>
              </w:rPr>
            </w:pPr>
            <w:r w:rsidRPr="00F35DD4">
              <w:rPr>
                <w:rFonts w:hint="eastAsia"/>
                <w:b/>
                <w:bCs/>
                <w:kern w:val="24"/>
                <w:szCs w:val="21"/>
              </w:rPr>
              <w:t>毕业要求指标点</w:t>
            </w:r>
          </w:p>
        </w:tc>
        <w:tc>
          <w:tcPr>
            <w:tcW w:w="709" w:type="dxa"/>
            <w:shd w:val="clear" w:color="auto" w:fill="auto"/>
            <w:vAlign w:val="center"/>
          </w:tcPr>
          <w:p w:rsidR="00003BD4" w:rsidRPr="00F35DD4" w:rsidRDefault="00003BD4" w:rsidP="00003BD4">
            <w:pPr>
              <w:spacing w:line="320" w:lineRule="exact"/>
              <w:jc w:val="center"/>
              <w:rPr>
                <w:b/>
                <w:szCs w:val="21"/>
              </w:rPr>
            </w:pPr>
            <w:r w:rsidRPr="00F35DD4">
              <w:rPr>
                <w:rFonts w:hint="eastAsia"/>
                <w:b/>
                <w:bCs/>
                <w:kern w:val="24"/>
                <w:szCs w:val="21"/>
              </w:rPr>
              <w:t>课程目标</w:t>
            </w:r>
          </w:p>
        </w:tc>
      </w:tr>
      <w:tr w:rsidR="00003BD4" w:rsidRPr="0088217C" w:rsidTr="00003BD4">
        <w:trPr>
          <w:jc w:val="center"/>
        </w:trPr>
        <w:tc>
          <w:tcPr>
            <w:tcW w:w="4106" w:type="dxa"/>
            <w:shd w:val="clear" w:color="auto" w:fill="auto"/>
            <w:vAlign w:val="center"/>
          </w:tcPr>
          <w:p w:rsidR="00003BD4" w:rsidRPr="005D6C48" w:rsidRDefault="00003BD4" w:rsidP="00003BD4">
            <w:pPr>
              <w:pStyle w:val="a3"/>
              <w:spacing w:line="300" w:lineRule="auto"/>
              <w:rPr>
                <w:bCs/>
                <w:color w:val="auto"/>
                <w:kern w:val="24"/>
                <w:szCs w:val="21"/>
              </w:rPr>
            </w:pPr>
            <w:r w:rsidRPr="005D6C48">
              <w:rPr>
                <w:rFonts w:ascii="宋体" w:hAnsi="宋体" w:hint="eastAsia"/>
                <w:color w:val="auto"/>
                <w:szCs w:val="21"/>
              </w:rPr>
              <w:t>1.理论知识：能够将专业知识用于解决实际问题，具备宽阔的研究视野；</w:t>
            </w:r>
          </w:p>
        </w:tc>
        <w:tc>
          <w:tcPr>
            <w:tcW w:w="4111" w:type="dxa"/>
            <w:shd w:val="clear" w:color="auto" w:fill="auto"/>
            <w:vAlign w:val="center"/>
          </w:tcPr>
          <w:p w:rsidR="00003BD4" w:rsidRPr="005D6C48" w:rsidRDefault="00003BD4" w:rsidP="00003BD4">
            <w:pPr>
              <w:spacing w:after="120" w:line="300" w:lineRule="auto"/>
              <w:ind w:firstLineChars="200" w:firstLine="420"/>
              <w:rPr>
                <w:rFonts w:ascii="宋体" w:hAnsi="宋体"/>
                <w:szCs w:val="21"/>
              </w:rPr>
            </w:pPr>
            <w:r w:rsidRPr="005D6C48">
              <w:rPr>
                <w:rFonts w:ascii="宋体" w:hAnsi="宋体" w:hint="eastAsia"/>
                <w:szCs w:val="21"/>
              </w:rPr>
              <w:t>1.4.1 学生能够掌握基础的社会科学研究理论；</w:t>
            </w:r>
          </w:p>
        </w:tc>
        <w:tc>
          <w:tcPr>
            <w:tcW w:w="709" w:type="dxa"/>
            <w:shd w:val="clear" w:color="auto" w:fill="auto"/>
            <w:vAlign w:val="center"/>
          </w:tcPr>
          <w:p w:rsidR="00003BD4" w:rsidRPr="0088217C" w:rsidRDefault="00003BD4" w:rsidP="00003BD4">
            <w:pPr>
              <w:spacing w:line="320" w:lineRule="exact"/>
              <w:jc w:val="center"/>
              <w:rPr>
                <w:bCs/>
                <w:kern w:val="24"/>
                <w:szCs w:val="21"/>
              </w:rPr>
            </w:pPr>
            <w:r>
              <w:rPr>
                <w:rFonts w:hint="eastAsia"/>
                <w:bCs/>
                <w:kern w:val="24"/>
                <w:szCs w:val="21"/>
              </w:rPr>
              <w:t>1</w:t>
            </w:r>
            <w:r>
              <w:rPr>
                <w:rFonts w:hint="eastAsia"/>
                <w:bCs/>
                <w:kern w:val="24"/>
                <w:szCs w:val="21"/>
              </w:rPr>
              <w:t>、</w:t>
            </w:r>
            <w:r>
              <w:rPr>
                <w:rFonts w:hint="eastAsia"/>
                <w:bCs/>
                <w:kern w:val="24"/>
                <w:szCs w:val="21"/>
              </w:rPr>
              <w:t>2</w:t>
            </w:r>
            <w:r>
              <w:rPr>
                <w:rFonts w:hint="eastAsia"/>
                <w:bCs/>
                <w:kern w:val="24"/>
                <w:szCs w:val="21"/>
              </w:rPr>
              <w:t>、</w:t>
            </w:r>
            <w:r>
              <w:rPr>
                <w:rFonts w:hint="eastAsia"/>
                <w:bCs/>
                <w:kern w:val="24"/>
                <w:szCs w:val="21"/>
              </w:rPr>
              <w:t>8</w:t>
            </w:r>
            <w:r>
              <w:rPr>
                <w:rFonts w:hint="eastAsia"/>
                <w:bCs/>
                <w:kern w:val="24"/>
                <w:szCs w:val="21"/>
              </w:rPr>
              <w:t>、</w:t>
            </w:r>
            <w:r>
              <w:rPr>
                <w:rFonts w:hint="eastAsia"/>
                <w:bCs/>
                <w:kern w:val="24"/>
                <w:szCs w:val="21"/>
              </w:rPr>
              <w:t>11</w:t>
            </w:r>
          </w:p>
        </w:tc>
      </w:tr>
      <w:tr w:rsidR="00003BD4" w:rsidRPr="0088217C" w:rsidTr="00003BD4">
        <w:trPr>
          <w:jc w:val="center"/>
        </w:trPr>
        <w:tc>
          <w:tcPr>
            <w:tcW w:w="4106" w:type="dxa"/>
            <w:shd w:val="clear" w:color="auto" w:fill="auto"/>
            <w:vAlign w:val="center"/>
          </w:tcPr>
          <w:p w:rsidR="00003BD4" w:rsidRPr="005D6C48" w:rsidRDefault="00003BD4" w:rsidP="00003BD4">
            <w:pPr>
              <w:spacing w:after="120" w:line="300" w:lineRule="auto"/>
              <w:ind w:firstLineChars="200" w:firstLine="420"/>
              <w:rPr>
                <w:rFonts w:ascii="宋体" w:hAnsi="宋体"/>
                <w:szCs w:val="21"/>
              </w:rPr>
            </w:pPr>
            <w:r w:rsidRPr="005D6C48">
              <w:rPr>
                <w:rFonts w:ascii="宋体" w:hAnsi="宋体" w:hint="eastAsia"/>
                <w:szCs w:val="21"/>
              </w:rPr>
              <w:t>6.传播与社会：能够对传播所辐射影响的领域有系统了解，掌握基本知识，构建学生综合化的传播观念和意识，并且在相关领域有深入分析，培养全局意识。</w:t>
            </w:r>
          </w:p>
        </w:tc>
        <w:tc>
          <w:tcPr>
            <w:tcW w:w="4111" w:type="dxa"/>
            <w:shd w:val="clear" w:color="auto" w:fill="auto"/>
            <w:vAlign w:val="center"/>
          </w:tcPr>
          <w:p w:rsidR="00003BD4" w:rsidRPr="005D6C48" w:rsidRDefault="00003BD4" w:rsidP="00003BD4">
            <w:pPr>
              <w:spacing w:after="120" w:line="300" w:lineRule="auto"/>
              <w:ind w:firstLineChars="200" w:firstLine="420"/>
              <w:rPr>
                <w:rFonts w:ascii="宋体" w:hAnsi="宋体"/>
                <w:szCs w:val="21"/>
              </w:rPr>
            </w:pPr>
            <w:r w:rsidRPr="005D6C48">
              <w:rPr>
                <w:rFonts w:ascii="宋体" w:hAnsi="宋体" w:hint="eastAsia"/>
                <w:szCs w:val="21"/>
              </w:rPr>
              <w:t>6.2学生能够理解传媒对政治、经济、文化等全方位影响及其深层次关系</w:t>
            </w:r>
            <w:r>
              <w:rPr>
                <w:rFonts w:ascii="宋体" w:hAnsi="宋体" w:hint="eastAsia"/>
                <w:szCs w:val="21"/>
              </w:rPr>
              <w:t>；</w:t>
            </w:r>
          </w:p>
        </w:tc>
        <w:tc>
          <w:tcPr>
            <w:tcW w:w="709" w:type="dxa"/>
            <w:shd w:val="clear" w:color="auto" w:fill="auto"/>
            <w:vAlign w:val="center"/>
          </w:tcPr>
          <w:p w:rsidR="00003BD4" w:rsidRPr="0088217C" w:rsidRDefault="00003BD4" w:rsidP="00003BD4">
            <w:pPr>
              <w:spacing w:line="320" w:lineRule="exact"/>
              <w:jc w:val="center"/>
              <w:rPr>
                <w:bCs/>
                <w:kern w:val="24"/>
                <w:szCs w:val="21"/>
              </w:rPr>
            </w:pPr>
            <w:r>
              <w:rPr>
                <w:rFonts w:hint="eastAsia"/>
                <w:bCs/>
                <w:kern w:val="24"/>
                <w:szCs w:val="21"/>
              </w:rPr>
              <w:t>4</w:t>
            </w:r>
            <w:r>
              <w:rPr>
                <w:rFonts w:hint="eastAsia"/>
                <w:bCs/>
                <w:kern w:val="24"/>
                <w:szCs w:val="21"/>
              </w:rPr>
              <w:t>、</w:t>
            </w:r>
            <w:r>
              <w:rPr>
                <w:rFonts w:hint="eastAsia"/>
                <w:bCs/>
                <w:kern w:val="24"/>
                <w:szCs w:val="21"/>
              </w:rPr>
              <w:t>5</w:t>
            </w:r>
            <w:r>
              <w:rPr>
                <w:rFonts w:hint="eastAsia"/>
                <w:bCs/>
                <w:kern w:val="24"/>
                <w:szCs w:val="21"/>
              </w:rPr>
              <w:t>、</w:t>
            </w:r>
            <w:r>
              <w:rPr>
                <w:rFonts w:hint="eastAsia"/>
                <w:bCs/>
                <w:kern w:val="24"/>
                <w:szCs w:val="21"/>
              </w:rPr>
              <w:t>6</w:t>
            </w:r>
            <w:r>
              <w:rPr>
                <w:rFonts w:hint="eastAsia"/>
                <w:bCs/>
                <w:kern w:val="24"/>
                <w:szCs w:val="21"/>
              </w:rPr>
              <w:t>、</w:t>
            </w:r>
            <w:r>
              <w:rPr>
                <w:rFonts w:hint="eastAsia"/>
                <w:bCs/>
                <w:kern w:val="24"/>
                <w:szCs w:val="21"/>
              </w:rPr>
              <w:t>10</w:t>
            </w:r>
          </w:p>
        </w:tc>
      </w:tr>
      <w:tr w:rsidR="00003BD4" w:rsidRPr="0088217C" w:rsidTr="00003BD4">
        <w:trPr>
          <w:jc w:val="center"/>
        </w:trPr>
        <w:tc>
          <w:tcPr>
            <w:tcW w:w="4106" w:type="dxa"/>
            <w:shd w:val="clear" w:color="auto" w:fill="auto"/>
            <w:vAlign w:val="center"/>
          </w:tcPr>
          <w:p w:rsidR="00003BD4" w:rsidRPr="005D6C48" w:rsidRDefault="00003BD4" w:rsidP="00003BD4">
            <w:pPr>
              <w:spacing w:after="120" w:line="300" w:lineRule="auto"/>
              <w:ind w:firstLineChars="200" w:firstLine="420"/>
              <w:rPr>
                <w:rFonts w:ascii="宋体" w:hAnsi="宋体"/>
                <w:szCs w:val="21"/>
              </w:rPr>
            </w:pPr>
            <w:r w:rsidRPr="005D6C48">
              <w:rPr>
                <w:rFonts w:ascii="宋体" w:hAnsi="宋体" w:hint="eastAsia"/>
                <w:szCs w:val="21"/>
              </w:rPr>
              <w:t>7.传播学前沿理论与实践：能够跟进传播学理论最新动态，掌握前沿知识，并且熟悉业界新的业务模式，并且能够深入系统的进行专题学习。</w:t>
            </w:r>
          </w:p>
        </w:tc>
        <w:tc>
          <w:tcPr>
            <w:tcW w:w="4111" w:type="dxa"/>
            <w:shd w:val="clear" w:color="auto" w:fill="auto"/>
            <w:vAlign w:val="center"/>
          </w:tcPr>
          <w:p w:rsidR="00003BD4" w:rsidRPr="005D6C48" w:rsidRDefault="00003BD4" w:rsidP="00003BD4">
            <w:pPr>
              <w:spacing w:after="120" w:line="300" w:lineRule="auto"/>
              <w:ind w:firstLineChars="200" w:firstLine="420"/>
              <w:rPr>
                <w:rFonts w:ascii="宋体" w:hAnsi="宋体"/>
                <w:szCs w:val="21"/>
              </w:rPr>
            </w:pPr>
            <w:r w:rsidRPr="005D6C48">
              <w:rPr>
                <w:rFonts w:ascii="宋体" w:hAnsi="宋体" w:hint="eastAsia"/>
                <w:szCs w:val="21"/>
              </w:rPr>
              <w:t>7.2介绍学术界最前沿的理论动态，并有意识与国际接轨</w:t>
            </w:r>
          </w:p>
        </w:tc>
        <w:tc>
          <w:tcPr>
            <w:tcW w:w="709" w:type="dxa"/>
            <w:shd w:val="clear" w:color="auto" w:fill="auto"/>
            <w:vAlign w:val="center"/>
          </w:tcPr>
          <w:p w:rsidR="00003BD4" w:rsidRPr="0088217C" w:rsidRDefault="00003BD4" w:rsidP="00003BD4">
            <w:pPr>
              <w:spacing w:line="320" w:lineRule="exact"/>
              <w:jc w:val="center"/>
              <w:rPr>
                <w:bCs/>
                <w:kern w:val="24"/>
                <w:szCs w:val="21"/>
              </w:rPr>
            </w:pPr>
            <w:r>
              <w:rPr>
                <w:bCs/>
                <w:kern w:val="24"/>
                <w:szCs w:val="21"/>
              </w:rPr>
              <w:t>3</w:t>
            </w:r>
            <w:r>
              <w:rPr>
                <w:rFonts w:hint="eastAsia"/>
                <w:bCs/>
                <w:kern w:val="24"/>
                <w:szCs w:val="21"/>
              </w:rPr>
              <w:t>、</w:t>
            </w:r>
            <w:r>
              <w:rPr>
                <w:bCs/>
                <w:kern w:val="24"/>
                <w:szCs w:val="21"/>
              </w:rPr>
              <w:t>7</w:t>
            </w:r>
            <w:r>
              <w:rPr>
                <w:rFonts w:hint="eastAsia"/>
                <w:bCs/>
                <w:kern w:val="24"/>
                <w:szCs w:val="21"/>
              </w:rPr>
              <w:t>、</w:t>
            </w:r>
            <w:r>
              <w:rPr>
                <w:rFonts w:hint="eastAsia"/>
                <w:bCs/>
                <w:kern w:val="24"/>
                <w:szCs w:val="21"/>
              </w:rPr>
              <w:t>9</w:t>
            </w:r>
          </w:p>
        </w:tc>
      </w:tr>
    </w:tbl>
    <w:p w:rsidR="00003BD4" w:rsidRDefault="00003BD4" w:rsidP="00003BD4">
      <w:pPr>
        <w:spacing w:line="320" w:lineRule="exact"/>
        <w:ind w:firstLine="437"/>
      </w:pP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四、课程教学内容和要求</w:t>
      </w:r>
    </w:p>
    <w:p w:rsidR="00003BD4" w:rsidRDefault="00003BD4" w:rsidP="00003BD4">
      <w:pPr>
        <w:spacing w:line="320" w:lineRule="exact"/>
        <w:ind w:firstLineChars="200" w:firstLine="420"/>
        <w:rPr>
          <w:rFonts w:ascii="宋体" w:hAnsi="宋体"/>
          <w:bCs/>
          <w:szCs w:val="21"/>
        </w:rPr>
      </w:pPr>
      <w:r>
        <w:rPr>
          <w:rFonts w:ascii="宋体" w:hAnsi="宋体" w:hint="eastAsia"/>
          <w:bCs/>
          <w:szCs w:val="21"/>
        </w:rPr>
        <w:t>本课程共分十一</w:t>
      </w:r>
      <w:r w:rsidRPr="005C29B3">
        <w:rPr>
          <w:rFonts w:ascii="宋体" w:hAnsi="宋体" w:hint="eastAsia"/>
          <w:bCs/>
          <w:szCs w:val="21"/>
        </w:rPr>
        <w:t>个</w:t>
      </w:r>
      <w:r>
        <w:rPr>
          <w:rFonts w:ascii="宋体" w:hAnsi="宋体" w:hint="eastAsia"/>
          <w:bCs/>
          <w:szCs w:val="21"/>
        </w:rPr>
        <w:t>知识单元，</w:t>
      </w:r>
      <w:r w:rsidRPr="005C29B3">
        <w:rPr>
          <w:rFonts w:ascii="宋体" w:hAnsi="宋体" w:hint="eastAsia"/>
          <w:bCs/>
          <w:szCs w:val="21"/>
        </w:rPr>
        <w:t>课内总学时为</w:t>
      </w:r>
      <w:r>
        <w:rPr>
          <w:rFonts w:ascii="宋体" w:hAnsi="宋体" w:hint="eastAsia"/>
          <w:bCs/>
          <w:szCs w:val="21"/>
        </w:rPr>
        <w:t>32</w:t>
      </w:r>
      <w:r w:rsidRPr="005C29B3">
        <w:rPr>
          <w:rFonts w:ascii="宋体" w:hAnsi="宋体" w:hint="eastAsia"/>
          <w:bCs/>
          <w:szCs w:val="21"/>
        </w:rPr>
        <w:t>学时</w:t>
      </w:r>
      <w:r>
        <w:rPr>
          <w:rFonts w:ascii="宋体" w:hAnsi="宋体" w:hint="eastAsia"/>
          <w:bCs/>
          <w:szCs w:val="21"/>
        </w:rPr>
        <w:t>，其中</w:t>
      </w:r>
      <w:r w:rsidRPr="00711606">
        <w:rPr>
          <w:rFonts w:ascii="宋体" w:hAnsi="宋体" w:hint="eastAsia"/>
          <w:bCs/>
          <w:szCs w:val="21"/>
        </w:rPr>
        <w:t>讲授</w:t>
      </w:r>
      <w:r>
        <w:rPr>
          <w:rFonts w:ascii="宋体" w:hAnsi="宋体"/>
          <w:bCs/>
          <w:szCs w:val="21"/>
        </w:rPr>
        <w:t>22</w:t>
      </w:r>
      <w:r>
        <w:rPr>
          <w:rFonts w:ascii="宋体" w:hAnsi="宋体" w:hint="eastAsia"/>
          <w:bCs/>
          <w:szCs w:val="21"/>
        </w:rPr>
        <w:t>学时，课堂展示和专题讨论8</w:t>
      </w:r>
      <w:r w:rsidRPr="00711606">
        <w:rPr>
          <w:rFonts w:ascii="宋体" w:hAnsi="宋体" w:hint="eastAsia"/>
          <w:bCs/>
          <w:szCs w:val="21"/>
        </w:rPr>
        <w:t>学时，课程回顾与总结2学时。</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tbl>
      <w:tblPr>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552"/>
        <w:gridCol w:w="3121"/>
        <w:gridCol w:w="1273"/>
        <w:gridCol w:w="1134"/>
        <w:gridCol w:w="1134"/>
      </w:tblGrid>
      <w:tr w:rsidR="00003BD4" w:rsidRPr="00AE769D" w:rsidTr="00003BD4">
        <w:trPr>
          <w:jc w:val="center"/>
        </w:trPr>
        <w:tc>
          <w:tcPr>
            <w:tcW w:w="648" w:type="dxa"/>
            <w:vAlign w:val="center"/>
          </w:tcPr>
          <w:p w:rsidR="00003BD4" w:rsidRPr="00AE769D" w:rsidRDefault="00003BD4" w:rsidP="00003BD4">
            <w:pPr>
              <w:jc w:val="center"/>
            </w:pPr>
            <w:r w:rsidRPr="00AE769D">
              <w:rPr>
                <w:rFonts w:hint="eastAsia"/>
              </w:rPr>
              <w:t>序号</w:t>
            </w:r>
          </w:p>
        </w:tc>
        <w:tc>
          <w:tcPr>
            <w:tcW w:w="2552" w:type="dxa"/>
            <w:vAlign w:val="center"/>
          </w:tcPr>
          <w:p w:rsidR="00003BD4" w:rsidRPr="00AE769D" w:rsidRDefault="00003BD4" w:rsidP="00003BD4">
            <w:pPr>
              <w:jc w:val="center"/>
            </w:pPr>
            <w:r w:rsidRPr="00AE769D">
              <w:rPr>
                <w:rFonts w:ascii="宋体" w:hAnsi="宋体" w:cs="宋体" w:hint="eastAsia"/>
                <w:szCs w:val="21"/>
              </w:rPr>
              <w:t>知识单元（章节）</w:t>
            </w:r>
          </w:p>
        </w:tc>
        <w:tc>
          <w:tcPr>
            <w:tcW w:w="3121" w:type="dxa"/>
            <w:vAlign w:val="center"/>
          </w:tcPr>
          <w:p w:rsidR="00003BD4" w:rsidRPr="00AE769D" w:rsidRDefault="00003BD4" w:rsidP="00003BD4">
            <w:pPr>
              <w:jc w:val="center"/>
            </w:pPr>
            <w:r w:rsidRPr="00AE769D">
              <w:rPr>
                <w:rFonts w:ascii="宋体" w:hAnsi="宋体" w:cs="宋体" w:hint="eastAsia"/>
                <w:szCs w:val="21"/>
              </w:rPr>
              <w:t>知识点</w:t>
            </w:r>
          </w:p>
        </w:tc>
        <w:tc>
          <w:tcPr>
            <w:tcW w:w="1273" w:type="dxa"/>
            <w:vAlign w:val="center"/>
          </w:tcPr>
          <w:p w:rsidR="00003BD4" w:rsidRPr="00AE769D" w:rsidRDefault="00003BD4" w:rsidP="00003BD4">
            <w:pPr>
              <w:jc w:val="center"/>
            </w:pPr>
            <w:r w:rsidRPr="00AE769D">
              <w:rPr>
                <w:rFonts w:ascii="宋体" w:hAnsi="宋体" w:cs="宋体" w:hint="eastAsia"/>
                <w:szCs w:val="21"/>
              </w:rPr>
              <w:t>要求</w:t>
            </w:r>
          </w:p>
        </w:tc>
        <w:tc>
          <w:tcPr>
            <w:tcW w:w="1134" w:type="dxa"/>
            <w:vAlign w:val="center"/>
          </w:tcPr>
          <w:p w:rsidR="00003BD4" w:rsidRPr="00AE769D" w:rsidRDefault="00003BD4" w:rsidP="00003BD4">
            <w:pPr>
              <w:jc w:val="center"/>
            </w:pPr>
            <w:r w:rsidRPr="00AE769D">
              <w:rPr>
                <w:rFonts w:ascii="宋体" w:hAnsi="宋体" w:cs="宋体" w:hint="eastAsia"/>
                <w:szCs w:val="21"/>
              </w:rPr>
              <w:t>推荐学时</w:t>
            </w:r>
          </w:p>
        </w:tc>
        <w:tc>
          <w:tcPr>
            <w:tcW w:w="1134" w:type="dxa"/>
            <w:vAlign w:val="center"/>
          </w:tcPr>
          <w:p w:rsidR="00003BD4" w:rsidRPr="00437AC1" w:rsidRDefault="00003BD4" w:rsidP="00003BD4">
            <w:pPr>
              <w:jc w:val="center"/>
              <w:rPr>
                <w:szCs w:val="21"/>
              </w:rPr>
            </w:pPr>
            <w:r>
              <w:rPr>
                <w:rFonts w:hint="eastAsia"/>
                <w:szCs w:val="21"/>
              </w:rPr>
              <w:t>支撑</w:t>
            </w:r>
            <w:r w:rsidRPr="00437AC1">
              <w:rPr>
                <w:rFonts w:hint="eastAsia"/>
                <w:szCs w:val="21"/>
              </w:rPr>
              <w:t>毕业</w:t>
            </w:r>
            <w:r w:rsidRPr="00437AC1">
              <w:rPr>
                <w:rFonts w:hint="eastAsia"/>
                <w:szCs w:val="21"/>
              </w:rPr>
              <w:lastRenderedPageBreak/>
              <w:t>要求指标点</w:t>
            </w:r>
          </w:p>
        </w:tc>
      </w:tr>
      <w:tr w:rsidR="00003BD4" w:rsidRPr="00AE769D" w:rsidTr="00003BD4">
        <w:trPr>
          <w:jc w:val="center"/>
        </w:trPr>
        <w:tc>
          <w:tcPr>
            <w:tcW w:w="648" w:type="dxa"/>
            <w:vMerge w:val="restart"/>
            <w:vAlign w:val="center"/>
          </w:tcPr>
          <w:p w:rsidR="00003BD4" w:rsidRPr="00AE769D" w:rsidRDefault="00003BD4" w:rsidP="00003BD4">
            <w:pPr>
              <w:widowControl/>
              <w:jc w:val="center"/>
              <w:rPr>
                <w:szCs w:val="21"/>
              </w:rPr>
            </w:pPr>
            <w:r w:rsidRPr="00AE769D">
              <w:rPr>
                <w:rFonts w:hint="eastAsia"/>
                <w:szCs w:val="21"/>
              </w:rPr>
              <w:t>1</w:t>
            </w:r>
          </w:p>
        </w:tc>
        <w:tc>
          <w:tcPr>
            <w:tcW w:w="2552" w:type="dxa"/>
            <w:vMerge w:val="restart"/>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视觉传播研究</w:t>
            </w:r>
          </w:p>
        </w:tc>
        <w:tc>
          <w:tcPr>
            <w:tcW w:w="3121" w:type="dxa"/>
            <w:vAlign w:val="center"/>
          </w:tcPr>
          <w:p w:rsidR="00003BD4" w:rsidRPr="00AE769D" w:rsidRDefault="00003BD4" w:rsidP="00003BD4">
            <w:pPr>
              <w:widowControl/>
              <w:jc w:val="left"/>
              <w:rPr>
                <w:rFonts w:ascii="宋体" w:hAnsi="宋体" w:cs="宋体"/>
                <w:szCs w:val="21"/>
              </w:rPr>
            </w:pPr>
            <w:r>
              <w:rPr>
                <w:rFonts w:ascii="宋体" w:hAnsi="宋体" w:cs="宋体" w:hint="eastAsia"/>
                <w:szCs w:val="21"/>
              </w:rPr>
              <w:t>从看获取信息</w:t>
            </w:r>
          </w:p>
        </w:tc>
        <w:tc>
          <w:tcPr>
            <w:tcW w:w="1273" w:type="dxa"/>
            <w:vAlign w:val="center"/>
          </w:tcPr>
          <w:p w:rsidR="00003BD4" w:rsidRPr="0001522B" w:rsidRDefault="00003BD4" w:rsidP="00003BD4">
            <w:pPr>
              <w:widowControl/>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003BD4" w:rsidRPr="00AE769D" w:rsidRDefault="00003BD4" w:rsidP="00003BD4">
            <w:pPr>
              <w:jc w:val="center"/>
            </w:pPr>
            <w:r>
              <w:t>2</w:t>
            </w:r>
          </w:p>
        </w:tc>
        <w:tc>
          <w:tcPr>
            <w:tcW w:w="1134" w:type="dxa"/>
            <w:vAlign w:val="center"/>
          </w:tcPr>
          <w:p w:rsidR="00003BD4" w:rsidRPr="00437AC1" w:rsidRDefault="00003BD4" w:rsidP="00003BD4">
            <w:pPr>
              <w:rPr>
                <w:szCs w:val="21"/>
              </w:rPr>
            </w:pPr>
            <w:r>
              <w:rPr>
                <w:szCs w:val="21"/>
              </w:rPr>
              <w:t>1.2</w:t>
            </w:r>
          </w:p>
        </w:tc>
      </w:tr>
      <w:tr w:rsidR="00003BD4" w:rsidRPr="00AE769D" w:rsidTr="00003BD4">
        <w:trPr>
          <w:jc w:val="center"/>
        </w:trPr>
        <w:tc>
          <w:tcPr>
            <w:tcW w:w="648" w:type="dxa"/>
            <w:vMerge/>
            <w:vAlign w:val="center"/>
          </w:tcPr>
          <w:p w:rsidR="00003BD4" w:rsidRPr="00AE769D" w:rsidRDefault="00003BD4" w:rsidP="00003BD4">
            <w:pPr>
              <w:jc w:val="center"/>
            </w:pPr>
          </w:p>
        </w:tc>
        <w:tc>
          <w:tcPr>
            <w:tcW w:w="2552" w:type="dxa"/>
            <w:vMerge/>
            <w:vAlign w:val="center"/>
          </w:tcPr>
          <w:p w:rsidR="00003BD4" w:rsidRPr="00AE769D" w:rsidRDefault="00003BD4" w:rsidP="00003BD4">
            <w:pPr>
              <w:jc w:val="center"/>
            </w:pPr>
          </w:p>
        </w:tc>
        <w:tc>
          <w:tcPr>
            <w:tcW w:w="3121" w:type="dxa"/>
            <w:vAlign w:val="center"/>
          </w:tcPr>
          <w:p w:rsidR="00003BD4" w:rsidRPr="00AE769D" w:rsidRDefault="00003BD4" w:rsidP="00003BD4">
            <w:pPr>
              <w:jc w:val="left"/>
            </w:pPr>
            <w:r>
              <w:rPr>
                <w:rFonts w:ascii="宋体" w:hAnsi="宋体" w:cs="宋体" w:hint="eastAsia"/>
                <w:szCs w:val="21"/>
              </w:rPr>
              <w:t>视觉传播的研究对象</w:t>
            </w:r>
          </w:p>
        </w:tc>
        <w:tc>
          <w:tcPr>
            <w:tcW w:w="1273" w:type="dxa"/>
            <w:vAlign w:val="center"/>
          </w:tcPr>
          <w:p w:rsidR="00003BD4" w:rsidRPr="00AE769D" w:rsidRDefault="00003BD4" w:rsidP="00003BD4">
            <w:pPr>
              <w:jc w:val="center"/>
            </w:pPr>
            <w:r w:rsidRPr="00AE769D">
              <w:rPr>
                <w:rFonts w:hint="eastAsia"/>
                <w:szCs w:val="21"/>
              </w:rPr>
              <w:t>掌握</w:t>
            </w:r>
          </w:p>
        </w:tc>
        <w:tc>
          <w:tcPr>
            <w:tcW w:w="1134" w:type="dxa"/>
            <w:vMerge/>
            <w:vAlign w:val="center"/>
          </w:tcPr>
          <w:p w:rsidR="00003BD4" w:rsidRPr="00AE769D"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1.1</w:t>
            </w:r>
          </w:p>
        </w:tc>
      </w:tr>
      <w:tr w:rsidR="00003BD4" w:rsidRPr="00AE769D" w:rsidTr="00003BD4">
        <w:trPr>
          <w:jc w:val="center"/>
        </w:trPr>
        <w:tc>
          <w:tcPr>
            <w:tcW w:w="648" w:type="dxa"/>
            <w:vMerge/>
            <w:vAlign w:val="center"/>
          </w:tcPr>
          <w:p w:rsidR="00003BD4" w:rsidRPr="00AE769D" w:rsidRDefault="00003BD4" w:rsidP="00003BD4">
            <w:pPr>
              <w:jc w:val="center"/>
            </w:pPr>
          </w:p>
        </w:tc>
        <w:tc>
          <w:tcPr>
            <w:tcW w:w="2552" w:type="dxa"/>
            <w:vMerge/>
            <w:vAlign w:val="center"/>
          </w:tcPr>
          <w:p w:rsidR="00003BD4" w:rsidRPr="00AE769D" w:rsidRDefault="00003BD4" w:rsidP="00003BD4">
            <w:pPr>
              <w:jc w:val="center"/>
            </w:pPr>
          </w:p>
        </w:tc>
        <w:tc>
          <w:tcPr>
            <w:tcW w:w="3121" w:type="dxa"/>
            <w:vAlign w:val="center"/>
          </w:tcPr>
          <w:p w:rsidR="00003BD4" w:rsidRPr="00AE769D" w:rsidRDefault="00003BD4" w:rsidP="00003BD4">
            <w:pPr>
              <w:jc w:val="left"/>
            </w:pPr>
            <w:r>
              <w:rPr>
                <w:rFonts w:ascii="宋体" w:hAnsi="宋体" w:cs="宋体" w:hint="eastAsia"/>
                <w:szCs w:val="21"/>
              </w:rPr>
              <w:t>技术演进与视觉传播的发展</w:t>
            </w:r>
          </w:p>
        </w:tc>
        <w:tc>
          <w:tcPr>
            <w:tcW w:w="1273" w:type="dxa"/>
            <w:vAlign w:val="center"/>
          </w:tcPr>
          <w:p w:rsidR="00003BD4" w:rsidRPr="00AE769D" w:rsidRDefault="00003BD4" w:rsidP="00003BD4">
            <w:pPr>
              <w:jc w:val="center"/>
            </w:pPr>
            <w:r w:rsidRPr="00AE769D">
              <w:rPr>
                <w:rFonts w:hint="eastAsia"/>
                <w:szCs w:val="21"/>
              </w:rPr>
              <w:t>掌握</w:t>
            </w:r>
          </w:p>
        </w:tc>
        <w:tc>
          <w:tcPr>
            <w:tcW w:w="1134" w:type="dxa"/>
            <w:vMerge/>
            <w:vAlign w:val="center"/>
          </w:tcPr>
          <w:p w:rsidR="00003BD4" w:rsidRPr="00AE769D"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1.3</w:t>
            </w:r>
          </w:p>
        </w:tc>
      </w:tr>
      <w:tr w:rsidR="00003BD4" w:rsidRPr="00AE769D" w:rsidTr="00003BD4">
        <w:trPr>
          <w:trHeight w:val="62"/>
          <w:jc w:val="center"/>
        </w:trPr>
        <w:tc>
          <w:tcPr>
            <w:tcW w:w="648" w:type="dxa"/>
            <w:vMerge w:val="restart"/>
            <w:vAlign w:val="center"/>
          </w:tcPr>
          <w:p w:rsidR="00003BD4" w:rsidRPr="00AE769D" w:rsidRDefault="00003BD4" w:rsidP="00003BD4">
            <w:pPr>
              <w:jc w:val="center"/>
            </w:pPr>
            <w:r>
              <w:t>2</w:t>
            </w:r>
          </w:p>
        </w:tc>
        <w:tc>
          <w:tcPr>
            <w:tcW w:w="2552" w:type="dxa"/>
            <w:vMerge w:val="restart"/>
            <w:vAlign w:val="center"/>
          </w:tcPr>
          <w:p w:rsidR="00003BD4" w:rsidRPr="00B31558" w:rsidRDefault="00003BD4" w:rsidP="00003BD4">
            <w:pPr>
              <w:rPr>
                <w:rFonts w:ascii="宋体" w:hAnsi="宋体" w:cs="宋体"/>
              </w:rPr>
            </w:pPr>
            <w:r>
              <w:rPr>
                <w:rFonts w:ascii="宋体" w:hAnsi="宋体" w:cs="宋体" w:hint="eastAsia"/>
              </w:rPr>
              <w:t>视觉认知</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视觉认知的过程和特点</w:t>
            </w:r>
          </w:p>
        </w:tc>
        <w:tc>
          <w:tcPr>
            <w:tcW w:w="1273" w:type="dxa"/>
            <w:vAlign w:val="center"/>
          </w:tcPr>
          <w:p w:rsidR="00003BD4" w:rsidRPr="00B31558"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Pr="00AE769D" w:rsidRDefault="00003BD4" w:rsidP="00003BD4">
            <w:pPr>
              <w:jc w:val="center"/>
            </w:pPr>
            <w:r>
              <w:t>2</w:t>
            </w:r>
          </w:p>
        </w:tc>
        <w:tc>
          <w:tcPr>
            <w:tcW w:w="1134" w:type="dxa"/>
            <w:vAlign w:val="center"/>
          </w:tcPr>
          <w:p w:rsidR="00003BD4" w:rsidRPr="00AA2F82" w:rsidRDefault="00003BD4" w:rsidP="00003BD4">
            <w:pPr>
              <w:rPr>
                <w:szCs w:val="21"/>
              </w:rPr>
            </w:pPr>
            <w:r w:rsidRPr="00AA2F82">
              <w:rPr>
                <w:rFonts w:hint="eastAsia"/>
                <w:szCs w:val="21"/>
              </w:rPr>
              <w:t>1.2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视知觉理论</w:t>
            </w:r>
          </w:p>
        </w:tc>
        <w:tc>
          <w:tcPr>
            <w:tcW w:w="1273" w:type="dxa"/>
            <w:vAlign w:val="center"/>
          </w:tcPr>
          <w:p w:rsidR="00003BD4" w:rsidRPr="00B31558"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Pr="00AE769D"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1.1</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视觉认知学习</w:t>
            </w:r>
          </w:p>
        </w:tc>
        <w:tc>
          <w:tcPr>
            <w:tcW w:w="1273" w:type="dxa"/>
            <w:vAlign w:val="center"/>
          </w:tcPr>
          <w:p w:rsidR="00003BD4" w:rsidRPr="00B31558" w:rsidRDefault="00003BD4"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003BD4" w:rsidRPr="00AE769D"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1.2</w:t>
            </w:r>
          </w:p>
        </w:tc>
      </w:tr>
      <w:tr w:rsidR="00003BD4" w:rsidRPr="00AE769D" w:rsidTr="00003BD4">
        <w:trPr>
          <w:trHeight w:val="62"/>
          <w:jc w:val="center"/>
        </w:trPr>
        <w:tc>
          <w:tcPr>
            <w:tcW w:w="648" w:type="dxa"/>
            <w:vMerge w:val="restart"/>
            <w:vAlign w:val="center"/>
          </w:tcPr>
          <w:p w:rsidR="00003BD4" w:rsidRDefault="00003BD4" w:rsidP="00003BD4">
            <w:pPr>
              <w:jc w:val="center"/>
            </w:pPr>
            <w:r>
              <w:t>3</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视觉表征</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表征与视觉表征</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Default="00003BD4" w:rsidP="00003BD4">
            <w:pPr>
              <w:jc w:val="center"/>
            </w:pPr>
            <w:r>
              <w:t>2</w:t>
            </w:r>
          </w:p>
        </w:tc>
        <w:tc>
          <w:tcPr>
            <w:tcW w:w="1134" w:type="dxa"/>
            <w:vAlign w:val="center"/>
          </w:tcPr>
          <w:p w:rsidR="00003BD4" w:rsidRPr="00AA2F82" w:rsidRDefault="00003BD4" w:rsidP="00003BD4">
            <w:pPr>
              <w:rPr>
                <w:szCs w:val="21"/>
              </w:rPr>
            </w:pPr>
            <w:r w:rsidRPr="00AA2F82">
              <w:rPr>
                <w:rFonts w:hint="eastAsia"/>
                <w:szCs w:val="21"/>
              </w:rPr>
              <w:t>7.2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图像意义的表征与交流</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7</w:t>
            </w:r>
            <w:r w:rsidRPr="00AA2F82">
              <w:rPr>
                <w:szCs w:val="21"/>
              </w:rPr>
              <w:t>.</w:t>
            </w:r>
            <w:r w:rsidRPr="00AA2F82">
              <w:rPr>
                <w:rFonts w:hint="eastAsia"/>
                <w:szCs w:val="21"/>
              </w:rPr>
              <w:t>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视觉表征的理论范式</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1.3</w:t>
            </w:r>
          </w:p>
        </w:tc>
      </w:tr>
      <w:tr w:rsidR="00003BD4" w:rsidRPr="00AE769D" w:rsidTr="00003BD4">
        <w:trPr>
          <w:trHeight w:val="57"/>
          <w:jc w:val="center"/>
        </w:trPr>
        <w:tc>
          <w:tcPr>
            <w:tcW w:w="648" w:type="dxa"/>
            <w:vMerge w:val="restart"/>
            <w:vAlign w:val="center"/>
          </w:tcPr>
          <w:p w:rsidR="00003BD4" w:rsidRDefault="00003BD4" w:rsidP="00003BD4">
            <w:pPr>
              <w:jc w:val="center"/>
            </w:pPr>
            <w:r>
              <w:t>4</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视觉修辞</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修辞研究的视觉转向</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003BD4" w:rsidRDefault="00003BD4" w:rsidP="00003BD4">
            <w:pPr>
              <w:jc w:val="center"/>
            </w:pPr>
            <w:r>
              <w:t>2</w:t>
            </w:r>
          </w:p>
        </w:tc>
        <w:tc>
          <w:tcPr>
            <w:tcW w:w="1134" w:type="dxa"/>
            <w:vAlign w:val="center"/>
          </w:tcPr>
          <w:p w:rsidR="00003BD4" w:rsidRPr="00AA2F82" w:rsidRDefault="00003BD4" w:rsidP="00003BD4">
            <w:pPr>
              <w:rPr>
                <w:szCs w:val="21"/>
              </w:rPr>
            </w:pPr>
            <w:r w:rsidRPr="00AA2F82">
              <w:rPr>
                <w:szCs w:val="21"/>
              </w:rPr>
              <w:t>6.2</w:t>
            </w:r>
          </w:p>
        </w:tc>
      </w:tr>
      <w:tr w:rsidR="00003BD4" w:rsidRPr="00AE769D" w:rsidTr="00003BD4">
        <w:trPr>
          <w:trHeight w:val="57"/>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用视觉传递观点</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sidRPr="00AA2F82">
              <w:rPr>
                <w:szCs w:val="21"/>
              </w:rPr>
              <w:t>6.2</w:t>
            </w:r>
          </w:p>
        </w:tc>
      </w:tr>
      <w:tr w:rsidR="00003BD4" w:rsidRPr="00AE769D" w:rsidTr="00003BD4">
        <w:trPr>
          <w:trHeight w:val="57"/>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视觉修辞理论</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sidRPr="00AA2F82">
              <w:rPr>
                <w:szCs w:val="21"/>
              </w:rPr>
              <w:t>6.2</w:t>
            </w:r>
          </w:p>
        </w:tc>
      </w:tr>
      <w:tr w:rsidR="00003BD4" w:rsidRPr="00AE769D" w:rsidTr="00003BD4">
        <w:trPr>
          <w:trHeight w:val="62"/>
          <w:jc w:val="center"/>
        </w:trPr>
        <w:tc>
          <w:tcPr>
            <w:tcW w:w="648" w:type="dxa"/>
            <w:vMerge w:val="restart"/>
            <w:vAlign w:val="center"/>
          </w:tcPr>
          <w:p w:rsidR="00003BD4" w:rsidRDefault="00003BD4" w:rsidP="00003BD4">
            <w:pPr>
              <w:jc w:val="center"/>
            </w:pPr>
            <w:r>
              <w:t>5</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视觉的美学特征</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美学视野中的视觉信息</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sidRPr="00AA2F82">
              <w:rPr>
                <w:szCs w:val="21"/>
              </w:rPr>
              <w:t>6.2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媒介美学</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sidRPr="00AA2F82">
              <w:rPr>
                <w:szCs w:val="21"/>
              </w:rPr>
              <w:t>6.2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美与视觉认知</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sidRPr="00AA2F82">
              <w:rPr>
                <w:szCs w:val="21"/>
              </w:rPr>
              <w:t>6.2</w:t>
            </w:r>
          </w:p>
        </w:tc>
      </w:tr>
      <w:tr w:rsidR="00003BD4" w:rsidRPr="00AE769D" w:rsidTr="00003BD4">
        <w:trPr>
          <w:trHeight w:val="48"/>
          <w:jc w:val="center"/>
        </w:trPr>
        <w:tc>
          <w:tcPr>
            <w:tcW w:w="648" w:type="dxa"/>
            <w:vMerge w:val="restart"/>
            <w:vAlign w:val="center"/>
          </w:tcPr>
          <w:p w:rsidR="00003BD4" w:rsidRDefault="00003BD4" w:rsidP="00003BD4">
            <w:pPr>
              <w:jc w:val="center"/>
            </w:pPr>
            <w:r>
              <w:t>6</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用图像传递信息</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文与图的对立统一</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134" w:type="dxa"/>
            <w:vMerge w:val="restart"/>
            <w:vAlign w:val="center"/>
          </w:tcPr>
          <w:p w:rsidR="00003BD4" w:rsidRDefault="00003BD4" w:rsidP="00003BD4">
            <w:pPr>
              <w:jc w:val="center"/>
            </w:pPr>
            <w:r>
              <w:t>2</w:t>
            </w:r>
          </w:p>
        </w:tc>
        <w:tc>
          <w:tcPr>
            <w:tcW w:w="1134" w:type="dxa"/>
            <w:vAlign w:val="center"/>
          </w:tcPr>
          <w:p w:rsidR="00003BD4" w:rsidRPr="00AA2F82" w:rsidRDefault="00003BD4" w:rsidP="00003BD4">
            <w:pPr>
              <w:rPr>
                <w:szCs w:val="21"/>
              </w:rPr>
            </w:pPr>
            <w:r w:rsidRPr="00AA2F82">
              <w:rPr>
                <w:rFonts w:hint="eastAsia"/>
                <w:szCs w:val="21"/>
              </w:rPr>
              <w:t>1.3</w:t>
            </w:r>
          </w:p>
        </w:tc>
      </w:tr>
      <w:tr w:rsidR="00003BD4" w:rsidRPr="00AE769D" w:rsidTr="00003BD4">
        <w:trPr>
          <w:trHeight w:val="46"/>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图像与叙事</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6.1</w:t>
            </w:r>
          </w:p>
        </w:tc>
      </w:tr>
      <w:tr w:rsidR="00003BD4" w:rsidRPr="00AE769D" w:rsidTr="00003BD4">
        <w:trPr>
          <w:trHeight w:val="46"/>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平面媒体信息的图像化</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6.3</w:t>
            </w:r>
          </w:p>
        </w:tc>
      </w:tr>
      <w:tr w:rsidR="00003BD4" w:rsidRPr="00AE769D" w:rsidTr="00003BD4">
        <w:trPr>
          <w:trHeight w:val="46"/>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图像信息的语法逻辑</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vAlign w:val="center"/>
          </w:tcPr>
          <w:p w:rsidR="00003BD4" w:rsidRPr="00AA2F82" w:rsidRDefault="00003BD4" w:rsidP="00003BD4">
            <w:pPr>
              <w:rPr>
                <w:szCs w:val="21"/>
              </w:rPr>
            </w:pPr>
            <w:r w:rsidRPr="00AA2F82">
              <w:rPr>
                <w:rFonts w:hint="eastAsia"/>
                <w:szCs w:val="21"/>
              </w:rPr>
              <w:t>7.1</w:t>
            </w:r>
          </w:p>
        </w:tc>
      </w:tr>
      <w:tr w:rsidR="00003BD4" w:rsidRPr="00AE769D" w:rsidTr="00003BD4">
        <w:trPr>
          <w:trHeight w:val="62"/>
          <w:jc w:val="center"/>
        </w:trPr>
        <w:tc>
          <w:tcPr>
            <w:tcW w:w="648" w:type="dxa"/>
            <w:vMerge w:val="restart"/>
            <w:vAlign w:val="center"/>
          </w:tcPr>
          <w:p w:rsidR="00003BD4" w:rsidRDefault="00003BD4" w:rsidP="00003BD4">
            <w:pPr>
              <w:jc w:val="center"/>
            </w:pPr>
            <w:r>
              <w:t>7</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从图像中获取信息</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图像解读中受众的地位</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Pr>
                <w:rFonts w:hint="eastAsia"/>
              </w:rPr>
              <w:t>7.2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图像传播中的受众研究</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7</w:t>
            </w:r>
            <w:r>
              <w:t>.2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图像中传播者和受众的交流</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7</w:t>
            </w:r>
            <w:r>
              <w:t>.1</w:t>
            </w:r>
          </w:p>
        </w:tc>
      </w:tr>
      <w:tr w:rsidR="00003BD4" w:rsidRPr="00AE769D" w:rsidTr="00003BD4">
        <w:trPr>
          <w:trHeight w:val="62"/>
          <w:jc w:val="center"/>
        </w:trPr>
        <w:tc>
          <w:tcPr>
            <w:tcW w:w="648" w:type="dxa"/>
            <w:vMerge w:val="restart"/>
            <w:vAlign w:val="center"/>
          </w:tcPr>
          <w:p w:rsidR="00003BD4" w:rsidRDefault="00003BD4" w:rsidP="00003BD4">
            <w:pPr>
              <w:jc w:val="center"/>
            </w:pPr>
            <w:r>
              <w:t>8</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视觉素养</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视觉素养与大众传播</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Pr>
                <w:rFonts w:hint="eastAsia"/>
              </w:rPr>
              <w:t>1</w:t>
            </w:r>
            <w:r>
              <w:t>.3</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视觉素养与信息认知</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理解</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1</w:t>
            </w:r>
            <w:r>
              <w:t>.2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视觉素养教育</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1</w:t>
            </w:r>
            <w:r>
              <w:t>.1</w:t>
            </w:r>
          </w:p>
        </w:tc>
      </w:tr>
      <w:tr w:rsidR="00003BD4" w:rsidRPr="00AE769D" w:rsidTr="00003BD4">
        <w:trPr>
          <w:trHeight w:val="62"/>
          <w:jc w:val="center"/>
        </w:trPr>
        <w:tc>
          <w:tcPr>
            <w:tcW w:w="648" w:type="dxa"/>
            <w:vMerge w:val="restart"/>
            <w:vAlign w:val="center"/>
          </w:tcPr>
          <w:p w:rsidR="00003BD4" w:rsidRDefault="00003BD4" w:rsidP="00003BD4">
            <w:pPr>
              <w:jc w:val="center"/>
            </w:pPr>
            <w:r>
              <w:t>9</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视觉说服</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视觉的说服力量</w:t>
            </w:r>
          </w:p>
        </w:tc>
        <w:tc>
          <w:tcPr>
            <w:tcW w:w="1273" w:type="dxa"/>
            <w:vAlign w:val="center"/>
          </w:tcPr>
          <w:p w:rsidR="00003BD4" w:rsidRDefault="00003BD4" w:rsidP="00003BD4">
            <w:pPr>
              <w:rPr>
                <w:rFonts w:ascii="宋体" w:hAnsi="宋体" w:cs="宋体"/>
                <w:szCs w:val="21"/>
              </w:rPr>
            </w:pPr>
            <w:r>
              <w:rPr>
                <w:rFonts w:ascii="宋体" w:hAnsi="宋体" w:cs="宋体" w:hint="eastAsia"/>
                <w:szCs w:val="21"/>
              </w:rPr>
              <w:t xml:space="preserve">   理解</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Pr>
                <w:rFonts w:hint="eastAsia"/>
              </w:rPr>
              <w:t>7</w:t>
            </w:r>
            <w:r>
              <w:t>.1</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视觉象征与说服</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7</w:t>
            </w:r>
            <w:r>
              <w:t>.2</w:t>
            </w:r>
          </w:p>
        </w:tc>
      </w:tr>
      <w:tr w:rsidR="00003BD4" w:rsidRPr="00AE769D" w:rsidTr="00003BD4">
        <w:trPr>
          <w:trHeight w:val="62"/>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视觉说服中的谎言</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1</w:t>
            </w:r>
            <w:r>
              <w:t>.2</w:t>
            </w:r>
          </w:p>
        </w:tc>
      </w:tr>
      <w:tr w:rsidR="00003BD4" w:rsidRPr="00AE769D" w:rsidTr="00003BD4">
        <w:trPr>
          <w:trHeight w:val="93"/>
          <w:jc w:val="center"/>
        </w:trPr>
        <w:tc>
          <w:tcPr>
            <w:tcW w:w="648" w:type="dxa"/>
            <w:vMerge w:val="restart"/>
            <w:vAlign w:val="center"/>
          </w:tcPr>
          <w:p w:rsidR="00003BD4" w:rsidRDefault="00003BD4" w:rsidP="00003BD4">
            <w:pPr>
              <w:jc w:val="center"/>
            </w:pPr>
            <w:r>
              <w:t>10</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视觉刻板印象</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视觉转向中的刻板印象</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Pr>
                <w:rFonts w:hint="eastAsia"/>
              </w:rPr>
              <w:t>6</w:t>
            </w:r>
            <w:r>
              <w:t>.2</w:t>
            </w:r>
          </w:p>
        </w:tc>
      </w:tr>
      <w:tr w:rsidR="00003BD4" w:rsidRPr="00AE769D" w:rsidTr="00003BD4">
        <w:trPr>
          <w:trHeight w:val="93"/>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视觉传播中的性别刻板印象</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6</w:t>
            </w:r>
            <w:r>
              <w:t>.2</w:t>
            </w:r>
          </w:p>
        </w:tc>
      </w:tr>
      <w:tr w:rsidR="00003BD4" w:rsidRPr="00AE769D" w:rsidTr="00003BD4">
        <w:trPr>
          <w:trHeight w:val="93"/>
          <w:jc w:val="center"/>
        </w:trPr>
        <w:tc>
          <w:tcPr>
            <w:tcW w:w="648" w:type="dxa"/>
            <w:vMerge w:val="restart"/>
            <w:vAlign w:val="center"/>
          </w:tcPr>
          <w:p w:rsidR="00003BD4" w:rsidRDefault="00003BD4" w:rsidP="00003BD4">
            <w:pPr>
              <w:jc w:val="center"/>
            </w:pPr>
            <w:r>
              <w:t>11</w:t>
            </w:r>
          </w:p>
        </w:tc>
        <w:tc>
          <w:tcPr>
            <w:tcW w:w="2552" w:type="dxa"/>
            <w:vMerge w:val="restart"/>
            <w:vAlign w:val="center"/>
          </w:tcPr>
          <w:p w:rsidR="00003BD4" w:rsidRDefault="00003BD4" w:rsidP="00003BD4">
            <w:pPr>
              <w:rPr>
                <w:rFonts w:ascii="宋体" w:hAnsi="宋体" w:cs="宋体"/>
              </w:rPr>
            </w:pPr>
            <w:r>
              <w:rPr>
                <w:rFonts w:ascii="宋体" w:hAnsi="宋体" w:cs="宋体" w:hint="eastAsia"/>
              </w:rPr>
              <w:t>视觉传播中的伦理与法规</w:t>
            </w: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视觉传播中的伦理道德问题</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restart"/>
            <w:vAlign w:val="center"/>
          </w:tcPr>
          <w:p w:rsidR="00003BD4" w:rsidRDefault="00003BD4" w:rsidP="00003BD4">
            <w:pPr>
              <w:jc w:val="center"/>
            </w:pPr>
            <w:r>
              <w:t>2</w:t>
            </w:r>
          </w:p>
        </w:tc>
        <w:tc>
          <w:tcPr>
            <w:tcW w:w="1134" w:type="dxa"/>
          </w:tcPr>
          <w:p w:rsidR="00003BD4" w:rsidRDefault="00003BD4" w:rsidP="00003BD4">
            <w:r>
              <w:rPr>
                <w:rFonts w:hint="eastAsia"/>
              </w:rPr>
              <w:t>1</w:t>
            </w:r>
            <w:r>
              <w:t>.1</w:t>
            </w:r>
          </w:p>
        </w:tc>
      </w:tr>
      <w:tr w:rsidR="00003BD4" w:rsidRPr="00AE769D" w:rsidTr="00003BD4">
        <w:trPr>
          <w:trHeight w:val="93"/>
          <w:jc w:val="center"/>
        </w:trPr>
        <w:tc>
          <w:tcPr>
            <w:tcW w:w="648" w:type="dxa"/>
            <w:vMerge/>
            <w:vAlign w:val="center"/>
          </w:tcPr>
          <w:p w:rsidR="00003BD4" w:rsidRDefault="00003BD4" w:rsidP="00003BD4">
            <w:pPr>
              <w:jc w:val="center"/>
            </w:pPr>
          </w:p>
        </w:tc>
        <w:tc>
          <w:tcPr>
            <w:tcW w:w="2552" w:type="dxa"/>
            <w:vMerge/>
            <w:vAlign w:val="center"/>
          </w:tcPr>
          <w:p w:rsidR="00003BD4" w:rsidRDefault="00003BD4" w:rsidP="00003BD4">
            <w:pPr>
              <w:rPr>
                <w:rFonts w:ascii="宋体" w:hAnsi="宋体" w:cs="宋体"/>
              </w:rPr>
            </w:pPr>
          </w:p>
        </w:tc>
        <w:tc>
          <w:tcPr>
            <w:tcW w:w="3121" w:type="dxa"/>
            <w:vAlign w:val="center"/>
          </w:tcPr>
          <w:p w:rsidR="00003BD4" w:rsidRDefault="00003BD4" w:rsidP="00003BD4">
            <w:pPr>
              <w:jc w:val="left"/>
              <w:rPr>
                <w:rFonts w:ascii="宋体" w:hAnsi="宋体" w:cs="宋体"/>
                <w:szCs w:val="21"/>
              </w:rPr>
            </w:pPr>
            <w:r>
              <w:rPr>
                <w:rFonts w:ascii="宋体" w:hAnsi="宋体" w:cs="宋体" w:hint="eastAsia"/>
                <w:szCs w:val="21"/>
              </w:rPr>
              <w:t>视觉传播中的法律问题</w:t>
            </w:r>
          </w:p>
        </w:tc>
        <w:tc>
          <w:tcPr>
            <w:tcW w:w="1273" w:type="dxa"/>
            <w:vAlign w:val="center"/>
          </w:tcPr>
          <w:p w:rsidR="00003BD4" w:rsidRDefault="00003BD4" w:rsidP="00003BD4">
            <w:pPr>
              <w:jc w:val="center"/>
              <w:rPr>
                <w:rFonts w:ascii="宋体" w:hAnsi="宋体" w:cs="宋体"/>
                <w:szCs w:val="21"/>
              </w:rPr>
            </w:pPr>
            <w:r>
              <w:rPr>
                <w:rFonts w:ascii="宋体" w:hAnsi="宋体" w:cs="宋体" w:hint="eastAsia"/>
                <w:szCs w:val="21"/>
              </w:rPr>
              <w:t>掌握</w:t>
            </w:r>
          </w:p>
        </w:tc>
        <w:tc>
          <w:tcPr>
            <w:tcW w:w="1134" w:type="dxa"/>
            <w:vMerge/>
            <w:vAlign w:val="center"/>
          </w:tcPr>
          <w:p w:rsidR="00003BD4" w:rsidRDefault="00003BD4" w:rsidP="00003BD4">
            <w:pPr>
              <w:jc w:val="center"/>
            </w:pPr>
          </w:p>
        </w:tc>
        <w:tc>
          <w:tcPr>
            <w:tcW w:w="1134" w:type="dxa"/>
          </w:tcPr>
          <w:p w:rsidR="00003BD4" w:rsidRDefault="00003BD4" w:rsidP="00003BD4">
            <w:r>
              <w:rPr>
                <w:rFonts w:hint="eastAsia"/>
              </w:rPr>
              <w:t>1</w:t>
            </w:r>
            <w:r>
              <w:t>.1</w:t>
            </w:r>
          </w:p>
        </w:tc>
      </w:tr>
    </w:tbl>
    <w:p w:rsidR="00003BD4" w:rsidRPr="00327B81" w:rsidRDefault="00003BD4" w:rsidP="00003BD4">
      <w:pPr>
        <w:spacing w:line="320" w:lineRule="exact"/>
        <w:rPr>
          <w:rFonts w:ascii="宋体" w:hAnsi="宋体"/>
          <w:bCs/>
          <w:szCs w:val="21"/>
        </w:rPr>
      </w:pP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五、课程教学安排</w:t>
      </w:r>
    </w:p>
    <w:p w:rsidR="00003BD4" w:rsidRDefault="00003BD4" w:rsidP="00003BD4">
      <w:pPr>
        <w:ind w:firstLineChars="200" w:firstLine="420"/>
      </w:pPr>
      <w:r>
        <w:rPr>
          <w:rFonts w:hint="eastAsia"/>
        </w:rPr>
        <w:t>本课程的参考教材为视觉传播研究提供理论知识和基础框架。课程教学环节主要包括：课堂讲授、作业及讲评和专题讨论、案例分析。在实施研究性教学过程中，对课堂讲授、分析研究报告作业和专题讨论、案例分析等的要求如下：</w:t>
      </w:r>
    </w:p>
    <w:p w:rsidR="00003BD4" w:rsidRDefault="00003BD4" w:rsidP="00003BD4">
      <w:pPr>
        <w:ind w:firstLineChars="200" w:firstLine="420"/>
        <w:rPr>
          <w:szCs w:val="21"/>
        </w:rPr>
      </w:pPr>
      <w:r>
        <w:rPr>
          <w:rFonts w:hint="eastAsia"/>
        </w:rPr>
        <w:t>1.</w:t>
      </w:r>
      <w:r>
        <w:rPr>
          <w:rFonts w:hint="eastAsia"/>
          <w:szCs w:val="21"/>
        </w:rPr>
        <w:t>课堂讲授具体内容细节和表达方式可体现教师个人风格，强调注重教学过程师生之间的互动，使学生能够掌握较扎实的理论知识，形成对《视觉传播》课程的总体认识。</w:t>
      </w:r>
    </w:p>
    <w:p w:rsidR="00003BD4" w:rsidRDefault="00003BD4" w:rsidP="00003BD4">
      <w:pPr>
        <w:ind w:firstLineChars="200" w:firstLine="420"/>
      </w:pPr>
      <w:r>
        <w:rPr>
          <w:rFonts w:hint="eastAsia"/>
        </w:rPr>
        <w:lastRenderedPageBreak/>
        <w:t>2.</w:t>
      </w:r>
      <w:r>
        <w:rPr>
          <w:rFonts w:hint="eastAsia"/>
        </w:rPr>
        <w:t>本课程的少量部分内容需要学生通过自学完成，教师仅在课内进行概括性提示。</w:t>
      </w:r>
    </w:p>
    <w:p w:rsidR="00003BD4" w:rsidRDefault="00003BD4" w:rsidP="00003BD4">
      <w:pPr>
        <w:ind w:firstLineChars="200" w:firstLine="420"/>
      </w:pPr>
      <w:r>
        <w:rPr>
          <w:rFonts w:hint="eastAsia"/>
        </w:rPr>
        <w:t>3.</w:t>
      </w:r>
      <w:r>
        <w:rPr>
          <w:rFonts w:ascii="宋体" w:hAnsi="宋体" w:cs="宋体" w:hint="eastAsia"/>
        </w:rPr>
        <w:t>研究性教学</w:t>
      </w:r>
      <w:r>
        <w:rPr>
          <w:rFonts w:hint="eastAsia"/>
        </w:rPr>
        <w:t>专题讨论：结合视觉传播关键领域，设定专题。学生分为小组课外自主准备相关理论、背景资料和讨论大纲，每组成员要求做课堂演示并组织课堂专题讨论。建议专题讨论题目如下：视觉传播的意识形态在视觉作品中的呈现方式；视觉语言在视觉作用中的运用方法；鲍德里亚的消费社会理念对视觉传播领域的启发；对于图像霸权现象的思考；视觉叙事的方法等等。</w:t>
      </w:r>
    </w:p>
    <w:p w:rsidR="00003BD4" w:rsidRDefault="00003BD4" w:rsidP="00003BD4">
      <w:pPr>
        <w:ind w:firstLineChars="200" w:firstLine="420"/>
      </w:pPr>
      <w:r>
        <w:rPr>
          <w:rFonts w:hint="eastAsia"/>
        </w:rPr>
        <w:t>4.</w:t>
      </w:r>
      <w:r>
        <w:rPr>
          <w:rFonts w:hint="eastAsia"/>
        </w:rPr>
        <w:t>评析学生的作品：</w:t>
      </w:r>
      <w:r>
        <w:rPr>
          <w:rFonts w:ascii="宋体" w:hAnsi="宋体" w:cs="宋体" w:hint="eastAsia"/>
        </w:rPr>
        <w:t>教师点评学生作业，将实际写作中的问题指出，并形成讨论</w:t>
      </w:r>
      <w:r>
        <w:rPr>
          <w:rFonts w:hint="eastAsia"/>
        </w:rPr>
        <w:t>。</w:t>
      </w:r>
    </w:p>
    <w:p w:rsidR="00003BD4" w:rsidRDefault="00003BD4" w:rsidP="00003BD4">
      <w:pPr>
        <w:spacing w:line="320" w:lineRule="exact"/>
        <w:ind w:firstLineChars="200" w:firstLine="420"/>
      </w:pPr>
      <w:r>
        <w:rPr>
          <w:rFonts w:hint="eastAsia"/>
        </w:rPr>
        <w:t>5.</w:t>
      </w:r>
      <w:r>
        <w:rPr>
          <w:rFonts w:hint="eastAsia"/>
        </w:rPr>
        <w:t>案例分析：</w:t>
      </w:r>
      <w:r>
        <w:rPr>
          <w:rFonts w:ascii="宋体" w:hAnsi="宋体" w:cs="宋体" w:hint="eastAsia"/>
        </w:rPr>
        <w:t>《视觉传播》课程上会通过多种不同的视角分析大量的视觉作品，帮助学生更好地掌握视觉传播研究的思维和研究方法。</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六、课程的考核</w:t>
      </w:r>
    </w:p>
    <w:p w:rsidR="00003BD4" w:rsidRDefault="00003BD4" w:rsidP="00EF3678">
      <w:bookmarkStart w:id="28" w:name="_Toc499116456"/>
      <w:r>
        <w:rPr>
          <w:rFonts w:hint="eastAsia"/>
        </w:rPr>
        <w:t xml:space="preserve">1. </w:t>
      </w:r>
      <w:r>
        <w:t>形式</w:t>
      </w:r>
      <w:r>
        <w:rPr>
          <w:rFonts w:hint="eastAsia"/>
        </w:rPr>
        <w:t>与分数比例</w:t>
      </w:r>
      <w:bookmarkEnd w:id="28"/>
    </w:p>
    <w:p w:rsidR="00003BD4" w:rsidRDefault="00003BD4" w:rsidP="00003BD4">
      <w:pPr>
        <w:spacing w:line="320" w:lineRule="exact"/>
        <w:ind w:firstLineChars="200" w:firstLine="420"/>
        <w:rPr>
          <w:szCs w:val="21"/>
        </w:rPr>
      </w:pPr>
      <w:r>
        <w:rPr>
          <w:rFonts w:hint="eastAsia"/>
        </w:rPr>
        <w:t>平时学习情况占</w:t>
      </w:r>
      <w:r>
        <w:rPr>
          <w:rFonts w:hint="eastAsia"/>
        </w:rPr>
        <w:t>40%</w:t>
      </w:r>
      <w:r>
        <w:rPr>
          <w:rFonts w:hint="eastAsia"/>
        </w:rPr>
        <w:t>，其中</w:t>
      </w:r>
      <w:r>
        <w:rPr>
          <w:rFonts w:ascii="宋体" w:hAnsi="宋体" w:cs="宋体" w:hint="eastAsia"/>
        </w:rPr>
        <w:t>出勤</w:t>
      </w:r>
      <w:r>
        <w:rPr>
          <w:rFonts w:hint="eastAsia"/>
        </w:rPr>
        <w:t>情况占</w:t>
      </w:r>
      <w:r>
        <w:rPr>
          <w:rFonts w:hint="eastAsia"/>
        </w:rPr>
        <w:t>10</w:t>
      </w:r>
      <w:r>
        <w:rPr>
          <w:rFonts w:hint="eastAsia"/>
        </w:rPr>
        <w:t>％，个人作业成绩以及课堂展示和专题讨论占</w:t>
      </w:r>
      <w:r>
        <w:rPr>
          <w:rFonts w:hint="eastAsia"/>
        </w:rPr>
        <w:t>30</w:t>
      </w:r>
      <w:r>
        <w:rPr>
          <w:rFonts w:hint="eastAsia"/>
        </w:rPr>
        <w:t>％。期末考核占</w:t>
      </w:r>
      <w:r>
        <w:rPr>
          <w:rFonts w:hint="eastAsia"/>
        </w:rPr>
        <w:t>60%</w:t>
      </w:r>
      <w:r>
        <w:rPr>
          <w:rFonts w:hint="eastAsia"/>
        </w:rPr>
        <w:t>。</w:t>
      </w:r>
    </w:p>
    <w:p w:rsidR="00003BD4" w:rsidRDefault="00003BD4" w:rsidP="00EF3678">
      <w:bookmarkStart w:id="29" w:name="_Toc499116457"/>
      <w:r>
        <w:rPr>
          <w:rFonts w:hint="eastAsia"/>
        </w:rPr>
        <w:t xml:space="preserve">2. </w:t>
      </w:r>
      <w:r>
        <w:t>本课程考核</w:t>
      </w:r>
      <w:r>
        <w:rPr>
          <w:rFonts w:hint="eastAsia"/>
        </w:rPr>
        <w:t>的基本要求</w:t>
      </w:r>
      <w:bookmarkEnd w:id="29"/>
    </w:p>
    <w:p w:rsidR="00003BD4" w:rsidRPr="00C81479" w:rsidRDefault="00003BD4" w:rsidP="00003BD4">
      <w:pPr>
        <w:spacing w:line="320" w:lineRule="exact"/>
        <w:ind w:firstLineChars="200" w:firstLine="420"/>
      </w:pPr>
      <w:r>
        <w:rPr>
          <w:rFonts w:hint="eastAsia"/>
          <w:szCs w:val="21"/>
        </w:rPr>
        <w:t>期末开卷考试的内容范围与要求程度应符合本教学大纲对各章教学内容的基本要求，</w:t>
      </w:r>
      <w:r>
        <w:rPr>
          <w:rFonts w:hint="eastAsia"/>
        </w:rPr>
        <w:t>主要考核课堂上讲述的重要理论知识以及运用这些知识分析视觉信息的能力。</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七、本课程与其它课程的联系与分工</w:t>
      </w:r>
    </w:p>
    <w:p w:rsidR="00003BD4" w:rsidRPr="00F62DC1" w:rsidRDefault="00003BD4" w:rsidP="00003BD4">
      <w:pPr>
        <w:ind w:firstLineChars="200" w:firstLine="420"/>
      </w:pPr>
      <w:r>
        <w:rPr>
          <w:rFonts w:hint="eastAsia"/>
          <w:bCs/>
        </w:rPr>
        <w:t>本课程的先修课包括</w:t>
      </w:r>
      <w:r w:rsidRPr="00AE769D">
        <w:t>：</w:t>
      </w:r>
      <w:r>
        <w:rPr>
          <w:rFonts w:ascii="宋体" w:hAnsi="宋体" w:cs="宋体" w:hint="eastAsia"/>
        </w:rPr>
        <w:t>《传播学概论</w:t>
      </w:r>
      <w:r w:rsidRPr="00255661">
        <w:rPr>
          <w:rFonts w:ascii="Verdana" w:eastAsia="Times New Roman" w:hAnsi="Verdana"/>
          <w:color w:val="000000"/>
          <w:kern w:val="0"/>
          <w:sz w:val="18"/>
          <w:szCs w:val="18"/>
          <w:shd w:val="clear" w:color="auto" w:fill="FFFFFF"/>
        </w:rPr>
        <w:t>I</w:t>
      </w:r>
      <w:r>
        <w:rPr>
          <w:rFonts w:ascii="宋体" w:hAnsi="宋体" w:cs="宋体" w:hint="eastAsia"/>
        </w:rPr>
        <w:t>》、《传播学概论</w:t>
      </w:r>
      <w:r w:rsidRPr="00255661">
        <w:rPr>
          <w:rFonts w:ascii="Verdana" w:eastAsia="Times New Roman" w:hAnsi="Verdana"/>
          <w:color w:val="000000"/>
          <w:kern w:val="0"/>
          <w:sz w:val="18"/>
          <w:szCs w:val="18"/>
          <w:shd w:val="clear" w:color="auto" w:fill="FFFFFF"/>
        </w:rPr>
        <w:t>II</w:t>
      </w:r>
      <w:r>
        <w:rPr>
          <w:rFonts w:ascii="宋体" w:hAnsi="宋体" w:cs="宋体" w:hint="eastAsia"/>
        </w:rPr>
        <w:t>》</w:t>
      </w:r>
      <w:r>
        <w:rPr>
          <w:rFonts w:hint="eastAsia"/>
          <w:bCs/>
        </w:rPr>
        <w:t>和《新闻学原理》等，后续课为《媒介批评》</w:t>
      </w:r>
      <w:r w:rsidRPr="00AE769D">
        <w:rPr>
          <w:rFonts w:hint="eastAsia"/>
          <w:bCs/>
        </w:rPr>
        <w:t>。</w:t>
      </w:r>
      <w:r>
        <w:rPr>
          <w:rFonts w:hint="eastAsia"/>
          <w:bCs/>
        </w:rPr>
        <w:t>先修课程为本课程理解和掌握关键新闻传播学概念奠定基础，后学课在本课程的基础上延展学生的理论思辨和实际分析能力。</w:t>
      </w:r>
    </w:p>
    <w:p w:rsidR="00003BD4" w:rsidRPr="00ED6BAD" w:rsidRDefault="00003BD4" w:rsidP="00101854">
      <w:pPr>
        <w:spacing w:beforeLines="50" w:before="156" w:afterLines="50" w:after="156"/>
        <w:rPr>
          <w:rFonts w:ascii="黑体" w:eastAsia="黑体" w:hAnsi="黑体"/>
          <w:b/>
          <w:sz w:val="28"/>
          <w:szCs w:val="28"/>
        </w:rPr>
      </w:pPr>
      <w:r w:rsidRPr="00ED6BAD">
        <w:rPr>
          <w:rFonts w:ascii="黑体" w:eastAsia="黑体" w:hAnsi="黑体" w:hint="eastAsia"/>
          <w:b/>
          <w:sz w:val="28"/>
          <w:szCs w:val="28"/>
        </w:rPr>
        <w:t>八、建议教材及教学参考书</w:t>
      </w:r>
    </w:p>
    <w:p w:rsidR="00003BD4" w:rsidRDefault="00003BD4" w:rsidP="00003BD4">
      <w:pPr>
        <w:spacing w:line="320" w:lineRule="exact"/>
        <w:ind w:firstLine="225"/>
      </w:pPr>
      <w:r>
        <w:rPr>
          <w:rFonts w:hint="eastAsia"/>
        </w:rPr>
        <w:t xml:space="preserve">  </w:t>
      </w:r>
      <w:r>
        <w:rPr>
          <w:rFonts w:hint="eastAsia"/>
        </w:rPr>
        <w:t>教材：</w:t>
      </w:r>
      <w:r>
        <w:rPr>
          <w:rFonts w:hint="eastAsia"/>
        </w:rPr>
        <w:t xml:space="preserve"> </w:t>
      </w:r>
    </w:p>
    <w:p w:rsidR="00003BD4" w:rsidRPr="00C81479" w:rsidRDefault="00003BD4" w:rsidP="00003BD4">
      <w:pPr>
        <w:adjustRightInd w:val="0"/>
        <w:spacing w:line="312" w:lineRule="atLeast"/>
        <w:textAlignment w:val="baseline"/>
        <w:rPr>
          <w:b/>
          <w:bCs/>
        </w:rPr>
      </w:pPr>
      <w:r>
        <w:rPr>
          <w:color w:val="FF0000"/>
          <w:szCs w:val="18"/>
        </w:rPr>
        <w:t xml:space="preserve">    </w:t>
      </w:r>
      <w:r w:rsidRPr="00C81479">
        <w:rPr>
          <w:szCs w:val="18"/>
        </w:rPr>
        <w:t>[</w:t>
      </w:r>
      <w:r w:rsidRPr="00C81479">
        <w:rPr>
          <w:rFonts w:hAnsi="宋体" w:hint="eastAsia"/>
          <w:szCs w:val="18"/>
        </w:rPr>
        <w:t>1</w:t>
      </w:r>
      <w:r w:rsidRPr="00C81479">
        <w:rPr>
          <w:szCs w:val="18"/>
        </w:rPr>
        <w:t>]</w:t>
      </w:r>
      <w:r w:rsidRPr="00EE0BAE">
        <w:rPr>
          <w:rFonts w:hint="eastAsia"/>
          <w:color w:val="FF0000"/>
          <w:szCs w:val="18"/>
        </w:rPr>
        <w:t xml:space="preserve"> </w:t>
      </w:r>
      <w:r>
        <w:rPr>
          <w:rFonts w:hint="eastAsia"/>
          <w:bCs/>
        </w:rPr>
        <w:t>任悦：视觉传播概论</w:t>
      </w:r>
      <w:r w:rsidRPr="00C81479">
        <w:rPr>
          <w:rFonts w:hint="eastAsia"/>
          <w:bCs/>
        </w:rPr>
        <w:t>，</w:t>
      </w:r>
      <w:r>
        <w:rPr>
          <w:rFonts w:hint="eastAsia"/>
          <w:bCs/>
        </w:rPr>
        <w:t>北京：</w:t>
      </w:r>
      <w:r w:rsidRPr="00C81479">
        <w:rPr>
          <w:rFonts w:hint="eastAsia"/>
          <w:bCs/>
        </w:rPr>
        <w:t>中国人民大学出版社，</w:t>
      </w:r>
      <w:r w:rsidRPr="00C81479">
        <w:rPr>
          <w:rFonts w:hint="eastAsia"/>
          <w:bCs/>
        </w:rPr>
        <w:t>2008</w:t>
      </w:r>
      <w:r w:rsidRPr="00C81479">
        <w:rPr>
          <w:rFonts w:hint="eastAsia"/>
          <w:bCs/>
        </w:rPr>
        <w:t>年</w:t>
      </w:r>
      <w:r w:rsidRPr="00C81479">
        <w:rPr>
          <w:rFonts w:hint="eastAsia"/>
          <w:bCs/>
        </w:rPr>
        <w:t>6</w:t>
      </w:r>
      <w:r w:rsidRPr="00C81479">
        <w:rPr>
          <w:rFonts w:hint="eastAsia"/>
          <w:bCs/>
        </w:rPr>
        <w:t>月第</w:t>
      </w:r>
      <w:r w:rsidRPr="00C81479">
        <w:rPr>
          <w:rFonts w:hint="eastAsia"/>
          <w:bCs/>
        </w:rPr>
        <w:t>1</w:t>
      </w:r>
      <w:r w:rsidRPr="00C81479">
        <w:rPr>
          <w:rFonts w:hint="eastAsia"/>
          <w:bCs/>
        </w:rPr>
        <w:t>版。</w:t>
      </w:r>
    </w:p>
    <w:p w:rsidR="00003BD4" w:rsidRDefault="00003BD4" w:rsidP="00003BD4">
      <w:pPr>
        <w:spacing w:line="320" w:lineRule="exact"/>
        <w:ind w:firstLine="225"/>
      </w:pPr>
      <w:r>
        <w:rPr>
          <w:rFonts w:hint="eastAsia"/>
        </w:rPr>
        <w:t xml:space="preserve">  </w:t>
      </w:r>
      <w:r>
        <w:rPr>
          <w:rFonts w:hint="eastAsia"/>
        </w:rPr>
        <w:t>主要参考资料：</w:t>
      </w:r>
    </w:p>
    <w:p w:rsidR="00003BD4" w:rsidRPr="00CF7495" w:rsidRDefault="00003BD4" w:rsidP="00003BD4">
      <w:pPr>
        <w:adjustRightInd w:val="0"/>
        <w:spacing w:line="312" w:lineRule="atLeast"/>
        <w:textAlignment w:val="baseline"/>
        <w:rPr>
          <w:bCs/>
        </w:rPr>
      </w:pPr>
      <w:r>
        <w:rPr>
          <w:color w:val="FF0000"/>
          <w:szCs w:val="18"/>
        </w:rPr>
        <w:t xml:space="preserve">    </w:t>
      </w:r>
      <w:r w:rsidRPr="00C81479">
        <w:rPr>
          <w:szCs w:val="18"/>
        </w:rPr>
        <w:t>[</w:t>
      </w:r>
      <w:r w:rsidRPr="00C81479">
        <w:rPr>
          <w:rFonts w:hAnsi="宋体" w:hint="eastAsia"/>
          <w:szCs w:val="18"/>
        </w:rPr>
        <w:t>1</w:t>
      </w:r>
      <w:r w:rsidRPr="00C81479">
        <w:rPr>
          <w:szCs w:val="18"/>
        </w:rPr>
        <w:t>]</w:t>
      </w:r>
      <w:r>
        <w:rPr>
          <w:rFonts w:hint="eastAsia"/>
          <w:szCs w:val="18"/>
        </w:rPr>
        <w:t xml:space="preserve"> </w:t>
      </w:r>
      <w:r>
        <w:rPr>
          <w:rFonts w:hint="eastAsia"/>
          <w:bCs/>
        </w:rPr>
        <w:t>周宪：</w:t>
      </w:r>
      <w:r w:rsidRPr="00C81479">
        <w:rPr>
          <w:rFonts w:hint="eastAsia"/>
          <w:bCs/>
        </w:rPr>
        <w:t>视觉文化</w:t>
      </w:r>
      <w:r>
        <w:rPr>
          <w:rFonts w:hint="eastAsia"/>
          <w:bCs/>
        </w:rPr>
        <w:t>的转向</w:t>
      </w:r>
      <w:r w:rsidRPr="00C81479">
        <w:rPr>
          <w:rFonts w:hint="eastAsia"/>
          <w:bCs/>
        </w:rPr>
        <w:t>，</w:t>
      </w:r>
      <w:r>
        <w:rPr>
          <w:rFonts w:hint="eastAsia"/>
          <w:bCs/>
        </w:rPr>
        <w:t>北京：</w:t>
      </w:r>
      <w:r w:rsidRPr="00C81479">
        <w:rPr>
          <w:rFonts w:hint="eastAsia"/>
          <w:bCs/>
        </w:rPr>
        <w:t>北京大学出版社，</w:t>
      </w:r>
      <w:r w:rsidRPr="00C81479">
        <w:rPr>
          <w:rFonts w:hint="eastAsia"/>
          <w:bCs/>
        </w:rPr>
        <w:t>2008</w:t>
      </w:r>
      <w:r w:rsidRPr="00C81479">
        <w:rPr>
          <w:rFonts w:hint="eastAsia"/>
          <w:bCs/>
        </w:rPr>
        <w:t>年</w:t>
      </w:r>
      <w:r w:rsidRPr="00C81479">
        <w:rPr>
          <w:rFonts w:hint="eastAsia"/>
          <w:bCs/>
        </w:rPr>
        <w:t>1</w:t>
      </w:r>
      <w:r w:rsidRPr="00C81479">
        <w:rPr>
          <w:rFonts w:hint="eastAsia"/>
          <w:bCs/>
        </w:rPr>
        <w:t>月第</w:t>
      </w:r>
      <w:r w:rsidRPr="00C81479">
        <w:rPr>
          <w:rFonts w:hint="eastAsia"/>
          <w:bCs/>
        </w:rPr>
        <w:t>1</w:t>
      </w:r>
      <w:r w:rsidRPr="00C81479">
        <w:rPr>
          <w:rFonts w:hint="eastAsia"/>
          <w:bCs/>
        </w:rPr>
        <w:t>版。</w:t>
      </w:r>
    </w:p>
    <w:p w:rsidR="00003BD4" w:rsidRPr="00C81479" w:rsidRDefault="00003BD4" w:rsidP="00003BD4">
      <w:pPr>
        <w:adjustRightInd w:val="0"/>
        <w:spacing w:line="312" w:lineRule="atLeast"/>
        <w:textAlignment w:val="baseline"/>
        <w:rPr>
          <w:b/>
          <w:bCs/>
        </w:rPr>
      </w:pPr>
      <w:r>
        <w:rPr>
          <w:color w:val="FF0000"/>
          <w:szCs w:val="18"/>
        </w:rPr>
        <w:t xml:space="preserve">    </w:t>
      </w:r>
      <w:r w:rsidRPr="00C81479">
        <w:rPr>
          <w:szCs w:val="18"/>
        </w:rPr>
        <w:t>[</w:t>
      </w:r>
      <w:r w:rsidRPr="00C81479">
        <w:rPr>
          <w:rFonts w:hAnsi="宋体" w:hint="eastAsia"/>
          <w:szCs w:val="18"/>
        </w:rPr>
        <w:t>2</w:t>
      </w:r>
      <w:r w:rsidRPr="00C81479">
        <w:rPr>
          <w:szCs w:val="18"/>
        </w:rPr>
        <w:t>]</w:t>
      </w:r>
      <w:r>
        <w:rPr>
          <w:rFonts w:hint="eastAsia"/>
          <w:szCs w:val="18"/>
        </w:rPr>
        <w:t xml:space="preserve"> </w:t>
      </w:r>
      <w:r w:rsidRPr="00C81479">
        <w:rPr>
          <w:bCs/>
        </w:rPr>
        <w:t>[</w:t>
      </w:r>
      <w:r w:rsidRPr="00C81479">
        <w:rPr>
          <w:rFonts w:hint="eastAsia"/>
          <w:bCs/>
        </w:rPr>
        <w:t>美</w:t>
      </w:r>
      <w:r w:rsidRPr="00C81479">
        <w:rPr>
          <w:bCs/>
        </w:rPr>
        <w:t>]</w:t>
      </w:r>
      <w:r w:rsidRPr="00C81479">
        <w:rPr>
          <w:rFonts w:hint="eastAsia"/>
          <w:bCs/>
        </w:rPr>
        <w:t>保罗</w:t>
      </w:r>
      <w:r w:rsidRPr="00C81479">
        <w:rPr>
          <w:bCs/>
        </w:rPr>
        <w:t>·M·</w:t>
      </w:r>
      <w:r>
        <w:rPr>
          <w:rFonts w:hint="eastAsia"/>
          <w:bCs/>
        </w:rPr>
        <w:t>莱斯特：视觉传播：形象载动信息</w:t>
      </w:r>
      <w:r w:rsidRPr="00C81479">
        <w:rPr>
          <w:rFonts w:hint="eastAsia"/>
          <w:bCs/>
        </w:rPr>
        <w:t>，</w:t>
      </w:r>
      <w:r>
        <w:rPr>
          <w:rFonts w:hint="eastAsia"/>
          <w:bCs/>
        </w:rPr>
        <w:t>北京：</w:t>
      </w:r>
      <w:r w:rsidRPr="00C81479">
        <w:rPr>
          <w:rFonts w:ascii="宋体" w:hAnsi="宋体" w:cs="宋体" w:hint="eastAsia"/>
          <w:bCs/>
        </w:rPr>
        <w:t>中国传媒大学</w:t>
      </w:r>
      <w:r w:rsidRPr="00C81479">
        <w:rPr>
          <w:rFonts w:hint="eastAsia"/>
          <w:bCs/>
        </w:rPr>
        <w:t>出版社，</w:t>
      </w:r>
      <w:r w:rsidRPr="00C81479">
        <w:rPr>
          <w:rFonts w:hint="eastAsia"/>
          <w:bCs/>
        </w:rPr>
        <w:t>2003</w:t>
      </w:r>
      <w:r w:rsidRPr="00C81479">
        <w:rPr>
          <w:rFonts w:hint="eastAsia"/>
          <w:bCs/>
        </w:rPr>
        <w:t>年</w:t>
      </w:r>
      <w:r w:rsidRPr="00C81479">
        <w:rPr>
          <w:rFonts w:hint="eastAsia"/>
          <w:bCs/>
        </w:rPr>
        <w:t>7</w:t>
      </w:r>
      <w:r w:rsidRPr="00C81479">
        <w:rPr>
          <w:rFonts w:hint="eastAsia"/>
          <w:bCs/>
        </w:rPr>
        <w:t>月第</w:t>
      </w:r>
      <w:r w:rsidRPr="00C81479">
        <w:rPr>
          <w:rFonts w:hint="eastAsia"/>
          <w:bCs/>
        </w:rPr>
        <w:t>1</w:t>
      </w:r>
      <w:r w:rsidRPr="00C81479">
        <w:rPr>
          <w:rFonts w:hint="eastAsia"/>
          <w:bCs/>
        </w:rPr>
        <w:t>版。</w:t>
      </w:r>
    </w:p>
    <w:p w:rsidR="00003BD4" w:rsidRPr="004A0A47" w:rsidRDefault="00003BD4" w:rsidP="00003BD4">
      <w:pPr>
        <w:adjustRightInd w:val="0"/>
        <w:spacing w:line="312" w:lineRule="atLeast"/>
        <w:textAlignment w:val="baseline"/>
        <w:rPr>
          <w:b/>
          <w:bCs/>
        </w:rPr>
      </w:pPr>
      <w:r>
        <w:rPr>
          <w:rFonts w:ascii="宋体" w:hAnsi="宋体" w:cs="宋体" w:hint="eastAsia"/>
          <w:color w:val="FF0000"/>
          <w:szCs w:val="18"/>
        </w:rPr>
        <w:t xml:space="preserve">    </w:t>
      </w:r>
      <w:r w:rsidRPr="00C81479">
        <w:rPr>
          <w:szCs w:val="18"/>
        </w:rPr>
        <w:t>[</w:t>
      </w:r>
      <w:r w:rsidRPr="00C81479">
        <w:rPr>
          <w:rFonts w:hAnsi="宋体" w:hint="eastAsia"/>
          <w:szCs w:val="18"/>
        </w:rPr>
        <w:t>3</w:t>
      </w:r>
      <w:r w:rsidRPr="00C81479">
        <w:rPr>
          <w:szCs w:val="18"/>
        </w:rPr>
        <w:t>]</w:t>
      </w:r>
      <w:r>
        <w:rPr>
          <w:rFonts w:hint="eastAsia"/>
          <w:szCs w:val="18"/>
        </w:rPr>
        <w:t xml:space="preserve"> </w:t>
      </w:r>
      <w:r w:rsidRPr="00C81479">
        <w:rPr>
          <w:bCs/>
        </w:rPr>
        <w:t>[</w:t>
      </w:r>
      <w:r w:rsidRPr="00C81479">
        <w:rPr>
          <w:rFonts w:hint="eastAsia"/>
          <w:bCs/>
        </w:rPr>
        <w:t>美</w:t>
      </w:r>
      <w:r w:rsidRPr="00C81479">
        <w:rPr>
          <w:bCs/>
        </w:rPr>
        <w:t>]</w:t>
      </w:r>
      <w:r w:rsidRPr="00C81479">
        <w:rPr>
          <w:rFonts w:hint="eastAsia"/>
          <w:bCs/>
        </w:rPr>
        <w:t>苏珊</w:t>
      </w:r>
      <w:r w:rsidRPr="00C81479">
        <w:rPr>
          <w:bCs/>
        </w:rPr>
        <w:t>·</w:t>
      </w:r>
      <w:r>
        <w:rPr>
          <w:rFonts w:hint="eastAsia"/>
          <w:bCs/>
        </w:rPr>
        <w:t>桑塔格，论摄影</w:t>
      </w:r>
      <w:r w:rsidRPr="00C81479">
        <w:rPr>
          <w:rFonts w:hint="eastAsia"/>
          <w:bCs/>
        </w:rPr>
        <w:t>，</w:t>
      </w:r>
      <w:r>
        <w:rPr>
          <w:rFonts w:hint="eastAsia"/>
          <w:bCs/>
        </w:rPr>
        <w:t>长沙：</w:t>
      </w:r>
      <w:r w:rsidRPr="00C81479">
        <w:rPr>
          <w:rFonts w:hint="eastAsia"/>
          <w:bCs/>
        </w:rPr>
        <w:t>湖南美术出版社，</w:t>
      </w:r>
      <w:r w:rsidRPr="00C81479">
        <w:rPr>
          <w:bCs/>
        </w:rPr>
        <w:t>1999</w:t>
      </w:r>
      <w:r w:rsidRPr="00C81479">
        <w:rPr>
          <w:rFonts w:hint="eastAsia"/>
          <w:bCs/>
        </w:rPr>
        <w:t>年</w:t>
      </w:r>
      <w:r w:rsidRPr="00C81479">
        <w:rPr>
          <w:bCs/>
        </w:rPr>
        <w:t>7</w:t>
      </w:r>
      <w:r w:rsidRPr="00C81479">
        <w:rPr>
          <w:rFonts w:hint="eastAsia"/>
          <w:bCs/>
        </w:rPr>
        <w:t>月第</w:t>
      </w:r>
      <w:r w:rsidRPr="00C81479">
        <w:rPr>
          <w:rFonts w:hint="eastAsia"/>
          <w:bCs/>
        </w:rPr>
        <w:t>1</w:t>
      </w:r>
      <w:r w:rsidRPr="00C81479">
        <w:rPr>
          <w:rFonts w:ascii="宋体" w:hAnsi="宋体" w:cs="宋体" w:hint="eastAsia"/>
          <w:bCs/>
        </w:rPr>
        <w:t>版</w:t>
      </w:r>
      <w:r w:rsidRPr="00C81479">
        <w:rPr>
          <w:rFonts w:hint="eastAsia"/>
          <w:bCs/>
        </w:rPr>
        <w:t>。</w:t>
      </w:r>
    </w:p>
    <w:p w:rsidR="00AA2C4F" w:rsidRDefault="00AA2C4F" w:rsidP="00AA2C4F">
      <w:r>
        <w:br w:type="page"/>
      </w:r>
    </w:p>
    <w:p w:rsidR="00003BD4" w:rsidRPr="00110FCE" w:rsidRDefault="00003BD4" w:rsidP="00AA2C4F"/>
    <w:p w:rsidR="00003BD4" w:rsidRPr="00FC14C0" w:rsidRDefault="00003BD4" w:rsidP="00101854">
      <w:pPr>
        <w:spacing w:afterLines="50" w:after="156" w:line="320" w:lineRule="exact"/>
        <w:jc w:val="center"/>
        <w:rPr>
          <w:rFonts w:ascii="Times New Roman" w:eastAsia="黑体" w:hAnsi="Times New Roman" w:cs="Times New Roman"/>
          <w:b/>
          <w:bCs/>
          <w:sz w:val="32"/>
          <w:szCs w:val="32"/>
        </w:rPr>
      </w:pPr>
      <w:r w:rsidRPr="00FC14C0">
        <w:rPr>
          <w:rFonts w:ascii="Times New Roman" w:eastAsia="黑体" w:hAnsi="Times New Roman" w:cs="Times New Roman"/>
          <w:b/>
          <w:bCs/>
          <w:sz w:val="32"/>
          <w:szCs w:val="32"/>
        </w:rPr>
        <w:t>《</w:t>
      </w:r>
      <w:r w:rsidRPr="00FC14C0">
        <w:rPr>
          <w:rFonts w:eastAsia="黑体" w:hAnsi="黑体" w:hint="eastAsia"/>
          <w:b/>
          <w:bCs/>
          <w:sz w:val="32"/>
          <w:szCs w:val="32"/>
        </w:rPr>
        <w:t>专业英语</w:t>
      </w:r>
      <w:r w:rsidRPr="00FC14C0">
        <w:rPr>
          <w:rFonts w:ascii="Times New Roman" w:eastAsia="黑体" w:hAnsi="Times New Roman" w:cs="Times New Roman"/>
          <w:b/>
          <w:bCs/>
          <w:sz w:val="32"/>
          <w:szCs w:val="32"/>
        </w:rPr>
        <w:t>》课程教学大纲</w:t>
      </w:r>
    </w:p>
    <w:p w:rsidR="00003BD4" w:rsidRPr="008B04B9" w:rsidRDefault="00003BD4" w:rsidP="00003BD4">
      <w:pPr>
        <w:spacing w:after="50" w:line="320" w:lineRule="exact"/>
        <w:ind w:firstLineChars="200" w:firstLine="420"/>
        <w:jc w:val="center"/>
        <w:rPr>
          <w:rFonts w:asciiTheme="minorEastAsia" w:hAnsiTheme="minorEastAsia" w:cs="Times New Roman"/>
          <w:szCs w:val="21"/>
        </w:rPr>
      </w:pPr>
      <w:r w:rsidRPr="008B04B9">
        <w:rPr>
          <w:rFonts w:asciiTheme="minorEastAsia" w:hAnsiTheme="minorEastAsia" w:cs="Times New Roman"/>
          <w:szCs w:val="21"/>
        </w:rPr>
        <w:t xml:space="preserve">执笔人： </w:t>
      </w:r>
      <w:r>
        <w:rPr>
          <w:rFonts w:asciiTheme="minorEastAsia" w:hAnsiTheme="minorEastAsia" w:cs="Times New Roman" w:hint="eastAsia"/>
          <w:szCs w:val="21"/>
        </w:rPr>
        <w:t>刘晓燕</w:t>
      </w:r>
      <w:r w:rsidRPr="008B04B9">
        <w:rPr>
          <w:rFonts w:asciiTheme="minorEastAsia" w:hAnsiTheme="minorEastAsia" w:cs="Times New Roman"/>
          <w:szCs w:val="21"/>
        </w:rPr>
        <w:t xml:space="preserve">                 编写日期：201</w:t>
      </w:r>
      <w:r>
        <w:rPr>
          <w:rFonts w:asciiTheme="minorEastAsia" w:hAnsiTheme="minorEastAsia" w:cs="Times New Roman" w:hint="eastAsia"/>
          <w:szCs w:val="21"/>
        </w:rPr>
        <w:t>6</w:t>
      </w:r>
      <w:r w:rsidRPr="008B04B9">
        <w:rPr>
          <w:rFonts w:asciiTheme="minorEastAsia" w:hAnsiTheme="minorEastAsia" w:cs="Times New Roman"/>
          <w:szCs w:val="21"/>
        </w:rPr>
        <w:t>年</w:t>
      </w:r>
      <w:r>
        <w:rPr>
          <w:rFonts w:asciiTheme="minorEastAsia" w:hAnsiTheme="minorEastAsia" w:cs="Times New Roman"/>
          <w:szCs w:val="21"/>
        </w:rPr>
        <w:t>1</w:t>
      </w:r>
      <w:r w:rsidRPr="008B04B9">
        <w:rPr>
          <w:rFonts w:asciiTheme="minorEastAsia" w:hAnsiTheme="minorEastAsia" w:cs="Times New Roman"/>
          <w:szCs w:val="21"/>
        </w:rPr>
        <w:t>月</w:t>
      </w:r>
    </w:p>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一、课程基本信息</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1．课程编号：</w:t>
      </w:r>
      <w:r w:rsidRPr="005D5B13">
        <w:rPr>
          <w:rFonts w:ascii="Times New Roman" w:hAnsi="Times New Roman" w:cs="Times New Roman"/>
          <w:szCs w:val="21"/>
        </w:rPr>
        <w:t>60L862Q</w:t>
      </w:r>
    </w:p>
    <w:p w:rsidR="00003BD4" w:rsidRPr="00BE7459" w:rsidRDefault="00003BD4" w:rsidP="00003BD4">
      <w:pPr>
        <w:spacing w:line="320" w:lineRule="exact"/>
        <w:ind w:firstLineChars="200" w:firstLine="420"/>
        <w:rPr>
          <w:rFonts w:asciiTheme="minorEastAsia" w:hAnsiTheme="minorEastAsia" w:cs="Times New Roman"/>
          <w:bCs/>
          <w:szCs w:val="21"/>
        </w:rPr>
      </w:pPr>
      <w:r w:rsidRPr="00BE7459">
        <w:rPr>
          <w:rFonts w:asciiTheme="minorEastAsia" w:hAnsiTheme="minorEastAsia" w:cs="Times New Roman"/>
          <w:szCs w:val="21"/>
        </w:rPr>
        <w:t>2．课程体系/类别：</w:t>
      </w:r>
      <w:r w:rsidRPr="00BE7459">
        <w:rPr>
          <w:rFonts w:asciiTheme="minorEastAsia" w:hAnsiTheme="minorEastAsia" w:cs="Times New Roman"/>
          <w:bCs/>
          <w:szCs w:val="21"/>
        </w:rPr>
        <w:t>专业核心课</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3．课程性质：必修</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4．学时/学分：64/4</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5．先修课程：</w:t>
      </w:r>
      <w:r>
        <w:rPr>
          <w:rFonts w:asciiTheme="minorEastAsia" w:hAnsiTheme="minorEastAsia" w:cs="Times New Roman" w:hint="eastAsia"/>
          <w:szCs w:val="21"/>
        </w:rPr>
        <w:t>英语课、新闻学概论、</w:t>
      </w:r>
      <w:r w:rsidRPr="00BE7459">
        <w:rPr>
          <w:rFonts w:asciiTheme="minorEastAsia" w:hAnsiTheme="minorEastAsia" w:cs="Times New Roman"/>
          <w:szCs w:val="21"/>
        </w:rPr>
        <w:t>传播学概论</w:t>
      </w:r>
      <w:r>
        <w:rPr>
          <w:rFonts w:asciiTheme="minorEastAsia" w:hAnsiTheme="minorEastAsia" w:cs="Times New Roman" w:hint="eastAsia"/>
          <w:szCs w:val="21"/>
        </w:rPr>
        <w:t>、新闻传播史</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6．适用专业：传播学本科生</w:t>
      </w:r>
    </w:p>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二、课程教学目标</w:t>
      </w:r>
    </w:p>
    <w:p w:rsidR="00003BD4" w:rsidRPr="00905660" w:rsidRDefault="00003BD4" w:rsidP="00003BD4">
      <w:pPr>
        <w:spacing w:line="320" w:lineRule="exact"/>
        <w:ind w:firstLineChars="200" w:firstLine="420"/>
        <w:rPr>
          <w:rFonts w:asciiTheme="minorEastAsia" w:hAnsiTheme="minorEastAsia"/>
          <w:szCs w:val="21"/>
        </w:rPr>
      </w:pPr>
      <w:r>
        <w:rPr>
          <w:rFonts w:asciiTheme="minorEastAsia" w:hAnsiTheme="minorEastAsia" w:hint="eastAsia"/>
          <w:szCs w:val="21"/>
        </w:rPr>
        <w:t>本课程采用门双语授课的方式。通过本课程的学习，使学生能够用英文掌握新闻传播学基础的内容，包括</w:t>
      </w:r>
      <w:r>
        <w:rPr>
          <w:rFonts w:asciiTheme="minorEastAsia" w:hAnsiTheme="minorEastAsia" w:cs="Times New Roman" w:hint="eastAsia"/>
          <w:szCs w:val="21"/>
        </w:rPr>
        <w:t>全球主要新闻媒体，</w:t>
      </w:r>
      <w:r w:rsidRPr="00AB1946">
        <w:rPr>
          <w:rFonts w:asciiTheme="minorEastAsia" w:hAnsiTheme="minorEastAsia" w:cs="Times New Roman" w:hint="eastAsia"/>
          <w:szCs w:val="21"/>
        </w:rPr>
        <w:t>观察国外媒体发展、熟悉国际前沿业界动态的内容</w:t>
      </w:r>
      <w:r>
        <w:rPr>
          <w:rFonts w:asciiTheme="minorEastAsia" w:hAnsiTheme="minorEastAsia" w:hint="eastAsia"/>
          <w:szCs w:val="21"/>
        </w:rPr>
        <w:t>、英文新闻采写的基本知识和大量实践练习、用英文学习人类历史上的各种传播媒介与文化、媒介与社会相关的知识，以及涉及原版英文文献中传播理论、媒介素养、媒介与社会、文化研究等内容。在教材选取和课堂教学方面，参考和借鉴国外先进的传播学课程设置，尽量与国际传播学教学接轨，帮助学生了解传播学最前沿的研究并熟悉新闻传播学研究中的英文词汇。</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szCs w:val="21"/>
        </w:rPr>
        <w:t>本课程的教学目标：</w:t>
      </w:r>
    </w:p>
    <w:p w:rsidR="00003BD4" w:rsidRDefault="00003BD4" w:rsidP="00003BD4">
      <w:pPr>
        <w:pStyle w:val="a4"/>
        <w:widowControl/>
        <w:numPr>
          <w:ilvl w:val="0"/>
          <w:numId w:val="21"/>
        </w:numPr>
        <w:spacing w:line="320" w:lineRule="exact"/>
        <w:ind w:firstLineChars="0"/>
        <w:contextualSpacing/>
        <w:jc w:val="left"/>
        <w:rPr>
          <w:rFonts w:asciiTheme="minorEastAsia" w:hAnsiTheme="minorEastAsia"/>
          <w:szCs w:val="21"/>
        </w:rPr>
      </w:pPr>
      <w:r>
        <w:rPr>
          <w:rFonts w:asciiTheme="minorEastAsia" w:hAnsiTheme="minorEastAsia" w:hint="eastAsia"/>
          <w:szCs w:val="21"/>
        </w:rPr>
        <w:t>熟悉新闻传播学研究的相关英语词汇及表述；</w:t>
      </w:r>
    </w:p>
    <w:p w:rsidR="00003BD4" w:rsidRPr="00BE7459" w:rsidRDefault="00003BD4" w:rsidP="00003BD4">
      <w:pPr>
        <w:pStyle w:val="a4"/>
        <w:widowControl/>
        <w:numPr>
          <w:ilvl w:val="0"/>
          <w:numId w:val="21"/>
        </w:numPr>
        <w:spacing w:line="320" w:lineRule="exact"/>
        <w:ind w:firstLineChars="0"/>
        <w:contextualSpacing/>
        <w:jc w:val="left"/>
        <w:rPr>
          <w:rFonts w:asciiTheme="minorEastAsia" w:hAnsiTheme="minorEastAsia"/>
          <w:szCs w:val="21"/>
        </w:rPr>
      </w:pPr>
      <w:r>
        <w:rPr>
          <w:rFonts w:asciiTheme="minorEastAsia" w:hAnsiTheme="minorEastAsia" w:hint="eastAsia"/>
          <w:szCs w:val="21"/>
        </w:rPr>
        <w:t>了解全球主要新闻媒体，</w:t>
      </w:r>
      <w:r w:rsidRPr="00AB1946">
        <w:rPr>
          <w:rFonts w:asciiTheme="minorEastAsia" w:hAnsiTheme="minorEastAsia" w:hint="eastAsia"/>
          <w:szCs w:val="21"/>
        </w:rPr>
        <w:t>观察国外媒体发展、熟悉国际前沿业界动态的内容</w:t>
      </w:r>
      <w:r>
        <w:rPr>
          <w:rFonts w:asciiTheme="minorEastAsia" w:hAnsiTheme="minorEastAsia" w:hint="eastAsia"/>
          <w:szCs w:val="21"/>
        </w:rPr>
        <w:t>；</w:t>
      </w:r>
    </w:p>
    <w:p w:rsidR="00003BD4" w:rsidRPr="00BE7459" w:rsidRDefault="00003BD4" w:rsidP="00003BD4">
      <w:pPr>
        <w:pStyle w:val="a4"/>
        <w:widowControl/>
        <w:numPr>
          <w:ilvl w:val="0"/>
          <w:numId w:val="21"/>
        </w:numPr>
        <w:spacing w:line="320" w:lineRule="exact"/>
        <w:ind w:firstLineChars="0"/>
        <w:contextualSpacing/>
        <w:jc w:val="left"/>
        <w:rPr>
          <w:rFonts w:asciiTheme="minorEastAsia" w:hAnsiTheme="minorEastAsia"/>
          <w:szCs w:val="21"/>
        </w:rPr>
      </w:pPr>
      <w:r w:rsidRPr="00BE7459">
        <w:rPr>
          <w:rFonts w:asciiTheme="minorEastAsia" w:hAnsiTheme="minorEastAsia" w:hint="eastAsia"/>
          <w:szCs w:val="21"/>
        </w:rPr>
        <w:t>掌握</w:t>
      </w:r>
      <w:r>
        <w:rPr>
          <w:rFonts w:asciiTheme="minorEastAsia" w:hAnsiTheme="minorEastAsia" w:hint="eastAsia"/>
          <w:szCs w:val="21"/>
        </w:rPr>
        <w:t>英文新闻采写的基本知识和规律并练习写作；</w:t>
      </w:r>
    </w:p>
    <w:p w:rsidR="00003BD4" w:rsidRPr="006449BF" w:rsidRDefault="00003BD4" w:rsidP="00003BD4">
      <w:pPr>
        <w:pStyle w:val="a4"/>
        <w:widowControl/>
        <w:numPr>
          <w:ilvl w:val="0"/>
          <w:numId w:val="21"/>
        </w:numPr>
        <w:spacing w:line="320" w:lineRule="exact"/>
        <w:ind w:firstLineChars="0"/>
        <w:contextualSpacing/>
        <w:jc w:val="left"/>
        <w:rPr>
          <w:rFonts w:asciiTheme="minorEastAsia" w:hAnsiTheme="minorEastAsia"/>
          <w:szCs w:val="21"/>
        </w:rPr>
      </w:pPr>
      <w:r w:rsidRPr="006449BF">
        <w:rPr>
          <w:rFonts w:asciiTheme="minorEastAsia" w:hAnsiTheme="minorEastAsia" w:hint="eastAsia"/>
          <w:szCs w:val="21"/>
        </w:rPr>
        <w:t>用英文掌握传播学基本理论、媒介与社会、</w:t>
      </w:r>
      <w:r>
        <w:rPr>
          <w:rFonts w:asciiTheme="minorEastAsia" w:hAnsiTheme="minorEastAsia" w:hint="eastAsia"/>
          <w:szCs w:val="21"/>
        </w:rPr>
        <w:t>媒介与</w:t>
      </w:r>
      <w:r w:rsidRPr="006449BF">
        <w:rPr>
          <w:rFonts w:asciiTheme="minorEastAsia" w:hAnsiTheme="minorEastAsia" w:hint="eastAsia"/>
          <w:szCs w:val="21"/>
        </w:rPr>
        <w:t>文化研究等内容。</w:t>
      </w:r>
    </w:p>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4767"/>
        <w:gridCol w:w="1188"/>
      </w:tblGrid>
      <w:tr w:rsidR="00003BD4" w:rsidRPr="00BE7459" w:rsidTr="00003BD4">
        <w:tc>
          <w:tcPr>
            <w:tcW w:w="2802" w:type="dxa"/>
            <w:shd w:val="clear" w:color="auto" w:fill="auto"/>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bCs/>
                <w:kern w:val="24"/>
                <w:szCs w:val="21"/>
              </w:rPr>
              <w:t>毕业要求</w:t>
            </w:r>
          </w:p>
        </w:tc>
        <w:tc>
          <w:tcPr>
            <w:tcW w:w="5244" w:type="dxa"/>
            <w:shd w:val="clear" w:color="auto" w:fill="auto"/>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bCs/>
                <w:kern w:val="24"/>
                <w:szCs w:val="21"/>
              </w:rPr>
              <w:t>毕业要求指标点</w:t>
            </w:r>
          </w:p>
        </w:tc>
        <w:tc>
          <w:tcPr>
            <w:tcW w:w="1276" w:type="dxa"/>
            <w:shd w:val="clear" w:color="auto" w:fill="auto"/>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bCs/>
                <w:kern w:val="24"/>
                <w:szCs w:val="21"/>
              </w:rPr>
              <w:t>课程目标</w:t>
            </w:r>
          </w:p>
        </w:tc>
      </w:tr>
      <w:tr w:rsidR="00003BD4" w:rsidRPr="00BE7459" w:rsidTr="00003BD4">
        <w:trPr>
          <w:trHeight w:val="465"/>
        </w:trPr>
        <w:tc>
          <w:tcPr>
            <w:tcW w:w="2802" w:type="dxa"/>
            <w:shd w:val="clear" w:color="auto" w:fill="auto"/>
            <w:vAlign w:val="center"/>
          </w:tcPr>
          <w:p w:rsidR="00003BD4" w:rsidRPr="00BE7459" w:rsidRDefault="00003BD4"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1、</w:t>
            </w:r>
            <w:r>
              <w:rPr>
                <w:rFonts w:asciiTheme="minorEastAsia" w:hAnsiTheme="minorEastAsia" w:cs="Times New Roman" w:hint="eastAsia"/>
                <w:bCs/>
                <w:kern w:val="24"/>
                <w:szCs w:val="21"/>
              </w:rPr>
              <w:t>理论知识</w:t>
            </w:r>
          </w:p>
        </w:tc>
        <w:tc>
          <w:tcPr>
            <w:tcW w:w="5244" w:type="dxa"/>
            <w:shd w:val="clear" w:color="auto" w:fill="auto"/>
          </w:tcPr>
          <w:p w:rsidR="00003BD4" w:rsidRDefault="00003BD4"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1.1 具有系统的新闻传播学理论；</w:t>
            </w:r>
          </w:p>
          <w:p w:rsidR="00003BD4" w:rsidRPr="00BE7459" w:rsidRDefault="00003BD4"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1.5 学生能够掌握国际传播理论；</w:t>
            </w:r>
          </w:p>
        </w:tc>
        <w:tc>
          <w:tcPr>
            <w:tcW w:w="1276" w:type="dxa"/>
            <w:shd w:val="clear" w:color="auto" w:fill="auto"/>
            <w:vAlign w:val="center"/>
          </w:tcPr>
          <w:p w:rsidR="00003BD4" w:rsidRPr="00BE7459" w:rsidRDefault="00003BD4"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4</w:t>
            </w:r>
          </w:p>
        </w:tc>
      </w:tr>
      <w:tr w:rsidR="00003BD4" w:rsidRPr="00BE7459" w:rsidTr="00003BD4">
        <w:trPr>
          <w:trHeight w:val="371"/>
        </w:trPr>
        <w:tc>
          <w:tcPr>
            <w:tcW w:w="2802" w:type="dxa"/>
            <w:shd w:val="clear" w:color="auto" w:fill="auto"/>
            <w:vAlign w:val="center"/>
          </w:tcPr>
          <w:p w:rsidR="00003BD4" w:rsidRPr="00BE7459" w:rsidRDefault="00003BD4"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2、</w:t>
            </w:r>
            <w:r>
              <w:rPr>
                <w:rFonts w:asciiTheme="minorEastAsia" w:hAnsiTheme="minorEastAsia" w:cs="Times New Roman" w:hint="eastAsia"/>
                <w:bCs/>
                <w:kern w:val="24"/>
                <w:szCs w:val="21"/>
              </w:rPr>
              <w:t>专业技能</w:t>
            </w:r>
          </w:p>
        </w:tc>
        <w:tc>
          <w:tcPr>
            <w:tcW w:w="5244" w:type="dxa"/>
            <w:shd w:val="clear" w:color="auto" w:fill="auto"/>
            <w:vAlign w:val="center"/>
          </w:tcPr>
          <w:p w:rsidR="00003BD4" w:rsidRPr="00BE7459" w:rsidRDefault="00003BD4"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3.1 新闻相关业务能力；</w:t>
            </w:r>
          </w:p>
        </w:tc>
        <w:tc>
          <w:tcPr>
            <w:tcW w:w="1276" w:type="dxa"/>
            <w:shd w:val="clear" w:color="auto" w:fill="auto"/>
            <w:vAlign w:val="center"/>
          </w:tcPr>
          <w:p w:rsidR="00003BD4" w:rsidRPr="00BE7459" w:rsidRDefault="00003BD4"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3</w:t>
            </w:r>
          </w:p>
        </w:tc>
      </w:tr>
      <w:tr w:rsidR="00003BD4" w:rsidRPr="00BE7459" w:rsidTr="00003BD4">
        <w:trPr>
          <w:trHeight w:val="719"/>
        </w:trPr>
        <w:tc>
          <w:tcPr>
            <w:tcW w:w="2802" w:type="dxa"/>
            <w:shd w:val="clear" w:color="auto" w:fill="auto"/>
            <w:vAlign w:val="center"/>
          </w:tcPr>
          <w:p w:rsidR="00003BD4" w:rsidRPr="00BE7459" w:rsidRDefault="00003BD4" w:rsidP="00003BD4">
            <w:pPr>
              <w:rPr>
                <w:rFonts w:asciiTheme="minorEastAsia" w:hAnsiTheme="minorEastAsia" w:cs="Times New Roman"/>
                <w:bCs/>
                <w:kern w:val="24"/>
                <w:szCs w:val="21"/>
              </w:rPr>
            </w:pPr>
            <w:r w:rsidRPr="00BE7459">
              <w:rPr>
                <w:rFonts w:asciiTheme="minorEastAsia" w:hAnsiTheme="minorEastAsia" w:cs="Times New Roman" w:hint="eastAsia"/>
                <w:bCs/>
                <w:kern w:val="24"/>
                <w:szCs w:val="21"/>
              </w:rPr>
              <w:t>3、</w:t>
            </w:r>
            <w:r>
              <w:rPr>
                <w:rFonts w:asciiTheme="minorEastAsia" w:hAnsiTheme="minorEastAsia" w:cs="Times New Roman" w:hint="eastAsia"/>
                <w:bCs/>
                <w:kern w:val="24"/>
                <w:szCs w:val="21"/>
              </w:rPr>
              <w:t>外语能力</w:t>
            </w:r>
          </w:p>
        </w:tc>
        <w:tc>
          <w:tcPr>
            <w:tcW w:w="5244" w:type="dxa"/>
            <w:shd w:val="clear" w:color="auto" w:fill="auto"/>
            <w:vAlign w:val="center"/>
          </w:tcPr>
          <w:p w:rsidR="00003BD4" w:rsidRDefault="00003BD4"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5.2 完成专业领域内英语的学习及文献阅读；</w:t>
            </w:r>
          </w:p>
          <w:p w:rsidR="00003BD4" w:rsidRPr="00BE7459" w:rsidRDefault="00003BD4" w:rsidP="00003BD4">
            <w:pPr>
              <w:rPr>
                <w:rFonts w:asciiTheme="minorEastAsia" w:hAnsiTheme="minorEastAsia" w:cs="Times New Roman"/>
                <w:bCs/>
                <w:kern w:val="24"/>
                <w:szCs w:val="21"/>
              </w:rPr>
            </w:pPr>
            <w:r>
              <w:rPr>
                <w:rFonts w:asciiTheme="minorEastAsia" w:hAnsiTheme="minorEastAsia" w:cs="Times New Roman" w:hint="eastAsia"/>
                <w:bCs/>
                <w:kern w:val="24"/>
                <w:szCs w:val="21"/>
              </w:rPr>
              <w:t>5.3 在学习过程中，应当包含阅读英语报道、</w:t>
            </w:r>
            <w:r w:rsidRPr="0087754A">
              <w:rPr>
                <w:rFonts w:asciiTheme="minorEastAsia" w:hAnsiTheme="minorEastAsia" w:cs="Times New Roman" w:hint="eastAsia"/>
                <w:bCs/>
                <w:kern w:val="24"/>
                <w:szCs w:val="21"/>
              </w:rPr>
              <w:t>观察国外媒体发展、熟悉国际前沿业界动态的内容</w:t>
            </w:r>
            <w:r>
              <w:rPr>
                <w:rFonts w:asciiTheme="minorEastAsia" w:hAnsiTheme="minorEastAsia" w:cs="Times New Roman" w:hint="eastAsia"/>
                <w:bCs/>
                <w:kern w:val="24"/>
                <w:szCs w:val="21"/>
              </w:rPr>
              <w:t>；</w:t>
            </w:r>
          </w:p>
        </w:tc>
        <w:tc>
          <w:tcPr>
            <w:tcW w:w="1276" w:type="dxa"/>
            <w:shd w:val="clear" w:color="auto" w:fill="auto"/>
            <w:vAlign w:val="center"/>
          </w:tcPr>
          <w:p w:rsidR="00003BD4" w:rsidRPr="00BE7459" w:rsidRDefault="00003BD4" w:rsidP="00003BD4">
            <w:pPr>
              <w:jc w:val="center"/>
              <w:rPr>
                <w:rFonts w:asciiTheme="minorEastAsia" w:hAnsiTheme="minorEastAsia" w:cs="Times New Roman"/>
                <w:bCs/>
                <w:kern w:val="24"/>
                <w:szCs w:val="21"/>
              </w:rPr>
            </w:pPr>
            <w:r>
              <w:rPr>
                <w:rFonts w:asciiTheme="minorEastAsia" w:hAnsiTheme="minorEastAsia" w:cs="Times New Roman" w:hint="eastAsia"/>
                <w:bCs/>
                <w:kern w:val="24"/>
                <w:szCs w:val="21"/>
              </w:rPr>
              <w:t>1</w:t>
            </w:r>
          </w:p>
        </w:tc>
      </w:tr>
      <w:tr w:rsidR="00003BD4" w:rsidRPr="00BE7459" w:rsidTr="00003BD4">
        <w:tc>
          <w:tcPr>
            <w:tcW w:w="2802" w:type="dxa"/>
            <w:shd w:val="clear" w:color="auto" w:fill="auto"/>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bCs/>
                <w:kern w:val="24"/>
                <w:szCs w:val="21"/>
              </w:rPr>
              <w:t>4</w:t>
            </w:r>
            <w:r w:rsidRPr="00BE7459">
              <w:rPr>
                <w:rFonts w:asciiTheme="minorEastAsia" w:hAnsiTheme="minorEastAsia" w:cs="Times New Roman"/>
                <w:bCs/>
                <w:kern w:val="24"/>
                <w:szCs w:val="21"/>
              </w:rPr>
              <w:t>、</w:t>
            </w:r>
            <w:r>
              <w:rPr>
                <w:rFonts w:asciiTheme="minorEastAsia" w:hAnsiTheme="minorEastAsia" w:cs="Times New Roman" w:hint="eastAsia"/>
                <w:bCs/>
                <w:kern w:val="24"/>
                <w:szCs w:val="21"/>
              </w:rPr>
              <w:t>新闻传播职业规范</w:t>
            </w:r>
          </w:p>
        </w:tc>
        <w:tc>
          <w:tcPr>
            <w:tcW w:w="5244" w:type="dxa"/>
            <w:shd w:val="clear" w:color="auto" w:fill="auto"/>
            <w:vAlign w:val="center"/>
          </w:tcPr>
          <w:p w:rsidR="00003BD4" w:rsidRPr="00BE7459" w:rsidRDefault="00003BD4" w:rsidP="00003BD4">
            <w:pPr>
              <w:rPr>
                <w:rFonts w:asciiTheme="minorEastAsia" w:hAnsiTheme="minorEastAsia" w:cs="Times New Roman"/>
                <w:szCs w:val="21"/>
              </w:rPr>
            </w:pPr>
            <w:r w:rsidRPr="0087754A">
              <w:rPr>
                <w:rFonts w:asciiTheme="minorEastAsia" w:hAnsiTheme="minorEastAsia" w:cs="Times New Roman" w:hint="eastAsia"/>
                <w:bCs/>
                <w:kern w:val="24"/>
                <w:szCs w:val="21"/>
              </w:rPr>
              <w:t>8.3自觉遵守职业道德准则</w:t>
            </w:r>
            <w:r>
              <w:rPr>
                <w:rFonts w:asciiTheme="minorEastAsia" w:hAnsiTheme="minorEastAsia" w:cs="Times New Roman" w:hint="eastAsia"/>
                <w:bCs/>
                <w:kern w:val="24"/>
                <w:szCs w:val="21"/>
              </w:rPr>
              <w:t>；</w:t>
            </w:r>
          </w:p>
        </w:tc>
        <w:tc>
          <w:tcPr>
            <w:tcW w:w="1276" w:type="dxa"/>
            <w:shd w:val="clear" w:color="auto" w:fill="auto"/>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bCs/>
                <w:kern w:val="24"/>
                <w:szCs w:val="21"/>
              </w:rPr>
              <w:t>2</w:t>
            </w:r>
          </w:p>
        </w:tc>
      </w:tr>
      <w:tr w:rsidR="00003BD4" w:rsidRPr="00BE7459" w:rsidTr="00003BD4">
        <w:trPr>
          <w:trHeight w:val="640"/>
        </w:trPr>
        <w:tc>
          <w:tcPr>
            <w:tcW w:w="2802" w:type="dxa"/>
            <w:shd w:val="clear" w:color="auto" w:fill="auto"/>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hint="eastAsia"/>
                <w:szCs w:val="21"/>
              </w:rPr>
              <w:t>5</w:t>
            </w:r>
            <w:r w:rsidRPr="00BE7459">
              <w:rPr>
                <w:rFonts w:asciiTheme="minorEastAsia" w:hAnsiTheme="minorEastAsia" w:cs="Times New Roman"/>
                <w:szCs w:val="21"/>
              </w:rPr>
              <w:t>、</w:t>
            </w:r>
            <w:r>
              <w:rPr>
                <w:rFonts w:asciiTheme="minorEastAsia" w:hAnsiTheme="minorEastAsia" w:cs="Times New Roman" w:hint="eastAsia"/>
                <w:szCs w:val="21"/>
              </w:rPr>
              <w:t>表达与沟通</w:t>
            </w:r>
          </w:p>
        </w:tc>
        <w:tc>
          <w:tcPr>
            <w:tcW w:w="5244" w:type="dxa"/>
            <w:shd w:val="clear" w:color="auto" w:fill="auto"/>
            <w:vAlign w:val="center"/>
          </w:tcPr>
          <w:p w:rsidR="00003BD4" w:rsidRPr="0087754A" w:rsidRDefault="00003BD4" w:rsidP="00003BD4">
            <w:pPr>
              <w:rPr>
                <w:rFonts w:asciiTheme="minorEastAsia" w:hAnsiTheme="minorEastAsia" w:cs="Times New Roman"/>
                <w:bCs/>
                <w:kern w:val="24"/>
                <w:szCs w:val="21"/>
              </w:rPr>
            </w:pPr>
            <w:r w:rsidRPr="0087754A">
              <w:rPr>
                <w:rFonts w:asciiTheme="minorEastAsia" w:hAnsiTheme="minorEastAsia" w:cs="Times New Roman" w:hint="eastAsia"/>
                <w:bCs/>
                <w:kern w:val="24"/>
                <w:szCs w:val="21"/>
              </w:rPr>
              <w:t>9.1学生能够撰写清晰的课堂讨论报告和研究论文，日常表达具备较强的逻辑性</w:t>
            </w:r>
          </w:p>
          <w:p w:rsidR="00003BD4" w:rsidRPr="0087754A" w:rsidRDefault="00003BD4" w:rsidP="00003BD4">
            <w:pPr>
              <w:rPr>
                <w:rFonts w:asciiTheme="minorEastAsia" w:hAnsiTheme="minorEastAsia" w:cs="Times New Roman"/>
                <w:szCs w:val="21"/>
              </w:rPr>
            </w:pPr>
            <w:r w:rsidRPr="0087754A">
              <w:rPr>
                <w:rFonts w:asciiTheme="minorEastAsia" w:hAnsiTheme="minorEastAsia" w:cs="Times New Roman" w:hint="eastAsia"/>
                <w:bCs/>
                <w:kern w:val="24"/>
                <w:szCs w:val="21"/>
              </w:rPr>
              <w:t>9.3有效提升学生国际交流能力，提升跨文化交际水平</w:t>
            </w:r>
          </w:p>
        </w:tc>
        <w:tc>
          <w:tcPr>
            <w:tcW w:w="1276" w:type="dxa"/>
            <w:shd w:val="clear" w:color="auto" w:fill="auto"/>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r>
    </w:tbl>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四、课程教学内容和要求</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751"/>
        <w:gridCol w:w="2975"/>
        <w:gridCol w:w="851"/>
        <w:gridCol w:w="783"/>
        <w:gridCol w:w="1315"/>
      </w:tblGrid>
      <w:tr w:rsidR="00003BD4" w:rsidRPr="00BE7459" w:rsidTr="00003BD4">
        <w:trPr>
          <w:jc w:val="center"/>
        </w:trPr>
        <w:tc>
          <w:tcPr>
            <w:tcW w:w="62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序号</w:t>
            </w:r>
          </w:p>
        </w:tc>
        <w:tc>
          <w:tcPr>
            <w:tcW w:w="27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知识单元（章节）</w:t>
            </w:r>
          </w:p>
        </w:tc>
        <w:tc>
          <w:tcPr>
            <w:tcW w:w="2975"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知识点</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要求</w:t>
            </w:r>
          </w:p>
        </w:tc>
        <w:tc>
          <w:tcPr>
            <w:tcW w:w="783"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推荐学时</w:t>
            </w:r>
          </w:p>
        </w:tc>
        <w:tc>
          <w:tcPr>
            <w:tcW w:w="1315"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支撑毕业要求指标点</w:t>
            </w:r>
          </w:p>
        </w:tc>
      </w:tr>
      <w:tr w:rsidR="00003BD4" w:rsidRPr="00BE7459" w:rsidTr="00003BD4">
        <w:trPr>
          <w:trHeight w:val="300"/>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lastRenderedPageBreak/>
              <w:t>1</w:t>
            </w:r>
          </w:p>
        </w:tc>
        <w:tc>
          <w:tcPr>
            <w:tcW w:w="2751" w:type="dxa"/>
            <w:vMerge w:val="restart"/>
            <w:vAlign w:val="center"/>
          </w:tcPr>
          <w:p w:rsidR="00003BD4" w:rsidRPr="00D34DEC" w:rsidRDefault="00003BD4" w:rsidP="00003BD4">
            <w:pPr>
              <w:rPr>
                <w:rFonts w:ascii="Times New Roman" w:eastAsia="宋体" w:hAnsi="Times New Roman" w:cs="Times New Roman"/>
                <w:bCs/>
                <w:szCs w:val="21"/>
              </w:rPr>
            </w:pPr>
            <w:r w:rsidRPr="00D34DEC">
              <w:rPr>
                <w:rFonts w:ascii="Times New Roman" w:eastAsia="宋体" w:hAnsi="Times New Roman" w:cs="Times New Roman" w:hint="eastAsia"/>
                <w:bCs/>
                <w:szCs w:val="21"/>
              </w:rPr>
              <w:t>Understanding News</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The impact on Journalism</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5.3</w:t>
            </w:r>
          </w:p>
        </w:tc>
      </w:tr>
      <w:tr w:rsidR="00003BD4" w:rsidRPr="00BE7459" w:rsidTr="00003BD4">
        <w:trPr>
          <w:trHeight w:val="222"/>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Public Journalism</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13"/>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2751" w:type="dxa"/>
            <w:vMerge w:val="restart"/>
            <w:vAlign w:val="center"/>
          </w:tcPr>
          <w:p w:rsidR="00003BD4" w:rsidRPr="004F592B" w:rsidRDefault="00003BD4" w:rsidP="00003BD4">
            <w:pPr>
              <w:rPr>
                <w:rFonts w:ascii="Times New Roman" w:eastAsia="宋体" w:hAnsi="Times New Roman" w:cs="Times New Roman"/>
                <w:bCs/>
                <w:szCs w:val="21"/>
              </w:rPr>
            </w:pPr>
            <w:r w:rsidRPr="004F592B">
              <w:rPr>
                <w:rFonts w:ascii="Times New Roman" w:eastAsia="宋体" w:hAnsi="Times New Roman" w:cs="Times New Roman" w:hint="eastAsia"/>
                <w:bCs/>
                <w:szCs w:val="21"/>
              </w:rPr>
              <w:t>The Basic News Story</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Determining your focus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6</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249"/>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Elements of the basic news story</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171"/>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3</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Constructing stories</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Hard-news leads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263"/>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Soft-leads and nut graphs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41"/>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4</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bCs/>
                <w:szCs w:val="21"/>
              </w:rPr>
              <w:t>Story Structure</w:t>
            </w:r>
          </w:p>
        </w:tc>
        <w:tc>
          <w:tcPr>
            <w:tcW w:w="2975" w:type="dxa"/>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Middles and endings</w:t>
            </w:r>
          </w:p>
        </w:tc>
        <w:tc>
          <w:tcPr>
            <w:tcW w:w="85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264"/>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Story forms</w:t>
            </w:r>
          </w:p>
        </w:tc>
        <w:tc>
          <w:tcPr>
            <w:tcW w:w="851" w:type="dxa"/>
            <w:vMerge/>
            <w:vAlign w:val="center"/>
          </w:tcPr>
          <w:p w:rsidR="00003BD4" w:rsidRPr="00BE7459" w:rsidRDefault="00003BD4" w:rsidP="00003BD4">
            <w:pPr>
              <w:jc w:val="center"/>
              <w:rPr>
                <w:rFonts w:asciiTheme="minorEastAsia" w:hAnsiTheme="minorEastAsia" w:cs="Times New Roman"/>
                <w:szCs w:val="21"/>
              </w:rPr>
            </w:pP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507"/>
          <w:jc w:val="center"/>
        </w:trPr>
        <w:tc>
          <w:tcPr>
            <w:tcW w:w="62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5</w:t>
            </w:r>
          </w:p>
        </w:tc>
        <w:tc>
          <w:tcPr>
            <w:tcW w:w="2751"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Storytelling and feature techniques</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Storytelling structure</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783"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345"/>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6</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Web Journalism</w:t>
            </w:r>
          </w:p>
        </w:tc>
        <w:tc>
          <w:tcPr>
            <w:tcW w:w="2975" w:type="dxa"/>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Qualities</w:t>
            </w:r>
          </w:p>
        </w:tc>
        <w:tc>
          <w:tcPr>
            <w:tcW w:w="851"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285"/>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Digital storytelling</w:t>
            </w:r>
          </w:p>
        </w:tc>
        <w:tc>
          <w:tcPr>
            <w:tcW w:w="851" w:type="dxa"/>
            <w:vMerge/>
            <w:vAlign w:val="center"/>
          </w:tcPr>
          <w:p w:rsidR="00003BD4" w:rsidRPr="00BE7459" w:rsidRDefault="00003BD4" w:rsidP="00003BD4">
            <w:pPr>
              <w:jc w:val="center"/>
              <w:rPr>
                <w:rFonts w:asciiTheme="minorEastAsia" w:hAnsiTheme="minorEastAsia" w:cs="Times New Roman"/>
                <w:szCs w:val="21"/>
              </w:rPr>
            </w:pP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13"/>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7</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Beating Reporting</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Develop story ideas</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理解</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5.3</w:t>
            </w:r>
          </w:p>
        </w:tc>
      </w:tr>
      <w:tr w:rsidR="00003BD4" w:rsidRPr="00BE7459" w:rsidTr="00003BD4">
        <w:trPr>
          <w:trHeight w:val="235"/>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Covering specialty beats</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13"/>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8</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Crime and Punishment</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Crime stories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8.3</w:t>
            </w:r>
          </w:p>
        </w:tc>
      </w:tr>
      <w:tr w:rsidR="00003BD4" w:rsidRPr="00BE7459" w:rsidTr="00003BD4">
        <w:trPr>
          <w:trHeight w:val="122"/>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Court Stories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27"/>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9</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Disasters, weather and tragedies</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Ethics</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2</w:t>
            </w:r>
          </w:p>
        </w:tc>
        <w:tc>
          <w:tcPr>
            <w:tcW w:w="1315"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8.3</w:t>
            </w:r>
          </w:p>
        </w:tc>
      </w:tr>
      <w:tr w:rsidR="00003BD4" w:rsidRPr="00BE7459" w:rsidTr="00003BD4">
        <w:trPr>
          <w:trHeight w:val="70"/>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Reporting Techniques</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484"/>
          <w:jc w:val="center"/>
        </w:trPr>
        <w:tc>
          <w:tcPr>
            <w:tcW w:w="62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10</w:t>
            </w:r>
          </w:p>
        </w:tc>
        <w:tc>
          <w:tcPr>
            <w:tcW w:w="2751"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Speeches, news conferences and meetings</w:t>
            </w:r>
          </w:p>
        </w:tc>
        <w:tc>
          <w:tcPr>
            <w:tcW w:w="2975" w:type="dxa"/>
            <w:vAlign w:val="center"/>
          </w:tcPr>
          <w:p w:rsidR="00003BD4" w:rsidRPr="006C2D91" w:rsidRDefault="00003BD4" w:rsidP="00003BD4">
            <w:pPr>
              <w:rPr>
                <w:rFonts w:ascii="Times New Roman" w:eastAsia="宋体" w:hAnsi="Times New Roman" w:cs="Times New Roman"/>
                <w:bCs/>
                <w:szCs w:val="21"/>
              </w:rPr>
            </w:pPr>
            <w:r w:rsidRPr="006C2D91">
              <w:rPr>
                <w:rFonts w:ascii="Times New Roman" w:eastAsia="宋体" w:hAnsi="Times New Roman" w:cs="Times New Roman" w:hint="eastAsia"/>
                <w:bCs/>
                <w:szCs w:val="21"/>
              </w:rPr>
              <w:t xml:space="preserve">Stories </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了解</w:t>
            </w:r>
          </w:p>
        </w:tc>
        <w:tc>
          <w:tcPr>
            <w:tcW w:w="783"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2</w:t>
            </w:r>
          </w:p>
        </w:tc>
        <w:tc>
          <w:tcPr>
            <w:tcW w:w="1315"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3.1</w:t>
            </w:r>
          </w:p>
        </w:tc>
      </w:tr>
      <w:tr w:rsidR="00003BD4" w:rsidRPr="00BE7459" w:rsidTr="00003BD4">
        <w:trPr>
          <w:trHeight w:val="278"/>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1</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CB607B">
              <w:rPr>
                <w:rFonts w:ascii="Times New Roman" w:eastAsia="宋体" w:hAnsi="Times New Roman" w:cs="Times New Roman"/>
                <w:bCs/>
                <w:szCs w:val="21"/>
              </w:rPr>
              <w:t>Mass Communication, Culture, and Media Literacy</w:t>
            </w:r>
          </w:p>
        </w:tc>
        <w:tc>
          <w:tcPr>
            <w:tcW w:w="2975" w:type="dxa"/>
            <w:vAlign w:val="center"/>
          </w:tcPr>
          <w:p w:rsidR="00003BD4" w:rsidRPr="00CB607B" w:rsidRDefault="00003BD4" w:rsidP="00003BD4">
            <w:pPr>
              <w:rPr>
                <w:rFonts w:ascii="Times New Roman" w:eastAsia="宋体" w:hAnsi="Times New Roman" w:cs="Times New Roman"/>
                <w:szCs w:val="21"/>
              </w:rPr>
            </w:pPr>
            <w:r w:rsidRPr="00CB607B">
              <w:rPr>
                <w:rFonts w:ascii="Times New Roman" w:eastAsia="宋体" w:hAnsi="Times New Roman" w:cs="Times New Roman"/>
                <w:szCs w:val="21"/>
              </w:rPr>
              <w:t>Definition</w:t>
            </w:r>
            <w:r>
              <w:rPr>
                <w:rFonts w:ascii="Times New Roman" w:eastAsia="宋体" w:hAnsi="Times New Roman" w:cs="Times New Roman" w:hint="eastAsia"/>
                <w:szCs w:val="21"/>
              </w:rPr>
              <w:t>s</w:t>
            </w:r>
            <w:r w:rsidRPr="00CB607B">
              <w:rPr>
                <w:rFonts w:ascii="Times New Roman" w:eastAsia="宋体" w:hAnsi="Times New Roman" w:cs="Times New Roman"/>
                <w:szCs w:val="21"/>
              </w:rPr>
              <w:t xml:space="preserve"> of </w:t>
            </w:r>
            <w:r w:rsidRPr="00CB607B">
              <w:rPr>
                <w:rFonts w:ascii="Times New Roman" w:eastAsia="宋体" w:hAnsi="Times New Roman" w:cs="Times New Roman" w:hint="eastAsia"/>
                <w:szCs w:val="21"/>
              </w:rPr>
              <w:t>Mass Communication</w:t>
            </w:r>
            <w:r>
              <w:rPr>
                <w:rFonts w:ascii="Times New Roman" w:eastAsia="宋体" w:hAnsi="Times New Roman" w:cs="Times New Roman" w:hint="eastAsia"/>
                <w:szCs w:val="21"/>
              </w:rPr>
              <w:t>, culture</w:t>
            </w:r>
          </w:p>
        </w:tc>
        <w:tc>
          <w:tcPr>
            <w:tcW w:w="851" w:type="dxa"/>
            <w:vAlign w:val="center"/>
          </w:tcPr>
          <w:p w:rsidR="00003BD4"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vAlign w:val="center"/>
          </w:tcPr>
          <w:p w:rsidR="00003BD4"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1.1</w:t>
            </w:r>
          </w:p>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1.5</w:t>
            </w:r>
          </w:p>
        </w:tc>
      </w:tr>
      <w:tr w:rsidR="00003BD4" w:rsidRPr="00BE7459" w:rsidTr="00003BD4">
        <w:trPr>
          <w:trHeight w:val="481"/>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Scope and nature of mass media</w:t>
            </w:r>
          </w:p>
        </w:tc>
        <w:tc>
          <w:tcPr>
            <w:tcW w:w="851" w:type="dxa"/>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278"/>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auto"/>
              <w:bottom w:val="single" w:sz="4" w:space="0" w:color="auto"/>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Changes</w:t>
            </w:r>
          </w:p>
        </w:tc>
        <w:tc>
          <w:tcPr>
            <w:tcW w:w="851" w:type="dxa"/>
            <w:tcBorders>
              <w:top w:val="single" w:sz="4" w:space="0" w:color="auto"/>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了解</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75"/>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auto"/>
              <w:bottom w:val="single" w:sz="4" w:space="0" w:color="auto"/>
            </w:tcBorders>
            <w:vAlign w:val="center"/>
          </w:tcPr>
          <w:p w:rsidR="00003BD4"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Mass communication and culture</w:t>
            </w:r>
          </w:p>
        </w:tc>
        <w:tc>
          <w:tcPr>
            <w:tcW w:w="851" w:type="dxa"/>
            <w:tcBorders>
              <w:top w:val="single" w:sz="4" w:space="0" w:color="auto"/>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137"/>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auto"/>
              <w:bottom w:val="single" w:sz="4" w:space="0" w:color="auto"/>
            </w:tcBorders>
            <w:vAlign w:val="center"/>
          </w:tcPr>
          <w:p w:rsidR="00003BD4" w:rsidRPr="009F549F"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Media literacy</w:t>
            </w:r>
          </w:p>
        </w:tc>
        <w:tc>
          <w:tcPr>
            <w:tcW w:w="851" w:type="dxa"/>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sidRPr="00BE7459">
              <w:rPr>
                <w:rFonts w:asciiTheme="minorEastAsia" w:hAnsiTheme="minorEastAsia" w:cs="Times New Roman"/>
                <w:szCs w:val="21"/>
              </w:rPr>
              <w:t>2</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Books</w:t>
            </w:r>
          </w:p>
        </w:tc>
        <w:tc>
          <w:tcPr>
            <w:tcW w:w="2975" w:type="dxa"/>
            <w:vAlign w:val="center"/>
          </w:tcPr>
          <w:p w:rsidR="00003BD4" w:rsidRPr="006A15D5" w:rsidRDefault="00003BD4" w:rsidP="00003BD4">
            <w:pPr>
              <w:rPr>
                <w:rFonts w:ascii="Times New Roman" w:eastAsia="宋体" w:hAnsi="Times New Roman" w:cs="Times New Roman"/>
                <w:szCs w:val="21"/>
              </w:rPr>
            </w:pPr>
            <w:r w:rsidRPr="006A15D5">
              <w:rPr>
                <w:rFonts w:ascii="Times New Roman" w:eastAsia="宋体" w:hAnsi="Times New Roman" w:cs="Times New Roman" w:hint="eastAsia"/>
                <w:szCs w:val="21"/>
              </w:rPr>
              <w:t>A Short History of Books</w:t>
            </w:r>
          </w:p>
        </w:tc>
        <w:tc>
          <w:tcPr>
            <w:tcW w:w="851" w:type="dxa"/>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了解</w:t>
            </w:r>
          </w:p>
        </w:tc>
        <w:tc>
          <w:tcPr>
            <w:tcW w:w="783"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vAlign w:val="center"/>
          </w:tcPr>
          <w:p w:rsidR="00003BD4"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9.1</w:t>
            </w:r>
          </w:p>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vAlign w:val="center"/>
          </w:tcPr>
          <w:p w:rsidR="00003BD4" w:rsidRPr="006A15D5" w:rsidRDefault="00003BD4" w:rsidP="00003BD4">
            <w:pPr>
              <w:rPr>
                <w:rFonts w:ascii="Times New Roman" w:eastAsia="宋体" w:hAnsi="Times New Roman" w:cs="Times New Roman"/>
                <w:szCs w:val="21"/>
              </w:rPr>
            </w:pPr>
            <w:r w:rsidRPr="006A15D5">
              <w:rPr>
                <w:rFonts w:ascii="Times New Roman" w:eastAsia="宋体" w:hAnsi="Times New Roman" w:cs="Times New Roman" w:hint="eastAsia"/>
                <w:szCs w:val="21"/>
              </w:rPr>
              <w:t xml:space="preserve">Scope and Structure of the Book Industry </w:t>
            </w:r>
          </w:p>
        </w:tc>
        <w:tc>
          <w:tcPr>
            <w:tcW w:w="851" w:type="dxa"/>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354"/>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6A15D5">
              <w:rPr>
                <w:rFonts w:ascii="Times New Roman" w:eastAsia="宋体" w:hAnsi="Times New Roman" w:cs="Times New Roman"/>
                <w:bCs/>
                <w:szCs w:val="21"/>
              </w:rPr>
              <w:t>Trends and Convergence in Book Publishing</w:t>
            </w:r>
          </w:p>
        </w:tc>
        <w:tc>
          <w:tcPr>
            <w:tcW w:w="851" w:type="dxa"/>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掌握</w:t>
            </w:r>
          </w:p>
        </w:tc>
        <w:tc>
          <w:tcPr>
            <w:tcW w:w="783"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1</w:t>
            </w:r>
            <w:r>
              <w:rPr>
                <w:rFonts w:asciiTheme="minorEastAsia" w:hAnsiTheme="minorEastAsia" w:cs="Times New Roman" w:hint="eastAsia"/>
                <w:szCs w:val="21"/>
              </w:rPr>
              <w:t>3</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sidRPr="00830B2C">
              <w:rPr>
                <w:rFonts w:ascii="Times New Roman" w:eastAsia="宋体" w:hAnsi="Times New Roman" w:cs="Times New Roman"/>
                <w:bCs/>
                <w:szCs w:val="21"/>
              </w:rPr>
              <w:t>Newspapers</w:t>
            </w: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sidRPr="00830B2C">
              <w:rPr>
                <w:rFonts w:ascii="Times New Roman" w:eastAsia="宋体" w:hAnsi="Times New Roman" w:cs="Times New Roman"/>
                <w:bCs/>
                <w:szCs w:val="21"/>
              </w:rPr>
              <w:t>A Short History of Newspapers</w:t>
            </w:r>
          </w:p>
        </w:tc>
        <w:tc>
          <w:tcPr>
            <w:tcW w:w="851" w:type="dxa"/>
            <w:tcBorders>
              <w:top w:val="single" w:sz="4" w:space="0" w:color="000000"/>
              <w:left w:val="single" w:sz="4" w:space="0" w:color="000000"/>
              <w:bottom w:val="single" w:sz="4" w:space="0" w:color="000000"/>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szCs w:val="21"/>
              </w:rPr>
              <w:t>理解</w:t>
            </w:r>
          </w:p>
        </w:tc>
        <w:tc>
          <w:tcPr>
            <w:tcW w:w="783" w:type="dxa"/>
            <w:vMerge w:val="restart"/>
            <w:tcBorders>
              <w:top w:val="single" w:sz="4" w:space="0" w:color="auto"/>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480"/>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830B2C" w:rsidRDefault="00003BD4" w:rsidP="00003BD4">
            <w:pPr>
              <w:rPr>
                <w:rFonts w:ascii="Times New Roman" w:eastAsia="宋体" w:hAnsi="Times New Roman" w:cs="Times New Roman"/>
                <w:szCs w:val="21"/>
              </w:rPr>
            </w:pPr>
            <w:r w:rsidRPr="00830B2C">
              <w:rPr>
                <w:rFonts w:ascii="Times New Roman" w:eastAsia="宋体" w:hAnsi="Times New Roman" w:cs="Times New Roman" w:hint="eastAsia"/>
                <w:szCs w:val="21"/>
              </w:rPr>
              <w:t>Scope and Structure of the Newspapers Industry</w:t>
            </w:r>
          </w:p>
        </w:tc>
        <w:tc>
          <w:tcPr>
            <w:tcW w:w="851" w:type="dxa"/>
            <w:tcBorders>
              <w:top w:val="single" w:sz="4" w:space="0" w:color="000000"/>
              <w:left w:val="single" w:sz="4" w:space="0" w:color="000000"/>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480"/>
          <w:jc w:val="center"/>
        </w:trPr>
        <w:tc>
          <w:tcPr>
            <w:tcW w:w="621"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c>
          <w:tcPr>
            <w:tcW w:w="2751" w:type="dxa"/>
            <w:vMerge/>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830B2C" w:rsidRDefault="00003BD4" w:rsidP="00003BD4">
            <w:pPr>
              <w:rPr>
                <w:rFonts w:ascii="Times New Roman" w:eastAsia="宋体" w:hAnsi="Times New Roman" w:cs="Times New Roman"/>
                <w:szCs w:val="21"/>
              </w:rPr>
            </w:pPr>
            <w:r w:rsidRPr="00830B2C">
              <w:rPr>
                <w:rFonts w:ascii="Times New Roman" w:eastAsia="宋体" w:hAnsi="Times New Roman" w:cs="Times New Roman" w:hint="eastAsia"/>
                <w:szCs w:val="21"/>
              </w:rPr>
              <w:t>Trends and Convergence in Newspapers Publishing</w:t>
            </w:r>
          </w:p>
        </w:tc>
        <w:tc>
          <w:tcPr>
            <w:tcW w:w="851" w:type="dxa"/>
            <w:tcBorders>
              <w:top w:val="single" w:sz="4" w:space="0" w:color="auto"/>
              <w:left w:val="single" w:sz="4" w:space="0" w:color="000000"/>
              <w:bottom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bottom w:val="single" w:sz="4" w:space="0" w:color="auto"/>
            </w:tcBorders>
            <w:vAlign w:val="center"/>
          </w:tcPr>
          <w:p w:rsidR="00003BD4" w:rsidRPr="00BE7459" w:rsidRDefault="00003BD4" w:rsidP="00003BD4">
            <w:pPr>
              <w:rPr>
                <w:rFonts w:asciiTheme="minorEastAsia" w:hAnsiTheme="minorEastAsia" w:cs="Times New Roman"/>
                <w:szCs w:val="21"/>
              </w:rPr>
            </w:pPr>
          </w:p>
        </w:tc>
        <w:tc>
          <w:tcPr>
            <w:tcW w:w="1315"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160"/>
          <w:jc w:val="center"/>
        </w:trPr>
        <w:tc>
          <w:tcPr>
            <w:tcW w:w="621" w:type="dxa"/>
            <w:vMerge w:val="restart"/>
            <w:tcBorders>
              <w:top w:val="single" w:sz="4" w:space="0" w:color="auto"/>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hint="eastAsia"/>
                <w:szCs w:val="21"/>
              </w:rPr>
              <w:t>1</w:t>
            </w:r>
            <w:r>
              <w:rPr>
                <w:rFonts w:asciiTheme="minorEastAsia" w:hAnsiTheme="minorEastAsia" w:cs="Times New Roman" w:hint="eastAsia"/>
                <w:szCs w:val="21"/>
              </w:rPr>
              <w:t>4</w:t>
            </w:r>
          </w:p>
        </w:tc>
        <w:tc>
          <w:tcPr>
            <w:tcW w:w="2751" w:type="dxa"/>
            <w:vMerge w:val="restart"/>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sidRPr="001111F6">
              <w:rPr>
                <w:rFonts w:ascii="Times New Roman" w:eastAsia="宋体" w:hAnsi="Times New Roman" w:cs="Times New Roman"/>
                <w:bCs/>
                <w:szCs w:val="21"/>
              </w:rPr>
              <w:t>Magazines</w:t>
            </w: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1111F6" w:rsidRDefault="00003BD4" w:rsidP="00003BD4">
            <w:pPr>
              <w:rPr>
                <w:rFonts w:ascii="Times New Roman" w:eastAsia="宋体" w:hAnsi="Times New Roman" w:cs="Times New Roman"/>
                <w:szCs w:val="21"/>
              </w:rPr>
            </w:pPr>
            <w:r w:rsidRPr="001111F6">
              <w:rPr>
                <w:rFonts w:ascii="Times New Roman" w:eastAsia="宋体" w:hAnsi="Times New Roman" w:cs="Times New Roman" w:hint="eastAsia"/>
                <w:szCs w:val="21"/>
              </w:rPr>
              <w:t>A Short History of Magazines</w:t>
            </w:r>
          </w:p>
        </w:tc>
        <w:tc>
          <w:tcPr>
            <w:tcW w:w="851" w:type="dxa"/>
            <w:tcBorders>
              <w:top w:val="single" w:sz="4" w:space="0" w:color="000000"/>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szCs w:val="21"/>
              </w:rPr>
              <w:t>了解</w:t>
            </w:r>
          </w:p>
        </w:tc>
        <w:tc>
          <w:tcPr>
            <w:tcW w:w="783" w:type="dxa"/>
            <w:vMerge w:val="restart"/>
            <w:tcBorders>
              <w:top w:val="single" w:sz="4" w:space="0" w:color="000000"/>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9.3</w:t>
            </w:r>
          </w:p>
        </w:tc>
      </w:tr>
      <w:tr w:rsidR="00003BD4" w:rsidRPr="00BE7459" w:rsidTr="00003BD4">
        <w:trPr>
          <w:trHeight w:val="160"/>
          <w:jc w:val="center"/>
        </w:trPr>
        <w:tc>
          <w:tcPr>
            <w:tcW w:w="621" w:type="dxa"/>
            <w:vMerge/>
            <w:vAlign w:val="center"/>
          </w:tcPr>
          <w:p w:rsidR="00003BD4" w:rsidRPr="00BE7459" w:rsidRDefault="00003BD4" w:rsidP="00003BD4">
            <w:pPr>
              <w:rPr>
                <w:rFonts w:asciiTheme="minorEastAsia" w:hAnsiTheme="minorEastAsia" w:cs="Times New Roman"/>
                <w:szCs w:val="21"/>
              </w:rPr>
            </w:pPr>
          </w:p>
        </w:tc>
        <w:tc>
          <w:tcPr>
            <w:tcW w:w="2751" w:type="dxa"/>
            <w:vMerge/>
            <w:vAlign w:val="center"/>
          </w:tcPr>
          <w:p w:rsidR="00003BD4" w:rsidRPr="001111F6"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1111F6" w:rsidRDefault="00003BD4" w:rsidP="00003BD4">
            <w:pPr>
              <w:rPr>
                <w:rFonts w:ascii="Times New Roman" w:eastAsia="宋体" w:hAnsi="Times New Roman" w:cs="Times New Roman"/>
                <w:szCs w:val="21"/>
              </w:rPr>
            </w:pPr>
            <w:r w:rsidRPr="001111F6">
              <w:rPr>
                <w:rFonts w:ascii="Times New Roman" w:eastAsia="宋体" w:hAnsi="Times New Roman" w:cs="Times New Roman" w:hint="eastAsia"/>
                <w:szCs w:val="21"/>
              </w:rPr>
              <w:t>Scope and Structure of the Magazines Industry</w:t>
            </w:r>
          </w:p>
        </w:tc>
        <w:tc>
          <w:tcPr>
            <w:tcW w:w="851" w:type="dxa"/>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160"/>
          <w:jc w:val="center"/>
        </w:trPr>
        <w:tc>
          <w:tcPr>
            <w:tcW w:w="621" w:type="dxa"/>
            <w:vMerge/>
            <w:vAlign w:val="center"/>
          </w:tcPr>
          <w:p w:rsidR="00003BD4" w:rsidRPr="00BE7459" w:rsidRDefault="00003BD4" w:rsidP="00003BD4">
            <w:pPr>
              <w:rPr>
                <w:rFonts w:asciiTheme="minorEastAsia" w:hAnsiTheme="minorEastAsia" w:cs="Times New Roman"/>
                <w:szCs w:val="21"/>
              </w:rPr>
            </w:pPr>
          </w:p>
        </w:tc>
        <w:tc>
          <w:tcPr>
            <w:tcW w:w="2751" w:type="dxa"/>
            <w:vMerge/>
            <w:vAlign w:val="center"/>
          </w:tcPr>
          <w:p w:rsidR="00003BD4" w:rsidRPr="001111F6"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sidRPr="001111F6">
              <w:rPr>
                <w:rFonts w:ascii="Times New Roman" w:eastAsia="宋体" w:hAnsi="Times New Roman" w:cs="Times New Roman"/>
                <w:bCs/>
                <w:szCs w:val="21"/>
              </w:rPr>
              <w:t>Trends and Convergence in Magazines Industry</w:t>
            </w:r>
          </w:p>
        </w:tc>
        <w:tc>
          <w:tcPr>
            <w:tcW w:w="851" w:type="dxa"/>
            <w:tcBorders>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bottom w:val="single" w:sz="4" w:space="0" w:color="auto"/>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lastRenderedPageBreak/>
              <w:t>15</w:t>
            </w:r>
          </w:p>
        </w:tc>
        <w:tc>
          <w:tcPr>
            <w:tcW w:w="2751" w:type="dxa"/>
            <w:vMerge w:val="restart"/>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Films</w:t>
            </w: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sidRPr="001111F6">
              <w:rPr>
                <w:rFonts w:ascii="Times New Roman" w:eastAsia="宋体" w:hAnsi="Times New Roman" w:cs="Times New Roman" w:hint="eastAsia"/>
                <w:szCs w:val="21"/>
              </w:rPr>
              <w:t xml:space="preserve">A Short History of </w:t>
            </w:r>
            <w:r>
              <w:rPr>
                <w:rFonts w:ascii="Times New Roman" w:eastAsia="宋体" w:hAnsi="Times New Roman" w:cs="Times New Roman" w:hint="eastAsia"/>
                <w:szCs w:val="21"/>
              </w:rPr>
              <w:t>Films</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tcBorders>
              <w:top w:val="single" w:sz="4" w:space="0" w:color="auto"/>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5.2</w:t>
            </w:r>
          </w:p>
        </w:tc>
      </w:tr>
      <w:tr w:rsidR="00003BD4" w:rsidRPr="00BE7459" w:rsidTr="00003BD4">
        <w:trPr>
          <w:trHeight w:val="405"/>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Scope and nature of the film industry</w:t>
            </w:r>
          </w:p>
        </w:tc>
        <w:tc>
          <w:tcPr>
            <w:tcW w:w="851" w:type="dxa"/>
            <w:tcBorders>
              <w:top w:val="single" w:sz="4" w:space="0" w:color="000000"/>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405"/>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Trends and convergence in moviemaking</w:t>
            </w:r>
          </w:p>
        </w:tc>
        <w:tc>
          <w:tcPr>
            <w:tcW w:w="851" w:type="dxa"/>
            <w:tcBorders>
              <w:left w:val="single" w:sz="4" w:space="0" w:color="000000"/>
              <w:right w:val="single" w:sz="4" w:space="0" w:color="000000"/>
            </w:tcBorders>
            <w:vAlign w:val="center"/>
          </w:tcPr>
          <w:p w:rsidR="00003BD4" w:rsidRPr="004C4E61"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Pr>
                <w:rFonts w:asciiTheme="minorEastAsia" w:hAnsiTheme="minorEastAsia" w:cs="Times New Roman" w:hint="eastAsia"/>
                <w:szCs w:val="21"/>
              </w:rPr>
              <w:t>6</w:t>
            </w:r>
          </w:p>
        </w:tc>
        <w:tc>
          <w:tcPr>
            <w:tcW w:w="2751" w:type="dxa"/>
            <w:vMerge w:val="restart"/>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Radio and Sound Recording</w:t>
            </w:r>
          </w:p>
        </w:tc>
        <w:tc>
          <w:tcPr>
            <w:tcW w:w="2975" w:type="dxa"/>
            <w:tcBorders>
              <w:top w:val="single" w:sz="4" w:space="0" w:color="auto"/>
              <w:left w:val="single" w:sz="4" w:space="0" w:color="000000"/>
              <w:bottom w:val="single" w:sz="4" w:space="0" w:color="000000"/>
              <w:right w:val="single" w:sz="4" w:space="0" w:color="000000"/>
            </w:tcBorders>
            <w:vAlign w:val="center"/>
          </w:tcPr>
          <w:p w:rsidR="00003BD4" w:rsidRPr="009F1F11" w:rsidRDefault="00003BD4" w:rsidP="00003BD4">
            <w:pPr>
              <w:rPr>
                <w:rFonts w:ascii="Times New Roman" w:eastAsia="宋体" w:hAnsi="Times New Roman" w:cs="Times New Roman"/>
                <w:szCs w:val="21"/>
              </w:rPr>
            </w:pPr>
            <w:r w:rsidRPr="001111F6">
              <w:rPr>
                <w:rFonts w:ascii="Times New Roman" w:eastAsia="宋体" w:hAnsi="Times New Roman" w:cs="Times New Roman" w:hint="eastAsia"/>
                <w:szCs w:val="21"/>
              </w:rPr>
              <w:t xml:space="preserve">A Short History of </w:t>
            </w:r>
            <w:r w:rsidRPr="009F1F11">
              <w:rPr>
                <w:rFonts w:ascii="Times New Roman" w:eastAsia="宋体" w:hAnsi="Times New Roman" w:cs="Times New Roman" w:hint="eastAsia"/>
                <w:szCs w:val="21"/>
              </w:rPr>
              <w:t>Radio and Sound Recording</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理解</w:t>
            </w:r>
          </w:p>
        </w:tc>
        <w:tc>
          <w:tcPr>
            <w:tcW w:w="783" w:type="dxa"/>
            <w:vMerge w:val="restart"/>
            <w:tcBorders>
              <w:top w:val="single" w:sz="4" w:space="0" w:color="000000"/>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4</w:t>
            </w:r>
          </w:p>
        </w:tc>
        <w:tc>
          <w:tcPr>
            <w:tcW w:w="1315"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5.2</w:t>
            </w:r>
          </w:p>
        </w:tc>
      </w:tr>
      <w:tr w:rsidR="00003BD4" w:rsidRPr="00BE7459" w:rsidTr="00003BD4">
        <w:trPr>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9F1F11" w:rsidRDefault="00003BD4" w:rsidP="00003BD4">
            <w:pPr>
              <w:rPr>
                <w:rFonts w:ascii="Times New Roman" w:eastAsia="宋体" w:hAnsi="Times New Roman" w:cs="Times New Roman"/>
                <w:szCs w:val="21"/>
              </w:rPr>
            </w:pPr>
            <w:r w:rsidRPr="009F1F11">
              <w:rPr>
                <w:rFonts w:ascii="Times New Roman" w:eastAsia="宋体" w:hAnsi="Times New Roman" w:cs="Times New Roman" w:hint="eastAsia"/>
                <w:szCs w:val="21"/>
              </w:rPr>
              <w:t>Scope and nature of Radio industry</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c>
          <w:tcPr>
            <w:tcW w:w="2751" w:type="dxa"/>
            <w:vMerge/>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9F1F11" w:rsidRDefault="00003BD4" w:rsidP="00003BD4">
            <w:pPr>
              <w:rPr>
                <w:rFonts w:ascii="Times New Roman" w:eastAsia="宋体" w:hAnsi="Times New Roman" w:cs="Times New Roman"/>
                <w:szCs w:val="21"/>
              </w:rPr>
            </w:pPr>
            <w:r w:rsidRPr="009F1F11">
              <w:rPr>
                <w:rFonts w:ascii="Times New Roman" w:eastAsia="宋体" w:hAnsi="Times New Roman" w:cs="Times New Roman" w:hint="eastAsia"/>
                <w:szCs w:val="21"/>
              </w:rPr>
              <w:t>Trends and convergence</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szCs w:val="21"/>
              </w:rPr>
              <w:t>掌握</w:t>
            </w:r>
          </w:p>
        </w:tc>
        <w:tc>
          <w:tcPr>
            <w:tcW w:w="783" w:type="dxa"/>
            <w:vMerge/>
            <w:tcBorders>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Pr>
                <w:rFonts w:asciiTheme="minorEastAsia" w:hAnsiTheme="minorEastAsia" w:cs="Times New Roman" w:hint="eastAsia"/>
                <w:szCs w:val="21"/>
              </w:rPr>
              <w:t>7</w:t>
            </w:r>
          </w:p>
        </w:tc>
        <w:tc>
          <w:tcPr>
            <w:tcW w:w="2751" w:type="dxa"/>
            <w:vMerge w:val="restart"/>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Television</w:t>
            </w: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sidRPr="001111F6">
              <w:rPr>
                <w:rFonts w:ascii="Times New Roman" w:eastAsia="宋体" w:hAnsi="Times New Roman" w:cs="Times New Roman" w:hint="eastAsia"/>
                <w:szCs w:val="21"/>
              </w:rPr>
              <w:t xml:space="preserve">A Short History of </w:t>
            </w:r>
            <w:r>
              <w:rPr>
                <w:rFonts w:ascii="Times New Roman" w:eastAsia="宋体" w:hAnsi="Times New Roman" w:cs="Times New Roman" w:hint="eastAsia"/>
                <w:bCs/>
                <w:szCs w:val="21"/>
              </w:rPr>
              <w:t>Television</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hint="eastAsia"/>
                <w:szCs w:val="21"/>
              </w:rPr>
              <w:t>理解</w:t>
            </w:r>
          </w:p>
        </w:tc>
        <w:tc>
          <w:tcPr>
            <w:tcW w:w="783" w:type="dxa"/>
            <w:vMerge w:val="restart"/>
            <w:tcBorders>
              <w:top w:val="single" w:sz="4" w:space="0" w:color="000000"/>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5.2</w:t>
            </w:r>
          </w:p>
        </w:tc>
      </w:tr>
      <w:tr w:rsidR="00003BD4" w:rsidRPr="00BE7459" w:rsidTr="00003BD4">
        <w:trPr>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Scope and nature of Television industry</w:t>
            </w:r>
          </w:p>
        </w:tc>
        <w:tc>
          <w:tcPr>
            <w:tcW w:w="851" w:type="dxa"/>
            <w:tcBorders>
              <w:top w:val="single" w:sz="4" w:space="0" w:color="000000"/>
              <w:left w:val="single" w:sz="4" w:space="0" w:color="000000"/>
              <w:bottom w:val="single" w:sz="4" w:space="0" w:color="auto"/>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810"/>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sidRPr="009F1F11">
              <w:rPr>
                <w:rFonts w:ascii="Times New Roman" w:eastAsia="宋体" w:hAnsi="Times New Roman" w:cs="Times New Roman" w:hint="eastAsia"/>
                <w:szCs w:val="21"/>
              </w:rPr>
              <w:t>Trends and convergence</w:t>
            </w:r>
          </w:p>
        </w:tc>
        <w:tc>
          <w:tcPr>
            <w:tcW w:w="851" w:type="dxa"/>
            <w:tcBorders>
              <w:top w:val="single" w:sz="4" w:space="0" w:color="auto"/>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jc w:val="center"/>
        </w:trPr>
        <w:tc>
          <w:tcPr>
            <w:tcW w:w="621"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Pr>
                <w:rFonts w:asciiTheme="minorEastAsia" w:hAnsiTheme="minorEastAsia" w:cs="Times New Roman" w:hint="eastAsia"/>
                <w:szCs w:val="21"/>
              </w:rPr>
              <w:t>8</w:t>
            </w:r>
          </w:p>
        </w:tc>
        <w:tc>
          <w:tcPr>
            <w:tcW w:w="2751" w:type="dxa"/>
            <w:vMerge w:val="restart"/>
            <w:tcBorders>
              <w:top w:val="single" w:sz="4" w:space="0" w:color="auto"/>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The Internet and the world wide web</w:t>
            </w:r>
          </w:p>
        </w:tc>
        <w:tc>
          <w:tcPr>
            <w:tcW w:w="2975" w:type="dxa"/>
            <w:tcBorders>
              <w:top w:val="single" w:sz="4" w:space="0" w:color="auto"/>
              <w:left w:val="single" w:sz="4" w:space="0" w:color="000000"/>
              <w:bottom w:val="single" w:sz="4" w:space="0" w:color="000000"/>
              <w:right w:val="single" w:sz="4" w:space="0" w:color="000000"/>
            </w:tcBorders>
            <w:vAlign w:val="center"/>
          </w:tcPr>
          <w:p w:rsidR="00003BD4" w:rsidRPr="009F1F11" w:rsidRDefault="00003BD4" w:rsidP="00003BD4">
            <w:pPr>
              <w:rPr>
                <w:rFonts w:ascii="Times New Roman" w:eastAsia="宋体" w:hAnsi="Times New Roman" w:cs="Times New Roman"/>
                <w:szCs w:val="21"/>
              </w:rPr>
            </w:pPr>
            <w:r w:rsidRPr="001111F6">
              <w:rPr>
                <w:rFonts w:ascii="Times New Roman" w:eastAsia="宋体" w:hAnsi="Times New Roman" w:cs="Times New Roman" w:hint="eastAsia"/>
                <w:szCs w:val="21"/>
              </w:rPr>
              <w:t xml:space="preserve">A Short History of </w:t>
            </w:r>
            <w:r w:rsidRPr="009F1F11">
              <w:rPr>
                <w:rFonts w:ascii="Times New Roman" w:eastAsia="宋体" w:hAnsi="Times New Roman" w:cs="Times New Roman" w:hint="eastAsia"/>
                <w:szCs w:val="21"/>
              </w:rPr>
              <w:t>The Internet</w:t>
            </w:r>
          </w:p>
        </w:tc>
        <w:tc>
          <w:tcPr>
            <w:tcW w:w="851" w:type="dxa"/>
            <w:tcBorders>
              <w:top w:val="single" w:sz="4" w:space="0" w:color="auto"/>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Pr>
                <w:rFonts w:asciiTheme="minorEastAsia" w:hAnsiTheme="minorEastAsia" w:cs="Times New Roman" w:hint="eastAsia"/>
                <w:szCs w:val="21"/>
              </w:rPr>
              <w:t>掌握</w:t>
            </w:r>
          </w:p>
        </w:tc>
        <w:tc>
          <w:tcPr>
            <w:tcW w:w="783" w:type="dxa"/>
            <w:vMerge w:val="restart"/>
            <w:tcBorders>
              <w:top w:val="single" w:sz="4" w:space="0" w:color="auto"/>
              <w:left w:val="single" w:sz="4" w:space="0" w:color="000000"/>
              <w:right w:val="single" w:sz="4" w:space="0" w:color="000000"/>
            </w:tcBorders>
            <w:vAlign w:val="center"/>
          </w:tcPr>
          <w:p w:rsidR="00003BD4" w:rsidRPr="00BE7459" w:rsidRDefault="00003BD4" w:rsidP="00003BD4">
            <w:pPr>
              <w:ind w:left="360" w:hanging="360"/>
              <w:rPr>
                <w:rFonts w:asciiTheme="minorEastAsia" w:hAnsiTheme="minorEastAsia" w:cs="Times New Roman"/>
                <w:szCs w:val="21"/>
              </w:rPr>
            </w:pPr>
            <w:r w:rsidRPr="00BE7459">
              <w:rPr>
                <w:rFonts w:asciiTheme="minorEastAsia" w:hAnsiTheme="minorEastAsia" w:cs="Times New Roman"/>
                <w:szCs w:val="21"/>
              </w:rPr>
              <w:t>4</w:t>
            </w:r>
          </w:p>
        </w:tc>
        <w:tc>
          <w:tcPr>
            <w:tcW w:w="1315" w:type="dxa"/>
            <w:vMerge w:val="restart"/>
            <w:tcBorders>
              <w:top w:val="single" w:sz="4" w:space="0" w:color="auto"/>
            </w:tcBorders>
            <w:vAlign w:val="center"/>
          </w:tcPr>
          <w:p w:rsidR="00003BD4" w:rsidRPr="00BE7459" w:rsidRDefault="00003BD4" w:rsidP="00003BD4">
            <w:pPr>
              <w:jc w:val="center"/>
              <w:rPr>
                <w:rFonts w:asciiTheme="minorEastAsia" w:hAnsiTheme="minorEastAsia" w:cs="Times New Roman"/>
                <w:szCs w:val="21"/>
              </w:rPr>
            </w:pPr>
            <w:r>
              <w:rPr>
                <w:rFonts w:asciiTheme="minorEastAsia" w:hAnsiTheme="minorEastAsia" w:cs="Times New Roman" w:hint="eastAsia"/>
                <w:szCs w:val="21"/>
              </w:rPr>
              <w:t>5.2</w:t>
            </w:r>
          </w:p>
        </w:tc>
      </w:tr>
      <w:tr w:rsidR="00003BD4" w:rsidRPr="00BE7459" w:rsidTr="00003BD4">
        <w:trPr>
          <w:jc w:val="center"/>
        </w:trPr>
        <w:tc>
          <w:tcPr>
            <w:tcW w:w="621" w:type="dxa"/>
            <w:vMerge/>
            <w:vAlign w:val="center"/>
          </w:tcPr>
          <w:p w:rsidR="00003BD4" w:rsidRPr="00BE7459" w:rsidRDefault="00003BD4" w:rsidP="00003BD4">
            <w:pPr>
              <w:jc w:val="center"/>
              <w:rPr>
                <w:rFonts w:asciiTheme="minorEastAsia" w:hAnsiTheme="minorEastAsia" w:cs="Times New Roman"/>
                <w:szCs w:val="21"/>
              </w:rPr>
            </w:pPr>
          </w:p>
        </w:tc>
        <w:tc>
          <w:tcPr>
            <w:tcW w:w="2751" w:type="dxa"/>
            <w:vMerge/>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000000"/>
              <w:right w:val="single" w:sz="4" w:space="0" w:color="000000"/>
            </w:tcBorders>
            <w:vAlign w:val="center"/>
          </w:tcPr>
          <w:p w:rsidR="00003BD4" w:rsidRPr="009F1F11" w:rsidRDefault="00003BD4" w:rsidP="00003BD4">
            <w:pPr>
              <w:rPr>
                <w:rFonts w:ascii="Times New Roman" w:eastAsia="宋体" w:hAnsi="Times New Roman" w:cs="Times New Roman"/>
                <w:szCs w:val="21"/>
              </w:rPr>
            </w:pPr>
            <w:r>
              <w:rPr>
                <w:rFonts w:ascii="Times New Roman" w:eastAsia="宋体" w:hAnsi="Times New Roman" w:cs="Times New Roman" w:hint="eastAsia"/>
                <w:szCs w:val="21"/>
              </w:rPr>
              <w:t>The I</w:t>
            </w:r>
            <w:r w:rsidRPr="009F1F11">
              <w:rPr>
                <w:rFonts w:ascii="Times New Roman" w:eastAsia="宋体" w:hAnsi="Times New Roman" w:cs="Times New Roman" w:hint="eastAsia"/>
                <w:szCs w:val="21"/>
              </w:rPr>
              <w:t>nternet and its users</w:t>
            </w:r>
          </w:p>
        </w:tc>
        <w:tc>
          <w:tcPr>
            <w:tcW w:w="851" w:type="dxa"/>
            <w:tcBorders>
              <w:top w:val="single" w:sz="4" w:space="0" w:color="000000"/>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hint="eastAsia"/>
                <w:szCs w:val="21"/>
              </w:rPr>
              <w:t>掌握</w:t>
            </w:r>
          </w:p>
        </w:tc>
        <w:tc>
          <w:tcPr>
            <w:tcW w:w="783" w:type="dxa"/>
            <w:vMerge/>
            <w:tcBorders>
              <w:left w:val="single" w:sz="4" w:space="0" w:color="000000"/>
              <w:right w:val="single" w:sz="4" w:space="0" w:color="000000"/>
            </w:tcBorders>
            <w:vAlign w:val="center"/>
          </w:tcPr>
          <w:p w:rsidR="00003BD4" w:rsidRPr="00BE7459" w:rsidRDefault="00003BD4" w:rsidP="00003BD4">
            <w:pPr>
              <w:ind w:left="360" w:hanging="360"/>
              <w:rPr>
                <w:rFonts w:asciiTheme="minorEastAsia" w:hAnsiTheme="minorEastAsia" w:cs="Times New Roman"/>
                <w:szCs w:val="21"/>
              </w:rPr>
            </w:pPr>
          </w:p>
        </w:tc>
        <w:tc>
          <w:tcPr>
            <w:tcW w:w="1315" w:type="dxa"/>
            <w:vMerge/>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458"/>
          <w:jc w:val="center"/>
        </w:trPr>
        <w:tc>
          <w:tcPr>
            <w:tcW w:w="621"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c>
          <w:tcPr>
            <w:tcW w:w="2751" w:type="dxa"/>
            <w:vMerge/>
            <w:tcBorders>
              <w:bottom w:val="single" w:sz="4" w:space="0" w:color="auto"/>
            </w:tcBorders>
            <w:vAlign w:val="center"/>
          </w:tcPr>
          <w:p w:rsidR="00003BD4" w:rsidRPr="006C2D91" w:rsidRDefault="00003BD4" w:rsidP="00003BD4">
            <w:pPr>
              <w:rPr>
                <w:rFonts w:ascii="Times New Roman" w:eastAsia="宋体" w:hAnsi="Times New Roman" w:cs="Times New Roman"/>
                <w:bCs/>
                <w:szCs w:val="21"/>
              </w:rPr>
            </w:pPr>
          </w:p>
        </w:tc>
        <w:tc>
          <w:tcPr>
            <w:tcW w:w="2975" w:type="dxa"/>
            <w:tcBorders>
              <w:top w:val="single" w:sz="4" w:space="0" w:color="000000"/>
              <w:left w:val="single" w:sz="4" w:space="0" w:color="000000"/>
              <w:bottom w:val="single" w:sz="4" w:space="0" w:color="auto"/>
              <w:right w:val="single" w:sz="4" w:space="0" w:color="000000"/>
            </w:tcBorders>
            <w:vAlign w:val="center"/>
          </w:tcPr>
          <w:p w:rsidR="00003BD4" w:rsidRPr="009F1F11" w:rsidRDefault="00003BD4" w:rsidP="00003BD4">
            <w:pPr>
              <w:rPr>
                <w:rFonts w:ascii="Times New Roman" w:eastAsia="宋体" w:hAnsi="Times New Roman" w:cs="Times New Roman"/>
                <w:szCs w:val="21"/>
              </w:rPr>
            </w:pPr>
            <w:r w:rsidRPr="009F1F11">
              <w:rPr>
                <w:rFonts w:ascii="Times New Roman" w:eastAsia="宋体" w:hAnsi="Times New Roman" w:cs="Times New Roman" w:hint="eastAsia"/>
                <w:szCs w:val="21"/>
              </w:rPr>
              <w:t>Reconceptualizing life in an interconnected world</w:t>
            </w:r>
          </w:p>
        </w:tc>
        <w:tc>
          <w:tcPr>
            <w:tcW w:w="851" w:type="dxa"/>
            <w:tcBorders>
              <w:top w:val="single" w:sz="4" w:space="0" w:color="000000"/>
              <w:left w:val="single" w:sz="4" w:space="0" w:color="000000"/>
              <w:bottom w:val="single" w:sz="4" w:space="0" w:color="auto"/>
              <w:right w:val="single" w:sz="4" w:space="0" w:color="000000"/>
            </w:tcBorders>
            <w:vAlign w:val="center"/>
          </w:tcPr>
          <w:p w:rsidR="00003BD4" w:rsidRPr="00BE7459" w:rsidRDefault="00003BD4" w:rsidP="00003BD4">
            <w:pPr>
              <w:rPr>
                <w:rFonts w:asciiTheme="minorEastAsia" w:hAnsiTheme="minorEastAsia" w:cs="Times New Roman"/>
                <w:szCs w:val="21"/>
              </w:rPr>
            </w:pPr>
            <w:r w:rsidRPr="00BE7459">
              <w:rPr>
                <w:rFonts w:asciiTheme="minorEastAsia" w:hAnsiTheme="minorEastAsia" w:cs="Times New Roman"/>
                <w:szCs w:val="21"/>
              </w:rPr>
              <w:t>掌握</w:t>
            </w:r>
          </w:p>
        </w:tc>
        <w:tc>
          <w:tcPr>
            <w:tcW w:w="783" w:type="dxa"/>
            <w:vMerge/>
            <w:tcBorders>
              <w:left w:val="single" w:sz="4" w:space="0" w:color="000000"/>
              <w:bottom w:val="single" w:sz="4" w:space="0" w:color="auto"/>
              <w:right w:val="single" w:sz="4" w:space="0" w:color="000000"/>
            </w:tcBorders>
            <w:vAlign w:val="center"/>
          </w:tcPr>
          <w:p w:rsidR="00003BD4" w:rsidRPr="00BE7459" w:rsidRDefault="00003BD4" w:rsidP="00003BD4">
            <w:pPr>
              <w:ind w:left="360" w:hanging="360"/>
              <w:rPr>
                <w:rFonts w:asciiTheme="minorEastAsia" w:hAnsiTheme="minorEastAsia" w:cs="Times New Roman"/>
                <w:szCs w:val="21"/>
              </w:rPr>
            </w:pPr>
          </w:p>
        </w:tc>
        <w:tc>
          <w:tcPr>
            <w:tcW w:w="1315" w:type="dxa"/>
            <w:vMerge/>
            <w:tcBorders>
              <w:bottom w:val="single" w:sz="4" w:space="0" w:color="auto"/>
            </w:tcBorders>
            <w:vAlign w:val="center"/>
          </w:tcPr>
          <w:p w:rsidR="00003BD4" w:rsidRPr="00BE7459" w:rsidRDefault="00003BD4" w:rsidP="00003BD4">
            <w:pPr>
              <w:jc w:val="center"/>
              <w:rPr>
                <w:rFonts w:asciiTheme="minorEastAsia" w:hAnsiTheme="minorEastAsia" w:cs="Times New Roman"/>
                <w:szCs w:val="21"/>
              </w:rPr>
            </w:pPr>
          </w:p>
        </w:tc>
      </w:tr>
      <w:tr w:rsidR="00003BD4" w:rsidRPr="00BE7459" w:rsidTr="00003BD4">
        <w:trPr>
          <w:trHeight w:val="137"/>
          <w:jc w:val="center"/>
        </w:trPr>
        <w:tc>
          <w:tcPr>
            <w:tcW w:w="621" w:type="dxa"/>
            <w:tcBorders>
              <w:top w:val="single" w:sz="4" w:space="0" w:color="auto"/>
              <w:left w:val="single" w:sz="4" w:space="0" w:color="000000"/>
              <w:bottom w:val="single" w:sz="4" w:space="0" w:color="000000"/>
              <w:right w:val="single" w:sz="4" w:space="0" w:color="000000"/>
            </w:tcBorders>
            <w:vAlign w:val="center"/>
          </w:tcPr>
          <w:p w:rsidR="00003BD4" w:rsidRPr="00BE7459" w:rsidRDefault="00003BD4" w:rsidP="00003BD4">
            <w:pPr>
              <w:jc w:val="center"/>
              <w:rPr>
                <w:rFonts w:asciiTheme="minorEastAsia" w:hAnsiTheme="minorEastAsia" w:cs="Times New Roman"/>
                <w:szCs w:val="21"/>
              </w:rPr>
            </w:pPr>
            <w:r w:rsidRPr="00BE7459">
              <w:rPr>
                <w:rFonts w:asciiTheme="minorEastAsia" w:hAnsiTheme="minorEastAsia" w:cs="Times New Roman" w:hint="eastAsia"/>
                <w:szCs w:val="21"/>
              </w:rPr>
              <w:t>1</w:t>
            </w:r>
            <w:r>
              <w:rPr>
                <w:rFonts w:asciiTheme="minorEastAsia" w:hAnsiTheme="minorEastAsia" w:cs="Times New Roman" w:hint="eastAsia"/>
                <w:szCs w:val="21"/>
              </w:rPr>
              <w:t>9</w:t>
            </w:r>
          </w:p>
        </w:tc>
        <w:tc>
          <w:tcPr>
            <w:tcW w:w="2751" w:type="dxa"/>
            <w:tcBorders>
              <w:top w:val="single" w:sz="4" w:space="0" w:color="auto"/>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r>
              <w:rPr>
                <w:rFonts w:ascii="Times New Roman" w:eastAsia="宋体" w:hAnsi="Times New Roman" w:cs="Times New Roman" w:hint="eastAsia"/>
                <w:bCs/>
                <w:szCs w:val="21"/>
              </w:rPr>
              <w:t>Revision</w:t>
            </w:r>
          </w:p>
        </w:tc>
        <w:tc>
          <w:tcPr>
            <w:tcW w:w="2975" w:type="dxa"/>
            <w:tcBorders>
              <w:top w:val="single" w:sz="4" w:space="0" w:color="auto"/>
              <w:left w:val="single" w:sz="4" w:space="0" w:color="000000"/>
              <w:bottom w:val="single" w:sz="4" w:space="0" w:color="000000"/>
              <w:right w:val="single" w:sz="4" w:space="0" w:color="000000"/>
            </w:tcBorders>
            <w:vAlign w:val="center"/>
          </w:tcPr>
          <w:p w:rsidR="00003BD4" w:rsidRPr="006C2D91" w:rsidRDefault="00003BD4" w:rsidP="00003BD4">
            <w:pPr>
              <w:rPr>
                <w:rFonts w:ascii="Times New Roman" w:eastAsia="宋体" w:hAnsi="Times New Roman" w:cs="Times New Roman"/>
                <w:bCs/>
                <w:szCs w:val="21"/>
              </w:rPr>
            </w:pPr>
          </w:p>
        </w:tc>
        <w:tc>
          <w:tcPr>
            <w:tcW w:w="851" w:type="dxa"/>
            <w:tcBorders>
              <w:top w:val="single" w:sz="4" w:space="0" w:color="auto"/>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c>
          <w:tcPr>
            <w:tcW w:w="783" w:type="dxa"/>
            <w:tcBorders>
              <w:top w:val="single" w:sz="4" w:space="0" w:color="auto"/>
              <w:left w:val="single" w:sz="4" w:space="0" w:color="000000"/>
              <w:bottom w:val="single" w:sz="4" w:space="0" w:color="000000"/>
              <w:right w:val="single" w:sz="4" w:space="0" w:color="000000"/>
            </w:tcBorders>
            <w:vAlign w:val="center"/>
          </w:tcPr>
          <w:p w:rsidR="00003BD4" w:rsidRPr="00BE7459" w:rsidRDefault="00003BD4" w:rsidP="00003BD4">
            <w:pPr>
              <w:ind w:left="360" w:hanging="360"/>
              <w:rPr>
                <w:rFonts w:asciiTheme="minorEastAsia" w:hAnsiTheme="minorEastAsia" w:cs="Times New Roman"/>
                <w:szCs w:val="21"/>
              </w:rPr>
            </w:pPr>
            <w:r w:rsidRPr="00BE7459">
              <w:rPr>
                <w:rFonts w:asciiTheme="minorEastAsia" w:hAnsiTheme="minorEastAsia" w:cs="Times New Roman"/>
                <w:szCs w:val="21"/>
              </w:rPr>
              <w:t>2</w:t>
            </w:r>
          </w:p>
        </w:tc>
        <w:tc>
          <w:tcPr>
            <w:tcW w:w="1315" w:type="dxa"/>
            <w:tcBorders>
              <w:top w:val="single" w:sz="4" w:space="0" w:color="auto"/>
              <w:left w:val="single" w:sz="4" w:space="0" w:color="000000"/>
              <w:bottom w:val="single" w:sz="4" w:space="0" w:color="000000"/>
              <w:right w:val="single" w:sz="4" w:space="0" w:color="000000"/>
            </w:tcBorders>
            <w:vAlign w:val="center"/>
          </w:tcPr>
          <w:p w:rsidR="00003BD4" w:rsidRPr="00BE7459" w:rsidRDefault="00003BD4" w:rsidP="00003BD4">
            <w:pPr>
              <w:rPr>
                <w:rFonts w:asciiTheme="minorEastAsia" w:hAnsiTheme="minorEastAsia" w:cs="Times New Roman"/>
                <w:szCs w:val="21"/>
              </w:rPr>
            </w:pPr>
          </w:p>
        </w:tc>
      </w:tr>
    </w:tbl>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五、课程教学方法</w:t>
      </w:r>
    </w:p>
    <w:p w:rsidR="00003BD4" w:rsidRPr="00BE7459" w:rsidRDefault="00003BD4" w:rsidP="00003BD4">
      <w:pPr>
        <w:spacing w:line="320" w:lineRule="exact"/>
        <w:rPr>
          <w:rFonts w:asciiTheme="minorEastAsia" w:hAnsiTheme="minorEastAsia" w:cs="Times New Roman"/>
          <w:szCs w:val="21"/>
        </w:rPr>
      </w:pPr>
      <w:r>
        <w:rPr>
          <w:rFonts w:asciiTheme="minorEastAsia" w:hAnsiTheme="minorEastAsia" w:cs="Times New Roman" w:hint="eastAsia"/>
          <w:szCs w:val="21"/>
        </w:rPr>
        <w:t xml:space="preserve">    </w:t>
      </w:r>
      <w:r w:rsidRPr="00BE7459">
        <w:rPr>
          <w:rFonts w:asciiTheme="minorEastAsia" w:hAnsiTheme="minorEastAsia" w:cs="Times New Roman"/>
          <w:szCs w:val="21"/>
        </w:rPr>
        <w:t>本课程</w:t>
      </w:r>
      <w:r>
        <w:rPr>
          <w:rFonts w:asciiTheme="minorEastAsia" w:hAnsiTheme="minorEastAsia" w:cs="Times New Roman" w:hint="eastAsia"/>
          <w:szCs w:val="21"/>
        </w:rPr>
        <w:t>强调学生的英文文献阅读和英文语言表达能力。本课程要求学生实际动手操作，进行英文写作的练习和报告，为可能进入媒体的学生做好相应的准备。</w:t>
      </w:r>
      <w:r w:rsidRPr="00BE7459">
        <w:rPr>
          <w:rFonts w:asciiTheme="minorEastAsia" w:hAnsiTheme="minorEastAsia" w:cs="Times New Roman"/>
          <w:szCs w:val="21"/>
        </w:rPr>
        <w:t>在进行本课程的教学时，应注意：课堂学习与课外</w:t>
      </w:r>
      <w:r>
        <w:rPr>
          <w:rFonts w:asciiTheme="minorEastAsia" w:hAnsiTheme="minorEastAsia" w:cs="Times New Roman" w:hint="eastAsia"/>
          <w:szCs w:val="21"/>
        </w:rPr>
        <w:t>大量阅读英文文献和相关的英文新闻、写作相</w:t>
      </w:r>
      <w:r w:rsidRPr="00BE7459">
        <w:rPr>
          <w:rFonts w:asciiTheme="minorEastAsia" w:hAnsiTheme="minorEastAsia" w:cs="Times New Roman"/>
          <w:szCs w:val="21"/>
        </w:rPr>
        <w:t>结合，</w:t>
      </w:r>
      <w:r>
        <w:rPr>
          <w:rFonts w:asciiTheme="minorEastAsia" w:hAnsiTheme="minorEastAsia" w:cs="Times New Roman" w:hint="eastAsia"/>
          <w:szCs w:val="21"/>
        </w:rPr>
        <w:t>通过教材为主的理论知识点学习和实际的练习和报告相结合，个体学习和小组讨论报告相结合等方式。</w:t>
      </w:r>
      <w:r w:rsidRPr="00BE7459">
        <w:rPr>
          <w:rFonts w:asciiTheme="minorEastAsia" w:hAnsiTheme="minorEastAsia" w:cs="Times New Roman"/>
          <w:szCs w:val="21"/>
        </w:rPr>
        <w:t>具体如下：</w:t>
      </w:r>
    </w:p>
    <w:p w:rsidR="00003BD4"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1. </w:t>
      </w:r>
      <w:r w:rsidRPr="00BE7459">
        <w:rPr>
          <w:rFonts w:asciiTheme="minorEastAsia" w:hAnsiTheme="minorEastAsia" w:cs="Times New Roman"/>
          <w:szCs w:val="21"/>
        </w:rPr>
        <w:t>课堂讲授：以教材为主，</w:t>
      </w:r>
      <w:r>
        <w:rPr>
          <w:rFonts w:asciiTheme="minorEastAsia" w:hAnsiTheme="minorEastAsia" w:cs="Times New Roman" w:hint="eastAsia"/>
          <w:szCs w:val="21"/>
        </w:rPr>
        <w:t>多媒体音频、视频教材为辅。对新闻采写中的基本知识进行讲授，在教师的引导下，以学生为中心的教学模式，了解和掌握英文新闻采写的基本规律；</w:t>
      </w:r>
    </w:p>
    <w:p w:rsidR="00003BD4" w:rsidRPr="00BE7459" w:rsidRDefault="00003BD4" w:rsidP="00003BD4">
      <w:pPr>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2. 作业：</w:t>
      </w:r>
      <w:r>
        <w:rPr>
          <w:rFonts w:asciiTheme="minorEastAsia" w:hAnsiTheme="minorEastAsia" w:cs="Times New Roman" w:hint="eastAsia"/>
          <w:szCs w:val="21"/>
        </w:rPr>
        <w:t>对英文新闻的导语及以硬新闻为主的新闻类型进行实践练习；</w:t>
      </w:r>
      <w:r w:rsidRPr="00BE7459">
        <w:rPr>
          <w:rFonts w:asciiTheme="minorEastAsia" w:hAnsiTheme="minorEastAsia" w:cs="Times New Roman"/>
          <w:szCs w:val="21"/>
        </w:rPr>
        <w:t xml:space="preserve"> </w:t>
      </w:r>
    </w:p>
    <w:p w:rsidR="00003BD4" w:rsidRPr="00BE7459" w:rsidRDefault="00003BD4" w:rsidP="00003BD4">
      <w:pPr>
        <w:tabs>
          <w:tab w:val="left" w:pos="360"/>
        </w:tabs>
        <w:spacing w:line="320" w:lineRule="exact"/>
        <w:ind w:firstLineChars="200" w:firstLine="420"/>
        <w:rPr>
          <w:rFonts w:asciiTheme="minorEastAsia" w:hAnsiTheme="minorEastAsia" w:cs="Times New Roman"/>
          <w:szCs w:val="21"/>
        </w:rPr>
      </w:pPr>
      <w:r w:rsidRPr="00BE7459">
        <w:rPr>
          <w:rFonts w:asciiTheme="minorEastAsia" w:hAnsiTheme="minorEastAsia" w:cs="Times New Roman" w:hint="eastAsia"/>
          <w:szCs w:val="21"/>
        </w:rPr>
        <w:t xml:space="preserve">3. </w:t>
      </w:r>
      <w:r>
        <w:rPr>
          <w:rFonts w:asciiTheme="minorEastAsia" w:hAnsiTheme="minorEastAsia" w:cs="Times New Roman" w:hint="eastAsia"/>
          <w:szCs w:val="21"/>
        </w:rPr>
        <w:t>课堂展示</w:t>
      </w:r>
      <w:r w:rsidRPr="00BE7459">
        <w:rPr>
          <w:rFonts w:asciiTheme="minorEastAsia" w:hAnsiTheme="minorEastAsia" w:cs="Times New Roman"/>
          <w:szCs w:val="21"/>
        </w:rPr>
        <w:t>：</w:t>
      </w:r>
      <w:r>
        <w:rPr>
          <w:rFonts w:asciiTheme="minorEastAsia" w:hAnsiTheme="minorEastAsia" w:cs="Times New Roman" w:hint="eastAsia"/>
          <w:szCs w:val="21"/>
        </w:rPr>
        <w:t>学生的讨论和课程报告反映了学生课下的学习和思考情况。鼓励学生在阅读相关的英文文献和内容后，进行相应的课堂汇报。</w:t>
      </w:r>
    </w:p>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六、课程考核</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
        <w:gridCol w:w="635"/>
        <w:gridCol w:w="6226"/>
        <w:gridCol w:w="1016"/>
      </w:tblGrid>
      <w:tr w:rsidR="00003BD4" w:rsidRPr="00BE7459" w:rsidTr="00003BD4">
        <w:tc>
          <w:tcPr>
            <w:tcW w:w="426"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bCs/>
              </w:rPr>
            </w:pPr>
            <w:r w:rsidRPr="00BE7459">
              <w:rPr>
                <w:rFonts w:asciiTheme="minorEastAsia" w:eastAsiaTheme="minorEastAsia" w:hAnsiTheme="minorEastAsia"/>
                <w:bCs/>
              </w:rPr>
              <w:t>考核环节</w:t>
            </w:r>
          </w:p>
        </w:tc>
        <w:tc>
          <w:tcPr>
            <w:tcW w:w="369"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bCs/>
              </w:rPr>
            </w:pPr>
            <w:r w:rsidRPr="00BE7459">
              <w:rPr>
                <w:rFonts w:asciiTheme="minorEastAsia" w:eastAsiaTheme="minorEastAsia" w:hAnsiTheme="minorEastAsia"/>
                <w:bCs/>
              </w:rPr>
              <w:t>建议分值</w:t>
            </w:r>
          </w:p>
        </w:tc>
        <w:tc>
          <w:tcPr>
            <w:tcW w:w="3615"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bCs/>
              </w:rPr>
            </w:pPr>
            <w:r w:rsidRPr="00BE7459">
              <w:rPr>
                <w:rFonts w:asciiTheme="minorEastAsia" w:eastAsiaTheme="minorEastAsia" w:hAnsiTheme="minorEastAsia"/>
                <w:bCs/>
              </w:rPr>
              <w:t>考核/评价细则</w:t>
            </w:r>
          </w:p>
        </w:tc>
        <w:tc>
          <w:tcPr>
            <w:tcW w:w="590"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bCs/>
              </w:rPr>
            </w:pPr>
            <w:r w:rsidRPr="00BE7459">
              <w:rPr>
                <w:rFonts w:asciiTheme="minorEastAsia" w:eastAsiaTheme="minorEastAsia" w:hAnsiTheme="minorEastAsia"/>
                <w:bCs/>
              </w:rPr>
              <w:t>对应的课程目标</w:t>
            </w:r>
          </w:p>
        </w:tc>
      </w:tr>
      <w:tr w:rsidR="00003BD4" w:rsidRPr="00BE7459" w:rsidTr="00003BD4">
        <w:tc>
          <w:tcPr>
            <w:tcW w:w="426"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Pr>
                <w:rFonts w:asciiTheme="minorEastAsia" w:eastAsiaTheme="minorEastAsia" w:hAnsiTheme="minorEastAsia" w:hint="eastAsia"/>
              </w:rPr>
              <w:t>平时成绩</w:t>
            </w:r>
          </w:p>
        </w:tc>
        <w:tc>
          <w:tcPr>
            <w:tcW w:w="369"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Pr>
                <w:rFonts w:asciiTheme="minorEastAsia" w:eastAsiaTheme="minorEastAsia" w:hAnsiTheme="minorEastAsia" w:hint="eastAsia"/>
              </w:rPr>
              <w:t>30</w:t>
            </w:r>
          </w:p>
        </w:tc>
        <w:tc>
          <w:tcPr>
            <w:tcW w:w="3615"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t>（1）</w:t>
            </w:r>
            <w:r>
              <w:rPr>
                <w:rFonts w:asciiTheme="minorEastAsia" w:eastAsiaTheme="minorEastAsia" w:hAnsiTheme="minorEastAsia" w:hint="eastAsia"/>
              </w:rPr>
              <w:t>出勤</w:t>
            </w:r>
            <w:r w:rsidRPr="00BE7459">
              <w:rPr>
                <w:rFonts w:asciiTheme="minorEastAsia" w:eastAsiaTheme="minorEastAsia" w:hAnsiTheme="minorEastAsia" w:hint="eastAsia"/>
              </w:rPr>
              <w:t>（1</w:t>
            </w:r>
            <w:r>
              <w:rPr>
                <w:rFonts w:asciiTheme="minorEastAsia" w:eastAsiaTheme="minorEastAsia" w:hAnsiTheme="minorEastAsia" w:hint="eastAsia"/>
              </w:rPr>
              <w:t>0</w:t>
            </w:r>
            <w:r w:rsidRPr="00BE7459">
              <w:rPr>
                <w:rFonts w:asciiTheme="minorEastAsia" w:eastAsiaTheme="minorEastAsia" w:hAnsiTheme="minorEastAsia" w:hint="eastAsia"/>
              </w:rPr>
              <w:t>分）</w:t>
            </w:r>
            <w:r w:rsidRPr="00BE7459">
              <w:rPr>
                <w:rFonts w:asciiTheme="minorEastAsia" w:eastAsiaTheme="minorEastAsia" w:hAnsiTheme="minorEastAsia"/>
              </w:rPr>
              <w:t>；</w:t>
            </w:r>
          </w:p>
          <w:p w:rsidR="00003BD4"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t>（2）</w:t>
            </w:r>
            <w:r>
              <w:rPr>
                <w:rFonts w:asciiTheme="minorEastAsia" w:eastAsiaTheme="minorEastAsia" w:hAnsiTheme="minorEastAsia" w:hint="eastAsia"/>
              </w:rPr>
              <w:t>课堂表现</w:t>
            </w:r>
            <w:r w:rsidRPr="00BE7459">
              <w:rPr>
                <w:rFonts w:asciiTheme="minorEastAsia" w:eastAsiaTheme="minorEastAsia" w:hAnsiTheme="minorEastAsia" w:hint="eastAsia"/>
              </w:rPr>
              <w:t>（</w:t>
            </w:r>
            <w:r>
              <w:rPr>
                <w:rFonts w:asciiTheme="minorEastAsia" w:eastAsiaTheme="minorEastAsia" w:hAnsiTheme="minorEastAsia" w:hint="eastAsia"/>
              </w:rPr>
              <w:t>10</w:t>
            </w:r>
            <w:r w:rsidRPr="00BE7459">
              <w:rPr>
                <w:rFonts w:asciiTheme="minorEastAsia" w:eastAsiaTheme="minorEastAsia" w:hAnsiTheme="minorEastAsia" w:hint="eastAsia"/>
              </w:rPr>
              <w:t>分）；</w:t>
            </w:r>
          </w:p>
          <w:p w:rsidR="00003BD4" w:rsidRPr="00BE7459"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t>（</w:t>
            </w:r>
            <w:r>
              <w:rPr>
                <w:rFonts w:asciiTheme="minorEastAsia" w:eastAsiaTheme="minorEastAsia" w:hAnsiTheme="minorEastAsia" w:hint="eastAsia"/>
              </w:rPr>
              <w:t>3</w:t>
            </w:r>
            <w:r w:rsidRPr="00BE7459">
              <w:rPr>
                <w:rFonts w:asciiTheme="minorEastAsia" w:eastAsiaTheme="minorEastAsia" w:hAnsiTheme="minorEastAsia"/>
              </w:rPr>
              <w:t>）</w:t>
            </w:r>
            <w:r>
              <w:rPr>
                <w:rFonts w:asciiTheme="minorEastAsia" w:eastAsiaTheme="minorEastAsia" w:hAnsiTheme="minorEastAsia" w:hint="eastAsia"/>
              </w:rPr>
              <w:t>5次作业，包括英文硬新闻、延迟性新闻导语等练习</w:t>
            </w:r>
            <w:r w:rsidRPr="00BE7459">
              <w:rPr>
                <w:rFonts w:asciiTheme="minorEastAsia" w:eastAsiaTheme="minorEastAsia" w:hAnsiTheme="minorEastAsia" w:hint="eastAsia"/>
              </w:rPr>
              <w:t>（</w:t>
            </w:r>
            <w:r>
              <w:rPr>
                <w:rFonts w:asciiTheme="minorEastAsia" w:eastAsiaTheme="minorEastAsia" w:hAnsiTheme="minorEastAsia" w:hint="eastAsia"/>
              </w:rPr>
              <w:t>10</w:t>
            </w:r>
            <w:r w:rsidRPr="00BE7459">
              <w:rPr>
                <w:rFonts w:asciiTheme="minorEastAsia" w:eastAsiaTheme="minorEastAsia" w:hAnsiTheme="minorEastAsia" w:hint="eastAsia"/>
              </w:rPr>
              <w:t>分）；</w:t>
            </w:r>
          </w:p>
        </w:tc>
        <w:tc>
          <w:tcPr>
            <w:tcW w:w="590"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Pr>
                <w:rFonts w:asciiTheme="minorEastAsia" w:eastAsiaTheme="minorEastAsia" w:hAnsiTheme="minorEastAsia" w:hint="eastAsia"/>
              </w:rPr>
              <w:t>3</w:t>
            </w:r>
          </w:p>
        </w:tc>
      </w:tr>
      <w:tr w:rsidR="00003BD4" w:rsidRPr="00BE7459" w:rsidTr="00003BD4">
        <w:trPr>
          <w:trHeight w:val="515"/>
        </w:trPr>
        <w:tc>
          <w:tcPr>
            <w:tcW w:w="426"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Pr>
                <w:rFonts w:asciiTheme="minorEastAsia" w:eastAsiaTheme="minorEastAsia" w:hAnsiTheme="minorEastAsia" w:hint="eastAsia"/>
              </w:rPr>
              <w:t>课堂报告</w:t>
            </w:r>
          </w:p>
        </w:tc>
        <w:tc>
          <w:tcPr>
            <w:tcW w:w="369"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Pr>
                <w:rFonts w:asciiTheme="minorEastAsia" w:eastAsiaTheme="minorEastAsia" w:hAnsiTheme="minorEastAsia" w:hint="eastAsia"/>
              </w:rPr>
              <w:t>20</w:t>
            </w:r>
          </w:p>
        </w:tc>
        <w:tc>
          <w:tcPr>
            <w:tcW w:w="3615"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Pr>
                <w:rFonts w:asciiTheme="minorEastAsia" w:eastAsiaTheme="minorEastAsia" w:hAnsiTheme="minorEastAsia" w:hint="eastAsia"/>
              </w:rPr>
              <w:t>对所阅读的英文文献进行小组汇报，并提出相应思考问题；</w:t>
            </w:r>
            <w:r w:rsidRPr="00BE7459">
              <w:rPr>
                <w:rFonts w:asciiTheme="minorEastAsia" w:eastAsiaTheme="minorEastAsia" w:hAnsiTheme="minorEastAsia"/>
              </w:rPr>
              <w:t xml:space="preserve"> </w:t>
            </w:r>
          </w:p>
        </w:tc>
        <w:tc>
          <w:tcPr>
            <w:tcW w:w="590"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Pr>
                <w:rFonts w:asciiTheme="minorEastAsia" w:eastAsiaTheme="minorEastAsia" w:hAnsiTheme="minorEastAsia" w:hint="eastAsia"/>
              </w:rPr>
              <w:t>2</w:t>
            </w:r>
          </w:p>
        </w:tc>
      </w:tr>
      <w:tr w:rsidR="00003BD4" w:rsidRPr="00BE7459" w:rsidTr="00003BD4">
        <w:trPr>
          <w:trHeight w:val="1141"/>
        </w:trPr>
        <w:tc>
          <w:tcPr>
            <w:tcW w:w="426"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lastRenderedPageBreak/>
              <w:t>期末考试</w:t>
            </w:r>
          </w:p>
        </w:tc>
        <w:tc>
          <w:tcPr>
            <w:tcW w:w="369"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sidRPr="00BE7459">
              <w:rPr>
                <w:rFonts w:asciiTheme="minorEastAsia" w:eastAsiaTheme="minorEastAsia" w:hAnsiTheme="minorEastAsia"/>
              </w:rPr>
              <w:t>50</w:t>
            </w:r>
          </w:p>
        </w:tc>
        <w:tc>
          <w:tcPr>
            <w:tcW w:w="3615" w:type="pct"/>
            <w:shd w:val="clear" w:color="auto" w:fill="auto"/>
            <w:vAlign w:val="center"/>
          </w:tcPr>
          <w:p w:rsidR="00003BD4" w:rsidRPr="00BE7459"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t>（1）卷面成绩100分，以卷面成绩乘以其权重后计入课程总评成绩。</w:t>
            </w:r>
          </w:p>
          <w:p w:rsidR="00003BD4" w:rsidRPr="00BE7459" w:rsidRDefault="00003BD4" w:rsidP="00003BD4">
            <w:pPr>
              <w:pStyle w:val="p0"/>
              <w:snapToGrid w:val="0"/>
              <w:jc w:val="left"/>
              <w:rPr>
                <w:rFonts w:asciiTheme="minorEastAsia" w:eastAsiaTheme="minorEastAsia" w:hAnsiTheme="minorEastAsia"/>
              </w:rPr>
            </w:pPr>
            <w:r w:rsidRPr="00BE7459">
              <w:rPr>
                <w:rFonts w:asciiTheme="minorEastAsia" w:eastAsiaTheme="minorEastAsia" w:hAnsiTheme="minorEastAsia"/>
              </w:rPr>
              <w:t>（2）主要考核学生对</w:t>
            </w:r>
            <w:r>
              <w:rPr>
                <w:rFonts w:asciiTheme="minorEastAsia" w:eastAsiaTheme="minorEastAsia" w:hAnsiTheme="minorEastAsia" w:hint="eastAsia"/>
              </w:rPr>
              <w:t>英文新闻的写作能力，以及对人类传播历史中各个阶段媒介与社会、文化的联系。</w:t>
            </w:r>
          </w:p>
        </w:tc>
        <w:tc>
          <w:tcPr>
            <w:tcW w:w="590" w:type="pct"/>
            <w:shd w:val="clear" w:color="auto" w:fill="auto"/>
            <w:vAlign w:val="center"/>
          </w:tcPr>
          <w:p w:rsidR="00003BD4" w:rsidRPr="00BE7459" w:rsidRDefault="00003BD4" w:rsidP="00003BD4">
            <w:pPr>
              <w:pStyle w:val="p0"/>
              <w:snapToGrid w:val="0"/>
              <w:jc w:val="center"/>
              <w:rPr>
                <w:rFonts w:asciiTheme="minorEastAsia" w:eastAsiaTheme="minorEastAsia" w:hAnsiTheme="minorEastAsia"/>
              </w:rPr>
            </w:pPr>
            <w:r>
              <w:rPr>
                <w:rFonts w:asciiTheme="minorEastAsia" w:eastAsiaTheme="minorEastAsia" w:hAnsiTheme="minorEastAsia" w:hint="eastAsia"/>
              </w:rPr>
              <w:t>4</w:t>
            </w:r>
          </w:p>
        </w:tc>
      </w:tr>
    </w:tbl>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七、本课程与其它课程的联系与分工</w:t>
      </w:r>
    </w:p>
    <w:p w:rsidR="00003BD4" w:rsidRDefault="00003BD4" w:rsidP="00101854">
      <w:pPr>
        <w:spacing w:beforeLines="50" w:before="156" w:afterLines="50" w:after="156" w:line="320" w:lineRule="exact"/>
        <w:ind w:firstLine="405"/>
        <w:rPr>
          <w:rFonts w:asciiTheme="minorEastAsia" w:hAnsiTheme="minorEastAsia" w:cs="Times New Roman"/>
          <w:szCs w:val="21"/>
        </w:rPr>
      </w:pPr>
      <w:r w:rsidRPr="00BE7459">
        <w:rPr>
          <w:rFonts w:asciiTheme="minorEastAsia" w:hAnsiTheme="minorEastAsia" w:cs="Times New Roman"/>
          <w:szCs w:val="21"/>
        </w:rPr>
        <w:t>《</w:t>
      </w:r>
      <w:r>
        <w:rPr>
          <w:rFonts w:asciiTheme="minorEastAsia" w:hAnsiTheme="minorEastAsia" w:cs="Times New Roman" w:hint="eastAsia"/>
          <w:szCs w:val="21"/>
        </w:rPr>
        <w:t>专业英语</w:t>
      </w:r>
      <w:r>
        <w:rPr>
          <w:rFonts w:asciiTheme="minorEastAsia" w:hAnsiTheme="minorEastAsia" w:cs="Times New Roman"/>
          <w:szCs w:val="21"/>
        </w:rPr>
        <w:t>》是大学</w:t>
      </w:r>
      <w:r>
        <w:rPr>
          <w:rFonts w:asciiTheme="minorEastAsia" w:hAnsiTheme="minorEastAsia" w:cs="Times New Roman" w:hint="eastAsia"/>
          <w:szCs w:val="21"/>
        </w:rPr>
        <w:t>三</w:t>
      </w:r>
      <w:r w:rsidRPr="00BE7459">
        <w:rPr>
          <w:rFonts w:asciiTheme="minorEastAsia" w:hAnsiTheme="minorEastAsia" w:cs="Times New Roman"/>
          <w:szCs w:val="21"/>
        </w:rPr>
        <w:t>年级</w:t>
      </w:r>
      <w:r w:rsidRPr="00BE7459">
        <w:rPr>
          <w:rFonts w:asciiTheme="minorEastAsia" w:hAnsiTheme="minorEastAsia" w:cs="Times New Roman" w:hint="eastAsia"/>
          <w:szCs w:val="21"/>
        </w:rPr>
        <w:t>秋</w:t>
      </w:r>
      <w:r w:rsidRPr="00BE7459">
        <w:rPr>
          <w:rFonts w:asciiTheme="minorEastAsia" w:hAnsiTheme="minorEastAsia" w:cs="Times New Roman"/>
          <w:szCs w:val="21"/>
        </w:rPr>
        <w:t>季学期的</w:t>
      </w:r>
      <w:r w:rsidRPr="00BE7459">
        <w:rPr>
          <w:rFonts w:asciiTheme="minorEastAsia" w:hAnsiTheme="minorEastAsia" w:cs="Times New Roman" w:hint="eastAsia"/>
          <w:szCs w:val="21"/>
        </w:rPr>
        <w:t>专业</w:t>
      </w:r>
      <w:r w:rsidRPr="00BE7459">
        <w:rPr>
          <w:rFonts w:asciiTheme="minorEastAsia" w:hAnsiTheme="minorEastAsia" w:cs="Times New Roman"/>
          <w:szCs w:val="21"/>
        </w:rPr>
        <w:t>核心课程，此前通过</w:t>
      </w:r>
      <w:r>
        <w:rPr>
          <w:rFonts w:asciiTheme="minorEastAsia" w:hAnsiTheme="minorEastAsia" w:cs="Times New Roman" w:hint="eastAsia"/>
          <w:szCs w:val="21"/>
        </w:rPr>
        <w:t>学习《新闻学概论》、</w:t>
      </w:r>
      <w:r w:rsidRPr="00BE7459">
        <w:rPr>
          <w:rFonts w:asciiTheme="minorEastAsia" w:hAnsiTheme="minorEastAsia" w:cs="Times New Roman"/>
          <w:szCs w:val="21"/>
        </w:rPr>
        <w:t>《传播学概论》、</w:t>
      </w:r>
      <w:r>
        <w:rPr>
          <w:rFonts w:asciiTheme="minorEastAsia" w:hAnsiTheme="minorEastAsia" w:cs="Times New Roman" w:hint="eastAsia"/>
          <w:szCs w:val="21"/>
        </w:rPr>
        <w:t>《新闻传播史》</w:t>
      </w:r>
      <w:r w:rsidRPr="00BE7459">
        <w:rPr>
          <w:rFonts w:asciiTheme="minorEastAsia" w:hAnsiTheme="minorEastAsia" w:cs="Times New Roman"/>
          <w:szCs w:val="21"/>
        </w:rPr>
        <w:t>等基础类课程的学习，对新闻传播学</w:t>
      </w:r>
      <w:r>
        <w:rPr>
          <w:rFonts w:asciiTheme="minorEastAsia" w:hAnsiTheme="minorEastAsia" w:cs="Times New Roman" w:hint="eastAsia"/>
          <w:szCs w:val="21"/>
        </w:rPr>
        <w:t>领域的</w:t>
      </w:r>
      <w:r>
        <w:rPr>
          <w:rFonts w:asciiTheme="minorEastAsia" w:hAnsiTheme="minorEastAsia" w:cs="Times New Roman"/>
          <w:szCs w:val="21"/>
        </w:rPr>
        <w:t>基本</w:t>
      </w:r>
      <w:r>
        <w:rPr>
          <w:rFonts w:asciiTheme="minorEastAsia" w:hAnsiTheme="minorEastAsia" w:cs="Times New Roman" w:hint="eastAsia"/>
          <w:szCs w:val="21"/>
        </w:rPr>
        <w:t>理论和研究具有初步</w:t>
      </w:r>
      <w:r w:rsidRPr="00BE7459">
        <w:rPr>
          <w:rFonts w:asciiTheme="minorEastAsia" w:hAnsiTheme="minorEastAsia" w:cs="Times New Roman"/>
          <w:szCs w:val="21"/>
        </w:rPr>
        <w:t>的认识，在此基础上，</w:t>
      </w:r>
      <w:r>
        <w:rPr>
          <w:rFonts w:asciiTheme="minorEastAsia" w:hAnsiTheme="minorEastAsia" w:cs="Times New Roman" w:hint="eastAsia"/>
          <w:szCs w:val="21"/>
        </w:rPr>
        <w:t>本课程通过双语授课的方式，指导学生用英文学习新闻采写等技巧以及新闻传播学领域中的重要英文文献，为打算进入媒体工作的学生做好准备，同时也会想继续进行深造学习的学生打下基础，并对论文的写作有一定帮助。</w:t>
      </w:r>
    </w:p>
    <w:p w:rsidR="00003BD4" w:rsidRPr="00FC14C0" w:rsidRDefault="00003BD4" w:rsidP="00101854">
      <w:pPr>
        <w:spacing w:beforeLines="50" w:before="156" w:afterLines="50" w:after="156" w:line="320" w:lineRule="exact"/>
        <w:rPr>
          <w:rFonts w:ascii="黑体" w:eastAsia="黑体" w:hAnsi="黑体" w:cs="Times New Roman"/>
          <w:b/>
          <w:sz w:val="28"/>
          <w:szCs w:val="28"/>
        </w:rPr>
      </w:pPr>
      <w:r w:rsidRPr="00FC14C0">
        <w:rPr>
          <w:rFonts w:ascii="黑体" w:eastAsia="黑体" w:hAnsi="黑体" w:cs="Times New Roman"/>
          <w:b/>
          <w:sz w:val="28"/>
          <w:szCs w:val="28"/>
        </w:rPr>
        <w:t>八、建议教材及教学参考书</w:t>
      </w:r>
    </w:p>
    <w:p w:rsidR="00003BD4" w:rsidRPr="004A72E1" w:rsidRDefault="00003BD4" w:rsidP="00003BD4">
      <w:pPr>
        <w:spacing w:line="320" w:lineRule="exact"/>
        <w:ind w:firstLineChars="200" w:firstLine="420"/>
        <w:rPr>
          <w:rFonts w:ascii="Times New Roman" w:hAnsi="Times New Roman" w:cs="Times New Roman"/>
          <w:szCs w:val="21"/>
        </w:rPr>
      </w:pPr>
      <w:r>
        <w:rPr>
          <w:rFonts w:ascii="Times New Roman" w:hAnsi="Times New Roman" w:cs="Times New Roman" w:hint="eastAsia"/>
          <w:szCs w:val="21"/>
        </w:rPr>
        <w:t xml:space="preserve">1. </w:t>
      </w:r>
      <w:r w:rsidRPr="004A72E1">
        <w:rPr>
          <w:rFonts w:ascii="Times New Roman" w:hAnsi="Times New Roman" w:cs="Times New Roman" w:hint="eastAsia"/>
          <w:szCs w:val="21"/>
        </w:rPr>
        <w:t>傅玉辉</w:t>
      </w:r>
      <w:r w:rsidRPr="004A72E1">
        <w:rPr>
          <w:rFonts w:ascii="Times New Roman" w:hAnsi="Times New Roman" w:cs="Times New Roman" w:hint="eastAsia"/>
          <w:szCs w:val="21"/>
        </w:rPr>
        <w:t xml:space="preserve"> (</w:t>
      </w:r>
      <w:r w:rsidRPr="004A72E1">
        <w:rPr>
          <w:rFonts w:ascii="Times New Roman" w:hAnsi="Times New Roman" w:cs="Times New Roman" w:hint="eastAsia"/>
          <w:szCs w:val="21"/>
        </w:rPr>
        <w:t>改编</w:t>
      </w:r>
      <w:r w:rsidRPr="004A72E1">
        <w:rPr>
          <w:rFonts w:ascii="Times New Roman" w:hAnsi="Times New Roman" w:cs="Times New Roman" w:hint="eastAsia"/>
          <w:szCs w:val="21"/>
        </w:rPr>
        <w:t xml:space="preserve">), </w:t>
      </w:r>
      <w:r w:rsidRPr="004A72E1">
        <w:rPr>
          <w:rFonts w:ascii="Times New Roman" w:hAnsi="Times New Roman" w:cs="Times New Roman" w:hint="eastAsia"/>
          <w:szCs w:val="21"/>
        </w:rPr>
        <w:t>卡罗尔•里奇</w:t>
      </w:r>
      <w:r w:rsidRPr="004A72E1">
        <w:rPr>
          <w:rFonts w:ascii="Times New Roman" w:hAnsi="Times New Roman" w:cs="Times New Roman" w:hint="eastAsia"/>
          <w:szCs w:val="21"/>
        </w:rPr>
        <w:t xml:space="preserve"> (Carole Rich) (</w:t>
      </w:r>
      <w:r w:rsidRPr="004A72E1">
        <w:rPr>
          <w:rFonts w:ascii="Times New Roman" w:hAnsi="Times New Roman" w:cs="Times New Roman" w:hint="eastAsia"/>
          <w:szCs w:val="21"/>
        </w:rPr>
        <w:t>作者</w:t>
      </w:r>
      <w:r w:rsidRPr="004A72E1">
        <w:rPr>
          <w:rFonts w:ascii="Times New Roman" w:hAnsi="Times New Roman" w:cs="Times New Roman" w:hint="eastAsia"/>
          <w:szCs w:val="21"/>
        </w:rPr>
        <w:t>)Writing and Reporting News A Coaching Method (fifth edition)</w:t>
      </w:r>
      <w:r>
        <w:rPr>
          <w:rFonts w:ascii="Times New Roman" w:hAnsi="Times New Roman" w:cs="Times New Roman" w:hint="eastAsia"/>
          <w:szCs w:val="21"/>
        </w:rPr>
        <w:t>，北京：中国人民大学出版社，</w:t>
      </w:r>
      <w:r>
        <w:rPr>
          <w:rFonts w:ascii="Times New Roman" w:hAnsi="Times New Roman" w:cs="Times New Roman" w:hint="eastAsia"/>
          <w:szCs w:val="21"/>
        </w:rPr>
        <w:t>2012.</w:t>
      </w:r>
    </w:p>
    <w:p w:rsidR="00003BD4" w:rsidRDefault="00003BD4" w:rsidP="00003BD4">
      <w:pPr>
        <w:spacing w:line="320" w:lineRule="exact"/>
        <w:ind w:firstLineChars="200" w:firstLine="420"/>
        <w:rPr>
          <w:rFonts w:ascii="Times New Roman" w:hAnsi="Times New Roman" w:cs="Times New Roman"/>
          <w:szCs w:val="21"/>
        </w:rPr>
      </w:pPr>
      <w:r>
        <w:rPr>
          <w:rFonts w:ascii="Times New Roman" w:hAnsi="Times New Roman" w:cs="Times New Roman" w:hint="eastAsia"/>
          <w:szCs w:val="21"/>
        </w:rPr>
        <w:t xml:space="preserve">2. </w:t>
      </w:r>
      <w:r w:rsidRPr="004A72E1">
        <w:rPr>
          <w:rFonts w:ascii="Times New Roman" w:hAnsi="Times New Roman" w:cs="Times New Roman" w:hint="eastAsia"/>
          <w:szCs w:val="21"/>
        </w:rPr>
        <w:t xml:space="preserve">Stanley J. Baran. </w:t>
      </w:r>
      <w:r w:rsidRPr="004A72E1">
        <w:rPr>
          <w:rFonts w:ascii="Times New Roman" w:hAnsi="Times New Roman" w:cs="Times New Roman" w:hint="eastAsia"/>
          <w:szCs w:val="21"/>
        </w:rPr>
        <w:t>钟新主审</w:t>
      </w:r>
      <w:r w:rsidRPr="004A72E1">
        <w:rPr>
          <w:rFonts w:ascii="Times New Roman" w:hAnsi="Times New Roman" w:cs="Times New Roman" w:hint="eastAsia"/>
          <w:szCs w:val="21"/>
        </w:rPr>
        <w:t xml:space="preserve">. </w:t>
      </w:r>
      <w:r w:rsidRPr="004A72E1">
        <w:rPr>
          <w:rFonts w:ascii="Times New Roman" w:hAnsi="Times New Roman" w:cs="Times New Roman" w:hint="eastAsia"/>
          <w:szCs w:val="21"/>
        </w:rPr>
        <w:t>传播学专业英语教程</w:t>
      </w:r>
      <w:r w:rsidRPr="004A72E1">
        <w:rPr>
          <w:rFonts w:ascii="Times New Roman" w:hAnsi="Times New Roman" w:cs="Times New Roman" w:hint="eastAsia"/>
          <w:szCs w:val="21"/>
        </w:rPr>
        <w:t xml:space="preserve">. </w:t>
      </w:r>
      <w:r>
        <w:rPr>
          <w:rFonts w:ascii="Times New Roman" w:hAnsi="Times New Roman" w:cs="Times New Roman" w:hint="eastAsia"/>
          <w:szCs w:val="21"/>
        </w:rPr>
        <w:t>北京：</w:t>
      </w:r>
      <w:r w:rsidRPr="004A72E1">
        <w:rPr>
          <w:rFonts w:ascii="Times New Roman" w:hAnsi="Times New Roman" w:cs="Times New Roman" w:hint="eastAsia"/>
          <w:szCs w:val="21"/>
        </w:rPr>
        <w:t>中国人民大学出版社</w:t>
      </w:r>
      <w:r w:rsidRPr="004A72E1">
        <w:rPr>
          <w:rFonts w:ascii="Times New Roman" w:hAnsi="Times New Roman" w:cs="Times New Roman" w:hint="eastAsia"/>
          <w:szCs w:val="21"/>
        </w:rPr>
        <w:t>. 2008</w:t>
      </w:r>
      <w:r w:rsidRPr="004A72E1">
        <w:rPr>
          <w:rFonts w:ascii="Times New Roman" w:hAnsi="Times New Roman" w:cs="Times New Roman" w:hint="eastAsia"/>
          <w:szCs w:val="21"/>
        </w:rPr>
        <w:t>年</w:t>
      </w:r>
      <w:r w:rsidRPr="004A72E1">
        <w:rPr>
          <w:rFonts w:ascii="Times New Roman" w:hAnsi="Times New Roman" w:cs="Times New Roman" w:hint="eastAsia"/>
          <w:szCs w:val="21"/>
        </w:rPr>
        <w:t>.</w:t>
      </w:r>
    </w:p>
    <w:p w:rsidR="00003BD4" w:rsidRDefault="00003BD4" w:rsidP="00003BD4">
      <w:pPr>
        <w:spacing w:line="320" w:lineRule="exact"/>
        <w:ind w:firstLineChars="200" w:firstLine="420"/>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hint="eastAsia"/>
          <w:szCs w:val="21"/>
        </w:rPr>
        <w:t>展江，新闻传播学专业英语教程（第二版）</w:t>
      </w:r>
      <w:r w:rsidRPr="004A72E1">
        <w:rPr>
          <w:rFonts w:ascii="Times New Roman" w:hAnsi="Times New Roman" w:cs="Times New Roman" w:hint="eastAsia"/>
          <w:szCs w:val="21"/>
        </w:rPr>
        <w:t>.</w:t>
      </w:r>
      <w:r>
        <w:rPr>
          <w:rFonts w:ascii="Times New Roman" w:hAnsi="Times New Roman" w:cs="Times New Roman" w:hint="eastAsia"/>
          <w:szCs w:val="21"/>
        </w:rPr>
        <w:t>北京：中国人民大学出版社</w:t>
      </w:r>
      <w:r>
        <w:rPr>
          <w:rFonts w:ascii="Times New Roman" w:hAnsi="Times New Roman" w:cs="Times New Roman" w:hint="eastAsia"/>
          <w:szCs w:val="21"/>
        </w:rPr>
        <w:t>.2014.</w:t>
      </w:r>
    </w:p>
    <w:p w:rsidR="00AA2C4F" w:rsidRDefault="00AA2C4F" w:rsidP="00003BD4">
      <w:pPr>
        <w:spacing w:line="320" w:lineRule="exact"/>
        <w:ind w:firstLineChars="200" w:firstLine="420"/>
        <w:rPr>
          <w:rFonts w:ascii="Times New Roman" w:hAnsi="Times New Roman" w:cs="Times New Roman"/>
          <w:szCs w:val="21"/>
        </w:rPr>
      </w:pPr>
      <w:r>
        <w:rPr>
          <w:rFonts w:ascii="Times New Roman" w:hAnsi="Times New Roman" w:cs="Times New Roman"/>
          <w:szCs w:val="21"/>
        </w:rPr>
        <w:br w:type="page"/>
      </w:r>
    </w:p>
    <w:p w:rsidR="00AA2C4F" w:rsidRPr="005050BA" w:rsidRDefault="00AA2C4F" w:rsidP="00003BD4">
      <w:pPr>
        <w:spacing w:line="320" w:lineRule="exact"/>
        <w:ind w:firstLineChars="200" w:firstLine="420"/>
        <w:rPr>
          <w:rFonts w:ascii="Times New Roman" w:hAnsi="Times New Roman" w:cs="Times New Roman"/>
          <w:szCs w:val="21"/>
        </w:rPr>
      </w:pPr>
    </w:p>
    <w:p w:rsidR="0040233D" w:rsidRPr="00BA2F68" w:rsidRDefault="0040233D" w:rsidP="00101854">
      <w:pPr>
        <w:spacing w:afterLines="50" w:after="156" w:line="320" w:lineRule="exact"/>
        <w:jc w:val="center"/>
        <w:rPr>
          <w:rFonts w:ascii="黑体" w:eastAsia="黑体" w:hAnsi="黑体"/>
          <w:b/>
          <w:sz w:val="32"/>
          <w:szCs w:val="32"/>
        </w:rPr>
      </w:pPr>
      <w:r w:rsidRPr="00BA2F68">
        <w:rPr>
          <w:rFonts w:ascii="黑体" w:eastAsia="黑体" w:hAnsi="黑体" w:hint="eastAsia"/>
          <w:b/>
          <w:sz w:val="32"/>
          <w:szCs w:val="32"/>
        </w:rPr>
        <w:t>《组织沟通》课程教学大纲</w:t>
      </w:r>
    </w:p>
    <w:p w:rsidR="0040233D" w:rsidRPr="00EE0BAE" w:rsidRDefault="0040233D" w:rsidP="0040233D">
      <w:pPr>
        <w:spacing w:after="240" w:line="320" w:lineRule="exact"/>
        <w:ind w:firstLine="420"/>
        <w:jc w:val="center"/>
      </w:pPr>
      <w:r w:rsidRPr="00EE0BAE">
        <w:rPr>
          <w:rFonts w:hint="eastAsia"/>
        </w:rPr>
        <w:t>执笔人：</w:t>
      </w:r>
      <w:r>
        <w:rPr>
          <w:rFonts w:hint="eastAsia"/>
        </w:rPr>
        <w:t>李冰</w:t>
      </w:r>
      <w:r w:rsidRPr="00EE0BAE">
        <w:rPr>
          <w:rFonts w:hint="eastAsia"/>
        </w:rPr>
        <w:t xml:space="preserve">           </w:t>
      </w:r>
      <w:r w:rsidRPr="00EE0BAE">
        <w:rPr>
          <w:rFonts w:hint="eastAsia"/>
        </w:rPr>
        <w:t>编写日期：</w:t>
      </w:r>
      <w:r w:rsidRPr="00EE0BAE">
        <w:rPr>
          <w:rFonts w:hint="eastAsia"/>
        </w:rPr>
        <w:t>201</w:t>
      </w:r>
      <w:r>
        <w:rPr>
          <w:rFonts w:hint="eastAsia"/>
        </w:rPr>
        <w:t>6</w:t>
      </w:r>
      <w:r w:rsidRPr="00EE0BAE">
        <w:rPr>
          <w:rFonts w:hint="eastAsia"/>
        </w:rPr>
        <w:t>年</w:t>
      </w:r>
      <w:r>
        <w:rPr>
          <w:rFonts w:hint="eastAsia"/>
        </w:rPr>
        <w:t>1</w:t>
      </w:r>
      <w:r w:rsidRPr="00EE0BAE">
        <w:rPr>
          <w:rFonts w:hint="eastAsia"/>
        </w:rPr>
        <w:t>月</w:t>
      </w:r>
    </w:p>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b/>
          <w:sz w:val="28"/>
          <w:szCs w:val="28"/>
        </w:rPr>
        <w:t>一、课程基本信息</w:t>
      </w:r>
    </w:p>
    <w:p w:rsidR="0040233D" w:rsidRPr="009D1507" w:rsidRDefault="0040233D" w:rsidP="0040233D">
      <w:pPr>
        <w:ind w:firstLine="420"/>
      </w:pPr>
      <w:r>
        <w:rPr>
          <w:rFonts w:hint="eastAsia"/>
        </w:rPr>
        <w:t>1</w:t>
      </w:r>
      <w:r w:rsidRPr="009D1507">
        <w:t>．课程编号：</w:t>
      </w:r>
    </w:p>
    <w:p w:rsidR="0040233D" w:rsidRPr="009D1507" w:rsidRDefault="0040233D" w:rsidP="0040233D">
      <w:pPr>
        <w:ind w:firstLine="420"/>
      </w:pPr>
      <w:r w:rsidRPr="009D1507">
        <w:t>2</w:t>
      </w:r>
      <w:r w:rsidRPr="009D1507">
        <w:t>．课程体系</w:t>
      </w:r>
      <w:r w:rsidRPr="009D1507">
        <w:t>/</w:t>
      </w:r>
      <w:r w:rsidRPr="009D1507">
        <w:t>类别：专业类</w:t>
      </w:r>
    </w:p>
    <w:p w:rsidR="0040233D" w:rsidRPr="009D1507" w:rsidRDefault="0040233D" w:rsidP="0040233D">
      <w:pPr>
        <w:ind w:firstLine="420"/>
      </w:pPr>
      <w:r w:rsidRPr="009D1507">
        <w:t>3</w:t>
      </w:r>
      <w:r w:rsidRPr="009D1507">
        <w:t>．</w:t>
      </w:r>
      <w:r>
        <w:rPr>
          <w:rFonts w:hint="eastAsia"/>
        </w:rPr>
        <w:t>课程性质</w:t>
      </w:r>
      <w:r w:rsidRPr="009D1507">
        <w:t>：</w:t>
      </w:r>
      <w:r>
        <w:rPr>
          <w:rFonts w:hint="eastAsia"/>
        </w:rPr>
        <w:t>任选</w:t>
      </w:r>
    </w:p>
    <w:p w:rsidR="0040233D" w:rsidRPr="009D1507" w:rsidRDefault="0040233D" w:rsidP="0040233D">
      <w:pPr>
        <w:ind w:firstLine="420"/>
      </w:pPr>
      <w:r w:rsidRPr="009D1507">
        <w:t>4</w:t>
      </w:r>
      <w:r w:rsidRPr="009D1507">
        <w:t>．学时</w:t>
      </w:r>
      <w:r w:rsidRPr="009D1507">
        <w:t>/</w:t>
      </w:r>
      <w:r w:rsidRPr="009D1507">
        <w:t>学分：</w:t>
      </w:r>
      <w:r w:rsidRPr="009D1507">
        <w:t>32</w:t>
      </w:r>
      <w:r w:rsidRPr="009D1507">
        <w:t>学时</w:t>
      </w:r>
      <w:r w:rsidRPr="009D1507">
        <w:t>/2</w:t>
      </w:r>
      <w:r w:rsidRPr="009D1507">
        <w:t>学分</w:t>
      </w:r>
    </w:p>
    <w:p w:rsidR="0040233D" w:rsidRDefault="0040233D" w:rsidP="0040233D">
      <w:pPr>
        <w:ind w:firstLine="420"/>
      </w:pPr>
      <w:r w:rsidRPr="009D1507">
        <w:t>5</w:t>
      </w:r>
      <w:r w:rsidRPr="009D1507">
        <w:t>．先修课程：传播学概论</w:t>
      </w:r>
      <w:r>
        <w:rPr>
          <w:rFonts w:hint="eastAsia"/>
        </w:rPr>
        <w:t>、传媒经营与管理</w:t>
      </w:r>
    </w:p>
    <w:p w:rsidR="0040233D" w:rsidRPr="009D1507" w:rsidRDefault="0040233D" w:rsidP="0040233D">
      <w:pPr>
        <w:ind w:firstLine="420"/>
      </w:pPr>
      <w:r>
        <w:rPr>
          <w:rFonts w:hint="eastAsia"/>
        </w:rPr>
        <w:t>6</w:t>
      </w:r>
      <w:r w:rsidRPr="009D1507">
        <w:t>．适用专业：</w:t>
      </w:r>
      <w:r>
        <w:t>传播学</w:t>
      </w:r>
    </w:p>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二、</w:t>
      </w:r>
      <w:r w:rsidRPr="00BA2F68">
        <w:rPr>
          <w:rFonts w:ascii="黑体" w:eastAsia="黑体" w:hAnsi="黑体"/>
          <w:b/>
          <w:sz w:val="28"/>
          <w:szCs w:val="28"/>
        </w:rPr>
        <w:t>课程</w:t>
      </w:r>
      <w:r w:rsidRPr="00BA2F68">
        <w:rPr>
          <w:rFonts w:ascii="黑体" w:eastAsia="黑体" w:hAnsi="黑体" w:hint="eastAsia"/>
          <w:b/>
          <w:sz w:val="28"/>
          <w:szCs w:val="28"/>
        </w:rPr>
        <w:t>教学目标</w:t>
      </w:r>
    </w:p>
    <w:p w:rsidR="0040233D" w:rsidRPr="002B204A" w:rsidRDefault="0040233D" w:rsidP="0040233D">
      <w:pPr>
        <w:spacing w:line="320" w:lineRule="exact"/>
        <w:ind w:firstLineChars="200" w:firstLine="420"/>
        <w:rPr>
          <w:rFonts w:ascii="宋体" w:hAnsi="宋体"/>
          <w:bCs/>
          <w:szCs w:val="21"/>
        </w:rPr>
      </w:pPr>
      <w:r>
        <w:rPr>
          <w:rFonts w:ascii="宋体" w:hAnsi="宋体" w:hint="eastAsia"/>
          <w:bCs/>
          <w:szCs w:val="21"/>
        </w:rPr>
        <w:t>该课程是高等院校传播学专业开设的一门重要的专业</w:t>
      </w:r>
      <w:r w:rsidRPr="002B204A">
        <w:rPr>
          <w:rFonts w:ascii="宋体" w:hAnsi="宋体" w:hint="eastAsia"/>
          <w:bCs/>
          <w:szCs w:val="21"/>
        </w:rPr>
        <w:t>课。</w:t>
      </w:r>
      <w:r>
        <w:rPr>
          <w:rFonts w:ascii="宋体" w:hAnsi="宋体" w:hint="eastAsia"/>
          <w:bCs/>
          <w:szCs w:val="21"/>
        </w:rPr>
        <w:t>通过讲授组织沟通的重要理论和概念，研究潜藏在组织沟通表象背后的深层规律，通过在课堂上带领学生针对代表性</w:t>
      </w:r>
      <w:r w:rsidRPr="00E11446">
        <w:rPr>
          <w:rFonts w:ascii="宋体" w:hAnsi="宋体" w:hint="eastAsia"/>
          <w:bCs/>
          <w:szCs w:val="21"/>
        </w:rPr>
        <w:t>个案</w:t>
      </w:r>
      <w:r>
        <w:rPr>
          <w:rFonts w:ascii="宋体" w:hAnsi="宋体" w:hint="eastAsia"/>
          <w:bCs/>
          <w:szCs w:val="21"/>
        </w:rPr>
        <w:t>进行分析，帮助同学们更好的了解</w:t>
      </w:r>
      <w:r w:rsidRPr="00BE2E85">
        <w:rPr>
          <w:rFonts w:ascii="宋体" w:hAnsi="宋体" w:hint="eastAsia"/>
          <w:bCs/>
          <w:szCs w:val="21"/>
        </w:rPr>
        <w:t>组织成员之间、组织内部机构之间的信息交流和沟通。</w:t>
      </w:r>
      <w:r>
        <w:rPr>
          <w:rFonts w:ascii="宋体" w:hAnsi="宋体" w:hint="eastAsia"/>
          <w:bCs/>
          <w:szCs w:val="21"/>
        </w:rPr>
        <w:t>本课程的</w:t>
      </w:r>
      <w:r w:rsidRPr="002B204A">
        <w:rPr>
          <w:rFonts w:ascii="宋体" w:hAnsi="宋体" w:hint="eastAsia"/>
          <w:bCs/>
          <w:szCs w:val="21"/>
        </w:rPr>
        <w:t>目标是使同学们掌握</w:t>
      </w:r>
      <w:r>
        <w:rPr>
          <w:rFonts w:ascii="宋体" w:hAnsi="宋体" w:hint="eastAsia"/>
          <w:bCs/>
          <w:szCs w:val="21"/>
        </w:rPr>
        <w:t>组织沟通的核心理论</w:t>
      </w:r>
      <w:r w:rsidRPr="002B204A">
        <w:rPr>
          <w:rFonts w:ascii="宋体" w:hAnsi="宋体" w:hint="eastAsia"/>
          <w:bCs/>
          <w:szCs w:val="21"/>
        </w:rPr>
        <w:t>，培养同学们</w:t>
      </w:r>
      <w:r>
        <w:rPr>
          <w:rFonts w:ascii="宋体" w:hAnsi="宋体" w:hint="eastAsia"/>
          <w:bCs/>
          <w:szCs w:val="21"/>
        </w:rPr>
        <w:t>的案例分析</w:t>
      </w:r>
      <w:r w:rsidRPr="002B204A">
        <w:rPr>
          <w:rFonts w:ascii="宋体" w:hAnsi="宋体" w:hint="eastAsia"/>
          <w:bCs/>
          <w:szCs w:val="21"/>
        </w:rPr>
        <w:t>能力，</w:t>
      </w:r>
      <w:r>
        <w:rPr>
          <w:rFonts w:ascii="宋体" w:hAnsi="宋体" w:hint="eastAsia"/>
          <w:bCs/>
          <w:szCs w:val="21"/>
        </w:rPr>
        <w:t>帮助学生成为更有市场竞争力的人才</w:t>
      </w:r>
      <w:r w:rsidRPr="002B204A">
        <w:rPr>
          <w:rFonts w:ascii="宋体" w:hAnsi="宋体" w:hint="eastAsia"/>
          <w:bCs/>
          <w:szCs w:val="21"/>
        </w:rPr>
        <w:t>。</w:t>
      </w:r>
    </w:p>
    <w:p w:rsidR="0040233D" w:rsidRDefault="0040233D" w:rsidP="0040233D">
      <w:pPr>
        <w:spacing w:line="320" w:lineRule="exact"/>
        <w:ind w:firstLineChars="200" w:firstLine="420"/>
        <w:rPr>
          <w:rFonts w:ascii="宋体" w:hAnsi="宋体"/>
          <w:bCs/>
          <w:szCs w:val="21"/>
        </w:rPr>
      </w:pPr>
      <w:r>
        <w:rPr>
          <w:rFonts w:ascii="宋体" w:hAnsi="宋体" w:hint="eastAsia"/>
          <w:bCs/>
          <w:szCs w:val="21"/>
        </w:rPr>
        <w:t>具体目标主要包括：</w:t>
      </w:r>
    </w:p>
    <w:p w:rsidR="0040233D" w:rsidRDefault="0040233D" w:rsidP="0040233D">
      <w:pPr>
        <w:spacing w:line="320" w:lineRule="exact"/>
        <w:ind w:firstLineChars="200" w:firstLine="420"/>
      </w:pPr>
      <w:r>
        <w:rPr>
          <w:rFonts w:hint="eastAsia"/>
        </w:rPr>
        <w:t>1</w:t>
      </w:r>
      <w:r w:rsidRPr="009D1507">
        <w:t>．</w:t>
      </w:r>
      <w:r>
        <w:rPr>
          <w:rFonts w:hint="eastAsia"/>
        </w:rPr>
        <w:t>帮助学生掌握完善系统的组织沟通理论</w:t>
      </w:r>
      <w:r>
        <w:rPr>
          <w:rFonts w:ascii="宋体" w:hAnsi="宋体" w:hint="eastAsia"/>
          <w:bCs/>
          <w:szCs w:val="21"/>
        </w:rPr>
        <w:t>；</w:t>
      </w:r>
    </w:p>
    <w:p w:rsidR="0040233D" w:rsidRDefault="0040233D" w:rsidP="0040233D">
      <w:pPr>
        <w:spacing w:line="320" w:lineRule="exact"/>
        <w:ind w:firstLineChars="200" w:firstLine="420"/>
      </w:pPr>
      <w:r>
        <w:rPr>
          <w:rFonts w:hint="eastAsia"/>
        </w:rPr>
        <w:t>2</w:t>
      </w:r>
      <w:r w:rsidRPr="009D1507">
        <w:t>．</w:t>
      </w:r>
      <w:r>
        <w:rPr>
          <w:rFonts w:hint="eastAsia"/>
        </w:rPr>
        <w:t>帮助学生进一步培养主动沟通技巧</w:t>
      </w:r>
      <w:r w:rsidRPr="0040365D">
        <w:rPr>
          <w:rFonts w:hint="eastAsia"/>
        </w:rPr>
        <w:t>与自我表达意识</w:t>
      </w:r>
      <w:r>
        <w:rPr>
          <w:rFonts w:hint="eastAsia"/>
        </w:rPr>
        <w:t>，并进一步提升沟通中的逻辑性；</w:t>
      </w:r>
    </w:p>
    <w:p w:rsidR="0040233D" w:rsidRDefault="0040233D" w:rsidP="0040233D">
      <w:pPr>
        <w:spacing w:line="320" w:lineRule="exact"/>
        <w:ind w:firstLineChars="200" w:firstLine="420"/>
      </w:pPr>
      <w:r>
        <w:rPr>
          <w:rFonts w:hint="eastAsia"/>
        </w:rPr>
        <w:t>3</w:t>
      </w:r>
      <w:r w:rsidRPr="009D1507">
        <w:t>．</w:t>
      </w:r>
      <w:r>
        <w:rPr>
          <w:rFonts w:hint="eastAsia"/>
        </w:rPr>
        <w:t>引导</w:t>
      </w:r>
      <w:r w:rsidRPr="0040365D">
        <w:rPr>
          <w:rFonts w:hint="eastAsia"/>
        </w:rPr>
        <w:t>学生</w:t>
      </w:r>
      <w:r>
        <w:rPr>
          <w:rFonts w:hint="eastAsia"/>
        </w:rPr>
        <w:t>对经典案例进行分析，进一步培养使用组织沟通理论解决组织中</w:t>
      </w:r>
      <w:r w:rsidRPr="0040365D">
        <w:rPr>
          <w:rFonts w:hint="eastAsia"/>
        </w:rPr>
        <w:t>实际问题的能力；</w:t>
      </w:r>
    </w:p>
    <w:p w:rsidR="0040233D" w:rsidRDefault="0040233D" w:rsidP="0040233D">
      <w:pPr>
        <w:spacing w:line="320" w:lineRule="exact"/>
        <w:ind w:firstLineChars="200" w:firstLine="420"/>
        <w:rPr>
          <w:rFonts w:ascii="宋体" w:hAnsi="宋体"/>
          <w:bCs/>
          <w:szCs w:val="21"/>
        </w:rPr>
      </w:pPr>
      <w:r>
        <w:rPr>
          <w:rFonts w:hint="eastAsia"/>
        </w:rPr>
        <w:t>4</w:t>
      </w:r>
      <w:r w:rsidRPr="00E94E8E">
        <w:t>．</w:t>
      </w:r>
      <w:r w:rsidRPr="00E94E8E">
        <w:rPr>
          <w:rFonts w:hint="eastAsia"/>
        </w:rPr>
        <w:t>培养和锻炼学生的研究能力、表达能力和团队合作精神及在团队中发挥作用的能力，使得</w:t>
      </w:r>
      <w:r w:rsidRPr="005A368A">
        <w:rPr>
          <w:rFonts w:ascii="宋体" w:hAnsi="宋体" w:hint="eastAsia"/>
          <w:bCs/>
          <w:szCs w:val="21"/>
        </w:rPr>
        <w:t>学生能够适应</w:t>
      </w:r>
      <w:r>
        <w:rPr>
          <w:rFonts w:ascii="宋体" w:hAnsi="宋体" w:hint="eastAsia"/>
          <w:bCs/>
          <w:szCs w:val="21"/>
        </w:rPr>
        <w:t>未来踏上</w:t>
      </w:r>
      <w:r w:rsidRPr="005A368A">
        <w:rPr>
          <w:rFonts w:ascii="宋体" w:hAnsi="宋体" w:hint="eastAsia"/>
          <w:bCs/>
          <w:szCs w:val="21"/>
        </w:rPr>
        <w:t>工作岗位</w:t>
      </w:r>
      <w:r>
        <w:rPr>
          <w:rFonts w:ascii="宋体" w:hAnsi="宋体" w:hint="eastAsia"/>
          <w:bCs/>
          <w:szCs w:val="21"/>
        </w:rPr>
        <w:t>后</w:t>
      </w:r>
      <w:r w:rsidRPr="005A368A">
        <w:rPr>
          <w:rFonts w:ascii="宋体" w:hAnsi="宋体" w:hint="eastAsia"/>
          <w:bCs/>
          <w:szCs w:val="21"/>
        </w:rPr>
        <w:t>的</w:t>
      </w:r>
      <w:r>
        <w:rPr>
          <w:rFonts w:ascii="宋体" w:hAnsi="宋体" w:hint="eastAsia"/>
          <w:bCs/>
          <w:szCs w:val="21"/>
        </w:rPr>
        <w:t>面临的</w:t>
      </w:r>
      <w:r w:rsidRPr="005A368A">
        <w:rPr>
          <w:rFonts w:ascii="宋体" w:hAnsi="宋体" w:hint="eastAsia"/>
          <w:bCs/>
          <w:szCs w:val="21"/>
        </w:rPr>
        <w:t>多角色转变</w:t>
      </w:r>
      <w:r>
        <w:rPr>
          <w:rFonts w:ascii="宋体" w:hAnsi="宋体" w:hint="eastAsia"/>
          <w:bCs/>
          <w:szCs w:val="21"/>
        </w:rPr>
        <w:t>；</w:t>
      </w:r>
    </w:p>
    <w:p w:rsidR="0040233D" w:rsidRPr="005A368A" w:rsidRDefault="0040233D" w:rsidP="0040233D">
      <w:pPr>
        <w:spacing w:line="320" w:lineRule="exact"/>
        <w:ind w:firstLineChars="200" w:firstLine="420"/>
        <w:rPr>
          <w:rFonts w:ascii="宋体" w:hAnsi="宋体"/>
          <w:bCs/>
          <w:szCs w:val="21"/>
        </w:rPr>
      </w:pPr>
      <w:r>
        <w:rPr>
          <w:rFonts w:hint="eastAsia"/>
        </w:rPr>
        <w:t>5</w:t>
      </w:r>
      <w:r w:rsidRPr="00E94E8E">
        <w:t>．</w:t>
      </w:r>
      <w:r>
        <w:rPr>
          <w:rFonts w:hint="eastAsia"/>
        </w:rPr>
        <w:t>帮助学生了解组织、传播与社会之间的紧密联系及深层次关系，提升学生的大局观和竞争力。</w:t>
      </w:r>
    </w:p>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三、课程目标和</w:t>
      </w:r>
      <w:r w:rsidRPr="00BA2F68">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4830"/>
        <w:gridCol w:w="1065"/>
      </w:tblGrid>
      <w:tr w:rsidR="0040233D" w:rsidRPr="00AB38C4" w:rsidTr="00303AD2">
        <w:tc>
          <w:tcPr>
            <w:tcW w:w="2802" w:type="dxa"/>
            <w:shd w:val="clear" w:color="auto" w:fill="auto"/>
            <w:vAlign w:val="center"/>
          </w:tcPr>
          <w:p w:rsidR="0040233D" w:rsidRPr="00AB38C4" w:rsidRDefault="0040233D" w:rsidP="00303AD2">
            <w:pPr>
              <w:spacing w:line="320" w:lineRule="exact"/>
              <w:jc w:val="center"/>
              <w:rPr>
                <w:b/>
                <w:szCs w:val="21"/>
              </w:rPr>
            </w:pPr>
            <w:r w:rsidRPr="00AB38C4">
              <w:rPr>
                <w:rFonts w:hint="eastAsia"/>
                <w:b/>
                <w:bCs/>
                <w:kern w:val="24"/>
                <w:szCs w:val="21"/>
              </w:rPr>
              <w:t>毕业要求</w:t>
            </w:r>
          </w:p>
        </w:tc>
        <w:tc>
          <w:tcPr>
            <w:tcW w:w="5244" w:type="dxa"/>
            <w:shd w:val="clear" w:color="auto" w:fill="auto"/>
            <w:vAlign w:val="center"/>
          </w:tcPr>
          <w:p w:rsidR="0040233D" w:rsidRPr="00AB38C4" w:rsidRDefault="0040233D" w:rsidP="00303AD2">
            <w:pPr>
              <w:spacing w:line="320" w:lineRule="exact"/>
              <w:jc w:val="center"/>
              <w:rPr>
                <w:b/>
                <w:szCs w:val="21"/>
              </w:rPr>
            </w:pPr>
            <w:r w:rsidRPr="00AB38C4">
              <w:rPr>
                <w:rFonts w:hint="eastAsia"/>
                <w:b/>
                <w:bCs/>
                <w:kern w:val="24"/>
                <w:szCs w:val="21"/>
              </w:rPr>
              <w:t>毕业要求指标点</w:t>
            </w:r>
          </w:p>
        </w:tc>
        <w:tc>
          <w:tcPr>
            <w:tcW w:w="1128" w:type="dxa"/>
            <w:shd w:val="clear" w:color="auto" w:fill="auto"/>
            <w:vAlign w:val="center"/>
          </w:tcPr>
          <w:p w:rsidR="0040233D" w:rsidRPr="00AB38C4" w:rsidRDefault="0040233D" w:rsidP="00303AD2">
            <w:pPr>
              <w:spacing w:line="320" w:lineRule="exact"/>
              <w:jc w:val="center"/>
              <w:rPr>
                <w:b/>
                <w:szCs w:val="21"/>
              </w:rPr>
            </w:pPr>
            <w:r w:rsidRPr="00AB38C4">
              <w:rPr>
                <w:rFonts w:hint="eastAsia"/>
                <w:b/>
                <w:bCs/>
                <w:kern w:val="24"/>
                <w:szCs w:val="21"/>
              </w:rPr>
              <w:t>课程目标</w:t>
            </w:r>
          </w:p>
        </w:tc>
      </w:tr>
      <w:tr w:rsidR="0040233D" w:rsidRPr="00AB38C4" w:rsidTr="00303AD2">
        <w:tc>
          <w:tcPr>
            <w:tcW w:w="2802" w:type="dxa"/>
            <w:shd w:val="clear" w:color="auto" w:fill="auto"/>
            <w:vAlign w:val="center"/>
          </w:tcPr>
          <w:p w:rsidR="0040233D" w:rsidRPr="00AB38C4" w:rsidRDefault="0040233D" w:rsidP="00303AD2">
            <w:pPr>
              <w:spacing w:line="320" w:lineRule="exact"/>
              <w:rPr>
                <w:szCs w:val="21"/>
              </w:rPr>
            </w:pPr>
            <w:r>
              <w:rPr>
                <w:rFonts w:hint="eastAsia"/>
              </w:rPr>
              <w:t>1</w:t>
            </w:r>
            <w:r w:rsidRPr="009D1507">
              <w:t>．</w:t>
            </w:r>
            <w:r>
              <w:rPr>
                <w:rFonts w:hint="eastAsia"/>
              </w:rPr>
              <w:t>理论知识</w:t>
            </w:r>
          </w:p>
        </w:tc>
        <w:tc>
          <w:tcPr>
            <w:tcW w:w="5244" w:type="dxa"/>
            <w:shd w:val="clear" w:color="auto" w:fill="auto"/>
            <w:vAlign w:val="center"/>
          </w:tcPr>
          <w:p w:rsidR="0040233D" w:rsidRPr="00AB38C4" w:rsidRDefault="0040233D" w:rsidP="00303AD2">
            <w:pPr>
              <w:spacing w:line="320" w:lineRule="exact"/>
              <w:rPr>
                <w:szCs w:val="21"/>
              </w:rPr>
            </w:pPr>
            <w:r w:rsidRPr="00705379">
              <w:rPr>
                <w:rFonts w:hint="eastAsia"/>
                <w:bCs/>
                <w:kern w:val="24"/>
                <w:szCs w:val="21"/>
              </w:rPr>
              <w:t>1.3</w:t>
            </w:r>
            <w:r w:rsidRPr="00705379">
              <w:rPr>
                <w:rFonts w:hint="eastAsia"/>
                <w:bCs/>
                <w:kern w:val="24"/>
                <w:szCs w:val="21"/>
              </w:rPr>
              <w:t>具有完备的业务基础理论水平</w:t>
            </w:r>
          </w:p>
        </w:tc>
        <w:tc>
          <w:tcPr>
            <w:tcW w:w="1128" w:type="dxa"/>
            <w:shd w:val="clear" w:color="auto" w:fill="auto"/>
            <w:vAlign w:val="center"/>
          </w:tcPr>
          <w:p w:rsidR="0040233D" w:rsidRPr="00AB38C4" w:rsidRDefault="0040233D" w:rsidP="00303AD2">
            <w:pPr>
              <w:spacing w:line="320" w:lineRule="exact"/>
              <w:jc w:val="center"/>
              <w:rPr>
                <w:szCs w:val="21"/>
              </w:rPr>
            </w:pPr>
            <w:r w:rsidRPr="00AB38C4">
              <w:rPr>
                <w:bCs/>
                <w:kern w:val="24"/>
                <w:szCs w:val="21"/>
              </w:rPr>
              <w:t>1</w:t>
            </w:r>
          </w:p>
        </w:tc>
      </w:tr>
      <w:tr w:rsidR="0040233D" w:rsidRPr="00AB38C4" w:rsidTr="00303AD2">
        <w:tc>
          <w:tcPr>
            <w:tcW w:w="2802" w:type="dxa"/>
            <w:shd w:val="clear" w:color="auto" w:fill="auto"/>
            <w:vAlign w:val="center"/>
          </w:tcPr>
          <w:p w:rsidR="0040233D" w:rsidRDefault="0040233D" w:rsidP="00303AD2">
            <w:pPr>
              <w:spacing w:line="320" w:lineRule="exact"/>
            </w:pPr>
            <w:r>
              <w:rPr>
                <w:rFonts w:hint="eastAsia"/>
              </w:rPr>
              <w:t>6</w:t>
            </w:r>
            <w:r w:rsidRPr="009D1507">
              <w:t>．</w:t>
            </w:r>
            <w:r>
              <w:rPr>
                <w:rFonts w:hint="eastAsia"/>
              </w:rPr>
              <w:t>传播与社会</w:t>
            </w:r>
          </w:p>
        </w:tc>
        <w:tc>
          <w:tcPr>
            <w:tcW w:w="5244" w:type="dxa"/>
            <w:shd w:val="clear" w:color="auto" w:fill="auto"/>
            <w:vAlign w:val="center"/>
          </w:tcPr>
          <w:p w:rsidR="0040233D" w:rsidRPr="00705379" w:rsidRDefault="0040233D" w:rsidP="00303AD2">
            <w:pPr>
              <w:spacing w:line="320" w:lineRule="exact"/>
              <w:rPr>
                <w:bCs/>
                <w:kern w:val="24"/>
                <w:szCs w:val="21"/>
              </w:rPr>
            </w:pPr>
            <w:r>
              <w:rPr>
                <w:rFonts w:hint="eastAsia"/>
                <w:bCs/>
                <w:kern w:val="24"/>
                <w:szCs w:val="21"/>
              </w:rPr>
              <w:t>6.2</w:t>
            </w:r>
            <w:r>
              <w:rPr>
                <w:rFonts w:ascii="宋体" w:hAnsi="宋体" w:hint="eastAsia"/>
                <w:szCs w:val="21"/>
              </w:rPr>
              <w:t>学生能够理解传媒对政治、经济、文化等全方位影响及其深层次关系</w:t>
            </w:r>
          </w:p>
        </w:tc>
        <w:tc>
          <w:tcPr>
            <w:tcW w:w="1128" w:type="dxa"/>
            <w:shd w:val="clear" w:color="auto" w:fill="auto"/>
            <w:vAlign w:val="center"/>
          </w:tcPr>
          <w:p w:rsidR="0040233D" w:rsidRPr="00AB38C4" w:rsidRDefault="0040233D" w:rsidP="00303AD2">
            <w:pPr>
              <w:spacing w:line="320" w:lineRule="exact"/>
              <w:jc w:val="center"/>
              <w:rPr>
                <w:bCs/>
                <w:kern w:val="24"/>
                <w:szCs w:val="21"/>
              </w:rPr>
            </w:pPr>
            <w:r>
              <w:rPr>
                <w:rFonts w:hint="eastAsia"/>
                <w:bCs/>
                <w:kern w:val="24"/>
                <w:szCs w:val="21"/>
              </w:rPr>
              <w:t>5</w:t>
            </w:r>
          </w:p>
        </w:tc>
      </w:tr>
      <w:tr w:rsidR="0040233D" w:rsidRPr="00AB38C4" w:rsidTr="00303AD2">
        <w:tc>
          <w:tcPr>
            <w:tcW w:w="2802" w:type="dxa"/>
            <w:shd w:val="clear" w:color="auto" w:fill="auto"/>
            <w:vAlign w:val="center"/>
          </w:tcPr>
          <w:p w:rsidR="0040233D" w:rsidRPr="00AB38C4" w:rsidRDefault="0040233D" w:rsidP="00303AD2">
            <w:pPr>
              <w:spacing w:line="320" w:lineRule="exact"/>
              <w:rPr>
                <w:szCs w:val="21"/>
              </w:rPr>
            </w:pPr>
            <w:r>
              <w:rPr>
                <w:rFonts w:hint="eastAsia"/>
              </w:rPr>
              <w:t>9</w:t>
            </w:r>
            <w:r w:rsidRPr="009D1507">
              <w:t>．</w:t>
            </w:r>
            <w:r>
              <w:rPr>
                <w:rFonts w:hint="eastAsia"/>
              </w:rPr>
              <w:t>表达与沟通</w:t>
            </w:r>
          </w:p>
        </w:tc>
        <w:tc>
          <w:tcPr>
            <w:tcW w:w="5244" w:type="dxa"/>
            <w:shd w:val="clear" w:color="auto" w:fill="auto"/>
            <w:vAlign w:val="center"/>
          </w:tcPr>
          <w:p w:rsidR="0040233D" w:rsidRPr="00AB38C4" w:rsidRDefault="0040233D" w:rsidP="00303AD2">
            <w:pPr>
              <w:spacing w:line="320" w:lineRule="exact"/>
              <w:rPr>
                <w:szCs w:val="21"/>
              </w:rPr>
            </w:pPr>
            <w:r>
              <w:rPr>
                <w:rFonts w:hint="eastAsia"/>
                <w:bCs/>
                <w:kern w:val="24"/>
                <w:szCs w:val="21"/>
              </w:rPr>
              <w:t>9.2</w:t>
            </w:r>
            <w:r w:rsidRPr="006F69FC">
              <w:rPr>
                <w:rFonts w:hint="eastAsia"/>
                <w:bCs/>
                <w:kern w:val="24"/>
                <w:szCs w:val="21"/>
              </w:rPr>
              <w:t>具有主动沟通与自我表达意识</w:t>
            </w:r>
          </w:p>
        </w:tc>
        <w:tc>
          <w:tcPr>
            <w:tcW w:w="1128" w:type="dxa"/>
            <w:shd w:val="clear" w:color="auto" w:fill="auto"/>
            <w:vAlign w:val="center"/>
          </w:tcPr>
          <w:p w:rsidR="0040233D" w:rsidRPr="00AB38C4" w:rsidRDefault="0040233D" w:rsidP="00303AD2">
            <w:pPr>
              <w:spacing w:line="320" w:lineRule="exact"/>
              <w:jc w:val="center"/>
              <w:rPr>
                <w:szCs w:val="21"/>
              </w:rPr>
            </w:pPr>
            <w:r w:rsidRPr="00AB38C4">
              <w:rPr>
                <w:bCs/>
                <w:kern w:val="24"/>
                <w:szCs w:val="21"/>
              </w:rPr>
              <w:t>2</w:t>
            </w:r>
          </w:p>
        </w:tc>
      </w:tr>
      <w:tr w:rsidR="0040233D" w:rsidRPr="00AB38C4" w:rsidTr="00303AD2">
        <w:tc>
          <w:tcPr>
            <w:tcW w:w="2802" w:type="dxa"/>
            <w:shd w:val="clear" w:color="auto" w:fill="auto"/>
            <w:vAlign w:val="center"/>
          </w:tcPr>
          <w:p w:rsidR="0040233D" w:rsidRPr="00AB38C4" w:rsidRDefault="0040233D" w:rsidP="00303AD2">
            <w:pPr>
              <w:spacing w:line="320" w:lineRule="exact"/>
              <w:rPr>
                <w:szCs w:val="21"/>
              </w:rPr>
            </w:pPr>
            <w:r>
              <w:rPr>
                <w:rFonts w:hint="eastAsia"/>
              </w:rPr>
              <w:t>10</w:t>
            </w:r>
            <w:r w:rsidRPr="009D1507">
              <w:t>．</w:t>
            </w:r>
            <w:r>
              <w:rPr>
                <w:rFonts w:hint="eastAsia"/>
              </w:rPr>
              <w:t>团队意识</w:t>
            </w:r>
          </w:p>
        </w:tc>
        <w:tc>
          <w:tcPr>
            <w:tcW w:w="5244" w:type="dxa"/>
            <w:shd w:val="clear" w:color="auto" w:fill="auto"/>
            <w:vAlign w:val="center"/>
          </w:tcPr>
          <w:p w:rsidR="0040233D" w:rsidRPr="00AB38C4" w:rsidRDefault="0040233D" w:rsidP="00303AD2">
            <w:pPr>
              <w:spacing w:line="320" w:lineRule="exact"/>
              <w:rPr>
                <w:szCs w:val="21"/>
              </w:rPr>
            </w:pPr>
            <w:r>
              <w:rPr>
                <w:rFonts w:hint="eastAsia"/>
                <w:bCs/>
                <w:kern w:val="24"/>
                <w:szCs w:val="21"/>
              </w:rPr>
              <w:t>10.3</w:t>
            </w:r>
            <w:r w:rsidRPr="00F44A87">
              <w:rPr>
                <w:rFonts w:hint="eastAsia"/>
                <w:bCs/>
                <w:kern w:val="24"/>
                <w:szCs w:val="21"/>
              </w:rPr>
              <w:t>具备实习工作岗位的多角色转变，并能够主动与合作方建立良好的工作关系</w:t>
            </w:r>
          </w:p>
        </w:tc>
        <w:tc>
          <w:tcPr>
            <w:tcW w:w="1128" w:type="dxa"/>
            <w:shd w:val="clear" w:color="auto" w:fill="auto"/>
            <w:vAlign w:val="center"/>
          </w:tcPr>
          <w:p w:rsidR="0040233D" w:rsidRPr="00AB38C4" w:rsidRDefault="0040233D" w:rsidP="00303AD2">
            <w:pPr>
              <w:spacing w:line="320" w:lineRule="exact"/>
              <w:jc w:val="center"/>
              <w:rPr>
                <w:szCs w:val="21"/>
              </w:rPr>
            </w:pPr>
            <w:r>
              <w:rPr>
                <w:rFonts w:hint="eastAsia"/>
                <w:bCs/>
                <w:kern w:val="24"/>
                <w:szCs w:val="21"/>
              </w:rPr>
              <w:t>4</w:t>
            </w:r>
          </w:p>
        </w:tc>
      </w:tr>
      <w:tr w:rsidR="0040233D" w:rsidRPr="00AB38C4" w:rsidTr="00303AD2">
        <w:tc>
          <w:tcPr>
            <w:tcW w:w="2802" w:type="dxa"/>
            <w:shd w:val="clear" w:color="auto" w:fill="auto"/>
            <w:vAlign w:val="center"/>
          </w:tcPr>
          <w:p w:rsidR="0040233D" w:rsidRDefault="0040233D" w:rsidP="00303AD2">
            <w:pPr>
              <w:spacing w:line="320" w:lineRule="exact"/>
            </w:pPr>
            <w:r>
              <w:rPr>
                <w:rFonts w:hint="eastAsia"/>
              </w:rPr>
              <w:t>11</w:t>
            </w:r>
            <w:r w:rsidRPr="009D1507">
              <w:t>．</w:t>
            </w:r>
            <w:r>
              <w:rPr>
                <w:rFonts w:hint="eastAsia"/>
              </w:rPr>
              <w:t>创新素质能力</w:t>
            </w:r>
          </w:p>
        </w:tc>
        <w:tc>
          <w:tcPr>
            <w:tcW w:w="5244" w:type="dxa"/>
            <w:shd w:val="clear" w:color="auto" w:fill="auto"/>
            <w:vAlign w:val="center"/>
          </w:tcPr>
          <w:p w:rsidR="0040233D" w:rsidRPr="00AB38C4" w:rsidRDefault="0040233D" w:rsidP="00303AD2">
            <w:pPr>
              <w:spacing w:line="320" w:lineRule="exact"/>
              <w:rPr>
                <w:bCs/>
                <w:kern w:val="24"/>
                <w:szCs w:val="21"/>
              </w:rPr>
            </w:pPr>
            <w:r w:rsidRPr="00F44A87">
              <w:rPr>
                <w:rFonts w:hint="eastAsia"/>
                <w:bCs/>
                <w:kern w:val="24"/>
                <w:szCs w:val="21"/>
              </w:rPr>
              <w:t>11.4</w:t>
            </w:r>
            <w:r w:rsidRPr="00F44A87">
              <w:rPr>
                <w:rFonts w:hint="eastAsia"/>
                <w:bCs/>
                <w:kern w:val="24"/>
                <w:szCs w:val="21"/>
              </w:rPr>
              <w:t>培育新媒体传播迭代、更新、优化的工作意识，并系统建立相应技能</w:t>
            </w:r>
          </w:p>
        </w:tc>
        <w:tc>
          <w:tcPr>
            <w:tcW w:w="1128" w:type="dxa"/>
            <w:shd w:val="clear" w:color="auto" w:fill="auto"/>
            <w:vAlign w:val="center"/>
          </w:tcPr>
          <w:p w:rsidR="0040233D" w:rsidRPr="00AB38C4" w:rsidRDefault="0040233D" w:rsidP="00303AD2">
            <w:pPr>
              <w:spacing w:line="320" w:lineRule="exact"/>
              <w:jc w:val="center"/>
              <w:rPr>
                <w:bCs/>
                <w:kern w:val="24"/>
                <w:szCs w:val="21"/>
              </w:rPr>
            </w:pPr>
            <w:r>
              <w:rPr>
                <w:rFonts w:hint="eastAsia"/>
                <w:bCs/>
                <w:kern w:val="24"/>
                <w:szCs w:val="21"/>
              </w:rPr>
              <w:t>3</w:t>
            </w:r>
          </w:p>
        </w:tc>
      </w:tr>
    </w:tbl>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四、课程教学内容和要求</w:t>
      </w:r>
    </w:p>
    <w:p w:rsidR="0040233D" w:rsidRPr="00A26B13" w:rsidRDefault="0040233D" w:rsidP="00101854">
      <w:pPr>
        <w:spacing w:afterLines="50" w:after="156" w:line="320" w:lineRule="exact"/>
        <w:ind w:firstLineChars="200" w:firstLine="420"/>
        <w:rPr>
          <w:bCs/>
          <w:szCs w:val="21"/>
        </w:rPr>
      </w:pPr>
      <w:r w:rsidRPr="00A26B13">
        <w:rPr>
          <w:bCs/>
          <w:szCs w:val="21"/>
        </w:rPr>
        <w:t>本课程共分</w:t>
      </w:r>
      <w:r>
        <w:rPr>
          <w:rFonts w:hint="eastAsia"/>
          <w:bCs/>
          <w:szCs w:val="21"/>
        </w:rPr>
        <w:t>13</w:t>
      </w:r>
      <w:r w:rsidRPr="00A26B13">
        <w:rPr>
          <w:bCs/>
          <w:szCs w:val="21"/>
        </w:rPr>
        <w:t>个知识单元。课内总学时为</w:t>
      </w:r>
      <w:r>
        <w:rPr>
          <w:rFonts w:hint="eastAsia"/>
          <w:bCs/>
          <w:szCs w:val="21"/>
        </w:rPr>
        <w:t>32</w:t>
      </w:r>
      <w:r w:rsidRPr="00A26B13">
        <w:rPr>
          <w:bCs/>
          <w:szCs w:val="21"/>
        </w:rPr>
        <w:t>学时，其中讲授</w:t>
      </w:r>
      <w:r>
        <w:rPr>
          <w:rFonts w:hint="eastAsia"/>
          <w:bCs/>
          <w:szCs w:val="21"/>
        </w:rPr>
        <w:t>26</w:t>
      </w:r>
      <w:r w:rsidRPr="00A26B13">
        <w:rPr>
          <w:bCs/>
          <w:szCs w:val="21"/>
        </w:rPr>
        <w:t>学时，学生演示</w:t>
      </w:r>
      <w:r>
        <w:rPr>
          <w:rFonts w:hint="eastAsia"/>
          <w:bCs/>
          <w:szCs w:val="21"/>
        </w:rPr>
        <w:t>4</w:t>
      </w:r>
      <w:r w:rsidRPr="00A26B13">
        <w:rPr>
          <w:bCs/>
          <w:szCs w:val="21"/>
        </w:rPr>
        <w:t>学时，课程回顾与总结</w:t>
      </w:r>
      <w:r w:rsidRPr="00A26B13">
        <w:rPr>
          <w:bCs/>
          <w:szCs w:val="21"/>
        </w:rPr>
        <w:t>2</w:t>
      </w:r>
      <w:r w:rsidRPr="00A26B13">
        <w:rPr>
          <w:bCs/>
          <w:szCs w:val="21"/>
        </w:rPr>
        <w:t>学时。课程主要内容、要求及课时分配安排如下：</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126"/>
        <w:gridCol w:w="3402"/>
        <w:gridCol w:w="709"/>
        <w:gridCol w:w="1276"/>
        <w:gridCol w:w="1356"/>
      </w:tblGrid>
      <w:tr w:rsidR="0040233D" w:rsidRPr="00A856C3" w:rsidTr="00303AD2">
        <w:trPr>
          <w:jc w:val="center"/>
        </w:trPr>
        <w:tc>
          <w:tcPr>
            <w:tcW w:w="480" w:type="dxa"/>
            <w:vAlign w:val="center"/>
          </w:tcPr>
          <w:p w:rsidR="0040233D" w:rsidRPr="00A856C3" w:rsidRDefault="0040233D" w:rsidP="00303AD2">
            <w:pPr>
              <w:spacing w:line="320" w:lineRule="exact"/>
              <w:jc w:val="center"/>
              <w:rPr>
                <w:b/>
              </w:rPr>
            </w:pPr>
            <w:r w:rsidRPr="00A856C3">
              <w:rPr>
                <w:rFonts w:hint="eastAsia"/>
                <w:b/>
              </w:rPr>
              <w:lastRenderedPageBreak/>
              <w:t>序号</w:t>
            </w:r>
          </w:p>
        </w:tc>
        <w:tc>
          <w:tcPr>
            <w:tcW w:w="2126" w:type="dxa"/>
            <w:vAlign w:val="center"/>
          </w:tcPr>
          <w:p w:rsidR="0040233D" w:rsidRPr="00A856C3" w:rsidRDefault="0040233D" w:rsidP="00303AD2">
            <w:pPr>
              <w:spacing w:line="320" w:lineRule="exact"/>
              <w:jc w:val="center"/>
              <w:rPr>
                <w:b/>
              </w:rPr>
            </w:pPr>
            <w:r w:rsidRPr="00A856C3">
              <w:rPr>
                <w:rFonts w:ascii="宋体" w:hAnsi="宋体" w:cs="宋体" w:hint="eastAsia"/>
                <w:b/>
                <w:szCs w:val="21"/>
              </w:rPr>
              <w:t>知识单元（章节）</w:t>
            </w:r>
          </w:p>
        </w:tc>
        <w:tc>
          <w:tcPr>
            <w:tcW w:w="3402" w:type="dxa"/>
            <w:vAlign w:val="center"/>
          </w:tcPr>
          <w:p w:rsidR="0040233D" w:rsidRPr="00A856C3" w:rsidRDefault="0040233D" w:rsidP="00303AD2">
            <w:pPr>
              <w:spacing w:line="320" w:lineRule="exact"/>
              <w:jc w:val="center"/>
              <w:rPr>
                <w:b/>
              </w:rPr>
            </w:pPr>
            <w:r w:rsidRPr="00A856C3">
              <w:rPr>
                <w:rFonts w:ascii="宋体" w:hAnsi="宋体" w:cs="宋体" w:hint="eastAsia"/>
                <w:b/>
                <w:szCs w:val="21"/>
              </w:rPr>
              <w:t>知识点</w:t>
            </w:r>
          </w:p>
        </w:tc>
        <w:tc>
          <w:tcPr>
            <w:tcW w:w="709" w:type="dxa"/>
            <w:vAlign w:val="center"/>
          </w:tcPr>
          <w:p w:rsidR="0040233D" w:rsidRPr="00A856C3" w:rsidRDefault="0040233D" w:rsidP="00303AD2">
            <w:pPr>
              <w:spacing w:line="320" w:lineRule="exact"/>
              <w:jc w:val="center"/>
              <w:rPr>
                <w:b/>
              </w:rPr>
            </w:pPr>
            <w:r w:rsidRPr="00A856C3">
              <w:rPr>
                <w:rFonts w:ascii="宋体" w:hAnsi="宋体" w:cs="宋体" w:hint="eastAsia"/>
                <w:b/>
                <w:szCs w:val="21"/>
              </w:rPr>
              <w:t>要求</w:t>
            </w:r>
          </w:p>
        </w:tc>
        <w:tc>
          <w:tcPr>
            <w:tcW w:w="1276" w:type="dxa"/>
            <w:tcBorders>
              <w:right w:val="single" w:sz="4" w:space="0" w:color="auto"/>
            </w:tcBorders>
            <w:vAlign w:val="center"/>
          </w:tcPr>
          <w:p w:rsidR="0040233D" w:rsidRPr="00A856C3" w:rsidRDefault="0040233D" w:rsidP="00303AD2">
            <w:pPr>
              <w:spacing w:line="320" w:lineRule="exact"/>
              <w:jc w:val="center"/>
              <w:rPr>
                <w:b/>
              </w:rPr>
            </w:pPr>
            <w:r w:rsidRPr="00A856C3">
              <w:rPr>
                <w:rFonts w:ascii="宋体" w:hAnsi="宋体" w:cs="宋体" w:hint="eastAsia"/>
                <w:b/>
                <w:szCs w:val="21"/>
              </w:rPr>
              <w:t>推荐学时</w:t>
            </w:r>
          </w:p>
        </w:tc>
        <w:tc>
          <w:tcPr>
            <w:tcW w:w="1356" w:type="dxa"/>
            <w:tcBorders>
              <w:left w:val="single" w:sz="4" w:space="0" w:color="auto"/>
            </w:tcBorders>
            <w:vAlign w:val="center"/>
          </w:tcPr>
          <w:p w:rsidR="0040233D" w:rsidRPr="00A856C3" w:rsidRDefault="0040233D" w:rsidP="00303AD2">
            <w:pPr>
              <w:spacing w:line="320" w:lineRule="exact"/>
              <w:jc w:val="center"/>
              <w:rPr>
                <w:b/>
              </w:rPr>
            </w:pPr>
            <w:r w:rsidRPr="00A856C3">
              <w:rPr>
                <w:rFonts w:hint="eastAsia"/>
                <w:b/>
              </w:rPr>
              <w:t>支撑毕业要求指标点</w:t>
            </w:r>
          </w:p>
        </w:tc>
      </w:tr>
      <w:tr w:rsidR="0040233D" w:rsidRPr="00AE769D" w:rsidTr="00303AD2">
        <w:trPr>
          <w:trHeight w:val="412"/>
          <w:jc w:val="center"/>
        </w:trPr>
        <w:tc>
          <w:tcPr>
            <w:tcW w:w="480" w:type="dxa"/>
            <w:vMerge w:val="restart"/>
            <w:vAlign w:val="center"/>
          </w:tcPr>
          <w:p w:rsidR="0040233D" w:rsidRPr="00570329" w:rsidRDefault="0040233D" w:rsidP="00303AD2">
            <w:pPr>
              <w:widowControl/>
              <w:spacing w:line="320" w:lineRule="exact"/>
              <w:jc w:val="center"/>
              <w:rPr>
                <w:szCs w:val="21"/>
              </w:rPr>
            </w:pPr>
            <w:r w:rsidRPr="00570329">
              <w:rPr>
                <w:szCs w:val="21"/>
              </w:rPr>
              <w:t>1</w:t>
            </w:r>
          </w:p>
        </w:tc>
        <w:tc>
          <w:tcPr>
            <w:tcW w:w="2126" w:type="dxa"/>
            <w:tcBorders>
              <w:bottom w:val="single" w:sz="4" w:space="0" w:color="auto"/>
            </w:tcBorders>
            <w:vAlign w:val="center"/>
          </w:tcPr>
          <w:p w:rsidR="0040233D" w:rsidRPr="00570329" w:rsidRDefault="0040233D" w:rsidP="00303AD2">
            <w:pPr>
              <w:widowControl/>
              <w:spacing w:line="320" w:lineRule="exact"/>
              <w:jc w:val="left"/>
              <w:rPr>
                <w:szCs w:val="21"/>
              </w:rPr>
            </w:pPr>
            <w:r>
              <w:rPr>
                <w:rFonts w:hint="eastAsia"/>
                <w:szCs w:val="21"/>
              </w:rPr>
              <w:t>课程介绍</w:t>
            </w:r>
          </w:p>
        </w:tc>
        <w:tc>
          <w:tcPr>
            <w:tcW w:w="3402" w:type="dxa"/>
            <w:tcBorders>
              <w:bottom w:val="single" w:sz="4" w:space="0" w:color="auto"/>
            </w:tcBorders>
            <w:vAlign w:val="center"/>
          </w:tcPr>
          <w:p w:rsidR="0040233D" w:rsidRPr="00570329" w:rsidRDefault="0040233D" w:rsidP="00303AD2">
            <w:pPr>
              <w:widowControl/>
              <w:spacing w:line="320" w:lineRule="exact"/>
              <w:jc w:val="left"/>
              <w:rPr>
                <w:szCs w:val="21"/>
              </w:rPr>
            </w:pPr>
            <w:r>
              <w:rPr>
                <w:rFonts w:hint="eastAsia"/>
                <w:szCs w:val="21"/>
              </w:rPr>
              <w:t>介绍本门课程</w:t>
            </w:r>
          </w:p>
        </w:tc>
        <w:tc>
          <w:tcPr>
            <w:tcW w:w="709" w:type="dxa"/>
            <w:tcBorders>
              <w:bottom w:val="single" w:sz="4" w:space="0" w:color="auto"/>
            </w:tcBorders>
            <w:vAlign w:val="center"/>
          </w:tcPr>
          <w:p w:rsidR="0040233D" w:rsidRPr="00AE769D" w:rsidRDefault="0040233D" w:rsidP="00303AD2">
            <w:pPr>
              <w:widowControl/>
              <w:spacing w:line="320" w:lineRule="exact"/>
              <w:jc w:val="center"/>
              <w:rPr>
                <w:rFonts w:ascii="宋体" w:hAnsi="宋体" w:cs="宋体"/>
                <w:szCs w:val="21"/>
              </w:rPr>
            </w:pPr>
            <w:r>
              <w:rPr>
                <w:rFonts w:hint="eastAsia"/>
                <w:szCs w:val="21"/>
              </w:rPr>
              <w:t>了解</w:t>
            </w:r>
          </w:p>
        </w:tc>
        <w:tc>
          <w:tcPr>
            <w:tcW w:w="1276" w:type="dxa"/>
            <w:tcBorders>
              <w:bottom w:val="single" w:sz="4" w:space="0" w:color="auto"/>
              <w:right w:val="single" w:sz="4" w:space="0" w:color="auto"/>
            </w:tcBorders>
            <w:vAlign w:val="center"/>
          </w:tcPr>
          <w:p w:rsidR="0040233D" w:rsidRPr="00AE769D" w:rsidRDefault="0040233D" w:rsidP="00303AD2">
            <w:pPr>
              <w:spacing w:line="320" w:lineRule="exact"/>
              <w:ind w:firstLine="420"/>
              <w:jc w:val="left"/>
            </w:pPr>
            <w:r>
              <w:rPr>
                <w:rFonts w:hint="eastAsia"/>
              </w:rPr>
              <w:t>0.5</w:t>
            </w:r>
          </w:p>
        </w:tc>
        <w:tc>
          <w:tcPr>
            <w:tcW w:w="1356" w:type="dxa"/>
            <w:vMerge w:val="restart"/>
            <w:tcBorders>
              <w:left w:val="single" w:sz="4" w:space="0" w:color="auto"/>
            </w:tcBorders>
            <w:vAlign w:val="center"/>
          </w:tcPr>
          <w:p w:rsidR="0040233D" w:rsidRPr="00AE769D" w:rsidRDefault="0040233D" w:rsidP="00303AD2">
            <w:pPr>
              <w:spacing w:line="320" w:lineRule="exact"/>
              <w:jc w:val="left"/>
            </w:pPr>
            <w:r>
              <w:rPr>
                <w:rFonts w:hint="eastAsia"/>
              </w:rPr>
              <w:t>6.2</w:t>
            </w:r>
          </w:p>
        </w:tc>
      </w:tr>
      <w:tr w:rsidR="0040233D" w:rsidRPr="00AE769D" w:rsidTr="00303AD2">
        <w:trPr>
          <w:trHeight w:val="244"/>
          <w:jc w:val="center"/>
        </w:trPr>
        <w:tc>
          <w:tcPr>
            <w:tcW w:w="480" w:type="dxa"/>
            <w:vMerge/>
            <w:vAlign w:val="center"/>
          </w:tcPr>
          <w:p w:rsidR="0040233D" w:rsidRPr="00570329" w:rsidRDefault="0040233D" w:rsidP="00303AD2">
            <w:pPr>
              <w:widowControl/>
              <w:spacing w:line="320" w:lineRule="exact"/>
              <w:jc w:val="center"/>
              <w:rPr>
                <w:szCs w:val="21"/>
              </w:rPr>
            </w:pPr>
          </w:p>
        </w:tc>
        <w:tc>
          <w:tcPr>
            <w:tcW w:w="2126"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组织沟通面临的挑战</w:t>
            </w:r>
          </w:p>
        </w:tc>
        <w:tc>
          <w:tcPr>
            <w:tcW w:w="3402" w:type="dxa"/>
            <w:tcBorders>
              <w:top w:val="single" w:sz="4" w:space="0" w:color="auto"/>
            </w:tcBorders>
            <w:vAlign w:val="center"/>
          </w:tcPr>
          <w:p w:rsidR="0040233D" w:rsidRPr="00061D08" w:rsidRDefault="0040233D" w:rsidP="00303AD2">
            <w:pPr>
              <w:spacing w:line="320" w:lineRule="exact"/>
              <w:jc w:val="left"/>
              <w:rPr>
                <w:szCs w:val="21"/>
              </w:rPr>
            </w:pPr>
            <w:r>
              <w:rPr>
                <w:rFonts w:hint="eastAsia"/>
                <w:szCs w:val="21"/>
              </w:rPr>
              <w:t>介绍组织沟通目前的发展现状及其面临的挑战</w:t>
            </w:r>
          </w:p>
        </w:tc>
        <w:tc>
          <w:tcPr>
            <w:tcW w:w="709" w:type="dxa"/>
            <w:tcBorders>
              <w:top w:val="single" w:sz="4" w:space="0" w:color="auto"/>
            </w:tcBorders>
            <w:vAlign w:val="center"/>
          </w:tcPr>
          <w:p w:rsidR="0040233D" w:rsidRDefault="0040233D" w:rsidP="00303AD2">
            <w:pPr>
              <w:spacing w:line="320" w:lineRule="exact"/>
              <w:jc w:val="center"/>
              <w:rPr>
                <w:szCs w:val="21"/>
              </w:rPr>
            </w:pPr>
            <w:r>
              <w:rPr>
                <w:rFonts w:hint="eastAsia"/>
                <w:szCs w:val="21"/>
              </w:rPr>
              <w:t>了解</w:t>
            </w:r>
          </w:p>
        </w:tc>
        <w:tc>
          <w:tcPr>
            <w:tcW w:w="1276" w:type="dxa"/>
            <w:tcBorders>
              <w:top w:val="single" w:sz="4" w:space="0" w:color="auto"/>
              <w:right w:val="single" w:sz="4" w:space="0" w:color="auto"/>
            </w:tcBorders>
            <w:vAlign w:val="center"/>
          </w:tcPr>
          <w:p w:rsidR="0040233D" w:rsidRDefault="0040233D" w:rsidP="00303AD2">
            <w:pPr>
              <w:spacing w:line="320" w:lineRule="exact"/>
              <w:ind w:firstLine="420"/>
              <w:jc w:val="left"/>
            </w:pPr>
            <w:r>
              <w:rPr>
                <w:rFonts w:hint="eastAsia"/>
              </w:rPr>
              <w:t>1.5</w:t>
            </w:r>
          </w:p>
        </w:tc>
        <w:tc>
          <w:tcPr>
            <w:tcW w:w="1356" w:type="dxa"/>
            <w:vMerge/>
            <w:tcBorders>
              <w:left w:val="single" w:sz="4" w:space="0" w:color="auto"/>
            </w:tcBorders>
            <w:vAlign w:val="center"/>
          </w:tcPr>
          <w:p w:rsidR="0040233D" w:rsidRPr="00AE769D" w:rsidRDefault="0040233D" w:rsidP="00303AD2">
            <w:pPr>
              <w:spacing w:line="320" w:lineRule="exact"/>
              <w:jc w:val="left"/>
            </w:pPr>
          </w:p>
        </w:tc>
      </w:tr>
      <w:tr w:rsidR="0040233D" w:rsidRPr="00AE769D" w:rsidTr="00303AD2">
        <w:trPr>
          <w:trHeight w:val="90"/>
          <w:jc w:val="center"/>
        </w:trPr>
        <w:tc>
          <w:tcPr>
            <w:tcW w:w="480" w:type="dxa"/>
            <w:vMerge w:val="restart"/>
            <w:vAlign w:val="center"/>
          </w:tcPr>
          <w:p w:rsidR="0040233D" w:rsidRPr="00570329" w:rsidRDefault="0040233D" w:rsidP="00303AD2">
            <w:pPr>
              <w:widowControl/>
              <w:spacing w:line="320" w:lineRule="exact"/>
              <w:jc w:val="center"/>
              <w:rPr>
                <w:szCs w:val="21"/>
              </w:rPr>
            </w:pPr>
            <w:r w:rsidRPr="00570329">
              <w:rPr>
                <w:szCs w:val="21"/>
              </w:rPr>
              <w:t>2</w:t>
            </w:r>
          </w:p>
        </w:tc>
        <w:tc>
          <w:tcPr>
            <w:tcW w:w="2126" w:type="dxa"/>
            <w:vMerge w:val="restart"/>
            <w:vAlign w:val="center"/>
          </w:tcPr>
          <w:p w:rsidR="0040233D" w:rsidRPr="00570329" w:rsidRDefault="0040233D" w:rsidP="00303AD2">
            <w:pPr>
              <w:widowControl/>
              <w:spacing w:line="320" w:lineRule="exact"/>
              <w:jc w:val="left"/>
              <w:rPr>
                <w:szCs w:val="21"/>
              </w:rPr>
            </w:pPr>
            <w:r>
              <w:rPr>
                <w:rFonts w:hint="eastAsia"/>
                <w:szCs w:val="21"/>
              </w:rPr>
              <w:t>古典学派</w:t>
            </w:r>
          </w:p>
        </w:tc>
        <w:tc>
          <w:tcPr>
            <w:tcW w:w="3402" w:type="dxa"/>
            <w:tcBorders>
              <w:right w:val="single" w:sz="4" w:space="0" w:color="auto"/>
            </w:tcBorders>
            <w:vAlign w:val="center"/>
          </w:tcPr>
          <w:p w:rsidR="0040233D" w:rsidRPr="00570329" w:rsidRDefault="0040233D" w:rsidP="00303AD2">
            <w:pPr>
              <w:spacing w:line="320" w:lineRule="exact"/>
              <w:jc w:val="left"/>
              <w:rPr>
                <w:szCs w:val="21"/>
              </w:rPr>
            </w:pPr>
            <w:r>
              <w:rPr>
                <w:rFonts w:hint="eastAsia"/>
                <w:szCs w:val="21"/>
              </w:rPr>
              <w:t>古典学派理论中的传播</w:t>
            </w:r>
          </w:p>
        </w:tc>
        <w:tc>
          <w:tcPr>
            <w:tcW w:w="709" w:type="dxa"/>
            <w:tcBorders>
              <w:left w:val="single" w:sz="4" w:space="0" w:color="auto"/>
              <w:right w:val="single" w:sz="4" w:space="0" w:color="auto"/>
            </w:tcBorders>
            <w:vAlign w:val="center"/>
          </w:tcPr>
          <w:p w:rsidR="0040233D" w:rsidRPr="00AE769D" w:rsidRDefault="0040233D" w:rsidP="00303AD2">
            <w:pPr>
              <w:widowControl/>
              <w:spacing w:line="320" w:lineRule="exact"/>
              <w:jc w:val="center"/>
              <w:rPr>
                <w:rFonts w:ascii="宋体" w:hAnsi="宋体" w:cs="宋体"/>
                <w:szCs w:val="21"/>
              </w:rPr>
            </w:pPr>
            <w:r>
              <w:rPr>
                <w:rFonts w:hint="eastAsia"/>
                <w:szCs w:val="21"/>
              </w:rPr>
              <w:t>了解</w:t>
            </w:r>
          </w:p>
        </w:tc>
        <w:tc>
          <w:tcPr>
            <w:tcW w:w="1276" w:type="dxa"/>
            <w:vMerge w:val="restart"/>
            <w:tcBorders>
              <w:left w:val="single" w:sz="4" w:space="0" w:color="auto"/>
              <w:right w:val="single" w:sz="4" w:space="0" w:color="auto"/>
            </w:tcBorders>
            <w:vAlign w:val="center"/>
          </w:tcPr>
          <w:p w:rsidR="0040233D" w:rsidRPr="00AE769D" w:rsidRDefault="0040233D" w:rsidP="00303AD2">
            <w:pPr>
              <w:widowControl/>
              <w:spacing w:line="320" w:lineRule="exact"/>
              <w:jc w:val="center"/>
              <w:rPr>
                <w:szCs w:val="21"/>
              </w:rPr>
            </w:pPr>
            <w:r>
              <w:rPr>
                <w:rFonts w:hint="eastAsia"/>
                <w:szCs w:val="21"/>
              </w:rPr>
              <w:t>2</w:t>
            </w:r>
          </w:p>
        </w:tc>
        <w:tc>
          <w:tcPr>
            <w:tcW w:w="1356" w:type="dxa"/>
            <w:vMerge w:val="restart"/>
            <w:tcBorders>
              <w:left w:val="single" w:sz="4" w:space="0" w:color="auto"/>
            </w:tcBorders>
            <w:vAlign w:val="center"/>
          </w:tcPr>
          <w:p w:rsidR="0040233D" w:rsidRPr="00AE769D" w:rsidRDefault="0040233D" w:rsidP="00303AD2">
            <w:pPr>
              <w:widowControl/>
              <w:spacing w:line="320" w:lineRule="exact"/>
              <w:jc w:val="left"/>
              <w:rPr>
                <w:szCs w:val="21"/>
              </w:rPr>
            </w:pPr>
            <w:r>
              <w:rPr>
                <w:rFonts w:hint="eastAsia"/>
                <w:szCs w:val="21"/>
              </w:rPr>
              <w:t>1.1.1</w:t>
            </w:r>
            <w:r>
              <w:rPr>
                <w:rFonts w:hint="eastAsia"/>
                <w:szCs w:val="21"/>
              </w:rPr>
              <w:t>，</w:t>
            </w:r>
            <w:r>
              <w:rPr>
                <w:rFonts w:hint="eastAsia"/>
                <w:szCs w:val="21"/>
              </w:rPr>
              <w:t>1.3.3</w:t>
            </w:r>
            <w:r>
              <w:rPr>
                <w:rFonts w:hint="eastAsia"/>
                <w:szCs w:val="21"/>
              </w:rPr>
              <w:t>，</w:t>
            </w:r>
            <w:r>
              <w:rPr>
                <w:rFonts w:hint="eastAsia"/>
                <w:szCs w:val="21"/>
              </w:rPr>
              <w:t>2.6</w:t>
            </w:r>
          </w:p>
        </w:tc>
      </w:tr>
      <w:tr w:rsidR="0040233D" w:rsidRPr="00AE769D" w:rsidTr="00303AD2">
        <w:trPr>
          <w:trHeight w:val="61"/>
          <w:jc w:val="center"/>
        </w:trPr>
        <w:tc>
          <w:tcPr>
            <w:tcW w:w="480" w:type="dxa"/>
            <w:vMerge/>
            <w:vAlign w:val="center"/>
          </w:tcPr>
          <w:p w:rsidR="0040233D" w:rsidRPr="00570329" w:rsidRDefault="0040233D" w:rsidP="00303AD2">
            <w:pPr>
              <w:widowControl/>
              <w:spacing w:line="320" w:lineRule="exact"/>
              <w:jc w:val="center"/>
              <w:rPr>
                <w:szCs w:val="21"/>
              </w:rPr>
            </w:pPr>
          </w:p>
        </w:tc>
        <w:tc>
          <w:tcPr>
            <w:tcW w:w="2126" w:type="dxa"/>
            <w:vMerge/>
            <w:vAlign w:val="center"/>
          </w:tcPr>
          <w:p w:rsidR="0040233D" w:rsidRDefault="0040233D" w:rsidP="00303AD2">
            <w:pPr>
              <w:widowControl/>
              <w:spacing w:line="320" w:lineRule="exact"/>
              <w:jc w:val="left"/>
              <w:rPr>
                <w:szCs w:val="21"/>
              </w:rPr>
            </w:pPr>
          </w:p>
        </w:tc>
        <w:tc>
          <w:tcPr>
            <w:tcW w:w="3402" w:type="dxa"/>
            <w:tcBorders>
              <w:top w:val="single" w:sz="4" w:space="0" w:color="auto"/>
              <w:right w:val="single" w:sz="4" w:space="0" w:color="auto"/>
            </w:tcBorders>
            <w:vAlign w:val="center"/>
          </w:tcPr>
          <w:p w:rsidR="0040233D" w:rsidRPr="003576EE" w:rsidRDefault="0040233D" w:rsidP="00303AD2">
            <w:pPr>
              <w:spacing w:line="320" w:lineRule="exact"/>
              <w:jc w:val="left"/>
              <w:rPr>
                <w:szCs w:val="21"/>
              </w:rPr>
            </w:pPr>
            <w:r>
              <w:rPr>
                <w:rFonts w:hint="eastAsia"/>
                <w:szCs w:val="21"/>
              </w:rPr>
              <w:t>古典学派理论在组织中的应用</w:t>
            </w:r>
          </w:p>
        </w:tc>
        <w:tc>
          <w:tcPr>
            <w:tcW w:w="709" w:type="dxa"/>
            <w:tcBorders>
              <w:top w:val="single" w:sz="4" w:space="0" w:color="auto"/>
              <w:left w:val="single" w:sz="4" w:space="0" w:color="auto"/>
              <w:right w:val="single" w:sz="4" w:space="0" w:color="auto"/>
            </w:tcBorders>
            <w:vAlign w:val="center"/>
          </w:tcPr>
          <w:p w:rsidR="0040233D" w:rsidRDefault="0040233D" w:rsidP="00303AD2">
            <w:pPr>
              <w:widowControl/>
              <w:spacing w:line="320" w:lineRule="exact"/>
              <w:jc w:val="center"/>
              <w:rPr>
                <w:szCs w:val="21"/>
              </w:rPr>
            </w:pPr>
            <w:r>
              <w:rPr>
                <w:rFonts w:hint="eastAsia"/>
                <w:szCs w:val="21"/>
              </w:rPr>
              <w:t>理解</w:t>
            </w:r>
          </w:p>
        </w:tc>
        <w:tc>
          <w:tcPr>
            <w:tcW w:w="1276" w:type="dxa"/>
            <w:vMerge/>
            <w:tcBorders>
              <w:left w:val="single" w:sz="4" w:space="0" w:color="auto"/>
              <w:right w:val="single" w:sz="4" w:space="0" w:color="auto"/>
            </w:tcBorders>
            <w:vAlign w:val="center"/>
          </w:tcPr>
          <w:p w:rsidR="0040233D" w:rsidRDefault="0040233D" w:rsidP="00303AD2">
            <w:pPr>
              <w:widowControl/>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Pr="00AE769D" w:rsidRDefault="0040233D" w:rsidP="00303AD2">
            <w:pPr>
              <w:widowControl/>
              <w:spacing w:line="320" w:lineRule="exact"/>
              <w:jc w:val="left"/>
              <w:rPr>
                <w:szCs w:val="21"/>
              </w:rPr>
            </w:pPr>
          </w:p>
        </w:tc>
      </w:tr>
      <w:tr w:rsidR="0040233D" w:rsidRPr="00AE769D" w:rsidTr="00303AD2">
        <w:trPr>
          <w:jc w:val="center"/>
        </w:trPr>
        <w:tc>
          <w:tcPr>
            <w:tcW w:w="480" w:type="dxa"/>
            <w:vMerge/>
            <w:vAlign w:val="center"/>
          </w:tcPr>
          <w:p w:rsidR="0040233D" w:rsidRPr="00570329" w:rsidRDefault="0040233D" w:rsidP="00303AD2">
            <w:pPr>
              <w:widowControl/>
              <w:spacing w:line="320" w:lineRule="exact"/>
              <w:jc w:val="center"/>
              <w:rPr>
                <w:szCs w:val="21"/>
              </w:rPr>
            </w:pPr>
          </w:p>
        </w:tc>
        <w:tc>
          <w:tcPr>
            <w:tcW w:w="2126" w:type="dxa"/>
            <w:vMerge/>
            <w:vAlign w:val="center"/>
          </w:tcPr>
          <w:p w:rsidR="0040233D" w:rsidRDefault="0040233D" w:rsidP="00303AD2">
            <w:pPr>
              <w:widowControl/>
              <w:spacing w:line="320" w:lineRule="exact"/>
              <w:jc w:val="left"/>
              <w:rPr>
                <w:szCs w:val="21"/>
              </w:rPr>
            </w:pPr>
          </w:p>
        </w:tc>
        <w:tc>
          <w:tcPr>
            <w:tcW w:w="3402" w:type="dxa"/>
            <w:tcBorders>
              <w:top w:val="single" w:sz="4" w:space="0" w:color="auto"/>
              <w:bottom w:val="single" w:sz="4" w:space="0" w:color="auto"/>
              <w:right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left w:val="single" w:sz="4" w:space="0" w:color="auto"/>
              <w:bottom w:val="single" w:sz="4" w:space="0" w:color="auto"/>
              <w:right w:val="single" w:sz="4" w:space="0" w:color="auto"/>
            </w:tcBorders>
            <w:vAlign w:val="center"/>
          </w:tcPr>
          <w:p w:rsidR="0040233D" w:rsidRDefault="0040233D" w:rsidP="00303AD2">
            <w:pPr>
              <w:widowControl/>
              <w:spacing w:line="320" w:lineRule="exact"/>
              <w:jc w:val="center"/>
              <w:rPr>
                <w:szCs w:val="21"/>
              </w:rPr>
            </w:pPr>
            <w:r>
              <w:rPr>
                <w:rFonts w:hint="eastAsia"/>
                <w:szCs w:val="21"/>
              </w:rPr>
              <w:t>掌握</w:t>
            </w:r>
          </w:p>
        </w:tc>
        <w:tc>
          <w:tcPr>
            <w:tcW w:w="1276" w:type="dxa"/>
            <w:vMerge/>
            <w:tcBorders>
              <w:left w:val="single" w:sz="4" w:space="0" w:color="auto"/>
              <w:bottom w:val="single" w:sz="4" w:space="0" w:color="auto"/>
              <w:right w:val="single" w:sz="4" w:space="0" w:color="auto"/>
            </w:tcBorders>
            <w:vAlign w:val="center"/>
          </w:tcPr>
          <w:p w:rsidR="0040233D" w:rsidRDefault="0040233D" w:rsidP="00303AD2">
            <w:pPr>
              <w:widowControl/>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Pr="00AE769D" w:rsidRDefault="0040233D" w:rsidP="00303AD2">
            <w:pPr>
              <w:widowControl/>
              <w:spacing w:line="320" w:lineRule="exact"/>
              <w:jc w:val="left"/>
              <w:rPr>
                <w:szCs w:val="21"/>
              </w:rPr>
            </w:pPr>
          </w:p>
        </w:tc>
      </w:tr>
      <w:tr w:rsidR="0040233D" w:rsidRPr="00AE769D" w:rsidTr="00303AD2">
        <w:trPr>
          <w:trHeight w:val="61"/>
          <w:jc w:val="center"/>
        </w:trPr>
        <w:tc>
          <w:tcPr>
            <w:tcW w:w="480" w:type="dxa"/>
            <w:vMerge w:val="restart"/>
            <w:vAlign w:val="center"/>
          </w:tcPr>
          <w:p w:rsidR="0040233D" w:rsidRPr="00570329" w:rsidRDefault="0040233D" w:rsidP="00303AD2">
            <w:pPr>
              <w:widowControl/>
              <w:spacing w:line="320" w:lineRule="exact"/>
              <w:jc w:val="center"/>
              <w:rPr>
                <w:szCs w:val="21"/>
              </w:rPr>
            </w:pPr>
            <w:r w:rsidRPr="00570329">
              <w:rPr>
                <w:szCs w:val="21"/>
              </w:rPr>
              <w:t>3</w:t>
            </w:r>
          </w:p>
        </w:tc>
        <w:tc>
          <w:tcPr>
            <w:tcW w:w="2126" w:type="dxa"/>
            <w:vMerge w:val="restart"/>
            <w:vAlign w:val="center"/>
          </w:tcPr>
          <w:p w:rsidR="0040233D" w:rsidRPr="00570329" w:rsidRDefault="0040233D" w:rsidP="00303AD2">
            <w:pPr>
              <w:widowControl/>
              <w:spacing w:line="320" w:lineRule="exact"/>
              <w:jc w:val="left"/>
              <w:rPr>
                <w:szCs w:val="21"/>
              </w:rPr>
            </w:pPr>
            <w:r>
              <w:rPr>
                <w:rFonts w:hint="eastAsia"/>
                <w:szCs w:val="21"/>
              </w:rPr>
              <w:t>人际关系学派和人力资源学派</w:t>
            </w:r>
          </w:p>
        </w:tc>
        <w:tc>
          <w:tcPr>
            <w:tcW w:w="3402" w:type="dxa"/>
            <w:tcBorders>
              <w:bottom w:val="single" w:sz="4" w:space="0" w:color="auto"/>
              <w:right w:val="single" w:sz="4" w:space="0" w:color="auto"/>
            </w:tcBorders>
            <w:vAlign w:val="center"/>
          </w:tcPr>
          <w:p w:rsidR="0040233D" w:rsidRPr="00570329" w:rsidRDefault="0040233D" w:rsidP="00303AD2">
            <w:pPr>
              <w:spacing w:line="320" w:lineRule="exact"/>
              <w:jc w:val="left"/>
              <w:rPr>
                <w:szCs w:val="21"/>
              </w:rPr>
            </w:pPr>
            <w:r>
              <w:rPr>
                <w:rFonts w:ascii="Verdana" w:hAnsi="Verdana" w:hint="eastAsia"/>
                <w:color w:val="000000"/>
                <w:shd w:val="clear" w:color="auto" w:fill="FFFFFF"/>
              </w:rPr>
              <w:t>霍桑试验</w:t>
            </w:r>
          </w:p>
        </w:tc>
        <w:tc>
          <w:tcPr>
            <w:tcW w:w="709" w:type="dxa"/>
            <w:tcBorders>
              <w:left w:val="single" w:sz="4" w:space="0" w:color="auto"/>
              <w:bottom w:val="single" w:sz="4" w:space="0" w:color="auto"/>
              <w:right w:val="single" w:sz="4" w:space="0" w:color="auto"/>
            </w:tcBorders>
            <w:vAlign w:val="center"/>
          </w:tcPr>
          <w:p w:rsidR="0040233D" w:rsidRPr="00570329" w:rsidRDefault="0040233D" w:rsidP="00303AD2">
            <w:pPr>
              <w:widowControl/>
              <w:jc w:val="center"/>
              <w:rPr>
                <w:szCs w:val="21"/>
              </w:rPr>
            </w:pPr>
            <w:r>
              <w:rPr>
                <w:rFonts w:hint="eastAsia"/>
                <w:szCs w:val="21"/>
              </w:rPr>
              <w:t>了解</w:t>
            </w:r>
          </w:p>
        </w:tc>
        <w:tc>
          <w:tcPr>
            <w:tcW w:w="1276" w:type="dxa"/>
            <w:vMerge w:val="restart"/>
            <w:tcBorders>
              <w:left w:val="single" w:sz="4" w:space="0" w:color="auto"/>
              <w:right w:val="single" w:sz="4" w:space="0" w:color="auto"/>
            </w:tcBorders>
            <w:vAlign w:val="center"/>
          </w:tcPr>
          <w:p w:rsidR="0040233D" w:rsidRPr="00570329" w:rsidRDefault="0040233D" w:rsidP="00303AD2">
            <w:pPr>
              <w:spacing w:line="320" w:lineRule="exact"/>
              <w:jc w:val="center"/>
              <w:rPr>
                <w:szCs w:val="21"/>
              </w:rPr>
            </w:pPr>
            <w:r>
              <w:rPr>
                <w:rFonts w:hint="eastAsia"/>
                <w:szCs w:val="21"/>
              </w:rPr>
              <w:t>2</w:t>
            </w:r>
          </w:p>
        </w:tc>
        <w:tc>
          <w:tcPr>
            <w:tcW w:w="1356" w:type="dxa"/>
            <w:vMerge w:val="restart"/>
            <w:tcBorders>
              <w:left w:val="single" w:sz="4" w:space="0" w:color="auto"/>
            </w:tcBorders>
            <w:vAlign w:val="center"/>
          </w:tcPr>
          <w:p w:rsidR="0040233D" w:rsidRPr="00570329" w:rsidRDefault="0040233D" w:rsidP="00303AD2">
            <w:pPr>
              <w:widowControl/>
              <w:spacing w:line="320" w:lineRule="exact"/>
              <w:jc w:val="left"/>
              <w:rPr>
                <w:szCs w:val="21"/>
              </w:rPr>
            </w:pPr>
            <w:r>
              <w:rPr>
                <w:rFonts w:hint="eastAsia"/>
                <w:szCs w:val="21"/>
              </w:rPr>
              <w:t>1.1.1</w:t>
            </w:r>
            <w:r>
              <w:rPr>
                <w:rFonts w:hint="eastAsia"/>
                <w:szCs w:val="21"/>
              </w:rPr>
              <w:t>，</w:t>
            </w:r>
            <w:r>
              <w:rPr>
                <w:rFonts w:hint="eastAsia"/>
                <w:szCs w:val="21"/>
              </w:rPr>
              <w:t>1.3.3</w:t>
            </w:r>
            <w:r>
              <w:rPr>
                <w:rFonts w:hint="eastAsia"/>
                <w:szCs w:val="21"/>
              </w:rPr>
              <w:t>，</w:t>
            </w:r>
            <w:r>
              <w:rPr>
                <w:rFonts w:hint="eastAsia"/>
                <w:szCs w:val="21"/>
              </w:rPr>
              <w:t>2.6</w:t>
            </w:r>
          </w:p>
        </w:tc>
      </w:tr>
      <w:tr w:rsidR="0040233D" w:rsidRPr="00AE769D" w:rsidTr="00303AD2">
        <w:trPr>
          <w:trHeight w:val="61"/>
          <w:jc w:val="center"/>
        </w:trPr>
        <w:tc>
          <w:tcPr>
            <w:tcW w:w="480" w:type="dxa"/>
            <w:vMerge/>
            <w:vAlign w:val="center"/>
          </w:tcPr>
          <w:p w:rsidR="0040233D" w:rsidRPr="00570329" w:rsidRDefault="0040233D" w:rsidP="00303AD2">
            <w:pPr>
              <w:widowControl/>
              <w:spacing w:line="320" w:lineRule="exact"/>
              <w:jc w:val="center"/>
              <w:rPr>
                <w:szCs w:val="21"/>
              </w:rPr>
            </w:pPr>
          </w:p>
        </w:tc>
        <w:tc>
          <w:tcPr>
            <w:tcW w:w="2126" w:type="dxa"/>
            <w:vMerge/>
            <w:vAlign w:val="center"/>
          </w:tcPr>
          <w:p w:rsidR="0040233D" w:rsidRDefault="0040233D" w:rsidP="00303AD2">
            <w:pPr>
              <w:widowControl/>
              <w:spacing w:line="320" w:lineRule="exact"/>
              <w:jc w:val="left"/>
              <w:rPr>
                <w:szCs w:val="21"/>
              </w:rPr>
            </w:pPr>
          </w:p>
        </w:tc>
        <w:tc>
          <w:tcPr>
            <w:tcW w:w="3402" w:type="dxa"/>
            <w:tcBorders>
              <w:top w:val="single" w:sz="4" w:space="0" w:color="auto"/>
              <w:right w:val="single" w:sz="4" w:space="0" w:color="auto"/>
            </w:tcBorders>
            <w:vAlign w:val="center"/>
          </w:tcPr>
          <w:p w:rsidR="0040233D" w:rsidRDefault="0040233D" w:rsidP="00303AD2">
            <w:pPr>
              <w:spacing w:line="320" w:lineRule="exact"/>
              <w:jc w:val="left"/>
              <w:rPr>
                <w:rFonts w:ascii="Verdana" w:hAnsi="Verdana"/>
                <w:color w:val="000000"/>
                <w:shd w:val="clear" w:color="auto" w:fill="FFFFFF"/>
              </w:rPr>
            </w:pPr>
            <w:r>
              <w:rPr>
                <w:rFonts w:ascii="Verdana" w:hAnsi="Verdana" w:hint="eastAsia"/>
                <w:color w:val="000000"/>
                <w:shd w:val="clear" w:color="auto" w:fill="FFFFFF"/>
              </w:rPr>
              <w:t>人际关系学派和人力资源学派在现代组织中的应用</w:t>
            </w:r>
          </w:p>
        </w:tc>
        <w:tc>
          <w:tcPr>
            <w:tcW w:w="709" w:type="dxa"/>
            <w:tcBorders>
              <w:top w:val="single" w:sz="4" w:space="0" w:color="auto"/>
              <w:left w:val="single" w:sz="4" w:space="0" w:color="auto"/>
              <w:right w:val="single" w:sz="4" w:space="0" w:color="auto"/>
            </w:tcBorders>
            <w:vAlign w:val="center"/>
          </w:tcPr>
          <w:p w:rsidR="0040233D" w:rsidRDefault="0040233D" w:rsidP="00303AD2">
            <w:pPr>
              <w:jc w:val="center"/>
              <w:rPr>
                <w:szCs w:val="21"/>
              </w:rPr>
            </w:pPr>
            <w:r>
              <w:rPr>
                <w:rFonts w:hint="eastAsia"/>
                <w:szCs w:val="21"/>
              </w:rPr>
              <w:t>理解</w:t>
            </w:r>
          </w:p>
        </w:tc>
        <w:tc>
          <w:tcPr>
            <w:tcW w:w="1276" w:type="dxa"/>
            <w:vMerge/>
            <w:tcBorders>
              <w:left w:val="single" w:sz="4" w:space="0" w:color="auto"/>
              <w:right w:val="single" w:sz="4" w:space="0" w:color="auto"/>
            </w:tcBorders>
            <w:vAlign w:val="center"/>
          </w:tcPr>
          <w:p w:rsidR="0040233D" w:rsidRDefault="0040233D" w:rsidP="00303AD2">
            <w:pPr>
              <w:spacing w:line="320" w:lineRule="exact"/>
              <w:jc w:val="center"/>
              <w:rPr>
                <w:szCs w:val="21"/>
              </w:rPr>
            </w:pPr>
          </w:p>
        </w:tc>
        <w:tc>
          <w:tcPr>
            <w:tcW w:w="1356" w:type="dxa"/>
            <w:vMerge/>
            <w:tcBorders>
              <w:left w:val="single" w:sz="4" w:space="0" w:color="auto"/>
            </w:tcBorders>
            <w:vAlign w:val="center"/>
          </w:tcPr>
          <w:p w:rsidR="0040233D" w:rsidRPr="00570329" w:rsidRDefault="0040233D" w:rsidP="00303AD2">
            <w:pPr>
              <w:spacing w:line="320" w:lineRule="exact"/>
              <w:jc w:val="center"/>
              <w:rPr>
                <w:szCs w:val="21"/>
              </w:rPr>
            </w:pPr>
          </w:p>
        </w:tc>
      </w:tr>
      <w:tr w:rsidR="0040233D" w:rsidRPr="00AE769D" w:rsidTr="00303AD2">
        <w:trPr>
          <w:trHeight w:val="61"/>
          <w:jc w:val="center"/>
        </w:trPr>
        <w:tc>
          <w:tcPr>
            <w:tcW w:w="480" w:type="dxa"/>
            <w:vMerge/>
            <w:vAlign w:val="center"/>
          </w:tcPr>
          <w:p w:rsidR="0040233D" w:rsidRPr="00570329" w:rsidRDefault="0040233D" w:rsidP="00303AD2">
            <w:pPr>
              <w:widowControl/>
              <w:spacing w:line="320" w:lineRule="exact"/>
              <w:jc w:val="center"/>
              <w:rPr>
                <w:szCs w:val="21"/>
              </w:rPr>
            </w:pPr>
          </w:p>
        </w:tc>
        <w:tc>
          <w:tcPr>
            <w:tcW w:w="2126" w:type="dxa"/>
            <w:vMerge/>
            <w:vAlign w:val="center"/>
          </w:tcPr>
          <w:p w:rsidR="0040233D" w:rsidRDefault="0040233D" w:rsidP="00303AD2">
            <w:pPr>
              <w:widowControl/>
              <w:spacing w:line="320" w:lineRule="exact"/>
              <w:jc w:val="left"/>
              <w:rPr>
                <w:szCs w:val="21"/>
              </w:rPr>
            </w:pPr>
          </w:p>
        </w:tc>
        <w:tc>
          <w:tcPr>
            <w:tcW w:w="3402" w:type="dxa"/>
            <w:tcBorders>
              <w:top w:val="single" w:sz="4" w:space="0" w:color="auto"/>
              <w:right w:val="single" w:sz="4" w:space="0" w:color="auto"/>
            </w:tcBorders>
            <w:vAlign w:val="center"/>
          </w:tcPr>
          <w:p w:rsidR="0040233D" w:rsidRDefault="0040233D" w:rsidP="00303AD2">
            <w:pPr>
              <w:spacing w:line="320" w:lineRule="exact"/>
              <w:jc w:val="left"/>
              <w:rPr>
                <w:rFonts w:ascii="Verdana" w:hAnsi="Verdana"/>
                <w:color w:val="000000"/>
                <w:shd w:val="clear" w:color="auto" w:fill="FFFFFF"/>
              </w:rPr>
            </w:pPr>
            <w:r>
              <w:rPr>
                <w:rFonts w:ascii="Verdana" w:hAnsi="Verdana" w:hint="eastAsia"/>
                <w:color w:val="000000"/>
                <w:shd w:val="clear" w:color="auto" w:fill="FFFFFF"/>
              </w:rPr>
              <w:t>个案研究</w:t>
            </w:r>
          </w:p>
        </w:tc>
        <w:tc>
          <w:tcPr>
            <w:tcW w:w="709" w:type="dxa"/>
            <w:tcBorders>
              <w:top w:val="single" w:sz="4" w:space="0" w:color="auto"/>
              <w:left w:val="single" w:sz="4" w:space="0" w:color="auto"/>
              <w:right w:val="single" w:sz="4" w:space="0" w:color="auto"/>
            </w:tcBorders>
            <w:vAlign w:val="center"/>
          </w:tcPr>
          <w:p w:rsidR="0040233D" w:rsidRDefault="0040233D" w:rsidP="00303AD2">
            <w:pPr>
              <w:widowControl/>
              <w:jc w:val="center"/>
              <w:rPr>
                <w:szCs w:val="21"/>
              </w:rPr>
            </w:pPr>
            <w:r>
              <w:rPr>
                <w:rFonts w:hint="eastAsia"/>
                <w:szCs w:val="21"/>
              </w:rPr>
              <w:t>掌握</w:t>
            </w:r>
          </w:p>
        </w:tc>
        <w:tc>
          <w:tcPr>
            <w:tcW w:w="1276" w:type="dxa"/>
            <w:vMerge/>
            <w:tcBorders>
              <w:left w:val="single" w:sz="4" w:space="0" w:color="auto"/>
              <w:right w:val="single" w:sz="4" w:space="0" w:color="auto"/>
            </w:tcBorders>
            <w:vAlign w:val="center"/>
          </w:tcPr>
          <w:p w:rsidR="0040233D" w:rsidRDefault="0040233D" w:rsidP="00303AD2">
            <w:pPr>
              <w:spacing w:line="320" w:lineRule="exact"/>
              <w:jc w:val="center"/>
              <w:rPr>
                <w:szCs w:val="21"/>
              </w:rPr>
            </w:pPr>
          </w:p>
        </w:tc>
        <w:tc>
          <w:tcPr>
            <w:tcW w:w="1356" w:type="dxa"/>
            <w:vMerge/>
            <w:tcBorders>
              <w:left w:val="single" w:sz="4" w:space="0" w:color="auto"/>
            </w:tcBorders>
            <w:vAlign w:val="center"/>
          </w:tcPr>
          <w:p w:rsidR="0040233D" w:rsidRPr="00570329" w:rsidRDefault="0040233D" w:rsidP="00303AD2">
            <w:pPr>
              <w:spacing w:line="320" w:lineRule="exact"/>
              <w:jc w:val="center"/>
              <w:rPr>
                <w:szCs w:val="21"/>
              </w:rPr>
            </w:pPr>
          </w:p>
        </w:tc>
      </w:tr>
      <w:tr w:rsidR="0040233D" w:rsidRPr="00AE769D" w:rsidTr="00303AD2">
        <w:trPr>
          <w:jc w:val="center"/>
        </w:trPr>
        <w:tc>
          <w:tcPr>
            <w:tcW w:w="480" w:type="dxa"/>
            <w:vMerge w:val="restart"/>
            <w:vAlign w:val="center"/>
          </w:tcPr>
          <w:p w:rsidR="0040233D" w:rsidRPr="00570329" w:rsidRDefault="0040233D" w:rsidP="00303AD2">
            <w:pPr>
              <w:widowControl/>
              <w:spacing w:line="320" w:lineRule="exact"/>
              <w:jc w:val="center"/>
              <w:rPr>
                <w:szCs w:val="21"/>
              </w:rPr>
            </w:pPr>
            <w:r w:rsidRPr="00570329">
              <w:rPr>
                <w:szCs w:val="21"/>
              </w:rPr>
              <w:t>4</w:t>
            </w:r>
          </w:p>
        </w:tc>
        <w:tc>
          <w:tcPr>
            <w:tcW w:w="2126" w:type="dxa"/>
            <w:vMerge w:val="restart"/>
            <w:vAlign w:val="center"/>
          </w:tcPr>
          <w:p w:rsidR="0040233D" w:rsidRPr="00570329" w:rsidRDefault="0040233D" w:rsidP="00303AD2">
            <w:pPr>
              <w:widowControl/>
              <w:spacing w:line="320" w:lineRule="exact"/>
              <w:jc w:val="left"/>
              <w:rPr>
                <w:szCs w:val="21"/>
              </w:rPr>
            </w:pPr>
            <w:r>
              <w:rPr>
                <w:rFonts w:hint="eastAsia"/>
                <w:szCs w:val="21"/>
              </w:rPr>
              <w:t>系统学派</w:t>
            </w:r>
          </w:p>
        </w:tc>
        <w:tc>
          <w:tcPr>
            <w:tcW w:w="3402" w:type="dxa"/>
            <w:tcBorders>
              <w:right w:val="single" w:sz="4" w:space="0" w:color="auto"/>
            </w:tcBorders>
            <w:vAlign w:val="center"/>
          </w:tcPr>
          <w:p w:rsidR="0040233D" w:rsidRPr="00570329" w:rsidRDefault="0040233D" w:rsidP="00303AD2">
            <w:pPr>
              <w:widowControl/>
              <w:spacing w:line="320" w:lineRule="exact"/>
              <w:jc w:val="left"/>
              <w:rPr>
                <w:szCs w:val="21"/>
              </w:rPr>
            </w:pPr>
            <w:r>
              <w:rPr>
                <w:rFonts w:ascii="Verdana" w:hAnsi="Verdana" w:hint="eastAsia"/>
                <w:color w:val="000000"/>
                <w:shd w:val="clear" w:color="auto" w:fill="FFFFFF"/>
              </w:rPr>
              <w:t>三种系统理论</w:t>
            </w:r>
          </w:p>
        </w:tc>
        <w:tc>
          <w:tcPr>
            <w:tcW w:w="709" w:type="dxa"/>
            <w:tcBorders>
              <w:left w:val="single" w:sz="4" w:space="0" w:color="auto"/>
              <w:right w:val="single" w:sz="4" w:space="0" w:color="auto"/>
            </w:tcBorders>
            <w:vAlign w:val="center"/>
          </w:tcPr>
          <w:p w:rsidR="0040233D" w:rsidRPr="00AE769D" w:rsidRDefault="0040233D" w:rsidP="00303AD2">
            <w:pPr>
              <w:widowControl/>
              <w:spacing w:line="320" w:lineRule="exact"/>
              <w:jc w:val="center"/>
              <w:rPr>
                <w:rFonts w:ascii="宋体" w:hAnsi="宋体" w:cs="宋体"/>
                <w:szCs w:val="21"/>
              </w:rPr>
            </w:pPr>
            <w:r>
              <w:rPr>
                <w:rFonts w:hint="eastAsia"/>
                <w:szCs w:val="21"/>
              </w:rPr>
              <w:t>理解</w:t>
            </w:r>
          </w:p>
        </w:tc>
        <w:tc>
          <w:tcPr>
            <w:tcW w:w="1276" w:type="dxa"/>
            <w:vMerge w:val="restart"/>
            <w:tcBorders>
              <w:left w:val="single" w:sz="4" w:space="0" w:color="auto"/>
              <w:right w:val="single" w:sz="4" w:space="0" w:color="auto"/>
            </w:tcBorders>
            <w:vAlign w:val="center"/>
          </w:tcPr>
          <w:p w:rsidR="0040233D" w:rsidRPr="00AE769D" w:rsidRDefault="0040233D" w:rsidP="00303AD2">
            <w:pPr>
              <w:spacing w:line="320" w:lineRule="exact"/>
              <w:jc w:val="center"/>
              <w:rPr>
                <w:szCs w:val="21"/>
              </w:rPr>
            </w:pPr>
            <w:r>
              <w:rPr>
                <w:rFonts w:hint="eastAsia"/>
                <w:szCs w:val="21"/>
              </w:rPr>
              <w:t>2</w:t>
            </w:r>
          </w:p>
        </w:tc>
        <w:tc>
          <w:tcPr>
            <w:tcW w:w="1356" w:type="dxa"/>
            <w:vMerge w:val="restart"/>
            <w:tcBorders>
              <w:left w:val="single" w:sz="4" w:space="0" w:color="auto"/>
            </w:tcBorders>
            <w:vAlign w:val="center"/>
          </w:tcPr>
          <w:p w:rsidR="0040233D" w:rsidRPr="00AE769D" w:rsidRDefault="0040233D" w:rsidP="00303AD2">
            <w:pPr>
              <w:widowControl/>
              <w:spacing w:line="320" w:lineRule="exact"/>
              <w:jc w:val="left"/>
              <w:rPr>
                <w:szCs w:val="21"/>
              </w:rPr>
            </w:pPr>
            <w:r>
              <w:rPr>
                <w:rFonts w:hint="eastAsia"/>
                <w:szCs w:val="21"/>
              </w:rPr>
              <w:t>1.1.1</w:t>
            </w:r>
            <w:r>
              <w:rPr>
                <w:rFonts w:hint="eastAsia"/>
                <w:szCs w:val="21"/>
              </w:rPr>
              <w:t>，</w:t>
            </w:r>
            <w:r>
              <w:rPr>
                <w:rFonts w:hint="eastAsia"/>
                <w:szCs w:val="21"/>
              </w:rPr>
              <w:t>1.3.3</w:t>
            </w:r>
            <w:r>
              <w:rPr>
                <w:rFonts w:hint="eastAsia"/>
                <w:szCs w:val="21"/>
              </w:rPr>
              <w:t>，</w:t>
            </w:r>
            <w:r>
              <w:rPr>
                <w:rFonts w:hint="eastAsia"/>
                <w:szCs w:val="21"/>
              </w:rPr>
              <w:t>2.6</w:t>
            </w:r>
          </w:p>
        </w:tc>
      </w:tr>
      <w:tr w:rsidR="0040233D" w:rsidRPr="00AE769D" w:rsidTr="00303AD2">
        <w:trPr>
          <w:trHeight w:val="61"/>
          <w:jc w:val="center"/>
        </w:trPr>
        <w:tc>
          <w:tcPr>
            <w:tcW w:w="480" w:type="dxa"/>
            <w:vMerge/>
            <w:vAlign w:val="center"/>
          </w:tcPr>
          <w:p w:rsidR="0040233D" w:rsidRPr="00570329" w:rsidRDefault="0040233D" w:rsidP="00303AD2">
            <w:pPr>
              <w:spacing w:line="320" w:lineRule="exact"/>
              <w:ind w:firstLine="420"/>
              <w:jc w:val="left"/>
            </w:pPr>
          </w:p>
        </w:tc>
        <w:tc>
          <w:tcPr>
            <w:tcW w:w="2126" w:type="dxa"/>
            <w:vMerge/>
            <w:tcBorders>
              <w:bottom w:val="single" w:sz="4" w:space="0" w:color="auto"/>
            </w:tcBorders>
            <w:vAlign w:val="center"/>
          </w:tcPr>
          <w:p w:rsidR="0040233D" w:rsidRPr="00570329" w:rsidRDefault="0040233D" w:rsidP="00303AD2">
            <w:pPr>
              <w:spacing w:line="320" w:lineRule="exact"/>
              <w:ind w:firstLine="420"/>
              <w:jc w:val="left"/>
            </w:pPr>
          </w:p>
        </w:tc>
        <w:tc>
          <w:tcPr>
            <w:tcW w:w="3402" w:type="dxa"/>
            <w:vAlign w:val="center"/>
          </w:tcPr>
          <w:p w:rsidR="0040233D" w:rsidRDefault="0040233D" w:rsidP="00303AD2">
            <w:pPr>
              <w:spacing w:line="320" w:lineRule="exact"/>
              <w:jc w:val="left"/>
              <w:rPr>
                <w:szCs w:val="21"/>
              </w:rPr>
            </w:pPr>
            <w:r>
              <w:rPr>
                <w:rFonts w:hint="eastAsia"/>
                <w:szCs w:val="21"/>
              </w:rPr>
              <w:t>个案研究</w:t>
            </w:r>
          </w:p>
        </w:tc>
        <w:tc>
          <w:tcPr>
            <w:tcW w:w="709" w:type="dxa"/>
            <w:tcBorders>
              <w:right w:val="single" w:sz="4" w:space="0" w:color="auto"/>
            </w:tcBorders>
            <w:vAlign w:val="center"/>
          </w:tcPr>
          <w:p w:rsidR="0040233D" w:rsidRPr="00753CEA" w:rsidRDefault="0040233D" w:rsidP="00303AD2">
            <w:pPr>
              <w:spacing w:line="320" w:lineRule="exact"/>
              <w:jc w:val="center"/>
              <w:rPr>
                <w:szCs w:val="21"/>
              </w:rPr>
            </w:pPr>
            <w:r w:rsidRPr="00AE769D">
              <w:rPr>
                <w:rFonts w:hint="eastAsia"/>
                <w:szCs w:val="21"/>
              </w:rPr>
              <w:t>掌握</w:t>
            </w:r>
          </w:p>
        </w:tc>
        <w:tc>
          <w:tcPr>
            <w:tcW w:w="1276" w:type="dxa"/>
            <w:vMerge/>
            <w:tcBorders>
              <w:left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tcBorders>
            <w:vAlign w:val="center"/>
          </w:tcPr>
          <w:p w:rsidR="0040233D" w:rsidRDefault="0040233D" w:rsidP="00303AD2">
            <w:pPr>
              <w:spacing w:line="320" w:lineRule="exact"/>
              <w:jc w:val="left"/>
              <w:rPr>
                <w:szCs w:val="21"/>
              </w:rPr>
            </w:pPr>
          </w:p>
        </w:tc>
      </w:tr>
      <w:tr w:rsidR="0040233D" w:rsidRPr="00AE769D" w:rsidTr="00303AD2">
        <w:trPr>
          <w:jc w:val="center"/>
        </w:trPr>
        <w:tc>
          <w:tcPr>
            <w:tcW w:w="480" w:type="dxa"/>
            <w:vMerge w:val="restart"/>
            <w:vAlign w:val="center"/>
          </w:tcPr>
          <w:p w:rsidR="0040233D" w:rsidRPr="00570329" w:rsidRDefault="0040233D" w:rsidP="00303AD2">
            <w:pPr>
              <w:widowControl/>
              <w:spacing w:line="320" w:lineRule="exact"/>
              <w:jc w:val="center"/>
              <w:rPr>
                <w:szCs w:val="21"/>
              </w:rPr>
            </w:pPr>
            <w:r w:rsidRPr="00570329">
              <w:rPr>
                <w:szCs w:val="21"/>
              </w:rPr>
              <w:t>5</w:t>
            </w:r>
          </w:p>
        </w:tc>
        <w:tc>
          <w:tcPr>
            <w:tcW w:w="2126" w:type="dxa"/>
            <w:tcBorders>
              <w:top w:val="single" w:sz="4" w:space="0" w:color="auto"/>
              <w:bottom w:val="single" w:sz="4" w:space="0" w:color="auto"/>
            </w:tcBorders>
            <w:vAlign w:val="center"/>
          </w:tcPr>
          <w:p w:rsidR="0040233D" w:rsidRPr="00570329" w:rsidRDefault="0040233D" w:rsidP="00303AD2">
            <w:pPr>
              <w:widowControl/>
              <w:spacing w:line="320" w:lineRule="exact"/>
              <w:jc w:val="left"/>
              <w:rPr>
                <w:szCs w:val="21"/>
              </w:rPr>
            </w:pPr>
            <w:r>
              <w:rPr>
                <w:rFonts w:hint="eastAsia"/>
                <w:szCs w:val="21"/>
              </w:rPr>
              <w:t>文化研究学派</w:t>
            </w:r>
          </w:p>
        </w:tc>
        <w:tc>
          <w:tcPr>
            <w:tcW w:w="3402" w:type="dxa"/>
            <w:tcBorders>
              <w:bottom w:val="single" w:sz="4" w:space="0" w:color="auto"/>
            </w:tcBorders>
            <w:vAlign w:val="center"/>
          </w:tcPr>
          <w:p w:rsidR="0040233D" w:rsidRPr="00570329" w:rsidRDefault="0040233D" w:rsidP="00303AD2">
            <w:pPr>
              <w:widowControl/>
              <w:spacing w:line="320" w:lineRule="exact"/>
              <w:jc w:val="left"/>
              <w:rPr>
                <w:szCs w:val="21"/>
              </w:rPr>
            </w:pPr>
            <w:r>
              <w:rPr>
                <w:rFonts w:ascii="Verdana" w:hAnsi="Verdana" w:hint="eastAsia"/>
                <w:color w:val="000000"/>
                <w:shd w:val="clear" w:color="auto" w:fill="FFFFFF"/>
              </w:rPr>
              <w:t>文化研究的不同范式及个案研究</w:t>
            </w:r>
          </w:p>
        </w:tc>
        <w:tc>
          <w:tcPr>
            <w:tcW w:w="709" w:type="dxa"/>
            <w:tcBorders>
              <w:bottom w:val="single" w:sz="4" w:space="0" w:color="auto"/>
            </w:tcBorders>
            <w:vAlign w:val="center"/>
          </w:tcPr>
          <w:p w:rsidR="0040233D" w:rsidRPr="00AE769D" w:rsidRDefault="0040233D" w:rsidP="00303AD2">
            <w:pPr>
              <w:widowControl/>
              <w:spacing w:line="320" w:lineRule="exact"/>
              <w:jc w:val="center"/>
              <w:rPr>
                <w:rFonts w:ascii="宋体" w:hAnsi="宋体" w:cs="宋体"/>
                <w:szCs w:val="21"/>
              </w:rPr>
            </w:pPr>
            <w:r>
              <w:rPr>
                <w:rFonts w:hint="eastAsia"/>
                <w:szCs w:val="21"/>
              </w:rPr>
              <w:t>理解</w:t>
            </w:r>
          </w:p>
        </w:tc>
        <w:tc>
          <w:tcPr>
            <w:tcW w:w="1276" w:type="dxa"/>
            <w:vMerge w:val="restart"/>
            <w:tcBorders>
              <w:right w:val="single" w:sz="4" w:space="0" w:color="auto"/>
            </w:tcBorders>
            <w:vAlign w:val="center"/>
          </w:tcPr>
          <w:p w:rsidR="0040233D" w:rsidRPr="00AE769D" w:rsidRDefault="0040233D" w:rsidP="00303AD2">
            <w:pPr>
              <w:spacing w:line="320" w:lineRule="exact"/>
              <w:jc w:val="center"/>
              <w:rPr>
                <w:szCs w:val="21"/>
              </w:rPr>
            </w:pPr>
            <w:r>
              <w:rPr>
                <w:rFonts w:hint="eastAsia"/>
                <w:szCs w:val="21"/>
              </w:rPr>
              <w:t>2</w:t>
            </w:r>
          </w:p>
        </w:tc>
        <w:tc>
          <w:tcPr>
            <w:tcW w:w="1356" w:type="dxa"/>
            <w:vMerge w:val="restart"/>
            <w:tcBorders>
              <w:left w:val="single" w:sz="4" w:space="0" w:color="auto"/>
            </w:tcBorders>
            <w:vAlign w:val="center"/>
          </w:tcPr>
          <w:p w:rsidR="0040233D" w:rsidRPr="00AE769D" w:rsidRDefault="0040233D" w:rsidP="00303AD2">
            <w:pPr>
              <w:widowControl/>
              <w:spacing w:line="320" w:lineRule="exact"/>
              <w:jc w:val="left"/>
              <w:rPr>
                <w:szCs w:val="21"/>
              </w:rPr>
            </w:pPr>
            <w:r>
              <w:rPr>
                <w:rFonts w:hint="eastAsia"/>
                <w:szCs w:val="21"/>
              </w:rPr>
              <w:t>1.1.1</w:t>
            </w:r>
            <w:r>
              <w:rPr>
                <w:rFonts w:hint="eastAsia"/>
                <w:szCs w:val="21"/>
              </w:rPr>
              <w:t>，</w:t>
            </w:r>
            <w:r>
              <w:rPr>
                <w:rFonts w:hint="eastAsia"/>
                <w:szCs w:val="21"/>
              </w:rPr>
              <w:t>1.3.3</w:t>
            </w:r>
            <w:r>
              <w:rPr>
                <w:rFonts w:hint="eastAsia"/>
                <w:szCs w:val="21"/>
              </w:rPr>
              <w:t>，</w:t>
            </w:r>
            <w:r>
              <w:rPr>
                <w:rFonts w:hint="eastAsia"/>
                <w:szCs w:val="21"/>
              </w:rPr>
              <w:t>2.6</w:t>
            </w:r>
          </w:p>
        </w:tc>
      </w:tr>
      <w:tr w:rsidR="0040233D" w:rsidRPr="00AE769D" w:rsidTr="00303AD2">
        <w:trPr>
          <w:trHeight w:val="61"/>
          <w:jc w:val="center"/>
        </w:trPr>
        <w:tc>
          <w:tcPr>
            <w:tcW w:w="480" w:type="dxa"/>
            <w:vMerge/>
            <w:vAlign w:val="center"/>
          </w:tcPr>
          <w:p w:rsidR="0040233D" w:rsidRPr="00570329" w:rsidRDefault="0040233D" w:rsidP="00303AD2">
            <w:pPr>
              <w:spacing w:line="320" w:lineRule="exact"/>
              <w:ind w:firstLine="420"/>
              <w:jc w:val="left"/>
            </w:pPr>
          </w:p>
        </w:tc>
        <w:tc>
          <w:tcPr>
            <w:tcW w:w="2126" w:type="dxa"/>
            <w:tcBorders>
              <w:top w:val="single" w:sz="4" w:space="0" w:color="auto"/>
            </w:tcBorders>
            <w:vAlign w:val="center"/>
          </w:tcPr>
          <w:p w:rsidR="0040233D" w:rsidRPr="00570329" w:rsidRDefault="0040233D" w:rsidP="00303AD2">
            <w:pPr>
              <w:spacing w:line="320" w:lineRule="exact"/>
              <w:jc w:val="left"/>
            </w:pPr>
            <w:r>
              <w:rPr>
                <w:rFonts w:hint="eastAsia"/>
              </w:rPr>
              <w:t>批判学派</w:t>
            </w: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组织中的批判学派及个案研究</w:t>
            </w:r>
          </w:p>
        </w:tc>
        <w:tc>
          <w:tcPr>
            <w:tcW w:w="709" w:type="dxa"/>
            <w:tcBorders>
              <w:top w:val="single" w:sz="4" w:space="0" w:color="auto"/>
            </w:tcBorders>
            <w:vAlign w:val="center"/>
          </w:tcPr>
          <w:p w:rsidR="0040233D" w:rsidRPr="00753CEA" w:rsidRDefault="0040233D" w:rsidP="00303AD2">
            <w:pPr>
              <w:spacing w:line="320" w:lineRule="exact"/>
              <w:jc w:val="center"/>
              <w:rPr>
                <w:szCs w:val="21"/>
              </w:rPr>
            </w:pPr>
            <w:r>
              <w:rPr>
                <w:rFonts w:hint="eastAsia"/>
                <w:szCs w:val="21"/>
              </w:rPr>
              <w:t>理解</w:t>
            </w:r>
          </w:p>
        </w:tc>
        <w:tc>
          <w:tcPr>
            <w:tcW w:w="1276" w:type="dxa"/>
            <w:vMerge/>
            <w:tcBorders>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61"/>
          <w:jc w:val="center"/>
        </w:trPr>
        <w:tc>
          <w:tcPr>
            <w:tcW w:w="480" w:type="dxa"/>
            <w:vAlign w:val="center"/>
          </w:tcPr>
          <w:p w:rsidR="0040233D" w:rsidRPr="003576EE" w:rsidRDefault="0040233D" w:rsidP="00303AD2">
            <w:pPr>
              <w:widowControl/>
              <w:spacing w:line="320" w:lineRule="exact"/>
              <w:jc w:val="center"/>
              <w:rPr>
                <w:szCs w:val="21"/>
              </w:rPr>
            </w:pPr>
            <w:r>
              <w:rPr>
                <w:rFonts w:hint="eastAsia"/>
                <w:szCs w:val="21"/>
              </w:rPr>
              <w:t>6</w:t>
            </w:r>
          </w:p>
        </w:tc>
        <w:tc>
          <w:tcPr>
            <w:tcW w:w="2126" w:type="dxa"/>
            <w:vAlign w:val="center"/>
          </w:tcPr>
          <w:p w:rsidR="0040233D" w:rsidRPr="003576EE" w:rsidRDefault="0040233D" w:rsidP="00303AD2">
            <w:pPr>
              <w:spacing w:line="320" w:lineRule="exact"/>
              <w:jc w:val="left"/>
            </w:pPr>
            <w:r>
              <w:rPr>
                <w:rFonts w:hint="eastAsia"/>
              </w:rPr>
              <w:t>个人展示</w:t>
            </w:r>
          </w:p>
        </w:tc>
        <w:tc>
          <w:tcPr>
            <w:tcW w:w="3402" w:type="dxa"/>
            <w:vAlign w:val="center"/>
          </w:tcPr>
          <w:p w:rsidR="0040233D" w:rsidRDefault="0040233D" w:rsidP="00303AD2">
            <w:pPr>
              <w:spacing w:line="320" w:lineRule="exact"/>
              <w:jc w:val="left"/>
              <w:rPr>
                <w:szCs w:val="21"/>
              </w:rPr>
            </w:pPr>
            <w:r>
              <w:rPr>
                <w:rFonts w:hint="eastAsia"/>
                <w:szCs w:val="21"/>
              </w:rPr>
              <w:t>考核</w:t>
            </w:r>
            <w:r>
              <w:rPr>
                <w:rFonts w:hint="eastAsia"/>
                <w:szCs w:val="21"/>
              </w:rPr>
              <w:t>1</w:t>
            </w:r>
          </w:p>
        </w:tc>
        <w:tc>
          <w:tcPr>
            <w:tcW w:w="709" w:type="dxa"/>
            <w:tcBorders>
              <w:top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tcBorders>
              <w:top w:val="single" w:sz="4" w:space="0" w:color="auto"/>
              <w:right w:val="single" w:sz="4" w:space="0" w:color="auto"/>
            </w:tcBorders>
            <w:vAlign w:val="center"/>
          </w:tcPr>
          <w:p w:rsidR="0040233D" w:rsidRDefault="0040233D" w:rsidP="00303AD2">
            <w:pPr>
              <w:spacing w:line="320" w:lineRule="exact"/>
              <w:jc w:val="center"/>
              <w:rPr>
                <w:szCs w:val="21"/>
              </w:rPr>
            </w:pPr>
            <w:r>
              <w:rPr>
                <w:rFonts w:hint="eastAsia"/>
                <w:szCs w:val="21"/>
              </w:rPr>
              <w:t>2</w:t>
            </w:r>
          </w:p>
        </w:tc>
        <w:tc>
          <w:tcPr>
            <w:tcW w:w="1356" w:type="dxa"/>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9.2</w:t>
            </w:r>
          </w:p>
        </w:tc>
      </w:tr>
      <w:tr w:rsidR="0040233D" w:rsidRPr="00AE769D" w:rsidTr="00303AD2">
        <w:trPr>
          <w:trHeight w:val="140"/>
          <w:jc w:val="center"/>
        </w:trPr>
        <w:tc>
          <w:tcPr>
            <w:tcW w:w="480" w:type="dxa"/>
            <w:vMerge w:val="restart"/>
            <w:vAlign w:val="center"/>
          </w:tcPr>
          <w:p w:rsidR="0040233D" w:rsidRPr="003576EE" w:rsidRDefault="0040233D" w:rsidP="00303AD2">
            <w:pPr>
              <w:widowControl/>
              <w:spacing w:line="320" w:lineRule="exact"/>
              <w:jc w:val="center"/>
              <w:rPr>
                <w:szCs w:val="21"/>
              </w:rPr>
            </w:pPr>
            <w:r>
              <w:rPr>
                <w:rFonts w:hint="eastAsia"/>
                <w:szCs w:val="21"/>
              </w:rPr>
              <w:t>7</w:t>
            </w:r>
          </w:p>
        </w:tc>
        <w:tc>
          <w:tcPr>
            <w:tcW w:w="2126" w:type="dxa"/>
            <w:vMerge w:val="restart"/>
            <w:vAlign w:val="center"/>
          </w:tcPr>
          <w:p w:rsidR="0040233D" w:rsidRDefault="0040233D" w:rsidP="00303AD2">
            <w:pPr>
              <w:spacing w:line="320" w:lineRule="exact"/>
              <w:jc w:val="left"/>
            </w:pPr>
            <w:r>
              <w:rPr>
                <w:rFonts w:hint="eastAsia"/>
              </w:rPr>
              <w:t>社会化过程</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组织社会化的模型</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p>
        </w:tc>
      </w:tr>
      <w:tr w:rsidR="0040233D" w:rsidRPr="00AE769D" w:rsidTr="00303AD2">
        <w:trPr>
          <w:trHeight w:val="167"/>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jc w:val="center"/>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103"/>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8</w:t>
            </w:r>
          </w:p>
        </w:tc>
        <w:tc>
          <w:tcPr>
            <w:tcW w:w="2126" w:type="dxa"/>
            <w:vMerge w:val="restart"/>
            <w:vAlign w:val="center"/>
          </w:tcPr>
          <w:p w:rsidR="0040233D" w:rsidRDefault="0040233D" w:rsidP="00303AD2">
            <w:pPr>
              <w:spacing w:line="320" w:lineRule="exact"/>
              <w:jc w:val="left"/>
            </w:pPr>
            <w:r>
              <w:rPr>
                <w:rFonts w:hint="eastAsia"/>
              </w:rPr>
              <w:t>决策过程</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决策过程的模型</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p>
        </w:tc>
      </w:tr>
      <w:tr w:rsidR="0040233D" w:rsidRPr="00AE769D" w:rsidTr="00303AD2">
        <w:trPr>
          <w:trHeight w:val="206"/>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218"/>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9</w:t>
            </w:r>
          </w:p>
        </w:tc>
        <w:tc>
          <w:tcPr>
            <w:tcW w:w="2126" w:type="dxa"/>
            <w:vMerge w:val="restart"/>
            <w:vAlign w:val="center"/>
          </w:tcPr>
          <w:p w:rsidR="0040233D" w:rsidRDefault="0040233D" w:rsidP="00303AD2">
            <w:pPr>
              <w:spacing w:line="320" w:lineRule="exact"/>
              <w:jc w:val="left"/>
            </w:pPr>
            <w:r>
              <w:rPr>
                <w:rFonts w:hint="eastAsia"/>
              </w:rPr>
              <w:t>冲突管理过程</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组织冲突的管理及其影响因素</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p>
        </w:tc>
      </w:tr>
      <w:tr w:rsidR="0040233D" w:rsidRPr="00AE769D" w:rsidTr="00303AD2">
        <w:trPr>
          <w:trHeight w:val="90"/>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180"/>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10</w:t>
            </w:r>
          </w:p>
        </w:tc>
        <w:tc>
          <w:tcPr>
            <w:tcW w:w="2126" w:type="dxa"/>
            <w:vMerge w:val="restart"/>
            <w:vAlign w:val="center"/>
          </w:tcPr>
          <w:p w:rsidR="0040233D" w:rsidRDefault="0040233D" w:rsidP="00303AD2">
            <w:pPr>
              <w:spacing w:line="320" w:lineRule="exact"/>
              <w:jc w:val="left"/>
            </w:pPr>
            <w:r>
              <w:rPr>
                <w:rFonts w:hint="eastAsia"/>
              </w:rPr>
              <w:t>组织变革与领导力</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组织中的领导力</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p>
        </w:tc>
      </w:tr>
      <w:tr w:rsidR="0040233D" w:rsidRPr="00AE769D" w:rsidTr="00303AD2">
        <w:trPr>
          <w:trHeight w:val="127"/>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141"/>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11</w:t>
            </w:r>
          </w:p>
        </w:tc>
        <w:tc>
          <w:tcPr>
            <w:tcW w:w="2126" w:type="dxa"/>
            <w:vMerge w:val="restart"/>
            <w:vAlign w:val="center"/>
          </w:tcPr>
          <w:p w:rsidR="0040233D" w:rsidRDefault="0040233D" w:rsidP="00303AD2">
            <w:pPr>
              <w:spacing w:line="320" w:lineRule="exact"/>
              <w:jc w:val="left"/>
            </w:pPr>
            <w:r>
              <w:rPr>
                <w:rFonts w:hint="eastAsia"/>
              </w:rPr>
              <w:t>工作中的情绪管理</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工作中的情绪及其应对策略</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p>
        </w:tc>
      </w:tr>
      <w:tr w:rsidR="0040233D" w:rsidRPr="00AE769D" w:rsidTr="00303AD2">
        <w:trPr>
          <w:trHeight w:val="167"/>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270"/>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12</w:t>
            </w:r>
          </w:p>
        </w:tc>
        <w:tc>
          <w:tcPr>
            <w:tcW w:w="2126" w:type="dxa"/>
            <w:vMerge w:val="restart"/>
            <w:vAlign w:val="center"/>
          </w:tcPr>
          <w:p w:rsidR="0040233D" w:rsidRDefault="0040233D" w:rsidP="00303AD2">
            <w:pPr>
              <w:spacing w:line="320" w:lineRule="exact"/>
              <w:jc w:val="left"/>
            </w:pPr>
            <w:r>
              <w:rPr>
                <w:rFonts w:hint="eastAsia"/>
              </w:rPr>
              <w:t>多元化管理过程</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多元文化的组织</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1.3.3</w:t>
            </w:r>
            <w:r>
              <w:rPr>
                <w:rFonts w:hint="eastAsia"/>
                <w:szCs w:val="21"/>
              </w:rPr>
              <w:t>，</w:t>
            </w:r>
            <w:r>
              <w:rPr>
                <w:rFonts w:hint="eastAsia"/>
                <w:szCs w:val="21"/>
              </w:rPr>
              <w:t>2.6</w:t>
            </w:r>
          </w:p>
        </w:tc>
      </w:tr>
      <w:tr w:rsidR="0040233D" w:rsidRPr="00AE769D" w:rsidTr="00303AD2">
        <w:trPr>
          <w:trHeight w:val="39"/>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218"/>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13</w:t>
            </w:r>
          </w:p>
        </w:tc>
        <w:tc>
          <w:tcPr>
            <w:tcW w:w="2126" w:type="dxa"/>
            <w:vMerge w:val="restart"/>
            <w:vAlign w:val="center"/>
          </w:tcPr>
          <w:p w:rsidR="0040233D" w:rsidRDefault="0040233D" w:rsidP="00303AD2">
            <w:pPr>
              <w:spacing w:line="320" w:lineRule="exact"/>
              <w:jc w:val="left"/>
            </w:pPr>
            <w:r>
              <w:rPr>
                <w:rFonts w:hint="eastAsia"/>
              </w:rPr>
              <w:t>组织沟通中的技术</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技术类型及其产生效果</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2.6</w:t>
            </w:r>
            <w:r>
              <w:rPr>
                <w:rFonts w:hint="eastAsia"/>
                <w:szCs w:val="21"/>
              </w:rPr>
              <w:t>，</w:t>
            </w:r>
            <w:r>
              <w:rPr>
                <w:rFonts w:hint="eastAsia"/>
                <w:szCs w:val="21"/>
              </w:rPr>
              <w:t>6.2</w:t>
            </w:r>
            <w:r>
              <w:rPr>
                <w:rFonts w:hint="eastAsia"/>
                <w:szCs w:val="21"/>
              </w:rPr>
              <w:t>，</w:t>
            </w:r>
            <w:r>
              <w:rPr>
                <w:rFonts w:hint="eastAsia"/>
                <w:szCs w:val="21"/>
              </w:rPr>
              <w:t>11.4</w:t>
            </w:r>
          </w:p>
        </w:tc>
      </w:tr>
      <w:tr w:rsidR="0040233D" w:rsidRPr="00AE769D" w:rsidTr="00303AD2">
        <w:trPr>
          <w:trHeight w:val="89"/>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trHeight w:val="193"/>
          <w:jc w:val="center"/>
        </w:trPr>
        <w:tc>
          <w:tcPr>
            <w:tcW w:w="480" w:type="dxa"/>
            <w:vMerge w:val="restart"/>
            <w:vAlign w:val="center"/>
          </w:tcPr>
          <w:p w:rsidR="0040233D" w:rsidRDefault="0040233D" w:rsidP="00303AD2">
            <w:pPr>
              <w:widowControl/>
              <w:spacing w:line="320" w:lineRule="exact"/>
              <w:jc w:val="center"/>
              <w:rPr>
                <w:szCs w:val="21"/>
              </w:rPr>
            </w:pPr>
            <w:r>
              <w:rPr>
                <w:rFonts w:hint="eastAsia"/>
                <w:szCs w:val="21"/>
              </w:rPr>
              <w:t>14</w:t>
            </w:r>
          </w:p>
        </w:tc>
        <w:tc>
          <w:tcPr>
            <w:tcW w:w="2126" w:type="dxa"/>
            <w:vMerge w:val="restart"/>
            <w:vAlign w:val="center"/>
          </w:tcPr>
          <w:p w:rsidR="0040233D" w:rsidRDefault="0040233D" w:rsidP="00303AD2">
            <w:pPr>
              <w:spacing w:line="320" w:lineRule="exact"/>
              <w:jc w:val="left"/>
            </w:pPr>
            <w:r>
              <w:rPr>
                <w:rFonts w:hint="eastAsia"/>
              </w:rPr>
              <w:t>组织沟通愿景</w:t>
            </w:r>
          </w:p>
        </w:tc>
        <w:tc>
          <w:tcPr>
            <w:tcW w:w="3402" w:type="dxa"/>
            <w:tcBorders>
              <w:top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全球化环境下的组织沟通</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了解</w:t>
            </w:r>
          </w:p>
        </w:tc>
        <w:tc>
          <w:tcPr>
            <w:tcW w:w="1276" w:type="dxa"/>
            <w:vMerge w:val="restart"/>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vMerge w:val="restart"/>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11.4</w:t>
            </w:r>
          </w:p>
        </w:tc>
      </w:tr>
      <w:tr w:rsidR="0040233D" w:rsidRPr="00AE769D" w:rsidTr="00303AD2">
        <w:trPr>
          <w:trHeight w:val="116"/>
          <w:jc w:val="center"/>
        </w:trPr>
        <w:tc>
          <w:tcPr>
            <w:tcW w:w="480" w:type="dxa"/>
            <w:vMerge/>
            <w:vAlign w:val="center"/>
          </w:tcPr>
          <w:p w:rsidR="0040233D" w:rsidRDefault="0040233D" w:rsidP="00303AD2">
            <w:pPr>
              <w:widowControl/>
              <w:spacing w:line="320" w:lineRule="exact"/>
              <w:jc w:val="center"/>
              <w:rPr>
                <w:szCs w:val="21"/>
              </w:rPr>
            </w:pPr>
          </w:p>
        </w:tc>
        <w:tc>
          <w:tcPr>
            <w:tcW w:w="2126" w:type="dxa"/>
            <w:vMerge/>
            <w:vAlign w:val="center"/>
          </w:tcPr>
          <w:p w:rsidR="0040233D" w:rsidRDefault="0040233D" w:rsidP="00303AD2">
            <w:pPr>
              <w:spacing w:line="320" w:lineRule="exact"/>
              <w:jc w:val="left"/>
            </w:pPr>
          </w:p>
        </w:tc>
        <w:tc>
          <w:tcPr>
            <w:tcW w:w="3402" w:type="dxa"/>
            <w:tcBorders>
              <w:top w:val="single" w:sz="4" w:space="0" w:color="auto"/>
            </w:tcBorders>
            <w:vAlign w:val="center"/>
          </w:tcPr>
          <w:p w:rsidR="0040233D" w:rsidRDefault="0040233D" w:rsidP="00303AD2">
            <w:pPr>
              <w:spacing w:line="320" w:lineRule="exact"/>
              <w:jc w:val="left"/>
              <w:rPr>
                <w:szCs w:val="21"/>
              </w:rPr>
            </w:pPr>
            <w:r>
              <w:rPr>
                <w:rFonts w:hint="eastAsia"/>
                <w:szCs w:val="21"/>
              </w:rPr>
              <w:t>个案研究</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vMerge/>
            <w:tcBorders>
              <w:bottom w:val="single" w:sz="4" w:space="0" w:color="auto"/>
              <w:right w:val="single" w:sz="4" w:space="0" w:color="auto"/>
            </w:tcBorders>
            <w:vAlign w:val="center"/>
          </w:tcPr>
          <w:p w:rsidR="0040233D" w:rsidRDefault="0040233D" w:rsidP="00303AD2">
            <w:pPr>
              <w:spacing w:line="320" w:lineRule="exact"/>
              <w:ind w:firstLine="420"/>
              <w:jc w:val="left"/>
              <w:rPr>
                <w:szCs w:val="21"/>
              </w:rPr>
            </w:pPr>
          </w:p>
        </w:tc>
        <w:tc>
          <w:tcPr>
            <w:tcW w:w="1356" w:type="dxa"/>
            <w:vMerge/>
            <w:tcBorders>
              <w:left w:val="single" w:sz="4" w:space="0" w:color="auto"/>
              <w:bottom w:val="single" w:sz="4" w:space="0" w:color="auto"/>
            </w:tcBorders>
            <w:vAlign w:val="center"/>
          </w:tcPr>
          <w:p w:rsidR="0040233D" w:rsidRDefault="0040233D" w:rsidP="00303AD2">
            <w:pPr>
              <w:spacing w:line="320" w:lineRule="exact"/>
              <w:jc w:val="left"/>
              <w:rPr>
                <w:szCs w:val="21"/>
              </w:rPr>
            </w:pPr>
          </w:p>
        </w:tc>
      </w:tr>
      <w:tr w:rsidR="0040233D" w:rsidRPr="00AE769D" w:rsidTr="00303AD2">
        <w:trPr>
          <w:jc w:val="center"/>
        </w:trPr>
        <w:tc>
          <w:tcPr>
            <w:tcW w:w="480" w:type="dxa"/>
            <w:vAlign w:val="center"/>
          </w:tcPr>
          <w:p w:rsidR="0040233D" w:rsidRPr="004D0A08" w:rsidRDefault="0040233D" w:rsidP="00303AD2">
            <w:pPr>
              <w:widowControl/>
              <w:spacing w:line="320" w:lineRule="exact"/>
              <w:jc w:val="center"/>
              <w:rPr>
                <w:szCs w:val="21"/>
              </w:rPr>
            </w:pPr>
            <w:r>
              <w:rPr>
                <w:rFonts w:hint="eastAsia"/>
                <w:szCs w:val="21"/>
              </w:rPr>
              <w:t>15</w:t>
            </w:r>
          </w:p>
        </w:tc>
        <w:tc>
          <w:tcPr>
            <w:tcW w:w="2126" w:type="dxa"/>
            <w:vAlign w:val="center"/>
          </w:tcPr>
          <w:p w:rsidR="0040233D" w:rsidRPr="00570329" w:rsidRDefault="0040233D" w:rsidP="00303AD2">
            <w:pPr>
              <w:spacing w:line="320" w:lineRule="exact"/>
            </w:pPr>
            <w:r>
              <w:rPr>
                <w:rFonts w:hint="eastAsia"/>
              </w:rPr>
              <w:t>小组展示</w:t>
            </w:r>
          </w:p>
        </w:tc>
        <w:tc>
          <w:tcPr>
            <w:tcW w:w="3402" w:type="dxa"/>
            <w:vAlign w:val="center"/>
          </w:tcPr>
          <w:p w:rsidR="0040233D" w:rsidRDefault="0040233D" w:rsidP="00303AD2">
            <w:pPr>
              <w:spacing w:line="320" w:lineRule="exact"/>
              <w:jc w:val="left"/>
              <w:rPr>
                <w:szCs w:val="21"/>
              </w:rPr>
            </w:pPr>
            <w:r>
              <w:rPr>
                <w:rFonts w:hint="eastAsia"/>
                <w:szCs w:val="21"/>
              </w:rPr>
              <w:t>考核</w:t>
            </w:r>
            <w:r>
              <w:rPr>
                <w:rFonts w:hint="eastAsia"/>
                <w:szCs w:val="21"/>
              </w:rPr>
              <w:t>2</w:t>
            </w:r>
          </w:p>
        </w:tc>
        <w:tc>
          <w:tcPr>
            <w:tcW w:w="709" w:type="dxa"/>
            <w:tcBorders>
              <w:top w:val="single" w:sz="4" w:space="0" w:color="auto"/>
              <w:bottom w:val="single" w:sz="4" w:space="0" w:color="auto"/>
            </w:tcBorders>
            <w:vAlign w:val="center"/>
          </w:tcPr>
          <w:p w:rsidR="0040233D" w:rsidRPr="00AE769D" w:rsidRDefault="0040233D" w:rsidP="00303AD2">
            <w:pPr>
              <w:spacing w:line="320" w:lineRule="exact"/>
              <w:jc w:val="center"/>
              <w:rPr>
                <w:szCs w:val="21"/>
              </w:rPr>
            </w:pPr>
            <w:r>
              <w:rPr>
                <w:rFonts w:hint="eastAsia"/>
                <w:szCs w:val="21"/>
              </w:rPr>
              <w:t>掌握</w:t>
            </w:r>
          </w:p>
        </w:tc>
        <w:tc>
          <w:tcPr>
            <w:tcW w:w="1276" w:type="dxa"/>
            <w:tcBorders>
              <w:top w:val="single" w:sz="4" w:space="0" w:color="auto"/>
              <w:bottom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tcBorders>
              <w:top w:val="single" w:sz="4" w:space="0" w:color="auto"/>
              <w:left w:val="single" w:sz="4" w:space="0" w:color="auto"/>
              <w:bottom w:val="single" w:sz="4" w:space="0" w:color="auto"/>
            </w:tcBorders>
            <w:vAlign w:val="center"/>
          </w:tcPr>
          <w:p w:rsidR="0040233D" w:rsidRDefault="0040233D" w:rsidP="00303AD2">
            <w:pPr>
              <w:spacing w:line="320" w:lineRule="exact"/>
              <w:jc w:val="left"/>
              <w:rPr>
                <w:szCs w:val="21"/>
              </w:rPr>
            </w:pPr>
            <w:r>
              <w:rPr>
                <w:rFonts w:hint="eastAsia"/>
                <w:szCs w:val="21"/>
              </w:rPr>
              <w:t>9.2</w:t>
            </w:r>
          </w:p>
        </w:tc>
      </w:tr>
      <w:tr w:rsidR="0040233D" w:rsidRPr="00AE769D" w:rsidTr="00303AD2">
        <w:trPr>
          <w:jc w:val="center"/>
        </w:trPr>
        <w:tc>
          <w:tcPr>
            <w:tcW w:w="480" w:type="dxa"/>
            <w:vAlign w:val="center"/>
          </w:tcPr>
          <w:p w:rsidR="0040233D" w:rsidRPr="004D0A08" w:rsidRDefault="0040233D" w:rsidP="00303AD2">
            <w:pPr>
              <w:widowControl/>
              <w:spacing w:line="320" w:lineRule="exact"/>
              <w:jc w:val="center"/>
              <w:rPr>
                <w:szCs w:val="21"/>
              </w:rPr>
            </w:pPr>
            <w:r>
              <w:rPr>
                <w:rFonts w:hint="eastAsia"/>
                <w:szCs w:val="21"/>
              </w:rPr>
              <w:t>16</w:t>
            </w:r>
          </w:p>
        </w:tc>
        <w:tc>
          <w:tcPr>
            <w:tcW w:w="2126" w:type="dxa"/>
            <w:vAlign w:val="center"/>
          </w:tcPr>
          <w:p w:rsidR="0040233D" w:rsidRDefault="0040233D" w:rsidP="00303AD2">
            <w:pPr>
              <w:spacing w:line="320" w:lineRule="exact"/>
            </w:pPr>
            <w:r>
              <w:rPr>
                <w:rFonts w:hint="eastAsia"/>
              </w:rPr>
              <w:t>复习及答疑</w:t>
            </w:r>
          </w:p>
        </w:tc>
        <w:tc>
          <w:tcPr>
            <w:tcW w:w="3402" w:type="dxa"/>
            <w:vAlign w:val="center"/>
          </w:tcPr>
          <w:p w:rsidR="0040233D" w:rsidRDefault="0040233D" w:rsidP="00303AD2">
            <w:pPr>
              <w:spacing w:line="320" w:lineRule="exact"/>
              <w:jc w:val="left"/>
              <w:rPr>
                <w:szCs w:val="21"/>
              </w:rPr>
            </w:pPr>
            <w:r>
              <w:rPr>
                <w:rFonts w:hint="eastAsia"/>
                <w:szCs w:val="21"/>
              </w:rPr>
              <w:t>本课程各章重点</w:t>
            </w:r>
          </w:p>
        </w:tc>
        <w:tc>
          <w:tcPr>
            <w:tcW w:w="709" w:type="dxa"/>
            <w:tcBorders>
              <w:top w:val="single" w:sz="4" w:space="0" w:color="auto"/>
            </w:tcBorders>
            <w:vAlign w:val="center"/>
          </w:tcPr>
          <w:p w:rsidR="0040233D" w:rsidRDefault="0040233D" w:rsidP="00303AD2">
            <w:pPr>
              <w:spacing w:line="320" w:lineRule="exact"/>
              <w:jc w:val="center"/>
              <w:rPr>
                <w:szCs w:val="21"/>
              </w:rPr>
            </w:pPr>
            <w:r>
              <w:rPr>
                <w:rFonts w:hint="eastAsia"/>
                <w:szCs w:val="21"/>
              </w:rPr>
              <w:t>掌握</w:t>
            </w:r>
          </w:p>
        </w:tc>
        <w:tc>
          <w:tcPr>
            <w:tcW w:w="1276" w:type="dxa"/>
            <w:tcBorders>
              <w:top w:val="single" w:sz="4" w:space="0" w:color="auto"/>
              <w:right w:val="single" w:sz="4" w:space="0" w:color="auto"/>
            </w:tcBorders>
            <w:vAlign w:val="center"/>
          </w:tcPr>
          <w:p w:rsidR="0040233D" w:rsidRDefault="0040233D" w:rsidP="00303AD2">
            <w:pPr>
              <w:spacing w:line="320" w:lineRule="exact"/>
              <w:ind w:firstLine="420"/>
              <w:jc w:val="left"/>
              <w:rPr>
                <w:szCs w:val="21"/>
              </w:rPr>
            </w:pPr>
            <w:r>
              <w:rPr>
                <w:rFonts w:hint="eastAsia"/>
                <w:szCs w:val="21"/>
              </w:rPr>
              <w:t>2</w:t>
            </w:r>
          </w:p>
        </w:tc>
        <w:tc>
          <w:tcPr>
            <w:tcW w:w="1356" w:type="dxa"/>
            <w:tcBorders>
              <w:top w:val="single" w:sz="4" w:space="0" w:color="auto"/>
              <w:left w:val="single" w:sz="4" w:space="0" w:color="auto"/>
            </w:tcBorders>
            <w:vAlign w:val="center"/>
          </w:tcPr>
          <w:p w:rsidR="0040233D" w:rsidRDefault="0040233D" w:rsidP="00303AD2">
            <w:pPr>
              <w:spacing w:line="320" w:lineRule="exact"/>
              <w:jc w:val="left"/>
              <w:rPr>
                <w:szCs w:val="21"/>
              </w:rPr>
            </w:pPr>
            <w:r>
              <w:rPr>
                <w:rFonts w:hint="eastAsia"/>
                <w:szCs w:val="21"/>
              </w:rPr>
              <w:t>1.1.1</w:t>
            </w:r>
            <w:r>
              <w:rPr>
                <w:rFonts w:hint="eastAsia"/>
                <w:szCs w:val="21"/>
              </w:rPr>
              <w:t>，</w:t>
            </w:r>
            <w:r>
              <w:rPr>
                <w:rFonts w:hint="eastAsia"/>
                <w:szCs w:val="21"/>
              </w:rPr>
              <w:t>6.2</w:t>
            </w:r>
          </w:p>
        </w:tc>
      </w:tr>
    </w:tbl>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五、课程教学方法</w:t>
      </w:r>
    </w:p>
    <w:p w:rsidR="0040233D" w:rsidRPr="002B204A" w:rsidRDefault="0040233D" w:rsidP="0040233D">
      <w:pPr>
        <w:spacing w:line="320" w:lineRule="exact"/>
        <w:ind w:firstLineChars="200" w:firstLine="420"/>
        <w:rPr>
          <w:rFonts w:ascii="宋体" w:hAnsi="宋体"/>
          <w:bCs/>
          <w:szCs w:val="21"/>
        </w:rPr>
      </w:pPr>
      <w:r>
        <w:rPr>
          <w:rFonts w:hint="eastAsia"/>
        </w:rPr>
        <w:t>本课程是新闻传播学专业的选修课，</w:t>
      </w:r>
      <w:r>
        <w:rPr>
          <w:rFonts w:ascii="Verdana" w:hAnsi="Verdana" w:hint="eastAsia"/>
          <w:color w:val="000000"/>
          <w:shd w:val="clear" w:color="auto" w:fill="FFFFFF"/>
        </w:rPr>
        <w:t>课程实践性较强，</w:t>
      </w:r>
      <w:r w:rsidRPr="002B204A">
        <w:rPr>
          <w:rFonts w:ascii="宋体" w:hAnsi="宋体" w:hint="eastAsia"/>
          <w:bCs/>
          <w:szCs w:val="21"/>
        </w:rPr>
        <w:t>在教材的选用及课堂教学中，注重参考国外相关课程的设置</w:t>
      </w:r>
      <w:r>
        <w:rPr>
          <w:rFonts w:ascii="宋体" w:hAnsi="宋体" w:hint="eastAsia"/>
          <w:bCs/>
          <w:szCs w:val="21"/>
        </w:rPr>
        <w:t>及教学方法</w:t>
      </w:r>
      <w:r w:rsidRPr="002B204A">
        <w:rPr>
          <w:rFonts w:ascii="宋体" w:hAnsi="宋体" w:hint="eastAsia"/>
          <w:bCs/>
          <w:szCs w:val="21"/>
        </w:rPr>
        <w:t>，</w:t>
      </w:r>
      <w:r>
        <w:rPr>
          <w:rFonts w:ascii="宋体" w:hAnsi="宋体" w:hint="eastAsia"/>
          <w:bCs/>
          <w:szCs w:val="21"/>
        </w:rPr>
        <w:t>力求理论及案例的时效性</w:t>
      </w:r>
      <w:r w:rsidRPr="002B204A">
        <w:rPr>
          <w:rFonts w:ascii="宋体" w:hAnsi="宋体" w:hint="eastAsia"/>
          <w:bCs/>
          <w:szCs w:val="21"/>
        </w:rPr>
        <w:t>。</w:t>
      </w:r>
    </w:p>
    <w:p w:rsidR="0040233D" w:rsidRPr="00293A1F" w:rsidRDefault="0040233D" w:rsidP="0040233D">
      <w:pPr>
        <w:spacing w:line="320" w:lineRule="exact"/>
        <w:ind w:firstLineChars="200" w:firstLine="420"/>
      </w:pPr>
      <w:r>
        <w:rPr>
          <w:rFonts w:hint="eastAsia"/>
        </w:rPr>
        <w:t>具体课程教学安排如下：</w:t>
      </w:r>
    </w:p>
    <w:p w:rsidR="0040233D" w:rsidRDefault="0040233D" w:rsidP="0040233D">
      <w:pPr>
        <w:tabs>
          <w:tab w:val="left" w:pos="360"/>
        </w:tabs>
        <w:spacing w:line="320" w:lineRule="exact"/>
        <w:ind w:left="420"/>
      </w:pPr>
      <w:r>
        <w:rPr>
          <w:rFonts w:hint="eastAsia"/>
        </w:rPr>
        <w:t>1</w:t>
      </w:r>
      <w:r w:rsidRPr="009D1507">
        <w:t>．</w:t>
      </w:r>
      <w:r w:rsidRPr="00293A1F">
        <w:rPr>
          <w:rFonts w:hint="eastAsia"/>
        </w:rPr>
        <w:t>课堂讲授：以教材为主，多媒体音频、视频素材为辅。在教师的引导与带领下，采用以学生为中心的教学模式，积极领会</w:t>
      </w:r>
      <w:r>
        <w:rPr>
          <w:rFonts w:hint="eastAsia"/>
        </w:rPr>
        <w:t>组织沟通理论及案例</w:t>
      </w:r>
      <w:r w:rsidRPr="00293A1F">
        <w:rPr>
          <w:rFonts w:hint="eastAsia"/>
        </w:rPr>
        <w:t>；</w:t>
      </w:r>
    </w:p>
    <w:p w:rsidR="0040233D" w:rsidRDefault="0040233D" w:rsidP="0040233D">
      <w:pPr>
        <w:tabs>
          <w:tab w:val="left" w:pos="360"/>
        </w:tabs>
        <w:spacing w:line="320" w:lineRule="exact"/>
        <w:ind w:left="420"/>
      </w:pPr>
      <w:r>
        <w:rPr>
          <w:rFonts w:hint="eastAsia"/>
        </w:rPr>
        <w:lastRenderedPageBreak/>
        <w:t>2</w:t>
      </w:r>
      <w:r w:rsidRPr="009D1507">
        <w:t>．</w:t>
      </w:r>
      <w:r>
        <w:rPr>
          <w:rFonts w:hint="eastAsia"/>
        </w:rPr>
        <w:t>课堂展示</w:t>
      </w:r>
      <w:r w:rsidRPr="00293A1F">
        <w:rPr>
          <w:rFonts w:hint="eastAsia"/>
        </w:rPr>
        <w:t>：</w:t>
      </w:r>
      <w:r w:rsidRPr="00274474">
        <w:rPr>
          <w:rFonts w:hint="eastAsia"/>
        </w:rPr>
        <w:t>学生的课堂讨论和</w:t>
      </w:r>
      <w:r w:rsidRPr="00274474">
        <w:rPr>
          <w:rFonts w:hint="eastAsia"/>
        </w:rPr>
        <w:t>PPT</w:t>
      </w:r>
      <w:r w:rsidRPr="00274474">
        <w:rPr>
          <w:rFonts w:hint="eastAsia"/>
        </w:rPr>
        <w:t>展示十分重要，教师通过</w:t>
      </w:r>
      <w:r>
        <w:rPr>
          <w:rFonts w:hint="eastAsia"/>
        </w:rPr>
        <w:t>对组织沟通</w:t>
      </w:r>
      <w:r w:rsidRPr="00274474">
        <w:rPr>
          <w:rFonts w:hint="eastAsia"/>
        </w:rPr>
        <w:t>基本理论进行必要的讲授，启发学生对相关的内容进行分析讨论，学生还要经常阅读媒体文章、进行</w:t>
      </w:r>
      <w:r>
        <w:rPr>
          <w:rFonts w:hint="eastAsia"/>
        </w:rPr>
        <w:t>个人以及分组的</w:t>
      </w:r>
      <w:r w:rsidRPr="00274474">
        <w:rPr>
          <w:rFonts w:hint="eastAsia"/>
        </w:rPr>
        <w:t>PPT</w:t>
      </w:r>
      <w:r w:rsidRPr="00274474">
        <w:rPr>
          <w:rFonts w:hint="eastAsia"/>
        </w:rPr>
        <w:t>演示，这些是平时成绩的重要组成部分。</w:t>
      </w:r>
    </w:p>
    <w:p w:rsidR="0040233D" w:rsidRPr="00293A1F" w:rsidRDefault="0040233D" w:rsidP="0040233D">
      <w:pPr>
        <w:tabs>
          <w:tab w:val="left" w:pos="360"/>
        </w:tabs>
        <w:spacing w:line="320" w:lineRule="exact"/>
        <w:ind w:left="420"/>
      </w:pPr>
      <w:r>
        <w:rPr>
          <w:rFonts w:hint="eastAsia"/>
        </w:rPr>
        <w:t>3</w:t>
      </w:r>
      <w:r w:rsidRPr="009D1507">
        <w:t>．</w:t>
      </w:r>
      <w:r>
        <w:rPr>
          <w:rFonts w:hint="eastAsia"/>
        </w:rPr>
        <w:t>专题训练：以专题的形式向学生推荐阅读与课内</w:t>
      </w:r>
      <w:r w:rsidRPr="00F86AE5">
        <w:rPr>
          <w:rFonts w:hint="eastAsia"/>
        </w:rPr>
        <w:t>知识内容有关的音频、视频及文字资料</w:t>
      </w:r>
      <w:r>
        <w:rPr>
          <w:rFonts w:hint="eastAsia"/>
        </w:rPr>
        <w:t>并完成研究论文写作。</w:t>
      </w:r>
    </w:p>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六、课程考核</w:t>
      </w:r>
    </w:p>
    <w:p w:rsidR="0040233D" w:rsidRDefault="0040233D" w:rsidP="0040233D">
      <w:pPr>
        <w:spacing w:line="320" w:lineRule="exact"/>
        <w:ind w:firstLineChars="200" w:firstLine="420"/>
        <w:rPr>
          <w:b/>
        </w:rPr>
      </w:pPr>
      <w:r w:rsidRPr="004D4ED0">
        <w:rPr>
          <w:rFonts w:hint="eastAsia"/>
        </w:rPr>
        <w:t>平时考核成绩占总成绩的</w:t>
      </w:r>
      <w:r>
        <w:rPr>
          <w:rFonts w:hint="eastAsia"/>
        </w:rPr>
        <w:t>5</w:t>
      </w:r>
      <w:r w:rsidRPr="004D4ED0">
        <w:rPr>
          <w:rFonts w:hint="eastAsia"/>
        </w:rPr>
        <w:t>0%</w:t>
      </w:r>
      <w:r>
        <w:rPr>
          <w:rFonts w:hint="eastAsia"/>
        </w:rPr>
        <w:t>，期末论文</w:t>
      </w:r>
      <w:r w:rsidRPr="004D4ED0">
        <w:rPr>
          <w:rFonts w:hint="eastAsia"/>
        </w:rPr>
        <w:t>占</w:t>
      </w:r>
      <w:r>
        <w:rPr>
          <w:rFonts w:hint="eastAsia"/>
        </w:rPr>
        <w:t>总成绩的</w:t>
      </w:r>
      <w:r>
        <w:rPr>
          <w:rFonts w:hint="eastAsia"/>
        </w:rPr>
        <w:t>5</w:t>
      </w:r>
      <w:r w:rsidRPr="004D4ED0">
        <w:rPr>
          <w:rFonts w:hint="eastAsia"/>
        </w:rPr>
        <w:t>0%</w:t>
      </w:r>
      <w:r w:rsidRPr="004D4ED0">
        <w:rPr>
          <w:rFonts w:hint="eastAsia"/>
        </w:rPr>
        <w:t>。</w:t>
      </w:r>
      <w:r>
        <w:rPr>
          <w:rFonts w:hint="eastAsia"/>
        </w:rPr>
        <w:t>最后的总评成绩由下表中若干部分组成：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791"/>
        <w:gridCol w:w="5924"/>
        <w:gridCol w:w="1048"/>
      </w:tblGrid>
      <w:tr w:rsidR="0040233D" w:rsidRPr="0054537A" w:rsidTr="00303AD2">
        <w:tc>
          <w:tcPr>
            <w:tcW w:w="445" w:type="pct"/>
            <w:shd w:val="clear" w:color="auto" w:fill="auto"/>
            <w:vAlign w:val="center"/>
          </w:tcPr>
          <w:p w:rsidR="0040233D" w:rsidRPr="0054537A" w:rsidRDefault="0040233D" w:rsidP="00303AD2">
            <w:pPr>
              <w:pStyle w:val="p0"/>
              <w:snapToGrid w:val="0"/>
              <w:jc w:val="center"/>
              <w:rPr>
                <w:b/>
                <w:bCs/>
              </w:rPr>
            </w:pPr>
            <w:r w:rsidRPr="0054537A">
              <w:rPr>
                <w:rFonts w:cs="宋体"/>
                <w:b/>
                <w:bCs/>
              </w:rPr>
              <w:t>考核环节</w:t>
            </w:r>
          </w:p>
        </w:tc>
        <w:tc>
          <w:tcPr>
            <w:tcW w:w="464" w:type="pct"/>
            <w:shd w:val="clear" w:color="auto" w:fill="auto"/>
            <w:vAlign w:val="center"/>
          </w:tcPr>
          <w:p w:rsidR="0040233D" w:rsidRPr="0054537A" w:rsidRDefault="0040233D" w:rsidP="00303AD2">
            <w:pPr>
              <w:pStyle w:val="p0"/>
              <w:snapToGrid w:val="0"/>
              <w:jc w:val="center"/>
              <w:rPr>
                <w:b/>
                <w:bCs/>
              </w:rPr>
            </w:pPr>
            <w:r w:rsidRPr="0054537A">
              <w:rPr>
                <w:rFonts w:cs="宋体"/>
                <w:b/>
                <w:bCs/>
              </w:rPr>
              <w:t>分值</w:t>
            </w:r>
          </w:p>
        </w:tc>
        <w:tc>
          <w:tcPr>
            <w:tcW w:w="3476" w:type="pct"/>
            <w:shd w:val="clear" w:color="auto" w:fill="auto"/>
            <w:vAlign w:val="center"/>
          </w:tcPr>
          <w:p w:rsidR="0040233D" w:rsidRPr="0054537A" w:rsidRDefault="0040233D" w:rsidP="00303AD2">
            <w:pPr>
              <w:pStyle w:val="p0"/>
              <w:snapToGrid w:val="0"/>
              <w:jc w:val="center"/>
              <w:rPr>
                <w:b/>
                <w:bCs/>
              </w:rPr>
            </w:pPr>
            <w:r w:rsidRPr="0054537A">
              <w:rPr>
                <w:rFonts w:cs="宋体"/>
                <w:b/>
                <w:bCs/>
              </w:rPr>
              <w:t>考核</w:t>
            </w:r>
            <w:r w:rsidRPr="0054537A">
              <w:rPr>
                <w:rFonts w:cs="宋体"/>
                <w:b/>
                <w:bCs/>
              </w:rPr>
              <w:t>/</w:t>
            </w:r>
            <w:r w:rsidRPr="0054537A">
              <w:rPr>
                <w:rFonts w:cs="宋体"/>
                <w:b/>
                <w:bCs/>
              </w:rPr>
              <w:t>评价细则</w:t>
            </w:r>
          </w:p>
        </w:tc>
        <w:tc>
          <w:tcPr>
            <w:tcW w:w="615" w:type="pct"/>
            <w:shd w:val="clear" w:color="auto" w:fill="auto"/>
            <w:vAlign w:val="center"/>
          </w:tcPr>
          <w:p w:rsidR="0040233D" w:rsidRPr="0054537A" w:rsidRDefault="0040233D" w:rsidP="00303AD2">
            <w:pPr>
              <w:pStyle w:val="p0"/>
              <w:snapToGrid w:val="0"/>
              <w:jc w:val="center"/>
              <w:rPr>
                <w:b/>
                <w:bCs/>
              </w:rPr>
            </w:pPr>
            <w:r w:rsidRPr="0054537A">
              <w:rPr>
                <w:rFonts w:cs="宋体"/>
                <w:b/>
                <w:bCs/>
              </w:rPr>
              <w:t>对应的课程目标</w:t>
            </w:r>
          </w:p>
        </w:tc>
      </w:tr>
      <w:tr w:rsidR="0040233D" w:rsidRPr="0054537A" w:rsidTr="00303AD2">
        <w:tc>
          <w:tcPr>
            <w:tcW w:w="445" w:type="pct"/>
            <w:shd w:val="clear" w:color="auto" w:fill="auto"/>
            <w:vAlign w:val="center"/>
          </w:tcPr>
          <w:p w:rsidR="0040233D" w:rsidRPr="0054537A" w:rsidRDefault="0040233D" w:rsidP="00303AD2">
            <w:pPr>
              <w:pStyle w:val="p0"/>
              <w:snapToGrid w:val="0"/>
              <w:jc w:val="left"/>
              <w:rPr>
                <w:rFonts w:cs="宋体"/>
              </w:rPr>
            </w:pPr>
            <w:r>
              <w:rPr>
                <w:rFonts w:cs="宋体" w:hint="eastAsia"/>
              </w:rPr>
              <w:t>课堂表现</w:t>
            </w:r>
          </w:p>
        </w:tc>
        <w:tc>
          <w:tcPr>
            <w:tcW w:w="464" w:type="pct"/>
            <w:shd w:val="clear" w:color="auto" w:fill="auto"/>
            <w:vAlign w:val="center"/>
          </w:tcPr>
          <w:p w:rsidR="0040233D" w:rsidRDefault="0040233D" w:rsidP="00303AD2">
            <w:pPr>
              <w:pStyle w:val="p0"/>
              <w:snapToGrid w:val="0"/>
              <w:jc w:val="center"/>
              <w:rPr>
                <w:rFonts w:cs="宋体"/>
              </w:rPr>
            </w:pPr>
            <w:r>
              <w:rPr>
                <w:rFonts w:cs="宋体" w:hint="eastAsia"/>
              </w:rPr>
              <w:t>10</w:t>
            </w:r>
          </w:p>
        </w:tc>
        <w:tc>
          <w:tcPr>
            <w:tcW w:w="3476" w:type="pct"/>
            <w:shd w:val="clear" w:color="auto" w:fill="auto"/>
            <w:vAlign w:val="center"/>
          </w:tcPr>
          <w:p w:rsidR="0040233D" w:rsidRDefault="0040233D" w:rsidP="00303AD2">
            <w:pPr>
              <w:pStyle w:val="p0"/>
              <w:snapToGrid w:val="0"/>
              <w:jc w:val="left"/>
              <w:rPr>
                <w:rFonts w:cs="宋体"/>
              </w:rPr>
            </w:pPr>
            <w:r>
              <w:rPr>
                <w:rFonts w:cs="宋体" w:hint="eastAsia"/>
              </w:rPr>
              <w:t>（</w:t>
            </w:r>
            <w:r>
              <w:rPr>
                <w:rFonts w:cs="宋体" w:hint="eastAsia"/>
              </w:rPr>
              <w:t>1</w:t>
            </w:r>
            <w:r>
              <w:rPr>
                <w:rFonts w:cs="宋体" w:hint="eastAsia"/>
              </w:rPr>
              <w:t>）考核学生的出勤情况；</w:t>
            </w:r>
          </w:p>
          <w:p w:rsidR="0040233D" w:rsidRPr="0054537A" w:rsidRDefault="0040233D" w:rsidP="00303AD2">
            <w:pPr>
              <w:pStyle w:val="p0"/>
              <w:snapToGrid w:val="0"/>
              <w:jc w:val="left"/>
              <w:rPr>
                <w:rFonts w:cs="宋体"/>
              </w:rPr>
            </w:pPr>
            <w:r>
              <w:rPr>
                <w:rFonts w:cs="宋体" w:hint="eastAsia"/>
              </w:rPr>
              <w:t>（</w:t>
            </w:r>
            <w:r>
              <w:rPr>
                <w:rFonts w:cs="宋体" w:hint="eastAsia"/>
              </w:rPr>
              <w:t>2</w:t>
            </w:r>
            <w:r>
              <w:rPr>
                <w:rFonts w:cs="宋体" w:hint="eastAsia"/>
              </w:rPr>
              <w:t>）考核学生的课堂互动情况。</w:t>
            </w:r>
          </w:p>
        </w:tc>
        <w:tc>
          <w:tcPr>
            <w:tcW w:w="615" w:type="pct"/>
            <w:shd w:val="clear" w:color="auto" w:fill="auto"/>
            <w:vAlign w:val="center"/>
          </w:tcPr>
          <w:p w:rsidR="0040233D" w:rsidRPr="0054537A" w:rsidRDefault="0040233D" w:rsidP="00303AD2">
            <w:pPr>
              <w:pStyle w:val="p0"/>
              <w:snapToGrid w:val="0"/>
              <w:jc w:val="center"/>
              <w:rPr>
                <w:rFonts w:cs="宋体"/>
              </w:rPr>
            </w:pPr>
            <w:r>
              <w:rPr>
                <w:rFonts w:cs="宋体" w:hint="eastAsia"/>
              </w:rPr>
              <w:t>2</w:t>
            </w:r>
          </w:p>
        </w:tc>
      </w:tr>
      <w:tr w:rsidR="0040233D" w:rsidRPr="0054537A" w:rsidTr="00303AD2">
        <w:tc>
          <w:tcPr>
            <w:tcW w:w="445" w:type="pct"/>
            <w:shd w:val="clear" w:color="auto" w:fill="auto"/>
            <w:vAlign w:val="center"/>
          </w:tcPr>
          <w:p w:rsidR="0040233D" w:rsidRPr="0054537A" w:rsidRDefault="0040233D" w:rsidP="00303AD2">
            <w:pPr>
              <w:pStyle w:val="p0"/>
              <w:snapToGrid w:val="0"/>
              <w:jc w:val="left"/>
              <w:rPr>
                <w:rFonts w:cs="宋体"/>
              </w:rPr>
            </w:pPr>
            <w:r w:rsidRPr="0054537A">
              <w:rPr>
                <w:rFonts w:cs="宋体"/>
              </w:rPr>
              <w:t>个人展示</w:t>
            </w:r>
          </w:p>
        </w:tc>
        <w:tc>
          <w:tcPr>
            <w:tcW w:w="464" w:type="pct"/>
            <w:shd w:val="clear" w:color="auto" w:fill="auto"/>
            <w:vAlign w:val="center"/>
          </w:tcPr>
          <w:p w:rsidR="0040233D" w:rsidRPr="0054537A" w:rsidRDefault="0040233D" w:rsidP="00303AD2">
            <w:pPr>
              <w:pStyle w:val="p0"/>
              <w:snapToGrid w:val="0"/>
              <w:jc w:val="center"/>
            </w:pPr>
            <w:r>
              <w:rPr>
                <w:rFonts w:cs="宋体" w:hint="eastAsia"/>
              </w:rPr>
              <w:t>15</w:t>
            </w:r>
          </w:p>
        </w:tc>
        <w:tc>
          <w:tcPr>
            <w:tcW w:w="3476" w:type="pct"/>
            <w:shd w:val="clear" w:color="auto" w:fill="auto"/>
            <w:vAlign w:val="center"/>
          </w:tcPr>
          <w:p w:rsidR="0040233D" w:rsidRPr="0054537A" w:rsidRDefault="0040233D" w:rsidP="00303AD2">
            <w:pPr>
              <w:pStyle w:val="p0"/>
              <w:snapToGrid w:val="0"/>
              <w:jc w:val="left"/>
            </w:pPr>
            <w:r w:rsidRPr="0054537A">
              <w:rPr>
                <w:rFonts w:cs="宋体"/>
              </w:rPr>
              <w:t>（</w:t>
            </w:r>
            <w:r w:rsidRPr="0054537A">
              <w:rPr>
                <w:rFonts w:cs="宋体"/>
              </w:rPr>
              <w:t>1</w:t>
            </w:r>
            <w:r w:rsidRPr="0054537A">
              <w:rPr>
                <w:rFonts w:cs="宋体"/>
              </w:rPr>
              <w:t>）主要考核学生对</w:t>
            </w:r>
            <w:r>
              <w:rPr>
                <w:rFonts w:cs="宋体" w:hint="eastAsia"/>
              </w:rPr>
              <w:t>所学理论的</w:t>
            </w:r>
            <w:r w:rsidRPr="0054537A">
              <w:rPr>
                <w:rFonts w:cs="宋体"/>
              </w:rPr>
              <w:t>理解和掌握程度；</w:t>
            </w:r>
          </w:p>
          <w:p w:rsidR="0040233D" w:rsidRPr="0054537A" w:rsidRDefault="0040233D" w:rsidP="00303AD2">
            <w:pPr>
              <w:pStyle w:val="p0"/>
              <w:snapToGrid w:val="0"/>
              <w:jc w:val="left"/>
            </w:pPr>
            <w:r w:rsidRPr="0054537A">
              <w:rPr>
                <w:rFonts w:cs="宋体"/>
              </w:rPr>
              <w:t>（</w:t>
            </w:r>
            <w:r w:rsidRPr="0054537A">
              <w:rPr>
                <w:rFonts w:cs="宋体"/>
              </w:rPr>
              <w:t>2</w:t>
            </w:r>
            <w:r w:rsidRPr="0054537A">
              <w:rPr>
                <w:rFonts w:cs="宋体"/>
              </w:rPr>
              <w:t>）根据选题、</w:t>
            </w:r>
            <w:r>
              <w:rPr>
                <w:rFonts w:cs="宋体" w:hint="eastAsia"/>
              </w:rPr>
              <w:t>展示内容</w:t>
            </w:r>
            <w:r>
              <w:rPr>
                <w:rFonts w:cs="宋体"/>
              </w:rPr>
              <w:t>、</w:t>
            </w:r>
            <w:r>
              <w:rPr>
                <w:rFonts w:cs="宋体" w:hint="eastAsia"/>
              </w:rPr>
              <w:t>PPT</w:t>
            </w:r>
            <w:r>
              <w:rPr>
                <w:rFonts w:cs="宋体" w:hint="eastAsia"/>
              </w:rPr>
              <w:t>形式</w:t>
            </w:r>
            <w:r w:rsidRPr="0054537A">
              <w:rPr>
                <w:rFonts w:cs="宋体"/>
              </w:rPr>
              <w:t>和答辩情况评分。</w:t>
            </w:r>
          </w:p>
        </w:tc>
        <w:tc>
          <w:tcPr>
            <w:tcW w:w="615" w:type="pct"/>
            <w:shd w:val="clear" w:color="auto" w:fill="auto"/>
            <w:vAlign w:val="center"/>
          </w:tcPr>
          <w:p w:rsidR="0040233D" w:rsidRPr="0054537A" w:rsidRDefault="0040233D" w:rsidP="00303AD2">
            <w:pPr>
              <w:pStyle w:val="p0"/>
              <w:snapToGrid w:val="0"/>
              <w:jc w:val="center"/>
            </w:pPr>
            <w:r w:rsidRPr="0054537A">
              <w:rPr>
                <w:rFonts w:cs="宋体"/>
              </w:rPr>
              <w:t>1</w:t>
            </w:r>
            <w:r>
              <w:rPr>
                <w:rFonts w:cs="宋体" w:hint="eastAsia"/>
              </w:rPr>
              <w:t>、</w:t>
            </w:r>
            <w:r>
              <w:rPr>
                <w:rFonts w:cs="宋体" w:hint="eastAsia"/>
              </w:rPr>
              <w:t>2</w:t>
            </w:r>
          </w:p>
        </w:tc>
      </w:tr>
      <w:tr w:rsidR="0040233D" w:rsidRPr="0054537A" w:rsidTr="00303AD2">
        <w:trPr>
          <w:trHeight w:val="573"/>
        </w:trPr>
        <w:tc>
          <w:tcPr>
            <w:tcW w:w="445" w:type="pct"/>
            <w:shd w:val="clear" w:color="auto" w:fill="auto"/>
            <w:vAlign w:val="center"/>
          </w:tcPr>
          <w:p w:rsidR="0040233D" w:rsidRPr="0054537A" w:rsidRDefault="0040233D" w:rsidP="00303AD2">
            <w:pPr>
              <w:pStyle w:val="p0"/>
              <w:snapToGrid w:val="0"/>
              <w:jc w:val="left"/>
            </w:pPr>
            <w:r w:rsidRPr="0054537A">
              <w:rPr>
                <w:rFonts w:cs="宋体"/>
              </w:rPr>
              <w:t>小组展示</w:t>
            </w:r>
          </w:p>
        </w:tc>
        <w:tc>
          <w:tcPr>
            <w:tcW w:w="464" w:type="pct"/>
            <w:shd w:val="clear" w:color="auto" w:fill="auto"/>
            <w:vAlign w:val="center"/>
          </w:tcPr>
          <w:p w:rsidR="0040233D" w:rsidRPr="0054537A" w:rsidRDefault="0040233D" w:rsidP="00303AD2">
            <w:pPr>
              <w:pStyle w:val="p0"/>
              <w:snapToGrid w:val="0"/>
              <w:jc w:val="center"/>
            </w:pPr>
            <w:r>
              <w:rPr>
                <w:rFonts w:cs="宋体" w:hint="eastAsia"/>
              </w:rPr>
              <w:t>25</w:t>
            </w:r>
          </w:p>
        </w:tc>
        <w:tc>
          <w:tcPr>
            <w:tcW w:w="3476" w:type="pct"/>
            <w:shd w:val="clear" w:color="auto" w:fill="auto"/>
            <w:vAlign w:val="center"/>
          </w:tcPr>
          <w:p w:rsidR="0040233D" w:rsidRPr="0054537A" w:rsidRDefault="0040233D" w:rsidP="00303AD2">
            <w:pPr>
              <w:pStyle w:val="p0"/>
              <w:snapToGrid w:val="0"/>
              <w:jc w:val="left"/>
            </w:pPr>
            <w:r w:rsidRPr="0054537A">
              <w:rPr>
                <w:rFonts w:cs="宋体"/>
              </w:rPr>
              <w:t>（</w:t>
            </w:r>
            <w:r w:rsidRPr="0054537A">
              <w:rPr>
                <w:rFonts w:cs="宋体"/>
              </w:rPr>
              <w:t>1</w:t>
            </w:r>
            <w:r w:rsidRPr="0054537A">
              <w:rPr>
                <w:rFonts w:cs="宋体"/>
              </w:rPr>
              <w:t>）考查应用所学知识、口头和文字表达能力以及团队合作能力；</w:t>
            </w:r>
          </w:p>
          <w:p w:rsidR="0040233D" w:rsidRPr="0054537A" w:rsidRDefault="0040233D" w:rsidP="00303AD2">
            <w:pPr>
              <w:pStyle w:val="p0"/>
              <w:snapToGrid w:val="0"/>
              <w:jc w:val="left"/>
            </w:pPr>
            <w:r w:rsidRPr="0054537A">
              <w:rPr>
                <w:rFonts w:cs="宋体"/>
              </w:rPr>
              <w:t>（</w:t>
            </w:r>
            <w:r w:rsidRPr="0054537A">
              <w:rPr>
                <w:rFonts w:cs="宋体"/>
              </w:rPr>
              <w:t>2</w:t>
            </w:r>
            <w:r w:rsidRPr="0054537A">
              <w:rPr>
                <w:rFonts w:cs="宋体"/>
              </w:rPr>
              <w:t>）根据选题、</w:t>
            </w:r>
            <w:r>
              <w:rPr>
                <w:rFonts w:cs="宋体" w:hint="eastAsia"/>
              </w:rPr>
              <w:t>展示内容</w:t>
            </w:r>
            <w:r>
              <w:rPr>
                <w:rFonts w:cs="宋体"/>
              </w:rPr>
              <w:t>、</w:t>
            </w:r>
            <w:r>
              <w:rPr>
                <w:rFonts w:cs="宋体" w:hint="eastAsia"/>
              </w:rPr>
              <w:t>PPT</w:t>
            </w:r>
            <w:r>
              <w:rPr>
                <w:rFonts w:cs="宋体" w:hint="eastAsia"/>
              </w:rPr>
              <w:t>形式</w:t>
            </w:r>
            <w:r w:rsidRPr="0054537A">
              <w:rPr>
                <w:rFonts w:cs="宋体"/>
              </w:rPr>
              <w:t>和答辩情况评分</w:t>
            </w:r>
            <w:r>
              <w:rPr>
                <w:rFonts w:cs="宋体" w:hint="eastAsia"/>
              </w:rPr>
              <w:t>，分数以小组成绩为依据，在此基础上针对个人实际表现进行加减</w:t>
            </w:r>
            <w:r w:rsidRPr="0054537A">
              <w:rPr>
                <w:rFonts w:cs="宋体"/>
              </w:rPr>
              <w:t>。</w:t>
            </w:r>
          </w:p>
        </w:tc>
        <w:tc>
          <w:tcPr>
            <w:tcW w:w="615" w:type="pct"/>
            <w:shd w:val="clear" w:color="auto" w:fill="auto"/>
            <w:vAlign w:val="center"/>
          </w:tcPr>
          <w:p w:rsidR="0040233D" w:rsidRPr="0054537A" w:rsidRDefault="0040233D" w:rsidP="00303AD2">
            <w:pPr>
              <w:pStyle w:val="p0"/>
              <w:snapToGrid w:val="0"/>
              <w:jc w:val="center"/>
            </w:pPr>
            <w:r>
              <w:rPr>
                <w:rFonts w:cs="宋体" w:hint="eastAsia"/>
              </w:rPr>
              <w:t>1</w:t>
            </w:r>
            <w:r>
              <w:rPr>
                <w:rFonts w:cs="宋体" w:hint="eastAsia"/>
              </w:rPr>
              <w:t>、</w:t>
            </w:r>
            <w:r>
              <w:rPr>
                <w:rFonts w:cs="宋体" w:hint="eastAsia"/>
              </w:rPr>
              <w:t>2</w:t>
            </w:r>
            <w:r>
              <w:rPr>
                <w:rFonts w:cs="宋体" w:hint="eastAsia"/>
              </w:rPr>
              <w:t>、</w:t>
            </w:r>
            <w:r>
              <w:rPr>
                <w:rFonts w:cs="宋体" w:hint="eastAsia"/>
              </w:rPr>
              <w:t>5</w:t>
            </w:r>
          </w:p>
        </w:tc>
      </w:tr>
      <w:tr w:rsidR="0040233D" w:rsidRPr="0054537A" w:rsidTr="00303AD2">
        <w:trPr>
          <w:trHeight w:val="1141"/>
        </w:trPr>
        <w:tc>
          <w:tcPr>
            <w:tcW w:w="445" w:type="pct"/>
            <w:shd w:val="clear" w:color="auto" w:fill="auto"/>
            <w:vAlign w:val="center"/>
          </w:tcPr>
          <w:p w:rsidR="0040233D" w:rsidRPr="0054537A" w:rsidRDefault="0040233D" w:rsidP="00303AD2">
            <w:pPr>
              <w:pStyle w:val="p0"/>
              <w:snapToGrid w:val="0"/>
              <w:jc w:val="left"/>
            </w:pPr>
            <w:r w:rsidRPr="0054537A">
              <w:rPr>
                <w:rFonts w:cs="宋体"/>
              </w:rPr>
              <w:t>期末论文</w:t>
            </w:r>
          </w:p>
        </w:tc>
        <w:tc>
          <w:tcPr>
            <w:tcW w:w="464" w:type="pct"/>
            <w:shd w:val="clear" w:color="auto" w:fill="auto"/>
            <w:vAlign w:val="center"/>
          </w:tcPr>
          <w:p w:rsidR="0040233D" w:rsidRPr="0054537A" w:rsidRDefault="0040233D" w:rsidP="00303AD2">
            <w:pPr>
              <w:pStyle w:val="p0"/>
              <w:snapToGrid w:val="0"/>
              <w:jc w:val="center"/>
            </w:pPr>
            <w:r w:rsidRPr="0054537A">
              <w:rPr>
                <w:rFonts w:cs="宋体"/>
              </w:rPr>
              <w:t>50</w:t>
            </w:r>
          </w:p>
        </w:tc>
        <w:tc>
          <w:tcPr>
            <w:tcW w:w="3476" w:type="pct"/>
            <w:shd w:val="clear" w:color="auto" w:fill="auto"/>
            <w:vAlign w:val="center"/>
          </w:tcPr>
          <w:p w:rsidR="0040233D" w:rsidRPr="0054537A" w:rsidRDefault="0040233D" w:rsidP="00303AD2">
            <w:pPr>
              <w:pStyle w:val="p0"/>
              <w:snapToGrid w:val="0"/>
              <w:jc w:val="left"/>
            </w:pPr>
            <w:r w:rsidRPr="0054537A">
              <w:rPr>
                <w:rFonts w:cs="宋体"/>
              </w:rPr>
              <w:t>（</w:t>
            </w:r>
            <w:r w:rsidRPr="0054537A">
              <w:rPr>
                <w:rFonts w:cs="宋体"/>
              </w:rPr>
              <w:t>1</w:t>
            </w:r>
            <w:r w:rsidRPr="0054537A">
              <w:rPr>
                <w:rFonts w:cs="宋体"/>
              </w:rPr>
              <w:t>）论文总分</w:t>
            </w:r>
            <w:r w:rsidRPr="0054537A">
              <w:rPr>
                <w:rFonts w:cs="宋体"/>
              </w:rPr>
              <w:t>100</w:t>
            </w:r>
            <w:r w:rsidRPr="0054537A">
              <w:rPr>
                <w:rFonts w:cs="宋体"/>
              </w:rPr>
              <w:t>分，以卷面成绩乘以其在总评成绩中所占的比例计入课程总评成绩。</w:t>
            </w:r>
          </w:p>
          <w:p w:rsidR="0040233D" w:rsidRPr="0054537A" w:rsidRDefault="0040233D" w:rsidP="00303AD2">
            <w:pPr>
              <w:pStyle w:val="p0"/>
              <w:snapToGrid w:val="0"/>
              <w:jc w:val="left"/>
            </w:pPr>
            <w:r w:rsidRPr="0054537A">
              <w:rPr>
                <w:rFonts w:cs="宋体"/>
              </w:rPr>
              <w:t>（</w:t>
            </w:r>
            <w:r w:rsidRPr="0054537A">
              <w:rPr>
                <w:rFonts w:cs="宋体"/>
              </w:rPr>
              <w:t>2</w:t>
            </w:r>
            <w:r w:rsidRPr="0054537A">
              <w:rPr>
                <w:rFonts w:cs="宋体"/>
              </w:rPr>
              <w:t>）主要考核论文格式、论文内容</w:t>
            </w:r>
          </w:p>
        </w:tc>
        <w:tc>
          <w:tcPr>
            <w:tcW w:w="615" w:type="pct"/>
            <w:shd w:val="clear" w:color="auto" w:fill="auto"/>
            <w:vAlign w:val="center"/>
          </w:tcPr>
          <w:p w:rsidR="0040233D" w:rsidRPr="0054537A" w:rsidRDefault="0040233D" w:rsidP="00303AD2">
            <w:pPr>
              <w:pStyle w:val="p0"/>
              <w:snapToGrid w:val="0"/>
              <w:jc w:val="center"/>
            </w:pPr>
            <w:r w:rsidRPr="0054537A">
              <w:rPr>
                <w:rFonts w:cs="宋体"/>
              </w:rPr>
              <w:t>1</w:t>
            </w:r>
            <w:r w:rsidRPr="0054537A">
              <w:rPr>
                <w:rFonts w:cs="宋体"/>
              </w:rPr>
              <w:t>、</w:t>
            </w:r>
            <w:r>
              <w:rPr>
                <w:rFonts w:cs="宋体" w:hint="eastAsia"/>
              </w:rPr>
              <w:t>3</w:t>
            </w:r>
            <w:r>
              <w:rPr>
                <w:rFonts w:cs="宋体" w:hint="eastAsia"/>
              </w:rPr>
              <w:t>、</w:t>
            </w:r>
            <w:r>
              <w:rPr>
                <w:rFonts w:cs="宋体" w:hint="eastAsia"/>
              </w:rPr>
              <w:t>5</w:t>
            </w:r>
          </w:p>
        </w:tc>
      </w:tr>
    </w:tbl>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七、本课程与其它课程的联系与分工</w:t>
      </w:r>
    </w:p>
    <w:p w:rsidR="0040233D" w:rsidRPr="009B3BB7" w:rsidRDefault="0040233D" w:rsidP="0040233D">
      <w:pPr>
        <w:spacing w:line="320" w:lineRule="exact"/>
        <w:ind w:firstLineChars="200" w:firstLine="420"/>
      </w:pPr>
      <w:r w:rsidRPr="009B3BB7">
        <w:rPr>
          <w:rFonts w:hint="eastAsia"/>
        </w:rPr>
        <w:t>本课程</w:t>
      </w:r>
      <w:r>
        <w:rPr>
          <w:rFonts w:hint="eastAsia"/>
        </w:rPr>
        <w:t>于传播学专业本科第</w:t>
      </w:r>
      <w:r>
        <w:rPr>
          <w:rFonts w:hint="eastAsia"/>
        </w:rPr>
        <w:t>6</w:t>
      </w:r>
      <w:r>
        <w:rPr>
          <w:rFonts w:hint="eastAsia"/>
        </w:rPr>
        <w:t>学期开设</w:t>
      </w:r>
      <w:r w:rsidRPr="009B3BB7">
        <w:rPr>
          <w:rFonts w:hint="eastAsia"/>
        </w:rPr>
        <w:t>，，学生此前已经完成</w:t>
      </w:r>
      <w:r>
        <w:rPr>
          <w:rFonts w:hint="eastAsia"/>
        </w:rPr>
        <w:t>传播学概论、新媒体概论、传媒经营与管理等相关专业课程的学习并</w:t>
      </w:r>
      <w:r w:rsidRPr="009B3BB7">
        <w:rPr>
          <w:rFonts w:hint="eastAsia"/>
        </w:rPr>
        <w:t>顺利通过考试。</w:t>
      </w:r>
      <w:r w:rsidRPr="00783725">
        <w:rPr>
          <w:rFonts w:hint="eastAsia"/>
        </w:rPr>
        <w:t>本课程</w:t>
      </w:r>
      <w:r>
        <w:rPr>
          <w:rFonts w:hint="eastAsia"/>
        </w:rPr>
        <w:t>的主要任务是帮助</w:t>
      </w:r>
      <w:r w:rsidRPr="00783725">
        <w:rPr>
          <w:rFonts w:hint="eastAsia"/>
        </w:rPr>
        <w:t>学生切实掌握</w:t>
      </w:r>
      <w:r>
        <w:rPr>
          <w:rFonts w:hint="eastAsia"/>
        </w:rPr>
        <w:t>组织沟通的核心理论，并能够运用理论对相关案例进行深入的分析和解读，从而帮助学生对组织沟通的内涵和外延都能有比较清晰准确的了解和认识，并在</w:t>
      </w:r>
      <w:r w:rsidRPr="00783725">
        <w:rPr>
          <w:rFonts w:hint="eastAsia"/>
        </w:rPr>
        <w:t>此基础上提高自己的</w:t>
      </w:r>
      <w:r>
        <w:rPr>
          <w:rFonts w:hint="eastAsia"/>
        </w:rPr>
        <w:t>独立思考和分析能力，为将来进入职场</w:t>
      </w:r>
      <w:r w:rsidRPr="00783725">
        <w:rPr>
          <w:rFonts w:hint="eastAsia"/>
        </w:rPr>
        <w:t>做好充分的准备。</w:t>
      </w:r>
    </w:p>
    <w:p w:rsidR="0040233D" w:rsidRPr="00BA2F68" w:rsidRDefault="0040233D" w:rsidP="00101854">
      <w:pPr>
        <w:spacing w:beforeLines="50" w:before="156" w:afterLines="50" w:after="156" w:line="320" w:lineRule="exact"/>
        <w:rPr>
          <w:rFonts w:ascii="黑体" w:eastAsia="黑体" w:hAnsi="黑体"/>
          <w:b/>
          <w:sz w:val="28"/>
          <w:szCs w:val="28"/>
        </w:rPr>
      </w:pPr>
      <w:r w:rsidRPr="00BA2F68">
        <w:rPr>
          <w:rFonts w:ascii="黑体" w:eastAsia="黑体" w:hAnsi="黑体" w:hint="eastAsia"/>
          <w:b/>
          <w:sz w:val="28"/>
          <w:szCs w:val="28"/>
        </w:rPr>
        <w:t>八、建议教材及教学参考书</w:t>
      </w:r>
    </w:p>
    <w:p w:rsidR="0040233D" w:rsidRDefault="0040233D" w:rsidP="0040233D">
      <w:pPr>
        <w:spacing w:line="320" w:lineRule="exact"/>
        <w:ind w:firstLine="420"/>
      </w:pPr>
      <w:r>
        <w:rPr>
          <w:rFonts w:hint="eastAsia"/>
        </w:rPr>
        <w:t>教材：</w:t>
      </w:r>
    </w:p>
    <w:p w:rsidR="0040233D" w:rsidRDefault="0040233D" w:rsidP="0040233D">
      <w:pPr>
        <w:spacing w:line="320" w:lineRule="exact"/>
        <w:ind w:leftChars="200" w:left="735" w:hangingChars="150" w:hanging="315"/>
      </w:pPr>
      <w:r>
        <w:rPr>
          <w:rFonts w:hint="eastAsia"/>
        </w:rPr>
        <w:t xml:space="preserve">[1] </w:t>
      </w:r>
      <w:r w:rsidRPr="00100C18">
        <w:rPr>
          <w:rFonts w:hint="eastAsia"/>
        </w:rPr>
        <w:t>凯瑟琳•米勒</w:t>
      </w:r>
      <w:r>
        <w:rPr>
          <w:rFonts w:hint="eastAsia"/>
        </w:rPr>
        <w:t xml:space="preserve">, </w:t>
      </w:r>
      <w:r w:rsidRPr="00100C18">
        <w:rPr>
          <w:rFonts w:hint="eastAsia"/>
        </w:rPr>
        <w:t>袁军</w:t>
      </w:r>
      <w:r>
        <w:rPr>
          <w:rFonts w:hint="eastAsia"/>
        </w:rPr>
        <w:t>等译</w:t>
      </w:r>
      <w:r>
        <w:rPr>
          <w:rFonts w:hint="eastAsia"/>
        </w:rPr>
        <w:t xml:space="preserve">. </w:t>
      </w:r>
      <w:r>
        <w:rPr>
          <w:rFonts w:hint="eastAsia"/>
        </w:rPr>
        <w:t>组织传播（第</w:t>
      </w:r>
      <w:r>
        <w:rPr>
          <w:rFonts w:hint="eastAsia"/>
        </w:rPr>
        <w:t>2</w:t>
      </w:r>
      <w:r>
        <w:rPr>
          <w:rFonts w:hint="eastAsia"/>
        </w:rPr>
        <w:t>版）</w:t>
      </w:r>
      <w:r>
        <w:rPr>
          <w:rFonts w:hint="eastAsia"/>
        </w:rPr>
        <w:t xml:space="preserve">. </w:t>
      </w:r>
      <w:r>
        <w:rPr>
          <w:rFonts w:hint="eastAsia"/>
        </w:rPr>
        <w:t>华夏出版社</w:t>
      </w:r>
      <w:r>
        <w:rPr>
          <w:rFonts w:hint="eastAsia"/>
        </w:rPr>
        <w:t>. 2000</w:t>
      </w:r>
      <w:r>
        <w:rPr>
          <w:rFonts w:hint="eastAsia"/>
        </w:rPr>
        <w:t>年</w:t>
      </w:r>
      <w:r>
        <w:rPr>
          <w:rFonts w:hint="eastAsia"/>
        </w:rPr>
        <w:t>.</w:t>
      </w:r>
    </w:p>
    <w:p w:rsidR="0040233D" w:rsidRPr="00783725" w:rsidRDefault="0040233D" w:rsidP="0040233D">
      <w:pPr>
        <w:spacing w:line="320" w:lineRule="exact"/>
        <w:ind w:leftChars="200" w:left="735" w:hangingChars="150" w:hanging="315"/>
      </w:pPr>
      <w:r>
        <w:rPr>
          <w:rFonts w:hint="eastAsia"/>
        </w:rPr>
        <w:t xml:space="preserve">[2] </w:t>
      </w:r>
      <w:r w:rsidRPr="00B450DD">
        <w:t>Katherine Miller</w:t>
      </w:r>
      <w:r>
        <w:rPr>
          <w:rFonts w:hint="eastAsia"/>
        </w:rPr>
        <w:t xml:space="preserve">. </w:t>
      </w:r>
      <w:r>
        <w:t>Organizational Communication:</w:t>
      </w:r>
      <w:r>
        <w:rPr>
          <w:rFonts w:hint="eastAsia"/>
        </w:rPr>
        <w:t xml:space="preserve"> </w:t>
      </w:r>
      <w:r>
        <w:t>Approaches and Processes</w:t>
      </w:r>
      <w:r>
        <w:rPr>
          <w:rFonts w:hint="eastAsia"/>
        </w:rPr>
        <w:t xml:space="preserve"> (6 Edition). </w:t>
      </w:r>
      <w:r w:rsidRPr="00B450DD">
        <w:t>Wadsworth Publishing</w:t>
      </w:r>
      <w:r>
        <w:rPr>
          <w:rFonts w:hint="eastAsia"/>
        </w:rPr>
        <w:t xml:space="preserve">. 2011. </w:t>
      </w:r>
    </w:p>
    <w:p w:rsidR="0040233D" w:rsidRPr="00783725" w:rsidRDefault="0040233D" w:rsidP="00101854">
      <w:pPr>
        <w:spacing w:beforeLines="50" w:before="156" w:line="320" w:lineRule="exact"/>
        <w:ind w:leftChars="200" w:left="735" w:hangingChars="150" w:hanging="315"/>
      </w:pPr>
      <w:r>
        <w:rPr>
          <w:rFonts w:hint="eastAsia"/>
        </w:rPr>
        <w:t>主要参考书</w:t>
      </w:r>
      <w:r w:rsidRPr="00783725">
        <w:rPr>
          <w:rFonts w:hint="eastAsia"/>
        </w:rPr>
        <w:t>：</w:t>
      </w:r>
    </w:p>
    <w:p w:rsidR="0040233D" w:rsidRPr="00783725" w:rsidRDefault="0040233D" w:rsidP="0040233D">
      <w:pPr>
        <w:spacing w:line="320" w:lineRule="exact"/>
        <w:ind w:leftChars="200" w:left="630" w:hangingChars="100" w:hanging="210"/>
      </w:pPr>
      <w:r w:rsidRPr="00783725">
        <w:rPr>
          <w:szCs w:val="18"/>
        </w:rPr>
        <w:t>[</w:t>
      </w:r>
      <w:r w:rsidRPr="00783725">
        <w:rPr>
          <w:rFonts w:hAnsi="宋体" w:hint="eastAsia"/>
          <w:szCs w:val="18"/>
        </w:rPr>
        <w:t>1</w:t>
      </w:r>
      <w:r w:rsidRPr="00783725">
        <w:rPr>
          <w:szCs w:val="18"/>
        </w:rPr>
        <w:t>]</w:t>
      </w:r>
      <w:r w:rsidRPr="00783725">
        <w:rPr>
          <w:rFonts w:hint="eastAsia"/>
          <w:szCs w:val="18"/>
        </w:rPr>
        <w:t xml:space="preserve"> </w:t>
      </w:r>
      <w:r w:rsidRPr="00F85C3E">
        <w:rPr>
          <w:rFonts w:hint="eastAsia"/>
          <w:szCs w:val="18"/>
        </w:rPr>
        <w:t>斯蒂芬·</w:t>
      </w:r>
      <w:r w:rsidRPr="00F85C3E">
        <w:rPr>
          <w:rFonts w:hint="eastAsia"/>
          <w:szCs w:val="18"/>
        </w:rPr>
        <w:t>P</w:t>
      </w:r>
      <w:r w:rsidRPr="00F85C3E">
        <w:rPr>
          <w:rFonts w:hint="eastAsia"/>
          <w:szCs w:val="18"/>
        </w:rPr>
        <w:t>·罗宾斯</w:t>
      </w:r>
      <w:r>
        <w:rPr>
          <w:rFonts w:hint="eastAsia"/>
          <w:szCs w:val="18"/>
        </w:rPr>
        <w:t>，</w:t>
      </w:r>
      <w:r w:rsidRPr="00F85C3E">
        <w:rPr>
          <w:rFonts w:hint="eastAsia"/>
          <w:szCs w:val="18"/>
        </w:rPr>
        <w:t>蒂莫西</w:t>
      </w:r>
      <w:r w:rsidRPr="00F85C3E">
        <w:rPr>
          <w:rFonts w:hint="eastAsia"/>
          <w:szCs w:val="18"/>
        </w:rPr>
        <w:t>A</w:t>
      </w:r>
      <w:r w:rsidRPr="00F85C3E">
        <w:rPr>
          <w:rFonts w:hint="eastAsia"/>
          <w:szCs w:val="18"/>
        </w:rPr>
        <w:t>．贾奇</w:t>
      </w:r>
      <w:r>
        <w:rPr>
          <w:rFonts w:hint="eastAsia"/>
          <w:szCs w:val="18"/>
        </w:rPr>
        <w:t>著</w:t>
      </w:r>
      <w:r>
        <w:rPr>
          <w:rFonts w:hint="eastAsia"/>
          <w:szCs w:val="18"/>
        </w:rPr>
        <w:t xml:space="preserve">. </w:t>
      </w:r>
      <w:r>
        <w:rPr>
          <w:rFonts w:hint="eastAsia"/>
          <w:szCs w:val="18"/>
        </w:rPr>
        <w:t>孙健敏等译</w:t>
      </w:r>
      <w:r>
        <w:rPr>
          <w:rFonts w:hint="eastAsia"/>
          <w:szCs w:val="18"/>
        </w:rPr>
        <w:t xml:space="preserve">. </w:t>
      </w:r>
      <w:r w:rsidRPr="00100C18">
        <w:rPr>
          <w:rFonts w:hint="eastAsia"/>
          <w:szCs w:val="18"/>
        </w:rPr>
        <w:t>组织行为学</w:t>
      </w:r>
      <w:r>
        <w:rPr>
          <w:rFonts w:hint="eastAsia"/>
          <w:szCs w:val="18"/>
        </w:rPr>
        <w:t>（</w:t>
      </w:r>
      <w:r w:rsidRPr="00100C18">
        <w:rPr>
          <w:rFonts w:hint="eastAsia"/>
          <w:szCs w:val="18"/>
        </w:rPr>
        <w:t>第</w:t>
      </w:r>
      <w:r>
        <w:rPr>
          <w:rFonts w:hint="eastAsia"/>
          <w:szCs w:val="18"/>
        </w:rPr>
        <w:t>14</w:t>
      </w:r>
      <w:r w:rsidRPr="00100C18">
        <w:rPr>
          <w:rFonts w:hint="eastAsia"/>
          <w:szCs w:val="18"/>
        </w:rPr>
        <w:t>版</w:t>
      </w:r>
      <w:r>
        <w:rPr>
          <w:rFonts w:hint="eastAsia"/>
          <w:szCs w:val="18"/>
        </w:rPr>
        <w:t>）</w:t>
      </w:r>
      <w:r>
        <w:rPr>
          <w:rFonts w:hint="eastAsia"/>
          <w:szCs w:val="18"/>
        </w:rPr>
        <w:t xml:space="preserve">. </w:t>
      </w:r>
      <w:r>
        <w:rPr>
          <w:rFonts w:hint="eastAsia"/>
        </w:rPr>
        <w:t>中国人民大学出版社</w:t>
      </w:r>
      <w:r>
        <w:rPr>
          <w:rFonts w:hint="eastAsia"/>
        </w:rPr>
        <w:t>. 2012</w:t>
      </w:r>
      <w:r>
        <w:rPr>
          <w:rFonts w:hint="eastAsia"/>
        </w:rPr>
        <w:t>年</w:t>
      </w:r>
      <w:r>
        <w:rPr>
          <w:rFonts w:hint="eastAsia"/>
        </w:rPr>
        <w:t>.</w:t>
      </w:r>
    </w:p>
    <w:bookmarkEnd w:id="0"/>
    <w:p w:rsidR="00574E27" w:rsidRPr="00003BD4" w:rsidRDefault="00574E27" w:rsidP="00574E27">
      <w:pPr>
        <w:jc w:val="center"/>
        <w:rPr>
          <w:rFonts w:ascii="黑体" w:eastAsia="黑体" w:hAnsi="黑体"/>
          <w:b/>
          <w:sz w:val="36"/>
          <w:szCs w:val="36"/>
        </w:rPr>
      </w:pPr>
    </w:p>
    <w:sectPr w:rsidR="00574E27" w:rsidRPr="00003BD4" w:rsidSect="00C56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94B" w:rsidRDefault="00C2694B" w:rsidP="00101854">
      <w:r>
        <w:separator/>
      </w:r>
    </w:p>
  </w:endnote>
  <w:endnote w:type="continuationSeparator" w:id="0">
    <w:p w:rsidR="00C2694B" w:rsidRDefault="00C2694B" w:rsidP="0010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94B" w:rsidRDefault="00C2694B" w:rsidP="00101854">
      <w:r>
        <w:separator/>
      </w:r>
    </w:p>
  </w:footnote>
  <w:footnote w:type="continuationSeparator" w:id="0">
    <w:p w:rsidR="00C2694B" w:rsidRDefault="00C2694B" w:rsidP="00101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968"/>
    <w:multiLevelType w:val="hybridMultilevel"/>
    <w:tmpl w:val="F60A6DC8"/>
    <w:lvl w:ilvl="0" w:tplc="6E02D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965E0"/>
    <w:multiLevelType w:val="hybridMultilevel"/>
    <w:tmpl w:val="3620BB06"/>
    <w:lvl w:ilvl="0" w:tplc="0409000F">
      <w:start w:val="1"/>
      <w:numFmt w:val="decimal"/>
      <w:lvlText w:val="%1."/>
      <w:lvlJc w:val="left"/>
      <w:pPr>
        <w:tabs>
          <w:tab w:val="num" w:pos="1142"/>
        </w:tabs>
        <w:ind w:left="1142" w:hanging="360"/>
      </w:pPr>
      <w:rPr>
        <w:rFonts w:hint="default"/>
      </w:rPr>
    </w:lvl>
    <w:lvl w:ilvl="1" w:tplc="E4180404" w:tentative="1">
      <w:start w:val="1"/>
      <w:numFmt w:val="bullet"/>
      <w:lvlText w:val=""/>
      <w:lvlJc w:val="left"/>
      <w:pPr>
        <w:tabs>
          <w:tab w:val="num" w:pos="1862"/>
        </w:tabs>
        <w:ind w:left="1862" w:hanging="360"/>
      </w:pPr>
      <w:rPr>
        <w:rFonts w:ascii="Wingdings" w:hAnsi="Wingdings" w:hint="default"/>
      </w:rPr>
    </w:lvl>
    <w:lvl w:ilvl="2" w:tplc="777096D6" w:tentative="1">
      <w:start w:val="1"/>
      <w:numFmt w:val="bullet"/>
      <w:lvlText w:val=""/>
      <w:lvlJc w:val="left"/>
      <w:pPr>
        <w:tabs>
          <w:tab w:val="num" w:pos="2582"/>
        </w:tabs>
        <w:ind w:left="2582" w:hanging="360"/>
      </w:pPr>
      <w:rPr>
        <w:rFonts w:ascii="Wingdings" w:hAnsi="Wingdings" w:hint="default"/>
      </w:rPr>
    </w:lvl>
    <w:lvl w:ilvl="3" w:tplc="20BC367A" w:tentative="1">
      <w:start w:val="1"/>
      <w:numFmt w:val="bullet"/>
      <w:lvlText w:val=""/>
      <w:lvlJc w:val="left"/>
      <w:pPr>
        <w:tabs>
          <w:tab w:val="num" w:pos="3302"/>
        </w:tabs>
        <w:ind w:left="3302" w:hanging="360"/>
      </w:pPr>
      <w:rPr>
        <w:rFonts w:ascii="Wingdings" w:hAnsi="Wingdings" w:hint="default"/>
      </w:rPr>
    </w:lvl>
    <w:lvl w:ilvl="4" w:tplc="4970B2FE" w:tentative="1">
      <w:start w:val="1"/>
      <w:numFmt w:val="bullet"/>
      <w:lvlText w:val=""/>
      <w:lvlJc w:val="left"/>
      <w:pPr>
        <w:tabs>
          <w:tab w:val="num" w:pos="4022"/>
        </w:tabs>
        <w:ind w:left="4022" w:hanging="360"/>
      </w:pPr>
      <w:rPr>
        <w:rFonts w:ascii="Wingdings" w:hAnsi="Wingdings" w:hint="default"/>
      </w:rPr>
    </w:lvl>
    <w:lvl w:ilvl="5" w:tplc="62C0D53A" w:tentative="1">
      <w:start w:val="1"/>
      <w:numFmt w:val="bullet"/>
      <w:lvlText w:val=""/>
      <w:lvlJc w:val="left"/>
      <w:pPr>
        <w:tabs>
          <w:tab w:val="num" w:pos="4742"/>
        </w:tabs>
        <w:ind w:left="4742" w:hanging="360"/>
      </w:pPr>
      <w:rPr>
        <w:rFonts w:ascii="Wingdings" w:hAnsi="Wingdings" w:hint="default"/>
      </w:rPr>
    </w:lvl>
    <w:lvl w:ilvl="6" w:tplc="BA88644A" w:tentative="1">
      <w:start w:val="1"/>
      <w:numFmt w:val="bullet"/>
      <w:lvlText w:val=""/>
      <w:lvlJc w:val="left"/>
      <w:pPr>
        <w:tabs>
          <w:tab w:val="num" w:pos="5462"/>
        </w:tabs>
        <w:ind w:left="5462" w:hanging="360"/>
      </w:pPr>
      <w:rPr>
        <w:rFonts w:ascii="Wingdings" w:hAnsi="Wingdings" w:hint="default"/>
      </w:rPr>
    </w:lvl>
    <w:lvl w:ilvl="7" w:tplc="DE0C233C" w:tentative="1">
      <w:start w:val="1"/>
      <w:numFmt w:val="bullet"/>
      <w:lvlText w:val=""/>
      <w:lvlJc w:val="left"/>
      <w:pPr>
        <w:tabs>
          <w:tab w:val="num" w:pos="6182"/>
        </w:tabs>
        <w:ind w:left="6182" w:hanging="360"/>
      </w:pPr>
      <w:rPr>
        <w:rFonts w:ascii="Wingdings" w:hAnsi="Wingdings" w:hint="default"/>
      </w:rPr>
    </w:lvl>
    <w:lvl w:ilvl="8" w:tplc="2BD86456" w:tentative="1">
      <w:start w:val="1"/>
      <w:numFmt w:val="bullet"/>
      <w:lvlText w:val=""/>
      <w:lvlJc w:val="left"/>
      <w:pPr>
        <w:tabs>
          <w:tab w:val="num" w:pos="6902"/>
        </w:tabs>
        <w:ind w:left="6902" w:hanging="360"/>
      </w:pPr>
      <w:rPr>
        <w:rFonts w:ascii="Wingdings" w:hAnsi="Wingdings" w:hint="default"/>
      </w:rPr>
    </w:lvl>
  </w:abstractNum>
  <w:abstractNum w:abstractNumId="2" w15:restartNumberingAfterBreak="0">
    <w:nsid w:val="0E5D3F79"/>
    <w:multiLevelType w:val="hybridMultilevel"/>
    <w:tmpl w:val="9090760E"/>
    <w:lvl w:ilvl="0" w:tplc="6E02D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872D15"/>
    <w:multiLevelType w:val="hybridMultilevel"/>
    <w:tmpl w:val="F8604134"/>
    <w:lvl w:ilvl="0" w:tplc="C6FC51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F11B4C"/>
    <w:multiLevelType w:val="hybridMultilevel"/>
    <w:tmpl w:val="F3825966"/>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15:restartNumberingAfterBreak="0">
    <w:nsid w:val="2967099F"/>
    <w:multiLevelType w:val="hybridMultilevel"/>
    <w:tmpl w:val="DF8822CC"/>
    <w:lvl w:ilvl="0" w:tplc="D1EA8E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A45B7"/>
    <w:multiLevelType w:val="hybridMultilevel"/>
    <w:tmpl w:val="05307EAC"/>
    <w:lvl w:ilvl="0" w:tplc="A72608DA">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313320FD"/>
    <w:multiLevelType w:val="hybridMultilevel"/>
    <w:tmpl w:val="05307EAC"/>
    <w:lvl w:ilvl="0" w:tplc="A72608DA">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3CED183E"/>
    <w:multiLevelType w:val="hybridMultilevel"/>
    <w:tmpl w:val="D9F04594"/>
    <w:lvl w:ilvl="0" w:tplc="DDEC28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100E9A"/>
    <w:multiLevelType w:val="hybridMultilevel"/>
    <w:tmpl w:val="406CC4AC"/>
    <w:lvl w:ilvl="0" w:tplc="29D2A02A">
      <w:start w:val="1"/>
      <w:numFmt w:val="japaneseCounting"/>
      <w:lvlText w:val="%1、"/>
      <w:lvlJc w:val="left"/>
      <w:pPr>
        <w:tabs>
          <w:tab w:val="num" w:pos="420"/>
        </w:tabs>
        <w:ind w:left="420" w:hanging="420"/>
      </w:pPr>
      <w:rPr>
        <w:rFonts w:hint="eastAsia"/>
      </w:rPr>
    </w:lvl>
    <w:lvl w:ilvl="1" w:tplc="AC942B26">
      <w:start w:val="1"/>
      <w:numFmt w:val="decimal"/>
      <w:lvlText w:val="%2．"/>
      <w:lvlJc w:val="left"/>
      <w:pPr>
        <w:tabs>
          <w:tab w:val="num" w:pos="644"/>
        </w:tabs>
        <w:ind w:left="644"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68F58F1"/>
    <w:multiLevelType w:val="singleLevel"/>
    <w:tmpl w:val="568F58F1"/>
    <w:lvl w:ilvl="0">
      <w:start w:val="1"/>
      <w:numFmt w:val="decimal"/>
      <w:suff w:val="nothing"/>
      <w:lvlText w:val="%1."/>
      <w:lvlJc w:val="left"/>
    </w:lvl>
  </w:abstractNum>
  <w:abstractNum w:abstractNumId="11" w15:restartNumberingAfterBreak="0">
    <w:nsid w:val="56937016"/>
    <w:multiLevelType w:val="singleLevel"/>
    <w:tmpl w:val="56937016"/>
    <w:lvl w:ilvl="0">
      <w:start w:val="1"/>
      <w:numFmt w:val="decimal"/>
      <w:suff w:val="nothing"/>
      <w:lvlText w:val="%1."/>
      <w:lvlJc w:val="left"/>
    </w:lvl>
  </w:abstractNum>
  <w:abstractNum w:abstractNumId="12" w15:restartNumberingAfterBreak="0">
    <w:nsid w:val="5698771A"/>
    <w:multiLevelType w:val="singleLevel"/>
    <w:tmpl w:val="5698771A"/>
    <w:lvl w:ilvl="0">
      <w:start w:val="5"/>
      <w:numFmt w:val="decimal"/>
      <w:suff w:val="nothing"/>
      <w:lvlText w:val="%1."/>
      <w:lvlJc w:val="left"/>
    </w:lvl>
  </w:abstractNum>
  <w:abstractNum w:abstractNumId="13" w15:restartNumberingAfterBreak="0">
    <w:nsid w:val="569DF402"/>
    <w:multiLevelType w:val="singleLevel"/>
    <w:tmpl w:val="569DF402"/>
    <w:lvl w:ilvl="0">
      <w:start w:val="4"/>
      <w:numFmt w:val="chineseCounting"/>
      <w:suff w:val="nothing"/>
      <w:lvlText w:val="%1、"/>
      <w:lvlJc w:val="left"/>
    </w:lvl>
  </w:abstractNum>
  <w:abstractNum w:abstractNumId="14" w15:restartNumberingAfterBreak="0">
    <w:nsid w:val="569F2C12"/>
    <w:multiLevelType w:val="singleLevel"/>
    <w:tmpl w:val="569F2C12"/>
    <w:lvl w:ilvl="0">
      <w:start w:val="1"/>
      <w:numFmt w:val="decimal"/>
      <w:suff w:val="space"/>
      <w:lvlText w:val="%1."/>
      <w:lvlJc w:val="left"/>
    </w:lvl>
  </w:abstractNum>
  <w:abstractNum w:abstractNumId="15" w15:restartNumberingAfterBreak="0">
    <w:nsid w:val="569F2E7F"/>
    <w:multiLevelType w:val="singleLevel"/>
    <w:tmpl w:val="569F2E7F"/>
    <w:lvl w:ilvl="0">
      <w:start w:val="1"/>
      <w:numFmt w:val="decimal"/>
      <w:suff w:val="nothing"/>
      <w:lvlText w:val="%1．"/>
      <w:lvlJc w:val="left"/>
    </w:lvl>
  </w:abstractNum>
  <w:abstractNum w:abstractNumId="16" w15:restartNumberingAfterBreak="0">
    <w:nsid w:val="569F3747"/>
    <w:multiLevelType w:val="singleLevel"/>
    <w:tmpl w:val="569F3747"/>
    <w:lvl w:ilvl="0">
      <w:start w:val="1"/>
      <w:numFmt w:val="decimal"/>
      <w:suff w:val="nothing"/>
      <w:lvlText w:val="%1."/>
      <w:lvlJc w:val="left"/>
    </w:lvl>
  </w:abstractNum>
  <w:abstractNum w:abstractNumId="17" w15:restartNumberingAfterBreak="0">
    <w:nsid w:val="5B0D586C"/>
    <w:multiLevelType w:val="hybridMultilevel"/>
    <w:tmpl w:val="2D08E7BC"/>
    <w:lvl w:ilvl="0" w:tplc="E60E6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4C7A47"/>
    <w:multiLevelType w:val="hybridMultilevel"/>
    <w:tmpl w:val="49F846AE"/>
    <w:lvl w:ilvl="0" w:tplc="C304235E">
      <w:start w:val="1"/>
      <w:numFmt w:val="decimal"/>
      <w:lvlText w:val="%1、"/>
      <w:lvlJc w:val="left"/>
      <w:pPr>
        <w:ind w:left="849" w:hanging="369"/>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BC32843"/>
    <w:multiLevelType w:val="hybridMultilevel"/>
    <w:tmpl w:val="05307EAC"/>
    <w:lvl w:ilvl="0" w:tplc="A72608DA">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0" w15:restartNumberingAfterBreak="0">
    <w:nsid w:val="7FC05005"/>
    <w:multiLevelType w:val="hybridMultilevel"/>
    <w:tmpl w:val="0886440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9"/>
  </w:num>
  <w:num w:numId="2">
    <w:abstractNumId w:val="4"/>
  </w:num>
  <w:num w:numId="3">
    <w:abstractNumId w:val="10"/>
  </w:num>
  <w:num w:numId="4">
    <w:abstractNumId w:val="18"/>
  </w:num>
  <w:num w:numId="5">
    <w:abstractNumId w:val="1"/>
  </w:num>
  <w:num w:numId="6">
    <w:abstractNumId w:val="12"/>
  </w:num>
  <w:num w:numId="7">
    <w:abstractNumId w:val="11"/>
  </w:num>
  <w:num w:numId="8">
    <w:abstractNumId w:val="14"/>
  </w:num>
  <w:num w:numId="9">
    <w:abstractNumId w:val="15"/>
  </w:num>
  <w:num w:numId="10">
    <w:abstractNumId w:val="16"/>
  </w:num>
  <w:num w:numId="11">
    <w:abstractNumId w:val="6"/>
  </w:num>
  <w:num w:numId="12">
    <w:abstractNumId w:val="13"/>
  </w:num>
  <w:num w:numId="13">
    <w:abstractNumId w:val="5"/>
  </w:num>
  <w:num w:numId="14">
    <w:abstractNumId w:val="3"/>
  </w:num>
  <w:num w:numId="15">
    <w:abstractNumId w:val="7"/>
  </w:num>
  <w:num w:numId="16">
    <w:abstractNumId w:val="8"/>
  </w:num>
  <w:num w:numId="17">
    <w:abstractNumId w:val="0"/>
  </w:num>
  <w:num w:numId="18">
    <w:abstractNumId w:val="2"/>
  </w:num>
  <w:num w:numId="19">
    <w:abstractNumId w:val="20"/>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5F4D"/>
    <w:rsid w:val="00003BD4"/>
    <w:rsid w:val="0003495B"/>
    <w:rsid w:val="000E1415"/>
    <w:rsid w:val="00101854"/>
    <w:rsid w:val="002B5F4D"/>
    <w:rsid w:val="00303AD2"/>
    <w:rsid w:val="003A64B4"/>
    <w:rsid w:val="0040233D"/>
    <w:rsid w:val="00490E08"/>
    <w:rsid w:val="00574E27"/>
    <w:rsid w:val="005E711B"/>
    <w:rsid w:val="0077672C"/>
    <w:rsid w:val="007A4C65"/>
    <w:rsid w:val="008F11B7"/>
    <w:rsid w:val="00AA2C4F"/>
    <w:rsid w:val="00B61832"/>
    <w:rsid w:val="00C042DA"/>
    <w:rsid w:val="00C2694B"/>
    <w:rsid w:val="00C5693D"/>
    <w:rsid w:val="00E11839"/>
    <w:rsid w:val="00EF3678"/>
    <w:rsid w:val="00F16139"/>
    <w:rsid w:val="00F436B4"/>
    <w:rsid w:val="00F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1659CCF-714C-4452-ACBD-F646B74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93D"/>
    <w:pPr>
      <w:widowControl w:val="0"/>
      <w:jc w:val="both"/>
    </w:pPr>
  </w:style>
  <w:style w:type="paragraph" w:styleId="1">
    <w:name w:val="heading 1"/>
    <w:basedOn w:val="a"/>
    <w:next w:val="a"/>
    <w:link w:val="1Char"/>
    <w:uiPriority w:val="9"/>
    <w:qFormat/>
    <w:rsid w:val="00C042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74E27"/>
    <w:pPr>
      <w:spacing w:line="288" w:lineRule="auto"/>
      <w:ind w:firstLine="480"/>
    </w:pPr>
    <w:rPr>
      <w:rFonts w:ascii="Times New Roman" w:eastAsia="宋体" w:hAnsi="Times New Roman" w:cs="Times New Roman"/>
      <w:color w:val="FF0000"/>
      <w:szCs w:val="24"/>
    </w:rPr>
  </w:style>
  <w:style w:type="character" w:customStyle="1" w:styleId="Char">
    <w:name w:val="正文文本缩进 Char"/>
    <w:basedOn w:val="a0"/>
    <w:link w:val="a3"/>
    <w:rsid w:val="00574E27"/>
    <w:rPr>
      <w:rFonts w:ascii="Times New Roman" w:eastAsia="宋体" w:hAnsi="Times New Roman" w:cs="Times New Roman"/>
      <w:color w:val="FF0000"/>
      <w:szCs w:val="24"/>
    </w:rPr>
  </w:style>
  <w:style w:type="paragraph" w:customStyle="1" w:styleId="p0">
    <w:name w:val="p0"/>
    <w:basedOn w:val="a"/>
    <w:rsid w:val="00574E27"/>
    <w:pPr>
      <w:widowControl/>
    </w:pPr>
    <w:rPr>
      <w:rFonts w:ascii="Times New Roman" w:eastAsia="宋体" w:hAnsi="Times New Roman" w:cs="Times New Roman"/>
      <w:kern w:val="0"/>
      <w:szCs w:val="21"/>
    </w:rPr>
  </w:style>
  <w:style w:type="paragraph" w:styleId="a4">
    <w:name w:val="List Paragraph"/>
    <w:basedOn w:val="a"/>
    <w:uiPriority w:val="34"/>
    <w:qFormat/>
    <w:rsid w:val="00574E27"/>
    <w:pPr>
      <w:ind w:firstLineChars="200" w:firstLine="420"/>
    </w:pPr>
    <w:rPr>
      <w:rFonts w:ascii="Times New Roman" w:eastAsia="宋体" w:hAnsi="Times New Roman" w:cs="Times New Roman"/>
      <w:szCs w:val="24"/>
    </w:rPr>
  </w:style>
  <w:style w:type="character" w:customStyle="1" w:styleId="med10">
    <w:name w:val="med10"/>
    <w:qFormat/>
    <w:rsid w:val="00574E27"/>
    <w:rPr>
      <w:sz w:val="29"/>
      <w:szCs w:val="29"/>
    </w:rPr>
  </w:style>
  <w:style w:type="paragraph" w:styleId="a5">
    <w:name w:val="footnote text"/>
    <w:basedOn w:val="a"/>
    <w:link w:val="Char0"/>
    <w:rsid w:val="00574E27"/>
    <w:pPr>
      <w:snapToGrid w:val="0"/>
      <w:jc w:val="left"/>
    </w:pPr>
    <w:rPr>
      <w:rFonts w:ascii="Times New Roman" w:eastAsia="宋体" w:hAnsi="Times New Roman" w:cs="Times New Roman"/>
      <w:sz w:val="18"/>
      <w:szCs w:val="18"/>
    </w:rPr>
  </w:style>
  <w:style w:type="character" w:customStyle="1" w:styleId="Char0">
    <w:name w:val="脚注文本 Char"/>
    <w:basedOn w:val="a0"/>
    <w:link w:val="a5"/>
    <w:rsid w:val="00574E27"/>
    <w:rPr>
      <w:rFonts w:ascii="Times New Roman" w:eastAsia="宋体" w:hAnsi="Times New Roman" w:cs="Times New Roman"/>
      <w:sz w:val="18"/>
      <w:szCs w:val="18"/>
    </w:rPr>
  </w:style>
  <w:style w:type="paragraph" w:styleId="HTML">
    <w:name w:val="HTML Preformatted"/>
    <w:basedOn w:val="a"/>
    <w:link w:val="HTMLChar"/>
    <w:rsid w:val="00574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574E27"/>
    <w:rPr>
      <w:rFonts w:ascii="宋体" w:eastAsia="宋体" w:hAnsi="宋体" w:cs="宋体"/>
      <w:kern w:val="0"/>
      <w:sz w:val="24"/>
      <w:szCs w:val="24"/>
    </w:rPr>
  </w:style>
  <w:style w:type="paragraph" w:styleId="a6">
    <w:name w:val="header"/>
    <w:basedOn w:val="a"/>
    <w:link w:val="Char1"/>
    <w:rsid w:val="008F11B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6"/>
    <w:rsid w:val="008F11B7"/>
    <w:rPr>
      <w:rFonts w:ascii="Times New Roman" w:eastAsia="宋体" w:hAnsi="Times New Roman" w:cs="Times New Roman"/>
      <w:sz w:val="18"/>
      <w:szCs w:val="18"/>
    </w:rPr>
  </w:style>
  <w:style w:type="character" w:customStyle="1" w:styleId="a-size-large">
    <w:name w:val="a-size-large"/>
    <w:rsid w:val="008F11B7"/>
  </w:style>
  <w:style w:type="character" w:customStyle="1" w:styleId="apple-converted-space">
    <w:name w:val="apple-converted-space"/>
    <w:rsid w:val="008F11B7"/>
  </w:style>
  <w:style w:type="paragraph" w:styleId="a7">
    <w:name w:val="footer"/>
    <w:basedOn w:val="a"/>
    <w:link w:val="Char2"/>
    <w:uiPriority w:val="99"/>
    <w:semiHidden/>
    <w:unhideWhenUsed/>
    <w:rsid w:val="00101854"/>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101854"/>
    <w:rPr>
      <w:sz w:val="18"/>
      <w:szCs w:val="18"/>
    </w:rPr>
  </w:style>
  <w:style w:type="paragraph" w:customStyle="1" w:styleId="10">
    <w:name w:val="标题1"/>
    <w:basedOn w:val="a"/>
    <w:link w:val="1Char0"/>
    <w:qFormat/>
    <w:rsid w:val="00C042DA"/>
    <w:pPr>
      <w:jc w:val="center"/>
    </w:pPr>
    <w:rPr>
      <w:rFonts w:ascii="黑体" w:eastAsia="黑体" w:hAnsi="黑体"/>
      <w:b/>
      <w:sz w:val="36"/>
      <w:szCs w:val="36"/>
    </w:rPr>
  </w:style>
  <w:style w:type="paragraph" w:customStyle="1" w:styleId="2">
    <w:name w:val="标题2"/>
    <w:basedOn w:val="a"/>
    <w:link w:val="2Char"/>
    <w:qFormat/>
    <w:rsid w:val="00C042DA"/>
    <w:pPr>
      <w:spacing w:afterLines="50" w:after="156"/>
      <w:jc w:val="center"/>
    </w:pPr>
    <w:rPr>
      <w:rFonts w:ascii="黑体" w:eastAsia="黑体" w:hAnsi="黑体"/>
      <w:b/>
      <w:bCs/>
      <w:sz w:val="32"/>
      <w:szCs w:val="32"/>
    </w:rPr>
  </w:style>
  <w:style w:type="character" w:customStyle="1" w:styleId="1Char0">
    <w:name w:val="标题1 Char"/>
    <w:basedOn w:val="a0"/>
    <w:link w:val="10"/>
    <w:rsid w:val="00C042DA"/>
    <w:rPr>
      <w:rFonts w:ascii="黑体" w:eastAsia="黑体" w:hAnsi="黑体"/>
      <w:b/>
      <w:sz w:val="36"/>
      <w:szCs w:val="36"/>
    </w:rPr>
  </w:style>
  <w:style w:type="character" w:customStyle="1" w:styleId="1Char">
    <w:name w:val="标题 1 Char"/>
    <w:basedOn w:val="a0"/>
    <w:link w:val="1"/>
    <w:uiPriority w:val="9"/>
    <w:rsid w:val="00C042DA"/>
    <w:rPr>
      <w:b/>
      <w:bCs/>
      <w:kern w:val="44"/>
      <w:sz w:val="44"/>
      <w:szCs w:val="44"/>
    </w:rPr>
  </w:style>
  <w:style w:type="character" w:customStyle="1" w:styleId="2Char">
    <w:name w:val="标题2 Char"/>
    <w:basedOn w:val="a0"/>
    <w:link w:val="2"/>
    <w:rsid w:val="00C042DA"/>
    <w:rPr>
      <w:rFonts w:ascii="黑体" w:eastAsia="黑体" w:hAnsi="黑体"/>
      <w:b/>
      <w:bCs/>
      <w:sz w:val="32"/>
      <w:szCs w:val="32"/>
    </w:rPr>
  </w:style>
  <w:style w:type="paragraph" w:styleId="TOC">
    <w:name w:val="TOC Heading"/>
    <w:basedOn w:val="1"/>
    <w:next w:val="a"/>
    <w:uiPriority w:val="39"/>
    <w:unhideWhenUsed/>
    <w:qFormat/>
    <w:rsid w:val="00C042D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aliases w:val="标2"/>
    <w:basedOn w:val="a"/>
    <w:next w:val="a"/>
    <w:autoRedefine/>
    <w:uiPriority w:val="39"/>
    <w:unhideWhenUsed/>
    <w:rsid w:val="00EF3678"/>
    <w:pPr>
      <w:widowControl/>
      <w:spacing w:after="100" w:line="259" w:lineRule="auto"/>
      <w:ind w:left="220"/>
      <w:jc w:val="left"/>
    </w:pPr>
    <w:rPr>
      <w:rFonts w:eastAsia="黑体" w:cs="Times New Roman"/>
      <w:b/>
      <w:kern w:val="0"/>
      <w:sz w:val="28"/>
    </w:rPr>
  </w:style>
  <w:style w:type="paragraph" w:styleId="11">
    <w:name w:val="toc 1"/>
    <w:aliases w:val="标1"/>
    <w:basedOn w:val="a"/>
    <w:next w:val="a"/>
    <w:autoRedefine/>
    <w:uiPriority w:val="39"/>
    <w:unhideWhenUsed/>
    <w:rsid w:val="00EF3678"/>
    <w:pPr>
      <w:widowControl/>
      <w:spacing w:after="100" w:line="259" w:lineRule="auto"/>
      <w:jc w:val="left"/>
    </w:pPr>
    <w:rPr>
      <w:rFonts w:eastAsia="黑体" w:cs="Times New Roman"/>
      <w:b/>
      <w:kern w:val="0"/>
      <w:sz w:val="32"/>
    </w:rPr>
  </w:style>
  <w:style w:type="paragraph" w:styleId="3">
    <w:name w:val="toc 3"/>
    <w:basedOn w:val="a"/>
    <w:next w:val="a"/>
    <w:autoRedefine/>
    <w:uiPriority w:val="39"/>
    <w:unhideWhenUsed/>
    <w:rsid w:val="00C042DA"/>
    <w:pPr>
      <w:widowControl/>
      <w:spacing w:after="100" w:line="259" w:lineRule="auto"/>
      <w:ind w:left="440"/>
      <w:jc w:val="left"/>
    </w:pPr>
    <w:rPr>
      <w:rFonts w:cs="Times New Roman"/>
      <w:kern w:val="0"/>
      <w:sz w:val="22"/>
    </w:rPr>
  </w:style>
  <w:style w:type="character" w:styleId="a8">
    <w:name w:val="Hyperlink"/>
    <w:basedOn w:val="a0"/>
    <w:uiPriority w:val="99"/>
    <w:unhideWhenUsed/>
    <w:rsid w:val="00E118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EC0E-13D2-4204-9B9C-1F5DEF7D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134</Pages>
  <Words>15023</Words>
  <Characters>85632</Characters>
  <Application>Microsoft Office Word</Application>
  <DocSecurity>0</DocSecurity>
  <Lines>713</Lines>
  <Paragraphs>200</Paragraphs>
  <ScaleCrop>false</ScaleCrop>
  <Company>微软中国</Company>
  <LinksUpToDate>false</LinksUpToDate>
  <CharactersWithSpaces>100455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2017-11-14T06:13:00Z</dcterms:created>
  <dcterms:modified xsi:type="dcterms:W3CDTF">2017-11-22T05:03:00Z</dcterms:modified>
</cp:coreProperties>
</file>