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5F7" w:rsidRDefault="007C35F7" w:rsidP="00CF6E33">
      <w:pPr>
        <w:pStyle w:val="a5"/>
        <w:spacing w:after="156"/>
        <w:ind w:leftChars="0" w:left="0"/>
        <w:jc w:val="both"/>
        <w:rPr>
          <w:rFonts w:hint="eastAsia"/>
        </w:rPr>
      </w:pPr>
      <w:bookmarkStart w:id="0" w:name="_Toc499119564"/>
      <w:bookmarkStart w:id="1" w:name="_GoBack"/>
      <w:bookmarkEnd w:id="1"/>
    </w:p>
    <w:p w:rsidR="006252A9" w:rsidRDefault="006252A9" w:rsidP="007F63CA">
      <w:pPr>
        <w:pStyle w:val="22"/>
        <w:outlineLvl w:val="0"/>
      </w:pPr>
      <w:bookmarkStart w:id="2" w:name="_Toc499139590"/>
      <w:r w:rsidRPr="007C35F7">
        <w:rPr>
          <w:rFonts w:hint="eastAsia"/>
        </w:rPr>
        <w:t>西班牙语专业课程大纲</w:t>
      </w:r>
      <w:bookmarkEnd w:id="0"/>
      <w:bookmarkEnd w:id="2"/>
    </w:p>
    <w:p w:rsidR="007F63CA" w:rsidRDefault="007F63CA" w:rsidP="007F63CA">
      <w:pPr>
        <w:pStyle w:val="3"/>
        <w:outlineLvl w:val="1"/>
      </w:pPr>
    </w:p>
    <w:p w:rsidR="007F63CA" w:rsidRPr="000C6EA3" w:rsidRDefault="007F63CA" w:rsidP="007F63CA">
      <w:pPr>
        <w:pStyle w:val="3"/>
        <w:ind w:firstLine="643"/>
        <w:outlineLvl w:val="1"/>
        <w:rPr>
          <w:sz w:val="32"/>
        </w:rPr>
      </w:pPr>
      <w:bookmarkStart w:id="3" w:name="_Toc499139591"/>
      <w:r w:rsidRPr="000C6EA3">
        <w:rPr>
          <w:rFonts w:hint="eastAsia"/>
          <w:sz w:val="32"/>
        </w:rPr>
        <w:t>《高级西班牙语II》课程教学大纲</w:t>
      </w:r>
      <w:bookmarkEnd w:id="3"/>
    </w:p>
    <w:p w:rsidR="007F63CA" w:rsidRPr="00684811" w:rsidRDefault="007F63CA" w:rsidP="007F63CA">
      <w:pPr>
        <w:spacing w:after="50" w:line="320" w:lineRule="exact"/>
        <w:ind w:left="420" w:firstLineChars="0" w:firstLine="0"/>
        <w:jc w:val="center"/>
        <w:rPr>
          <w:color w:val="000000"/>
        </w:rPr>
      </w:pPr>
      <w:r w:rsidRPr="00684811">
        <w:rPr>
          <w:color w:val="000000"/>
        </w:rPr>
        <w:t>执笔人：</w:t>
      </w:r>
      <w:r w:rsidRPr="00684811">
        <w:rPr>
          <w:rFonts w:hint="eastAsia"/>
          <w:color w:val="000000"/>
        </w:rPr>
        <w:t>刘莹</w:t>
      </w:r>
      <w:r w:rsidRPr="00684811">
        <w:rPr>
          <w:rFonts w:hint="eastAsia"/>
          <w:color w:val="000000"/>
        </w:rPr>
        <w:t xml:space="preserve"> </w:t>
      </w:r>
      <w:r w:rsidRPr="00684811">
        <w:rPr>
          <w:color w:val="000000"/>
        </w:rPr>
        <w:t xml:space="preserve">                  </w:t>
      </w:r>
      <w:r w:rsidRPr="00684811">
        <w:rPr>
          <w:color w:val="000000"/>
        </w:rPr>
        <w:t>编写日期：</w:t>
      </w:r>
      <w:r w:rsidRPr="00684811">
        <w:rPr>
          <w:rFonts w:hint="eastAsia"/>
          <w:color w:val="000000"/>
        </w:rPr>
        <w:t>201</w:t>
      </w:r>
      <w:r w:rsidRPr="00684811">
        <w:rPr>
          <w:color w:val="000000"/>
        </w:rPr>
        <w:t>5</w:t>
      </w:r>
      <w:r w:rsidRPr="00684811">
        <w:rPr>
          <w:rFonts w:hint="eastAsia"/>
          <w:color w:val="000000"/>
        </w:rPr>
        <w:t>年</w:t>
      </w:r>
      <w:r w:rsidRPr="00684811">
        <w:rPr>
          <w:rFonts w:hint="eastAsia"/>
          <w:color w:val="000000"/>
        </w:rPr>
        <w:t>12</w:t>
      </w:r>
      <w:r w:rsidRPr="00684811">
        <w:rPr>
          <w:rFonts w:hint="eastAsia"/>
          <w:color w:val="000000"/>
        </w:rPr>
        <w:t>月</w:t>
      </w:r>
    </w:p>
    <w:p w:rsidR="007F63CA" w:rsidRPr="00CF6E33" w:rsidRDefault="00CF6E33" w:rsidP="00CF6E33">
      <w:pPr>
        <w:ind w:leftChars="95" w:left="199" w:firstLineChars="71"/>
        <w:rPr>
          <w:rFonts w:ascii="黑体" w:eastAsia="黑体" w:hAnsi="黑体"/>
          <w:b/>
          <w:sz w:val="28"/>
          <w:szCs w:val="28"/>
        </w:rPr>
      </w:pPr>
      <w:proofErr w:type="gramStart"/>
      <w:r w:rsidRPr="00CF6E33">
        <w:rPr>
          <w:rFonts w:ascii="黑体" w:eastAsia="黑体" w:hAnsi="黑体" w:hint="eastAsia"/>
          <w:b/>
          <w:sz w:val="28"/>
          <w:szCs w:val="28"/>
        </w:rPr>
        <w:t>一</w:t>
      </w:r>
      <w:proofErr w:type="gramEnd"/>
      <w:r w:rsidRPr="00CF6E33">
        <w:rPr>
          <w:rFonts w:ascii="黑体" w:eastAsia="黑体" w:hAnsi="黑体" w:hint="eastAsia"/>
          <w:b/>
          <w:sz w:val="28"/>
          <w:szCs w:val="28"/>
        </w:rPr>
        <w:t>．</w:t>
      </w:r>
      <w:r w:rsidR="007F63CA" w:rsidRPr="00CF6E33">
        <w:rPr>
          <w:rFonts w:ascii="黑体" w:eastAsia="黑体" w:hAnsi="黑体"/>
          <w:b/>
          <w:sz w:val="28"/>
          <w:szCs w:val="28"/>
        </w:rPr>
        <w:t>课程基本信息</w:t>
      </w:r>
    </w:p>
    <w:p w:rsidR="007F63CA" w:rsidRPr="00684811" w:rsidRDefault="007F63CA" w:rsidP="007F63CA">
      <w:pPr>
        <w:pStyle w:val="a9"/>
        <w:spacing w:after="50"/>
        <w:ind w:left="420" w:firstLineChars="0" w:firstLine="0"/>
        <w:rPr>
          <w:color w:val="000000"/>
        </w:rPr>
      </w:pPr>
      <w:r w:rsidRPr="00684811">
        <w:rPr>
          <w:color w:val="000000"/>
        </w:rPr>
        <w:t>1</w:t>
      </w:r>
      <w:r w:rsidRPr="00684811">
        <w:rPr>
          <w:rFonts w:hint="eastAsia"/>
          <w:color w:val="000000"/>
        </w:rPr>
        <w:t>．</w:t>
      </w:r>
      <w:r w:rsidRPr="00684811">
        <w:rPr>
          <w:color w:val="000000"/>
        </w:rPr>
        <w:t>课程</w:t>
      </w:r>
      <w:r w:rsidRPr="00684811">
        <w:rPr>
          <w:rFonts w:hint="eastAsia"/>
          <w:color w:val="000000"/>
        </w:rPr>
        <w:t>编号</w:t>
      </w:r>
      <w:r w:rsidRPr="00684811">
        <w:rPr>
          <w:color w:val="000000"/>
        </w:rPr>
        <w:t>：</w:t>
      </w:r>
      <w:r w:rsidRPr="00684811">
        <w:t>60L</w:t>
      </w:r>
      <w:r w:rsidRPr="00684811">
        <w:rPr>
          <w:rFonts w:hint="eastAsia"/>
        </w:rPr>
        <w:t>395</w:t>
      </w:r>
      <w:r w:rsidRPr="00684811">
        <w:t>Q</w:t>
      </w:r>
      <w:r w:rsidRPr="00684811">
        <w:rPr>
          <w:color w:val="000000"/>
        </w:rPr>
        <w:t xml:space="preserve"> </w:t>
      </w:r>
    </w:p>
    <w:p w:rsidR="007F63CA" w:rsidRPr="00684811" w:rsidRDefault="007F63CA" w:rsidP="007F63CA">
      <w:pPr>
        <w:spacing w:after="50" w:line="320" w:lineRule="exact"/>
        <w:ind w:left="420" w:firstLineChars="0" w:firstLine="0"/>
        <w:rPr>
          <w:color w:val="000000"/>
        </w:rPr>
      </w:pPr>
      <w:r w:rsidRPr="00684811">
        <w:rPr>
          <w:rFonts w:hint="eastAsia"/>
          <w:color w:val="000000"/>
        </w:rPr>
        <w:t>2</w:t>
      </w:r>
      <w:r w:rsidRPr="00684811">
        <w:rPr>
          <w:rFonts w:hint="eastAsia"/>
          <w:color w:val="000000"/>
        </w:rPr>
        <w:t>．</w:t>
      </w:r>
      <w:r w:rsidRPr="00684811">
        <w:rPr>
          <w:color w:val="000000"/>
        </w:rPr>
        <w:t>课程</w:t>
      </w:r>
      <w:r w:rsidRPr="00684811">
        <w:rPr>
          <w:rFonts w:hint="eastAsia"/>
          <w:color w:val="000000"/>
        </w:rPr>
        <w:t>体系</w:t>
      </w:r>
      <w:r w:rsidRPr="00684811">
        <w:rPr>
          <w:color w:val="000000"/>
        </w:rPr>
        <w:t>/</w:t>
      </w:r>
      <w:r w:rsidRPr="00684811">
        <w:rPr>
          <w:rFonts w:hint="eastAsia"/>
          <w:color w:val="000000"/>
        </w:rPr>
        <w:t>类别</w:t>
      </w:r>
      <w:r w:rsidRPr="00684811">
        <w:rPr>
          <w:color w:val="000000"/>
        </w:rPr>
        <w:t>：</w:t>
      </w:r>
      <w:r w:rsidRPr="00684811">
        <w:rPr>
          <w:rFonts w:hint="eastAsia"/>
          <w:bCs/>
          <w:color w:val="000000"/>
        </w:rPr>
        <w:t>专业类（专业核心课）</w:t>
      </w:r>
    </w:p>
    <w:p w:rsidR="007F63CA" w:rsidRPr="00684811" w:rsidRDefault="007F63CA" w:rsidP="007F63CA">
      <w:pPr>
        <w:spacing w:after="50" w:line="320" w:lineRule="exact"/>
        <w:ind w:left="420" w:firstLineChars="0" w:firstLine="0"/>
        <w:rPr>
          <w:color w:val="000000"/>
        </w:rPr>
      </w:pPr>
      <w:r w:rsidRPr="00684811">
        <w:rPr>
          <w:rFonts w:hint="eastAsia"/>
          <w:color w:val="000000"/>
        </w:rPr>
        <w:t>3</w:t>
      </w:r>
      <w:r w:rsidRPr="00684811">
        <w:rPr>
          <w:rFonts w:hint="eastAsia"/>
          <w:color w:val="000000"/>
        </w:rPr>
        <w:t>．课程性质：必修</w:t>
      </w:r>
    </w:p>
    <w:p w:rsidR="007F63CA" w:rsidRPr="00684811" w:rsidRDefault="007F63CA" w:rsidP="007F63CA">
      <w:pPr>
        <w:spacing w:after="50" w:line="320" w:lineRule="exact"/>
        <w:ind w:left="420" w:firstLineChars="0" w:firstLine="0"/>
        <w:rPr>
          <w:color w:val="000000"/>
        </w:rPr>
      </w:pPr>
      <w:r w:rsidRPr="00684811">
        <w:rPr>
          <w:rFonts w:hint="eastAsia"/>
          <w:color w:val="000000"/>
        </w:rPr>
        <w:t>4</w:t>
      </w:r>
      <w:r w:rsidRPr="00684811">
        <w:rPr>
          <w:rFonts w:hint="eastAsia"/>
          <w:color w:val="000000"/>
        </w:rPr>
        <w:t>．</w:t>
      </w:r>
      <w:r w:rsidRPr="00684811">
        <w:rPr>
          <w:color w:val="000000"/>
        </w:rPr>
        <w:t>学时</w:t>
      </w:r>
      <w:r w:rsidRPr="00684811">
        <w:rPr>
          <w:color w:val="000000"/>
        </w:rPr>
        <w:t>/</w:t>
      </w:r>
      <w:r w:rsidRPr="00684811">
        <w:rPr>
          <w:color w:val="000000"/>
        </w:rPr>
        <w:t>学分：</w:t>
      </w:r>
      <w:r w:rsidRPr="00684811">
        <w:rPr>
          <w:color w:val="000000"/>
        </w:rPr>
        <w:t>96/6</w:t>
      </w:r>
    </w:p>
    <w:p w:rsidR="007F63CA" w:rsidRPr="00684811" w:rsidRDefault="007F63CA" w:rsidP="007F63CA">
      <w:pPr>
        <w:spacing w:after="50" w:line="320" w:lineRule="exact"/>
        <w:ind w:left="420" w:firstLineChars="0" w:firstLine="0"/>
        <w:rPr>
          <w:color w:val="000000"/>
        </w:rPr>
      </w:pPr>
      <w:r w:rsidRPr="00684811">
        <w:rPr>
          <w:rFonts w:hint="eastAsia"/>
          <w:color w:val="000000"/>
        </w:rPr>
        <w:t>5</w:t>
      </w:r>
      <w:r w:rsidRPr="00684811">
        <w:rPr>
          <w:rFonts w:hint="eastAsia"/>
          <w:color w:val="000000"/>
        </w:rPr>
        <w:t>．</w:t>
      </w:r>
      <w:r w:rsidRPr="00684811">
        <w:rPr>
          <w:color w:val="000000"/>
        </w:rPr>
        <w:t>先修课程：《</w:t>
      </w:r>
      <w:r w:rsidRPr="00684811">
        <w:rPr>
          <w:rFonts w:hint="eastAsia"/>
          <w:color w:val="000000"/>
        </w:rPr>
        <w:t>高</w:t>
      </w:r>
      <w:r w:rsidRPr="00684811">
        <w:rPr>
          <w:color w:val="000000"/>
        </w:rPr>
        <w:t>级西班牙语</w:t>
      </w:r>
      <w:r w:rsidRPr="00684811">
        <w:rPr>
          <w:color w:val="000000"/>
        </w:rPr>
        <w:t>I</w:t>
      </w:r>
      <w:r w:rsidRPr="00684811">
        <w:rPr>
          <w:color w:val="000000"/>
        </w:rPr>
        <w:t>》</w:t>
      </w:r>
    </w:p>
    <w:p w:rsidR="007F63CA" w:rsidRPr="00684811" w:rsidRDefault="007F63CA" w:rsidP="007F63CA">
      <w:pPr>
        <w:spacing w:after="50" w:line="320" w:lineRule="exact"/>
        <w:ind w:left="420" w:firstLineChars="0" w:firstLine="0"/>
        <w:rPr>
          <w:color w:val="000000"/>
        </w:rPr>
      </w:pPr>
      <w:r w:rsidRPr="00684811">
        <w:rPr>
          <w:rFonts w:hint="eastAsia"/>
          <w:color w:val="000000"/>
        </w:rPr>
        <w:t>6</w:t>
      </w:r>
      <w:r w:rsidRPr="00684811">
        <w:rPr>
          <w:rFonts w:hint="eastAsia"/>
          <w:color w:val="000000"/>
        </w:rPr>
        <w:t>．</w:t>
      </w:r>
      <w:r w:rsidRPr="00684811">
        <w:rPr>
          <w:color w:val="000000"/>
        </w:rPr>
        <w:t>适用专业：西班牙语</w:t>
      </w:r>
    </w:p>
    <w:p w:rsidR="007F63CA" w:rsidRPr="00CF6E33" w:rsidRDefault="00CF6E33" w:rsidP="00CF6E33">
      <w:pPr>
        <w:ind w:leftChars="95" w:left="199" w:firstLineChars="71"/>
        <w:rPr>
          <w:rFonts w:ascii="黑体" w:eastAsia="黑体" w:hAnsi="黑体"/>
          <w:b/>
          <w:sz w:val="28"/>
          <w:szCs w:val="28"/>
        </w:rPr>
      </w:pPr>
      <w:r>
        <w:rPr>
          <w:rFonts w:ascii="黑体" w:eastAsia="黑体" w:hAnsi="黑体" w:hint="eastAsia"/>
          <w:b/>
          <w:sz w:val="28"/>
          <w:szCs w:val="28"/>
        </w:rPr>
        <w:t>二．</w:t>
      </w:r>
      <w:r w:rsidR="007F63CA" w:rsidRPr="00CF6E33">
        <w:rPr>
          <w:rFonts w:ascii="黑体" w:eastAsia="黑体" w:hAnsi="黑体"/>
          <w:b/>
          <w:sz w:val="28"/>
          <w:szCs w:val="28"/>
        </w:rPr>
        <w:t>课程</w:t>
      </w:r>
      <w:r w:rsidR="007F63CA" w:rsidRPr="00CF6E33">
        <w:rPr>
          <w:rFonts w:ascii="黑体" w:eastAsia="黑体" w:hAnsi="黑体" w:hint="eastAsia"/>
          <w:b/>
          <w:sz w:val="28"/>
          <w:szCs w:val="28"/>
        </w:rPr>
        <w:t>教学目标</w:t>
      </w:r>
    </w:p>
    <w:p w:rsidR="007F63CA" w:rsidRPr="00684811" w:rsidRDefault="007F63CA" w:rsidP="007F63CA">
      <w:pPr>
        <w:pStyle w:val="a6"/>
        <w:numPr>
          <w:ilvl w:val="0"/>
          <w:numId w:val="6"/>
        </w:numPr>
        <w:spacing w:after="50" w:line="320" w:lineRule="exact"/>
        <w:ind w:left="420" w:firstLineChars="0"/>
        <w:rPr>
          <w:color w:val="000000"/>
        </w:rPr>
      </w:pPr>
      <w:r w:rsidRPr="00684811">
        <w:rPr>
          <w:rFonts w:hint="eastAsia"/>
          <w:color w:val="000000"/>
        </w:rPr>
        <w:t>强化并加深</w:t>
      </w:r>
      <w:r w:rsidRPr="00684811">
        <w:rPr>
          <w:color w:val="000000"/>
        </w:rPr>
        <w:t>听、说、读、写、译等语言基本技能</w:t>
      </w:r>
      <w:r w:rsidRPr="00684811">
        <w:rPr>
          <w:rFonts w:hint="eastAsia"/>
          <w:color w:val="000000"/>
        </w:rPr>
        <w:t>；</w:t>
      </w:r>
    </w:p>
    <w:p w:rsidR="007F63CA" w:rsidRPr="00684811" w:rsidRDefault="007F63CA" w:rsidP="007F63CA">
      <w:pPr>
        <w:pStyle w:val="a6"/>
        <w:numPr>
          <w:ilvl w:val="0"/>
          <w:numId w:val="6"/>
        </w:numPr>
        <w:spacing w:after="50" w:line="320" w:lineRule="exact"/>
        <w:ind w:left="420" w:firstLineChars="0"/>
        <w:rPr>
          <w:color w:val="000000"/>
        </w:rPr>
      </w:pPr>
      <w:r w:rsidRPr="00684811">
        <w:rPr>
          <w:color w:val="000000"/>
        </w:rPr>
        <w:t>提高学生的西班牙语理解和运用能力，增强口、笔</w:t>
      </w:r>
      <w:proofErr w:type="gramStart"/>
      <w:r w:rsidRPr="00684811">
        <w:rPr>
          <w:color w:val="000000"/>
        </w:rPr>
        <w:t>语表达</w:t>
      </w:r>
      <w:proofErr w:type="gramEnd"/>
      <w:r w:rsidRPr="00684811">
        <w:rPr>
          <w:color w:val="000000"/>
        </w:rPr>
        <w:t>的连贯性和正确性</w:t>
      </w:r>
      <w:r w:rsidRPr="00684811">
        <w:rPr>
          <w:rFonts w:hint="eastAsia"/>
          <w:color w:val="000000"/>
        </w:rPr>
        <w:t>；</w:t>
      </w:r>
    </w:p>
    <w:p w:rsidR="007F63CA" w:rsidRPr="00684811" w:rsidRDefault="007F63CA" w:rsidP="007F63CA">
      <w:pPr>
        <w:pStyle w:val="a6"/>
        <w:numPr>
          <w:ilvl w:val="0"/>
          <w:numId w:val="6"/>
        </w:numPr>
        <w:spacing w:after="50" w:line="320" w:lineRule="exact"/>
        <w:ind w:left="420" w:firstLineChars="0"/>
        <w:rPr>
          <w:color w:val="000000"/>
        </w:rPr>
      </w:pPr>
      <w:r w:rsidRPr="00684811">
        <w:rPr>
          <w:rFonts w:hint="eastAsia"/>
          <w:color w:val="000000"/>
        </w:rPr>
        <w:t>学会应用多种语言研究工具和研究方法；</w:t>
      </w:r>
    </w:p>
    <w:p w:rsidR="007F63CA" w:rsidRPr="00684811" w:rsidRDefault="007F63CA" w:rsidP="007F63CA">
      <w:pPr>
        <w:pStyle w:val="a6"/>
        <w:numPr>
          <w:ilvl w:val="0"/>
          <w:numId w:val="6"/>
        </w:numPr>
        <w:spacing w:after="50" w:line="320" w:lineRule="exact"/>
        <w:ind w:left="420" w:firstLineChars="0"/>
        <w:rPr>
          <w:color w:val="000000"/>
        </w:rPr>
      </w:pPr>
      <w:r w:rsidRPr="00684811">
        <w:rPr>
          <w:rFonts w:hint="eastAsia"/>
          <w:color w:val="000000"/>
        </w:rPr>
        <w:t>了解并掌握</w:t>
      </w:r>
      <w:r w:rsidRPr="00684811">
        <w:rPr>
          <w:color w:val="000000"/>
        </w:rPr>
        <w:t>文学、政治、科普等多种体裁的西班牙语</w:t>
      </w:r>
      <w:r w:rsidRPr="00684811">
        <w:rPr>
          <w:rFonts w:hint="eastAsia"/>
          <w:color w:val="000000"/>
        </w:rPr>
        <w:t>写作方法：</w:t>
      </w:r>
    </w:p>
    <w:p w:rsidR="007F63CA" w:rsidRPr="00684811" w:rsidRDefault="007F63CA" w:rsidP="007F63CA">
      <w:pPr>
        <w:pStyle w:val="a6"/>
        <w:numPr>
          <w:ilvl w:val="0"/>
          <w:numId w:val="6"/>
        </w:numPr>
        <w:spacing w:after="50" w:line="320" w:lineRule="exact"/>
        <w:ind w:left="420" w:firstLineChars="0"/>
        <w:rPr>
          <w:color w:val="000000"/>
        </w:rPr>
      </w:pPr>
      <w:r w:rsidRPr="00684811">
        <w:rPr>
          <w:rFonts w:hint="eastAsia"/>
          <w:color w:val="000000"/>
        </w:rPr>
        <w:t>了解并掌握</w:t>
      </w:r>
      <w:r w:rsidRPr="00684811">
        <w:rPr>
          <w:color w:val="000000"/>
        </w:rPr>
        <w:t>西班牙语语言应用知识、西班牙语国家的文学知识以及其他社会文化知识，为学生专业学习的深入打下坚实的基础。</w:t>
      </w:r>
    </w:p>
    <w:p w:rsidR="007F63CA" w:rsidRPr="00CF6E33" w:rsidRDefault="00CF6E33" w:rsidP="00CF6E33">
      <w:pPr>
        <w:ind w:leftChars="95" w:left="199" w:firstLineChars="71"/>
        <w:rPr>
          <w:rFonts w:ascii="黑体" w:eastAsia="黑体" w:hAnsi="黑体"/>
          <w:b/>
          <w:sz w:val="28"/>
          <w:szCs w:val="28"/>
        </w:rPr>
      </w:pPr>
      <w:r>
        <w:rPr>
          <w:rFonts w:ascii="黑体" w:eastAsia="黑体" w:hAnsi="黑体" w:hint="eastAsia"/>
          <w:b/>
          <w:sz w:val="28"/>
          <w:szCs w:val="28"/>
        </w:rPr>
        <w:t>三．</w:t>
      </w:r>
      <w:r w:rsidR="007F63CA" w:rsidRPr="00CF6E33">
        <w:rPr>
          <w:rFonts w:ascii="黑体" w:eastAsia="黑体" w:hAnsi="黑体" w:hint="eastAsia"/>
          <w:b/>
          <w:sz w:val="28"/>
          <w:szCs w:val="28"/>
        </w:rPr>
        <w:t>课程目标和</w:t>
      </w:r>
      <w:r w:rsidR="007F63CA" w:rsidRPr="00CF6E33">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4720"/>
        <w:gridCol w:w="1061"/>
      </w:tblGrid>
      <w:tr w:rsidR="007F63CA" w:rsidRPr="00684811" w:rsidTr="00CD662C">
        <w:tc>
          <w:tcPr>
            <w:tcW w:w="2802" w:type="dxa"/>
            <w:shd w:val="clear" w:color="auto" w:fill="auto"/>
            <w:vAlign w:val="center"/>
          </w:tcPr>
          <w:p w:rsidR="007F63CA" w:rsidRPr="00684811" w:rsidRDefault="007F63CA" w:rsidP="00CD662C">
            <w:pPr>
              <w:spacing w:after="50"/>
              <w:ind w:leftChars="13" w:left="27" w:firstLineChars="0" w:firstLine="0"/>
              <w:rPr>
                <w:color w:val="000000"/>
                <w:szCs w:val="21"/>
              </w:rPr>
            </w:pPr>
            <w:r w:rsidRPr="00684811">
              <w:rPr>
                <w:rFonts w:hint="eastAsia"/>
                <w:bCs/>
                <w:color w:val="000000"/>
                <w:kern w:val="24"/>
                <w:szCs w:val="21"/>
              </w:rPr>
              <w:t>毕业要求</w:t>
            </w:r>
          </w:p>
        </w:tc>
        <w:tc>
          <w:tcPr>
            <w:tcW w:w="5244" w:type="dxa"/>
            <w:shd w:val="clear" w:color="auto" w:fill="auto"/>
            <w:vAlign w:val="center"/>
          </w:tcPr>
          <w:p w:rsidR="007F63CA" w:rsidRPr="00684811" w:rsidRDefault="007F63CA" w:rsidP="00CD662C">
            <w:pPr>
              <w:spacing w:after="50"/>
              <w:ind w:leftChars="13" w:left="27" w:firstLineChars="0" w:firstLine="0"/>
              <w:rPr>
                <w:color w:val="000000"/>
                <w:szCs w:val="21"/>
              </w:rPr>
            </w:pPr>
            <w:r w:rsidRPr="00684811">
              <w:rPr>
                <w:rFonts w:hint="eastAsia"/>
                <w:bCs/>
                <w:color w:val="000000"/>
                <w:kern w:val="24"/>
                <w:szCs w:val="21"/>
              </w:rPr>
              <w:t>毕业要求指标点</w:t>
            </w:r>
          </w:p>
        </w:tc>
        <w:tc>
          <w:tcPr>
            <w:tcW w:w="1128" w:type="dxa"/>
            <w:shd w:val="clear" w:color="auto" w:fill="auto"/>
            <w:vAlign w:val="center"/>
          </w:tcPr>
          <w:p w:rsidR="007F63CA" w:rsidRPr="00684811" w:rsidRDefault="007F63CA" w:rsidP="00CD662C">
            <w:pPr>
              <w:spacing w:after="50"/>
              <w:ind w:leftChars="13" w:left="27" w:firstLineChars="0" w:firstLine="0"/>
              <w:rPr>
                <w:color w:val="000000"/>
                <w:szCs w:val="21"/>
              </w:rPr>
            </w:pPr>
            <w:r w:rsidRPr="00684811">
              <w:rPr>
                <w:rFonts w:hint="eastAsia"/>
                <w:bCs/>
                <w:color w:val="000000"/>
                <w:kern w:val="24"/>
                <w:szCs w:val="21"/>
              </w:rPr>
              <w:t>课程目标</w:t>
            </w:r>
          </w:p>
        </w:tc>
      </w:tr>
      <w:tr w:rsidR="007F63CA" w:rsidRPr="00684811" w:rsidTr="00CD662C">
        <w:trPr>
          <w:trHeight w:val="70"/>
        </w:trPr>
        <w:tc>
          <w:tcPr>
            <w:tcW w:w="2802" w:type="dxa"/>
            <w:shd w:val="clear" w:color="auto" w:fill="auto"/>
            <w:vAlign w:val="center"/>
          </w:tcPr>
          <w:p w:rsidR="007F63CA" w:rsidRPr="00684811" w:rsidRDefault="007F63CA" w:rsidP="00CD662C">
            <w:pPr>
              <w:spacing w:after="50"/>
              <w:ind w:leftChars="13" w:left="27" w:firstLineChars="0" w:firstLine="0"/>
              <w:rPr>
                <w:color w:val="000000"/>
                <w:szCs w:val="21"/>
              </w:rPr>
            </w:pPr>
            <w:r w:rsidRPr="00684811">
              <w:rPr>
                <w:rFonts w:hint="eastAsia"/>
                <w:b/>
                <w:color w:val="000000"/>
                <w:szCs w:val="21"/>
              </w:rPr>
              <w:t xml:space="preserve">1. </w:t>
            </w:r>
            <w:r w:rsidRPr="00684811">
              <w:rPr>
                <w:rFonts w:hint="eastAsia"/>
                <w:b/>
                <w:color w:val="000000"/>
                <w:szCs w:val="21"/>
              </w:rPr>
              <w:t>语言知识：能够将听说读写译的语言基本功用于实践</w:t>
            </w:r>
          </w:p>
        </w:tc>
        <w:tc>
          <w:tcPr>
            <w:tcW w:w="5244" w:type="dxa"/>
            <w:shd w:val="clear" w:color="auto" w:fill="auto"/>
            <w:vAlign w:val="center"/>
          </w:tcPr>
          <w:p w:rsidR="007F63CA" w:rsidRPr="00684811" w:rsidRDefault="007F63CA" w:rsidP="00CD662C">
            <w:pPr>
              <w:pStyle w:val="a7"/>
              <w:spacing w:after="50"/>
              <w:ind w:leftChars="13" w:left="27"/>
              <w:rPr>
                <w:color w:val="000000"/>
                <w:szCs w:val="21"/>
              </w:rPr>
            </w:pPr>
            <w:r w:rsidRPr="00684811">
              <w:rPr>
                <w:rFonts w:hint="eastAsia"/>
                <w:color w:val="000000"/>
                <w:szCs w:val="21"/>
              </w:rPr>
              <w:t>1.3</w:t>
            </w:r>
            <w:r w:rsidRPr="00684811">
              <w:rPr>
                <w:rFonts w:hint="eastAsia"/>
                <w:color w:val="000000"/>
                <w:szCs w:val="21"/>
              </w:rPr>
              <w:t>能在社会、职业和学术生活中灵活有效的运用西班牙语，理解准确，表达自如，交流顺畅。</w:t>
            </w:r>
          </w:p>
          <w:p w:rsidR="007F63CA" w:rsidRPr="00684811" w:rsidRDefault="007F63CA" w:rsidP="00CD662C">
            <w:pPr>
              <w:pStyle w:val="a7"/>
              <w:spacing w:after="50"/>
              <w:ind w:leftChars="13" w:left="27"/>
              <w:rPr>
                <w:color w:val="000000"/>
                <w:szCs w:val="21"/>
              </w:rPr>
            </w:pPr>
            <w:r w:rsidRPr="00684811">
              <w:rPr>
                <w:rFonts w:hint="eastAsia"/>
                <w:color w:val="000000"/>
                <w:szCs w:val="21"/>
              </w:rPr>
              <w:t>1.4</w:t>
            </w:r>
            <w:r w:rsidRPr="00684811">
              <w:rPr>
                <w:rFonts w:hint="eastAsia"/>
                <w:color w:val="000000"/>
                <w:szCs w:val="21"/>
              </w:rPr>
              <w:t>在工作实践过程中，对不同专业领域的西班牙语技术性信息，能够借助工具准确理解和翻译。</w:t>
            </w:r>
          </w:p>
          <w:p w:rsidR="007F63CA" w:rsidRPr="00684811" w:rsidRDefault="007F63CA" w:rsidP="00CD662C">
            <w:pPr>
              <w:pStyle w:val="a7"/>
              <w:spacing w:after="50"/>
              <w:ind w:leftChars="13" w:left="27"/>
              <w:rPr>
                <w:color w:val="000000"/>
                <w:szCs w:val="21"/>
              </w:rPr>
            </w:pPr>
            <w:r w:rsidRPr="00684811">
              <w:rPr>
                <w:rFonts w:hint="eastAsia"/>
                <w:color w:val="000000"/>
                <w:szCs w:val="21"/>
              </w:rPr>
              <w:t>1.5</w:t>
            </w:r>
            <w:r w:rsidRPr="00684811">
              <w:rPr>
                <w:rFonts w:hint="eastAsia"/>
                <w:color w:val="000000"/>
                <w:szCs w:val="21"/>
              </w:rPr>
              <w:t>能够有意识的自觉解决社会、职业和学习生活中复杂语言文化问题。</w:t>
            </w:r>
          </w:p>
          <w:p w:rsidR="007F63CA" w:rsidRPr="00684811" w:rsidRDefault="007F63CA" w:rsidP="00CD662C">
            <w:pPr>
              <w:spacing w:after="50"/>
              <w:ind w:leftChars="13" w:left="27" w:firstLineChars="0" w:firstLine="0"/>
              <w:rPr>
                <w:color w:val="000000"/>
                <w:szCs w:val="21"/>
              </w:rPr>
            </w:pPr>
          </w:p>
        </w:tc>
        <w:tc>
          <w:tcPr>
            <w:tcW w:w="1128" w:type="dxa"/>
            <w:shd w:val="clear" w:color="auto" w:fill="auto"/>
            <w:vAlign w:val="center"/>
          </w:tcPr>
          <w:p w:rsidR="007F63CA" w:rsidRPr="00684811" w:rsidRDefault="007F63CA" w:rsidP="00CD662C">
            <w:pPr>
              <w:spacing w:after="50"/>
              <w:ind w:leftChars="13" w:left="27" w:firstLineChars="0" w:firstLine="0"/>
              <w:jc w:val="center"/>
              <w:rPr>
                <w:color w:val="000000"/>
                <w:szCs w:val="21"/>
                <w:lang w:val="es-ES"/>
              </w:rPr>
            </w:pPr>
            <w:r w:rsidRPr="00684811">
              <w:rPr>
                <w:bCs/>
                <w:color w:val="000000"/>
                <w:kern w:val="24"/>
                <w:szCs w:val="21"/>
              </w:rPr>
              <w:t>1</w:t>
            </w:r>
            <w:r w:rsidRPr="00684811">
              <w:rPr>
                <w:bCs/>
                <w:color w:val="000000"/>
                <w:kern w:val="24"/>
                <w:szCs w:val="21"/>
                <w:lang w:val="es-ES"/>
              </w:rPr>
              <w:t>.2.4</w:t>
            </w:r>
          </w:p>
        </w:tc>
      </w:tr>
      <w:tr w:rsidR="007F63CA" w:rsidRPr="00684811" w:rsidTr="00CD662C">
        <w:tc>
          <w:tcPr>
            <w:tcW w:w="2802" w:type="dxa"/>
            <w:shd w:val="clear" w:color="auto" w:fill="auto"/>
            <w:vAlign w:val="center"/>
          </w:tcPr>
          <w:p w:rsidR="007F63CA" w:rsidRPr="00684811" w:rsidRDefault="007F63CA" w:rsidP="00CD662C">
            <w:pPr>
              <w:pStyle w:val="a7"/>
              <w:spacing w:after="50"/>
              <w:ind w:leftChars="13" w:left="27" w:firstLine="422"/>
              <w:rPr>
                <w:b/>
                <w:color w:val="000000"/>
                <w:szCs w:val="21"/>
                <w:lang w:val="es-ES"/>
              </w:rPr>
            </w:pPr>
            <w:r w:rsidRPr="00684811">
              <w:rPr>
                <w:rFonts w:hint="eastAsia"/>
                <w:b/>
                <w:color w:val="000000"/>
                <w:szCs w:val="21"/>
              </w:rPr>
              <w:t>2.</w:t>
            </w:r>
            <w:r w:rsidRPr="00684811">
              <w:rPr>
                <w:rFonts w:hint="eastAsia"/>
                <w:b/>
                <w:color w:val="000000"/>
                <w:szCs w:val="21"/>
              </w:rPr>
              <w:t>语言现象分析：能够熟练运用西班牙语了解、认识并通过文献分析研究西班牙语语言现象，</w:t>
            </w:r>
            <w:r w:rsidRPr="00684811">
              <w:rPr>
                <w:rFonts w:hint="eastAsia"/>
                <w:b/>
                <w:color w:val="000000"/>
                <w:szCs w:val="21"/>
              </w:rPr>
              <w:t xml:space="preserve"> </w:t>
            </w:r>
            <w:r w:rsidRPr="00684811">
              <w:rPr>
                <w:rFonts w:hint="eastAsia"/>
                <w:b/>
                <w:color w:val="000000"/>
                <w:szCs w:val="21"/>
              </w:rPr>
              <w:lastRenderedPageBreak/>
              <w:t>以获得有效结论。</w:t>
            </w:r>
          </w:p>
          <w:p w:rsidR="007F63CA" w:rsidRPr="00684811" w:rsidRDefault="007F63CA" w:rsidP="00CD662C">
            <w:pPr>
              <w:spacing w:after="50"/>
              <w:ind w:leftChars="13" w:left="27" w:firstLineChars="0" w:firstLine="0"/>
              <w:rPr>
                <w:color w:val="000000"/>
                <w:szCs w:val="21"/>
                <w:lang w:val="es-ES"/>
              </w:rPr>
            </w:pPr>
          </w:p>
        </w:tc>
        <w:tc>
          <w:tcPr>
            <w:tcW w:w="5244" w:type="dxa"/>
            <w:shd w:val="clear" w:color="auto" w:fill="auto"/>
            <w:vAlign w:val="center"/>
          </w:tcPr>
          <w:p w:rsidR="007F63CA" w:rsidRPr="00684811" w:rsidRDefault="007F63CA" w:rsidP="00CD662C">
            <w:pPr>
              <w:pStyle w:val="a7"/>
              <w:spacing w:after="50"/>
              <w:ind w:leftChars="13" w:left="27"/>
              <w:rPr>
                <w:color w:val="000000"/>
                <w:szCs w:val="21"/>
              </w:rPr>
            </w:pPr>
            <w:r w:rsidRPr="00684811">
              <w:rPr>
                <w:rFonts w:hint="eastAsia"/>
                <w:color w:val="000000"/>
                <w:szCs w:val="21"/>
              </w:rPr>
              <w:lastRenderedPageBreak/>
              <w:t xml:space="preserve">2.1 </w:t>
            </w:r>
            <w:r w:rsidRPr="00684811">
              <w:rPr>
                <w:rFonts w:hint="eastAsia"/>
                <w:color w:val="000000"/>
                <w:szCs w:val="21"/>
              </w:rPr>
              <w:t>熟练运用西班牙语各项基本功了解并认识已存在的西班牙语语言现象；</w:t>
            </w:r>
          </w:p>
          <w:p w:rsidR="007F63CA" w:rsidRPr="00684811" w:rsidRDefault="007F63CA" w:rsidP="00CD662C">
            <w:pPr>
              <w:pStyle w:val="a7"/>
              <w:spacing w:after="50"/>
              <w:ind w:leftChars="13" w:left="27"/>
              <w:rPr>
                <w:color w:val="000000"/>
                <w:szCs w:val="21"/>
              </w:rPr>
            </w:pPr>
            <w:r w:rsidRPr="00684811">
              <w:rPr>
                <w:rFonts w:hint="eastAsia"/>
                <w:color w:val="000000"/>
                <w:szCs w:val="21"/>
              </w:rPr>
              <w:t>2.</w:t>
            </w:r>
            <w:r w:rsidRPr="00684811">
              <w:rPr>
                <w:color w:val="000000"/>
                <w:szCs w:val="21"/>
              </w:rPr>
              <w:t>4</w:t>
            </w:r>
            <w:r w:rsidRPr="00684811">
              <w:rPr>
                <w:rFonts w:hint="eastAsia"/>
                <w:color w:val="000000"/>
                <w:szCs w:val="21"/>
              </w:rPr>
              <w:t>通过文献资料综合和分析等方法对已存在的西班牙语语言现象进行深入分析研究；</w:t>
            </w:r>
          </w:p>
          <w:p w:rsidR="007F63CA" w:rsidRPr="00684811" w:rsidRDefault="007F63CA" w:rsidP="00CD662C">
            <w:pPr>
              <w:pStyle w:val="a7"/>
              <w:spacing w:after="50"/>
              <w:ind w:leftChars="13" w:left="27"/>
              <w:rPr>
                <w:color w:val="000000"/>
                <w:szCs w:val="21"/>
              </w:rPr>
            </w:pPr>
            <w:r w:rsidRPr="00684811">
              <w:rPr>
                <w:rFonts w:hint="eastAsia"/>
                <w:color w:val="000000"/>
                <w:szCs w:val="21"/>
              </w:rPr>
              <w:lastRenderedPageBreak/>
              <w:t>2.5</w:t>
            </w:r>
            <w:r w:rsidRPr="00684811">
              <w:rPr>
                <w:rFonts w:hint="eastAsia"/>
                <w:color w:val="000000"/>
                <w:szCs w:val="21"/>
              </w:rPr>
              <w:t>通过文献资料综合和分析等方法对新发现的西班牙语语言现象进行初步分析研究；</w:t>
            </w:r>
          </w:p>
          <w:p w:rsidR="007F63CA" w:rsidRPr="00684811" w:rsidRDefault="007F63CA" w:rsidP="00CD662C">
            <w:pPr>
              <w:pStyle w:val="a7"/>
              <w:spacing w:after="50"/>
              <w:ind w:leftChars="13" w:left="27"/>
              <w:rPr>
                <w:color w:val="000000"/>
                <w:szCs w:val="21"/>
              </w:rPr>
            </w:pPr>
            <w:r w:rsidRPr="00684811">
              <w:rPr>
                <w:rFonts w:hint="eastAsia"/>
                <w:color w:val="000000"/>
                <w:szCs w:val="21"/>
              </w:rPr>
              <w:t xml:space="preserve">2.6 </w:t>
            </w:r>
            <w:r w:rsidRPr="00684811">
              <w:rPr>
                <w:rFonts w:hint="eastAsia"/>
                <w:color w:val="000000"/>
                <w:szCs w:val="21"/>
              </w:rPr>
              <w:t>通对以上研究获得有效结论，正确并熟练运用西班牙语表达、撰写已获得的有效结论</w:t>
            </w:r>
          </w:p>
          <w:p w:rsidR="007F63CA" w:rsidRPr="00684811" w:rsidRDefault="007F63CA" w:rsidP="00CD662C">
            <w:pPr>
              <w:spacing w:after="50"/>
              <w:ind w:leftChars="13" w:left="27" w:firstLineChars="0" w:firstLine="0"/>
              <w:rPr>
                <w:color w:val="000000"/>
                <w:szCs w:val="21"/>
              </w:rPr>
            </w:pPr>
          </w:p>
        </w:tc>
        <w:tc>
          <w:tcPr>
            <w:tcW w:w="1128" w:type="dxa"/>
            <w:shd w:val="clear" w:color="auto" w:fill="auto"/>
            <w:vAlign w:val="center"/>
          </w:tcPr>
          <w:p w:rsidR="007F63CA" w:rsidRPr="00684811" w:rsidRDefault="007F63CA" w:rsidP="00CD662C">
            <w:pPr>
              <w:spacing w:after="50"/>
              <w:ind w:leftChars="13" w:left="27" w:firstLineChars="0" w:firstLine="0"/>
              <w:jc w:val="center"/>
              <w:rPr>
                <w:color w:val="000000"/>
                <w:szCs w:val="21"/>
              </w:rPr>
            </w:pPr>
            <w:r w:rsidRPr="00684811">
              <w:rPr>
                <w:bCs/>
                <w:color w:val="000000"/>
                <w:kern w:val="24"/>
                <w:szCs w:val="21"/>
              </w:rPr>
              <w:lastRenderedPageBreak/>
              <w:t>1.2.3</w:t>
            </w:r>
          </w:p>
        </w:tc>
      </w:tr>
      <w:tr w:rsidR="007F63CA" w:rsidRPr="00684811" w:rsidTr="00CD662C">
        <w:tc>
          <w:tcPr>
            <w:tcW w:w="2802" w:type="dxa"/>
            <w:shd w:val="clear" w:color="auto" w:fill="auto"/>
            <w:vAlign w:val="center"/>
          </w:tcPr>
          <w:p w:rsidR="007F63CA" w:rsidRPr="00684811" w:rsidRDefault="007F63CA" w:rsidP="00CD662C">
            <w:pPr>
              <w:pStyle w:val="a7"/>
              <w:spacing w:after="50"/>
              <w:ind w:leftChars="13" w:left="27" w:firstLine="422"/>
              <w:rPr>
                <w:b/>
                <w:color w:val="000000"/>
                <w:szCs w:val="21"/>
              </w:rPr>
            </w:pPr>
            <w:r w:rsidRPr="00684811">
              <w:rPr>
                <w:rFonts w:hint="eastAsia"/>
                <w:b/>
                <w:color w:val="000000"/>
                <w:szCs w:val="21"/>
              </w:rPr>
              <w:t>5.</w:t>
            </w:r>
            <w:r w:rsidRPr="00684811">
              <w:rPr>
                <w:rFonts w:hint="eastAsia"/>
                <w:b/>
                <w:color w:val="000000"/>
                <w:szCs w:val="21"/>
              </w:rPr>
              <w:t>使用现代工具：</w:t>
            </w:r>
            <w:proofErr w:type="gramStart"/>
            <w:r w:rsidRPr="00684811">
              <w:rPr>
                <w:rFonts w:hint="eastAsia"/>
                <w:b/>
                <w:color w:val="000000"/>
                <w:szCs w:val="21"/>
              </w:rPr>
              <w:t>对够针对具体言现象</w:t>
            </w:r>
            <w:proofErr w:type="gramEnd"/>
            <w:r w:rsidRPr="00684811">
              <w:rPr>
                <w:rFonts w:hint="eastAsia"/>
                <w:b/>
                <w:color w:val="000000"/>
                <w:szCs w:val="21"/>
              </w:rPr>
              <w:t>研究，选择使用语料库，多媒体资料，</w:t>
            </w:r>
            <w:r w:rsidRPr="00684811">
              <w:rPr>
                <w:rFonts w:hint="eastAsia"/>
                <w:b/>
                <w:color w:val="000000"/>
                <w:szCs w:val="21"/>
              </w:rPr>
              <w:t>RAE</w:t>
            </w:r>
            <w:r w:rsidRPr="00684811">
              <w:rPr>
                <w:rFonts w:hint="eastAsia"/>
                <w:b/>
                <w:color w:val="000000"/>
                <w:szCs w:val="21"/>
              </w:rPr>
              <w:t>语言工具。</w:t>
            </w:r>
          </w:p>
          <w:p w:rsidR="007F63CA" w:rsidRPr="00684811" w:rsidRDefault="007F63CA" w:rsidP="00CD662C">
            <w:pPr>
              <w:spacing w:after="50"/>
              <w:ind w:leftChars="13" w:left="27" w:firstLineChars="0" w:firstLine="0"/>
              <w:rPr>
                <w:color w:val="000000"/>
                <w:szCs w:val="21"/>
              </w:rPr>
            </w:pPr>
          </w:p>
        </w:tc>
        <w:tc>
          <w:tcPr>
            <w:tcW w:w="5244" w:type="dxa"/>
            <w:shd w:val="clear" w:color="auto" w:fill="auto"/>
            <w:vAlign w:val="center"/>
          </w:tcPr>
          <w:p w:rsidR="007F63CA" w:rsidRPr="00684811" w:rsidRDefault="007F63CA" w:rsidP="00CD662C">
            <w:pPr>
              <w:pStyle w:val="a7"/>
              <w:spacing w:after="50"/>
              <w:ind w:leftChars="13" w:left="27"/>
              <w:rPr>
                <w:color w:val="000000"/>
                <w:szCs w:val="21"/>
              </w:rPr>
            </w:pPr>
            <w:r w:rsidRPr="00684811">
              <w:rPr>
                <w:rFonts w:hint="eastAsia"/>
                <w:color w:val="000000"/>
                <w:szCs w:val="21"/>
              </w:rPr>
              <w:t>5.1</w:t>
            </w:r>
            <w:r w:rsidRPr="00684811">
              <w:rPr>
                <w:rFonts w:hint="eastAsia"/>
                <w:color w:val="000000"/>
                <w:szCs w:val="21"/>
              </w:rPr>
              <w:t>外语文献阅读能力和文献检索工具了解与使用。</w:t>
            </w:r>
          </w:p>
          <w:p w:rsidR="007F63CA" w:rsidRPr="00684811" w:rsidRDefault="007F63CA" w:rsidP="00CD662C">
            <w:pPr>
              <w:pStyle w:val="a7"/>
              <w:spacing w:after="50"/>
              <w:ind w:leftChars="13" w:left="27"/>
              <w:rPr>
                <w:color w:val="000000"/>
                <w:szCs w:val="21"/>
              </w:rPr>
            </w:pPr>
            <w:r w:rsidRPr="00684811">
              <w:rPr>
                <w:rFonts w:hint="eastAsia"/>
                <w:color w:val="000000"/>
                <w:szCs w:val="21"/>
              </w:rPr>
              <w:t>5.2</w:t>
            </w:r>
            <w:r w:rsidRPr="00684811">
              <w:rPr>
                <w:rFonts w:hint="eastAsia"/>
                <w:color w:val="000000"/>
                <w:szCs w:val="21"/>
              </w:rPr>
              <w:t>现代语料库，网络资源及工具系统的应用能力。</w:t>
            </w:r>
          </w:p>
          <w:p w:rsidR="007F63CA" w:rsidRPr="00684811" w:rsidRDefault="007F63CA" w:rsidP="00CD662C">
            <w:pPr>
              <w:pStyle w:val="a7"/>
              <w:spacing w:after="50"/>
              <w:ind w:leftChars="13" w:left="27"/>
              <w:rPr>
                <w:color w:val="000000"/>
                <w:szCs w:val="21"/>
              </w:rPr>
            </w:pPr>
            <w:r w:rsidRPr="00684811">
              <w:rPr>
                <w:rFonts w:hint="eastAsia"/>
                <w:color w:val="000000"/>
                <w:szCs w:val="21"/>
              </w:rPr>
              <w:t>5.3</w:t>
            </w:r>
            <w:r w:rsidRPr="00684811">
              <w:rPr>
                <w:rFonts w:hint="eastAsia"/>
                <w:color w:val="000000"/>
                <w:szCs w:val="21"/>
              </w:rPr>
              <w:t>学习</w:t>
            </w:r>
            <w:r w:rsidRPr="00684811">
              <w:rPr>
                <w:rFonts w:hint="eastAsia"/>
                <w:color w:val="000000"/>
                <w:szCs w:val="21"/>
              </w:rPr>
              <w:t>RAE</w:t>
            </w:r>
            <w:r w:rsidRPr="00684811">
              <w:rPr>
                <w:rFonts w:hint="eastAsia"/>
                <w:color w:val="000000"/>
                <w:szCs w:val="21"/>
              </w:rPr>
              <w:t>，</w:t>
            </w:r>
            <w:r w:rsidRPr="00684811">
              <w:rPr>
                <w:color w:val="000000"/>
                <w:szCs w:val="21"/>
                <w:lang w:val="es-ES_tradnl"/>
              </w:rPr>
              <w:t>DIALNET</w:t>
            </w:r>
            <w:r w:rsidRPr="00684811">
              <w:rPr>
                <w:rFonts w:hint="eastAsia"/>
                <w:color w:val="000000"/>
                <w:szCs w:val="21"/>
                <w:lang w:val="es-ES_tradnl"/>
              </w:rPr>
              <w:t>,BVC</w:t>
            </w:r>
            <w:r w:rsidRPr="00684811">
              <w:rPr>
                <w:rFonts w:hint="eastAsia"/>
                <w:color w:val="000000"/>
                <w:szCs w:val="21"/>
                <w:lang w:val="es-ES_tradnl"/>
              </w:rPr>
              <w:t>等权威学术学习工具的运用和操作</w:t>
            </w:r>
            <w:r w:rsidRPr="00684811">
              <w:rPr>
                <w:rFonts w:hint="eastAsia"/>
                <w:color w:val="000000"/>
                <w:szCs w:val="21"/>
              </w:rPr>
              <w:t>。</w:t>
            </w:r>
          </w:p>
          <w:p w:rsidR="007F63CA" w:rsidRPr="00684811" w:rsidRDefault="007F63CA" w:rsidP="00CD662C">
            <w:pPr>
              <w:pStyle w:val="a7"/>
              <w:spacing w:after="50"/>
              <w:ind w:leftChars="13" w:left="27"/>
              <w:rPr>
                <w:color w:val="000000"/>
                <w:szCs w:val="21"/>
              </w:rPr>
            </w:pPr>
            <w:r w:rsidRPr="00684811">
              <w:rPr>
                <w:rFonts w:hint="eastAsia"/>
                <w:color w:val="000000"/>
                <w:szCs w:val="21"/>
              </w:rPr>
              <w:t>5.4</w:t>
            </w:r>
            <w:r w:rsidRPr="00684811">
              <w:rPr>
                <w:rFonts w:hint="eastAsia"/>
                <w:color w:val="000000"/>
                <w:szCs w:val="21"/>
              </w:rPr>
              <w:t>现代语言学习工具在具体语言学习及实践中的合理运用。</w:t>
            </w:r>
          </w:p>
          <w:p w:rsidR="007F63CA" w:rsidRPr="00684811" w:rsidRDefault="007F63CA" w:rsidP="00CD662C">
            <w:pPr>
              <w:pStyle w:val="a7"/>
              <w:spacing w:after="50"/>
              <w:ind w:leftChars="13" w:left="27"/>
              <w:rPr>
                <w:color w:val="000000"/>
                <w:szCs w:val="21"/>
              </w:rPr>
            </w:pPr>
            <w:r w:rsidRPr="00684811">
              <w:rPr>
                <w:rFonts w:hint="eastAsia"/>
                <w:color w:val="000000"/>
                <w:szCs w:val="21"/>
              </w:rPr>
              <w:t>5</w:t>
            </w:r>
            <w:r w:rsidRPr="00684811">
              <w:rPr>
                <w:color w:val="000000"/>
                <w:szCs w:val="21"/>
              </w:rPr>
              <w:t>.5</w:t>
            </w:r>
            <w:r w:rsidRPr="00684811">
              <w:rPr>
                <w:rFonts w:hint="eastAsia"/>
                <w:color w:val="000000"/>
                <w:szCs w:val="21"/>
              </w:rPr>
              <w:t xml:space="preserve"> </w:t>
            </w:r>
            <w:r w:rsidRPr="00684811">
              <w:rPr>
                <w:rFonts w:hint="eastAsia"/>
                <w:color w:val="000000"/>
                <w:szCs w:val="21"/>
              </w:rPr>
              <w:t>多媒体工具查询及自主学习能力。</w:t>
            </w:r>
          </w:p>
          <w:p w:rsidR="007F63CA" w:rsidRPr="00684811" w:rsidRDefault="007F63CA" w:rsidP="00CD662C">
            <w:pPr>
              <w:spacing w:after="50"/>
              <w:ind w:leftChars="13" w:left="27" w:firstLineChars="0" w:firstLine="0"/>
              <w:rPr>
                <w:color w:val="000000"/>
                <w:szCs w:val="21"/>
              </w:rPr>
            </w:pPr>
          </w:p>
        </w:tc>
        <w:tc>
          <w:tcPr>
            <w:tcW w:w="1128" w:type="dxa"/>
            <w:shd w:val="clear" w:color="auto" w:fill="auto"/>
            <w:vAlign w:val="center"/>
          </w:tcPr>
          <w:p w:rsidR="007F63CA" w:rsidRPr="00684811" w:rsidRDefault="007F63CA" w:rsidP="00CD662C">
            <w:pPr>
              <w:spacing w:after="50"/>
              <w:ind w:leftChars="13" w:left="27" w:firstLineChars="0" w:firstLine="0"/>
              <w:jc w:val="center"/>
              <w:rPr>
                <w:color w:val="000000"/>
                <w:szCs w:val="21"/>
              </w:rPr>
            </w:pPr>
            <w:r w:rsidRPr="00684811">
              <w:rPr>
                <w:bCs/>
                <w:color w:val="000000"/>
                <w:kern w:val="24"/>
                <w:szCs w:val="21"/>
              </w:rPr>
              <w:t>2</w:t>
            </w:r>
          </w:p>
        </w:tc>
      </w:tr>
      <w:tr w:rsidR="007F63CA" w:rsidRPr="00684811" w:rsidTr="00CD662C">
        <w:tc>
          <w:tcPr>
            <w:tcW w:w="2802" w:type="dxa"/>
            <w:shd w:val="clear" w:color="auto" w:fill="auto"/>
            <w:vAlign w:val="center"/>
          </w:tcPr>
          <w:p w:rsidR="007F63CA" w:rsidRPr="00684811" w:rsidRDefault="007F63CA" w:rsidP="00CD662C">
            <w:pPr>
              <w:pStyle w:val="a7"/>
              <w:spacing w:after="50"/>
              <w:ind w:leftChars="13" w:left="27" w:firstLine="422"/>
              <w:rPr>
                <w:b/>
                <w:color w:val="000000"/>
                <w:szCs w:val="21"/>
              </w:rPr>
            </w:pPr>
            <w:r w:rsidRPr="00684811">
              <w:rPr>
                <w:rFonts w:hint="eastAsia"/>
                <w:b/>
                <w:color w:val="000000"/>
                <w:szCs w:val="21"/>
              </w:rPr>
              <w:t>7.</w:t>
            </w:r>
            <w:r w:rsidRPr="00684811">
              <w:rPr>
                <w:rFonts w:hint="eastAsia"/>
                <w:b/>
                <w:color w:val="000000"/>
                <w:szCs w:val="21"/>
              </w:rPr>
              <w:t>语言与文学</w:t>
            </w:r>
            <w:r w:rsidRPr="00684811">
              <w:rPr>
                <w:rFonts w:hint="eastAsia"/>
                <w:b/>
                <w:color w:val="000000"/>
                <w:szCs w:val="21"/>
              </w:rPr>
              <w:t>:</w:t>
            </w:r>
            <w:r w:rsidRPr="00684811">
              <w:rPr>
                <w:rFonts w:hint="eastAsia"/>
                <w:b/>
                <w:color w:val="000000"/>
                <w:szCs w:val="21"/>
              </w:rPr>
              <w:t>能够理解语言文学对人文素养培养的重要性</w:t>
            </w:r>
          </w:p>
          <w:p w:rsidR="007F63CA" w:rsidRPr="00684811" w:rsidRDefault="007F63CA" w:rsidP="00CD662C">
            <w:pPr>
              <w:spacing w:after="50"/>
              <w:ind w:leftChars="13" w:left="27" w:firstLineChars="0" w:firstLine="0"/>
              <w:rPr>
                <w:color w:val="000000"/>
                <w:szCs w:val="21"/>
              </w:rPr>
            </w:pPr>
          </w:p>
        </w:tc>
        <w:tc>
          <w:tcPr>
            <w:tcW w:w="5244" w:type="dxa"/>
            <w:shd w:val="clear" w:color="auto" w:fill="auto"/>
            <w:vAlign w:val="center"/>
          </w:tcPr>
          <w:p w:rsidR="007F63CA" w:rsidRPr="00684811" w:rsidRDefault="007F63CA" w:rsidP="00CD662C">
            <w:pPr>
              <w:pStyle w:val="a7"/>
              <w:spacing w:after="50"/>
              <w:ind w:leftChars="13" w:left="27"/>
              <w:rPr>
                <w:color w:val="000000"/>
                <w:szCs w:val="21"/>
              </w:rPr>
            </w:pPr>
            <w:r w:rsidRPr="00684811">
              <w:rPr>
                <w:rFonts w:hint="eastAsia"/>
                <w:color w:val="000000"/>
                <w:szCs w:val="21"/>
              </w:rPr>
              <w:t xml:space="preserve">7.1 </w:t>
            </w:r>
            <w:r w:rsidRPr="00684811">
              <w:rPr>
                <w:rFonts w:hint="eastAsia"/>
                <w:color w:val="000000"/>
                <w:szCs w:val="21"/>
              </w:rPr>
              <w:t>通过西班牙语言工具，学习文学原著阅读。</w:t>
            </w:r>
          </w:p>
          <w:p w:rsidR="007F63CA" w:rsidRPr="00684811" w:rsidRDefault="007F63CA" w:rsidP="00CD662C">
            <w:pPr>
              <w:pStyle w:val="a7"/>
              <w:spacing w:after="50"/>
              <w:ind w:leftChars="13" w:left="27"/>
              <w:rPr>
                <w:color w:val="000000"/>
                <w:szCs w:val="21"/>
              </w:rPr>
            </w:pPr>
            <w:r w:rsidRPr="00684811">
              <w:rPr>
                <w:rFonts w:hint="eastAsia"/>
                <w:color w:val="000000"/>
                <w:szCs w:val="21"/>
              </w:rPr>
              <w:t xml:space="preserve">7.2 </w:t>
            </w:r>
            <w:r w:rsidRPr="00684811">
              <w:rPr>
                <w:rFonts w:hint="eastAsia"/>
                <w:color w:val="000000"/>
                <w:szCs w:val="21"/>
              </w:rPr>
              <w:t>在文学原著阅读中，加深对西班牙及拉美国家的文化、政治、历史的了解和体会。</w:t>
            </w:r>
          </w:p>
          <w:p w:rsidR="007F63CA" w:rsidRPr="00684811" w:rsidRDefault="007F63CA" w:rsidP="00CD662C">
            <w:pPr>
              <w:pStyle w:val="a7"/>
              <w:spacing w:after="50"/>
              <w:ind w:leftChars="13" w:left="27"/>
              <w:rPr>
                <w:color w:val="000000"/>
                <w:szCs w:val="21"/>
              </w:rPr>
            </w:pPr>
            <w:r w:rsidRPr="00684811">
              <w:rPr>
                <w:rFonts w:hint="eastAsia"/>
                <w:color w:val="000000"/>
                <w:szCs w:val="21"/>
              </w:rPr>
              <w:t xml:space="preserve">7.3 </w:t>
            </w:r>
            <w:r w:rsidRPr="00684811">
              <w:rPr>
                <w:rFonts w:hint="eastAsia"/>
                <w:color w:val="000000"/>
                <w:szCs w:val="21"/>
              </w:rPr>
              <w:t>通过文学原著的研究学习，掌握文学历史的主要阶段、特点、流派及风格。</w:t>
            </w:r>
          </w:p>
          <w:p w:rsidR="007F63CA" w:rsidRPr="00684811" w:rsidRDefault="007F63CA" w:rsidP="00CD662C">
            <w:pPr>
              <w:pStyle w:val="a7"/>
              <w:spacing w:after="50"/>
              <w:ind w:leftChars="13" w:left="27"/>
              <w:rPr>
                <w:color w:val="000000"/>
                <w:szCs w:val="21"/>
              </w:rPr>
            </w:pPr>
            <w:r w:rsidRPr="00684811">
              <w:rPr>
                <w:rFonts w:hint="eastAsia"/>
                <w:color w:val="000000"/>
                <w:szCs w:val="21"/>
              </w:rPr>
              <w:t xml:space="preserve">7.4 </w:t>
            </w:r>
            <w:r w:rsidRPr="00684811">
              <w:rPr>
                <w:rFonts w:hint="eastAsia"/>
                <w:color w:val="000000"/>
                <w:szCs w:val="21"/>
              </w:rPr>
              <w:t>研究文学与国家及国际政治、社会、科学、影视之间的互动关系。</w:t>
            </w:r>
          </w:p>
          <w:p w:rsidR="007F63CA" w:rsidRPr="00684811" w:rsidRDefault="007F63CA" w:rsidP="00CD662C">
            <w:pPr>
              <w:pStyle w:val="a7"/>
              <w:spacing w:after="50"/>
              <w:ind w:leftChars="13" w:left="27"/>
              <w:rPr>
                <w:color w:val="000000"/>
                <w:szCs w:val="21"/>
              </w:rPr>
            </w:pPr>
            <w:r w:rsidRPr="00684811">
              <w:rPr>
                <w:rFonts w:hint="eastAsia"/>
                <w:color w:val="000000"/>
                <w:szCs w:val="21"/>
              </w:rPr>
              <w:t xml:space="preserve">7.5 </w:t>
            </w:r>
            <w:r w:rsidRPr="00684811">
              <w:rPr>
                <w:rFonts w:hint="eastAsia"/>
                <w:color w:val="000000"/>
                <w:szCs w:val="21"/>
              </w:rPr>
              <w:t>通过文学研究上升研究国家及民族特点及性格。</w:t>
            </w:r>
          </w:p>
        </w:tc>
        <w:tc>
          <w:tcPr>
            <w:tcW w:w="1128" w:type="dxa"/>
            <w:shd w:val="clear" w:color="auto" w:fill="auto"/>
            <w:vAlign w:val="center"/>
          </w:tcPr>
          <w:p w:rsidR="007F63CA" w:rsidRPr="00684811" w:rsidRDefault="007F63CA" w:rsidP="00CD662C">
            <w:pPr>
              <w:spacing w:after="50" w:line="320" w:lineRule="exact"/>
              <w:ind w:leftChars="13" w:left="27" w:firstLineChars="0" w:firstLine="0"/>
              <w:jc w:val="center"/>
              <w:rPr>
                <w:color w:val="000000"/>
                <w:szCs w:val="21"/>
              </w:rPr>
            </w:pPr>
            <w:r w:rsidRPr="00684811">
              <w:rPr>
                <w:bCs/>
                <w:color w:val="000000"/>
                <w:kern w:val="24"/>
                <w:szCs w:val="21"/>
              </w:rPr>
              <w:t>4.5</w:t>
            </w:r>
          </w:p>
        </w:tc>
      </w:tr>
      <w:tr w:rsidR="007F63CA" w:rsidRPr="00684811" w:rsidTr="00CD662C">
        <w:tc>
          <w:tcPr>
            <w:tcW w:w="2802" w:type="dxa"/>
            <w:shd w:val="clear" w:color="auto" w:fill="auto"/>
            <w:vAlign w:val="center"/>
          </w:tcPr>
          <w:p w:rsidR="007F63CA" w:rsidRPr="00684811" w:rsidRDefault="007F63CA" w:rsidP="00CD662C">
            <w:pPr>
              <w:pStyle w:val="a7"/>
              <w:spacing w:after="50"/>
              <w:ind w:leftChars="13" w:left="27" w:firstLine="422"/>
              <w:rPr>
                <w:b/>
                <w:color w:val="000000"/>
                <w:szCs w:val="21"/>
              </w:rPr>
            </w:pPr>
            <w:r w:rsidRPr="00684811">
              <w:rPr>
                <w:b/>
                <w:color w:val="000000"/>
                <w:szCs w:val="21"/>
              </w:rPr>
              <w:t>9</w:t>
            </w:r>
            <w:r w:rsidRPr="00684811">
              <w:rPr>
                <w:rFonts w:hint="eastAsia"/>
                <w:b/>
                <w:color w:val="000000"/>
                <w:szCs w:val="21"/>
              </w:rPr>
              <w:t>.</w:t>
            </w:r>
            <w:r w:rsidRPr="00684811">
              <w:rPr>
                <w:rFonts w:hint="eastAsia"/>
                <w:b/>
                <w:color w:val="000000"/>
                <w:szCs w:val="21"/>
              </w:rPr>
              <w:t>跨专业学习、研究、应用的能力，在多学科环境下应用专业知识。</w:t>
            </w:r>
          </w:p>
          <w:p w:rsidR="007F63CA" w:rsidRPr="00684811" w:rsidRDefault="007F63CA" w:rsidP="00CD662C">
            <w:pPr>
              <w:spacing w:after="50"/>
              <w:ind w:leftChars="13" w:left="27" w:firstLineChars="0" w:firstLine="0"/>
              <w:rPr>
                <w:color w:val="000000"/>
                <w:szCs w:val="21"/>
              </w:rPr>
            </w:pPr>
          </w:p>
        </w:tc>
        <w:tc>
          <w:tcPr>
            <w:tcW w:w="5244" w:type="dxa"/>
            <w:shd w:val="clear" w:color="auto" w:fill="auto"/>
            <w:vAlign w:val="center"/>
          </w:tcPr>
          <w:p w:rsidR="007F63CA" w:rsidRPr="00684811" w:rsidRDefault="007F63CA" w:rsidP="00CD662C">
            <w:pPr>
              <w:pStyle w:val="a7"/>
              <w:spacing w:after="50"/>
              <w:ind w:leftChars="13" w:left="27"/>
              <w:rPr>
                <w:color w:val="000000"/>
                <w:szCs w:val="21"/>
              </w:rPr>
            </w:pPr>
            <w:r w:rsidRPr="00684811">
              <w:rPr>
                <w:color w:val="000000"/>
                <w:szCs w:val="21"/>
              </w:rPr>
              <w:t>9</w:t>
            </w:r>
            <w:r w:rsidRPr="00684811">
              <w:rPr>
                <w:rFonts w:hint="eastAsia"/>
                <w:color w:val="000000"/>
                <w:szCs w:val="21"/>
              </w:rPr>
              <w:t xml:space="preserve">.1 </w:t>
            </w:r>
            <w:r w:rsidRPr="00684811">
              <w:rPr>
                <w:rFonts w:hint="eastAsia"/>
                <w:color w:val="000000"/>
                <w:szCs w:val="21"/>
              </w:rPr>
              <w:t>课程</w:t>
            </w:r>
            <w:r w:rsidRPr="00684811">
              <w:rPr>
                <w:color w:val="000000"/>
                <w:szCs w:val="21"/>
              </w:rPr>
              <w:t>设</w:t>
            </w:r>
            <w:r w:rsidRPr="00684811">
              <w:rPr>
                <w:rFonts w:hint="eastAsia"/>
                <w:color w:val="000000"/>
                <w:szCs w:val="21"/>
              </w:rPr>
              <w:t>置应</w:t>
            </w:r>
            <w:r w:rsidRPr="00684811">
              <w:rPr>
                <w:color w:val="000000"/>
                <w:szCs w:val="21"/>
              </w:rPr>
              <w:t>在培养学生良好的西班语语言能力的基础上，</w:t>
            </w:r>
            <w:r w:rsidRPr="00684811">
              <w:rPr>
                <w:rFonts w:hint="eastAsia"/>
                <w:color w:val="000000"/>
                <w:szCs w:val="21"/>
              </w:rPr>
              <w:t>加强学</w:t>
            </w:r>
            <w:r w:rsidRPr="00684811">
              <w:rPr>
                <w:color w:val="000000"/>
                <w:szCs w:val="21"/>
              </w:rPr>
              <w:t>生</w:t>
            </w:r>
            <w:r w:rsidRPr="00684811">
              <w:rPr>
                <w:rFonts w:hint="eastAsia"/>
                <w:color w:val="000000"/>
                <w:szCs w:val="21"/>
              </w:rPr>
              <w:t>将</w:t>
            </w:r>
            <w:r w:rsidRPr="00684811">
              <w:rPr>
                <w:color w:val="000000"/>
                <w:szCs w:val="21"/>
              </w:rPr>
              <w:t>语言能力转移迁徙到那</w:t>
            </w:r>
            <w:r w:rsidRPr="00684811">
              <w:rPr>
                <w:rFonts w:hint="eastAsia"/>
                <w:color w:val="000000"/>
                <w:szCs w:val="21"/>
              </w:rPr>
              <w:t>其他</w:t>
            </w:r>
            <w:r w:rsidRPr="00684811">
              <w:rPr>
                <w:color w:val="000000"/>
                <w:szCs w:val="21"/>
              </w:rPr>
              <w:t>专业，</w:t>
            </w:r>
            <w:r w:rsidRPr="00684811">
              <w:rPr>
                <w:rFonts w:hint="eastAsia"/>
                <w:color w:val="000000"/>
                <w:szCs w:val="21"/>
              </w:rPr>
              <w:t>如经</w:t>
            </w:r>
            <w:r w:rsidRPr="00684811">
              <w:rPr>
                <w:color w:val="000000"/>
                <w:szCs w:val="21"/>
              </w:rPr>
              <w:t>济</w:t>
            </w:r>
            <w:r w:rsidRPr="00684811">
              <w:rPr>
                <w:rFonts w:hint="eastAsia"/>
                <w:color w:val="000000"/>
                <w:szCs w:val="21"/>
              </w:rPr>
              <w:t>、</w:t>
            </w:r>
            <w:r w:rsidRPr="00684811">
              <w:rPr>
                <w:color w:val="000000"/>
                <w:szCs w:val="21"/>
              </w:rPr>
              <w:t>科技</w:t>
            </w:r>
            <w:r w:rsidRPr="00684811">
              <w:rPr>
                <w:rFonts w:hint="eastAsia"/>
                <w:color w:val="000000"/>
                <w:szCs w:val="21"/>
              </w:rPr>
              <w:t>文献</w:t>
            </w:r>
            <w:r w:rsidRPr="00684811">
              <w:rPr>
                <w:color w:val="000000"/>
                <w:szCs w:val="21"/>
              </w:rPr>
              <w:t>翻译</w:t>
            </w:r>
            <w:r w:rsidRPr="00684811">
              <w:rPr>
                <w:rFonts w:hint="eastAsia"/>
                <w:color w:val="000000"/>
                <w:szCs w:val="21"/>
              </w:rPr>
              <w:t>、</w:t>
            </w:r>
            <w:r w:rsidRPr="00684811">
              <w:rPr>
                <w:color w:val="000000"/>
                <w:szCs w:val="21"/>
              </w:rPr>
              <w:t>传播</w:t>
            </w:r>
            <w:r w:rsidRPr="00684811">
              <w:rPr>
                <w:rFonts w:hint="eastAsia"/>
                <w:color w:val="000000"/>
                <w:szCs w:val="21"/>
              </w:rPr>
              <w:t>、</w:t>
            </w:r>
            <w:r w:rsidRPr="00684811">
              <w:rPr>
                <w:color w:val="000000"/>
                <w:szCs w:val="21"/>
              </w:rPr>
              <w:t>文学等方面的</w:t>
            </w:r>
            <w:r w:rsidRPr="00684811">
              <w:rPr>
                <w:rFonts w:hint="eastAsia"/>
                <w:color w:val="000000"/>
                <w:szCs w:val="21"/>
              </w:rPr>
              <w:t>能力</w:t>
            </w:r>
            <w:r w:rsidRPr="00684811">
              <w:rPr>
                <w:color w:val="000000"/>
                <w:szCs w:val="21"/>
              </w:rPr>
              <w:t>。</w:t>
            </w:r>
          </w:p>
          <w:p w:rsidR="007F63CA" w:rsidRPr="00684811" w:rsidRDefault="007F63CA" w:rsidP="00CD662C">
            <w:pPr>
              <w:pStyle w:val="a7"/>
              <w:spacing w:after="50"/>
              <w:ind w:leftChars="13" w:left="27"/>
              <w:rPr>
                <w:color w:val="000000"/>
                <w:szCs w:val="21"/>
              </w:rPr>
            </w:pPr>
            <w:r w:rsidRPr="00684811">
              <w:rPr>
                <w:color w:val="000000"/>
                <w:szCs w:val="21"/>
              </w:rPr>
              <w:t>9</w:t>
            </w:r>
            <w:r w:rsidRPr="00684811">
              <w:rPr>
                <w:rFonts w:hint="eastAsia"/>
                <w:color w:val="000000"/>
                <w:szCs w:val="21"/>
              </w:rPr>
              <w:t>.2</w:t>
            </w:r>
            <w:r w:rsidRPr="00684811">
              <w:rPr>
                <w:rFonts w:hint="eastAsia"/>
                <w:color w:val="000000"/>
                <w:szCs w:val="21"/>
              </w:rPr>
              <w:t>学生能够</w:t>
            </w:r>
            <w:r w:rsidRPr="00684811">
              <w:rPr>
                <w:color w:val="000000"/>
                <w:szCs w:val="21"/>
              </w:rPr>
              <w:t>掌</w:t>
            </w:r>
            <w:r w:rsidRPr="00684811">
              <w:rPr>
                <w:rFonts w:hint="eastAsia"/>
                <w:color w:val="000000"/>
                <w:szCs w:val="21"/>
              </w:rPr>
              <w:t>握一</w:t>
            </w:r>
            <w:r w:rsidRPr="00684811">
              <w:rPr>
                <w:color w:val="000000"/>
                <w:szCs w:val="21"/>
              </w:rPr>
              <w:t>定的经济词汇和</w:t>
            </w:r>
            <w:r w:rsidRPr="00684811">
              <w:rPr>
                <w:rFonts w:hint="eastAsia"/>
                <w:color w:val="000000"/>
                <w:szCs w:val="21"/>
              </w:rPr>
              <w:t>商务应用信函</w:t>
            </w:r>
            <w:r w:rsidRPr="00684811">
              <w:rPr>
                <w:color w:val="000000"/>
                <w:szCs w:val="21"/>
              </w:rPr>
              <w:t>的</w:t>
            </w:r>
            <w:r w:rsidRPr="00684811">
              <w:rPr>
                <w:rFonts w:hint="eastAsia"/>
                <w:color w:val="000000"/>
                <w:szCs w:val="21"/>
              </w:rPr>
              <w:t>写</w:t>
            </w:r>
            <w:r w:rsidRPr="00684811">
              <w:rPr>
                <w:color w:val="000000"/>
                <w:szCs w:val="21"/>
              </w:rPr>
              <w:t>作，对经济</w:t>
            </w:r>
            <w:r w:rsidRPr="00684811">
              <w:rPr>
                <w:rFonts w:hint="eastAsia"/>
                <w:color w:val="000000"/>
                <w:szCs w:val="21"/>
              </w:rPr>
              <w:t>现</w:t>
            </w:r>
            <w:r w:rsidRPr="00684811">
              <w:rPr>
                <w:color w:val="000000"/>
                <w:szCs w:val="21"/>
              </w:rPr>
              <w:t>象</w:t>
            </w:r>
            <w:r w:rsidRPr="00684811">
              <w:rPr>
                <w:rFonts w:hint="eastAsia"/>
                <w:color w:val="000000"/>
                <w:szCs w:val="21"/>
              </w:rPr>
              <w:t>有</w:t>
            </w:r>
            <w:r w:rsidRPr="00684811">
              <w:rPr>
                <w:color w:val="000000"/>
                <w:szCs w:val="21"/>
              </w:rPr>
              <w:t>一定了解</w:t>
            </w:r>
            <w:r w:rsidRPr="00684811">
              <w:rPr>
                <w:rFonts w:hint="eastAsia"/>
                <w:color w:val="000000"/>
                <w:szCs w:val="21"/>
              </w:rPr>
              <w:t>，能正确</w:t>
            </w:r>
            <w:proofErr w:type="gramStart"/>
            <w:r w:rsidRPr="00684811">
              <w:rPr>
                <w:rFonts w:hint="eastAsia"/>
                <w:color w:val="000000"/>
                <w:szCs w:val="21"/>
              </w:rPr>
              <w:t>作出</w:t>
            </w:r>
            <w:r w:rsidRPr="00684811">
              <w:rPr>
                <w:color w:val="000000"/>
                <w:szCs w:val="21"/>
              </w:rPr>
              <w:t>正你</w:t>
            </w:r>
            <w:r w:rsidRPr="00684811">
              <w:rPr>
                <w:rFonts w:hint="eastAsia"/>
                <w:color w:val="000000"/>
                <w:szCs w:val="21"/>
              </w:rPr>
              <w:t>确</w:t>
            </w:r>
            <w:proofErr w:type="gramEnd"/>
            <w:r w:rsidRPr="00684811">
              <w:rPr>
                <w:color w:val="000000"/>
                <w:szCs w:val="21"/>
              </w:rPr>
              <w:t>的中西互译</w:t>
            </w:r>
            <w:r w:rsidRPr="00684811">
              <w:rPr>
                <w:rFonts w:hint="eastAsia"/>
                <w:color w:val="000000"/>
                <w:szCs w:val="21"/>
              </w:rPr>
              <w:t>。</w:t>
            </w:r>
          </w:p>
          <w:p w:rsidR="007F63CA" w:rsidRPr="00684811" w:rsidRDefault="007F63CA" w:rsidP="00CD662C">
            <w:pPr>
              <w:pStyle w:val="a7"/>
              <w:spacing w:after="50"/>
              <w:ind w:leftChars="13" w:left="27"/>
              <w:rPr>
                <w:color w:val="000000"/>
                <w:szCs w:val="21"/>
              </w:rPr>
            </w:pPr>
            <w:r w:rsidRPr="00684811">
              <w:rPr>
                <w:color w:val="000000"/>
                <w:szCs w:val="21"/>
              </w:rPr>
              <w:t>9</w:t>
            </w:r>
            <w:r w:rsidRPr="00684811">
              <w:rPr>
                <w:rFonts w:hint="eastAsia"/>
                <w:color w:val="000000"/>
                <w:szCs w:val="21"/>
              </w:rPr>
              <w:t>.3</w:t>
            </w:r>
            <w:r w:rsidRPr="00684811">
              <w:rPr>
                <w:rFonts w:hint="eastAsia"/>
                <w:color w:val="000000"/>
                <w:szCs w:val="21"/>
              </w:rPr>
              <w:t>学生能够</w:t>
            </w:r>
            <w:r w:rsidRPr="00684811">
              <w:rPr>
                <w:color w:val="000000"/>
                <w:szCs w:val="21"/>
              </w:rPr>
              <w:t>掌</w:t>
            </w:r>
            <w:r w:rsidRPr="00684811">
              <w:rPr>
                <w:rFonts w:hint="eastAsia"/>
                <w:color w:val="000000"/>
                <w:szCs w:val="21"/>
              </w:rPr>
              <w:t>握</w:t>
            </w:r>
            <w:r w:rsidRPr="00684811">
              <w:rPr>
                <w:color w:val="000000"/>
                <w:szCs w:val="21"/>
              </w:rPr>
              <w:t>一定</w:t>
            </w:r>
            <w:r w:rsidRPr="00684811">
              <w:rPr>
                <w:rFonts w:hint="eastAsia"/>
                <w:color w:val="000000"/>
                <w:szCs w:val="21"/>
              </w:rPr>
              <w:t>科技</w:t>
            </w:r>
            <w:r w:rsidRPr="00684811">
              <w:rPr>
                <w:color w:val="000000"/>
                <w:szCs w:val="21"/>
              </w:rPr>
              <w:t>知识，</w:t>
            </w:r>
            <w:r w:rsidRPr="00684811">
              <w:rPr>
                <w:rFonts w:hint="eastAsia"/>
                <w:color w:val="000000"/>
                <w:szCs w:val="21"/>
              </w:rPr>
              <w:t>有</w:t>
            </w:r>
            <w:r w:rsidRPr="00684811">
              <w:rPr>
                <w:color w:val="000000"/>
                <w:szCs w:val="21"/>
              </w:rPr>
              <w:t>能力对</w:t>
            </w:r>
            <w:r w:rsidRPr="00684811">
              <w:rPr>
                <w:rFonts w:hint="eastAsia"/>
                <w:color w:val="000000"/>
                <w:szCs w:val="21"/>
              </w:rPr>
              <w:t>科技文献做</w:t>
            </w:r>
            <w:r w:rsidRPr="00684811">
              <w:rPr>
                <w:color w:val="000000"/>
                <w:szCs w:val="21"/>
              </w:rPr>
              <w:t>出</w:t>
            </w:r>
            <w:r w:rsidRPr="00684811">
              <w:rPr>
                <w:rFonts w:hint="eastAsia"/>
                <w:color w:val="000000"/>
                <w:szCs w:val="21"/>
              </w:rPr>
              <w:t>正确</w:t>
            </w:r>
            <w:r w:rsidRPr="00684811">
              <w:rPr>
                <w:color w:val="000000"/>
                <w:szCs w:val="21"/>
              </w:rPr>
              <w:t>的中西</w:t>
            </w:r>
            <w:r w:rsidRPr="00684811">
              <w:rPr>
                <w:rFonts w:hint="eastAsia"/>
                <w:color w:val="000000"/>
                <w:szCs w:val="21"/>
              </w:rPr>
              <w:t>互</w:t>
            </w:r>
            <w:r w:rsidRPr="00684811">
              <w:rPr>
                <w:color w:val="000000"/>
                <w:szCs w:val="21"/>
              </w:rPr>
              <w:t>译，</w:t>
            </w:r>
            <w:r w:rsidRPr="00684811">
              <w:rPr>
                <w:rFonts w:hint="eastAsia"/>
                <w:color w:val="000000"/>
                <w:szCs w:val="21"/>
              </w:rPr>
              <w:t>并</w:t>
            </w:r>
            <w:r w:rsidRPr="00684811">
              <w:rPr>
                <w:color w:val="000000"/>
                <w:szCs w:val="21"/>
              </w:rPr>
              <w:t>能够</w:t>
            </w:r>
            <w:r w:rsidRPr="00684811">
              <w:rPr>
                <w:rFonts w:hint="eastAsia"/>
                <w:color w:val="000000"/>
                <w:szCs w:val="21"/>
              </w:rPr>
              <w:t>独</w:t>
            </w:r>
            <w:r w:rsidRPr="00684811">
              <w:rPr>
                <w:color w:val="000000"/>
                <w:szCs w:val="21"/>
              </w:rPr>
              <w:t>立研究</w:t>
            </w:r>
            <w:r w:rsidRPr="00684811">
              <w:rPr>
                <w:rFonts w:hint="eastAsia"/>
                <w:color w:val="000000"/>
                <w:szCs w:val="21"/>
              </w:rPr>
              <w:t>解决</w:t>
            </w:r>
            <w:r w:rsidRPr="00684811">
              <w:rPr>
                <w:color w:val="000000"/>
                <w:szCs w:val="21"/>
              </w:rPr>
              <w:t>科文献</w:t>
            </w:r>
            <w:r w:rsidRPr="00684811">
              <w:rPr>
                <w:rFonts w:hint="eastAsia"/>
                <w:color w:val="000000"/>
                <w:szCs w:val="21"/>
              </w:rPr>
              <w:t>翻译</w:t>
            </w:r>
            <w:r w:rsidRPr="00684811">
              <w:rPr>
                <w:color w:val="000000"/>
                <w:szCs w:val="21"/>
              </w:rPr>
              <w:t>中出现</w:t>
            </w:r>
            <w:r w:rsidRPr="00684811">
              <w:rPr>
                <w:rFonts w:hint="eastAsia"/>
                <w:color w:val="000000"/>
                <w:szCs w:val="21"/>
              </w:rPr>
              <w:t>的</w:t>
            </w:r>
            <w:r w:rsidRPr="00684811">
              <w:rPr>
                <w:color w:val="000000"/>
                <w:szCs w:val="21"/>
              </w:rPr>
              <w:t>语言问题</w:t>
            </w:r>
            <w:r w:rsidRPr="00684811">
              <w:rPr>
                <w:rFonts w:hint="eastAsia"/>
                <w:color w:val="000000"/>
                <w:szCs w:val="21"/>
              </w:rPr>
              <w:t>。</w:t>
            </w:r>
          </w:p>
          <w:p w:rsidR="007F63CA" w:rsidRPr="00684811" w:rsidRDefault="007F63CA" w:rsidP="00CD662C">
            <w:pPr>
              <w:pStyle w:val="a7"/>
              <w:spacing w:after="50"/>
              <w:ind w:leftChars="13" w:left="27"/>
              <w:rPr>
                <w:b/>
                <w:color w:val="000000"/>
                <w:szCs w:val="21"/>
              </w:rPr>
            </w:pPr>
            <w:r w:rsidRPr="00684811">
              <w:rPr>
                <w:color w:val="000000"/>
                <w:szCs w:val="21"/>
              </w:rPr>
              <w:t>9</w:t>
            </w:r>
            <w:r w:rsidRPr="00684811">
              <w:rPr>
                <w:rFonts w:hint="eastAsia"/>
                <w:color w:val="000000"/>
                <w:szCs w:val="21"/>
              </w:rPr>
              <w:t>.4</w:t>
            </w:r>
            <w:r w:rsidRPr="00684811">
              <w:rPr>
                <w:rFonts w:hint="eastAsia"/>
                <w:color w:val="000000"/>
                <w:szCs w:val="21"/>
              </w:rPr>
              <w:t>学生能够</w:t>
            </w:r>
            <w:r w:rsidRPr="00684811">
              <w:rPr>
                <w:color w:val="000000"/>
                <w:szCs w:val="21"/>
              </w:rPr>
              <w:t>掌握</w:t>
            </w:r>
            <w:r w:rsidRPr="00684811">
              <w:rPr>
                <w:rFonts w:hint="eastAsia"/>
                <w:color w:val="000000"/>
                <w:szCs w:val="21"/>
              </w:rPr>
              <w:t>一</w:t>
            </w:r>
            <w:r w:rsidRPr="00684811">
              <w:rPr>
                <w:color w:val="000000"/>
                <w:szCs w:val="21"/>
              </w:rPr>
              <w:t>定</w:t>
            </w:r>
            <w:r w:rsidRPr="00684811">
              <w:rPr>
                <w:rFonts w:hint="eastAsia"/>
                <w:color w:val="000000"/>
                <w:szCs w:val="21"/>
              </w:rPr>
              <w:t>的语言</w:t>
            </w:r>
            <w:r w:rsidRPr="00684811">
              <w:rPr>
                <w:color w:val="000000"/>
                <w:szCs w:val="21"/>
              </w:rPr>
              <w:t>对象国</w:t>
            </w:r>
            <w:r w:rsidRPr="00684811">
              <w:rPr>
                <w:rFonts w:hint="eastAsia"/>
                <w:color w:val="000000"/>
                <w:szCs w:val="21"/>
              </w:rPr>
              <w:t>文学</w:t>
            </w:r>
            <w:r w:rsidRPr="00684811">
              <w:rPr>
                <w:color w:val="000000"/>
                <w:szCs w:val="21"/>
              </w:rPr>
              <w:t>文化知识</w:t>
            </w:r>
            <w:r w:rsidRPr="00684811">
              <w:rPr>
                <w:rFonts w:hint="eastAsia"/>
                <w:color w:val="000000"/>
                <w:szCs w:val="21"/>
              </w:rPr>
              <w:t>，</w:t>
            </w:r>
            <w:r w:rsidRPr="00684811">
              <w:rPr>
                <w:rFonts w:hint="eastAsia"/>
                <w:color w:val="000000"/>
                <w:szCs w:val="21"/>
              </w:rPr>
              <w:t xml:space="preserve"> </w:t>
            </w:r>
            <w:r w:rsidRPr="00684811">
              <w:rPr>
                <w:rFonts w:hint="eastAsia"/>
                <w:color w:val="000000"/>
                <w:szCs w:val="21"/>
              </w:rPr>
              <w:t>并能</w:t>
            </w:r>
            <w:r w:rsidRPr="00684811">
              <w:rPr>
                <w:color w:val="000000"/>
                <w:szCs w:val="21"/>
              </w:rPr>
              <w:t>够以此为</w:t>
            </w:r>
            <w:r w:rsidRPr="00684811">
              <w:rPr>
                <w:rFonts w:hint="eastAsia"/>
                <w:color w:val="000000"/>
                <w:szCs w:val="21"/>
              </w:rPr>
              <w:t>基础</w:t>
            </w:r>
            <w:r w:rsidRPr="00684811">
              <w:rPr>
                <w:color w:val="000000"/>
                <w:szCs w:val="21"/>
              </w:rPr>
              <w:t>平台，</w:t>
            </w:r>
            <w:r w:rsidRPr="00684811">
              <w:rPr>
                <w:rFonts w:hint="eastAsia"/>
                <w:color w:val="000000"/>
                <w:szCs w:val="21"/>
              </w:rPr>
              <w:t>展</w:t>
            </w:r>
            <w:r w:rsidRPr="00684811">
              <w:rPr>
                <w:color w:val="000000"/>
                <w:szCs w:val="21"/>
              </w:rPr>
              <w:t>开</w:t>
            </w:r>
            <w:r w:rsidRPr="00684811">
              <w:rPr>
                <w:rFonts w:hint="eastAsia"/>
                <w:color w:val="000000"/>
                <w:szCs w:val="21"/>
              </w:rPr>
              <w:t>相</w:t>
            </w:r>
            <w:r w:rsidRPr="00684811">
              <w:rPr>
                <w:color w:val="000000"/>
                <w:szCs w:val="21"/>
              </w:rPr>
              <w:t>关知识的学</w:t>
            </w:r>
            <w:r w:rsidRPr="00684811">
              <w:rPr>
                <w:rFonts w:hint="eastAsia"/>
                <w:color w:val="000000"/>
                <w:szCs w:val="21"/>
              </w:rPr>
              <w:t>习</w:t>
            </w:r>
            <w:r w:rsidRPr="00684811">
              <w:rPr>
                <w:color w:val="000000"/>
                <w:szCs w:val="21"/>
              </w:rPr>
              <w:t>研究。</w:t>
            </w:r>
          </w:p>
        </w:tc>
        <w:tc>
          <w:tcPr>
            <w:tcW w:w="1128" w:type="dxa"/>
            <w:shd w:val="clear" w:color="auto" w:fill="auto"/>
            <w:vAlign w:val="center"/>
          </w:tcPr>
          <w:p w:rsidR="007F63CA" w:rsidRPr="00684811" w:rsidRDefault="007F63CA" w:rsidP="00CD662C">
            <w:pPr>
              <w:spacing w:after="50" w:line="320" w:lineRule="exact"/>
              <w:ind w:leftChars="13" w:left="27" w:firstLineChars="0" w:firstLine="0"/>
              <w:jc w:val="center"/>
              <w:rPr>
                <w:color w:val="000000"/>
                <w:szCs w:val="21"/>
              </w:rPr>
            </w:pPr>
            <w:r w:rsidRPr="00684811">
              <w:rPr>
                <w:bCs/>
                <w:color w:val="000000"/>
                <w:kern w:val="24"/>
                <w:szCs w:val="21"/>
              </w:rPr>
              <w:t>1.2.5</w:t>
            </w:r>
          </w:p>
        </w:tc>
      </w:tr>
    </w:tbl>
    <w:p w:rsidR="007F63CA" w:rsidRPr="00684811" w:rsidRDefault="007F63CA" w:rsidP="007F63CA">
      <w:pPr>
        <w:spacing w:after="50" w:line="320" w:lineRule="exact"/>
        <w:ind w:left="420" w:firstLineChars="0" w:firstLine="0"/>
        <w:jc w:val="center"/>
        <w:rPr>
          <w:color w:val="000000"/>
        </w:rPr>
      </w:pPr>
    </w:p>
    <w:p w:rsidR="007F63CA" w:rsidRPr="00CF6E33" w:rsidRDefault="00CF6E33" w:rsidP="00CF6E33">
      <w:pPr>
        <w:ind w:leftChars="95" w:left="199" w:firstLineChars="71"/>
        <w:rPr>
          <w:rFonts w:ascii="黑体" w:eastAsia="黑体" w:hAnsi="黑体"/>
          <w:b/>
          <w:sz w:val="28"/>
          <w:szCs w:val="28"/>
        </w:rPr>
      </w:pPr>
      <w:r>
        <w:rPr>
          <w:rFonts w:ascii="黑体" w:eastAsia="黑体" w:hAnsi="黑体" w:hint="eastAsia"/>
          <w:b/>
          <w:sz w:val="28"/>
          <w:szCs w:val="28"/>
        </w:rPr>
        <w:t>四．</w:t>
      </w:r>
      <w:r w:rsidR="007F63CA" w:rsidRPr="00CF6E33">
        <w:rPr>
          <w:rFonts w:ascii="黑体" w:eastAsia="黑体" w:hAnsi="黑体" w:hint="eastAsia"/>
          <w:b/>
          <w:sz w:val="28"/>
          <w:szCs w:val="28"/>
        </w:rPr>
        <w:t>课程教学内容和要求</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127"/>
        <w:gridCol w:w="3402"/>
        <w:gridCol w:w="1134"/>
        <w:gridCol w:w="708"/>
        <w:gridCol w:w="1276"/>
      </w:tblGrid>
      <w:tr w:rsidR="007F63CA" w:rsidRPr="00684811" w:rsidTr="00CD662C">
        <w:tc>
          <w:tcPr>
            <w:tcW w:w="675" w:type="dxa"/>
            <w:vAlign w:val="center"/>
          </w:tcPr>
          <w:p w:rsidR="007F63CA" w:rsidRPr="00684811" w:rsidRDefault="007F63CA" w:rsidP="00CD662C">
            <w:pPr>
              <w:pStyle w:val="07"/>
              <w:spacing w:after="50" w:line="320" w:lineRule="exact"/>
              <w:ind w:left="420" w:firstLine="420"/>
            </w:pPr>
            <w:r w:rsidRPr="00684811">
              <w:lastRenderedPageBreak/>
              <w:t>序号</w:t>
            </w:r>
          </w:p>
        </w:tc>
        <w:tc>
          <w:tcPr>
            <w:tcW w:w="2127" w:type="dxa"/>
            <w:vAlign w:val="center"/>
          </w:tcPr>
          <w:p w:rsidR="007F63CA" w:rsidRPr="00684811" w:rsidRDefault="007F63CA" w:rsidP="00CD662C">
            <w:pPr>
              <w:pStyle w:val="07"/>
              <w:spacing w:after="50" w:line="320" w:lineRule="exact"/>
              <w:ind w:left="420" w:firstLine="420"/>
            </w:pPr>
            <w:r w:rsidRPr="00684811">
              <w:t>知识单元（章节）</w:t>
            </w:r>
          </w:p>
        </w:tc>
        <w:tc>
          <w:tcPr>
            <w:tcW w:w="3402" w:type="dxa"/>
            <w:vAlign w:val="center"/>
          </w:tcPr>
          <w:p w:rsidR="007F63CA" w:rsidRPr="00684811" w:rsidRDefault="007F63CA" w:rsidP="00CD662C">
            <w:pPr>
              <w:pStyle w:val="07"/>
              <w:spacing w:after="50" w:line="320" w:lineRule="exact"/>
              <w:ind w:left="420" w:firstLine="420"/>
            </w:pPr>
            <w:r w:rsidRPr="00684811">
              <w:t>知识点</w:t>
            </w:r>
          </w:p>
        </w:tc>
        <w:tc>
          <w:tcPr>
            <w:tcW w:w="1134" w:type="dxa"/>
            <w:vAlign w:val="center"/>
          </w:tcPr>
          <w:p w:rsidR="007F63CA" w:rsidRPr="00684811" w:rsidRDefault="007F63CA" w:rsidP="00CD662C">
            <w:pPr>
              <w:pStyle w:val="07"/>
              <w:spacing w:after="50" w:line="320" w:lineRule="exact"/>
              <w:ind w:left="420" w:firstLine="420"/>
            </w:pPr>
            <w:r w:rsidRPr="00684811">
              <w:t>要求</w:t>
            </w:r>
          </w:p>
        </w:tc>
        <w:tc>
          <w:tcPr>
            <w:tcW w:w="708" w:type="dxa"/>
            <w:vAlign w:val="center"/>
          </w:tcPr>
          <w:p w:rsidR="007F63CA" w:rsidRPr="00684811" w:rsidRDefault="007F63CA" w:rsidP="00CD662C">
            <w:pPr>
              <w:pStyle w:val="07"/>
              <w:spacing w:after="50" w:line="320" w:lineRule="exact"/>
              <w:ind w:left="420" w:firstLine="420"/>
            </w:pPr>
            <w:r w:rsidRPr="00684811">
              <w:t>推荐学时</w:t>
            </w:r>
          </w:p>
        </w:tc>
        <w:tc>
          <w:tcPr>
            <w:tcW w:w="1276" w:type="dxa"/>
          </w:tcPr>
          <w:p w:rsidR="007F63CA" w:rsidRPr="00684811" w:rsidRDefault="007F63CA" w:rsidP="00CD662C">
            <w:pPr>
              <w:pStyle w:val="07"/>
              <w:spacing w:after="50" w:line="320" w:lineRule="exact"/>
              <w:ind w:left="420" w:firstLine="420"/>
            </w:pPr>
            <w:r w:rsidRPr="00684811">
              <w:rPr>
                <w:rFonts w:cs="宋体" w:hint="eastAsia"/>
                <w:color w:val="000000"/>
              </w:rPr>
              <w:t>支撑</w:t>
            </w:r>
            <w:r w:rsidRPr="00684811">
              <w:rPr>
                <w:rFonts w:cs="宋体"/>
                <w:color w:val="000000"/>
              </w:rPr>
              <w:t>毕业要求指标点</w:t>
            </w:r>
          </w:p>
        </w:tc>
      </w:tr>
      <w:tr w:rsidR="007F63CA" w:rsidRPr="00684811" w:rsidTr="00CD662C">
        <w:tc>
          <w:tcPr>
            <w:tcW w:w="675" w:type="dxa"/>
            <w:vMerge w:val="restart"/>
            <w:vAlign w:val="center"/>
          </w:tcPr>
          <w:p w:rsidR="007F63CA" w:rsidRPr="00684811" w:rsidRDefault="007F63CA" w:rsidP="00CD662C">
            <w:pPr>
              <w:pStyle w:val="07"/>
              <w:spacing w:after="50" w:line="320" w:lineRule="exact"/>
              <w:ind w:left="420" w:firstLine="420"/>
            </w:pPr>
            <w:r w:rsidRPr="00684811">
              <w:t>1</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América central y del sur</w:t>
            </w:r>
          </w:p>
        </w:tc>
        <w:tc>
          <w:tcPr>
            <w:tcW w:w="3402" w:type="dxa"/>
            <w:vAlign w:val="center"/>
          </w:tcPr>
          <w:p w:rsidR="007F63CA" w:rsidRPr="00684811" w:rsidRDefault="007F63CA" w:rsidP="00CD662C">
            <w:pPr>
              <w:pStyle w:val="07"/>
              <w:spacing w:after="50" w:line="320" w:lineRule="exact"/>
              <w:ind w:left="420" w:firstLine="420"/>
              <w:jc w:val="left"/>
              <w:rPr>
                <w:lang w:val="es-ES"/>
              </w:rPr>
            </w:pPr>
            <w:r w:rsidRPr="00684811">
              <w:rPr>
                <w:lang w:val="es-ES"/>
              </w:rPr>
              <w:t>América central y del sur</w:t>
            </w:r>
          </w:p>
        </w:tc>
        <w:tc>
          <w:tcPr>
            <w:tcW w:w="1134" w:type="dxa"/>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6</w:t>
            </w:r>
          </w:p>
        </w:tc>
        <w:tc>
          <w:tcPr>
            <w:tcW w:w="1276" w:type="dxa"/>
          </w:tcPr>
          <w:p w:rsidR="007F63CA" w:rsidRPr="00684811" w:rsidRDefault="007F63CA" w:rsidP="00CD662C">
            <w:pPr>
              <w:pStyle w:val="07"/>
              <w:spacing w:after="50" w:line="320" w:lineRule="exact"/>
              <w:ind w:left="420" w:firstLine="420"/>
              <w:rPr>
                <w:color w:val="000000"/>
              </w:rPr>
            </w:pPr>
            <w:r w:rsidRPr="00684811">
              <w:rPr>
                <w:color w:val="000000"/>
              </w:rPr>
              <w:t>7</w:t>
            </w:r>
          </w:p>
        </w:tc>
      </w:tr>
      <w:tr w:rsidR="007F63CA" w:rsidRPr="00684811" w:rsidTr="00CD662C">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vAlign w:val="center"/>
          </w:tcPr>
          <w:p w:rsidR="007F63CA" w:rsidRPr="00684811" w:rsidRDefault="007F63CA" w:rsidP="00CD662C">
            <w:pPr>
              <w:pStyle w:val="07"/>
              <w:spacing w:after="50" w:line="320" w:lineRule="exact"/>
              <w:ind w:left="420" w:firstLine="420"/>
              <w:jc w:val="left"/>
              <w:rPr>
                <w:lang w:val="es-ES"/>
              </w:rPr>
            </w:pPr>
            <w:r w:rsidRPr="00684811">
              <w:rPr>
                <w:lang w:val="es-ES"/>
              </w:rPr>
              <w:t xml:space="preserve">Diferencia entre sery estar </w:t>
            </w:r>
          </w:p>
        </w:tc>
        <w:tc>
          <w:tcPr>
            <w:tcW w:w="1134" w:type="dxa"/>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r w:rsidRPr="00684811">
              <w:rPr>
                <w:color w:val="000000"/>
              </w:rPr>
              <w:t>, 9</w:t>
            </w:r>
          </w:p>
        </w:tc>
      </w:tr>
      <w:tr w:rsidR="007F63CA" w:rsidRPr="00684811" w:rsidTr="00CD662C">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vAlign w:val="center"/>
          </w:tcPr>
          <w:p w:rsidR="007F63CA" w:rsidRPr="00684811" w:rsidRDefault="007F63CA" w:rsidP="00CD662C">
            <w:pPr>
              <w:pStyle w:val="07"/>
              <w:spacing w:after="50" w:line="320" w:lineRule="exact"/>
              <w:ind w:left="420" w:firstLine="420"/>
              <w:jc w:val="left"/>
              <w:rPr>
                <w:lang w:val="es-ES"/>
              </w:rPr>
            </w:pPr>
            <w:r w:rsidRPr="00684811">
              <w:rPr>
                <w:lang w:val="es-ES"/>
              </w:rPr>
              <w:t>Diversidad, espacio, forjar, cometido, afectar, valer, tenso</w:t>
            </w:r>
          </w:p>
        </w:tc>
        <w:tc>
          <w:tcPr>
            <w:tcW w:w="1134" w:type="dxa"/>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c>
          <w:tcPr>
            <w:tcW w:w="675" w:type="dxa"/>
            <w:vMerge w:val="restart"/>
            <w:vAlign w:val="center"/>
          </w:tcPr>
          <w:p w:rsidR="007F63CA" w:rsidRPr="00684811" w:rsidRDefault="007F63CA" w:rsidP="00CD662C">
            <w:pPr>
              <w:pStyle w:val="07"/>
              <w:spacing w:after="50" w:line="320" w:lineRule="exact"/>
              <w:ind w:left="420" w:firstLine="420"/>
            </w:pPr>
            <w:r w:rsidRPr="00684811">
              <w:t>2</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El pueblo brasileño</w:t>
            </w:r>
          </w:p>
        </w:tc>
        <w:tc>
          <w:tcPr>
            <w:tcW w:w="3402" w:type="dxa"/>
            <w:vAlign w:val="center"/>
          </w:tcPr>
          <w:p w:rsidR="007F63CA" w:rsidRPr="00684811" w:rsidRDefault="007F63CA" w:rsidP="00CD662C">
            <w:pPr>
              <w:pStyle w:val="07"/>
              <w:spacing w:after="50" w:line="320" w:lineRule="exact"/>
              <w:ind w:left="420" w:firstLine="420"/>
              <w:jc w:val="left"/>
              <w:rPr>
                <w:lang w:val="es-ES"/>
              </w:rPr>
            </w:pPr>
            <w:r w:rsidRPr="00684811">
              <w:rPr>
                <w:lang w:val="es-ES"/>
              </w:rPr>
              <w:t>El pueblo brasileño</w:t>
            </w:r>
          </w:p>
        </w:tc>
        <w:tc>
          <w:tcPr>
            <w:tcW w:w="1134" w:type="dxa"/>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6</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7</w:t>
            </w:r>
          </w:p>
        </w:tc>
      </w:tr>
      <w:tr w:rsidR="007F63CA" w:rsidRPr="00684811" w:rsidTr="00CD662C">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vAlign w:val="center"/>
          </w:tcPr>
          <w:p w:rsidR="007F63CA" w:rsidRPr="00684811" w:rsidRDefault="007F63CA" w:rsidP="00CD662C">
            <w:pPr>
              <w:pStyle w:val="07"/>
              <w:spacing w:after="50" w:line="320" w:lineRule="exact"/>
              <w:ind w:left="420" w:firstLine="420"/>
              <w:jc w:val="left"/>
              <w:rPr>
                <w:lang w:val="es-ES"/>
              </w:rPr>
            </w:pPr>
            <w:r w:rsidRPr="00684811">
              <w:rPr>
                <w:lang w:val="es-ES"/>
              </w:rPr>
              <w:t>Sinónimos</w:t>
            </w:r>
          </w:p>
        </w:tc>
        <w:tc>
          <w:tcPr>
            <w:tcW w:w="1134" w:type="dxa"/>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r w:rsidRPr="00684811">
              <w:rPr>
                <w:color w:val="000000"/>
              </w:rPr>
              <w:t>, 9</w:t>
            </w:r>
          </w:p>
        </w:tc>
      </w:tr>
      <w:tr w:rsidR="007F63CA" w:rsidRPr="00684811" w:rsidTr="00CD662C">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vAlign w:val="center"/>
          </w:tcPr>
          <w:p w:rsidR="007F63CA" w:rsidRPr="00684811" w:rsidRDefault="007F63CA" w:rsidP="00CD662C">
            <w:pPr>
              <w:pStyle w:val="07"/>
              <w:spacing w:after="50" w:line="320" w:lineRule="exact"/>
              <w:ind w:left="420" w:firstLine="420"/>
              <w:jc w:val="left"/>
              <w:rPr>
                <w:lang w:val="es-ES"/>
              </w:rPr>
            </w:pPr>
            <w:r w:rsidRPr="00684811">
              <w:rPr>
                <w:lang w:val="es-ES"/>
              </w:rPr>
              <w:t>Pereza, vicioso, sumergir, opuesto, sofocar, drama, abrigar</w:t>
            </w:r>
          </w:p>
        </w:tc>
        <w:tc>
          <w:tcPr>
            <w:tcW w:w="1134" w:type="dxa"/>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rPr>
          <w:trHeight w:val="328"/>
        </w:trPr>
        <w:tc>
          <w:tcPr>
            <w:tcW w:w="675" w:type="dxa"/>
            <w:vMerge w:val="restart"/>
            <w:vAlign w:val="center"/>
          </w:tcPr>
          <w:p w:rsidR="007F63CA" w:rsidRPr="00684811" w:rsidRDefault="007F63CA" w:rsidP="00CD662C">
            <w:pPr>
              <w:pStyle w:val="07"/>
              <w:spacing w:after="50" w:line="320" w:lineRule="exact"/>
              <w:ind w:left="420" w:firstLine="420"/>
            </w:pPr>
            <w:r w:rsidRPr="00684811">
              <w:t>3</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Significado cultural de la conquista</w:t>
            </w:r>
          </w:p>
        </w:tc>
        <w:tc>
          <w:tcPr>
            <w:tcW w:w="3402" w:type="dxa"/>
            <w:tcBorders>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Significado cultural de la conquista</w:t>
            </w:r>
          </w:p>
        </w:tc>
        <w:tc>
          <w:tcPr>
            <w:tcW w:w="1134" w:type="dxa"/>
            <w:vMerge w:val="restart"/>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6</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p>
        </w:tc>
      </w:tr>
      <w:tr w:rsidR="007F63CA" w:rsidRPr="00684811" w:rsidTr="00CD662C">
        <w:trPr>
          <w:trHeight w:val="726"/>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Uso del pretérito perfecto</w:t>
            </w:r>
          </w:p>
        </w:tc>
        <w:tc>
          <w:tcPr>
            <w:tcW w:w="1134" w:type="dxa"/>
            <w:vMerge/>
            <w:vAlign w:val="center"/>
          </w:tcPr>
          <w:p w:rsidR="007F63CA" w:rsidRPr="00684811" w:rsidRDefault="007F63CA" w:rsidP="00CD662C">
            <w:pPr>
              <w:pStyle w:val="07"/>
              <w:spacing w:after="50" w:line="320" w:lineRule="exact"/>
              <w:ind w:left="420" w:firstLine="420"/>
              <w:rPr>
                <w:lang w:val="es-ES"/>
              </w:rPr>
            </w:pPr>
          </w:p>
        </w:tc>
        <w:tc>
          <w:tcPr>
            <w:tcW w:w="708" w:type="dxa"/>
            <w:vMerge/>
            <w:vAlign w:val="center"/>
          </w:tcPr>
          <w:p w:rsidR="007F63CA" w:rsidRPr="00684811" w:rsidRDefault="007F63CA" w:rsidP="00CD662C">
            <w:pPr>
              <w:pStyle w:val="07"/>
              <w:spacing w:after="50" w:line="320" w:lineRule="exact"/>
              <w:ind w:left="420" w:firstLine="420"/>
              <w:rPr>
                <w:lang w:val="es-ES"/>
              </w:rPr>
            </w:pPr>
          </w:p>
        </w:tc>
        <w:tc>
          <w:tcPr>
            <w:tcW w:w="1276" w:type="dxa"/>
          </w:tcPr>
          <w:p w:rsidR="007F63CA" w:rsidRPr="00684811" w:rsidRDefault="007F63CA" w:rsidP="00CD662C">
            <w:pPr>
              <w:pStyle w:val="07"/>
              <w:spacing w:after="50" w:line="320" w:lineRule="exact"/>
              <w:ind w:left="420" w:firstLine="420"/>
              <w:rPr>
                <w:color w:val="000000"/>
                <w:lang w:val="es-ES"/>
              </w:rPr>
            </w:pPr>
            <w:r w:rsidRPr="00684811">
              <w:rPr>
                <w:rFonts w:hint="eastAsia"/>
                <w:color w:val="000000"/>
                <w:lang w:val="es-ES"/>
              </w:rPr>
              <w:t>2.1,2.3, 5</w:t>
            </w:r>
          </w:p>
        </w:tc>
      </w:tr>
      <w:tr w:rsidR="007F63CA" w:rsidRPr="00684811" w:rsidTr="00CD662C">
        <w:trPr>
          <w:trHeight w:val="341"/>
        </w:trPr>
        <w:tc>
          <w:tcPr>
            <w:tcW w:w="675" w:type="dxa"/>
            <w:vMerge/>
            <w:vAlign w:val="center"/>
          </w:tcPr>
          <w:p w:rsidR="007F63CA" w:rsidRPr="00684811" w:rsidRDefault="007F63CA" w:rsidP="00CD662C">
            <w:pPr>
              <w:pStyle w:val="07"/>
              <w:spacing w:after="50" w:line="320" w:lineRule="exact"/>
              <w:ind w:left="420" w:firstLine="420"/>
              <w:rPr>
                <w:lang w:val="es-ES"/>
              </w:rPr>
            </w:pPr>
          </w:p>
        </w:tc>
        <w:tc>
          <w:tcPr>
            <w:tcW w:w="2127" w:type="dxa"/>
            <w:vMerge/>
            <w:vAlign w:val="center"/>
          </w:tcPr>
          <w:p w:rsidR="007F63CA" w:rsidRPr="00684811" w:rsidRDefault="007F63CA" w:rsidP="00CD662C">
            <w:pPr>
              <w:pStyle w:val="07"/>
              <w:spacing w:after="50" w:line="320" w:lineRule="exact"/>
              <w:ind w:left="420" w:firstLine="420"/>
              <w:rPr>
                <w:lang w:val="es-ES"/>
              </w:rPr>
            </w:pPr>
          </w:p>
        </w:tc>
        <w:tc>
          <w:tcPr>
            <w:tcW w:w="3402" w:type="dxa"/>
            <w:tcBorders>
              <w:top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Incorporar, descomponer, consumar, enriquecer, ampliar, concentrar, aircular</w:t>
            </w:r>
          </w:p>
        </w:tc>
        <w:tc>
          <w:tcPr>
            <w:tcW w:w="1134" w:type="dxa"/>
            <w:vMerge/>
            <w:vAlign w:val="center"/>
          </w:tcPr>
          <w:p w:rsidR="007F63CA" w:rsidRPr="00684811" w:rsidRDefault="007F63CA" w:rsidP="00CD662C">
            <w:pPr>
              <w:pStyle w:val="07"/>
              <w:spacing w:after="50" w:line="320" w:lineRule="exact"/>
              <w:ind w:left="420" w:firstLine="420"/>
              <w:rPr>
                <w:lang w:val="es-ES"/>
              </w:rPr>
            </w:pPr>
          </w:p>
        </w:tc>
        <w:tc>
          <w:tcPr>
            <w:tcW w:w="708" w:type="dxa"/>
            <w:vMerge/>
            <w:vAlign w:val="center"/>
          </w:tcPr>
          <w:p w:rsidR="007F63CA" w:rsidRPr="00684811" w:rsidRDefault="007F63CA" w:rsidP="00CD662C">
            <w:pPr>
              <w:pStyle w:val="07"/>
              <w:spacing w:after="50" w:line="320" w:lineRule="exact"/>
              <w:ind w:left="420" w:firstLine="420"/>
              <w:rPr>
                <w:lang w:val="es-ES"/>
              </w:rPr>
            </w:pPr>
          </w:p>
        </w:tc>
        <w:tc>
          <w:tcPr>
            <w:tcW w:w="1276" w:type="dxa"/>
          </w:tcPr>
          <w:p w:rsidR="007F63CA" w:rsidRPr="00684811" w:rsidRDefault="007F63CA" w:rsidP="00CD662C">
            <w:pPr>
              <w:pStyle w:val="07"/>
              <w:spacing w:after="50" w:line="320" w:lineRule="exact"/>
              <w:ind w:left="420" w:firstLine="420"/>
              <w:rPr>
                <w:color w:val="000000"/>
                <w:lang w:val="es-ES"/>
              </w:rPr>
            </w:pPr>
            <w:r w:rsidRPr="00684811">
              <w:rPr>
                <w:rFonts w:hint="eastAsia"/>
                <w:color w:val="000000"/>
              </w:rPr>
              <w:t>1.4,1.5</w:t>
            </w:r>
            <w:r w:rsidRPr="00684811">
              <w:rPr>
                <w:color w:val="000000"/>
              </w:rPr>
              <w:t>, 9</w:t>
            </w:r>
          </w:p>
        </w:tc>
      </w:tr>
      <w:tr w:rsidR="007F63CA" w:rsidRPr="00684811" w:rsidTr="00CD662C">
        <w:tc>
          <w:tcPr>
            <w:tcW w:w="675" w:type="dxa"/>
            <w:vMerge w:val="restart"/>
            <w:vAlign w:val="center"/>
          </w:tcPr>
          <w:p w:rsidR="007F63CA" w:rsidRPr="00684811" w:rsidRDefault="007F63CA" w:rsidP="00CD662C">
            <w:pPr>
              <w:pStyle w:val="07"/>
              <w:spacing w:after="50" w:line="320" w:lineRule="exact"/>
              <w:ind w:left="420" w:firstLine="420"/>
            </w:pPr>
            <w:r w:rsidRPr="00684811">
              <w:t>4</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El divino desconocido</w:t>
            </w:r>
          </w:p>
        </w:tc>
        <w:tc>
          <w:tcPr>
            <w:tcW w:w="3402" w:type="dxa"/>
            <w:vAlign w:val="center"/>
          </w:tcPr>
          <w:p w:rsidR="007F63CA" w:rsidRPr="00684811" w:rsidRDefault="007F63CA" w:rsidP="00CD662C">
            <w:pPr>
              <w:pStyle w:val="07"/>
              <w:spacing w:after="50" w:line="320" w:lineRule="exact"/>
              <w:ind w:left="420" w:firstLine="420"/>
              <w:jc w:val="left"/>
              <w:rPr>
                <w:lang w:val="es-ES"/>
              </w:rPr>
            </w:pPr>
            <w:r w:rsidRPr="00684811">
              <w:rPr>
                <w:lang w:val="es-ES"/>
              </w:rPr>
              <w:t>El divino desconocido</w:t>
            </w:r>
            <w:r w:rsidRPr="00684811">
              <w:rPr>
                <w:lang w:val="es-ES"/>
              </w:rPr>
              <w:tab/>
            </w:r>
          </w:p>
        </w:tc>
        <w:tc>
          <w:tcPr>
            <w:tcW w:w="1134" w:type="dxa"/>
            <w:vAlign w:val="center"/>
          </w:tcPr>
          <w:p w:rsidR="007F63CA" w:rsidRPr="00684811" w:rsidRDefault="007F63CA" w:rsidP="00CD662C">
            <w:pPr>
              <w:pStyle w:val="07"/>
              <w:spacing w:after="50" w:line="320" w:lineRule="exact"/>
              <w:ind w:left="420" w:firstLine="420"/>
            </w:pPr>
            <w:r w:rsidRPr="00684811">
              <w:t>熟悉</w:t>
            </w:r>
          </w:p>
        </w:tc>
        <w:tc>
          <w:tcPr>
            <w:tcW w:w="708" w:type="dxa"/>
            <w:vMerge w:val="restart"/>
            <w:vAlign w:val="center"/>
          </w:tcPr>
          <w:p w:rsidR="007F63CA" w:rsidRPr="00684811" w:rsidRDefault="007F63CA" w:rsidP="00CD662C">
            <w:pPr>
              <w:pStyle w:val="07"/>
              <w:spacing w:after="50" w:line="320" w:lineRule="exact"/>
              <w:ind w:left="420" w:firstLine="420"/>
            </w:pPr>
            <w:r w:rsidRPr="00684811">
              <w:t>6</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7,9</w:t>
            </w:r>
          </w:p>
        </w:tc>
      </w:tr>
      <w:tr w:rsidR="007F63CA" w:rsidRPr="00684811" w:rsidTr="00CD662C">
        <w:trPr>
          <w:trHeight w:val="345"/>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Futuro simple de subjuntivo</w:t>
            </w:r>
          </w:p>
        </w:tc>
        <w:tc>
          <w:tcPr>
            <w:tcW w:w="1134" w:type="dxa"/>
            <w:tcBorders>
              <w:top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r w:rsidRPr="00684811">
              <w:rPr>
                <w:color w:val="000000"/>
              </w:rPr>
              <w:t>, 9</w:t>
            </w:r>
          </w:p>
        </w:tc>
      </w:tr>
      <w:tr w:rsidR="007F63CA" w:rsidRPr="00684811" w:rsidTr="00CD662C">
        <w:trPr>
          <w:trHeight w:val="315"/>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bottom w:val="single" w:sz="4" w:space="0" w:color="auto"/>
            </w:tcBorders>
            <w:vAlign w:val="center"/>
          </w:tcPr>
          <w:p w:rsidR="007F63CA" w:rsidRPr="00C87CC8" w:rsidRDefault="007F63CA" w:rsidP="00CD662C">
            <w:pPr>
              <w:pStyle w:val="07"/>
              <w:spacing w:after="50" w:line="320" w:lineRule="exact"/>
              <w:ind w:left="420" w:firstLine="420"/>
              <w:jc w:val="left"/>
              <w:rPr>
                <w:lang w:val="pt-PT"/>
              </w:rPr>
            </w:pPr>
            <w:r w:rsidRPr="00C87CC8">
              <w:rPr>
                <w:lang w:val="pt-PT"/>
              </w:rPr>
              <w:t>Repercutir, condicionar, erguir, derramar, promover, cidir, padecer</w:t>
            </w:r>
          </w:p>
        </w:tc>
        <w:tc>
          <w:tcPr>
            <w:tcW w:w="1134" w:type="dxa"/>
            <w:tcBorders>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rPr>
          <w:trHeight w:val="315"/>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bottom w:val="single" w:sz="4" w:space="0" w:color="auto"/>
            </w:tcBorders>
            <w:vAlign w:val="center"/>
          </w:tcPr>
          <w:p w:rsidR="007F63CA" w:rsidRPr="00684811" w:rsidRDefault="007F63CA" w:rsidP="00CD662C">
            <w:pPr>
              <w:pStyle w:val="07"/>
              <w:spacing w:after="50" w:line="320" w:lineRule="exact"/>
              <w:ind w:left="420" w:firstLine="420"/>
              <w:jc w:val="left"/>
            </w:pPr>
            <w:r w:rsidRPr="00684811">
              <w:t>阶段测试（一）</w:t>
            </w:r>
          </w:p>
        </w:tc>
        <w:tc>
          <w:tcPr>
            <w:tcW w:w="1134" w:type="dxa"/>
            <w:tcBorders>
              <w:bottom w:val="single" w:sz="4" w:space="0" w:color="auto"/>
            </w:tcBorders>
            <w:vAlign w:val="center"/>
          </w:tcPr>
          <w:p w:rsidR="007F63CA" w:rsidRPr="00684811" w:rsidRDefault="007F63CA" w:rsidP="00CD662C">
            <w:pPr>
              <w:pStyle w:val="07"/>
              <w:spacing w:after="50" w:line="320" w:lineRule="exact"/>
              <w:ind w:left="420" w:firstLine="420"/>
            </w:pPr>
            <w:r w:rsidRPr="00684811">
              <w:t>熟悉</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p>
        </w:tc>
      </w:tr>
      <w:tr w:rsidR="007F63CA" w:rsidRPr="00684811" w:rsidTr="00CD662C">
        <w:tc>
          <w:tcPr>
            <w:tcW w:w="675" w:type="dxa"/>
            <w:vMerge w:val="restart"/>
            <w:vAlign w:val="center"/>
          </w:tcPr>
          <w:p w:rsidR="007F63CA" w:rsidRPr="00684811" w:rsidRDefault="007F63CA" w:rsidP="00CD662C">
            <w:pPr>
              <w:pStyle w:val="07"/>
              <w:spacing w:after="50" w:line="320" w:lineRule="exact"/>
              <w:ind w:left="420" w:firstLine="420"/>
            </w:pPr>
            <w:r w:rsidRPr="00684811">
              <w:lastRenderedPageBreak/>
              <w:t>5</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Una muerte que salva cuatro vidas</w:t>
            </w:r>
          </w:p>
        </w:tc>
        <w:tc>
          <w:tcPr>
            <w:tcW w:w="3402" w:type="dxa"/>
            <w:vAlign w:val="center"/>
          </w:tcPr>
          <w:p w:rsidR="007F63CA" w:rsidRPr="00684811" w:rsidRDefault="007F63CA" w:rsidP="00CD662C">
            <w:pPr>
              <w:pStyle w:val="07"/>
              <w:spacing w:after="50" w:line="320" w:lineRule="exact"/>
              <w:ind w:left="420" w:firstLine="420"/>
              <w:jc w:val="left"/>
              <w:rPr>
                <w:lang w:val="es-ES"/>
              </w:rPr>
            </w:pPr>
            <w:r w:rsidRPr="00684811">
              <w:rPr>
                <w:lang w:val="es-ES"/>
              </w:rPr>
              <w:t>Una muerte que salva cuatro vidas</w:t>
            </w:r>
          </w:p>
        </w:tc>
        <w:tc>
          <w:tcPr>
            <w:tcW w:w="1134" w:type="dxa"/>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6</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7,5</w:t>
            </w:r>
          </w:p>
        </w:tc>
      </w:tr>
      <w:tr w:rsidR="007F63CA" w:rsidRPr="00684811" w:rsidTr="00CD662C">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vAlign w:val="center"/>
          </w:tcPr>
          <w:p w:rsidR="007F63CA" w:rsidRPr="00684811" w:rsidRDefault="007F63CA" w:rsidP="00CD662C">
            <w:pPr>
              <w:pStyle w:val="07"/>
              <w:spacing w:after="50" w:line="320" w:lineRule="exact"/>
              <w:ind w:left="420" w:firstLine="420"/>
              <w:jc w:val="left"/>
              <w:rPr>
                <w:lang w:val="es-ES"/>
              </w:rPr>
            </w:pPr>
            <w:r w:rsidRPr="00684811">
              <w:rPr>
                <w:lang w:val="es-ES"/>
              </w:rPr>
              <w:t>Algo sobre la terminología de medicina</w:t>
            </w:r>
          </w:p>
        </w:tc>
        <w:tc>
          <w:tcPr>
            <w:tcW w:w="1134" w:type="dxa"/>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vAlign w:val="center"/>
          </w:tcPr>
          <w:p w:rsidR="007F63CA" w:rsidRPr="00684811" w:rsidRDefault="007F63CA" w:rsidP="00CD662C">
            <w:pPr>
              <w:pStyle w:val="07"/>
              <w:spacing w:after="50" w:line="320" w:lineRule="exact"/>
              <w:ind w:left="420" w:firstLine="420"/>
              <w:jc w:val="left"/>
              <w:rPr>
                <w:lang w:val="es-ES"/>
              </w:rPr>
            </w:pPr>
            <w:r w:rsidRPr="00684811">
              <w:rPr>
                <w:lang w:val="es-ES"/>
              </w:rPr>
              <w:t>Rumbo, asaltar, desistir, empeñarse, exponer, transmitir, servicio</w:t>
            </w:r>
          </w:p>
        </w:tc>
        <w:tc>
          <w:tcPr>
            <w:tcW w:w="1134" w:type="dxa"/>
            <w:tcBorders>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tcBorders>
              <w:bottom w:val="single" w:sz="4" w:space="0" w:color="auto"/>
            </w:tcBorders>
            <w:vAlign w:val="center"/>
          </w:tcPr>
          <w:p w:rsidR="007F63CA" w:rsidRPr="00684811" w:rsidRDefault="007F63CA" w:rsidP="00CD662C">
            <w:pPr>
              <w:pStyle w:val="07"/>
              <w:spacing w:after="50" w:line="320" w:lineRule="exact"/>
              <w:ind w:left="420" w:firstLine="420"/>
            </w:pPr>
          </w:p>
        </w:tc>
        <w:tc>
          <w:tcPr>
            <w:tcW w:w="1276" w:type="dxa"/>
            <w:tcBorders>
              <w:bottom w:val="single" w:sz="4" w:space="0" w:color="auto"/>
            </w:tcBorders>
          </w:tcPr>
          <w:p w:rsidR="007F63CA" w:rsidRPr="00684811" w:rsidRDefault="007F63CA" w:rsidP="00CD662C">
            <w:pPr>
              <w:pStyle w:val="07"/>
              <w:spacing w:after="50" w:line="320" w:lineRule="exact"/>
              <w:ind w:left="420" w:firstLine="420"/>
              <w:rPr>
                <w:color w:val="000000"/>
              </w:rPr>
            </w:pPr>
            <w:r w:rsidRPr="00684811">
              <w:rPr>
                <w:rFonts w:hint="eastAsia"/>
                <w:color w:val="000000"/>
              </w:rPr>
              <w:t>1.4,1.5</w:t>
            </w:r>
            <w:r w:rsidRPr="00684811">
              <w:rPr>
                <w:color w:val="000000"/>
              </w:rPr>
              <w:t>, 9</w:t>
            </w:r>
          </w:p>
        </w:tc>
      </w:tr>
      <w:tr w:rsidR="007F63CA" w:rsidRPr="00684811" w:rsidTr="00CD662C">
        <w:tc>
          <w:tcPr>
            <w:tcW w:w="675" w:type="dxa"/>
            <w:vMerge w:val="restart"/>
            <w:vAlign w:val="center"/>
          </w:tcPr>
          <w:p w:rsidR="007F63CA" w:rsidRPr="00684811" w:rsidRDefault="007F63CA" w:rsidP="00CD662C">
            <w:pPr>
              <w:pStyle w:val="07"/>
              <w:spacing w:after="50" w:line="320" w:lineRule="exact"/>
              <w:ind w:left="420" w:firstLine="420"/>
            </w:pPr>
            <w:r w:rsidRPr="00684811">
              <w:t>6</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La Antártida, termostato del planeta, está en peligro</w:t>
            </w:r>
          </w:p>
          <w:p w:rsidR="007F63CA" w:rsidRPr="00684811" w:rsidRDefault="007F63CA" w:rsidP="00CD662C">
            <w:pPr>
              <w:pStyle w:val="07"/>
              <w:spacing w:after="50" w:line="320" w:lineRule="exact"/>
              <w:ind w:left="420" w:firstLine="420"/>
              <w:rPr>
                <w:lang w:val="es-ES"/>
              </w:rPr>
            </w:pPr>
          </w:p>
        </w:tc>
        <w:tc>
          <w:tcPr>
            <w:tcW w:w="3402" w:type="dxa"/>
            <w:vAlign w:val="center"/>
          </w:tcPr>
          <w:p w:rsidR="007F63CA" w:rsidRPr="00684811" w:rsidRDefault="007F63CA" w:rsidP="00CD662C">
            <w:pPr>
              <w:pStyle w:val="07"/>
              <w:spacing w:after="50" w:line="320" w:lineRule="exact"/>
              <w:ind w:left="420" w:firstLine="420"/>
              <w:jc w:val="left"/>
              <w:rPr>
                <w:lang w:val="es-ES"/>
              </w:rPr>
            </w:pPr>
            <w:r w:rsidRPr="00684811">
              <w:rPr>
                <w:lang w:val="es-ES"/>
              </w:rPr>
              <w:t>La Antártida, termostato del planeta, está en peligro</w:t>
            </w:r>
          </w:p>
          <w:p w:rsidR="007F63CA" w:rsidRPr="00684811" w:rsidRDefault="007F63CA" w:rsidP="00CD662C">
            <w:pPr>
              <w:pStyle w:val="07"/>
              <w:spacing w:after="50" w:line="320" w:lineRule="exact"/>
              <w:ind w:left="420" w:firstLine="420"/>
              <w:jc w:val="left"/>
              <w:rPr>
                <w:lang w:val="es-ES"/>
              </w:rPr>
            </w:pPr>
          </w:p>
        </w:tc>
        <w:tc>
          <w:tcPr>
            <w:tcW w:w="1134" w:type="dxa"/>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4</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7</w:t>
            </w:r>
          </w:p>
        </w:tc>
      </w:tr>
      <w:tr w:rsidR="007F63CA" w:rsidRPr="00684811" w:rsidTr="00CD662C">
        <w:trPr>
          <w:trHeight w:val="390"/>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Algo más sobre la oración concesiva</w:t>
            </w:r>
          </w:p>
        </w:tc>
        <w:tc>
          <w:tcPr>
            <w:tcW w:w="1134" w:type="dxa"/>
            <w:tcBorders>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tcBorders>
              <w:bottom w:val="single" w:sz="4" w:space="0" w:color="auto"/>
            </w:tcBorders>
            <w:vAlign w:val="center"/>
          </w:tcPr>
          <w:p w:rsidR="007F63CA" w:rsidRPr="00684811" w:rsidRDefault="007F63CA" w:rsidP="00CD662C">
            <w:pPr>
              <w:pStyle w:val="07"/>
              <w:spacing w:after="50" w:line="320" w:lineRule="exact"/>
              <w:ind w:left="420" w:firstLine="420"/>
            </w:pPr>
          </w:p>
        </w:tc>
        <w:tc>
          <w:tcPr>
            <w:tcW w:w="1276" w:type="dxa"/>
            <w:tcBorders>
              <w:bottom w:val="single" w:sz="4" w:space="0" w:color="auto"/>
            </w:tcBorders>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r w:rsidRPr="00684811">
              <w:rPr>
                <w:color w:val="000000"/>
              </w:rPr>
              <w:t>, 9</w:t>
            </w:r>
          </w:p>
        </w:tc>
      </w:tr>
      <w:tr w:rsidR="007F63CA" w:rsidRPr="00684811" w:rsidTr="00CD662C">
        <w:trPr>
          <w:trHeight w:val="225"/>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Alarma, evacuar, regular, conformar, albergar, disputar, retroceder</w:t>
            </w:r>
          </w:p>
        </w:tc>
        <w:tc>
          <w:tcPr>
            <w:tcW w:w="1134" w:type="dxa"/>
            <w:tcBorders>
              <w:top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tcBorders>
              <w:top w:val="single" w:sz="4" w:space="0" w:color="auto"/>
            </w:tcBorders>
            <w:vAlign w:val="center"/>
          </w:tcPr>
          <w:p w:rsidR="007F63CA" w:rsidRPr="00684811" w:rsidRDefault="007F63CA" w:rsidP="00CD662C">
            <w:pPr>
              <w:pStyle w:val="07"/>
              <w:spacing w:after="50" w:line="320" w:lineRule="exact"/>
              <w:ind w:left="420" w:firstLine="420"/>
            </w:pPr>
            <w:r w:rsidRPr="00684811">
              <w:t>2</w:t>
            </w:r>
          </w:p>
        </w:tc>
        <w:tc>
          <w:tcPr>
            <w:tcW w:w="1276" w:type="dxa"/>
            <w:tcBorders>
              <w:top w:val="single" w:sz="4" w:space="0" w:color="auto"/>
            </w:tcBorders>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c>
          <w:tcPr>
            <w:tcW w:w="675" w:type="dxa"/>
            <w:vMerge w:val="restart"/>
            <w:vAlign w:val="center"/>
          </w:tcPr>
          <w:p w:rsidR="007F63CA" w:rsidRPr="00684811" w:rsidRDefault="007F63CA" w:rsidP="00CD662C">
            <w:pPr>
              <w:pStyle w:val="07"/>
              <w:spacing w:after="50" w:line="320" w:lineRule="exact"/>
              <w:ind w:left="420" w:firstLine="420"/>
            </w:pPr>
            <w:r w:rsidRPr="00684811">
              <w:t>7</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Polos opuestos de atraen, iguales se rechazan</w:t>
            </w:r>
          </w:p>
        </w:tc>
        <w:tc>
          <w:tcPr>
            <w:tcW w:w="3402" w:type="dxa"/>
            <w:vAlign w:val="center"/>
          </w:tcPr>
          <w:p w:rsidR="007F63CA" w:rsidRPr="00684811" w:rsidRDefault="007F63CA" w:rsidP="00CD662C">
            <w:pPr>
              <w:pStyle w:val="07"/>
              <w:spacing w:after="50" w:line="320" w:lineRule="exact"/>
              <w:ind w:left="420" w:firstLine="420"/>
              <w:jc w:val="left"/>
              <w:rPr>
                <w:lang w:val="es-ES"/>
              </w:rPr>
            </w:pPr>
            <w:r w:rsidRPr="00684811">
              <w:rPr>
                <w:lang w:val="es-ES"/>
              </w:rPr>
              <w:t>Polos opuestos de atraen, iguales se rechazan</w:t>
            </w:r>
          </w:p>
        </w:tc>
        <w:tc>
          <w:tcPr>
            <w:tcW w:w="1134" w:type="dxa"/>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6</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7</w:t>
            </w:r>
          </w:p>
        </w:tc>
      </w:tr>
      <w:tr w:rsidR="007F63CA" w:rsidRPr="00684811" w:rsidTr="00CD662C">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vAlign w:val="center"/>
          </w:tcPr>
          <w:p w:rsidR="007F63CA" w:rsidRPr="00684811" w:rsidRDefault="007F63CA" w:rsidP="00CD662C">
            <w:pPr>
              <w:pStyle w:val="07"/>
              <w:spacing w:after="50" w:line="320" w:lineRule="exact"/>
              <w:ind w:left="420" w:firstLine="420"/>
              <w:jc w:val="left"/>
              <w:rPr>
                <w:lang w:val="es-ES"/>
              </w:rPr>
            </w:pPr>
            <w:r w:rsidRPr="00684811">
              <w:rPr>
                <w:lang w:val="es-ES"/>
              </w:rPr>
              <w:t>Una diferencia importante entre el español y el chino</w:t>
            </w:r>
          </w:p>
        </w:tc>
        <w:tc>
          <w:tcPr>
            <w:tcW w:w="1134" w:type="dxa"/>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r w:rsidRPr="00684811">
              <w:rPr>
                <w:color w:val="000000"/>
              </w:rPr>
              <w:t>, 9</w:t>
            </w:r>
          </w:p>
        </w:tc>
      </w:tr>
      <w:tr w:rsidR="007F63CA" w:rsidRPr="00684811" w:rsidTr="00CD662C">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vAlign w:val="center"/>
          </w:tcPr>
          <w:p w:rsidR="007F63CA" w:rsidRPr="00684811" w:rsidRDefault="007F63CA" w:rsidP="00CD662C">
            <w:pPr>
              <w:pStyle w:val="aa"/>
              <w:spacing w:line="320" w:lineRule="exact"/>
              <w:ind w:left="420" w:firstLine="420"/>
              <w:rPr>
                <w:lang w:val="es-ES"/>
              </w:rPr>
            </w:pPr>
            <w:r w:rsidRPr="00684811">
              <w:rPr>
                <w:lang w:val="es-ES"/>
              </w:rPr>
              <w:t>Atraer, caracterizar, elemento, efecto, simbolizar, disciplina, satisfacer</w:t>
            </w:r>
          </w:p>
        </w:tc>
        <w:tc>
          <w:tcPr>
            <w:tcW w:w="1134" w:type="dxa"/>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c>
          <w:tcPr>
            <w:tcW w:w="675" w:type="dxa"/>
            <w:vMerge w:val="restart"/>
            <w:vAlign w:val="center"/>
          </w:tcPr>
          <w:p w:rsidR="007F63CA" w:rsidRPr="00684811" w:rsidRDefault="007F63CA" w:rsidP="00CD662C">
            <w:pPr>
              <w:pStyle w:val="07"/>
              <w:spacing w:after="50" w:line="320" w:lineRule="exact"/>
              <w:ind w:left="420" w:firstLine="420"/>
            </w:pPr>
            <w:r w:rsidRPr="00684811">
              <w:t>8</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El turista en México</w:t>
            </w:r>
          </w:p>
        </w:tc>
        <w:tc>
          <w:tcPr>
            <w:tcW w:w="3402" w:type="dxa"/>
            <w:vAlign w:val="center"/>
          </w:tcPr>
          <w:p w:rsidR="007F63CA" w:rsidRPr="00684811" w:rsidRDefault="007F63CA" w:rsidP="00CD662C">
            <w:pPr>
              <w:pStyle w:val="07"/>
              <w:spacing w:after="50" w:line="320" w:lineRule="exact"/>
              <w:ind w:left="420" w:firstLine="420"/>
              <w:jc w:val="left"/>
              <w:rPr>
                <w:bCs/>
                <w:lang w:val="es-ES"/>
              </w:rPr>
            </w:pPr>
            <w:r w:rsidRPr="00684811">
              <w:rPr>
                <w:lang w:val="es-ES"/>
              </w:rPr>
              <w:t>El turista en México</w:t>
            </w:r>
          </w:p>
        </w:tc>
        <w:tc>
          <w:tcPr>
            <w:tcW w:w="1134" w:type="dxa"/>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6</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7</w:t>
            </w:r>
          </w:p>
        </w:tc>
      </w:tr>
      <w:tr w:rsidR="007F63CA" w:rsidRPr="00684811" w:rsidTr="00CD662C">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vAlign w:val="center"/>
          </w:tcPr>
          <w:p w:rsidR="007F63CA" w:rsidRPr="00684811" w:rsidRDefault="007F63CA" w:rsidP="00CD662C">
            <w:pPr>
              <w:pStyle w:val="07"/>
              <w:spacing w:after="50" w:line="320" w:lineRule="exact"/>
              <w:ind w:left="420" w:firstLine="420"/>
              <w:jc w:val="left"/>
              <w:rPr>
                <w:bCs/>
                <w:lang w:val="es-ES"/>
              </w:rPr>
            </w:pPr>
            <w:r w:rsidRPr="00684811">
              <w:rPr>
                <w:lang w:val="es-ES"/>
              </w:rPr>
              <w:t>Conjugaciones restrictivas</w:t>
            </w:r>
          </w:p>
        </w:tc>
        <w:tc>
          <w:tcPr>
            <w:tcW w:w="1134" w:type="dxa"/>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r w:rsidRPr="00684811">
              <w:rPr>
                <w:color w:val="000000"/>
              </w:rPr>
              <w:t>, 9</w:t>
            </w:r>
          </w:p>
        </w:tc>
      </w:tr>
      <w:tr w:rsidR="007F63CA" w:rsidRPr="00684811" w:rsidTr="00CD662C">
        <w:trPr>
          <w:trHeight w:val="330"/>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bottom w:val="single" w:sz="4" w:space="0" w:color="auto"/>
            </w:tcBorders>
            <w:vAlign w:val="center"/>
          </w:tcPr>
          <w:p w:rsidR="007F63CA" w:rsidRPr="00684811" w:rsidRDefault="007F63CA" w:rsidP="00CD662C">
            <w:pPr>
              <w:pStyle w:val="07"/>
              <w:spacing w:after="50" w:line="320" w:lineRule="exact"/>
              <w:ind w:left="420" w:firstLine="420"/>
              <w:jc w:val="left"/>
              <w:rPr>
                <w:bCs/>
                <w:lang w:val="es-ES"/>
              </w:rPr>
            </w:pPr>
            <w:r w:rsidRPr="00684811">
              <w:rPr>
                <w:lang w:val="es-ES"/>
              </w:rPr>
              <w:t>Recurrir, alquilar, acarrear, siempre que, abusar, ofender, al instante</w:t>
            </w:r>
          </w:p>
        </w:tc>
        <w:tc>
          <w:tcPr>
            <w:tcW w:w="1134" w:type="dxa"/>
            <w:tcBorders>
              <w:bottom w:val="single" w:sz="4" w:space="0" w:color="auto"/>
            </w:tcBorders>
            <w:vAlign w:val="center"/>
          </w:tcPr>
          <w:p w:rsidR="007F63CA" w:rsidRPr="00684811" w:rsidRDefault="007F63CA" w:rsidP="00CD662C">
            <w:pPr>
              <w:pStyle w:val="07"/>
              <w:spacing w:after="50" w:line="320" w:lineRule="exact"/>
              <w:ind w:left="420" w:firstLine="420"/>
            </w:pPr>
            <w:r w:rsidRPr="00684811">
              <w:t>熟悉</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rPr>
          <w:trHeight w:val="285"/>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pPr>
            <w:r w:rsidRPr="00684811">
              <w:t>期中考试</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熟悉</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p>
        </w:tc>
      </w:tr>
      <w:tr w:rsidR="007F63CA" w:rsidRPr="00684811" w:rsidTr="00CD662C">
        <w:trPr>
          <w:trHeight w:val="390"/>
        </w:trPr>
        <w:tc>
          <w:tcPr>
            <w:tcW w:w="675" w:type="dxa"/>
            <w:vMerge w:val="restart"/>
            <w:vAlign w:val="center"/>
          </w:tcPr>
          <w:p w:rsidR="007F63CA" w:rsidRPr="00684811" w:rsidRDefault="007F63CA" w:rsidP="00CD662C">
            <w:pPr>
              <w:pStyle w:val="07"/>
              <w:spacing w:after="50" w:line="320" w:lineRule="exact"/>
              <w:ind w:left="420" w:firstLine="420"/>
            </w:pPr>
            <w:r w:rsidRPr="00684811">
              <w:t>9</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¿Qué es cultura?</w:t>
            </w:r>
          </w:p>
        </w:tc>
        <w:tc>
          <w:tcPr>
            <w:tcW w:w="3402" w:type="dxa"/>
            <w:tcBorders>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¿Qué es cultura?</w:t>
            </w:r>
          </w:p>
        </w:tc>
        <w:tc>
          <w:tcPr>
            <w:tcW w:w="1134" w:type="dxa"/>
            <w:tcBorders>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6</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7,9</w:t>
            </w:r>
          </w:p>
        </w:tc>
      </w:tr>
      <w:tr w:rsidR="007F63CA" w:rsidRPr="00684811" w:rsidTr="00CD662C">
        <w:trPr>
          <w:trHeight w:val="321"/>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Algo más sobre el uso de condicional simple</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r w:rsidRPr="00684811">
              <w:rPr>
                <w:color w:val="000000"/>
              </w:rPr>
              <w:t>, 9</w:t>
            </w:r>
          </w:p>
        </w:tc>
      </w:tr>
      <w:tr w:rsidR="007F63CA" w:rsidRPr="00684811" w:rsidTr="00CD662C">
        <w:trPr>
          <w:trHeight w:val="359"/>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Sustentar, comportarse, funcionar, patrón, fundamento, eliminar, confundir,</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rPr>
          <w:trHeight w:val="336"/>
        </w:trPr>
        <w:tc>
          <w:tcPr>
            <w:tcW w:w="675" w:type="dxa"/>
            <w:vMerge w:val="restart"/>
            <w:vAlign w:val="center"/>
          </w:tcPr>
          <w:p w:rsidR="007F63CA" w:rsidRPr="00684811" w:rsidRDefault="007F63CA" w:rsidP="00CD662C">
            <w:pPr>
              <w:pStyle w:val="07"/>
              <w:spacing w:after="50" w:line="320" w:lineRule="exact"/>
              <w:ind w:left="420" w:firstLine="420"/>
            </w:pPr>
            <w:r w:rsidRPr="00684811">
              <w:t>10</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Nuestros días</w:t>
            </w: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pPr>
            <w:r w:rsidRPr="00684811">
              <w:rPr>
                <w:lang w:val="es-ES"/>
              </w:rPr>
              <w:t>Nuestros días</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6</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7,9</w:t>
            </w:r>
          </w:p>
        </w:tc>
      </w:tr>
      <w:tr w:rsidR="007F63CA" w:rsidRPr="00684811" w:rsidTr="00CD662C">
        <w:trPr>
          <w:trHeight w:val="330"/>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Recurso para evitar repeticiones</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r w:rsidRPr="00684811">
              <w:rPr>
                <w:color w:val="000000"/>
              </w:rPr>
              <w:t>, 9</w:t>
            </w:r>
          </w:p>
        </w:tc>
      </w:tr>
      <w:tr w:rsidR="007F63CA" w:rsidRPr="00684811" w:rsidTr="00CD662C">
        <w:trPr>
          <w:trHeight w:val="279"/>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Estar sujeto, programa, suprimir, justo, escaso, implicar, en fin</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rPr>
          <w:trHeight w:val="336"/>
        </w:trPr>
        <w:tc>
          <w:tcPr>
            <w:tcW w:w="675" w:type="dxa"/>
            <w:vMerge w:val="restart"/>
            <w:vAlign w:val="center"/>
          </w:tcPr>
          <w:p w:rsidR="007F63CA" w:rsidRPr="00684811" w:rsidRDefault="007F63CA" w:rsidP="00CD662C">
            <w:pPr>
              <w:pStyle w:val="07"/>
              <w:spacing w:after="50" w:line="320" w:lineRule="exact"/>
              <w:ind w:left="420" w:firstLine="420"/>
            </w:pPr>
            <w:r w:rsidRPr="00684811">
              <w:t>11</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Vulva usted mañana</w:t>
            </w: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pPr>
            <w:r w:rsidRPr="00684811">
              <w:rPr>
                <w:lang w:val="es-ES"/>
              </w:rPr>
              <w:t>Vuelva usted mañana</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6</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7</w:t>
            </w:r>
          </w:p>
        </w:tc>
      </w:tr>
      <w:tr w:rsidR="007F63CA" w:rsidRPr="00684811" w:rsidTr="00CD662C">
        <w:trPr>
          <w:trHeight w:val="294"/>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Verbos con o sin elemento pronominal</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r w:rsidRPr="00684811">
              <w:rPr>
                <w:color w:val="000000"/>
              </w:rPr>
              <w:t>, 9</w:t>
            </w:r>
          </w:p>
        </w:tc>
      </w:tr>
      <w:tr w:rsidR="007F63CA" w:rsidRPr="00684811" w:rsidTr="00CD662C">
        <w:trPr>
          <w:trHeight w:val="315"/>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Competente, concebir, invertir, entre, dejarse, citar, dar la razón</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tcBorders>
              <w:bottom w:val="single" w:sz="4" w:space="0" w:color="auto"/>
            </w:tcBorders>
            <w:vAlign w:val="center"/>
          </w:tcPr>
          <w:p w:rsidR="007F63CA" w:rsidRPr="00684811" w:rsidRDefault="007F63CA" w:rsidP="00CD662C">
            <w:pPr>
              <w:pStyle w:val="07"/>
              <w:spacing w:after="50" w:line="320" w:lineRule="exact"/>
              <w:ind w:left="420" w:firstLine="420"/>
            </w:pPr>
          </w:p>
        </w:tc>
        <w:tc>
          <w:tcPr>
            <w:tcW w:w="1276" w:type="dxa"/>
            <w:tcBorders>
              <w:bottom w:val="single" w:sz="4" w:space="0" w:color="auto"/>
            </w:tcBorders>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rPr>
          <w:trHeight w:val="273"/>
        </w:trPr>
        <w:tc>
          <w:tcPr>
            <w:tcW w:w="675" w:type="dxa"/>
            <w:vMerge w:val="restart"/>
            <w:vAlign w:val="center"/>
          </w:tcPr>
          <w:p w:rsidR="007F63CA" w:rsidRPr="00684811" w:rsidRDefault="007F63CA" w:rsidP="00CD662C">
            <w:pPr>
              <w:pStyle w:val="07"/>
              <w:spacing w:after="50" w:line="320" w:lineRule="exact"/>
              <w:ind w:left="420" w:firstLine="420"/>
            </w:pPr>
            <w:r w:rsidRPr="00684811">
              <w:t>12</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El poder de la poesía</w:t>
            </w: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El poder de la poesía</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5</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7</w:t>
            </w:r>
          </w:p>
        </w:tc>
      </w:tr>
      <w:tr w:rsidR="007F63CA" w:rsidRPr="00684811" w:rsidTr="00CD662C">
        <w:trPr>
          <w:trHeight w:val="315"/>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Oración condicional y sus variantres</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r w:rsidRPr="00684811">
              <w:rPr>
                <w:color w:val="000000"/>
              </w:rPr>
              <w:t>, 9</w:t>
            </w:r>
          </w:p>
        </w:tc>
      </w:tr>
      <w:tr w:rsidR="007F63CA" w:rsidRPr="00684811" w:rsidTr="00CD662C">
        <w:trPr>
          <w:trHeight w:val="285"/>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Pesar, quebrar, empujar, desconcertar, examinar, delatar, lamentar</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熟悉</w:t>
            </w:r>
          </w:p>
        </w:tc>
        <w:tc>
          <w:tcPr>
            <w:tcW w:w="708" w:type="dxa"/>
            <w:vMerge/>
            <w:tcBorders>
              <w:bottom w:val="single" w:sz="4" w:space="0" w:color="auto"/>
            </w:tcBorders>
            <w:vAlign w:val="center"/>
          </w:tcPr>
          <w:p w:rsidR="007F63CA" w:rsidRPr="00684811" w:rsidRDefault="007F63CA" w:rsidP="00CD662C">
            <w:pPr>
              <w:pStyle w:val="07"/>
              <w:spacing w:after="50" w:line="320" w:lineRule="exact"/>
              <w:ind w:left="420" w:firstLine="420"/>
            </w:pPr>
          </w:p>
        </w:tc>
        <w:tc>
          <w:tcPr>
            <w:tcW w:w="1276" w:type="dxa"/>
            <w:tcBorders>
              <w:bottom w:val="single" w:sz="4" w:space="0" w:color="auto"/>
            </w:tcBorders>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rPr>
          <w:trHeight w:val="330"/>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pPr>
            <w:r w:rsidRPr="00684811">
              <w:t>阶段测试（二）</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熟悉</w:t>
            </w:r>
          </w:p>
        </w:tc>
        <w:tc>
          <w:tcPr>
            <w:tcW w:w="708" w:type="dxa"/>
            <w:tcBorders>
              <w:top w:val="single" w:sz="4" w:space="0" w:color="auto"/>
            </w:tcBorders>
            <w:vAlign w:val="center"/>
          </w:tcPr>
          <w:p w:rsidR="007F63CA" w:rsidRPr="00684811" w:rsidRDefault="007F63CA" w:rsidP="00CD662C">
            <w:pPr>
              <w:pStyle w:val="07"/>
              <w:spacing w:after="50" w:line="320" w:lineRule="exact"/>
              <w:ind w:left="420" w:firstLine="420"/>
            </w:pPr>
            <w:r w:rsidRPr="00684811">
              <w:t>1</w:t>
            </w:r>
          </w:p>
        </w:tc>
        <w:tc>
          <w:tcPr>
            <w:tcW w:w="1276" w:type="dxa"/>
            <w:tcBorders>
              <w:top w:val="single" w:sz="4" w:space="0" w:color="auto"/>
            </w:tcBorders>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p>
        </w:tc>
      </w:tr>
      <w:tr w:rsidR="007F63CA" w:rsidRPr="00684811" w:rsidTr="00CD662C">
        <w:trPr>
          <w:trHeight w:val="291"/>
        </w:trPr>
        <w:tc>
          <w:tcPr>
            <w:tcW w:w="675" w:type="dxa"/>
            <w:vMerge w:val="restart"/>
            <w:vAlign w:val="center"/>
          </w:tcPr>
          <w:p w:rsidR="007F63CA" w:rsidRPr="00684811" w:rsidRDefault="007F63CA" w:rsidP="00CD662C">
            <w:pPr>
              <w:pStyle w:val="07"/>
              <w:spacing w:after="50" w:line="320" w:lineRule="exact"/>
              <w:ind w:left="420" w:firstLine="420"/>
            </w:pPr>
            <w:r w:rsidRPr="00684811">
              <w:t>13</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La especie humana y su futuro</w:t>
            </w: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La especie humana y su futuro</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6</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7,9</w:t>
            </w:r>
          </w:p>
        </w:tc>
      </w:tr>
      <w:tr w:rsidR="007F63CA" w:rsidRPr="00684811" w:rsidTr="00CD662C">
        <w:trPr>
          <w:trHeight w:val="315"/>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Numerales fraccionarios</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r w:rsidRPr="00684811">
              <w:rPr>
                <w:color w:val="000000"/>
              </w:rPr>
              <w:t>, 9</w:t>
            </w:r>
          </w:p>
        </w:tc>
      </w:tr>
      <w:tr w:rsidR="007F63CA" w:rsidRPr="00684811" w:rsidTr="00CD662C">
        <w:trPr>
          <w:trHeight w:val="300"/>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Recurso, acuerdo, estructura, especie, derivar, propósito, perspectiva</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rPr>
          <w:trHeight w:val="270"/>
        </w:trPr>
        <w:tc>
          <w:tcPr>
            <w:tcW w:w="675" w:type="dxa"/>
            <w:vMerge w:val="restart"/>
            <w:vAlign w:val="center"/>
          </w:tcPr>
          <w:p w:rsidR="007F63CA" w:rsidRPr="00684811" w:rsidRDefault="007F63CA" w:rsidP="00CD662C">
            <w:pPr>
              <w:pStyle w:val="07"/>
              <w:spacing w:after="50" w:line="320" w:lineRule="exact"/>
              <w:ind w:left="420" w:firstLine="420"/>
            </w:pPr>
            <w:r w:rsidRPr="00684811">
              <w:t>14</w:t>
            </w:r>
          </w:p>
        </w:tc>
        <w:tc>
          <w:tcPr>
            <w:tcW w:w="2127" w:type="dxa"/>
            <w:vMerge w:val="restart"/>
            <w:tcBorders>
              <w:right w:val="single" w:sz="4" w:space="0" w:color="auto"/>
            </w:tcBorders>
            <w:vAlign w:val="center"/>
          </w:tcPr>
          <w:p w:rsidR="007F63CA" w:rsidRPr="00684811" w:rsidRDefault="007F63CA" w:rsidP="00CD662C">
            <w:pPr>
              <w:pStyle w:val="07"/>
              <w:spacing w:after="50" w:line="320" w:lineRule="exact"/>
              <w:ind w:left="420" w:firstLine="420"/>
              <w:rPr>
                <w:lang w:val="es-ES"/>
              </w:rPr>
            </w:pPr>
            <w:r w:rsidRPr="00684811">
              <w:rPr>
                <w:lang w:val="es-ES"/>
              </w:rPr>
              <w:t>Las culturas y la globalización</w:t>
            </w:r>
          </w:p>
        </w:tc>
        <w:tc>
          <w:tcPr>
            <w:tcW w:w="3402" w:type="dxa"/>
            <w:tcBorders>
              <w:top w:val="single" w:sz="4" w:space="0" w:color="auto"/>
              <w:left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Las culturas y la globalización</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6</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7</w:t>
            </w:r>
          </w:p>
        </w:tc>
      </w:tr>
      <w:tr w:rsidR="007F63CA" w:rsidRPr="00684811" w:rsidTr="00CD662C">
        <w:trPr>
          <w:trHeight w:val="390"/>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tcBorders>
              <w:right w:val="single" w:sz="4" w:space="0" w:color="auto"/>
            </w:tcBorders>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left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Algo sobre ciertas construcciones preposicionales</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r w:rsidRPr="00684811">
              <w:rPr>
                <w:color w:val="000000"/>
              </w:rPr>
              <w:t>, 9</w:t>
            </w:r>
          </w:p>
        </w:tc>
      </w:tr>
      <w:tr w:rsidR="007F63CA" w:rsidRPr="00684811" w:rsidTr="00CD662C">
        <w:trPr>
          <w:trHeight w:val="510"/>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tcBorders>
              <w:right w:val="single" w:sz="4" w:space="0" w:color="auto"/>
            </w:tcBorders>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left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Argumento, determinar, aniquilar, ostentar, identidad, soñar</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rPr>
          <w:trHeight w:val="360"/>
        </w:trPr>
        <w:tc>
          <w:tcPr>
            <w:tcW w:w="675" w:type="dxa"/>
            <w:vMerge w:val="restart"/>
            <w:vAlign w:val="center"/>
          </w:tcPr>
          <w:p w:rsidR="007F63CA" w:rsidRPr="00684811" w:rsidRDefault="007F63CA" w:rsidP="00CD662C">
            <w:pPr>
              <w:pStyle w:val="07"/>
              <w:spacing w:after="50" w:line="320" w:lineRule="exact"/>
              <w:ind w:left="420" w:firstLine="420"/>
            </w:pPr>
            <w:r w:rsidRPr="00684811">
              <w:t>15</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La tolerancia</w:t>
            </w: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La tolerancia</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6</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7,9</w:t>
            </w:r>
          </w:p>
        </w:tc>
      </w:tr>
      <w:tr w:rsidR="007F63CA" w:rsidRPr="00684811" w:rsidTr="00CD662C">
        <w:trPr>
          <w:trHeight w:val="420"/>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De ahí que subj.</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r w:rsidRPr="00684811">
              <w:rPr>
                <w:color w:val="000000"/>
              </w:rPr>
              <w:t>, 9</w:t>
            </w:r>
          </w:p>
        </w:tc>
      </w:tr>
      <w:tr w:rsidR="007F63CA" w:rsidRPr="00684811" w:rsidTr="00CD662C">
        <w:trPr>
          <w:trHeight w:val="390"/>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Inofensivo, justificar, amenazar, refutar, condenar, impedir, excepción</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rPr>
          <w:trHeight w:val="415"/>
        </w:trPr>
        <w:tc>
          <w:tcPr>
            <w:tcW w:w="675" w:type="dxa"/>
            <w:vMerge w:val="restart"/>
            <w:vAlign w:val="center"/>
          </w:tcPr>
          <w:p w:rsidR="007F63CA" w:rsidRPr="00684811" w:rsidRDefault="007F63CA" w:rsidP="00CD662C">
            <w:pPr>
              <w:pStyle w:val="07"/>
              <w:spacing w:after="50" w:line="320" w:lineRule="exact"/>
              <w:ind w:left="420" w:firstLine="420"/>
            </w:pPr>
            <w:r w:rsidRPr="00684811">
              <w:t>16</w:t>
            </w:r>
          </w:p>
        </w:tc>
        <w:tc>
          <w:tcPr>
            <w:tcW w:w="2127" w:type="dxa"/>
            <w:vMerge w:val="restart"/>
            <w:vAlign w:val="center"/>
          </w:tcPr>
          <w:p w:rsidR="007F63CA" w:rsidRPr="00684811" w:rsidRDefault="007F63CA" w:rsidP="00CD662C">
            <w:pPr>
              <w:pStyle w:val="07"/>
              <w:spacing w:after="50" w:line="320" w:lineRule="exact"/>
              <w:ind w:left="420" w:firstLine="420"/>
              <w:rPr>
                <w:lang w:val="es-ES"/>
              </w:rPr>
            </w:pPr>
            <w:r w:rsidRPr="00684811">
              <w:rPr>
                <w:lang w:val="es-ES"/>
              </w:rPr>
              <w:t>Morito, paisa</w:t>
            </w: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Morito, paisa</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restart"/>
            <w:vAlign w:val="center"/>
          </w:tcPr>
          <w:p w:rsidR="007F63CA" w:rsidRPr="00684811" w:rsidRDefault="007F63CA" w:rsidP="00CD662C">
            <w:pPr>
              <w:pStyle w:val="07"/>
              <w:spacing w:after="50" w:line="320" w:lineRule="exact"/>
              <w:ind w:left="420" w:firstLine="420"/>
            </w:pPr>
            <w:r w:rsidRPr="00684811">
              <w:t>2</w:t>
            </w: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7</w:t>
            </w:r>
          </w:p>
        </w:tc>
      </w:tr>
      <w:tr w:rsidR="007F63CA" w:rsidRPr="00684811" w:rsidTr="00CD662C">
        <w:trPr>
          <w:trHeight w:val="420"/>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jc w:val="left"/>
              <w:rPr>
                <w:lang w:val="es-ES"/>
              </w:rPr>
            </w:pPr>
            <w:r w:rsidRPr="00684811">
              <w:rPr>
                <w:lang w:val="es-ES"/>
              </w:rPr>
              <w:t>Construcción n. más adv. En función adverbial</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掌握</w:t>
            </w:r>
          </w:p>
        </w:tc>
        <w:tc>
          <w:tcPr>
            <w:tcW w:w="708" w:type="dxa"/>
            <w:vMerge/>
            <w:vAlign w:val="center"/>
          </w:tcPr>
          <w:p w:rsidR="007F63CA" w:rsidRPr="00684811" w:rsidRDefault="007F63CA" w:rsidP="00CD662C">
            <w:pPr>
              <w:pStyle w:val="07"/>
              <w:spacing w:after="50" w:line="320" w:lineRule="exact"/>
              <w:ind w:left="420" w:firstLine="420"/>
            </w:pPr>
          </w:p>
        </w:tc>
        <w:tc>
          <w:tcPr>
            <w:tcW w:w="1276" w:type="dxa"/>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r w:rsidRPr="00684811">
              <w:rPr>
                <w:color w:val="000000"/>
              </w:rPr>
              <w:t>, 9</w:t>
            </w:r>
          </w:p>
        </w:tc>
      </w:tr>
      <w:tr w:rsidR="007F63CA" w:rsidRPr="00684811" w:rsidTr="00CD662C">
        <w:trPr>
          <w:trHeight w:val="330"/>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bottom w:val="single" w:sz="4" w:space="0" w:color="auto"/>
            </w:tcBorders>
            <w:vAlign w:val="center"/>
          </w:tcPr>
          <w:p w:rsidR="007F63CA" w:rsidRPr="00C87CC8" w:rsidRDefault="007F63CA" w:rsidP="00CD662C">
            <w:pPr>
              <w:pStyle w:val="07"/>
              <w:spacing w:after="50" w:line="320" w:lineRule="exact"/>
              <w:ind w:left="420" w:firstLine="420"/>
              <w:jc w:val="left"/>
              <w:rPr>
                <w:lang w:val="pt-PT"/>
              </w:rPr>
            </w:pPr>
            <w:r w:rsidRPr="00C87CC8">
              <w:rPr>
                <w:lang w:val="pt-PT"/>
              </w:rPr>
              <w:t>Decepcionar, agarrar, cruzar, a costa de, oler, deslumbrar, iluminar</w:t>
            </w:r>
          </w:p>
        </w:tc>
        <w:tc>
          <w:tcPr>
            <w:tcW w:w="1134"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熟悉</w:t>
            </w:r>
          </w:p>
        </w:tc>
        <w:tc>
          <w:tcPr>
            <w:tcW w:w="708" w:type="dxa"/>
            <w:tcBorders>
              <w:top w:val="single" w:sz="4" w:space="0" w:color="auto"/>
              <w:bottom w:val="single" w:sz="4" w:space="0" w:color="auto"/>
            </w:tcBorders>
            <w:vAlign w:val="center"/>
          </w:tcPr>
          <w:p w:rsidR="007F63CA" w:rsidRPr="00684811" w:rsidRDefault="007F63CA" w:rsidP="00CD662C">
            <w:pPr>
              <w:pStyle w:val="07"/>
              <w:spacing w:after="50" w:line="320" w:lineRule="exact"/>
              <w:ind w:left="420" w:firstLine="420"/>
            </w:pPr>
            <w:r w:rsidRPr="00684811">
              <w:t>2</w:t>
            </w:r>
          </w:p>
        </w:tc>
        <w:tc>
          <w:tcPr>
            <w:tcW w:w="1276" w:type="dxa"/>
            <w:tcBorders>
              <w:top w:val="single" w:sz="4" w:space="0" w:color="auto"/>
              <w:bottom w:val="single" w:sz="4" w:space="0" w:color="auto"/>
            </w:tcBorders>
          </w:tcPr>
          <w:p w:rsidR="007F63CA" w:rsidRPr="00684811" w:rsidRDefault="007F63CA" w:rsidP="00CD662C">
            <w:pPr>
              <w:pStyle w:val="07"/>
              <w:spacing w:after="50" w:line="320" w:lineRule="exact"/>
              <w:ind w:left="420" w:firstLine="420"/>
              <w:rPr>
                <w:color w:val="000000"/>
              </w:rPr>
            </w:pPr>
            <w:r w:rsidRPr="00684811">
              <w:rPr>
                <w:color w:val="000000"/>
              </w:rPr>
              <w:t>2.1,2.3,2.4,2.5</w:t>
            </w:r>
          </w:p>
        </w:tc>
      </w:tr>
      <w:tr w:rsidR="007F63CA" w:rsidRPr="00684811" w:rsidTr="00CD662C">
        <w:trPr>
          <w:trHeight w:val="279"/>
        </w:trPr>
        <w:tc>
          <w:tcPr>
            <w:tcW w:w="675" w:type="dxa"/>
            <w:vMerge/>
            <w:vAlign w:val="center"/>
          </w:tcPr>
          <w:p w:rsidR="007F63CA" w:rsidRPr="00684811" w:rsidRDefault="007F63CA" w:rsidP="00CD662C">
            <w:pPr>
              <w:pStyle w:val="07"/>
              <w:spacing w:after="50" w:line="320" w:lineRule="exact"/>
              <w:ind w:left="420" w:firstLine="420"/>
            </w:pPr>
          </w:p>
        </w:tc>
        <w:tc>
          <w:tcPr>
            <w:tcW w:w="2127" w:type="dxa"/>
            <w:vMerge/>
            <w:vAlign w:val="center"/>
          </w:tcPr>
          <w:p w:rsidR="007F63CA" w:rsidRPr="00684811" w:rsidRDefault="007F63CA" w:rsidP="00CD662C">
            <w:pPr>
              <w:pStyle w:val="07"/>
              <w:spacing w:after="50" w:line="320" w:lineRule="exact"/>
              <w:ind w:left="420" w:firstLine="420"/>
            </w:pPr>
          </w:p>
        </w:tc>
        <w:tc>
          <w:tcPr>
            <w:tcW w:w="3402" w:type="dxa"/>
            <w:tcBorders>
              <w:top w:val="single" w:sz="4" w:space="0" w:color="auto"/>
            </w:tcBorders>
            <w:vAlign w:val="center"/>
          </w:tcPr>
          <w:p w:rsidR="007F63CA" w:rsidRPr="00684811" w:rsidRDefault="007F63CA" w:rsidP="00CD662C">
            <w:pPr>
              <w:pStyle w:val="07"/>
              <w:spacing w:after="50" w:line="320" w:lineRule="exact"/>
              <w:ind w:left="420" w:firstLine="420"/>
              <w:jc w:val="left"/>
            </w:pPr>
            <w:r w:rsidRPr="00684811">
              <w:t>复习、答疑</w:t>
            </w:r>
          </w:p>
        </w:tc>
        <w:tc>
          <w:tcPr>
            <w:tcW w:w="1134" w:type="dxa"/>
            <w:tcBorders>
              <w:top w:val="single" w:sz="4" w:space="0" w:color="auto"/>
            </w:tcBorders>
            <w:vAlign w:val="center"/>
          </w:tcPr>
          <w:p w:rsidR="007F63CA" w:rsidRPr="00684811" w:rsidRDefault="007F63CA" w:rsidP="00CD662C">
            <w:pPr>
              <w:pStyle w:val="07"/>
              <w:spacing w:after="50" w:line="320" w:lineRule="exact"/>
              <w:ind w:left="420" w:firstLine="420"/>
            </w:pPr>
            <w:r w:rsidRPr="00684811">
              <w:t>熟悉</w:t>
            </w:r>
          </w:p>
        </w:tc>
        <w:tc>
          <w:tcPr>
            <w:tcW w:w="708" w:type="dxa"/>
            <w:tcBorders>
              <w:top w:val="single" w:sz="4" w:space="0" w:color="auto"/>
            </w:tcBorders>
            <w:vAlign w:val="center"/>
          </w:tcPr>
          <w:p w:rsidR="007F63CA" w:rsidRPr="00684811" w:rsidRDefault="007F63CA" w:rsidP="00CD662C">
            <w:pPr>
              <w:pStyle w:val="07"/>
              <w:spacing w:after="50" w:line="320" w:lineRule="exact"/>
              <w:ind w:left="420" w:firstLine="420"/>
            </w:pPr>
            <w:r w:rsidRPr="00684811">
              <w:t>2</w:t>
            </w:r>
          </w:p>
        </w:tc>
        <w:tc>
          <w:tcPr>
            <w:tcW w:w="1276" w:type="dxa"/>
            <w:tcBorders>
              <w:top w:val="single" w:sz="4" w:space="0" w:color="auto"/>
            </w:tcBorders>
          </w:tcPr>
          <w:p w:rsidR="007F63CA" w:rsidRPr="00684811" w:rsidRDefault="007F63CA" w:rsidP="00CD662C">
            <w:pPr>
              <w:pStyle w:val="07"/>
              <w:spacing w:after="50" w:line="320" w:lineRule="exact"/>
              <w:ind w:left="420" w:firstLine="420"/>
              <w:rPr>
                <w:color w:val="000000"/>
              </w:rPr>
            </w:pPr>
            <w:r w:rsidRPr="00684811">
              <w:rPr>
                <w:rFonts w:hint="eastAsia"/>
                <w:color w:val="000000"/>
              </w:rPr>
              <w:t>1.3,1.4,1.5</w:t>
            </w:r>
          </w:p>
        </w:tc>
      </w:tr>
    </w:tbl>
    <w:p w:rsidR="007F63CA" w:rsidRPr="00684811" w:rsidRDefault="007F63CA" w:rsidP="007F63CA">
      <w:pPr>
        <w:pStyle w:val="a8"/>
        <w:ind w:firstLineChars="0" w:firstLine="0"/>
        <w:rPr>
          <w:color w:val="000000"/>
        </w:rPr>
      </w:pPr>
    </w:p>
    <w:p w:rsidR="007F63CA" w:rsidRPr="00CF6E33" w:rsidRDefault="00CF6E33" w:rsidP="00CF6E33">
      <w:pPr>
        <w:ind w:leftChars="95" w:left="199" w:firstLineChars="71"/>
        <w:rPr>
          <w:rFonts w:ascii="黑体" w:eastAsia="黑体" w:hAnsi="黑体"/>
          <w:b/>
          <w:sz w:val="28"/>
          <w:szCs w:val="28"/>
        </w:rPr>
      </w:pPr>
      <w:r>
        <w:rPr>
          <w:rFonts w:ascii="黑体" w:eastAsia="黑体" w:hAnsi="黑体" w:hint="eastAsia"/>
          <w:b/>
          <w:sz w:val="28"/>
          <w:szCs w:val="28"/>
        </w:rPr>
        <w:t>五．</w:t>
      </w:r>
      <w:r w:rsidR="007F63CA" w:rsidRPr="00CF6E33">
        <w:rPr>
          <w:rFonts w:ascii="黑体" w:eastAsia="黑体" w:hAnsi="黑体" w:hint="eastAsia"/>
          <w:b/>
          <w:sz w:val="28"/>
          <w:szCs w:val="28"/>
        </w:rPr>
        <w:t>课程教学方法</w:t>
      </w:r>
    </w:p>
    <w:p w:rsidR="007F63CA" w:rsidRPr="00684811" w:rsidRDefault="007F63CA" w:rsidP="007F63CA">
      <w:pPr>
        <w:pStyle w:val="a6"/>
        <w:spacing w:after="50" w:line="320" w:lineRule="exact"/>
        <w:ind w:left="420" w:firstLineChars="0"/>
        <w:rPr>
          <w:color w:val="000000"/>
        </w:rPr>
      </w:pPr>
      <w:r w:rsidRPr="00684811">
        <w:rPr>
          <w:color w:val="000000"/>
        </w:rPr>
        <w:t>高级西班牙语（即精读课）是西班牙语专业学生第三学年最重要的课程，因为该课程全面向学生传授西班牙语语言知识并综合训练西班牙语各项语言技能。该课程采取教师与学生互动、教学相长的方式：强调学生主动学习的积极性，培养学生自学的能力。课前要求学生预习相关内容，把握要点难点；上课时教师讲授，学生参与；课下要求学生做好相关作业和练习。</w:t>
      </w:r>
    </w:p>
    <w:p w:rsidR="007F63CA" w:rsidRPr="00684811" w:rsidRDefault="007F63CA" w:rsidP="007F63CA">
      <w:pPr>
        <w:pStyle w:val="a6"/>
        <w:spacing w:after="50" w:line="320" w:lineRule="exact"/>
        <w:ind w:left="420" w:firstLineChars="0"/>
        <w:rPr>
          <w:color w:val="000000"/>
        </w:rPr>
      </w:pPr>
      <w:r w:rsidRPr="00684811">
        <w:rPr>
          <w:color w:val="000000"/>
        </w:rPr>
        <w:t>课堂上教师将充分调动学生主观能动性，分阶段分别要求学生运用复述、自由演讲、表演等形式运用课上所学知识，不放松锻炼各项技能，并鼓励学生扩大知识面，</w:t>
      </w:r>
      <w:r w:rsidRPr="00684811">
        <w:rPr>
          <w:color w:val="000000"/>
        </w:rPr>
        <w:lastRenderedPageBreak/>
        <w:t>逐步提高知识能力水平。教师讲授课文时，应采取多媒体等多种形式，把握学习规律，层层剖析，深入浅出，用学生比较容易接受的方式理解并掌握所学内容。</w:t>
      </w:r>
    </w:p>
    <w:p w:rsidR="007F63CA" w:rsidRPr="00684811" w:rsidRDefault="007F63CA" w:rsidP="007F63CA">
      <w:pPr>
        <w:pStyle w:val="a6"/>
        <w:spacing w:after="50" w:line="320" w:lineRule="exact"/>
        <w:ind w:left="420" w:firstLineChars="0" w:firstLine="0"/>
        <w:rPr>
          <w:color w:val="000000"/>
        </w:rPr>
      </w:pPr>
    </w:p>
    <w:p w:rsidR="007F63CA" w:rsidRPr="00684811" w:rsidRDefault="007F63CA" w:rsidP="007F63CA">
      <w:pPr>
        <w:pStyle w:val="a6"/>
        <w:spacing w:after="50" w:line="320" w:lineRule="exact"/>
        <w:ind w:left="420" w:firstLineChars="0" w:firstLine="0"/>
        <w:rPr>
          <w:color w:val="000000"/>
        </w:rPr>
      </w:pPr>
      <w:r w:rsidRPr="00684811">
        <w:rPr>
          <w:color w:val="000000"/>
        </w:rPr>
        <w:t>作业要求</w:t>
      </w:r>
      <w:r w:rsidRPr="00684811">
        <w:rPr>
          <w:color w:val="000000"/>
        </w:rPr>
        <w:t>:</w:t>
      </w:r>
    </w:p>
    <w:p w:rsidR="007F63CA" w:rsidRPr="00684811" w:rsidRDefault="007F63CA" w:rsidP="007F63CA">
      <w:pPr>
        <w:pStyle w:val="a6"/>
        <w:spacing w:after="50" w:line="320" w:lineRule="exact"/>
        <w:ind w:left="420" w:firstLineChars="0"/>
        <w:rPr>
          <w:color w:val="000000"/>
        </w:rPr>
      </w:pPr>
      <w:r w:rsidRPr="00684811">
        <w:rPr>
          <w:color w:val="000000"/>
        </w:rPr>
        <w:t>平时作业量不少于</w:t>
      </w:r>
      <w:r w:rsidRPr="00684811">
        <w:rPr>
          <w:color w:val="000000"/>
        </w:rPr>
        <w:t>48</w:t>
      </w:r>
      <w:r w:rsidRPr="00684811">
        <w:rPr>
          <w:color w:val="000000"/>
        </w:rPr>
        <w:t>学时，在每课讲授完毕后，要求学生做一定量的练习，综合运用学过的语法和词汇。根据阶段不同，要求学生做与课文相关的表演、演讲、改写、评论等形式的作业，以拓宽学生知识面，加深学生对知识的理解和记忆。具体的作业建议如下：</w:t>
      </w:r>
    </w:p>
    <w:p w:rsidR="007F63CA" w:rsidRPr="00684811" w:rsidRDefault="007F63CA" w:rsidP="007F63CA">
      <w:pPr>
        <w:pStyle w:val="a6"/>
        <w:spacing w:after="50" w:line="320" w:lineRule="exact"/>
        <w:ind w:left="420" w:firstLineChars="0" w:firstLine="0"/>
        <w:rPr>
          <w:color w:val="000000"/>
        </w:rPr>
      </w:pPr>
      <w:r w:rsidRPr="00684811">
        <w:rPr>
          <w:color w:val="000000"/>
        </w:rPr>
        <w:t>1</w:t>
      </w:r>
      <w:r w:rsidRPr="00684811">
        <w:rPr>
          <w:color w:val="000000"/>
        </w:rPr>
        <w:t>）针对课文重点词汇、短语、句型的翻译练习；</w:t>
      </w:r>
    </w:p>
    <w:p w:rsidR="007F63CA" w:rsidRPr="00684811" w:rsidRDefault="007F63CA" w:rsidP="007F63CA">
      <w:pPr>
        <w:pStyle w:val="a6"/>
        <w:spacing w:after="50" w:line="320" w:lineRule="exact"/>
        <w:ind w:left="420" w:firstLineChars="0" w:firstLine="0"/>
        <w:rPr>
          <w:color w:val="000000"/>
        </w:rPr>
      </w:pPr>
      <w:r w:rsidRPr="00684811">
        <w:rPr>
          <w:color w:val="000000"/>
        </w:rPr>
        <w:t>2</w:t>
      </w:r>
      <w:r w:rsidRPr="00684811">
        <w:rPr>
          <w:color w:val="000000"/>
        </w:rPr>
        <w:t>）语法相关项目的练习；</w:t>
      </w:r>
    </w:p>
    <w:p w:rsidR="007F63CA" w:rsidRPr="00684811" w:rsidRDefault="007F63CA" w:rsidP="007F63CA">
      <w:pPr>
        <w:pStyle w:val="a6"/>
        <w:spacing w:after="50" w:line="320" w:lineRule="exact"/>
        <w:ind w:left="420" w:firstLineChars="0" w:firstLine="0"/>
        <w:rPr>
          <w:color w:val="000000"/>
        </w:rPr>
      </w:pPr>
      <w:r w:rsidRPr="00684811">
        <w:rPr>
          <w:color w:val="000000"/>
        </w:rPr>
        <w:t>3</w:t>
      </w:r>
      <w:r w:rsidRPr="00684811">
        <w:rPr>
          <w:color w:val="000000"/>
        </w:rPr>
        <w:t>）写作与课文题材相近的文章；</w:t>
      </w:r>
    </w:p>
    <w:p w:rsidR="007F63CA" w:rsidRPr="00684811" w:rsidRDefault="007F63CA" w:rsidP="007F63CA">
      <w:pPr>
        <w:pStyle w:val="a6"/>
        <w:spacing w:after="50" w:line="320" w:lineRule="exact"/>
        <w:ind w:left="420" w:firstLineChars="0" w:firstLine="0"/>
        <w:rPr>
          <w:color w:val="000000"/>
        </w:rPr>
      </w:pPr>
      <w:r w:rsidRPr="00684811">
        <w:rPr>
          <w:color w:val="000000"/>
        </w:rPr>
        <w:t>4</w:t>
      </w:r>
      <w:r w:rsidRPr="00684811">
        <w:rPr>
          <w:color w:val="000000"/>
        </w:rPr>
        <w:t>）评论课文，查找并评述相关知识，拓宽知识面；</w:t>
      </w:r>
    </w:p>
    <w:p w:rsidR="007F63CA" w:rsidRPr="00684811" w:rsidRDefault="007F63CA" w:rsidP="007F63CA">
      <w:pPr>
        <w:pStyle w:val="a6"/>
        <w:spacing w:after="50" w:line="320" w:lineRule="exact"/>
        <w:ind w:left="420" w:firstLineChars="0" w:firstLine="0"/>
        <w:rPr>
          <w:color w:val="000000"/>
        </w:rPr>
      </w:pPr>
      <w:r w:rsidRPr="00684811">
        <w:rPr>
          <w:color w:val="000000"/>
        </w:rPr>
        <w:t>相关话题的演讲、表演。</w:t>
      </w: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六、课程考核</w:t>
      </w:r>
      <w:r w:rsidR="00CF6E33" w:rsidRPr="00CF6E33">
        <w:rPr>
          <w:rFonts w:ascii="黑体" w:eastAsia="黑体" w:hAnsi="黑体"/>
          <w:b/>
          <w:sz w:val="28"/>
          <w:szCs w:val="28"/>
        </w:rPr>
        <w:tab/>
      </w:r>
    </w:p>
    <w:p w:rsidR="007F63CA" w:rsidRPr="00684811" w:rsidRDefault="007F63CA" w:rsidP="007F63CA">
      <w:pPr>
        <w:pStyle w:val="a6"/>
        <w:spacing w:after="50" w:line="320" w:lineRule="exact"/>
        <w:ind w:left="420" w:firstLineChars="0"/>
        <w:rPr>
          <w:color w:val="000000"/>
        </w:rPr>
      </w:pPr>
      <w:r w:rsidRPr="00684811">
        <w:rPr>
          <w:color w:val="000000"/>
        </w:rPr>
        <w:t>考试主要采用闭卷方式，考试范围涵盖所有讲授内容。考试内容应能客观反映出学生对本门课程主要知识的记忆、掌握程度及综合运用能力。考试题型应尽量多样化。</w:t>
      </w:r>
    </w:p>
    <w:p w:rsidR="007F63CA" w:rsidRPr="00684811" w:rsidRDefault="007F63CA" w:rsidP="007F63CA">
      <w:pPr>
        <w:pStyle w:val="a6"/>
        <w:spacing w:after="50" w:line="320" w:lineRule="exact"/>
        <w:ind w:left="420" w:firstLineChars="0" w:firstLine="0"/>
        <w:rPr>
          <w:color w:val="000000"/>
        </w:rPr>
      </w:pPr>
      <w:r w:rsidRPr="00684811">
        <w:rPr>
          <w:color w:val="000000"/>
        </w:rPr>
        <w:t>期末成绩评定：</w:t>
      </w:r>
      <w:r w:rsidRPr="00684811">
        <w:rPr>
          <w:color w:val="000000"/>
        </w:rPr>
        <w:t>1</w:t>
      </w:r>
      <w:r w:rsidRPr="00684811">
        <w:rPr>
          <w:color w:val="000000"/>
        </w:rPr>
        <w:t>）每次课前听力、口语</w:t>
      </w:r>
      <w:proofErr w:type="gramStart"/>
      <w:r w:rsidRPr="00684811">
        <w:rPr>
          <w:color w:val="000000"/>
        </w:rPr>
        <w:t>练习占成绩</w:t>
      </w:r>
      <w:proofErr w:type="gramEnd"/>
      <w:r w:rsidRPr="00684811">
        <w:rPr>
          <w:color w:val="000000"/>
        </w:rPr>
        <w:t>总评</w:t>
      </w:r>
      <w:r w:rsidRPr="00684811">
        <w:rPr>
          <w:color w:val="000000"/>
        </w:rPr>
        <w:t xml:space="preserve"> 5%</w:t>
      </w:r>
      <w:r w:rsidRPr="00684811">
        <w:rPr>
          <w:color w:val="000000"/>
        </w:rPr>
        <w:t>；</w:t>
      </w:r>
      <w:r w:rsidRPr="00684811">
        <w:rPr>
          <w:color w:val="000000"/>
        </w:rPr>
        <w:t>2</w:t>
      </w:r>
      <w:r w:rsidRPr="00684811">
        <w:rPr>
          <w:color w:val="000000"/>
        </w:rPr>
        <w:t>）课堂活动参与（朗读、问答、讨论、表演等）占</w:t>
      </w:r>
      <w:r w:rsidRPr="00684811">
        <w:rPr>
          <w:color w:val="000000"/>
        </w:rPr>
        <w:t>5%</w:t>
      </w:r>
      <w:r w:rsidRPr="00684811">
        <w:rPr>
          <w:color w:val="000000"/>
        </w:rPr>
        <w:t>；</w:t>
      </w:r>
      <w:r w:rsidRPr="00684811">
        <w:rPr>
          <w:color w:val="000000"/>
        </w:rPr>
        <w:t>3</w:t>
      </w:r>
      <w:r w:rsidRPr="00684811">
        <w:rPr>
          <w:color w:val="000000"/>
        </w:rPr>
        <w:t>）作业（翻译、作文等）占</w:t>
      </w:r>
      <w:r w:rsidRPr="00684811">
        <w:rPr>
          <w:color w:val="000000"/>
        </w:rPr>
        <w:t>5%</w:t>
      </w:r>
      <w:r w:rsidRPr="00684811">
        <w:rPr>
          <w:color w:val="000000"/>
        </w:rPr>
        <w:t>；</w:t>
      </w:r>
      <w:r w:rsidRPr="00684811">
        <w:rPr>
          <w:color w:val="000000"/>
        </w:rPr>
        <w:t>4</w:t>
      </w:r>
      <w:r w:rsidRPr="00684811">
        <w:rPr>
          <w:color w:val="000000"/>
        </w:rPr>
        <w:t>）期中考试，占</w:t>
      </w:r>
      <w:r w:rsidRPr="00684811">
        <w:rPr>
          <w:color w:val="000000"/>
        </w:rPr>
        <w:t xml:space="preserve">15% </w:t>
      </w:r>
      <w:r w:rsidRPr="00684811">
        <w:rPr>
          <w:color w:val="000000"/>
        </w:rPr>
        <w:t>；两次阶段测试，各占</w:t>
      </w:r>
      <w:r w:rsidRPr="00684811">
        <w:rPr>
          <w:color w:val="000000"/>
        </w:rPr>
        <w:t>10%</w:t>
      </w:r>
      <w:r w:rsidRPr="00684811">
        <w:rPr>
          <w:color w:val="000000"/>
        </w:rPr>
        <w:t>；</w:t>
      </w:r>
      <w:r w:rsidRPr="00684811">
        <w:rPr>
          <w:color w:val="000000"/>
        </w:rPr>
        <w:t>5</w:t>
      </w:r>
      <w:r w:rsidRPr="00684811">
        <w:rPr>
          <w:color w:val="000000"/>
        </w:rPr>
        <w:t>）期末考试，占</w:t>
      </w:r>
      <w:r w:rsidRPr="00684811">
        <w:rPr>
          <w:color w:val="000000"/>
        </w:rPr>
        <w:t>50%</w:t>
      </w:r>
      <w:r w:rsidRPr="00684811">
        <w:rPr>
          <w:color w:val="000000"/>
        </w:rPr>
        <w:t>。</w:t>
      </w:r>
    </w:p>
    <w:p w:rsidR="007F63CA" w:rsidRPr="00684811" w:rsidRDefault="007F63CA" w:rsidP="007F63CA">
      <w:pPr>
        <w:spacing w:after="50" w:line="320" w:lineRule="exact"/>
        <w:ind w:left="420" w:firstLineChars="0" w:firstLine="0"/>
        <w:rPr>
          <w:color w:val="00000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
        <w:gridCol w:w="846"/>
        <w:gridCol w:w="5700"/>
        <w:gridCol w:w="951"/>
      </w:tblGrid>
      <w:tr w:rsidR="007F63CA" w:rsidRPr="00684811" w:rsidTr="00CD662C">
        <w:tc>
          <w:tcPr>
            <w:tcW w:w="591"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bCs/>
                <w:color w:val="000000"/>
              </w:rPr>
            </w:pPr>
            <w:r w:rsidRPr="00684811">
              <w:rPr>
                <w:rFonts w:cs="宋体" w:hint="eastAsia"/>
                <w:bCs/>
                <w:color w:val="000000"/>
              </w:rPr>
              <w:t>考核环节</w:t>
            </w:r>
          </w:p>
        </w:tc>
        <w:tc>
          <w:tcPr>
            <w:tcW w:w="380"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bCs/>
                <w:color w:val="000000"/>
              </w:rPr>
            </w:pPr>
            <w:r w:rsidRPr="00684811">
              <w:rPr>
                <w:rFonts w:cs="宋体" w:hint="eastAsia"/>
                <w:bCs/>
                <w:color w:val="000000"/>
              </w:rPr>
              <w:t>建议分值</w:t>
            </w:r>
          </w:p>
        </w:tc>
        <w:tc>
          <w:tcPr>
            <w:tcW w:w="3424"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bCs/>
                <w:color w:val="000000"/>
              </w:rPr>
            </w:pPr>
            <w:r w:rsidRPr="00684811">
              <w:rPr>
                <w:rFonts w:cs="宋体" w:hint="eastAsia"/>
                <w:bCs/>
                <w:color w:val="000000"/>
              </w:rPr>
              <w:t>考核</w:t>
            </w:r>
            <w:r w:rsidRPr="00684811">
              <w:rPr>
                <w:rFonts w:cs="宋体"/>
                <w:bCs/>
                <w:color w:val="000000"/>
              </w:rPr>
              <w:t>/</w:t>
            </w:r>
            <w:r w:rsidRPr="00684811">
              <w:rPr>
                <w:rFonts w:cs="宋体" w:hint="eastAsia"/>
                <w:bCs/>
                <w:color w:val="000000"/>
              </w:rPr>
              <w:t>评价细则</w:t>
            </w:r>
          </w:p>
        </w:tc>
        <w:tc>
          <w:tcPr>
            <w:tcW w:w="605"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bCs/>
                <w:color w:val="000000"/>
              </w:rPr>
            </w:pPr>
            <w:r w:rsidRPr="00684811">
              <w:rPr>
                <w:rFonts w:cs="宋体" w:hint="eastAsia"/>
                <w:bCs/>
                <w:color w:val="000000"/>
              </w:rPr>
              <w:t>对应的课程目标</w:t>
            </w:r>
          </w:p>
        </w:tc>
      </w:tr>
      <w:tr w:rsidR="007F63CA" w:rsidRPr="00684811" w:rsidTr="00CD662C">
        <w:tc>
          <w:tcPr>
            <w:tcW w:w="591"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color w:val="000000"/>
              </w:rPr>
            </w:pPr>
            <w:r w:rsidRPr="00684811">
              <w:rPr>
                <w:rFonts w:cs="宋体" w:hint="eastAsia"/>
                <w:color w:val="000000"/>
              </w:rPr>
              <w:t>课前口语练习</w:t>
            </w:r>
          </w:p>
        </w:tc>
        <w:tc>
          <w:tcPr>
            <w:tcW w:w="380"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color w:val="000000"/>
              </w:rPr>
            </w:pPr>
            <w:r w:rsidRPr="00684811">
              <w:rPr>
                <w:rFonts w:cs="宋体"/>
                <w:color w:val="000000"/>
              </w:rPr>
              <w:t>5</w:t>
            </w:r>
          </w:p>
        </w:tc>
        <w:tc>
          <w:tcPr>
            <w:tcW w:w="3424" w:type="pct"/>
            <w:shd w:val="clear" w:color="auto" w:fill="auto"/>
            <w:vAlign w:val="center"/>
          </w:tcPr>
          <w:p w:rsidR="007F63CA" w:rsidRPr="00684811" w:rsidRDefault="007F63CA" w:rsidP="007F63CA">
            <w:pPr>
              <w:pStyle w:val="p0"/>
              <w:numPr>
                <w:ilvl w:val="0"/>
                <w:numId w:val="2"/>
              </w:numPr>
              <w:snapToGrid w:val="0"/>
              <w:spacing w:after="50" w:line="240" w:lineRule="auto"/>
              <w:ind w:left="420" w:firstLineChars="0" w:firstLine="0"/>
              <w:rPr>
                <w:rFonts w:cs="宋体"/>
                <w:color w:val="000000"/>
              </w:rPr>
            </w:pPr>
            <w:r w:rsidRPr="00684811">
              <w:rPr>
                <w:rFonts w:cs="宋体" w:hint="eastAsia"/>
                <w:color w:val="000000"/>
              </w:rPr>
              <w:t>主要考核学生语言的综合应用能力；</w:t>
            </w:r>
          </w:p>
          <w:p w:rsidR="007F63CA" w:rsidRPr="00684811" w:rsidRDefault="007F63CA" w:rsidP="007F63CA">
            <w:pPr>
              <w:pStyle w:val="p0"/>
              <w:numPr>
                <w:ilvl w:val="0"/>
                <w:numId w:val="2"/>
              </w:numPr>
              <w:snapToGrid w:val="0"/>
              <w:spacing w:after="50" w:line="240" w:lineRule="auto"/>
              <w:ind w:left="420" w:firstLineChars="0" w:firstLine="0"/>
              <w:rPr>
                <w:color w:val="000000"/>
              </w:rPr>
            </w:pPr>
            <w:r w:rsidRPr="00684811">
              <w:rPr>
                <w:rFonts w:cs="宋体" w:hint="eastAsia"/>
                <w:color w:val="000000"/>
              </w:rPr>
              <w:t>学生每学期至少做一次公开口语练习，多次练习取平均成绩</w:t>
            </w:r>
          </w:p>
        </w:tc>
        <w:tc>
          <w:tcPr>
            <w:tcW w:w="605" w:type="pct"/>
            <w:shd w:val="clear" w:color="auto" w:fill="auto"/>
            <w:vAlign w:val="center"/>
          </w:tcPr>
          <w:p w:rsidR="007F63CA" w:rsidRPr="00684811" w:rsidRDefault="007F63CA" w:rsidP="00CD662C">
            <w:pPr>
              <w:pStyle w:val="p0"/>
              <w:snapToGrid w:val="0"/>
              <w:spacing w:after="50" w:line="240" w:lineRule="auto"/>
              <w:ind w:left="420" w:firstLineChars="0" w:firstLine="0"/>
              <w:rPr>
                <w:color w:val="000000"/>
              </w:rPr>
            </w:pPr>
            <w:r w:rsidRPr="00684811">
              <w:rPr>
                <w:rFonts w:cs="宋体"/>
                <w:color w:val="000000"/>
              </w:rPr>
              <w:t>1</w:t>
            </w:r>
          </w:p>
        </w:tc>
      </w:tr>
      <w:tr w:rsidR="007F63CA" w:rsidRPr="00684811" w:rsidTr="00CD662C">
        <w:trPr>
          <w:trHeight w:val="538"/>
        </w:trPr>
        <w:tc>
          <w:tcPr>
            <w:tcW w:w="591"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color w:val="000000"/>
              </w:rPr>
            </w:pPr>
            <w:r w:rsidRPr="00684811">
              <w:rPr>
                <w:rFonts w:cs="宋体" w:hint="eastAsia"/>
                <w:color w:val="000000"/>
              </w:rPr>
              <w:t>课堂活动参与</w:t>
            </w:r>
          </w:p>
        </w:tc>
        <w:tc>
          <w:tcPr>
            <w:tcW w:w="380"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rFonts w:cs="宋体"/>
                <w:color w:val="000000"/>
              </w:rPr>
            </w:pPr>
            <w:r w:rsidRPr="00684811">
              <w:rPr>
                <w:rFonts w:cs="宋体"/>
                <w:color w:val="000000"/>
              </w:rPr>
              <w:t>5</w:t>
            </w:r>
          </w:p>
        </w:tc>
        <w:tc>
          <w:tcPr>
            <w:tcW w:w="3424" w:type="pct"/>
            <w:shd w:val="clear" w:color="auto" w:fill="auto"/>
            <w:vAlign w:val="center"/>
          </w:tcPr>
          <w:p w:rsidR="007F63CA" w:rsidRPr="00684811" w:rsidRDefault="007F63CA" w:rsidP="007F63CA">
            <w:pPr>
              <w:pStyle w:val="p0"/>
              <w:numPr>
                <w:ilvl w:val="0"/>
                <w:numId w:val="3"/>
              </w:numPr>
              <w:snapToGrid w:val="0"/>
              <w:spacing w:after="50" w:line="240" w:lineRule="auto"/>
              <w:ind w:left="420" w:firstLineChars="0" w:firstLine="0"/>
              <w:rPr>
                <w:rFonts w:cs="宋体"/>
                <w:color w:val="000000"/>
              </w:rPr>
            </w:pPr>
            <w:r w:rsidRPr="00684811">
              <w:rPr>
                <w:rFonts w:cs="宋体" w:hint="eastAsia"/>
                <w:color w:val="000000"/>
              </w:rPr>
              <w:t>主要考核学生语言的综合应用能力</w:t>
            </w:r>
            <w:r w:rsidRPr="00684811">
              <w:rPr>
                <w:color w:val="000000"/>
              </w:rPr>
              <w:t>（朗读、问答、讨论、表演等）</w:t>
            </w:r>
            <w:r w:rsidRPr="00684811">
              <w:rPr>
                <w:rFonts w:cs="宋体" w:hint="eastAsia"/>
                <w:color w:val="000000"/>
              </w:rPr>
              <w:t>；</w:t>
            </w:r>
          </w:p>
          <w:p w:rsidR="007F63CA" w:rsidRPr="00684811" w:rsidRDefault="007F63CA" w:rsidP="007F63CA">
            <w:pPr>
              <w:pStyle w:val="p0"/>
              <w:numPr>
                <w:ilvl w:val="0"/>
                <w:numId w:val="3"/>
              </w:numPr>
              <w:snapToGrid w:val="0"/>
              <w:spacing w:after="50" w:line="240" w:lineRule="auto"/>
              <w:ind w:left="420" w:firstLineChars="0" w:firstLine="0"/>
              <w:rPr>
                <w:color w:val="000000"/>
              </w:rPr>
            </w:pPr>
            <w:r w:rsidRPr="00684811">
              <w:rPr>
                <w:rFonts w:cs="宋体" w:hint="eastAsia"/>
                <w:color w:val="000000"/>
              </w:rPr>
              <w:t>老师根据学生课堂参与度打份</w:t>
            </w:r>
          </w:p>
        </w:tc>
        <w:tc>
          <w:tcPr>
            <w:tcW w:w="605"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3</w:t>
            </w:r>
          </w:p>
        </w:tc>
      </w:tr>
      <w:tr w:rsidR="007F63CA" w:rsidRPr="00684811" w:rsidTr="00CD662C">
        <w:trPr>
          <w:trHeight w:val="573"/>
        </w:trPr>
        <w:tc>
          <w:tcPr>
            <w:tcW w:w="591"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color w:val="000000"/>
              </w:rPr>
            </w:pPr>
            <w:r w:rsidRPr="00684811">
              <w:rPr>
                <w:rFonts w:cs="宋体" w:hint="eastAsia"/>
                <w:color w:val="000000"/>
              </w:rPr>
              <w:t>作业</w:t>
            </w:r>
          </w:p>
        </w:tc>
        <w:tc>
          <w:tcPr>
            <w:tcW w:w="380"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color w:val="000000"/>
              </w:rPr>
            </w:pPr>
            <w:r w:rsidRPr="00684811">
              <w:rPr>
                <w:rFonts w:cs="宋体"/>
                <w:color w:val="000000"/>
              </w:rPr>
              <w:t>15</w:t>
            </w:r>
          </w:p>
        </w:tc>
        <w:tc>
          <w:tcPr>
            <w:tcW w:w="3424" w:type="pct"/>
            <w:shd w:val="clear" w:color="auto" w:fill="auto"/>
            <w:vAlign w:val="center"/>
          </w:tcPr>
          <w:p w:rsidR="007F63CA" w:rsidRPr="00684811" w:rsidRDefault="007F63CA" w:rsidP="007F63CA">
            <w:pPr>
              <w:pStyle w:val="p0"/>
              <w:numPr>
                <w:ilvl w:val="0"/>
                <w:numId w:val="4"/>
              </w:numPr>
              <w:snapToGrid w:val="0"/>
              <w:spacing w:after="50" w:line="240" w:lineRule="auto"/>
              <w:ind w:left="420" w:firstLineChars="0" w:firstLine="0"/>
              <w:rPr>
                <w:rFonts w:cs="宋体"/>
                <w:color w:val="000000"/>
              </w:rPr>
            </w:pPr>
            <w:r w:rsidRPr="00684811">
              <w:rPr>
                <w:rFonts w:cs="宋体" w:hint="eastAsia"/>
                <w:color w:val="000000"/>
              </w:rPr>
              <w:t>考查学生语言综合使用能力（作业，作文，小论文）；</w:t>
            </w:r>
          </w:p>
          <w:p w:rsidR="007F63CA" w:rsidRPr="00684811" w:rsidRDefault="007F63CA" w:rsidP="007F63CA">
            <w:pPr>
              <w:pStyle w:val="p0"/>
              <w:numPr>
                <w:ilvl w:val="0"/>
                <w:numId w:val="4"/>
              </w:numPr>
              <w:snapToGrid w:val="0"/>
              <w:spacing w:after="50" w:line="240" w:lineRule="auto"/>
              <w:ind w:left="420" w:firstLineChars="0" w:firstLine="0"/>
              <w:rPr>
                <w:color w:val="000000"/>
              </w:rPr>
            </w:pPr>
            <w:r w:rsidRPr="00684811">
              <w:rPr>
                <w:rFonts w:cs="宋体" w:hint="eastAsia"/>
                <w:color w:val="000000"/>
              </w:rPr>
              <w:t>取历次作业平均分</w:t>
            </w:r>
          </w:p>
        </w:tc>
        <w:tc>
          <w:tcPr>
            <w:tcW w:w="605"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lastRenderedPageBreak/>
              <w:t>4</w:t>
            </w:r>
            <w:r w:rsidRPr="00684811">
              <w:rPr>
                <w:rFonts w:cs="宋体" w:hint="eastAsia"/>
                <w:color w:val="000000"/>
              </w:rPr>
              <w:t>、</w:t>
            </w:r>
            <w:r w:rsidRPr="00684811">
              <w:rPr>
                <w:rFonts w:cs="宋体" w:hint="eastAsia"/>
                <w:color w:val="000000"/>
              </w:rPr>
              <w:t>5</w:t>
            </w:r>
          </w:p>
        </w:tc>
      </w:tr>
      <w:tr w:rsidR="007F63CA" w:rsidRPr="00684811" w:rsidTr="00CD662C">
        <w:trPr>
          <w:trHeight w:val="515"/>
        </w:trPr>
        <w:tc>
          <w:tcPr>
            <w:tcW w:w="591" w:type="pct"/>
            <w:shd w:val="clear" w:color="auto" w:fill="auto"/>
            <w:vAlign w:val="center"/>
          </w:tcPr>
          <w:p w:rsidR="007F63CA" w:rsidRPr="00684811" w:rsidRDefault="007F63CA" w:rsidP="00CD662C">
            <w:pPr>
              <w:pStyle w:val="p0"/>
              <w:snapToGrid w:val="0"/>
              <w:spacing w:after="50" w:line="240" w:lineRule="auto"/>
              <w:ind w:left="420" w:firstLineChars="0" w:firstLine="0"/>
              <w:rPr>
                <w:color w:val="000000"/>
              </w:rPr>
            </w:pPr>
            <w:r w:rsidRPr="00684811">
              <w:rPr>
                <w:rFonts w:cs="宋体" w:hint="eastAsia"/>
                <w:color w:val="000000"/>
              </w:rPr>
              <w:lastRenderedPageBreak/>
              <w:t>阶段考试</w:t>
            </w:r>
          </w:p>
        </w:tc>
        <w:tc>
          <w:tcPr>
            <w:tcW w:w="380"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color w:val="000000"/>
              </w:rPr>
            </w:pPr>
            <w:r w:rsidRPr="00684811">
              <w:rPr>
                <w:rFonts w:cs="宋体"/>
                <w:color w:val="000000"/>
              </w:rPr>
              <w:t>15</w:t>
            </w:r>
          </w:p>
        </w:tc>
        <w:tc>
          <w:tcPr>
            <w:tcW w:w="3424" w:type="pct"/>
            <w:shd w:val="clear" w:color="auto" w:fill="auto"/>
            <w:vAlign w:val="center"/>
          </w:tcPr>
          <w:p w:rsidR="007F63CA" w:rsidRPr="00684811" w:rsidRDefault="007F63CA" w:rsidP="00CD662C">
            <w:pPr>
              <w:pStyle w:val="p0"/>
              <w:snapToGrid w:val="0"/>
              <w:spacing w:after="50" w:line="240" w:lineRule="auto"/>
              <w:ind w:left="420" w:firstLineChars="0" w:firstLine="0"/>
              <w:jc w:val="left"/>
              <w:rPr>
                <w:color w:val="000000"/>
              </w:rPr>
            </w:pPr>
            <w:r w:rsidRPr="00684811">
              <w:rPr>
                <w:rFonts w:cs="宋体" w:hint="eastAsia"/>
                <w:color w:val="000000"/>
              </w:rPr>
              <w:t>（</w:t>
            </w:r>
            <w:r w:rsidRPr="00684811">
              <w:rPr>
                <w:rFonts w:cs="宋体"/>
                <w:color w:val="000000"/>
              </w:rPr>
              <w:t>1</w:t>
            </w:r>
            <w:r w:rsidRPr="00684811">
              <w:rPr>
                <w:rFonts w:cs="宋体" w:hint="eastAsia"/>
                <w:color w:val="000000"/>
              </w:rPr>
              <w:t>）结合教学进度安排阶段考试，考查学生对相关知识的掌握程度；</w:t>
            </w:r>
          </w:p>
          <w:p w:rsidR="007F63CA" w:rsidRPr="00684811" w:rsidRDefault="007F63CA" w:rsidP="00CD662C">
            <w:pPr>
              <w:pStyle w:val="p0"/>
              <w:snapToGrid w:val="0"/>
              <w:spacing w:after="50" w:line="240" w:lineRule="auto"/>
              <w:ind w:left="420" w:firstLineChars="0" w:firstLine="0"/>
              <w:jc w:val="left"/>
              <w:rPr>
                <w:color w:val="000000"/>
              </w:rPr>
            </w:pPr>
            <w:r w:rsidRPr="00684811">
              <w:rPr>
                <w:rFonts w:cs="宋体" w:hint="eastAsia"/>
                <w:color w:val="000000"/>
              </w:rPr>
              <w:t>（</w:t>
            </w:r>
            <w:r w:rsidRPr="00684811">
              <w:rPr>
                <w:rFonts w:cs="宋体"/>
                <w:color w:val="000000"/>
              </w:rPr>
              <w:t>2</w:t>
            </w:r>
            <w:r w:rsidRPr="00684811">
              <w:rPr>
                <w:rFonts w:cs="宋体" w:hint="eastAsia"/>
                <w:color w:val="000000"/>
              </w:rPr>
              <w:t>）阶段考试成绩以百分计，乘以其在总评成绩中所占的比例计入总评成绩。</w:t>
            </w:r>
          </w:p>
        </w:tc>
        <w:tc>
          <w:tcPr>
            <w:tcW w:w="605"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4</w:t>
            </w:r>
          </w:p>
        </w:tc>
      </w:tr>
      <w:tr w:rsidR="007F63CA" w:rsidRPr="00684811" w:rsidTr="00CD662C">
        <w:trPr>
          <w:trHeight w:val="1141"/>
        </w:trPr>
        <w:tc>
          <w:tcPr>
            <w:tcW w:w="591"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color w:val="000000"/>
              </w:rPr>
            </w:pPr>
            <w:r w:rsidRPr="00684811">
              <w:rPr>
                <w:rFonts w:cs="宋体" w:hint="eastAsia"/>
                <w:color w:val="000000"/>
              </w:rPr>
              <w:t>期末考试</w:t>
            </w:r>
          </w:p>
        </w:tc>
        <w:tc>
          <w:tcPr>
            <w:tcW w:w="380"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color w:val="000000"/>
              </w:rPr>
            </w:pPr>
            <w:r w:rsidRPr="00684811">
              <w:rPr>
                <w:rFonts w:cs="宋体"/>
                <w:color w:val="000000"/>
              </w:rPr>
              <w:t>50</w:t>
            </w:r>
          </w:p>
        </w:tc>
        <w:tc>
          <w:tcPr>
            <w:tcW w:w="3424" w:type="pct"/>
            <w:shd w:val="clear" w:color="auto" w:fill="auto"/>
            <w:vAlign w:val="center"/>
          </w:tcPr>
          <w:p w:rsidR="007F63CA" w:rsidRPr="00684811" w:rsidRDefault="007F63CA" w:rsidP="00CD662C">
            <w:pPr>
              <w:pStyle w:val="p0"/>
              <w:snapToGrid w:val="0"/>
              <w:spacing w:after="50" w:line="240" w:lineRule="auto"/>
              <w:ind w:left="420" w:firstLineChars="0" w:firstLine="0"/>
              <w:jc w:val="left"/>
              <w:rPr>
                <w:color w:val="000000"/>
              </w:rPr>
            </w:pPr>
            <w:r w:rsidRPr="00684811">
              <w:rPr>
                <w:rFonts w:cs="宋体" w:hint="eastAsia"/>
                <w:color w:val="000000"/>
              </w:rPr>
              <w:t>（</w:t>
            </w:r>
            <w:r w:rsidRPr="00684811">
              <w:rPr>
                <w:rFonts w:cs="宋体"/>
                <w:color w:val="000000"/>
              </w:rPr>
              <w:t>1</w:t>
            </w:r>
            <w:r w:rsidRPr="00684811">
              <w:rPr>
                <w:rFonts w:cs="宋体" w:hint="eastAsia"/>
                <w:color w:val="000000"/>
              </w:rPr>
              <w:t>）卷面成绩</w:t>
            </w:r>
            <w:r w:rsidRPr="00684811">
              <w:rPr>
                <w:rFonts w:cs="宋体"/>
                <w:color w:val="000000"/>
              </w:rPr>
              <w:t>100</w:t>
            </w:r>
            <w:r w:rsidRPr="00684811">
              <w:rPr>
                <w:rFonts w:cs="宋体" w:hint="eastAsia"/>
                <w:color w:val="000000"/>
              </w:rPr>
              <w:t>分，以卷面成绩乘以其在总评成绩中所占的比例计入课程总评成绩。</w:t>
            </w:r>
          </w:p>
          <w:p w:rsidR="007F63CA" w:rsidRPr="00684811" w:rsidRDefault="007F63CA" w:rsidP="00CD662C">
            <w:pPr>
              <w:pStyle w:val="p0"/>
              <w:snapToGrid w:val="0"/>
              <w:spacing w:after="50" w:line="240" w:lineRule="auto"/>
              <w:ind w:left="420" w:firstLineChars="0" w:firstLine="0"/>
              <w:jc w:val="left"/>
              <w:rPr>
                <w:color w:val="000000"/>
              </w:rPr>
            </w:pPr>
            <w:r w:rsidRPr="00684811">
              <w:rPr>
                <w:rFonts w:cs="宋体" w:hint="eastAsia"/>
                <w:color w:val="000000"/>
              </w:rPr>
              <w:t>（</w:t>
            </w:r>
            <w:r w:rsidRPr="00684811">
              <w:rPr>
                <w:rFonts w:cs="宋体"/>
                <w:color w:val="000000"/>
              </w:rPr>
              <w:t>2</w:t>
            </w:r>
            <w:r w:rsidRPr="00684811">
              <w:rPr>
                <w:rFonts w:cs="宋体" w:hint="eastAsia"/>
                <w:color w:val="000000"/>
              </w:rPr>
              <w:t>）主要考核学生的语言综合使用能力，重点在学生在的阅读理解（文学、时事及科技方向）和翻译能力</w:t>
            </w:r>
          </w:p>
          <w:p w:rsidR="007F63CA" w:rsidRPr="00684811" w:rsidRDefault="007F63CA" w:rsidP="00CD662C">
            <w:pPr>
              <w:pStyle w:val="p0"/>
              <w:snapToGrid w:val="0"/>
              <w:spacing w:after="50" w:line="240" w:lineRule="auto"/>
              <w:ind w:left="420" w:firstLineChars="0" w:firstLine="0"/>
              <w:jc w:val="left"/>
              <w:rPr>
                <w:color w:val="000000"/>
              </w:rPr>
            </w:pPr>
          </w:p>
        </w:tc>
        <w:tc>
          <w:tcPr>
            <w:tcW w:w="605" w:type="pct"/>
            <w:shd w:val="clear" w:color="auto" w:fill="auto"/>
            <w:vAlign w:val="center"/>
          </w:tcPr>
          <w:p w:rsidR="007F63CA" w:rsidRPr="00684811" w:rsidRDefault="007F63CA" w:rsidP="00CD662C">
            <w:pPr>
              <w:pStyle w:val="p0"/>
              <w:snapToGrid w:val="0"/>
              <w:spacing w:after="50" w:line="240" w:lineRule="auto"/>
              <w:ind w:left="420"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p>
        </w:tc>
      </w:tr>
    </w:tbl>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七、本课程与其它课程的联系与分工</w:t>
      </w:r>
    </w:p>
    <w:p w:rsidR="007F63CA" w:rsidRPr="00684811" w:rsidRDefault="007F63CA" w:rsidP="007F63CA">
      <w:pPr>
        <w:pStyle w:val="a6"/>
        <w:spacing w:after="50" w:line="320" w:lineRule="exact"/>
        <w:ind w:left="420" w:firstLineChars="0" w:firstLine="0"/>
        <w:rPr>
          <w:color w:val="000000"/>
        </w:rPr>
      </w:pPr>
      <w:r w:rsidRPr="00684811">
        <w:rPr>
          <w:color w:val="000000"/>
        </w:rPr>
        <w:t>本课程是西班牙语专业学生高级课程，对进一步培养和训练学生的听、说、读、写等各方面知识技能具有至关重要的作用。本课程是一门综合课程，与《西译汉》《汉译西》、《西班牙语报刊阅读》、《西班牙历史文化概况》《拉美社会与经济》《西班牙语新闻视听说》等课程共同构成学生高级阶段的课程，各门课程相互配合，以达到培养和训练学生的西班牙语高级语言知识和西班牙语五种技能的目的。</w:t>
      </w: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八、建议教材及教学参考书</w:t>
      </w:r>
    </w:p>
    <w:p w:rsidR="007F63CA" w:rsidRPr="00684811" w:rsidRDefault="007F63CA" w:rsidP="007F63CA">
      <w:pPr>
        <w:pStyle w:val="a6"/>
        <w:spacing w:after="50" w:line="320" w:lineRule="exact"/>
        <w:ind w:left="420" w:firstLineChars="0" w:firstLine="0"/>
      </w:pPr>
      <w:r w:rsidRPr="00684811">
        <w:t xml:space="preserve">[1] </w:t>
      </w:r>
      <w:r w:rsidRPr="00684811">
        <w:t>董燕生《现代西班牙语》（第五册），北京：外语教学与研究出版社，</w:t>
      </w:r>
      <w:r w:rsidRPr="00684811">
        <w:t>2008</w:t>
      </w:r>
    </w:p>
    <w:p w:rsidR="007F63CA" w:rsidRPr="00684811" w:rsidRDefault="007F63CA" w:rsidP="007F63CA">
      <w:pPr>
        <w:pStyle w:val="a6"/>
        <w:spacing w:after="50" w:line="320" w:lineRule="exact"/>
        <w:ind w:left="420" w:firstLineChars="0" w:firstLine="0"/>
      </w:pPr>
      <w:r w:rsidRPr="00684811">
        <w:t xml:space="preserve">[2] </w:t>
      </w:r>
      <w:r w:rsidRPr="00684811">
        <w:t>（西）马丁内斯（</w:t>
      </w:r>
      <w:r w:rsidRPr="00684811">
        <w:t>MARTINEZ, M.A.A.</w:t>
      </w:r>
      <w:r w:rsidRPr="00684811">
        <w:t>）等著；王磊编译。《走遍西班牙》（第</w:t>
      </w:r>
      <w:r w:rsidRPr="00684811">
        <w:t>4</w:t>
      </w:r>
      <w:r w:rsidRPr="00684811">
        <w:t>册）北京：外语教学与研究出版社，</w:t>
      </w:r>
      <w:r w:rsidRPr="00684811">
        <w:t>2008</w:t>
      </w:r>
    </w:p>
    <w:p w:rsidR="007F63CA" w:rsidRDefault="007F63CA" w:rsidP="007F63CA">
      <w:pPr>
        <w:pStyle w:val="a6"/>
        <w:spacing w:after="50" w:line="320" w:lineRule="exact"/>
        <w:ind w:left="420" w:firstLineChars="0" w:firstLine="0"/>
      </w:pPr>
      <w:r w:rsidRPr="00684811">
        <w:t xml:space="preserve">[3] </w:t>
      </w:r>
      <w:r w:rsidRPr="00684811">
        <w:t>《高等学校西班牙语专业高级阶段教学大纲》，上海：上海外语教育出版社，</w:t>
      </w:r>
      <w:r w:rsidRPr="00684811">
        <w:t>2000</w:t>
      </w:r>
    </w:p>
    <w:p w:rsidR="007F63CA" w:rsidRPr="000620F1" w:rsidRDefault="007F63CA" w:rsidP="007F63CA">
      <w:pPr>
        <w:spacing w:after="50" w:line="320" w:lineRule="exact"/>
        <w:ind w:left="420" w:firstLine="420"/>
      </w:pPr>
    </w:p>
    <w:p w:rsidR="007F63CA" w:rsidRDefault="007F63CA">
      <w:pPr>
        <w:widowControl/>
        <w:ind w:leftChars="0" w:left="0" w:firstLineChars="0" w:firstLine="0"/>
        <w:jc w:val="left"/>
        <w:rPr>
          <w:rFonts w:ascii="黑体" w:eastAsia="黑体" w:hAnsi="黑体"/>
          <w:b/>
          <w:sz w:val="44"/>
          <w:szCs w:val="44"/>
        </w:rPr>
      </w:pPr>
      <w:r>
        <w:rPr>
          <w:rFonts w:ascii="黑体" w:eastAsia="黑体" w:hAnsi="黑体"/>
          <w:b/>
          <w:sz w:val="44"/>
          <w:szCs w:val="44"/>
        </w:rPr>
        <w:br w:type="page"/>
      </w:r>
    </w:p>
    <w:p w:rsidR="007F63CA" w:rsidRPr="00684811" w:rsidRDefault="007F63CA" w:rsidP="00CF6E33">
      <w:pPr>
        <w:pStyle w:val="a5"/>
        <w:spacing w:after="156" w:line="320" w:lineRule="exact"/>
        <w:ind w:left="105" w:firstLine="420"/>
        <w:outlineLvl w:val="1"/>
      </w:pPr>
      <w:bookmarkStart w:id="4" w:name="_Toc499139592"/>
      <w:r w:rsidRPr="00684811">
        <w:rPr>
          <w:rFonts w:hint="eastAsia"/>
        </w:rPr>
        <w:lastRenderedPageBreak/>
        <w:t>《西班牙语国家概况</w:t>
      </w:r>
      <w:r w:rsidRPr="00684811">
        <w:rPr>
          <w:rFonts w:hint="eastAsia"/>
        </w:rPr>
        <w:t>I</w:t>
      </w:r>
      <w:r w:rsidRPr="00684811">
        <w:t>I</w:t>
      </w:r>
      <w:r w:rsidRPr="00684811">
        <w:rPr>
          <w:rFonts w:hint="eastAsia"/>
        </w:rPr>
        <w:t>》课程教学大纲</w:t>
      </w:r>
      <w:bookmarkEnd w:id="4"/>
    </w:p>
    <w:p w:rsidR="007F63CA" w:rsidRPr="00684811" w:rsidRDefault="007F63CA" w:rsidP="007F63CA">
      <w:pPr>
        <w:spacing w:line="320" w:lineRule="exact"/>
        <w:ind w:left="420" w:firstLineChars="0" w:firstLine="0"/>
        <w:jc w:val="center"/>
      </w:pPr>
      <w:r w:rsidRPr="00684811">
        <w:t>执笔人：李蓓儿</w:t>
      </w:r>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b/>
          <w:sz w:val="28"/>
          <w:szCs w:val="28"/>
        </w:rPr>
        <w:t>一、课程基本信息</w:t>
      </w:r>
    </w:p>
    <w:p w:rsidR="007F63CA" w:rsidRPr="00684811" w:rsidRDefault="007F63CA" w:rsidP="007F63CA">
      <w:pPr>
        <w:spacing w:line="320" w:lineRule="exact"/>
        <w:ind w:left="420" w:firstLineChars="0" w:firstLine="0"/>
      </w:pPr>
      <w:r w:rsidRPr="00684811">
        <w:t>1</w:t>
      </w:r>
      <w:r w:rsidRPr="00684811">
        <w:rPr>
          <w:rFonts w:hint="eastAsia"/>
        </w:rPr>
        <w:t>．</w:t>
      </w:r>
      <w:r w:rsidRPr="00684811">
        <w:t>课程</w:t>
      </w:r>
      <w:r w:rsidRPr="00684811">
        <w:rPr>
          <w:rFonts w:hint="eastAsia"/>
        </w:rPr>
        <w:t>编号</w:t>
      </w:r>
      <w:r w:rsidRPr="00684811">
        <w:t>：</w:t>
      </w:r>
    </w:p>
    <w:p w:rsidR="007F63CA" w:rsidRPr="00684811" w:rsidRDefault="007F63CA" w:rsidP="007F63CA">
      <w:pPr>
        <w:spacing w:line="320" w:lineRule="exact"/>
        <w:ind w:left="420" w:firstLineChars="0" w:firstLine="0"/>
      </w:pPr>
      <w:r w:rsidRPr="00684811">
        <w:rPr>
          <w:rFonts w:hint="eastAsia"/>
        </w:rPr>
        <w:t>2</w:t>
      </w:r>
      <w:r w:rsidRPr="00684811">
        <w:rPr>
          <w:rFonts w:hint="eastAsia"/>
        </w:rPr>
        <w:t>．</w:t>
      </w:r>
      <w:r w:rsidRPr="00684811">
        <w:t>课程</w:t>
      </w:r>
      <w:r w:rsidRPr="00684811">
        <w:rPr>
          <w:rFonts w:hint="eastAsia"/>
        </w:rPr>
        <w:t>体系</w:t>
      </w:r>
      <w:r w:rsidRPr="00684811">
        <w:t>/</w:t>
      </w:r>
      <w:r w:rsidRPr="00684811">
        <w:rPr>
          <w:rFonts w:hint="eastAsia"/>
        </w:rPr>
        <w:t>类别</w:t>
      </w:r>
      <w:r w:rsidRPr="00684811">
        <w:t>：</w:t>
      </w:r>
      <w:r w:rsidRPr="00684811">
        <w:rPr>
          <w:rFonts w:hint="eastAsia"/>
          <w:bCs/>
        </w:rPr>
        <w:t>专业类</w:t>
      </w:r>
      <w:r w:rsidRPr="00684811">
        <w:rPr>
          <w:rFonts w:hint="eastAsia"/>
          <w:bCs/>
        </w:rPr>
        <w:t>/</w:t>
      </w:r>
      <w:r w:rsidRPr="00684811">
        <w:rPr>
          <w:rFonts w:hint="eastAsia"/>
          <w:bCs/>
        </w:rPr>
        <w:t>专业核心课</w:t>
      </w:r>
    </w:p>
    <w:p w:rsidR="007F63CA" w:rsidRPr="00684811" w:rsidRDefault="007F63CA" w:rsidP="007F63CA">
      <w:pPr>
        <w:spacing w:line="320" w:lineRule="exact"/>
        <w:ind w:left="420" w:firstLineChars="0" w:firstLine="0"/>
      </w:pPr>
      <w:r w:rsidRPr="00684811">
        <w:rPr>
          <w:rFonts w:hint="eastAsia"/>
        </w:rPr>
        <w:t>3</w:t>
      </w:r>
      <w:r w:rsidRPr="00684811">
        <w:rPr>
          <w:rFonts w:hint="eastAsia"/>
        </w:rPr>
        <w:t>．课程性质：必修</w:t>
      </w:r>
    </w:p>
    <w:p w:rsidR="007F63CA" w:rsidRPr="00684811" w:rsidRDefault="007F63CA" w:rsidP="007F63CA">
      <w:pPr>
        <w:spacing w:line="320" w:lineRule="exact"/>
        <w:ind w:left="420" w:firstLineChars="0" w:firstLine="0"/>
      </w:pPr>
      <w:r w:rsidRPr="00684811">
        <w:rPr>
          <w:rFonts w:hint="eastAsia"/>
        </w:rPr>
        <w:t>4</w:t>
      </w:r>
      <w:r w:rsidRPr="00684811">
        <w:rPr>
          <w:rFonts w:hint="eastAsia"/>
        </w:rPr>
        <w:t>．</w:t>
      </w:r>
      <w:r w:rsidRPr="00684811">
        <w:t>学时</w:t>
      </w:r>
      <w:r w:rsidRPr="00684811">
        <w:t>/</w:t>
      </w:r>
      <w:r w:rsidRPr="00684811">
        <w:t>学分：</w:t>
      </w:r>
      <w:r w:rsidRPr="00684811">
        <w:rPr>
          <w:rFonts w:hint="eastAsia"/>
        </w:rPr>
        <w:t>64</w:t>
      </w:r>
      <w:r w:rsidRPr="00684811">
        <w:rPr>
          <w:rFonts w:hint="eastAsia"/>
        </w:rPr>
        <w:t>学时</w:t>
      </w:r>
      <w:r w:rsidRPr="00684811">
        <w:rPr>
          <w:rFonts w:hint="eastAsia"/>
        </w:rPr>
        <w:t>/4</w:t>
      </w:r>
      <w:r w:rsidRPr="00684811">
        <w:rPr>
          <w:rFonts w:hint="eastAsia"/>
        </w:rPr>
        <w:t>学分</w:t>
      </w:r>
    </w:p>
    <w:p w:rsidR="007F63CA" w:rsidRPr="00684811" w:rsidRDefault="007F63CA" w:rsidP="007F63CA">
      <w:pPr>
        <w:spacing w:line="320" w:lineRule="exact"/>
        <w:ind w:left="420" w:firstLineChars="0" w:firstLine="0"/>
      </w:pPr>
      <w:r w:rsidRPr="00684811">
        <w:rPr>
          <w:rFonts w:hint="eastAsia"/>
        </w:rPr>
        <w:t>5</w:t>
      </w:r>
      <w:r w:rsidRPr="00684811">
        <w:rPr>
          <w:rFonts w:hint="eastAsia"/>
        </w:rPr>
        <w:t>．</w:t>
      </w:r>
      <w:r w:rsidRPr="00684811">
        <w:t>先修课程：</w:t>
      </w:r>
      <w:r w:rsidRPr="00684811">
        <w:rPr>
          <w:rFonts w:hint="eastAsia"/>
        </w:rPr>
        <w:t>《西班牙语国家概况</w:t>
      </w:r>
      <w:r w:rsidRPr="00684811">
        <w:rPr>
          <w:rFonts w:hint="eastAsia"/>
        </w:rPr>
        <w:t>I</w:t>
      </w:r>
      <w:r w:rsidRPr="00684811">
        <w:rPr>
          <w:rFonts w:hint="eastAsia"/>
        </w:rPr>
        <w:t>》</w:t>
      </w:r>
    </w:p>
    <w:p w:rsidR="007F63CA" w:rsidRPr="00684811" w:rsidRDefault="007F63CA" w:rsidP="007F63CA">
      <w:pPr>
        <w:spacing w:line="320" w:lineRule="exact"/>
        <w:ind w:left="420" w:firstLineChars="0" w:firstLine="0"/>
      </w:pPr>
      <w:r w:rsidRPr="00684811">
        <w:rPr>
          <w:rFonts w:hint="eastAsia"/>
        </w:rPr>
        <w:t>6</w:t>
      </w:r>
      <w:r w:rsidRPr="00684811">
        <w:rPr>
          <w:rFonts w:hint="eastAsia"/>
        </w:rPr>
        <w:t>．</w:t>
      </w:r>
      <w:r w:rsidRPr="00684811">
        <w:t>适用专业：西班牙语专业</w:t>
      </w: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二、</w:t>
      </w:r>
      <w:r w:rsidRPr="00CF6E33">
        <w:rPr>
          <w:rFonts w:ascii="黑体" w:eastAsia="黑体" w:hAnsi="黑体"/>
          <w:b/>
          <w:sz w:val="28"/>
          <w:szCs w:val="28"/>
        </w:rPr>
        <w:t>课程</w:t>
      </w:r>
      <w:r w:rsidRPr="00CF6E33">
        <w:rPr>
          <w:rFonts w:ascii="黑体" w:eastAsia="黑体" w:hAnsi="黑体" w:hint="eastAsia"/>
          <w:b/>
          <w:sz w:val="28"/>
          <w:szCs w:val="28"/>
        </w:rPr>
        <w:t>教学目标</w:t>
      </w:r>
    </w:p>
    <w:p w:rsidR="007F63CA" w:rsidRPr="00684811" w:rsidRDefault="007F63CA" w:rsidP="007F63CA">
      <w:pPr>
        <w:pStyle w:val="a6"/>
        <w:spacing w:line="320" w:lineRule="exact"/>
        <w:ind w:left="420" w:firstLineChars="0"/>
      </w:pPr>
      <w:r w:rsidRPr="00684811">
        <w:rPr>
          <w:rFonts w:hint="eastAsia"/>
        </w:rPr>
        <w:t>1.</w:t>
      </w:r>
      <w:r w:rsidRPr="00684811">
        <w:t xml:space="preserve"> </w:t>
      </w:r>
      <w:r w:rsidRPr="00684811">
        <w:t>提高西班牙语阅读技能</w:t>
      </w:r>
      <w:r w:rsidRPr="00684811">
        <w:rPr>
          <w:rFonts w:hint="eastAsia"/>
        </w:rPr>
        <w:t>，</w:t>
      </w:r>
      <w:r w:rsidRPr="00684811">
        <w:t>扩充词汇量</w:t>
      </w:r>
      <w:r w:rsidRPr="00684811">
        <w:rPr>
          <w:rFonts w:hint="eastAsia"/>
        </w:rPr>
        <w:t>；</w:t>
      </w:r>
    </w:p>
    <w:p w:rsidR="007F63CA" w:rsidRPr="00684811" w:rsidRDefault="007F63CA" w:rsidP="007F63CA">
      <w:pPr>
        <w:pStyle w:val="a6"/>
        <w:spacing w:line="320" w:lineRule="exact"/>
        <w:ind w:left="420" w:firstLineChars="0"/>
      </w:pPr>
      <w:r w:rsidRPr="00684811">
        <w:rPr>
          <w:rFonts w:hint="eastAsia"/>
        </w:rPr>
        <w:t>2</w:t>
      </w:r>
      <w:r w:rsidRPr="00684811">
        <w:t xml:space="preserve">. </w:t>
      </w:r>
      <w:r w:rsidRPr="00684811">
        <w:t>培养运用西班牙语叙事和评论的口头和书面表达能力</w:t>
      </w:r>
      <w:r w:rsidRPr="00684811">
        <w:rPr>
          <w:rFonts w:hint="eastAsia"/>
        </w:rPr>
        <w:t>；</w:t>
      </w:r>
    </w:p>
    <w:p w:rsidR="007F63CA" w:rsidRPr="00684811" w:rsidRDefault="007F63CA" w:rsidP="007F63CA">
      <w:pPr>
        <w:pStyle w:val="a6"/>
        <w:spacing w:line="320" w:lineRule="exact"/>
        <w:ind w:left="420" w:firstLineChars="0"/>
      </w:pPr>
      <w:r w:rsidRPr="00684811">
        <w:t xml:space="preserve">3. </w:t>
      </w:r>
      <w:r w:rsidRPr="00684811">
        <w:t>掌握</w:t>
      </w:r>
      <w:r w:rsidRPr="00684811">
        <w:rPr>
          <w:rFonts w:hint="eastAsia"/>
        </w:rPr>
        <w:t>西班牙语国家的地理、历史、政治、经济、文化等概况；</w:t>
      </w:r>
    </w:p>
    <w:p w:rsidR="007F63CA" w:rsidRPr="00684811" w:rsidRDefault="007F63CA" w:rsidP="007F63CA">
      <w:pPr>
        <w:pStyle w:val="a6"/>
        <w:spacing w:line="320" w:lineRule="exact"/>
        <w:ind w:left="420" w:firstLineChars="0"/>
      </w:pPr>
      <w:r w:rsidRPr="00684811">
        <w:t>4</w:t>
      </w:r>
      <w:r w:rsidRPr="00684811">
        <w:rPr>
          <w:rFonts w:hint="eastAsia"/>
        </w:rPr>
        <w:t xml:space="preserve">. </w:t>
      </w:r>
      <w:r w:rsidRPr="00684811">
        <w:rPr>
          <w:rFonts w:hint="eastAsia"/>
        </w:rPr>
        <w:t>了解西班牙语国家的社会现象、宗教习俗、生活习惯等；</w:t>
      </w:r>
    </w:p>
    <w:p w:rsidR="007F63CA" w:rsidRPr="00684811" w:rsidRDefault="007F63CA" w:rsidP="007F63CA">
      <w:pPr>
        <w:pStyle w:val="a6"/>
        <w:spacing w:line="320" w:lineRule="exact"/>
        <w:ind w:left="420" w:firstLineChars="0" w:firstLine="0"/>
      </w:pPr>
      <w:r w:rsidRPr="00684811">
        <w:rPr>
          <w:rFonts w:hint="eastAsia"/>
        </w:rPr>
        <w:t xml:space="preserve">5. </w:t>
      </w:r>
      <w:r w:rsidRPr="00684811">
        <w:t>培养国际化视野和跨文化交流的意识，提高跨文化交流的能力，以多角度、全方位的眼光看待分析西班牙语国家相关问题的能力</w:t>
      </w:r>
      <w:r w:rsidRPr="00684811">
        <w:rPr>
          <w:rFonts w:hint="eastAsia"/>
        </w:rPr>
        <w:t>。</w:t>
      </w: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三、课程目标和</w:t>
      </w:r>
      <w:r w:rsidRPr="00CF6E33">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4703"/>
        <w:gridCol w:w="1046"/>
      </w:tblGrid>
      <w:tr w:rsidR="007F63CA" w:rsidRPr="00684811" w:rsidTr="00CD662C">
        <w:tc>
          <w:tcPr>
            <w:tcW w:w="2547" w:type="dxa"/>
            <w:shd w:val="clear" w:color="auto" w:fill="auto"/>
            <w:vAlign w:val="center"/>
          </w:tcPr>
          <w:p w:rsidR="007F63CA" w:rsidRPr="00684811" w:rsidRDefault="007F63CA" w:rsidP="00CD662C">
            <w:pPr>
              <w:ind w:leftChars="13" w:left="27" w:firstLineChars="0" w:firstLine="0"/>
              <w:rPr>
                <w:szCs w:val="21"/>
              </w:rPr>
            </w:pPr>
            <w:r w:rsidRPr="00684811">
              <w:rPr>
                <w:rFonts w:hint="eastAsia"/>
                <w:bCs/>
                <w:kern w:val="24"/>
                <w:szCs w:val="21"/>
              </w:rPr>
              <w:t>毕业要求</w:t>
            </w:r>
          </w:p>
        </w:tc>
        <w:tc>
          <w:tcPr>
            <w:tcW w:w="4703" w:type="dxa"/>
            <w:shd w:val="clear" w:color="auto" w:fill="auto"/>
            <w:vAlign w:val="center"/>
          </w:tcPr>
          <w:p w:rsidR="007F63CA" w:rsidRPr="00684811" w:rsidRDefault="007F63CA" w:rsidP="00CD662C">
            <w:pPr>
              <w:ind w:leftChars="13" w:left="27" w:firstLineChars="0" w:firstLine="0"/>
              <w:rPr>
                <w:szCs w:val="21"/>
              </w:rPr>
            </w:pPr>
            <w:r w:rsidRPr="00684811">
              <w:rPr>
                <w:rFonts w:hint="eastAsia"/>
                <w:bCs/>
                <w:kern w:val="24"/>
                <w:szCs w:val="21"/>
              </w:rPr>
              <w:t>毕业要求指标点</w:t>
            </w:r>
          </w:p>
        </w:tc>
        <w:tc>
          <w:tcPr>
            <w:tcW w:w="1046" w:type="dxa"/>
            <w:shd w:val="clear" w:color="auto" w:fill="auto"/>
            <w:vAlign w:val="center"/>
          </w:tcPr>
          <w:p w:rsidR="007F63CA" w:rsidRPr="00684811" w:rsidRDefault="007F63CA" w:rsidP="00CD662C">
            <w:pPr>
              <w:ind w:leftChars="13" w:left="27" w:firstLineChars="0" w:firstLine="0"/>
              <w:rPr>
                <w:szCs w:val="21"/>
              </w:rPr>
            </w:pPr>
            <w:r w:rsidRPr="00684811">
              <w:rPr>
                <w:rFonts w:hint="eastAsia"/>
                <w:bCs/>
                <w:kern w:val="24"/>
                <w:szCs w:val="21"/>
              </w:rPr>
              <w:t>课程目标</w:t>
            </w:r>
          </w:p>
        </w:tc>
      </w:tr>
      <w:tr w:rsidR="007F63CA" w:rsidRPr="00684811" w:rsidTr="00CD662C">
        <w:tc>
          <w:tcPr>
            <w:tcW w:w="2547" w:type="dxa"/>
            <w:shd w:val="clear" w:color="auto" w:fill="auto"/>
            <w:vAlign w:val="center"/>
          </w:tcPr>
          <w:p w:rsidR="007F63CA" w:rsidRPr="00684811" w:rsidRDefault="007F63CA" w:rsidP="00CD662C">
            <w:pPr>
              <w:ind w:leftChars="13" w:left="27" w:firstLineChars="0" w:firstLine="0"/>
              <w:rPr>
                <w:bCs/>
                <w:kern w:val="24"/>
                <w:szCs w:val="21"/>
              </w:rPr>
            </w:pPr>
            <w:r w:rsidRPr="00684811">
              <w:rPr>
                <w:bCs/>
                <w:kern w:val="24"/>
                <w:szCs w:val="21"/>
              </w:rPr>
              <w:t>4</w:t>
            </w:r>
            <w:r w:rsidRPr="00684811">
              <w:rPr>
                <w:rFonts w:hint="eastAsia"/>
                <w:bCs/>
                <w:kern w:val="24"/>
                <w:szCs w:val="21"/>
              </w:rPr>
              <w:t>、研究</w:t>
            </w:r>
          </w:p>
        </w:tc>
        <w:tc>
          <w:tcPr>
            <w:tcW w:w="4703" w:type="dxa"/>
            <w:shd w:val="clear" w:color="auto" w:fill="auto"/>
            <w:vAlign w:val="center"/>
          </w:tcPr>
          <w:p w:rsidR="007F63CA" w:rsidRPr="00684811" w:rsidRDefault="007F63CA" w:rsidP="00CD662C">
            <w:pPr>
              <w:ind w:leftChars="13" w:left="27" w:firstLineChars="0" w:firstLine="0"/>
              <w:rPr>
                <w:bCs/>
                <w:kern w:val="24"/>
                <w:szCs w:val="21"/>
              </w:rPr>
            </w:pPr>
            <w:r w:rsidRPr="00684811">
              <w:rPr>
                <w:rFonts w:hint="eastAsia"/>
                <w:bCs/>
                <w:kern w:val="24"/>
                <w:szCs w:val="21"/>
              </w:rPr>
              <w:t>4.1</w:t>
            </w:r>
            <w:r w:rsidRPr="00684811">
              <w:rPr>
                <w:rFonts w:hint="eastAsia"/>
                <w:bCs/>
                <w:kern w:val="24"/>
                <w:szCs w:val="21"/>
              </w:rPr>
              <w:t>熟悉语言学的基本概念、发展情况、熟悉主要语言学理论。</w:t>
            </w:r>
          </w:p>
          <w:p w:rsidR="007F63CA" w:rsidRPr="00684811" w:rsidRDefault="007F63CA" w:rsidP="00CD662C">
            <w:pPr>
              <w:ind w:leftChars="13" w:left="27" w:firstLineChars="0" w:firstLine="0"/>
              <w:rPr>
                <w:bCs/>
                <w:kern w:val="24"/>
                <w:szCs w:val="21"/>
              </w:rPr>
            </w:pPr>
            <w:r w:rsidRPr="00684811">
              <w:rPr>
                <w:rFonts w:hint="eastAsia"/>
                <w:bCs/>
                <w:kern w:val="24"/>
                <w:szCs w:val="21"/>
              </w:rPr>
              <w:t>4.2</w:t>
            </w:r>
            <w:r w:rsidRPr="00684811">
              <w:rPr>
                <w:rFonts w:hint="eastAsia"/>
                <w:bCs/>
                <w:kern w:val="24"/>
                <w:szCs w:val="21"/>
              </w:rPr>
              <w:t>熟悉对象</w:t>
            </w:r>
            <w:proofErr w:type="gramStart"/>
            <w:r w:rsidRPr="00684811">
              <w:rPr>
                <w:rFonts w:hint="eastAsia"/>
                <w:bCs/>
                <w:kern w:val="24"/>
                <w:szCs w:val="21"/>
              </w:rPr>
              <w:t>国相应</w:t>
            </w:r>
            <w:proofErr w:type="gramEnd"/>
            <w:r w:rsidRPr="00684811">
              <w:rPr>
                <w:rFonts w:hint="eastAsia"/>
                <w:bCs/>
                <w:kern w:val="24"/>
                <w:szCs w:val="21"/>
              </w:rPr>
              <w:t>的，历史文化，政治、国际关系、经济发展等基本情况。</w:t>
            </w:r>
          </w:p>
          <w:p w:rsidR="007F63CA" w:rsidRPr="00684811" w:rsidRDefault="007F63CA" w:rsidP="00CD662C">
            <w:pPr>
              <w:ind w:leftChars="13" w:left="27" w:firstLineChars="0" w:firstLine="0"/>
              <w:rPr>
                <w:bCs/>
                <w:kern w:val="24"/>
                <w:szCs w:val="21"/>
              </w:rPr>
            </w:pPr>
            <w:r w:rsidRPr="00684811">
              <w:rPr>
                <w:rFonts w:hint="eastAsia"/>
                <w:bCs/>
                <w:kern w:val="24"/>
                <w:szCs w:val="21"/>
              </w:rPr>
              <w:t>4.3</w:t>
            </w:r>
            <w:r w:rsidRPr="00684811">
              <w:rPr>
                <w:rFonts w:hint="eastAsia"/>
                <w:bCs/>
                <w:kern w:val="24"/>
                <w:szCs w:val="21"/>
              </w:rPr>
              <w:t>在实践翻译或写作过程中能够结合语言技能阅读、处理对象国一手资料。</w:t>
            </w:r>
          </w:p>
          <w:p w:rsidR="007F63CA" w:rsidRPr="00684811" w:rsidRDefault="007F63CA" w:rsidP="00CD662C">
            <w:pPr>
              <w:ind w:leftChars="13" w:left="27" w:firstLineChars="0" w:firstLine="0"/>
              <w:rPr>
                <w:bCs/>
                <w:kern w:val="24"/>
                <w:szCs w:val="21"/>
              </w:rPr>
            </w:pPr>
            <w:r w:rsidRPr="00684811">
              <w:rPr>
                <w:rFonts w:hint="eastAsia"/>
                <w:bCs/>
                <w:kern w:val="24"/>
                <w:szCs w:val="21"/>
              </w:rPr>
              <w:t>4.4</w:t>
            </w:r>
            <w:r w:rsidRPr="00684811">
              <w:rPr>
                <w:rFonts w:hint="eastAsia"/>
                <w:bCs/>
                <w:kern w:val="24"/>
                <w:szCs w:val="21"/>
              </w:rPr>
              <w:t>在实践翻译或写作过程中能够体现对对象国国情、文化等内容的分析与综合运用能力。</w:t>
            </w:r>
          </w:p>
          <w:p w:rsidR="007F63CA" w:rsidRPr="00684811" w:rsidRDefault="007F63CA" w:rsidP="00CD662C">
            <w:pPr>
              <w:ind w:leftChars="13" w:left="27" w:firstLineChars="0" w:firstLine="0"/>
              <w:rPr>
                <w:szCs w:val="21"/>
              </w:rPr>
            </w:pPr>
            <w:r w:rsidRPr="00684811">
              <w:rPr>
                <w:rFonts w:hint="eastAsia"/>
                <w:bCs/>
                <w:kern w:val="24"/>
                <w:szCs w:val="21"/>
              </w:rPr>
              <w:t>4.5</w:t>
            </w:r>
            <w:r w:rsidRPr="00684811">
              <w:rPr>
                <w:rFonts w:hint="eastAsia"/>
                <w:bCs/>
                <w:kern w:val="24"/>
                <w:szCs w:val="21"/>
              </w:rPr>
              <w:t>相关介绍专题能够提高学生的外交外事能力、分析写作能力和翻译表达能力。</w:t>
            </w:r>
          </w:p>
        </w:tc>
        <w:tc>
          <w:tcPr>
            <w:tcW w:w="1046" w:type="dxa"/>
            <w:shd w:val="clear" w:color="auto" w:fill="auto"/>
            <w:vAlign w:val="center"/>
          </w:tcPr>
          <w:p w:rsidR="007F63CA" w:rsidRPr="00684811" w:rsidRDefault="007F63CA" w:rsidP="00CD662C">
            <w:pPr>
              <w:ind w:leftChars="13" w:left="27" w:firstLineChars="0" w:firstLine="0"/>
              <w:jc w:val="center"/>
              <w:rPr>
                <w:szCs w:val="21"/>
              </w:rPr>
            </w:pPr>
            <w:r w:rsidRPr="00684811">
              <w:rPr>
                <w:bCs/>
                <w:kern w:val="24"/>
                <w:szCs w:val="21"/>
              </w:rPr>
              <w:t>1</w:t>
            </w:r>
            <w:r w:rsidRPr="00684811">
              <w:rPr>
                <w:rFonts w:hint="eastAsia"/>
                <w:bCs/>
                <w:kern w:val="24"/>
                <w:szCs w:val="21"/>
              </w:rPr>
              <w:t>、</w:t>
            </w:r>
            <w:r w:rsidRPr="00684811">
              <w:rPr>
                <w:bCs/>
                <w:kern w:val="24"/>
                <w:szCs w:val="21"/>
              </w:rPr>
              <w:t>3</w:t>
            </w:r>
            <w:r w:rsidRPr="00684811">
              <w:rPr>
                <w:rFonts w:hint="eastAsia"/>
                <w:bCs/>
                <w:kern w:val="24"/>
                <w:szCs w:val="21"/>
              </w:rPr>
              <w:t>、</w:t>
            </w:r>
            <w:r w:rsidRPr="00684811">
              <w:rPr>
                <w:rFonts w:hint="eastAsia"/>
                <w:bCs/>
                <w:kern w:val="24"/>
                <w:szCs w:val="21"/>
              </w:rPr>
              <w:t>4</w:t>
            </w:r>
          </w:p>
        </w:tc>
      </w:tr>
      <w:tr w:rsidR="007F63CA" w:rsidRPr="00684811" w:rsidTr="00CD662C">
        <w:tc>
          <w:tcPr>
            <w:tcW w:w="2547" w:type="dxa"/>
            <w:shd w:val="clear" w:color="auto" w:fill="auto"/>
            <w:vAlign w:val="center"/>
          </w:tcPr>
          <w:p w:rsidR="007F63CA" w:rsidRPr="00684811" w:rsidRDefault="007F63CA" w:rsidP="00CD662C">
            <w:pPr>
              <w:ind w:leftChars="13" w:left="27" w:firstLineChars="0" w:firstLine="0"/>
              <w:rPr>
                <w:szCs w:val="21"/>
              </w:rPr>
            </w:pPr>
            <w:r w:rsidRPr="00684811">
              <w:rPr>
                <w:rFonts w:hint="eastAsia"/>
                <w:bCs/>
                <w:kern w:val="24"/>
                <w:szCs w:val="21"/>
              </w:rPr>
              <w:t>8.</w:t>
            </w:r>
            <w:r w:rsidRPr="00684811">
              <w:rPr>
                <w:rFonts w:hint="eastAsia"/>
                <w:bCs/>
                <w:kern w:val="24"/>
                <w:szCs w:val="21"/>
              </w:rPr>
              <w:t>跨文化交际技能</w:t>
            </w:r>
          </w:p>
        </w:tc>
        <w:tc>
          <w:tcPr>
            <w:tcW w:w="4703" w:type="dxa"/>
            <w:shd w:val="clear" w:color="auto" w:fill="auto"/>
            <w:vAlign w:val="center"/>
          </w:tcPr>
          <w:p w:rsidR="007F63CA" w:rsidRPr="00684811" w:rsidRDefault="007F63CA" w:rsidP="00CD662C">
            <w:pPr>
              <w:ind w:leftChars="13" w:left="27" w:firstLineChars="0" w:firstLine="0"/>
              <w:rPr>
                <w:bCs/>
                <w:kern w:val="24"/>
                <w:szCs w:val="21"/>
              </w:rPr>
            </w:pPr>
            <w:r w:rsidRPr="00684811">
              <w:rPr>
                <w:rFonts w:hint="eastAsia"/>
                <w:bCs/>
                <w:kern w:val="24"/>
                <w:szCs w:val="21"/>
              </w:rPr>
              <w:t>8.1</w:t>
            </w:r>
            <w:r w:rsidRPr="00684811">
              <w:rPr>
                <w:rFonts w:hint="eastAsia"/>
                <w:bCs/>
                <w:kern w:val="24"/>
                <w:szCs w:val="21"/>
              </w:rPr>
              <w:t>相关课程、专题应培养学生的跨文化交际的意识和能力。</w:t>
            </w:r>
          </w:p>
          <w:p w:rsidR="007F63CA" w:rsidRPr="00684811" w:rsidRDefault="007F63CA" w:rsidP="00CD662C">
            <w:pPr>
              <w:ind w:leftChars="13" w:left="27" w:firstLineChars="0" w:firstLine="0"/>
              <w:rPr>
                <w:bCs/>
                <w:kern w:val="24"/>
                <w:szCs w:val="21"/>
              </w:rPr>
            </w:pPr>
            <w:r w:rsidRPr="00684811">
              <w:rPr>
                <w:rFonts w:hint="eastAsia"/>
                <w:bCs/>
                <w:kern w:val="24"/>
                <w:szCs w:val="21"/>
              </w:rPr>
              <w:t>8.2</w:t>
            </w:r>
            <w:r w:rsidRPr="00684811">
              <w:rPr>
                <w:rFonts w:hint="eastAsia"/>
                <w:bCs/>
                <w:kern w:val="24"/>
                <w:szCs w:val="21"/>
              </w:rPr>
              <w:t>学生能够掌握跨文化交际所需的语言能力和社会文化背景知识。</w:t>
            </w:r>
          </w:p>
          <w:p w:rsidR="007F63CA" w:rsidRPr="00684811" w:rsidRDefault="007F63CA" w:rsidP="00CD662C">
            <w:pPr>
              <w:ind w:leftChars="13" w:left="27" w:firstLineChars="0" w:firstLine="0"/>
              <w:rPr>
                <w:bCs/>
                <w:kern w:val="24"/>
                <w:szCs w:val="21"/>
              </w:rPr>
            </w:pPr>
            <w:r w:rsidRPr="00684811">
              <w:rPr>
                <w:rFonts w:hint="eastAsia"/>
                <w:bCs/>
                <w:kern w:val="24"/>
                <w:szCs w:val="21"/>
              </w:rPr>
              <w:t>8.3</w:t>
            </w:r>
            <w:r w:rsidRPr="00684811">
              <w:rPr>
                <w:rFonts w:hint="eastAsia"/>
                <w:bCs/>
                <w:kern w:val="24"/>
                <w:szCs w:val="21"/>
              </w:rPr>
              <w:t>学生能够理解分析跨文化交际中所产生的问题并能够正确的评价。</w:t>
            </w:r>
          </w:p>
          <w:p w:rsidR="007F63CA" w:rsidRPr="00684811" w:rsidRDefault="007F63CA" w:rsidP="00CD662C">
            <w:pPr>
              <w:ind w:leftChars="13" w:left="27" w:firstLineChars="0" w:firstLine="0"/>
              <w:rPr>
                <w:bCs/>
                <w:kern w:val="24"/>
                <w:szCs w:val="21"/>
              </w:rPr>
            </w:pPr>
            <w:r w:rsidRPr="00684811">
              <w:rPr>
                <w:rFonts w:hint="eastAsia"/>
                <w:bCs/>
                <w:kern w:val="24"/>
                <w:szCs w:val="21"/>
              </w:rPr>
              <w:t>8.4</w:t>
            </w:r>
            <w:r w:rsidRPr="00684811">
              <w:rPr>
                <w:rFonts w:hint="eastAsia"/>
                <w:bCs/>
                <w:kern w:val="24"/>
                <w:szCs w:val="21"/>
              </w:rPr>
              <w:t>学生针对跨文化交际中所产生的问题提出适当解决方案。</w:t>
            </w:r>
          </w:p>
          <w:p w:rsidR="007F63CA" w:rsidRPr="00684811" w:rsidRDefault="007F63CA" w:rsidP="00CD662C">
            <w:pPr>
              <w:ind w:leftChars="13" w:left="27" w:firstLineChars="0" w:firstLine="0"/>
              <w:rPr>
                <w:szCs w:val="21"/>
              </w:rPr>
            </w:pPr>
            <w:r w:rsidRPr="00684811">
              <w:rPr>
                <w:rFonts w:hint="eastAsia"/>
                <w:bCs/>
                <w:kern w:val="24"/>
                <w:szCs w:val="21"/>
              </w:rPr>
              <w:t>8.5</w:t>
            </w:r>
            <w:r w:rsidRPr="00684811">
              <w:rPr>
                <w:rFonts w:hint="eastAsia"/>
                <w:bCs/>
                <w:kern w:val="24"/>
                <w:szCs w:val="21"/>
              </w:rPr>
              <w:t>学生有足够的能力执行跨文化交际问题解决方案。</w:t>
            </w:r>
          </w:p>
        </w:tc>
        <w:tc>
          <w:tcPr>
            <w:tcW w:w="1046" w:type="dxa"/>
            <w:shd w:val="clear" w:color="auto" w:fill="auto"/>
            <w:vAlign w:val="center"/>
          </w:tcPr>
          <w:p w:rsidR="007F63CA" w:rsidRPr="00684811" w:rsidRDefault="007F63CA" w:rsidP="00CD662C">
            <w:pPr>
              <w:ind w:leftChars="13" w:left="27" w:firstLineChars="0" w:firstLine="0"/>
              <w:jc w:val="center"/>
              <w:rPr>
                <w:szCs w:val="21"/>
              </w:rPr>
            </w:pPr>
            <w:r w:rsidRPr="00684811">
              <w:rPr>
                <w:bCs/>
                <w:kern w:val="24"/>
                <w:szCs w:val="21"/>
              </w:rPr>
              <w:t>5</w:t>
            </w:r>
          </w:p>
        </w:tc>
      </w:tr>
      <w:tr w:rsidR="007F63CA" w:rsidRPr="00684811" w:rsidTr="00CD662C">
        <w:tc>
          <w:tcPr>
            <w:tcW w:w="2547" w:type="dxa"/>
            <w:shd w:val="clear" w:color="auto" w:fill="auto"/>
            <w:vAlign w:val="center"/>
          </w:tcPr>
          <w:p w:rsidR="007F63CA" w:rsidRPr="00684811" w:rsidRDefault="007F63CA" w:rsidP="00CD662C">
            <w:pPr>
              <w:ind w:leftChars="13" w:left="27" w:firstLineChars="0" w:firstLine="0"/>
              <w:rPr>
                <w:szCs w:val="21"/>
              </w:rPr>
            </w:pPr>
            <w:r w:rsidRPr="00684811">
              <w:rPr>
                <w:rFonts w:hint="eastAsia"/>
                <w:szCs w:val="21"/>
              </w:rPr>
              <w:t>11.</w:t>
            </w:r>
            <w:r w:rsidRPr="00684811">
              <w:rPr>
                <w:rFonts w:hint="eastAsia"/>
                <w:szCs w:val="21"/>
              </w:rPr>
              <w:t>沟通</w:t>
            </w:r>
          </w:p>
        </w:tc>
        <w:tc>
          <w:tcPr>
            <w:tcW w:w="4703" w:type="dxa"/>
            <w:shd w:val="clear" w:color="auto" w:fill="auto"/>
            <w:vAlign w:val="center"/>
          </w:tcPr>
          <w:p w:rsidR="007F63CA" w:rsidRPr="00684811" w:rsidRDefault="007F63CA" w:rsidP="00CD662C">
            <w:pPr>
              <w:ind w:leftChars="13" w:left="27" w:firstLineChars="0" w:firstLine="0"/>
              <w:rPr>
                <w:bCs/>
                <w:kern w:val="24"/>
                <w:szCs w:val="21"/>
              </w:rPr>
            </w:pPr>
            <w:r w:rsidRPr="00684811">
              <w:rPr>
                <w:rFonts w:hint="eastAsia"/>
                <w:bCs/>
                <w:kern w:val="24"/>
                <w:szCs w:val="21"/>
              </w:rPr>
              <w:t>11.1</w:t>
            </w:r>
            <w:r w:rsidRPr="00684811">
              <w:rPr>
                <w:rFonts w:hint="eastAsia"/>
                <w:bCs/>
                <w:kern w:val="24"/>
                <w:szCs w:val="21"/>
              </w:rPr>
              <w:t>评价学生针对综合的语言文化问题在课堂讨</w:t>
            </w:r>
            <w:r w:rsidRPr="00684811">
              <w:rPr>
                <w:rFonts w:hint="eastAsia"/>
                <w:bCs/>
                <w:kern w:val="24"/>
                <w:szCs w:val="21"/>
              </w:rPr>
              <w:lastRenderedPageBreak/>
              <w:t>论、课程设计答辩、综合实践答辩、创新竞赛报告、毕业设计答辩、人文项目解决方案或学术论文答辩中等陈述相关知识原理以及清晰表达观点，并能准确回应提问，友好深入交流沟通的达成性。</w:t>
            </w:r>
          </w:p>
          <w:p w:rsidR="007F63CA" w:rsidRPr="00684811" w:rsidRDefault="007F63CA" w:rsidP="00CD662C">
            <w:pPr>
              <w:ind w:leftChars="13" w:left="27" w:firstLineChars="0" w:firstLine="0"/>
              <w:rPr>
                <w:bCs/>
                <w:kern w:val="24"/>
                <w:szCs w:val="21"/>
              </w:rPr>
            </w:pPr>
            <w:r w:rsidRPr="00684811">
              <w:rPr>
                <w:rFonts w:hint="eastAsia"/>
                <w:bCs/>
                <w:kern w:val="24"/>
                <w:szCs w:val="21"/>
              </w:rPr>
              <w:t>11.2</w:t>
            </w:r>
            <w:r w:rsidRPr="00684811">
              <w:rPr>
                <w:rFonts w:hint="eastAsia"/>
                <w:bCs/>
                <w:kern w:val="24"/>
                <w:szCs w:val="21"/>
              </w:rPr>
              <w:t>通过境内外访学，交换，暑期学校，参加国际夏令营及志愿者，参加国际会议及志愿者，</w:t>
            </w:r>
            <w:r w:rsidRPr="00684811">
              <w:rPr>
                <w:rFonts w:hint="eastAsia"/>
                <w:bCs/>
                <w:kern w:val="24"/>
                <w:szCs w:val="21"/>
              </w:rPr>
              <w:t>2+2</w:t>
            </w:r>
            <w:r w:rsidRPr="00684811">
              <w:rPr>
                <w:rFonts w:hint="eastAsia"/>
                <w:bCs/>
                <w:kern w:val="24"/>
                <w:szCs w:val="21"/>
              </w:rPr>
              <w:t>、</w:t>
            </w:r>
            <w:r w:rsidRPr="00684811">
              <w:rPr>
                <w:rFonts w:hint="eastAsia"/>
                <w:bCs/>
                <w:kern w:val="24"/>
                <w:szCs w:val="21"/>
              </w:rPr>
              <w:t>3+2</w:t>
            </w:r>
            <w:r w:rsidRPr="00684811">
              <w:rPr>
                <w:rFonts w:hint="eastAsia"/>
                <w:bCs/>
                <w:kern w:val="24"/>
                <w:szCs w:val="21"/>
              </w:rPr>
              <w:t>、</w:t>
            </w:r>
            <w:r w:rsidRPr="00684811">
              <w:rPr>
                <w:rFonts w:hint="eastAsia"/>
                <w:bCs/>
                <w:kern w:val="24"/>
                <w:szCs w:val="21"/>
              </w:rPr>
              <w:t>3+1+ 1</w:t>
            </w:r>
            <w:r w:rsidRPr="00684811">
              <w:rPr>
                <w:rFonts w:hint="eastAsia"/>
                <w:bCs/>
                <w:kern w:val="24"/>
                <w:szCs w:val="21"/>
              </w:rPr>
              <w:t>、</w:t>
            </w:r>
            <w:r w:rsidRPr="00684811">
              <w:rPr>
                <w:rFonts w:hint="eastAsia"/>
                <w:bCs/>
                <w:kern w:val="24"/>
                <w:szCs w:val="21"/>
              </w:rPr>
              <w:t>4+2</w:t>
            </w:r>
            <w:r w:rsidRPr="00684811">
              <w:rPr>
                <w:rFonts w:hint="eastAsia"/>
                <w:bCs/>
                <w:kern w:val="24"/>
                <w:szCs w:val="21"/>
              </w:rPr>
              <w:t>等联合培养计划，出国深造等评价学生跨文化交流能力。</w:t>
            </w:r>
          </w:p>
          <w:p w:rsidR="007F63CA" w:rsidRPr="00684811" w:rsidRDefault="007F63CA" w:rsidP="00CD662C">
            <w:pPr>
              <w:ind w:leftChars="13" w:left="27" w:firstLineChars="0" w:firstLine="0"/>
              <w:rPr>
                <w:bCs/>
                <w:kern w:val="24"/>
                <w:szCs w:val="21"/>
              </w:rPr>
            </w:pPr>
            <w:r w:rsidRPr="00684811">
              <w:rPr>
                <w:rFonts w:hint="eastAsia"/>
                <w:bCs/>
                <w:kern w:val="24"/>
                <w:szCs w:val="21"/>
              </w:rPr>
              <w:t>11.3</w:t>
            </w:r>
            <w:r w:rsidRPr="00684811">
              <w:rPr>
                <w:rFonts w:hint="eastAsia"/>
                <w:bCs/>
                <w:kern w:val="24"/>
                <w:szCs w:val="21"/>
              </w:rPr>
              <w:t>对学生能够就复杂翻译问题独立撰写课堂讨论报告、课程设计说明书、课程实践报告、创新竞赛活动报告、毕业设计报告、文科项目解决方案或学术论文进行达成性评价。</w:t>
            </w:r>
          </w:p>
          <w:p w:rsidR="007F63CA" w:rsidRPr="00684811" w:rsidRDefault="007F63CA" w:rsidP="00CD662C">
            <w:pPr>
              <w:ind w:leftChars="13" w:left="27" w:firstLineChars="0" w:firstLine="0"/>
              <w:rPr>
                <w:szCs w:val="21"/>
              </w:rPr>
            </w:pPr>
            <w:r w:rsidRPr="00684811">
              <w:rPr>
                <w:rFonts w:hint="eastAsia"/>
                <w:bCs/>
                <w:kern w:val="24"/>
                <w:szCs w:val="21"/>
              </w:rPr>
              <w:t>11.4</w:t>
            </w:r>
            <w:r w:rsidRPr="00684811">
              <w:rPr>
                <w:rFonts w:hint="eastAsia"/>
                <w:bCs/>
                <w:kern w:val="24"/>
                <w:szCs w:val="21"/>
              </w:rPr>
              <w:t>评价外语课、外国语言文化课拓展国际视野、提升学生国际交流能力的达成性</w:t>
            </w:r>
          </w:p>
        </w:tc>
        <w:tc>
          <w:tcPr>
            <w:tcW w:w="1046" w:type="dxa"/>
            <w:shd w:val="clear" w:color="auto" w:fill="auto"/>
            <w:vAlign w:val="center"/>
          </w:tcPr>
          <w:p w:rsidR="007F63CA" w:rsidRPr="00684811" w:rsidRDefault="007F63CA" w:rsidP="00CD662C">
            <w:pPr>
              <w:ind w:leftChars="13" w:left="27" w:firstLineChars="0" w:firstLine="0"/>
              <w:jc w:val="center"/>
              <w:rPr>
                <w:szCs w:val="21"/>
              </w:rPr>
            </w:pPr>
            <w:r w:rsidRPr="00684811">
              <w:rPr>
                <w:bCs/>
                <w:kern w:val="24"/>
                <w:szCs w:val="21"/>
              </w:rPr>
              <w:lastRenderedPageBreak/>
              <w:t>1</w:t>
            </w:r>
            <w:r w:rsidRPr="00684811">
              <w:rPr>
                <w:rFonts w:hint="eastAsia"/>
                <w:bCs/>
                <w:kern w:val="24"/>
                <w:szCs w:val="21"/>
              </w:rPr>
              <w:t>、</w:t>
            </w:r>
            <w:r w:rsidRPr="00684811">
              <w:rPr>
                <w:rFonts w:hint="eastAsia"/>
                <w:bCs/>
                <w:kern w:val="24"/>
                <w:szCs w:val="21"/>
              </w:rPr>
              <w:t>2</w:t>
            </w:r>
            <w:r w:rsidRPr="00684811">
              <w:rPr>
                <w:rFonts w:hint="eastAsia"/>
                <w:bCs/>
                <w:kern w:val="24"/>
                <w:szCs w:val="21"/>
              </w:rPr>
              <w:t>、</w:t>
            </w:r>
            <w:r w:rsidRPr="00684811">
              <w:rPr>
                <w:rFonts w:hint="eastAsia"/>
                <w:bCs/>
                <w:kern w:val="24"/>
                <w:szCs w:val="21"/>
              </w:rPr>
              <w:t>5</w:t>
            </w:r>
          </w:p>
        </w:tc>
      </w:tr>
    </w:tbl>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四、课程教学内容和要求</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1782"/>
        <w:gridCol w:w="2167"/>
        <w:gridCol w:w="1266"/>
        <w:gridCol w:w="1266"/>
        <w:gridCol w:w="1549"/>
      </w:tblGrid>
      <w:tr w:rsidR="007F63CA" w:rsidRPr="00684811" w:rsidTr="00CD662C">
        <w:trPr>
          <w:jc w:val="center"/>
        </w:trPr>
        <w:tc>
          <w:tcPr>
            <w:tcW w:w="600" w:type="dxa"/>
            <w:vAlign w:val="center"/>
          </w:tcPr>
          <w:p w:rsidR="007F63CA" w:rsidRPr="00684811" w:rsidRDefault="007F63CA" w:rsidP="00CD662C">
            <w:pPr>
              <w:pStyle w:val="07"/>
              <w:ind w:left="420" w:firstLine="420"/>
            </w:pPr>
            <w:r w:rsidRPr="00684811">
              <w:t>序号</w:t>
            </w:r>
          </w:p>
        </w:tc>
        <w:tc>
          <w:tcPr>
            <w:tcW w:w="2140" w:type="dxa"/>
            <w:vAlign w:val="center"/>
          </w:tcPr>
          <w:p w:rsidR="007F63CA" w:rsidRPr="00684811" w:rsidRDefault="007F63CA" w:rsidP="00CD662C">
            <w:pPr>
              <w:pStyle w:val="07"/>
              <w:ind w:left="420" w:firstLine="420"/>
            </w:pPr>
            <w:r w:rsidRPr="00684811">
              <w:t>知识单元（章节）</w:t>
            </w:r>
          </w:p>
        </w:tc>
        <w:tc>
          <w:tcPr>
            <w:tcW w:w="2793" w:type="dxa"/>
            <w:vAlign w:val="center"/>
          </w:tcPr>
          <w:p w:rsidR="007F63CA" w:rsidRPr="00684811" w:rsidRDefault="007F63CA" w:rsidP="00CD662C">
            <w:pPr>
              <w:pStyle w:val="07"/>
              <w:ind w:left="420" w:firstLine="420"/>
            </w:pPr>
            <w:r w:rsidRPr="00684811">
              <w:t>知识点</w:t>
            </w:r>
          </w:p>
        </w:tc>
        <w:tc>
          <w:tcPr>
            <w:tcW w:w="886" w:type="dxa"/>
            <w:vAlign w:val="center"/>
          </w:tcPr>
          <w:p w:rsidR="007F63CA" w:rsidRPr="00684811" w:rsidRDefault="007F63CA" w:rsidP="00CD662C">
            <w:pPr>
              <w:pStyle w:val="07"/>
              <w:ind w:left="420" w:firstLine="420"/>
            </w:pPr>
            <w:r w:rsidRPr="00684811">
              <w:t>要求</w:t>
            </w:r>
          </w:p>
        </w:tc>
        <w:tc>
          <w:tcPr>
            <w:tcW w:w="981" w:type="dxa"/>
            <w:vAlign w:val="center"/>
          </w:tcPr>
          <w:p w:rsidR="007F63CA" w:rsidRPr="00684811" w:rsidRDefault="007F63CA" w:rsidP="00CD662C">
            <w:pPr>
              <w:pStyle w:val="07"/>
              <w:ind w:left="420" w:firstLine="420"/>
            </w:pPr>
            <w:r w:rsidRPr="00684811">
              <w:t>推荐学时</w:t>
            </w:r>
          </w:p>
        </w:tc>
        <w:tc>
          <w:tcPr>
            <w:tcW w:w="1896" w:type="dxa"/>
            <w:vAlign w:val="center"/>
          </w:tcPr>
          <w:p w:rsidR="007F63CA" w:rsidRPr="00684811" w:rsidRDefault="007F63CA" w:rsidP="00CD662C">
            <w:pPr>
              <w:ind w:left="420" w:firstLineChars="0" w:firstLine="0"/>
              <w:jc w:val="center"/>
            </w:pPr>
            <w:r w:rsidRPr="00684811">
              <w:rPr>
                <w:rFonts w:cs="宋体" w:hint="eastAsia"/>
                <w:szCs w:val="21"/>
              </w:rPr>
              <w:t>支撑</w:t>
            </w:r>
            <w:r w:rsidRPr="00684811">
              <w:rPr>
                <w:rFonts w:cs="宋体"/>
                <w:szCs w:val="21"/>
              </w:rPr>
              <w:t>毕业要求指标点</w:t>
            </w:r>
          </w:p>
        </w:tc>
      </w:tr>
      <w:tr w:rsidR="007F63CA" w:rsidRPr="00684811" w:rsidTr="00CD662C">
        <w:trPr>
          <w:jc w:val="center"/>
        </w:trPr>
        <w:tc>
          <w:tcPr>
            <w:tcW w:w="600" w:type="dxa"/>
            <w:vAlign w:val="center"/>
          </w:tcPr>
          <w:p w:rsidR="007F63CA" w:rsidRPr="00684811" w:rsidRDefault="007F63CA" w:rsidP="00CD662C">
            <w:pPr>
              <w:pStyle w:val="07"/>
              <w:ind w:left="420" w:firstLine="420"/>
            </w:pPr>
            <w:r w:rsidRPr="00684811">
              <w:rPr>
                <w:rFonts w:hint="eastAsia"/>
              </w:rPr>
              <w:t>1</w:t>
            </w:r>
          </w:p>
        </w:tc>
        <w:tc>
          <w:tcPr>
            <w:tcW w:w="2140" w:type="dxa"/>
            <w:vAlign w:val="center"/>
          </w:tcPr>
          <w:p w:rsidR="007F63CA" w:rsidRPr="00684811" w:rsidRDefault="007F63CA" w:rsidP="00CD662C">
            <w:pPr>
              <w:pStyle w:val="07"/>
              <w:ind w:left="420" w:firstLine="420"/>
            </w:pPr>
            <w:r w:rsidRPr="00684811">
              <w:rPr>
                <w:rFonts w:hint="eastAsia"/>
              </w:rPr>
              <w:t>西班牙国体与政治</w:t>
            </w:r>
          </w:p>
        </w:tc>
        <w:tc>
          <w:tcPr>
            <w:tcW w:w="2793" w:type="dxa"/>
            <w:vAlign w:val="center"/>
          </w:tcPr>
          <w:p w:rsidR="007F63CA" w:rsidRPr="00684811" w:rsidRDefault="007F63CA" w:rsidP="00CD662C">
            <w:pPr>
              <w:pStyle w:val="07"/>
              <w:ind w:left="420" w:firstLine="420"/>
              <w:jc w:val="left"/>
            </w:pPr>
            <w:r w:rsidRPr="00684811">
              <w:t>西班牙的国体与政体</w:t>
            </w:r>
            <w:r w:rsidRPr="00684811">
              <w:rPr>
                <w:rFonts w:hint="eastAsia"/>
              </w:rPr>
              <w:t>，行政、立法和司法，主要政党</w:t>
            </w:r>
          </w:p>
        </w:tc>
        <w:tc>
          <w:tcPr>
            <w:tcW w:w="886" w:type="dxa"/>
            <w:vAlign w:val="center"/>
          </w:tcPr>
          <w:p w:rsidR="007F63CA" w:rsidRPr="00684811" w:rsidRDefault="007F63CA" w:rsidP="00CD662C">
            <w:pPr>
              <w:pStyle w:val="07"/>
              <w:ind w:left="420" w:firstLine="420"/>
            </w:pPr>
            <w:r w:rsidRPr="00684811">
              <w:t>掌握</w:t>
            </w:r>
          </w:p>
        </w:tc>
        <w:tc>
          <w:tcPr>
            <w:tcW w:w="981" w:type="dxa"/>
            <w:vAlign w:val="center"/>
          </w:tcPr>
          <w:p w:rsidR="007F63CA" w:rsidRPr="00684811" w:rsidRDefault="007F63CA" w:rsidP="00CD662C">
            <w:pPr>
              <w:pStyle w:val="07"/>
              <w:ind w:left="420" w:firstLine="420"/>
            </w:pPr>
            <w:r w:rsidRPr="00684811">
              <w:rPr>
                <w:rFonts w:hint="eastAsia"/>
              </w:rPr>
              <w:t>2</w:t>
            </w:r>
          </w:p>
        </w:tc>
        <w:tc>
          <w:tcPr>
            <w:tcW w:w="1896" w:type="dxa"/>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4.1,</w:t>
            </w:r>
            <w:r w:rsidRPr="00684811">
              <w:rPr>
                <w:rFonts w:cs="宋体"/>
                <w:szCs w:val="21"/>
              </w:rPr>
              <w:t xml:space="preserve"> </w:t>
            </w:r>
            <w:r w:rsidRPr="00684811">
              <w:rPr>
                <w:rFonts w:cs="宋体" w:hint="eastAsia"/>
                <w:szCs w:val="21"/>
              </w:rPr>
              <w:t>4.2,</w:t>
            </w:r>
            <w:r w:rsidRPr="00684811">
              <w:rPr>
                <w:rFonts w:cs="宋体"/>
                <w:szCs w:val="21"/>
              </w:rPr>
              <w:t xml:space="preserve"> </w:t>
            </w:r>
            <w:r w:rsidRPr="00684811">
              <w:rPr>
                <w:rFonts w:cs="宋体" w:hint="eastAsia"/>
                <w:szCs w:val="21"/>
              </w:rPr>
              <w:t>4.5</w:t>
            </w:r>
            <w:r w:rsidRPr="00684811">
              <w:rPr>
                <w:rFonts w:cs="宋体"/>
                <w:szCs w:val="21"/>
              </w:rPr>
              <w:t>, 8.2, 8.3, 8.4, 8.5</w:t>
            </w:r>
          </w:p>
        </w:tc>
      </w:tr>
      <w:tr w:rsidR="007F63CA" w:rsidRPr="00684811" w:rsidTr="00CD662C">
        <w:trPr>
          <w:jc w:val="center"/>
        </w:trPr>
        <w:tc>
          <w:tcPr>
            <w:tcW w:w="600" w:type="dxa"/>
            <w:vAlign w:val="center"/>
          </w:tcPr>
          <w:p w:rsidR="007F63CA" w:rsidRPr="00684811" w:rsidRDefault="007F63CA" w:rsidP="00CD662C">
            <w:pPr>
              <w:pStyle w:val="07"/>
              <w:ind w:left="420" w:firstLine="420"/>
            </w:pPr>
            <w:r w:rsidRPr="00684811">
              <w:rPr>
                <w:rFonts w:hint="eastAsia"/>
              </w:rPr>
              <w:t>2</w:t>
            </w:r>
          </w:p>
        </w:tc>
        <w:tc>
          <w:tcPr>
            <w:tcW w:w="2140" w:type="dxa"/>
            <w:vAlign w:val="center"/>
          </w:tcPr>
          <w:p w:rsidR="007F63CA" w:rsidRPr="00684811" w:rsidRDefault="007F63CA" w:rsidP="00CD662C">
            <w:pPr>
              <w:pStyle w:val="07"/>
              <w:ind w:left="420" w:firstLine="420"/>
            </w:pPr>
            <w:r w:rsidRPr="00684811">
              <w:t>西班牙文学和艺术</w:t>
            </w:r>
          </w:p>
        </w:tc>
        <w:tc>
          <w:tcPr>
            <w:tcW w:w="2793" w:type="dxa"/>
            <w:vAlign w:val="center"/>
          </w:tcPr>
          <w:p w:rsidR="007F63CA" w:rsidRPr="00684811" w:rsidRDefault="007F63CA" w:rsidP="00CD662C">
            <w:pPr>
              <w:pStyle w:val="07"/>
              <w:ind w:left="420" w:firstLine="420"/>
              <w:jc w:val="left"/>
            </w:pPr>
            <w:r w:rsidRPr="00684811">
              <w:t>早期艺术</w:t>
            </w:r>
            <w:r w:rsidRPr="00684811">
              <w:rPr>
                <w:rFonts w:hint="eastAsia"/>
              </w:rPr>
              <w:t>，</w:t>
            </w:r>
            <w:r w:rsidRPr="00684811">
              <w:t>阿拉伯统治时期艺术</w:t>
            </w:r>
            <w:r w:rsidRPr="00684811">
              <w:rPr>
                <w:rFonts w:hint="eastAsia"/>
              </w:rPr>
              <w:t>，</w:t>
            </w:r>
            <w:r w:rsidRPr="00684811">
              <w:t>中世纪文学与艺术</w:t>
            </w:r>
            <w:r w:rsidRPr="00684811">
              <w:rPr>
                <w:rFonts w:hint="eastAsia"/>
              </w:rPr>
              <w:t>，</w:t>
            </w:r>
            <w:r w:rsidRPr="00684811">
              <w:t>黄金时代</w:t>
            </w:r>
            <w:r w:rsidRPr="00684811">
              <w:rPr>
                <w:rFonts w:hint="eastAsia"/>
              </w:rPr>
              <w:t>，</w:t>
            </w:r>
            <w:r w:rsidRPr="00684811">
              <w:rPr>
                <w:rFonts w:hint="eastAsia"/>
              </w:rPr>
              <w:t>18</w:t>
            </w:r>
            <w:r w:rsidRPr="00684811">
              <w:rPr>
                <w:rFonts w:hint="eastAsia"/>
              </w:rPr>
              <w:t>、</w:t>
            </w:r>
            <w:r w:rsidRPr="00684811">
              <w:rPr>
                <w:rFonts w:hint="eastAsia"/>
              </w:rPr>
              <w:t>19</w:t>
            </w:r>
            <w:r w:rsidRPr="00684811">
              <w:rPr>
                <w:rFonts w:hint="eastAsia"/>
              </w:rPr>
              <w:t>世纪的文学艺术，</w:t>
            </w:r>
            <w:r w:rsidRPr="00684811">
              <w:rPr>
                <w:rFonts w:hint="eastAsia"/>
              </w:rPr>
              <w:t>20</w:t>
            </w:r>
            <w:r w:rsidRPr="00684811">
              <w:rPr>
                <w:rFonts w:hint="eastAsia"/>
              </w:rPr>
              <w:t>世纪的文学艺术</w:t>
            </w:r>
          </w:p>
        </w:tc>
        <w:tc>
          <w:tcPr>
            <w:tcW w:w="886" w:type="dxa"/>
            <w:vAlign w:val="center"/>
          </w:tcPr>
          <w:p w:rsidR="007F63CA" w:rsidRPr="00684811" w:rsidRDefault="007F63CA" w:rsidP="00CD662C">
            <w:pPr>
              <w:pStyle w:val="07"/>
              <w:ind w:left="420" w:firstLine="420"/>
            </w:pPr>
            <w:r w:rsidRPr="00684811">
              <w:t>掌握</w:t>
            </w:r>
          </w:p>
        </w:tc>
        <w:tc>
          <w:tcPr>
            <w:tcW w:w="981" w:type="dxa"/>
            <w:vAlign w:val="center"/>
          </w:tcPr>
          <w:p w:rsidR="007F63CA" w:rsidRPr="00684811" w:rsidRDefault="007F63CA" w:rsidP="00CD662C">
            <w:pPr>
              <w:pStyle w:val="07"/>
              <w:ind w:left="420" w:firstLine="420"/>
            </w:pPr>
            <w:r w:rsidRPr="00684811">
              <w:rPr>
                <w:rFonts w:hint="eastAsia"/>
              </w:rPr>
              <w:t>8</w:t>
            </w:r>
          </w:p>
        </w:tc>
        <w:tc>
          <w:tcPr>
            <w:tcW w:w="1896" w:type="dxa"/>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4.1,</w:t>
            </w:r>
            <w:r w:rsidRPr="00684811">
              <w:rPr>
                <w:rFonts w:cs="宋体"/>
                <w:szCs w:val="21"/>
              </w:rPr>
              <w:t xml:space="preserve"> </w:t>
            </w:r>
            <w:r w:rsidRPr="00684811">
              <w:rPr>
                <w:rFonts w:cs="宋体" w:hint="eastAsia"/>
                <w:szCs w:val="21"/>
              </w:rPr>
              <w:t>4.2,</w:t>
            </w:r>
            <w:r w:rsidRPr="00684811">
              <w:rPr>
                <w:rFonts w:cs="宋体"/>
                <w:szCs w:val="21"/>
              </w:rPr>
              <w:t xml:space="preserve"> </w:t>
            </w:r>
            <w:r w:rsidRPr="00684811">
              <w:rPr>
                <w:rFonts w:cs="宋体" w:hint="eastAsia"/>
                <w:szCs w:val="21"/>
              </w:rPr>
              <w:t>4.5</w:t>
            </w:r>
          </w:p>
        </w:tc>
      </w:tr>
      <w:tr w:rsidR="007F63CA" w:rsidRPr="00684811" w:rsidTr="00CD662C">
        <w:trPr>
          <w:jc w:val="center"/>
        </w:trPr>
        <w:tc>
          <w:tcPr>
            <w:tcW w:w="600" w:type="dxa"/>
            <w:vAlign w:val="center"/>
          </w:tcPr>
          <w:p w:rsidR="007F63CA" w:rsidRPr="00684811" w:rsidRDefault="007F63CA" w:rsidP="00CD662C">
            <w:pPr>
              <w:pStyle w:val="07"/>
              <w:ind w:left="420" w:firstLine="420"/>
            </w:pPr>
            <w:r w:rsidRPr="00684811">
              <w:rPr>
                <w:rFonts w:hint="eastAsia"/>
              </w:rPr>
              <w:t>3</w:t>
            </w:r>
          </w:p>
        </w:tc>
        <w:tc>
          <w:tcPr>
            <w:tcW w:w="2140" w:type="dxa"/>
            <w:vAlign w:val="center"/>
          </w:tcPr>
          <w:p w:rsidR="007F63CA" w:rsidRPr="00684811" w:rsidRDefault="007F63CA" w:rsidP="00CD662C">
            <w:pPr>
              <w:pStyle w:val="07"/>
              <w:ind w:left="420" w:firstLine="420"/>
            </w:pPr>
            <w:r w:rsidRPr="00684811">
              <w:rPr>
                <w:rFonts w:hint="eastAsia"/>
              </w:rPr>
              <w:t>西班牙社会生活与传统习俗</w:t>
            </w:r>
          </w:p>
        </w:tc>
        <w:tc>
          <w:tcPr>
            <w:tcW w:w="2793" w:type="dxa"/>
            <w:vAlign w:val="center"/>
          </w:tcPr>
          <w:p w:rsidR="007F63CA" w:rsidRPr="00684811" w:rsidRDefault="007F63CA" w:rsidP="00CD662C">
            <w:pPr>
              <w:pStyle w:val="07"/>
              <w:ind w:left="420" w:firstLine="420"/>
              <w:jc w:val="left"/>
            </w:pPr>
            <w:r w:rsidRPr="00684811">
              <w:rPr>
                <w:rFonts w:hint="eastAsia"/>
              </w:rPr>
              <w:t>主要节日，吉普赛文化，斗牛，宗教习俗与传统</w:t>
            </w:r>
          </w:p>
          <w:p w:rsidR="007F63CA" w:rsidRPr="00684811" w:rsidRDefault="007F63CA" w:rsidP="00CD662C">
            <w:pPr>
              <w:pStyle w:val="07"/>
              <w:ind w:left="420" w:firstLine="420"/>
              <w:jc w:val="left"/>
            </w:pPr>
            <w:r w:rsidRPr="00684811">
              <w:rPr>
                <w:rFonts w:hint="eastAsia"/>
              </w:rPr>
              <w:t>第六章</w:t>
            </w:r>
            <w:r w:rsidRPr="00684811">
              <w:rPr>
                <w:rFonts w:hint="eastAsia"/>
              </w:rPr>
              <w:t xml:space="preserve"> </w:t>
            </w:r>
          </w:p>
        </w:tc>
        <w:tc>
          <w:tcPr>
            <w:tcW w:w="886" w:type="dxa"/>
            <w:vAlign w:val="center"/>
          </w:tcPr>
          <w:p w:rsidR="007F63CA" w:rsidRPr="00684811" w:rsidRDefault="007F63CA" w:rsidP="00CD662C">
            <w:pPr>
              <w:pStyle w:val="07"/>
              <w:ind w:left="420" w:firstLine="420"/>
            </w:pPr>
            <w:r w:rsidRPr="00684811">
              <w:t>理解</w:t>
            </w:r>
          </w:p>
        </w:tc>
        <w:tc>
          <w:tcPr>
            <w:tcW w:w="981" w:type="dxa"/>
            <w:vAlign w:val="center"/>
          </w:tcPr>
          <w:p w:rsidR="007F63CA" w:rsidRPr="00684811" w:rsidRDefault="007F63CA" w:rsidP="00CD662C">
            <w:pPr>
              <w:pStyle w:val="07"/>
              <w:ind w:left="420" w:firstLine="420"/>
            </w:pPr>
            <w:r w:rsidRPr="00684811">
              <w:rPr>
                <w:rFonts w:hint="eastAsia"/>
              </w:rPr>
              <w:t>4</w:t>
            </w:r>
          </w:p>
        </w:tc>
        <w:tc>
          <w:tcPr>
            <w:tcW w:w="1896" w:type="dxa"/>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4.1,</w:t>
            </w:r>
            <w:r w:rsidRPr="00684811">
              <w:rPr>
                <w:rFonts w:cs="宋体"/>
                <w:szCs w:val="21"/>
              </w:rPr>
              <w:t xml:space="preserve"> </w:t>
            </w:r>
            <w:r w:rsidRPr="00684811">
              <w:rPr>
                <w:rFonts w:cs="宋体" w:hint="eastAsia"/>
                <w:szCs w:val="21"/>
              </w:rPr>
              <w:t>4.2,</w:t>
            </w:r>
            <w:r w:rsidRPr="00684811">
              <w:rPr>
                <w:rFonts w:cs="宋体"/>
                <w:szCs w:val="21"/>
              </w:rPr>
              <w:t xml:space="preserve"> </w:t>
            </w:r>
            <w:r w:rsidRPr="00684811">
              <w:rPr>
                <w:rFonts w:cs="宋体" w:hint="eastAsia"/>
                <w:szCs w:val="21"/>
              </w:rPr>
              <w:t>4.5</w:t>
            </w:r>
            <w:r w:rsidRPr="00684811">
              <w:rPr>
                <w:rFonts w:cs="宋体"/>
                <w:szCs w:val="21"/>
              </w:rPr>
              <w:t xml:space="preserve">, 8.2, 8.3, 8.4, 8.5, </w:t>
            </w:r>
            <w:r w:rsidRPr="00684811">
              <w:rPr>
                <w:rFonts w:cs="宋体" w:hint="eastAsia"/>
                <w:szCs w:val="21"/>
              </w:rPr>
              <w:t>11.1,</w:t>
            </w:r>
            <w:r w:rsidRPr="00684811">
              <w:rPr>
                <w:rFonts w:cs="宋体"/>
                <w:szCs w:val="21"/>
              </w:rPr>
              <w:t xml:space="preserve"> </w:t>
            </w:r>
            <w:r w:rsidRPr="00684811">
              <w:rPr>
                <w:rFonts w:cs="宋体" w:hint="eastAsia"/>
                <w:szCs w:val="21"/>
              </w:rPr>
              <w:t>11.4</w:t>
            </w:r>
          </w:p>
        </w:tc>
      </w:tr>
      <w:tr w:rsidR="007F63CA" w:rsidRPr="00684811" w:rsidTr="00CD662C">
        <w:trPr>
          <w:jc w:val="center"/>
        </w:trPr>
        <w:tc>
          <w:tcPr>
            <w:tcW w:w="600" w:type="dxa"/>
            <w:vAlign w:val="center"/>
          </w:tcPr>
          <w:p w:rsidR="007F63CA" w:rsidRPr="00684811" w:rsidRDefault="007F63CA" w:rsidP="00CD662C">
            <w:pPr>
              <w:pStyle w:val="07"/>
              <w:ind w:left="420" w:firstLine="420"/>
            </w:pPr>
            <w:r w:rsidRPr="00684811">
              <w:rPr>
                <w:rFonts w:hint="eastAsia"/>
              </w:rPr>
              <w:t>4</w:t>
            </w:r>
          </w:p>
        </w:tc>
        <w:tc>
          <w:tcPr>
            <w:tcW w:w="2140" w:type="dxa"/>
            <w:vAlign w:val="center"/>
          </w:tcPr>
          <w:p w:rsidR="007F63CA" w:rsidRPr="00684811" w:rsidRDefault="007F63CA" w:rsidP="00CD662C">
            <w:pPr>
              <w:pStyle w:val="07"/>
              <w:ind w:left="420" w:firstLine="420"/>
            </w:pPr>
            <w:r w:rsidRPr="00684811">
              <w:rPr>
                <w:rFonts w:hint="eastAsia"/>
              </w:rPr>
              <w:t>西班牙教育与文体</w:t>
            </w:r>
          </w:p>
        </w:tc>
        <w:tc>
          <w:tcPr>
            <w:tcW w:w="2793" w:type="dxa"/>
            <w:vAlign w:val="center"/>
          </w:tcPr>
          <w:p w:rsidR="007F63CA" w:rsidRPr="00684811" w:rsidRDefault="007F63CA" w:rsidP="00CD662C">
            <w:pPr>
              <w:pStyle w:val="07"/>
              <w:ind w:left="420" w:firstLine="420"/>
              <w:jc w:val="left"/>
            </w:pPr>
            <w:r w:rsidRPr="00684811">
              <w:t>西班牙教育体系</w:t>
            </w:r>
            <w:r w:rsidRPr="00684811">
              <w:rPr>
                <w:rFonts w:hint="eastAsia"/>
              </w:rPr>
              <w:t>，影视、文化产业，足球等体育产业</w:t>
            </w:r>
          </w:p>
        </w:tc>
        <w:tc>
          <w:tcPr>
            <w:tcW w:w="886" w:type="dxa"/>
            <w:vAlign w:val="center"/>
          </w:tcPr>
          <w:p w:rsidR="007F63CA" w:rsidRPr="00684811" w:rsidRDefault="007F63CA" w:rsidP="00CD662C">
            <w:pPr>
              <w:pStyle w:val="07"/>
              <w:ind w:left="420" w:firstLine="420"/>
            </w:pPr>
            <w:r w:rsidRPr="00684811">
              <w:t>掌握</w:t>
            </w:r>
          </w:p>
        </w:tc>
        <w:tc>
          <w:tcPr>
            <w:tcW w:w="981" w:type="dxa"/>
            <w:vAlign w:val="center"/>
          </w:tcPr>
          <w:p w:rsidR="007F63CA" w:rsidRPr="00684811" w:rsidRDefault="007F63CA" w:rsidP="00CD662C">
            <w:pPr>
              <w:pStyle w:val="07"/>
              <w:ind w:left="420" w:firstLine="420"/>
            </w:pPr>
            <w:r w:rsidRPr="00684811">
              <w:rPr>
                <w:rFonts w:hint="eastAsia"/>
              </w:rPr>
              <w:t>6</w:t>
            </w:r>
          </w:p>
        </w:tc>
        <w:tc>
          <w:tcPr>
            <w:tcW w:w="1896" w:type="dxa"/>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4.1,</w:t>
            </w:r>
            <w:r w:rsidRPr="00684811">
              <w:rPr>
                <w:rFonts w:cs="宋体"/>
                <w:szCs w:val="21"/>
              </w:rPr>
              <w:t xml:space="preserve"> </w:t>
            </w:r>
            <w:r w:rsidRPr="00684811">
              <w:rPr>
                <w:rFonts w:cs="宋体" w:hint="eastAsia"/>
                <w:szCs w:val="21"/>
              </w:rPr>
              <w:t>4.2,</w:t>
            </w:r>
            <w:r w:rsidRPr="00684811">
              <w:rPr>
                <w:rFonts w:cs="宋体"/>
                <w:szCs w:val="21"/>
              </w:rPr>
              <w:t xml:space="preserve"> </w:t>
            </w:r>
            <w:r w:rsidRPr="00684811">
              <w:rPr>
                <w:rFonts w:cs="宋体" w:hint="eastAsia"/>
                <w:szCs w:val="21"/>
              </w:rPr>
              <w:t>4.5</w:t>
            </w:r>
          </w:p>
        </w:tc>
      </w:tr>
      <w:tr w:rsidR="007F63CA" w:rsidRPr="00684811" w:rsidTr="00CD662C">
        <w:trPr>
          <w:jc w:val="center"/>
        </w:trPr>
        <w:tc>
          <w:tcPr>
            <w:tcW w:w="600" w:type="dxa"/>
            <w:vAlign w:val="center"/>
          </w:tcPr>
          <w:p w:rsidR="007F63CA" w:rsidRPr="00684811" w:rsidRDefault="007F63CA" w:rsidP="00CD662C">
            <w:pPr>
              <w:pStyle w:val="07"/>
              <w:ind w:left="420" w:firstLine="420"/>
            </w:pPr>
            <w:r w:rsidRPr="00684811">
              <w:rPr>
                <w:rFonts w:hint="eastAsia"/>
              </w:rPr>
              <w:t>5</w:t>
            </w:r>
          </w:p>
        </w:tc>
        <w:tc>
          <w:tcPr>
            <w:tcW w:w="2140" w:type="dxa"/>
            <w:vAlign w:val="center"/>
          </w:tcPr>
          <w:p w:rsidR="007F63CA" w:rsidRPr="00684811" w:rsidRDefault="007F63CA" w:rsidP="00CD662C">
            <w:pPr>
              <w:pStyle w:val="07"/>
              <w:ind w:left="420" w:firstLine="420"/>
            </w:pPr>
            <w:r w:rsidRPr="00684811">
              <w:rPr>
                <w:rFonts w:hint="eastAsia"/>
              </w:rPr>
              <w:t>西班牙经济</w:t>
            </w:r>
          </w:p>
        </w:tc>
        <w:tc>
          <w:tcPr>
            <w:tcW w:w="2793" w:type="dxa"/>
            <w:vAlign w:val="center"/>
          </w:tcPr>
          <w:p w:rsidR="007F63CA" w:rsidRPr="00684811" w:rsidRDefault="007F63CA" w:rsidP="00CD662C">
            <w:pPr>
              <w:pStyle w:val="07"/>
              <w:ind w:left="420" w:firstLine="420"/>
              <w:jc w:val="left"/>
            </w:pPr>
            <w:r w:rsidRPr="00684811">
              <w:t>西班牙经济现状</w:t>
            </w:r>
            <w:r w:rsidRPr="00684811">
              <w:rPr>
                <w:rFonts w:hint="eastAsia"/>
              </w:rPr>
              <w:t>，旅游业，西班牙</w:t>
            </w:r>
            <w:r w:rsidRPr="00684811">
              <w:t>知名企业</w:t>
            </w:r>
          </w:p>
        </w:tc>
        <w:tc>
          <w:tcPr>
            <w:tcW w:w="886" w:type="dxa"/>
            <w:vAlign w:val="center"/>
          </w:tcPr>
          <w:p w:rsidR="007F63CA" w:rsidRPr="00684811" w:rsidRDefault="007F63CA" w:rsidP="00CD662C">
            <w:pPr>
              <w:pStyle w:val="07"/>
              <w:ind w:left="420" w:firstLine="420"/>
            </w:pPr>
            <w:r w:rsidRPr="00684811">
              <w:t>理解</w:t>
            </w:r>
          </w:p>
        </w:tc>
        <w:tc>
          <w:tcPr>
            <w:tcW w:w="981" w:type="dxa"/>
            <w:vAlign w:val="center"/>
          </w:tcPr>
          <w:p w:rsidR="007F63CA" w:rsidRPr="00684811" w:rsidRDefault="007F63CA" w:rsidP="00CD662C">
            <w:pPr>
              <w:pStyle w:val="07"/>
              <w:ind w:left="420" w:firstLine="420"/>
            </w:pPr>
            <w:r w:rsidRPr="00684811">
              <w:rPr>
                <w:rFonts w:hint="eastAsia"/>
              </w:rPr>
              <w:t>4</w:t>
            </w:r>
          </w:p>
        </w:tc>
        <w:tc>
          <w:tcPr>
            <w:tcW w:w="1896" w:type="dxa"/>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4.1,</w:t>
            </w:r>
            <w:r w:rsidRPr="00684811">
              <w:rPr>
                <w:rFonts w:cs="宋体"/>
                <w:szCs w:val="21"/>
              </w:rPr>
              <w:t xml:space="preserve"> </w:t>
            </w:r>
            <w:r w:rsidRPr="00684811">
              <w:rPr>
                <w:rFonts w:cs="宋体" w:hint="eastAsia"/>
                <w:szCs w:val="21"/>
              </w:rPr>
              <w:t>4.2,</w:t>
            </w:r>
            <w:r w:rsidRPr="00684811">
              <w:rPr>
                <w:rFonts w:cs="宋体"/>
                <w:szCs w:val="21"/>
              </w:rPr>
              <w:t xml:space="preserve"> </w:t>
            </w:r>
            <w:r w:rsidRPr="00684811">
              <w:rPr>
                <w:rFonts w:cs="宋体" w:hint="eastAsia"/>
                <w:szCs w:val="21"/>
              </w:rPr>
              <w:t>4.5</w:t>
            </w:r>
          </w:p>
        </w:tc>
      </w:tr>
      <w:tr w:rsidR="007F63CA" w:rsidRPr="00684811" w:rsidTr="00CD662C">
        <w:trPr>
          <w:jc w:val="center"/>
        </w:trPr>
        <w:tc>
          <w:tcPr>
            <w:tcW w:w="600" w:type="dxa"/>
            <w:vAlign w:val="center"/>
          </w:tcPr>
          <w:p w:rsidR="007F63CA" w:rsidRPr="00684811" w:rsidRDefault="007F63CA" w:rsidP="00CD662C">
            <w:pPr>
              <w:pStyle w:val="07"/>
              <w:ind w:left="420" w:firstLine="420"/>
            </w:pPr>
            <w:r w:rsidRPr="00684811">
              <w:rPr>
                <w:rFonts w:hint="eastAsia"/>
              </w:rPr>
              <w:lastRenderedPageBreak/>
              <w:t>6</w:t>
            </w:r>
          </w:p>
        </w:tc>
        <w:tc>
          <w:tcPr>
            <w:tcW w:w="2140" w:type="dxa"/>
            <w:vAlign w:val="center"/>
          </w:tcPr>
          <w:p w:rsidR="007F63CA" w:rsidRPr="00684811" w:rsidRDefault="007F63CA" w:rsidP="00CD662C">
            <w:pPr>
              <w:pStyle w:val="07"/>
              <w:ind w:left="420" w:firstLine="420"/>
            </w:pPr>
            <w:r w:rsidRPr="00684811">
              <w:t>西班牙重点城市概况</w:t>
            </w:r>
          </w:p>
        </w:tc>
        <w:tc>
          <w:tcPr>
            <w:tcW w:w="2793" w:type="dxa"/>
            <w:vAlign w:val="center"/>
          </w:tcPr>
          <w:p w:rsidR="007F63CA" w:rsidRPr="00684811" w:rsidRDefault="007F63CA" w:rsidP="00CD662C">
            <w:pPr>
              <w:pStyle w:val="07"/>
              <w:ind w:left="420" w:firstLine="420"/>
              <w:jc w:val="left"/>
            </w:pPr>
            <w:r w:rsidRPr="00684811">
              <w:t>马德里</w:t>
            </w:r>
            <w:r w:rsidRPr="00684811">
              <w:rPr>
                <w:rFonts w:hint="eastAsia"/>
              </w:rPr>
              <w:t>，</w:t>
            </w:r>
            <w:r w:rsidRPr="00684811">
              <w:t>巴塞罗那</w:t>
            </w:r>
            <w:r w:rsidRPr="00684811">
              <w:rPr>
                <w:rFonts w:hint="eastAsia"/>
              </w:rPr>
              <w:t>，塞维利亚，瓦伦西亚，</w:t>
            </w:r>
            <w:r w:rsidRPr="00684811">
              <w:t>托莱多</w:t>
            </w:r>
            <w:r w:rsidRPr="00684811">
              <w:rPr>
                <w:rFonts w:hint="eastAsia"/>
              </w:rPr>
              <w:t>，</w:t>
            </w:r>
            <w:r w:rsidRPr="00684811">
              <w:t>圣地亚哥</w:t>
            </w:r>
          </w:p>
        </w:tc>
        <w:tc>
          <w:tcPr>
            <w:tcW w:w="886" w:type="dxa"/>
            <w:vAlign w:val="center"/>
          </w:tcPr>
          <w:p w:rsidR="007F63CA" w:rsidRPr="00684811" w:rsidRDefault="007F63CA" w:rsidP="00CD662C">
            <w:pPr>
              <w:pStyle w:val="07"/>
              <w:ind w:left="420" w:firstLine="420"/>
            </w:pPr>
            <w:r w:rsidRPr="00684811">
              <w:rPr>
                <w:rFonts w:hint="eastAsia"/>
              </w:rPr>
              <w:t>理解</w:t>
            </w:r>
          </w:p>
        </w:tc>
        <w:tc>
          <w:tcPr>
            <w:tcW w:w="981" w:type="dxa"/>
            <w:vAlign w:val="center"/>
          </w:tcPr>
          <w:p w:rsidR="007F63CA" w:rsidRPr="00684811" w:rsidRDefault="007F63CA" w:rsidP="00CD662C">
            <w:pPr>
              <w:pStyle w:val="07"/>
              <w:ind w:left="420" w:firstLine="420"/>
            </w:pPr>
            <w:r w:rsidRPr="00684811">
              <w:rPr>
                <w:rFonts w:hint="eastAsia"/>
              </w:rPr>
              <w:t>8</w:t>
            </w:r>
          </w:p>
        </w:tc>
        <w:tc>
          <w:tcPr>
            <w:tcW w:w="1896" w:type="dxa"/>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4.1,</w:t>
            </w:r>
            <w:r w:rsidRPr="00684811">
              <w:rPr>
                <w:rFonts w:cs="宋体"/>
                <w:szCs w:val="21"/>
              </w:rPr>
              <w:t xml:space="preserve"> </w:t>
            </w:r>
            <w:r w:rsidRPr="00684811">
              <w:rPr>
                <w:rFonts w:cs="宋体" w:hint="eastAsia"/>
                <w:szCs w:val="21"/>
              </w:rPr>
              <w:t>4.2,</w:t>
            </w:r>
            <w:r w:rsidRPr="00684811">
              <w:rPr>
                <w:rFonts w:cs="宋体"/>
                <w:szCs w:val="21"/>
              </w:rPr>
              <w:t xml:space="preserve"> </w:t>
            </w:r>
            <w:r w:rsidRPr="00684811">
              <w:rPr>
                <w:rFonts w:cs="宋体" w:hint="eastAsia"/>
                <w:szCs w:val="21"/>
              </w:rPr>
              <w:t>4.5</w:t>
            </w:r>
            <w:r w:rsidRPr="00684811">
              <w:rPr>
                <w:rFonts w:cs="宋体"/>
                <w:szCs w:val="21"/>
              </w:rPr>
              <w:t xml:space="preserve">, </w:t>
            </w:r>
            <w:r w:rsidRPr="00684811">
              <w:rPr>
                <w:rFonts w:cs="宋体" w:hint="eastAsia"/>
                <w:szCs w:val="21"/>
              </w:rPr>
              <w:t>11.1,</w:t>
            </w:r>
            <w:r w:rsidRPr="00684811">
              <w:rPr>
                <w:rFonts w:cs="宋体"/>
                <w:szCs w:val="21"/>
              </w:rPr>
              <w:t xml:space="preserve"> 11.3</w:t>
            </w:r>
            <w:r w:rsidRPr="00684811">
              <w:rPr>
                <w:rFonts w:cs="宋体" w:hint="eastAsia"/>
                <w:szCs w:val="21"/>
              </w:rPr>
              <w:t>,</w:t>
            </w:r>
            <w:r w:rsidRPr="00684811">
              <w:rPr>
                <w:rFonts w:cs="宋体"/>
                <w:szCs w:val="21"/>
              </w:rPr>
              <w:t xml:space="preserve"> </w:t>
            </w:r>
            <w:r w:rsidRPr="00684811">
              <w:rPr>
                <w:rFonts w:cs="宋体" w:hint="eastAsia"/>
                <w:szCs w:val="21"/>
              </w:rPr>
              <w:t>11.4</w:t>
            </w:r>
          </w:p>
        </w:tc>
      </w:tr>
      <w:tr w:rsidR="007F63CA" w:rsidRPr="00684811" w:rsidTr="00CD662C">
        <w:trPr>
          <w:jc w:val="center"/>
        </w:trPr>
        <w:tc>
          <w:tcPr>
            <w:tcW w:w="600" w:type="dxa"/>
            <w:vAlign w:val="center"/>
          </w:tcPr>
          <w:p w:rsidR="007F63CA" w:rsidRPr="00684811" w:rsidRDefault="007F63CA" w:rsidP="00CD662C">
            <w:pPr>
              <w:pStyle w:val="07"/>
              <w:ind w:left="420" w:firstLine="420"/>
            </w:pPr>
            <w:r w:rsidRPr="00684811">
              <w:rPr>
                <w:rFonts w:hint="eastAsia"/>
              </w:rPr>
              <w:t>7</w:t>
            </w:r>
          </w:p>
        </w:tc>
        <w:tc>
          <w:tcPr>
            <w:tcW w:w="2140" w:type="dxa"/>
            <w:vAlign w:val="center"/>
          </w:tcPr>
          <w:p w:rsidR="007F63CA" w:rsidRPr="00684811" w:rsidRDefault="007F63CA" w:rsidP="00CD662C">
            <w:pPr>
              <w:pStyle w:val="07"/>
              <w:ind w:left="420" w:firstLine="420"/>
            </w:pPr>
            <w:r w:rsidRPr="00684811">
              <w:rPr>
                <w:rFonts w:hint="eastAsia"/>
              </w:rPr>
              <w:t>拉美国家国体与政治</w:t>
            </w:r>
          </w:p>
        </w:tc>
        <w:tc>
          <w:tcPr>
            <w:tcW w:w="2793" w:type="dxa"/>
            <w:vAlign w:val="center"/>
          </w:tcPr>
          <w:p w:rsidR="007F63CA" w:rsidRPr="00684811" w:rsidRDefault="007F63CA" w:rsidP="00CD662C">
            <w:pPr>
              <w:pStyle w:val="07"/>
              <w:ind w:left="420" w:firstLine="420"/>
              <w:jc w:val="left"/>
            </w:pPr>
            <w:r w:rsidRPr="00684811">
              <w:t>主要拉美国家的国体与政体</w:t>
            </w:r>
            <w:r w:rsidRPr="00684811">
              <w:rPr>
                <w:rFonts w:hint="eastAsia"/>
              </w:rPr>
              <w:t>，行政、立法和司法</w:t>
            </w:r>
          </w:p>
        </w:tc>
        <w:tc>
          <w:tcPr>
            <w:tcW w:w="886" w:type="dxa"/>
            <w:vAlign w:val="center"/>
          </w:tcPr>
          <w:p w:rsidR="007F63CA" w:rsidRPr="00684811" w:rsidRDefault="007F63CA" w:rsidP="00CD662C">
            <w:pPr>
              <w:pStyle w:val="07"/>
              <w:ind w:left="420" w:firstLine="420"/>
            </w:pPr>
            <w:r w:rsidRPr="00684811">
              <w:rPr>
                <w:rFonts w:hint="eastAsia"/>
              </w:rPr>
              <w:t>理解</w:t>
            </w:r>
          </w:p>
        </w:tc>
        <w:tc>
          <w:tcPr>
            <w:tcW w:w="981" w:type="dxa"/>
            <w:vAlign w:val="center"/>
          </w:tcPr>
          <w:p w:rsidR="007F63CA" w:rsidRPr="00684811" w:rsidRDefault="007F63CA" w:rsidP="00CD662C">
            <w:pPr>
              <w:pStyle w:val="07"/>
              <w:ind w:left="420" w:firstLine="420"/>
            </w:pPr>
            <w:r w:rsidRPr="00684811">
              <w:rPr>
                <w:rFonts w:hint="eastAsia"/>
              </w:rPr>
              <w:t>4</w:t>
            </w:r>
          </w:p>
        </w:tc>
        <w:tc>
          <w:tcPr>
            <w:tcW w:w="1896" w:type="dxa"/>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4.1,</w:t>
            </w:r>
            <w:r w:rsidRPr="00684811">
              <w:rPr>
                <w:rFonts w:cs="宋体"/>
                <w:szCs w:val="21"/>
              </w:rPr>
              <w:t xml:space="preserve"> </w:t>
            </w:r>
            <w:r w:rsidRPr="00684811">
              <w:rPr>
                <w:rFonts w:cs="宋体" w:hint="eastAsia"/>
                <w:szCs w:val="21"/>
              </w:rPr>
              <w:t>4.2,</w:t>
            </w:r>
            <w:r w:rsidRPr="00684811">
              <w:rPr>
                <w:rFonts w:cs="宋体"/>
                <w:szCs w:val="21"/>
              </w:rPr>
              <w:t xml:space="preserve"> </w:t>
            </w:r>
            <w:r w:rsidRPr="00684811">
              <w:rPr>
                <w:rFonts w:cs="宋体" w:hint="eastAsia"/>
                <w:szCs w:val="21"/>
              </w:rPr>
              <w:t>4.5</w:t>
            </w:r>
            <w:r w:rsidRPr="00684811">
              <w:rPr>
                <w:rFonts w:cs="宋体"/>
                <w:szCs w:val="21"/>
              </w:rPr>
              <w:t>, 8.2, 8.3, 8.4, 8.5</w:t>
            </w:r>
          </w:p>
        </w:tc>
      </w:tr>
      <w:tr w:rsidR="007F63CA" w:rsidRPr="00684811" w:rsidTr="00CD662C">
        <w:trPr>
          <w:jc w:val="center"/>
        </w:trPr>
        <w:tc>
          <w:tcPr>
            <w:tcW w:w="600" w:type="dxa"/>
            <w:vAlign w:val="center"/>
          </w:tcPr>
          <w:p w:rsidR="007F63CA" w:rsidRPr="00684811" w:rsidRDefault="007F63CA" w:rsidP="00CD662C">
            <w:pPr>
              <w:pStyle w:val="07"/>
              <w:ind w:left="420" w:firstLine="420"/>
            </w:pPr>
            <w:r w:rsidRPr="00684811">
              <w:rPr>
                <w:rFonts w:hint="eastAsia"/>
              </w:rPr>
              <w:t>8</w:t>
            </w:r>
          </w:p>
        </w:tc>
        <w:tc>
          <w:tcPr>
            <w:tcW w:w="2140" w:type="dxa"/>
            <w:vAlign w:val="center"/>
          </w:tcPr>
          <w:p w:rsidR="007F63CA" w:rsidRPr="00684811" w:rsidRDefault="007F63CA" w:rsidP="00CD662C">
            <w:pPr>
              <w:pStyle w:val="07"/>
              <w:ind w:left="420" w:firstLine="420"/>
            </w:pPr>
            <w:r w:rsidRPr="00684811">
              <w:t>拉丁美洲宗教结构</w:t>
            </w:r>
          </w:p>
        </w:tc>
        <w:tc>
          <w:tcPr>
            <w:tcW w:w="2793" w:type="dxa"/>
            <w:vAlign w:val="center"/>
          </w:tcPr>
          <w:p w:rsidR="007F63CA" w:rsidRPr="00684811" w:rsidRDefault="007F63CA" w:rsidP="00CD662C">
            <w:pPr>
              <w:pStyle w:val="07"/>
              <w:ind w:left="420" w:firstLine="420"/>
              <w:jc w:val="left"/>
            </w:pPr>
            <w:r w:rsidRPr="00684811">
              <w:rPr>
                <w:rFonts w:hint="eastAsia"/>
              </w:rPr>
              <w:t>宗教结构的演变，拉丁美洲宗教的本土化，天主教与拉美当代社会</w:t>
            </w:r>
          </w:p>
        </w:tc>
        <w:tc>
          <w:tcPr>
            <w:tcW w:w="886" w:type="dxa"/>
            <w:vAlign w:val="center"/>
          </w:tcPr>
          <w:p w:rsidR="007F63CA" w:rsidRPr="00684811" w:rsidRDefault="007F63CA" w:rsidP="00CD662C">
            <w:pPr>
              <w:pStyle w:val="07"/>
              <w:ind w:left="420" w:firstLine="420"/>
            </w:pPr>
            <w:r w:rsidRPr="00684811">
              <w:t>掌握</w:t>
            </w:r>
          </w:p>
        </w:tc>
        <w:tc>
          <w:tcPr>
            <w:tcW w:w="981" w:type="dxa"/>
            <w:vAlign w:val="center"/>
          </w:tcPr>
          <w:p w:rsidR="007F63CA" w:rsidRPr="00684811" w:rsidRDefault="007F63CA" w:rsidP="00CD662C">
            <w:pPr>
              <w:pStyle w:val="07"/>
              <w:ind w:left="420" w:firstLine="420"/>
            </w:pPr>
            <w:r w:rsidRPr="00684811">
              <w:rPr>
                <w:rFonts w:hint="eastAsia"/>
              </w:rPr>
              <w:t>6</w:t>
            </w:r>
          </w:p>
        </w:tc>
        <w:tc>
          <w:tcPr>
            <w:tcW w:w="1896" w:type="dxa"/>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4.1,</w:t>
            </w:r>
            <w:r w:rsidRPr="00684811">
              <w:rPr>
                <w:rFonts w:cs="宋体"/>
                <w:szCs w:val="21"/>
              </w:rPr>
              <w:t xml:space="preserve"> </w:t>
            </w:r>
            <w:r w:rsidRPr="00684811">
              <w:rPr>
                <w:rFonts w:cs="宋体" w:hint="eastAsia"/>
                <w:szCs w:val="21"/>
              </w:rPr>
              <w:t>4.2,</w:t>
            </w:r>
            <w:r w:rsidRPr="00684811">
              <w:rPr>
                <w:rFonts w:cs="宋体"/>
                <w:szCs w:val="21"/>
              </w:rPr>
              <w:t xml:space="preserve"> </w:t>
            </w:r>
            <w:r w:rsidRPr="00684811">
              <w:rPr>
                <w:rFonts w:cs="宋体" w:hint="eastAsia"/>
                <w:szCs w:val="21"/>
              </w:rPr>
              <w:t>4.5</w:t>
            </w:r>
            <w:r w:rsidRPr="00684811">
              <w:rPr>
                <w:rFonts w:cs="宋体"/>
                <w:szCs w:val="21"/>
              </w:rPr>
              <w:t>, 8.2, 8.3, 8.4, 8.5</w:t>
            </w:r>
          </w:p>
        </w:tc>
      </w:tr>
      <w:tr w:rsidR="007F63CA" w:rsidRPr="00684811" w:rsidTr="00CD662C">
        <w:trPr>
          <w:jc w:val="center"/>
        </w:trPr>
        <w:tc>
          <w:tcPr>
            <w:tcW w:w="600" w:type="dxa"/>
            <w:vAlign w:val="center"/>
          </w:tcPr>
          <w:p w:rsidR="007F63CA" w:rsidRPr="00684811" w:rsidRDefault="007F63CA" w:rsidP="00CD662C">
            <w:pPr>
              <w:pStyle w:val="07"/>
              <w:ind w:left="420" w:firstLine="420"/>
            </w:pPr>
            <w:r w:rsidRPr="00684811">
              <w:rPr>
                <w:rFonts w:hint="eastAsia"/>
              </w:rPr>
              <w:t>9</w:t>
            </w:r>
          </w:p>
        </w:tc>
        <w:tc>
          <w:tcPr>
            <w:tcW w:w="2140" w:type="dxa"/>
            <w:vAlign w:val="center"/>
          </w:tcPr>
          <w:p w:rsidR="007F63CA" w:rsidRPr="00684811" w:rsidRDefault="007F63CA" w:rsidP="00CD662C">
            <w:pPr>
              <w:pStyle w:val="07"/>
              <w:ind w:left="420" w:firstLine="420"/>
            </w:pPr>
            <w:r w:rsidRPr="00684811">
              <w:rPr>
                <w:rFonts w:hint="eastAsia"/>
              </w:rPr>
              <w:t>拉丁美洲文学发展</w:t>
            </w:r>
          </w:p>
        </w:tc>
        <w:tc>
          <w:tcPr>
            <w:tcW w:w="2793" w:type="dxa"/>
            <w:vAlign w:val="center"/>
          </w:tcPr>
          <w:p w:rsidR="007F63CA" w:rsidRPr="00684811" w:rsidRDefault="007F63CA" w:rsidP="00CD662C">
            <w:pPr>
              <w:pStyle w:val="07"/>
              <w:ind w:left="420" w:firstLine="420"/>
              <w:jc w:val="left"/>
            </w:pPr>
            <w:r w:rsidRPr="00684811">
              <w:rPr>
                <w:rFonts w:hint="eastAsia"/>
              </w:rPr>
              <w:t>拉丁美洲文学的历史分期，</w:t>
            </w:r>
            <w:r w:rsidRPr="00684811">
              <w:t>独立后拉美国家的文化大爆炸</w:t>
            </w:r>
            <w:r w:rsidRPr="00684811">
              <w:rPr>
                <w:rFonts w:hint="eastAsia"/>
              </w:rPr>
              <w:t>，当代文学的代表作家</w:t>
            </w:r>
          </w:p>
        </w:tc>
        <w:tc>
          <w:tcPr>
            <w:tcW w:w="886" w:type="dxa"/>
            <w:vAlign w:val="center"/>
          </w:tcPr>
          <w:p w:rsidR="007F63CA" w:rsidRPr="00684811" w:rsidRDefault="007F63CA" w:rsidP="00CD662C">
            <w:pPr>
              <w:pStyle w:val="07"/>
              <w:ind w:left="420" w:firstLine="420"/>
            </w:pPr>
            <w:r w:rsidRPr="00684811">
              <w:t>掌握</w:t>
            </w:r>
          </w:p>
        </w:tc>
        <w:tc>
          <w:tcPr>
            <w:tcW w:w="981" w:type="dxa"/>
            <w:vAlign w:val="center"/>
          </w:tcPr>
          <w:p w:rsidR="007F63CA" w:rsidRPr="00684811" w:rsidRDefault="007F63CA" w:rsidP="00CD662C">
            <w:pPr>
              <w:pStyle w:val="07"/>
              <w:ind w:left="420" w:firstLine="420"/>
            </w:pPr>
            <w:r w:rsidRPr="00684811">
              <w:rPr>
                <w:rFonts w:hint="eastAsia"/>
              </w:rPr>
              <w:t>6</w:t>
            </w:r>
          </w:p>
        </w:tc>
        <w:tc>
          <w:tcPr>
            <w:tcW w:w="1896" w:type="dxa"/>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4.1,</w:t>
            </w:r>
            <w:r w:rsidRPr="00684811">
              <w:rPr>
                <w:rFonts w:cs="宋体"/>
                <w:szCs w:val="21"/>
              </w:rPr>
              <w:t xml:space="preserve"> </w:t>
            </w:r>
            <w:r w:rsidRPr="00684811">
              <w:rPr>
                <w:rFonts w:cs="宋体" w:hint="eastAsia"/>
                <w:szCs w:val="21"/>
              </w:rPr>
              <w:t>4.2,</w:t>
            </w:r>
            <w:r w:rsidRPr="00684811">
              <w:rPr>
                <w:rFonts w:cs="宋体"/>
                <w:szCs w:val="21"/>
              </w:rPr>
              <w:t xml:space="preserve"> </w:t>
            </w:r>
            <w:r w:rsidRPr="00684811">
              <w:rPr>
                <w:rFonts w:cs="宋体" w:hint="eastAsia"/>
                <w:szCs w:val="21"/>
              </w:rPr>
              <w:t>4.5</w:t>
            </w:r>
          </w:p>
        </w:tc>
      </w:tr>
      <w:tr w:rsidR="007F63CA" w:rsidRPr="00684811" w:rsidTr="00CD662C">
        <w:trPr>
          <w:jc w:val="center"/>
        </w:trPr>
        <w:tc>
          <w:tcPr>
            <w:tcW w:w="600" w:type="dxa"/>
            <w:vAlign w:val="center"/>
          </w:tcPr>
          <w:p w:rsidR="007F63CA" w:rsidRPr="00684811" w:rsidRDefault="007F63CA" w:rsidP="00CD662C">
            <w:pPr>
              <w:pStyle w:val="07"/>
              <w:ind w:left="420" w:firstLine="420"/>
            </w:pPr>
            <w:r w:rsidRPr="00684811">
              <w:rPr>
                <w:rFonts w:hint="eastAsia"/>
              </w:rPr>
              <w:t>10</w:t>
            </w:r>
          </w:p>
        </w:tc>
        <w:tc>
          <w:tcPr>
            <w:tcW w:w="2140" w:type="dxa"/>
            <w:vAlign w:val="center"/>
          </w:tcPr>
          <w:p w:rsidR="007F63CA" w:rsidRPr="00684811" w:rsidRDefault="007F63CA" w:rsidP="00CD662C">
            <w:pPr>
              <w:pStyle w:val="07"/>
              <w:ind w:left="420" w:firstLine="420"/>
            </w:pPr>
            <w:r w:rsidRPr="00684811">
              <w:rPr>
                <w:rFonts w:hint="eastAsia"/>
              </w:rPr>
              <w:t>拉丁美洲艺术</w:t>
            </w:r>
          </w:p>
        </w:tc>
        <w:tc>
          <w:tcPr>
            <w:tcW w:w="2793" w:type="dxa"/>
            <w:vAlign w:val="center"/>
          </w:tcPr>
          <w:p w:rsidR="007F63CA" w:rsidRPr="00684811" w:rsidRDefault="007F63CA" w:rsidP="00CD662C">
            <w:pPr>
              <w:pStyle w:val="07"/>
              <w:ind w:left="420" w:firstLine="420"/>
              <w:jc w:val="left"/>
            </w:pPr>
            <w:r w:rsidRPr="00684811">
              <w:rPr>
                <w:rFonts w:hint="eastAsia"/>
              </w:rPr>
              <w:t>建筑艺术，造型艺术，拉美的民间音乐和舞蹈</w:t>
            </w:r>
          </w:p>
        </w:tc>
        <w:tc>
          <w:tcPr>
            <w:tcW w:w="886" w:type="dxa"/>
            <w:vAlign w:val="center"/>
          </w:tcPr>
          <w:p w:rsidR="007F63CA" w:rsidRPr="00684811" w:rsidRDefault="007F63CA" w:rsidP="00CD662C">
            <w:pPr>
              <w:pStyle w:val="07"/>
              <w:ind w:left="420" w:firstLine="420"/>
            </w:pPr>
            <w:r w:rsidRPr="00684811">
              <w:rPr>
                <w:rFonts w:hint="eastAsia"/>
              </w:rPr>
              <w:t>理解</w:t>
            </w:r>
          </w:p>
        </w:tc>
        <w:tc>
          <w:tcPr>
            <w:tcW w:w="981" w:type="dxa"/>
            <w:vAlign w:val="center"/>
          </w:tcPr>
          <w:p w:rsidR="007F63CA" w:rsidRPr="00684811" w:rsidRDefault="007F63CA" w:rsidP="00CD662C">
            <w:pPr>
              <w:pStyle w:val="07"/>
              <w:ind w:left="420" w:firstLine="420"/>
            </w:pPr>
            <w:r w:rsidRPr="00684811">
              <w:rPr>
                <w:rFonts w:hint="eastAsia"/>
              </w:rPr>
              <w:t>4</w:t>
            </w:r>
          </w:p>
        </w:tc>
        <w:tc>
          <w:tcPr>
            <w:tcW w:w="1896" w:type="dxa"/>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4.1,</w:t>
            </w:r>
            <w:r w:rsidRPr="00684811">
              <w:rPr>
                <w:rFonts w:cs="宋体"/>
                <w:szCs w:val="21"/>
              </w:rPr>
              <w:t xml:space="preserve"> </w:t>
            </w:r>
            <w:r w:rsidRPr="00684811">
              <w:rPr>
                <w:rFonts w:cs="宋体" w:hint="eastAsia"/>
                <w:szCs w:val="21"/>
              </w:rPr>
              <w:t>4.2,</w:t>
            </w:r>
            <w:r w:rsidRPr="00684811">
              <w:rPr>
                <w:rFonts w:cs="宋体"/>
                <w:szCs w:val="21"/>
              </w:rPr>
              <w:t xml:space="preserve"> </w:t>
            </w:r>
            <w:r w:rsidRPr="00684811">
              <w:rPr>
                <w:rFonts w:cs="宋体" w:hint="eastAsia"/>
                <w:szCs w:val="21"/>
              </w:rPr>
              <w:t>4.5</w:t>
            </w:r>
          </w:p>
        </w:tc>
      </w:tr>
      <w:tr w:rsidR="007F63CA" w:rsidRPr="00684811" w:rsidTr="00CD662C">
        <w:trPr>
          <w:jc w:val="center"/>
        </w:trPr>
        <w:tc>
          <w:tcPr>
            <w:tcW w:w="600" w:type="dxa"/>
            <w:vAlign w:val="center"/>
          </w:tcPr>
          <w:p w:rsidR="007F63CA" w:rsidRPr="00684811" w:rsidRDefault="007F63CA" w:rsidP="00CD662C">
            <w:pPr>
              <w:pStyle w:val="07"/>
              <w:ind w:left="420" w:firstLine="420"/>
            </w:pPr>
            <w:r w:rsidRPr="00684811">
              <w:rPr>
                <w:rFonts w:hint="eastAsia"/>
              </w:rPr>
              <w:t>11</w:t>
            </w:r>
          </w:p>
        </w:tc>
        <w:tc>
          <w:tcPr>
            <w:tcW w:w="2140" w:type="dxa"/>
            <w:vAlign w:val="center"/>
          </w:tcPr>
          <w:p w:rsidR="007F63CA" w:rsidRPr="00684811" w:rsidRDefault="007F63CA" w:rsidP="00CD662C">
            <w:pPr>
              <w:pStyle w:val="07"/>
              <w:ind w:left="420" w:firstLine="420"/>
            </w:pPr>
            <w:r w:rsidRPr="00684811">
              <w:t>多元化的拉美社会</w:t>
            </w:r>
          </w:p>
        </w:tc>
        <w:tc>
          <w:tcPr>
            <w:tcW w:w="2793" w:type="dxa"/>
            <w:vAlign w:val="center"/>
          </w:tcPr>
          <w:p w:rsidR="007F63CA" w:rsidRPr="00684811" w:rsidRDefault="007F63CA" w:rsidP="00CD662C">
            <w:pPr>
              <w:pStyle w:val="07"/>
              <w:ind w:left="420" w:firstLine="420"/>
              <w:jc w:val="left"/>
            </w:pPr>
            <w:r w:rsidRPr="00684811">
              <w:rPr>
                <w:rFonts w:hint="eastAsia"/>
              </w:rPr>
              <w:t>多元性与多源性对民俗文化的影响，衣食住行的特点，主要节庆活动，特殊的技艺活动</w:t>
            </w:r>
          </w:p>
        </w:tc>
        <w:tc>
          <w:tcPr>
            <w:tcW w:w="886" w:type="dxa"/>
            <w:vAlign w:val="center"/>
          </w:tcPr>
          <w:p w:rsidR="007F63CA" w:rsidRPr="00684811" w:rsidRDefault="007F63CA" w:rsidP="00CD662C">
            <w:pPr>
              <w:pStyle w:val="07"/>
              <w:ind w:left="420" w:firstLine="420"/>
            </w:pPr>
            <w:r w:rsidRPr="00684811">
              <w:t>掌握</w:t>
            </w:r>
          </w:p>
        </w:tc>
        <w:tc>
          <w:tcPr>
            <w:tcW w:w="981" w:type="dxa"/>
            <w:vAlign w:val="center"/>
          </w:tcPr>
          <w:p w:rsidR="007F63CA" w:rsidRPr="00684811" w:rsidRDefault="007F63CA" w:rsidP="00CD662C">
            <w:pPr>
              <w:pStyle w:val="07"/>
              <w:ind w:left="420" w:firstLine="420"/>
            </w:pPr>
            <w:r w:rsidRPr="00684811">
              <w:rPr>
                <w:rFonts w:hint="eastAsia"/>
              </w:rPr>
              <w:t>6</w:t>
            </w:r>
          </w:p>
        </w:tc>
        <w:tc>
          <w:tcPr>
            <w:tcW w:w="1896" w:type="dxa"/>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4.1,</w:t>
            </w:r>
            <w:r w:rsidRPr="00684811">
              <w:rPr>
                <w:rFonts w:cs="宋体"/>
                <w:szCs w:val="21"/>
              </w:rPr>
              <w:t xml:space="preserve"> </w:t>
            </w:r>
            <w:r w:rsidRPr="00684811">
              <w:rPr>
                <w:rFonts w:cs="宋体" w:hint="eastAsia"/>
                <w:szCs w:val="21"/>
              </w:rPr>
              <w:t>4.2,</w:t>
            </w:r>
            <w:r w:rsidRPr="00684811">
              <w:rPr>
                <w:rFonts w:cs="宋体"/>
                <w:szCs w:val="21"/>
              </w:rPr>
              <w:t xml:space="preserve"> </w:t>
            </w:r>
            <w:r w:rsidRPr="00684811">
              <w:rPr>
                <w:rFonts w:cs="宋体" w:hint="eastAsia"/>
                <w:szCs w:val="21"/>
              </w:rPr>
              <w:t>4.5</w:t>
            </w:r>
            <w:r w:rsidRPr="00684811">
              <w:rPr>
                <w:rFonts w:cs="宋体"/>
                <w:szCs w:val="21"/>
              </w:rPr>
              <w:t xml:space="preserve">, 8.2, 8.3, 8.4, 8.5, </w:t>
            </w:r>
            <w:r w:rsidRPr="00684811">
              <w:rPr>
                <w:rFonts w:cs="宋体" w:hint="eastAsia"/>
                <w:szCs w:val="21"/>
              </w:rPr>
              <w:t>11.1,</w:t>
            </w:r>
            <w:r w:rsidRPr="00684811">
              <w:rPr>
                <w:rFonts w:cs="宋体"/>
                <w:szCs w:val="21"/>
              </w:rPr>
              <w:t xml:space="preserve"> </w:t>
            </w:r>
            <w:r w:rsidRPr="00684811">
              <w:rPr>
                <w:rFonts w:cs="宋体" w:hint="eastAsia"/>
                <w:szCs w:val="21"/>
              </w:rPr>
              <w:t>11.4</w:t>
            </w:r>
          </w:p>
        </w:tc>
      </w:tr>
      <w:tr w:rsidR="007F63CA" w:rsidRPr="00684811" w:rsidTr="00CD662C">
        <w:trPr>
          <w:jc w:val="center"/>
        </w:trPr>
        <w:tc>
          <w:tcPr>
            <w:tcW w:w="600" w:type="dxa"/>
            <w:vAlign w:val="center"/>
          </w:tcPr>
          <w:p w:rsidR="007F63CA" w:rsidRPr="00684811" w:rsidRDefault="007F63CA" w:rsidP="00CD662C">
            <w:pPr>
              <w:pStyle w:val="07"/>
              <w:ind w:left="420" w:firstLine="420"/>
            </w:pPr>
            <w:r w:rsidRPr="00684811">
              <w:rPr>
                <w:rFonts w:hint="eastAsia"/>
              </w:rPr>
              <w:t>12</w:t>
            </w:r>
          </w:p>
        </w:tc>
        <w:tc>
          <w:tcPr>
            <w:tcW w:w="2140" w:type="dxa"/>
            <w:vAlign w:val="center"/>
          </w:tcPr>
          <w:p w:rsidR="007F63CA" w:rsidRPr="00684811" w:rsidRDefault="007F63CA" w:rsidP="00CD662C">
            <w:pPr>
              <w:pStyle w:val="07"/>
              <w:ind w:left="420" w:firstLine="420"/>
            </w:pPr>
            <w:r w:rsidRPr="00684811">
              <w:rPr>
                <w:rFonts w:hint="eastAsia"/>
              </w:rPr>
              <w:t>中国与拉丁美洲的接触与交流</w:t>
            </w:r>
          </w:p>
        </w:tc>
        <w:tc>
          <w:tcPr>
            <w:tcW w:w="2793" w:type="dxa"/>
            <w:vAlign w:val="center"/>
          </w:tcPr>
          <w:p w:rsidR="007F63CA" w:rsidRPr="00684811" w:rsidRDefault="007F63CA" w:rsidP="00CD662C">
            <w:pPr>
              <w:pStyle w:val="07"/>
              <w:ind w:left="420" w:firstLine="420"/>
              <w:jc w:val="left"/>
            </w:pPr>
            <w:r w:rsidRPr="00684811">
              <w:rPr>
                <w:rFonts w:hint="eastAsia"/>
              </w:rPr>
              <w:t>中国与拉丁美洲国家的历史渊源，外交关系，文化交流，经济关系</w:t>
            </w:r>
          </w:p>
        </w:tc>
        <w:tc>
          <w:tcPr>
            <w:tcW w:w="886" w:type="dxa"/>
            <w:vAlign w:val="center"/>
          </w:tcPr>
          <w:p w:rsidR="007F63CA" w:rsidRPr="00684811" w:rsidRDefault="007F63CA" w:rsidP="00CD662C">
            <w:pPr>
              <w:pStyle w:val="07"/>
              <w:ind w:left="420" w:firstLine="420"/>
            </w:pPr>
            <w:r w:rsidRPr="00684811">
              <w:t>理解</w:t>
            </w:r>
          </w:p>
        </w:tc>
        <w:tc>
          <w:tcPr>
            <w:tcW w:w="981" w:type="dxa"/>
            <w:vAlign w:val="center"/>
          </w:tcPr>
          <w:p w:rsidR="007F63CA" w:rsidRPr="00684811" w:rsidRDefault="007F63CA" w:rsidP="00CD662C">
            <w:pPr>
              <w:pStyle w:val="07"/>
              <w:ind w:left="420" w:firstLine="420"/>
            </w:pPr>
            <w:r w:rsidRPr="00684811">
              <w:rPr>
                <w:rFonts w:hint="eastAsia"/>
              </w:rPr>
              <w:t>6</w:t>
            </w:r>
          </w:p>
        </w:tc>
        <w:tc>
          <w:tcPr>
            <w:tcW w:w="1896" w:type="dxa"/>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4.1,</w:t>
            </w:r>
            <w:r w:rsidRPr="00684811">
              <w:rPr>
                <w:rFonts w:cs="宋体"/>
                <w:szCs w:val="21"/>
              </w:rPr>
              <w:t xml:space="preserve"> </w:t>
            </w:r>
            <w:r w:rsidRPr="00684811">
              <w:rPr>
                <w:rFonts w:cs="宋体" w:hint="eastAsia"/>
                <w:szCs w:val="21"/>
              </w:rPr>
              <w:t>4.2,</w:t>
            </w:r>
            <w:r w:rsidRPr="00684811">
              <w:rPr>
                <w:rFonts w:cs="宋体"/>
                <w:szCs w:val="21"/>
              </w:rPr>
              <w:t xml:space="preserve"> </w:t>
            </w:r>
            <w:r w:rsidRPr="00684811">
              <w:rPr>
                <w:rFonts w:cs="宋体" w:hint="eastAsia"/>
                <w:szCs w:val="21"/>
              </w:rPr>
              <w:t>4.5</w:t>
            </w:r>
            <w:r w:rsidRPr="00684811">
              <w:rPr>
                <w:rFonts w:cs="宋体"/>
                <w:szCs w:val="21"/>
              </w:rPr>
              <w:t xml:space="preserve">, </w:t>
            </w:r>
            <w:r w:rsidRPr="00684811">
              <w:rPr>
                <w:rFonts w:cs="宋体" w:hint="eastAsia"/>
                <w:szCs w:val="21"/>
              </w:rPr>
              <w:t>11.1,</w:t>
            </w:r>
            <w:r w:rsidRPr="00684811">
              <w:rPr>
                <w:rFonts w:cs="宋体"/>
                <w:szCs w:val="21"/>
              </w:rPr>
              <w:t xml:space="preserve"> </w:t>
            </w:r>
            <w:r w:rsidRPr="00684811">
              <w:rPr>
                <w:rFonts w:cs="宋体" w:hint="eastAsia"/>
                <w:szCs w:val="21"/>
              </w:rPr>
              <w:t>11.4</w:t>
            </w:r>
          </w:p>
        </w:tc>
      </w:tr>
    </w:tbl>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五、课程教学方法</w:t>
      </w:r>
    </w:p>
    <w:p w:rsidR="007F63CA" w:rsidRPr="00684811" w:rsidRDefault="007F63CA" w:rsidP="007F63CA">
      <w:pPr>
        <w:spacing w:line="320" w:lineRule="exact"/>
        <w:ind w:leftChars="95" w:left="199" w:firstLineChars="0" w:firstLine="221"/>
      </w:pPr>
      <w:r w:rsidRPr="00684811">
        <w:rPr>
          <w:rFonts w:hint="eastAsia"/>
        </w:rPr>
        <w:t xml:space="preserve">1. </w:t>
      </w:r>
      <w:r w:rsidRPr="00684811">
        <w:rPr>
          <w:rFonts w:hint="eastAsia"/>
        </w:rPr>
        <w:t>课堂讲授：以教材为主，多媒体音频、视频素材为辅。充分利用课时，组织讲座、课堂展示、小组讨论或角色扮演等活动，在教师的引导与带领下，采用以学生为中心的教学模式；</w:t>
      </w:r>
    </w:p>
    <w:p w:rsidR="007F63CA" w:rsidRPr="00167A3B" w:rsidRDefault="007F63CA" w:rsidP="007F63CA">
      <w:pPr>
        <w:spacing w:line="320" w:lineRule="exact"/>
        <w:ind w:leftChars="95" w:left="199" w:firstLineChars="0" w:firstLine="221"/>
      </w:pPr>
      <w:r w:rsidRPr="00684811">
        <w:rPr>
          <w:rFonts w:hint="eastAsia"/>
        </w:rPr>
        <w:t xml:space="preserve">2. </w:t>
      </w:r>
      <w:r w:rsidRPr="00684811">
        <w:rPr>
          <w:rFonts w:hint="eastAsia"/>
        </w:rPr>
        <w:t>作业：主要为课外作业。分两种类型。第一种类型为识记型习题，如填空题、选择题，问答题。主要目的是要求学生掌握课程所涉及的重要知识点。第二种类型为小论文和小项目。要求学生针对所学习过的某个特定历史文化知识查阅更多资料撰写小论文、做课堂汇报、设计电子杂志等。目的是使学生对所学习的内容有融会贯通的掌握。</w:t>
      </w: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lastRenderedPageBreak/>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640"/>
        <w:gridCol w:w="5767"/>
        <w:gridCol w:w="1019"/>
      </w:tblGrid>
      <w:tr w:rsidR="007F63CA" w:rsidRPr="00684811" w:rsidTr="00CD662C">
        <w:tc>
          <w:tcPr>
            <w:tcW w:w="524" w:type="pct"/>
            <w:shd w:val="clear" w:color="auto" w:fill="auto"/>
            <w:vAlign w:val="center"/>
          </w:tcPr>
          <w:p w:rsidR="007F63CA" w:rsidRPr="00684811" w:rsidRDefault="007F63CA" w:rsidP="00CD662C">
            <w:pPr>
              <w:pStyle w:val="p0"/>
              <w:snapToGrid w:val="0"/>
              <w:spacing w:line="240" w:lineRule="auto"/>
              <w:ind w:left="29" w:firstLineChars="0" w:firstLine="0"/>
              <w:jc w:val="center"/>
              <w:rPr>
                <w:bCs/>
              </w:rPr>
            </w:pPr>
            <w:r w:rsidRPr="00684811">
              <w:rPr>
                <w:rFonts w:cs="宋体" w:hint="eastAsia"/>
                <w:bCs/>
              </w:rPr>
              <w:t>考核环节</w:t>
            </w:r>
          </w:p>
        </w:tc>
        <w:tc>
          <w:tcPr>
            <w:tcW w:w="386" w:type="pct"/>
            <w:shd w:val="clear" w:color="auto" w:fill="auto"/>
            <w:vAlign w:val="center"/>
          </w:tcPr>
          <w:p w:rsidR="007F63CA" w:rsidRPr="00684811" w:rsidRDefault="007F63CA" w:rsidP="00CD662C">
            <w:pPr>
              <w:pStyle w:val="p0"/>
              <w:snapToGrid w:val="0"/>
              <w:spacing w:line="240" w:lineRule="auto"/>
              <w:ind w:left="29" w:firstLineChars="0" w:firstLine="0"/>
              <w:jc w:val="center"/>
              <w:rPr>
                <w:bCs/>
              </w:rPr>
            </w:pPr>
            <w:r w:rsidRPr="00684811">
              <w:rPr>
                <w:rFonts w:cs="宋体" w:hint="eastAsia"/>
                <w:bCs/>
              </w:rPr>
              <w:t>建议分值</w:t>
            </w:r>
          </w:p>
        </w:tc>
        <w:tc>
          <w:tcPr>
            <w:tcW w:w="3476" w:type="pct"/>
            <w:shd w:val="clear" w:color="auto" w:fill="auto"/>
            <w:vAlign w:val="center"/>
          </w:tcPr>
          <w:p w:rsidR="007F63CA" w:rsidRPr="00684811" w:rsidRDefault="007F63CA" w:rsidP="00CD662C">
            <w:pPr>
              <w:pStyle w:val="p0"/>
              <w:snapToGrid w:val="0"/>
              <w:spacing w:line="240" w:lineRule="auto"/>
              <w:ind w:left="29" w:firstLineChars="0" w:firstLine="0"/>
              <w:jc w:val="center"/>
              <w:rPr>
                <w:bCs/>
              </w:rPr>
            </w:pPr>
            <w:r w:rsidRPr="00684811">
              <w:rPr>
                <w:rFonts w:cs="宋体" w:hint="eastAsia"/>
                <w:bCs/>
              </w:rPr>
              <w:t>考核</w:t>
            </w:r>
            <w:r w:rsidRPr="00684811">
              <w:rPr>
                <w:rFonts w:cs="宋体"/>
                <w:bCs/>
              </w:rPr>
              <w:t>/</w:t>
            </w:r>
            <w:r w:rsidRPr="00684811">
              <w:rPr>
                <w:rFonts w:cs="宋体" w:hint="eastAsia"/>
                <w:bCs/>
              </w:rPr>
              <w:t>评价细则</w:t>
            </w:r>
          </w:p>
        </w:tc>
        <w:tc>
          <w:tcPr>
            <w:tcW w:w="614" w:type="pct"/>
            <w:shd w:val="clear" w:color="auto" w:fill="auto"/>
            <w:vAlign w:val="center"/>
          </w:tcPr>
          <w:p w:rsidR="007F63CA" w:rsidRPr="00684811" w:rsidRDefault="007F63CA" w:rsidP="00CD662C">
            <w:pPr>
              <w:pStyle w:val="p0"/>
              <w:snapToGrid w:val="0"/>
              <w:spacing w:line="240" w:lineRule="auto"/>
              <w:ind w:left="29" w:firstLineChars="0" w:firstLine="0"/>
              <w:jc w:val="center"/>
              <w:rPr>
                <w:bCs/>
              </w:rPr>
            </w:pPr>
            <w:r w:rsidRPr="00684811">
              <w:rPr>
                <w:rFonts w:cs="宋体" w:hint="eastAsia"/>
                <w:bCs/>
              </w:rPr>
              <w:t>对应的课程目标</w:t>
            </w:r>
          </w:p>
        </w:tc>
      </w:tr>
      <w:tr w:rsidR="007F63CA" w:rsidRPr="00684811" w:rsidTr="00CD662C">
        <w:tc>
          <w:tcPr>
            <w:tcW w:w="524" w:type="pct"/>
            <w:shd w:val="clear" w:color="auto" w:fill="auto"/>
            <w:vAlign w:val="center"/>
          </w:tcPr>
          <w:p w:rsidR="007F63CA" w:rsidRPr="00684811" w:rsidRDefault="007F63CA" w:rsidP="00CD662C">
            <w:pPr>
              <w:pStyle w:val="p0"/>
              <w:snapToGrid w:val="0"/>
              <w:spacing w:line="240" w:lineRule="auto"/>
              <w:ind w:left="29" w:firstLineChars="0" w:firstLine="0"/>
              <w:jc w:val="center"/>
              <w:rPr>
                <w:rFonts w:cs="宋体"/>
                <w:bCs/>
              </w:rPr>
            </w:pPr>
            <w:r w:rsidRPr="00684811">
              <w:rPr>
                <w:rFonts w:cs="宋体" w:hint="eastAsia"/>
                <w:bCs/>
              </w:rPr>
              <w:t>课堂练习</w:t>
            </w:r>
          </w:p>
        </w:tc>
        <w:tc>
          <w:tcPr>
            <w:tcW w:w="386" w:type="pct"/>
            <w:shd w:val="clear" w:color="auto" w:fill="auto"/>
            <w:vAlign w:val="center"/>
          </w:tcPr>
          <w:p w:rsidR="007F63CA" w:rsidRPr="00684811" w:rsidRDefault="007F63CA" w:rsidP="00CD662C">
            <w:pPr>
              <w:pStyle w:val="p0"/>
              <w:snapToGrid w:val="0"/>
              <w:spacing w:line="240" w:lineRule="auto"/>
              <w:ind w:left="29" w:firstLineChars="0" w:firstLine="0"/>
              <w:jc w:val="center"/>
              <w:rPr>
                <w:rFonts w:cs="宋体"/>
                <w:bCs/>
              </w:rPr>
            </w:pPr>
            <w:r w:rsidRPr="00684811">
              <w:rPr>
                <w:rFonts w:cs="宋体" w:hint="eastAsia"/>
                <w:bCs/>
              </w:rPr>
              <w:t>10</w:t>
            </w:r>
          </w:p>
        </w:tc>
        <w:tc>
          <w:tcPr>
            <w:tcW w:w="3476" w:type="pct"/>
            <w:shd w:val="clear" w:color="auto" w:fill="auto"/>
            <w:vAlign w:val="center"/>
          </w:tcPr>
          <w:p w:rsidR="007F63CA" w:rsidRPr="00684811" w:rsidRDefault="007F63CA" w:rsidP="00CD662C">
            <w:pPr>
              <w:pStyle w:val="p0"/>
              <w:snapToGrid w:val="0"/>
              <w:spacing w:line="240" w:lineRule="auto"/>
              <w:ind w:left="29" w:firstLineChars="0" w:firstLine="0"/>
              <w:jc w:val="left"/>
            </w:pPr>
            <w:r w:rsidRPr="00684811">
              <w:rPr>
                <w:rFonts w:cs="宋体" w:hint="eastAsia"/>
              </w:rPr>
              <w:t>（</w:t>
            </w:r>
            <w:r w:rsidRPr="00684811">
              <w:rPr>
                <w:rFonts w:cs="宋体"/>
              </w:rPr>
              <w:t>1</w:t>
            </w:r>
            <w:r w:rsidRPr="00684811">
              <w:rPr>
                <w:rFonts w:cs="宋体" w:hint="eastAsia"/>
              </w:rPr>
              <w:t>）主要考核学生对每章节知识点的复习、理解和掌握程度；</w:t>
            </w:r>
          </w:p>
          <w:p w:rsidR="007F63CA" w:rsidRPr="00684811" w:rsidRDefault="007F63CA" w:rsidP="00CD662C">
            <w:pPr>
              <w:pStyle w:val="p0"/>
              <w:snapToGrid w:val="0"/>
              <w:spacing w:line="240" w:lineRule="auto"/>
              <w:ind w:left="29" w:firstLineChars="0" w:firstLine="0"/>
              <w:jc w:val="left"/>
              <w:rPr>
                <w:rFonts w:cs="宋体"/>
                <w:bCs/>
              </w:rPr>
            </w:pPr>
            <w:r w:rsidRPr="00684811">
              <w:rPr>
                <w:rFonts w:cs="宋体" w:hint="eastAsia"/>
              </w:rPr>
              <w:t>（</w:t>
            </w:r>
            <w:r w:rsidRPr="00684811">
              <w:rPr>
                <w:rFonts w:cs="宋体"/>
              </w:rPr>
              <w:t>2</w:t>
            </w:r>
            <w:r w:rsidRPr="00684811">
              <w:rPr>
                <w:rFonts w:cs="宋体" w:hint="eastAsia"/>
              </w:rPr>
              <w:t>）每次</w:t>
            </w:r>
            <w:proofErr w:type="gramStart"/>
            <w:r w:rsidRPr="00684811">
              <w:rPr>
                <w:rFonts w:cs="宋体" w:hint="eastAsia"/>
              </w:rPr>
              <w:t>作业按</w:t>
            </w:r>
            <w:proofErr w:type="gramEnd"/>
            <w:r w:rsidRPr="00684811">
              <w:rPr>
                <w:rFonts w:cs="宋体"/>
              </w:rPr>
              <w:t>10</w:t>
            </w:r>
            <w:r w:rsidRPr="00684811">
              <w:rPr>
                <w:rFonts w:cs="宋体" w:hint="eastAsia"/>
              </w:rPr>
              <w:t>分制单独评分，取各次成绩的平均值作为此环节的最终成绩。</w:t>
            </w:r>
          </w:p>
        </w:tc>
        <w:tc>
          <w:tcPr>
            <w:tcW w:w="614" w:type="pct"/>
            <w:shd w:val="clear" w:color="auto" w:fill="auto"/>
            <w:vAlign w:val="center"/>
          </w:tcPr>
          <w:p w:rsidR="007F63CA" w:rsidRPr="00684811" w:rsidRDefault="007F63CA" w:rsidP="00CD662C">
            <w:pPr>
              <w:pStyle w:val="p0"/>
              <w:snapToGrid w:val="0"/>
              <w:spacing w:line="240" w:lineRule="auto"/>
              <w:ind w:left="29" w:firstLineChars="0" w:firstLine="0"/>
              <w:jc w:val="center"/>
              <w:rPr>
                <w:rFonts w:cs="宋体"/>
                <w:bCs/>
              </w:rPr>
            </w:pPr>
            <w:r w:rsidRPr="00684811">
              <w:rPr>
                <w:rFonts w:cs="宋体" w:hint="eastAsia"/>
                <w:bCs/>
              </w:rPr>
              <w:t>1</w:t>
            </w:r>
            <w:r w:rsidRPr="00684811">
              <w:rPr>
                <w:rFonts w:cs="宋体"/>
                <w:bCs/>
              </w:rPr>
              <w:t>,3,4</w:t>
            </w:r>
          </w:p>
        </w:tc>
      </w:tr>
      <w:tr w:rsidR="007F63CA" w:rsidRPr="00684811" w:rsidTr="00CD662C">
        <w:tc>
          <w:tcPr>
            <w:tcW w:w="524" w:type="pct"/>
            <w:shd w:val="clear" w:color="auto" w:fill="auto"/>
            <w:vAlign w:val="center"/>
          </w:tcPr>
          <w:p w:rsidR="007F63CA" w:rsidRPr="00684811" w:rsidRDefault="007F63CA" w:rsidP="00CD662C">
            <w:pPr>
              <w:pStyle w:val="p0"/>
              <w:snapToGrid w:val="0"/>
              <w:spacing w:line="240" w:lineRule="auto"/>
              <w:ind w:left="29" w:firstLineChars="0" w:firstLine="0"/>
              <w:jc w:val="center"/>
              <w:rPr>
                <w:rFonts w:cs="宋体"/>
                <w:bCs/>
              </w:rPr>
            </w:pPr>
            <w:r w:rsidRPr="00684811">
              <w:rPr>
                <w:rFonts w:cs="宋体" w:hint="eastAsia"/>
                <w:bCs/>
              </w:rPr>
              <w:t>课堂演讲</w:t>
            </w:r>
          </w:p>
        </w:tc>
        <w:tc>
          <w:tcPr>
            <w:tcW w:w="386" w:type="pct"/>
            <w:shd w:val="clear" w:color="auto" w:fill="auto"/>
            <w:vAlign w:val="center"/>
          </w:tcPr>
          <w:p w:rsidR="007F63CA" w:rsidRPr="00684811" w:rsidRDefault="007F63CA" w:rsidP="00CD662C">
            <w:pPr>
              <w:pStyle w:val="p0"/>
              <w:snapToGrid w:val="0"/>
              <w:spacing w:line="240" w:lineRule="auto"/>
              <w:ind w:left="29" w:firstLineChars="0" w:firstLine="0"/>
              <w:jc w:val="center"/>
              <w:rPr>
                <w:rFonts w:cs="宋体"/>
                <w:bCs/>
              </w:rPr>
            </w:pPr>
            <w:r w:rsidRPr="00684811">
              <w:rPr>
                <w:rFonts w:cs="宋体"/>
                <w:bCs/>
              </w:rPr>
              <w:t>25</w:t>
            </w:r>
          </w:p>
        </w:tc>
        <w:tc>
          <w:tcPr>
            <w:tcW w:w="3476" w:type="pct"/>
            <w:shd w:val="clear" w:color="auto" w:fill="auto"/>
            <w:vAlign w:val="center"/>
          </w:tcPr>
          <w:p w:rsidR="007F63CA" w:rsidRPr="00684811" w:rsidRDefault="007F63CA" w:rsidP="00CD662C">
            <w:pPr>
              <w:pStyle w:val="p0"/>
              <w:snapToGrid w:val="0"/>
              <w:spacing w:line="240" w:lineRule="auto"/>
              <w:ind w:left="29" w:firstLineChars="0" w:firstLine="0"/>
              <w:jc w:val="left"/>
              <w:rPr>
                <w:rFonts w:cs="宋体"/>
              </w:rPr>
            </w:pPr>
            <w:r w:rsidRPr="00684811">
              <w:rPr>
                <w:rFonts w:cs="宋体" w:hint="eastAsia"/>
              </w:rPr>
              <w:t>（</w:t>
            </w:r>
            <w:r w:rsidRPr="00684811">
              <w:rPr>
                <w:rFonts w:cs="宋体" w:hint="eastAsia"/>
              </w:rPr>
              <w:t>1</w:t>
            </w:r>
            <w:r w:rsidRPr="00684811">
              <w:rPr>
                <w:rFonts w:cs="宋体" w:hint="eastAsia"/>
              </w:rPr>
              <w:t>）学生自行选择与课程相关的话题，做一个</w:t>
            </w:r>
            <w:r w:rsidRPr="00684811">
              <w:rPr>
                <w:rFonts w:cs="宋体" w:hint="eastAsia"/>
              </w:rPr>
              <w:t>20</w:t>
            </w:r>
            <w:r w:rsidRPr="00684811">
              <w:rPr>
                <w:rFonts w:cs="宋体" w:hint="eastAsia"/>
              </w:rPr>
              <w:t>分钟的课堂演讲，需使用</w:t>
            </w:r>
            <w:r w:rsidRPr="00684811">
              <w:rPr>
                <w:rFonts w:cs="宋体" w:hint="eastAsia"/>
              </w:rPr>
              <w:t>PPT</w:t>
            </w:r>
            <w:r w:rsidRPr="00684811">
              <w:rPr>
                <w:rFonts w:cs="宋体" w:hint="eastAsia"/>
              </w:rPr>
              <w:t>等展示材料。</w:t>
            </w:r>
          </w:p>
          <w:p w:rsidR="007F63CA" w:rsidRPr="00684811" w:rsidRDefault="007F63CA" w:rsidP="00CD662C">
            <w:pPr>
              <w:pStyle w:val="p0"/>
              <w:snapToGrid w:val="0"/>
              <w:spacing w:line="240" w:lineRule="auto"/>
              <w:ind w:left="29" w:firstLineChars="0" w:firstLine="0"/>
              <w:jc w:val="left"/>
              <w:rPr>
                <w:rFonts w:cs="宋体"/>
              </w:rPr>
            </w:pPr>
            <w:r w:rsidRPr="00684811">
              <w:rPr>
                <w:rFonts w:cs="宋体" w:hint="eastAsia"/>
              </w:rPr>
              <w:t>（</w:t>
            </w:r>
            <w:r w:rsidRPr="00684811">
              <w:rPr>
                <w:rFonts w:cs="宋体"/>
              </w:rPr>
              <w:t>2</w:t>
            </w:r>
            <w:r w:rsidRPr="00684811">
              <w:rPr>
                <w:rFonts w:cs="宋体" w:hint="eastAsia"/>
              </w:rPr>
              <w:t>）演讲按</w:t>
            </w:r>
            <w:r w:rsidRPr="00684811">
              <w:rPr>
                <w:rFonts w:cs="宋体"/>
              </w:rPr>
              <w:t>百</w:t>
            </w:r>
            <w:r w:rsidRPr="00684811">
              <w:rPr>
                <w:rFonts w:cs="宋体" w:hint="eastAsia"/>
              </w:rPr>
              <w:t>分制评分，乘以其在总评成绩中所占的比例作为此环节的最终成绩。</w:t>
            </w:r>
          </w:p>
        </w:tc>
        <w:tc>
          <w:tcPr>
            <w:tcW w:w="614" w:type="pct"/>
            <w:shd w:val="clear" w:color="auto" w:fill="auto"/>
            <w:vAlign w:val="center"/>
          </w:tcPr>
          <w:p w:rsidR="007F63CA" w:rsidRPr="00684811" w:rsidRDefault="007F63CA" w:rsidP="00CD662C">
            <w:pPr>
              <w:pStyle w:val="p0"/>
              <w:snapToGrid w:val="0"/>
              <w:spacing w:line="240" w:lineRule="auto"/>
              <w:ind w:left="29" w:firstLineChars="0" w:firstLine="0"/>
              <w:jc w:val="center"/>
              <w:rPr>
                <w:rFonts w:cs="宋体"/>
                <w:bCs/>
              </w:rPr>
            </w:pPr>
            <w:r w:rsidRPr="00684811">
              <w:rPr>
                <w:rFonts w:cs="宋体" w:hint="eastAsia"/>
                <w:bCs/>
              </w:rPr>
              <w:t>2</w:t>
            </w:r>
            <w:r w:rsidRPr="00684811">
              <w:rPr>
                <w:rFonts w:cs="宋体"/>
                <w:bCs/>
              </w:rPr>
              <w:t>,3,5</w:t>
            </w:r>
          </w:p>
        </w:tc>
      </w:tr>
      <w:tr w:rsidR="007F63CA" w:rsidRPr="00684811" w:rsidTr="00CD662C">
        <w:tc>
          <w:tcPr>
            <w:tcW w:w="524" w:type="pct"/>
            <w:shd w:val="clear" w:color="auto" w:fill="auto"/>
            <w:vAlign w:val="center"/>
          </w:tcPr>
          <w:p w:rsidR="007F63CA" w:rsidRPr="00684811" w:rsidRDefault="007F63CA" w:rsidP="00CD662C">
            <w:pPr>
              <w:pStyle w:val="p0"/>
              <w:snapToGrid w:val="0"/>
              <w:spacing w:line="240" w:lineRule="auto"/>
              <w:ind w:left="29" w:firstLineChars="0" w:firstLine="0"/>
              <w:jc w:val="left"/>
            </w:pPr>
            <w:r w:rsidRPr="00684811">
              <w:rPr>
                <w:rFonts w:cs="宋体" w:hint="eastAsia"/>
              </w:rPr>
              <w:t>课后作业</w:t>
            </w:r>
          </w:p>
        </w:tc>
        <w:tc>
          <w:tcPr>
            <w:tcW w:w="386" w:type="pct"/>
            <w:shd w:val="clear" w:color="auto" w:fill="auto"/>
            <w:vAlign w:val="center"/>
          </w:tcPr>
          <w:p w:rsidR="007F63CA" w:rsidRPr="00684811" w:rsidRDefault="007F63CA" w:rsidP="00CD662C">
            <w:pPr>
              <w:pStyle w:val="p0"/>
              <w:snapToGrid w:val="0"/>
              <w:spacing w:line="240" w:lineRule="auto"/>
              <w:ind w:left="29" w:firstLineChars="0" w:firstLine="0"/>
              <w:jc w:val="center"/>
            </w:pPr>
            <w:r w:rsidRPr="00684811">
              <w:rPr>
                <w:rFonts w:cs="宋体"/>
              </w:rPr>
              <w:t>25</w:t>
            </w:r>
          </w:p>
        </w:tc>
        <w:tc>
          <w:tcPr>
            <w:tcW w:w="3476" w:type="pct"/>
            <w:shd w:val="clear" w:color="auto" w:fill="auto"/>
            <w:vAlign w:val="center"/>
          </w:tcPr>
          <w:p w:rsidR="007F63CA" w:rsidRPr="00684811" w:rsidRDefault="007F63CA" w:rsidP="00CD662C">
            <w:pPr>
              <w:pStyle w:val="p0"/>
              <w:snapToGrid w:val="0"/>
              <w:spacing w:line="240" w:lineRule="auto"/>
              <w:ind w:left="29" w:firstLineChars="0" w:firstLine="0"/>
              <w:jc w:val="left"/>
            </w:pPr>
            <w:r w:rsidRPr="00684811">
              <w:rPr>
                <w:rFonts w:cs="宋体" w:hint="eastAsia"/>
              </w:rPr>
              <w:t>（</w:t>
            </w:r>
            <w:r w:rsidRPr="00684811">
              <w:rPr>
                <w:rFonts w:cs="宋体"/>
              </w:rPr>
              <w:t>1</w:t>
            </w:r>
            <w:r w:rsidRPr="00684811">
              <w:rPr>
                <w:rFonts w:cs="宋体" w:hint="eastAsia"/>
              </w:rPr>
              <w:t>）主要考核学生对每章节知识点的复习、理解和掌握程度；</w:t>
            </w:r>
          </w:p>
          <w:p w:rsidR="007F63CA" w:rsidRPr="00684811" w:rsidRDefault="007F63CA" w:rsidP="00CD662C">
            <w:pPr>
              <w:pStyle w:val="p0"/>
              <w:snapToGrid w:val="0"/>
              <w:spacing w:line="240" w:lineRule="auto"/>
              <w:ind w:left="29" w:firstLineChars="0" w:firstLine="0"/>
              <w:jc w:val="left"/>
            </w:pPr>
            <w:r w:rsidRPr="00684811">
              <w:rPr>
                <w:rFonts w:cs="宋体" w:hint="eastAsia"/>
              </w:rPr>
              <w:t>（</w:t>
            </w:r>
            <w:r w:rsidRPr="00684811">
              <w:rPr>
                <w:rFonts w:cs="宋体"/>
              </w:rPr>
              <w:t>2</w:t>
            </w:r>
            <w:r w:rsidRPr="00684811">
              <w:rPr>
                <w:rFonts w:cs="宋体" w:hint="eastAsia"/>
              </w:rPr>
              <w:t>）每次</w:t>
            </w:r>
            <w:proofErr w:type="gramStart"/>
            <w:r w:rsidRPr="00684811">
              <w:rPr>
                <w:rFonts w:cs="宋体" w:hint="eastAsia"/>
              </w:rPr>
              <w:t>作业按</w:t>
            </w:r>
            <w:proofErr w:type="gramEnd"/>
            <w:r w:rsidRPr="00684811">
              <w:rPr>
                <w:rFonts w:cs="宋体"/>
              </w:rPr>
              <w:t>百</w:t>
            </w:r>
            <w:r w:rsidRPr="00684811">
              <w:rPr>
                <w:rFonts w:cs="宋体" w:hint="eastAsia"/>
              </w:rPr>
              <w:t>分制单独评分，取各次成绩的平均值乘以其在总评成绩中所占的比例作为此环节的最终成绩。</w:t>
            </w:r>
          </w:p>
        </w:tc>
        <w:tc>
          <w:tcPr>
            <w:tcW w:w="614" w:type="pct"/>
            <w:shd w:val="clear" w:color="auto" w:fill="auto"/>
            <w:vAlign w:val="center"/>
          </w:tcPr>
          <w:p w:rsidR="007F63CA" w:rsidRPr="00684811" w:rsidRDefault="007F63CA" w:rsidP="00CD662C">
            <w:pPr>
              <w:pStyle w:val="p0"/>
              <w:snapToGrid w:val="0"/>
              <w:spacing w:line="240" w:lineRule="auto"/>
              <w:ind w:left="29" w:firstLineChars="0" w:firstLine="0"/>
              <w:jc w:val="center"/>
            </w:pPr>
            <w:r w:rsidRPr="00684811">
              <w:rPr>
                <w:rFonts w:cs="宋体"/>
              </w:rPr>
              <w:t>1,</w:t>
            </w:r>
            <w:r w:rsidRPr="00684811">
              <w:rPr>
                <w:rFonts w:cs="宋体" w:hint="eastAsia"/>
                <w:bCs/>
              </w:rPr>
              <w:t>2</w:t>
            </w:r>
            <w:r w:rsidRPr="00684811">
              <w:rPr>
                <w:rFonts w:cs="宋体"/>
                <w:bCs/>
              </w:rPr>
              <w:t>,3,5</w:t>
            </w:r>
          </w:p>
        </w:tc>
      </w:tr>
      <w:tr w:rsidR="007F63CA" w:rsidRPr="00684811" w:rsidTr="00CD662C">
        <w:trPr>
          <w:trHeight w:val="1141"/>
        </w:trPr>
        <w:tc>
          <w:tcPr>
            <w:tcW w:w="524" w:type="pct"/>
            <w:shd w:val="clear" w:color="auto" w:fill="auto"/>
            <w:vAlign w:val="center"/>
          </w:tcPr>
          <w:p w:rsidR="007F63CA" w:rsidRPr="00684811" w:rsidRDefault="007F63CA" w:rsidP="00CD662C">
            <w:pPr>
              <w:pStyle w:val="p0"/>
              <w:snapToGrid w:val="0"/>
              <w:spacing w:line="240" w:lineRule="auto"/>
              <w:ind w:left="29" w:firstLineChars="0" w:firstLine="0"/>
              <w:jc w:val="left"/>
            </w:pPr>
            <w:r w:rsidRPr="00684811">
              <w:rPr>
                <w:rFonts w:cs="宋体" w:hint="eastAsia"/>
              </w:rPr>
              <w:t>期末考试</w:t>
            </w:r>
          </w:p>
        </w:tc>
        <w:tc>
          <w:tcPr>
            <w:tcW w:w="386" w:type="pct"/>
            <w:shd w:val="clear" w:color="auto" w:fill="auto"/>
            <w:vAlign w:val="center"/>
          </w:tcPr>
          <w:p w:rsidR="007F63CA" w:rsidRPr="00684811" w:rsidRDefault="007F63CA" w:rsidP="00CD662C">
            <w:pPr>
              <w:pStyle w:val="p0"/>
              <w:snapToGrid w:val="0"/>
              <w:spacing w:line="240" w:lineRule="auto"/>
              <w:ind w:left="29" w:firstLineChars="0" w:firstLine="0"/>
              <w:jc w:val="center"/>
            </w:pPr>
            <w:r w:rsidRPr="00684811">
              <w:rPr>
                <w:rFonts w:cs="宋体"/>
              </w:rPr>
              <w:t>40</w:t>
            </w:r>
          </w:p>
        </w:tc>
        <w:tc>
          <w:tcPr>
            <w:tcW w:w="3476" w:type="pct"/>
            <w:shd w:val="clear" w:color="auto" w:fill="auto"/>
            <w:vAlign w:val="center"/>
          </w:tcPr>
          <w:p w:rsidR="007F63CA" w:rsidRPr="00684811" w:rsidRDefault="007F63CA" w:rsidP="00CD662C">
            <w:pPr>
              <w:pStyle w:val="p0"/>
              <w:snapToGrid w:val="0"/>
              <w:spacing w:line="240" w:lineRule="auto"/>
              <w:ind w:left="29" w:firstLineChars="0" w:firstLine="0"/>
              <w:jc w:val="left"/>
            </w:pPr>
            <w:r w:rsidRPr="00684811">
              <w:rPr>
                <w:rFonts w:cs="宋体" w:hint="eastAsia"/>
              </w:rPr>
              <w:t>（</w:t>
            </w:r>
            <w:r w:rsidRPr="00684811">
              <w:rPr>
                <w:rFonts w:cs="宋体"/>
              </w:rPr>
              <w:t>1</w:t>
            </w:r>
            <w:r w:rsidRPr="00684811">
              <w:rPr>
                <w:rFonts w:cs="宋体" w:hint="eastAsia"/>
              </w:rPr>
              <w:t>）卷面成绩</w:t>
            </w:r>
            <w:r w:rsidRPr="00684811">
              <w:rPr>
                <w:rFonts w:cs="宋体"/>
              </w:rPr>
              <w:t>100</w:t>
            </w:r>
            <w:r w:rsidRPr="00684811">
              <w:rPr>
                <w:rFonts w:cs="宋体" w:hint="eastAsia"/>
              </w:rPr>
              <w:t>分，以卷面成绩乘以其在总评成绩中所占的比例计入课程总评成绩。</w:t>
            </w:r>
          </w:p>
          <w:p w:rsidR="007F63CA" w:rsidRPr="00684811" w:rsidRDefault="007F63CA" w:rsidP="00CD662C">
            <w:pPr>
              <w:pStyle w:val="p0"/>
              <w:snapToGrid w:val="0"/>
              <w:spacing w:line="240" w:lineRule="auto"/>
              <w:ind w:left="29" w:firstLineChars="0" w:firstLine="0"/>
              <w:jc w:val="left"/>
            </w:pPr>
            <w:r w:rsidRPr="00684811">
              <w:rPr>
                <w:rFonts w:cs="宋体" w:hint="eastAsia"/>
              </w:rPr>
              <w:t>（</w:t>
            </w:r>
            <w:r w:rsidRPr="00684811">
              <w:rPr>
                <w:rFonts w:cs="宋体"/>
              </w:rPr>
              <w:t>2</w:t>
            </w:r>
            <w:r w:rsidRPr="00684811">
              <w:rPr>
                <w:rFonts w:cs="宋体" w:hint="eastAsia"/>
              </w:rPr>
              <w:t>）考核内容包括本学期所学所有内容。其中</w:t>
            </w:r>
            <w:r w:rsidRPr="00684811">
              <w:rPr>
                <w:rFonts w:cs="宋体"/>
              </w:rPr>
              <w:t>,</w:t>
            </w:r>
            <w:r w:rsidRPr="00684811">
              <w:rPr>
                <w:rFonts w:cs="宋体"/>
              </w:rPr>
              <w:t>西班牙部分和拉美部分各占</w:t>
            </w:r>
            <w:r w:rsidRPr="00684811">
              <w:rPr>
                <w:rFonts w:cs="宋体" w:hint="eastAsia"/>
              </w:rPr>
              <w:t>50%</w:t>
            </w:r>
            <w:r w:rsidRPr="00684811">
              <w:rPr>
                <w:rFonts w:cs="宋体" w:hint="eastAsia"/>
              </w:rPr>
              <w:t>，题型以填空题、选择题，判断题和简答题为主。</w:t>
            </w:r>
          </w:p>
        </w:tc>
        <w:tc>
          <w:tcPr>
            <w:tcW w:w="614" w:type="pct"/>
            <w:shd w:val="clear" w:color="auto" w:fill="auto"/>
            <w:vAlign w:val="center"/>
          </w:tcPr>
          <w:p w:rsidR="007F63CA" w:rsidRPr="00684811" w:rsidRDefault="007F63CA" w:rsidP="00CD662C">
            <w:pPr>
              <w:pStyle w:val="p0"/>
              <w:snapToGrid w:val="0"/>
              <w:spacing w:line="240" w:lineRule="auto"/>
              <w:ind w:left="29" w:firstLineChars="0" w:firstLine="0"/>
              <w:jc w:val="center"/>
            </w:pPr>
            <w:r w:rsidRPr="00684811">
              <w:rPr>
                <w:rFonts w:cs="宋体"/>
              </w:rPr>
              <w:t>1</w:t>
            </w:r>
            <w:r w:rsidRPr="00684811">
              <w:rPr>
                <w:rFonts w:cs="宋体" w:hint="eastAsia"/>
              </w:rPr>
              <w:t>,3,4</w:t>
            </w:r>
          </w:p>
        </w:tc>
      </w:tr>
    </w:tbl>
    <w:p w:rsidR="007F63CA" w:rsidRDefault="007F63CA" w:rsidP="007F63CA">
      <w:pPr>
        <w:spacing w:beforeLines="50" w:before="156" w:afterLines="50" w:after="156" w:line="320" w:lineRule="exact"/>
        <w:ind w:leftChars="0" w:left="0" w:firstLineChars="0" w:firstLine="0"/>
        <w:rPr>
          <w:b/>
        </w:rPr>
      </w:pP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七、本课程与其它课程的联系与分工</w:t>
      </w:r>
    </w:p>
    <w:p w:rsidR="007F63CA" w:rsidRPr="007F63CA" w:rsidRDefault="007F63CA" w:rsidP="007F63CA">
      <w:pPr>
        <w:spacing w:line="320" w:lineRule="exact"/>
        <w:ind w:leftChars="0" w:left="0" w:firstLineChars="0" w:firstLine="420"/>
        <w:rPr>
          <w:rFonts w:hint="eastAsia"/>
          <w:bCs/>
        </w:rPr>
      </w:pPr>
      <w:r w:rsidRPr="00684811">
        <w:rPr>
          <w:rFonts w:hint="eastAsia"/>
        </w:rPr>
        <w:t>本课程针对西班牙语专业本科生开设，学生此前已经完成西班牙语语言基础阶段的学习，其中《基础西班牙语》为西班牙语基础课阶段开设的课程，旨在开发学生听说读写译的技能，打好基础，在先修课程《西班牙语国家概况</w:t>
      </w:r>
      <w:r w:rsidRPr="00684811">
        <w:rPr>
          <w:rFonts w:hint="eastAsia"/>
        </w:rPr>
        <w:t>I</w:t>
      </w:r>
      <w:r w:rsidRPr="00684811">
        <w:rPr>
          <w:rFonts w:hint="eastAsia"/>
        </w:rPr>
        <w:t>》中学生们已经了解西班牙和拉丁美洲的历史发展，本课为西班牙语拓展</w:t>
      </w:r>
      <w:proofErr w:type="gramStart"/>
      <w:r w:rsidRPr="00684811">
        <w:rPr>
          <w:rFonts w:hint="eastAsia"/>
        </w:rPr>
        <w:t>课阶段</w:t>
      </w:r>
      <w:proofErr w:type="gramEnd"/>
      <w:r w:rsidRPr="00684811">
        <w:rPr>
          <w:rFonts w:hint="eastAsia"/>
        </w:rPr>
        <w:t>开设的课程，旨在拓宽学生视野，了解西班牙语国家社会经济文化现状，并进一步提高学生的语言能力。</w:t>
      </w: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八、建议教材及教学参考书</w:t>
      </w:r>
    </w:p>
    <w:p w:rsidR="007F63CA" w:rsidRPr="00684811" w:rsidRDefault="007F63CA" w:rsidP="007F63CA">
      <w:pPr>
        <w:pStyle w:val="a6"/>
        <w:spacing w:line="320" w:lineRule="exact"/>
        <w:ind w:left="420" w:firstLineChars="0" w:firstLine="0"/>
      </w:pPr>
      <w:r w:rsidRPr="00684811">
        <w:t>教材：</w:t>
      </w:r>
      <w:r w:rsidRPr="00684811">
        <w:t xml:space="preserve"> </w:t>
      </w:r>
    </w:p>
    <w:p w:rsidR="007F63CA" w:rsidRPr="00684811" w:rsidRDefault="007F63CA" w:rsidP="007F63CA">
      <w:pPr>
        <w:pStyle w:val="a6"/>
        <w:spacing w:line="320" w:lineRule="exact"/>
        <w:ind w:left="420" w:firstLineChars="0" w:firstLine="0"/>
      </w:pPr>
      <w:r w:rsidRPr="00684811">
        <w:t xml:space="preserve">[1] </w:t>
      </w:r>
      <w:r w:rsidRPr="00684811">
        <w:rPr>
          <w:rFonts w:hint="eastAsia"/>
        </w:rPr>
        <w:t>唐雯，西班牙概况，第一版，上海，上海外语教育出版社，</w:t>
      </w:r>
      <w:r w:rsidRPr="00684811">
        <w:rPr>
          <w:rFonts w:hint="eastAsia"/>
        </w:rPr>
        <w:t>2012</w:t>
      </w:r>
    </w:p>
    <w:p w:rsidR="007F63CA" w:rsidRPr="00684811" w:rsidRDefault="007F63CA" w:rsidP="007F63CA">
      <w:pPr>
        <w:pStyle w:val="a6"/>
        <w:spacing w:line="320" w:lineRule="exact"/>
        <w:ind w:left="420" w:firstLineChars="0" w:firstLine="0"/>
      </w:pPr>
      <w:r w:rsidRPr="00684811">
        <w:t xml:space="preserve">[2] </w:t>
      </w:r>
      <w:r w:rsidRPr="00684811">
        <w:t>李多，拉美文化概论，第一版</w:t>
      </w:r>
      <w:r w:rsidRPr="00684811">
        <w:rPr>
          <w:rFonts w:hint="eastAsia"/>
        </w:rPr>
        <w:t>，</w:t>
      </w:r>
      <w:r w:rsidRPr="00684811">
        <w:t>上海</w:t>
      </w:r>
      <w:r w:rsidRPr="00684811">
        <w:rPr>
          <w:rFonts w:hint="eastAsia"/>
        </w:rPr>
        <w:t>，</w:t>
      </w:r>
      <w:r w:rsidRPr="00684811">
        <w:t>上海外语教育出版社，</w:t>
      </w:r>
      <w:r w:rsidRPr="00684811">
        <w:t xml:space="preserve">2009 </w:t>
      </w:r>
    </w:p>
    <w:p w:rsidR="007F63CA" w:rsidRPr="00684811" w:rsidRDefault="007F63CA" w:rsidP="007F63CA">
      <w:pPr>
        <w:pStyle w:val="a6"/>
        <w:spacing w:line="320" w:lineRule="exact"/>
        <w:ind w:left="420" w:firstLineChars="0" w:firstLine="0"/>
      </w:pPr>
      <w:r w:rsidRPr="00684811">
        <w:rPr>
          <w:rFonts w:hint="eastAsia"/>
        </w:rPr>
        <w:t xml:space="preserve">[3] </w:t>
      </w:r>
      <w:r w:rsidRPr="00684811">
        <w:rPr>
          <w:rFonts w:hint="eastAsia"/>
        </w:rPr>
        <w:t>朱凯，西班牙</w:t>
      </w:r>
      <w:r w:rsidRPr="00684811">
        <w:rPr>
          <w:rFonts w:hint="eastAsia"/>
        </w:rPr>
        <w:t>-</w:t>
      </w:r>
      <w:r w:rsidRPr="00684811">
        <w:rPr>
          <w:rFonts w:hint="eastAsia"/>
        </w:rPr>
        <w:t>拉美文化概况，北京，北京大学出版社，</w:t>
      </w:r>
      <w:r w:rsidRPr="00684811">
        <w:rPr>
          <w:rFonts w:hint="eastAsia"/>
        </w:rPr>
        <w:t>2010</w:t>
      </w:r>
    </w:p>
    <w:p w:rsidR="007F63CA" w:rsidRPr="00684811" w:rsidRDefault="007F63CA" w:rsidP="007F63CA">
      <w:pPr>
        <w:pStyle w:val="a6"/>
        <w:spacing w:line="320" w:lineRule="exact"/>
        <w:ind w:left="420" w:firstLineChars="0" w:firstLine="0"/>
      </w:pPr>
    </w:p>
    <w:p w:rsidR="007F63CA" w:rsidRPr="00684811" w:rsidRDefault="007F63CA" w:rsidP="007F63CA">
      <w:pPr>
        <w:pStyle w:val="a6"/>
        <w:spacing w:line="320" w:lineRule="exact"/>
        <w:ind w:left="420" w:firstLineChars="0" w:firstLine="0"/>
      </w:pPr>
      <w:r w:rsidRPr="00684811">
        <w:t>参考资料</w:t>
      </w:r>
    </w:p>
    <w:p w:rsidR="007F63CA" w:rsidRPr="00684811" w:rsidRDefault="007F63CA" w:rsidP="007F63CA">
      <w:pPr>
        <w:pStyle w:val="a6"/>
        <w:spacing w:line="320" w:lineRule="exact"/>
        <w:ind w:left="420" w:firstLineChars="0" w:firstLine="0"/>
      </w:pPr>
      <w:r w:rsidRPr="00684811">
        <w:t>[4] Juan Eslava Galán, Historia de España contada para escépticos</w:t>
      </w:r>
      <w:r w:rsidRPr="00684811">
        <w:rPr>
          <w:rFonts w:hint="eastAsia"/>
        </w:rPr>
        <w:t>,</w:t>
      </w:r>
      <w:r w:rsidRPr="00684811">
        <w:t xml:space="preserve"> Planeta 2004</w:t>
      </w:r>
    </w:p>
    <w:p w:rsidR="007F63CA" w:rsidRPr="00684811" w:rsidRDefault="007F63CA" w:rsidP="007F63CA">
      <w:pPr>
        <w:pStyle w:val="a6"/>
        <w:spacing w:line="320" w:lineRule="exact"/>
        <w:ind w:left="420" w:firstLineChars="0" w:firstLine="0"/>
      </w:pPr>
      <w:r w:rsidRPr="00684811">
        <w:t>[5] Fernando García de Cortázar, Breve Historia de España, Editorial, 2012</w:t>
      </w:r>
    </w:p>
    <w:p w:rsidR="007F63CA" w:rsidRPr="00684811" w:rsidRDefault="007F63CA" w:rsidP="007F63CA">
      <w:pPr>
        <w:widowControl/>
        <w:spacing w:line="320" w:lineRule="exact"/>
        <w:ind w:leftChars="0" w:left="0" w:firstLineChars="0" w:firstLine="0"/>
        <w:jc w:val="left"/>
      </w:pPr>
      <w:r w:rsidRPr="00684811">
        <w:t xml:space="preserve">[6] </w:t>
      </w:r>
      <w:r w:rsidRPr="00684811">
        <w:t>刘文龙</w:t>
      </w:r>
      <w:r w:rsidRPr="00684811">
        <w:rPr>
          <w:rFonts w:hint="eastAsia"/>
        </w:rPr>
        <w:t>，</w:t>
      </w:r>
      <w:r w:rsidRPr="00684811">
        <w:t>拉丁美洲文化概论，第</w:t>
      </w:r>
      <w:r w:rsidRPr="00684811">
        <w:rPr>
          <w:rFonts w:hint="eastAsia"/>
        </w:rPr>
        <w:t>一</w:t>
      </w:r>
      <w:r w:rsidRPr="00684811">
        <w:t>版</w:t>
      </w:r>
      <w:r w:rsidRPr="00684811">
        <w:rPr>
          <w:rFonts w:hint="eastAsia"/>
        </w:rPr>
        <w:t>，</w:t>
      </w:r>
      <w:r w:rsidRPr="00684811">
        <w:t>上海</w:t>
      </w:r>
      <w:r w:rsidRPr="00684811">
        <w:rPr>
          <w:rFonts w:hint="eastAsia"/>
        </w:rPr>
        <w:t>，</w:t>
      </w:r>
      <w:r w:rsidRPr="00684811">
        <w:t>复旦大学出版社，</w:t>
      </w:r>
      <w:r w:rsidRPr="00684811">
        <w:t>1996</w:t>
      </w:r>
    </w:p>
    <w:p w:rsidR="007F63CA" w:rsidRPr="00684811" w:rsidRDefault="007F63CA" w:rsidP="007F63CA">
      <w:pPr>
        <w:widowControl/>
        <w:spacing w:line="320" w:lineRule="exact"/>
        <w:ind w:leftChars="0" w:left="0" w:firstLineChars="0" w:firstLine="0"/>
        <w:jc w:val="left"/>
      </w:pPr>
      <w:r w:rsidRPr="00684811">
        <w:t xml:space="preserve">[7] </w:t>
      </w:r>
      <w:r w:rsidRPr="00684811">
        <w:t>张家唐，拉丁美洲简史</w:t>
      </w:r>
      <w:r w:rsidRPr="00684811">
        <w:rPr>
          <w:rFonts w:hint="eastAsia"/>
        </w:rPr>
        <w:t>，</w:t>
      </w:r>
      <w:r w:rsidRPr="00684811">
        <w:t>第</w:t>
      </w:r>
      <w:r w:rsidRPr="00684811">
        <w:rPr>
          <w:rFonts w:hint="eastAsia"/>
        </w:rPr>
        <w:t>一</w:t>
      </w:r>
      <w:r w:rsidRPr="00684811">
        <w:t>版</w:t>
      </w:r>
      <w:r w:rsidRPr="00684811">
        <w:rPr>
          <w:rFonts w:hint="eastAsia"/>
        </w:rPr>
        <w:t>，</w:t>
      </w:r>
      <w:r w:rsidRPr="00684811">
        <w:t>北京</w:t>
      </w:r>
      <w:r w:rsidRPr="00684811">
        <w:rPr>
          <w:rFonts w:hint="eastAsia"/>
        </w:rPr>
        <w:t>，</w:t>
      </w:r>
      <w:r w:rsidRPr="00684811">
        <w:t>人民出版社，</w:t>
      </w:r>
      <w:r w:rsidRPr="00684811">
        <w:t>2009</w:t>
      </w:r>
    </w:p>
    <w:p w:rsidR="007F63CA" w:rsidRDefault="007F63CA">
      <w:pPr>
        <w:widowControl/>
        <w:ind w:leftChars="0" w:left="0" w:firstLineChars="0" w:firstLine="0"/>
        <w:jc w:val="left"/>
      </w:pPr>
      <w:r>
        <w:br w:type="page"/>
      </w:r>
    </w:p>
    <w:p w:rsidR="007F63CA" w:rsidRPr="009C7393" w:rsidRDefault="007F63CA" w:rsidP="00CF6E33">
      <w:pPr>
        <w:pStyle w:val="a5"/>
        <w:spacing w:after="156" w:line="320" w:lineRule="exact"/>
        <w:ind w:left="105" w:firstLine="640"/>
        <w:outlineLvl w:val="1"/>
        <w:rPr>
          <w:rFonts w:ascii="黑体" w:hAnsi="黑体"/>
          <w:sz w:val="32"/>
        </w:rPr>
      </w:pPr>
      <w:bookmarkStart w:id="5" w:name="_Toc499139593"/>
      <w:r w:rsidRPr="009C7393">
        <w:rPr>
          <w:rFonts w:ascii="黑体" w:hAnsi="黑体" w:hint="eastAsia"/>
          <w:sz w:val="32"/>
        </w:rPr>
        <w:lastRenderedPageBreak/>
        <w:t>《西班牙语泛读IV》课程教学大纲</w:t>
      </w:r>
      <w:bookmarkEnd w:id="5"/>
    </w:p>
    <w:p w:rsidR="007F63CA" w:rsidRPr="00684811" w:rsidRDefault="007F63CA" w:rsidP="007F63CA">
      <w:pPr>
        <w:spacing w:line="320" w:lineRule="exact"/>
        <w:ind w:left="420" w:firstLineChars="0" w:firstLine="0"/>
        <w:jc w:val="center"/>
      </w:pPr>
      <w:r w:rsidRPr="00684811">
        <w:t>执笔人：</w:t>
      </w:r>
      <w:proofErr w:type="gramStart"/>
      <w:r w:rsidRPr="00684811">
        <w:rPr>
          <w:rFonts w:hint="eastAsia"/>
        </w:rPr>
        <w:t>张笑寒</w:t>
      </w:r>
      <w:proofErr w:type="gramEnd"/>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b/>
          <w:sz w:val="28"/>
          <w:szCs w:val="28"/>
        </w:rPr>
        <w:t>一、课程基本信息</w:t>
      </w:r>
    </w:p>
    <w:p w:rsidR="007F63CA" w:rsidRPr="00684811" w:rsidRDefault="007F63CA" w:rsidP="007F63CA">
      <w:pPr>
        <w:spacing w:line="320" w:lineRule="exact"/>
        <w:ind w:left="420" w:firstLineChars="0" w:firstLine="0"/>
      </w:pPr>
      <w:r w:rsidRPr="00684811">
        <w:t>1</w:t>
      </w:r>
      <w:r w:rsidRPr="00684811">
        <w:rPr>
          <w:rFonts w:hint="eastAsia"/>
        </w:rPr>
        <w:t>．</w:t>
      </w:r>
      <w:r w:rsidRPr="00684811">
        <w:t>课程</w:t>
      </w:r>
      <w:r w:rsidRPr="00684811">
        <w:rPr>
          <w:rFonts w:hint="eastAsia"/>
        </w:rPr>
        <w:t>编号</w:t>
      </w:r>
      <w:r w:rsidRPr="00684811">
        <w:t>：</w:t>
      </w:r>
    </w:p>
    <w:p w:rsidR="007F63CA" w:rsidRPr="00684811" w:rsidRDefault="007F63CA" w:rsidP="007F63CA">
      <w:pPr>
        <w:spacing w:line="320" w:lineRule="exact"/>
        <w:ind w:left="420" w:firstLineChars="0" w:firstLine="0"/>
      </w:pPr>
      <w:r w:rsidRPr="00684811">
        <w:rPr>
          <w:rFonts w:hint="eastAsia"/>
        </w:rPr>
        <w:t>2</w:t>
      </w:r>
      <w:r w:rsidRPr="00684811">
        <w:rPr>
          <w:rFonts w:hint="eastAsia"/>
        </w:rPr>
        <w:t>．</w:t>
      </w:r>
      <w:r w:rsidRPr="00684811">
        <w:t>课程</w:t>
      </w:r>
      <w:r w:rsidRPr="00684811">
        <w:rPr>
          <w:rFonts w:hint="eastAsia"/>
        </w:rPr>
        <w:t>体系</w:t>
      </w:r>
      <w:r w:rsidRPr="00684811">
        <w:t>/</w:t>
      </w:r>
      <w:r w:rsidRPr="00684811">
        <w:rPr>
          <w:rFonts w:hint="eastAsia"/>
        </w:rPr>
        <w:t>类别</w:t>
      </w:r>
      <w:r w:rsidRPr="00684811">
        <w:t>：</w:t>
      </w:r>
      <w:r w:rsidRPr="00684811">
        <w:rPr>
          <w:rFonts w:hint="eastAsia"/>
          <w:bCs/>
        </w:rPr>
        <w:t>专业类</w:t>
      </w:r>
    </w:p>
    <w:p w:rsidR="007F63CA" w:rsidRPr="00684811" w:rsidRDefault="007F63CA" w:rsidP="007F63CA">
      <w:pPr>
        <w:spacing w:line="320" w:lineRule="exact"/>
        <w:ind w:left="420" w:firstLineChars="0" w:firstLine="0"/>
      </w:pPr>
      <w:r w:rsidRPr="00684811">
        <w:rPr>
          <w:rFonts w:hint="eastAsia"/>
        </w:rPr>
        <w:t>3</w:t>
      </w:r>
      <w:r w:rsidRPr="00684811">
        <w:rPr>
          <w:rFonts w:hint="eastAsia"/>
        </w:rPr>
        <w:t>．课程性质：必修课</w:t>
      </w:r>
    </w:p>
    <w:p w:rsidR="007F63CA" w:rsidRPr="00684811" w:rsidRDefault="007F63CA" w:rsidP="007F63CA">
      <w:pPr>
        <w:spacing w:line="320" w:lineRule="exact"/>
        <w:ind w:left="420" w:firstLineChars="0" w:firstLine="0"/>
      </w:pPr>
      <w:r w:rsidRPr="00684811">
        <w:rPr>
          <w:rFonts w:hint="eastAsia"/>
        </w:rPr>
        <w:t>4</w:t>
      </w:r>
      <w:r w:rsidRPr="00684811">
        <w:rPr>
          <w:rFonts w:hint="eastAsia"/>
        </w:rPr>
        <w:t>．</w:t>
      </w:r>
      <w:r w:rsidRPr="00684811">
        <w:t>学时</w:t>
      </w:r>
      <w:r w:rsidRPr="00684811">
        <w:t>/</w:t>
      </w:r>
      <w:r w:rsidRPr="00684811">
        <w:t>学分：</w:t>
      </w:r>
      <w:r w:rsidRPr="00684811">
        <w:t>32</w:t>
      </w:r>
      <w:r w:rsidRPr="00684811">
        <w:t>学时</w:t>
      </w:r>
      <w:r w:rsidRPr="00684811">
        <w:t>/2</w:t>
      </w:r>
      <w:r w:rsidRPr="00684811">
        <w:t>学分</w:t>
      </w:r>
    </w:p>
    <w:p w:rsidR="007F63CA" w:rsidRPr="00684811" w:rsidRDefault="007F63CA" w:rsidP="007F63CA">
      <w:pPr>
        <w:spacing w:line="320" w:lineRule="exact"/>
        <w:ind w:left="420" w:firstLineChars="0" w:firstLine="0"/>
      </w:pPr>
      <w:r w:rsidRPr="00684811">
        <w:rPr>
          <w:rFonts w:hint="eastAsia"/>
        </w:rPr>
        <w:t>5</w:t>
      </w:r>
      <w:r w:rsidRPr="00684811">
        <w:rPr>
          <w:rFonts w:hint="eastAsia"/>
        </w:rPr>
        <w:t>．</w:t>
      </w:r>
      <w:r w:rsidRPr="00684811">
        <w:t>先修课程：</w:t>
      </w:r>
      <w:r w:rsidRPr="00684811">
        <w:rPr>
          <w:rFonts w:hint="eastAsia"/>
        </w:rPr>
        <w:t>《西班牙语泛读</w:t>
      </w:r>
      <w:r w:rsidRPr="00684811">
        <w:rPr>
          <w:rFonts w:hint="eastAsia"/>
        </w:rPr>
        <w:t>I</w:t>
      </w:r>
      <w:r w:rsidRPr="00684811">
        <w:rPr>
          <w:rFonts w:hint="eastAsia"/>
        </w:rPr>
        <w:t>》</w:t>
      </w:r>
      <w:r w:rsidRPr="00684811">
        <w:rPr>
          <w:rFonts w:hint="eastAsia"/>
        </w:rPr>
        <w:t xml:space="preserve"> </w:t>
      </w:r>
      <w:r w:rsidRPr="00684811">
        <w:rPr>
          <w:rFonts w:hint="eastAsia"/>
        </w:rPr>
        <w:t>《西班牙语泛读</w:t>
      </w:r>
      <w:r w:rsidRPr="00684811">
        <w:rPr>
          <w:rFonts w:hint="eastAsia"/>
        </w:rPr>
        <w:t>II</w:t>
      </w:r>
      <w:r w:rsidRPr="00684811">
        <w:rPr>
          <w:rFonts w:hint="eastAsia"/>
        </w:rPr>
        <w:t>》</w:t>
      </w:r>
      <w:r w:rsidRPr="00684811">
        <w:rPr>
          <w:rFonts w:hint="eastAsia"/>
        </w:rPr>
        <w:t xml:space="preserve"> </w:t>
      </w:r>
      <w:r w:rsidRPr="00684811">
        <w:rPr>
          <w:rFonts w:hint="eastAsia"/>
        </w:rPr>
        <w:t>《西班牙语泛读</w:t>
      </w:r>
      <w:r w:rsidRPr="00684811">
        <w:rPr>
          <w:rFonts w:hint="eastAsia"/>
        </w:rPr>
        <w:t>III</w:t>
      </w:r>
      <w:r w:rsidRPr="00684811">
        <w:rPr>
          <w:rFonts w:hint="eastAsia"/>
        </w:rPr>
        <w:t>》</w:t>
      </w:r>
    </w:p>
    <w:p w:rsidR="007F63CA" w:rsidRPr="00684811" w:rsidRDefault="007F63CA" w:rsidP="007F63CA">
      <w:pPr>
        <w:spacing w:line="320" w:lineRule="exact"/>
        <w:ind w:left="420" w:firstLineChars="0" w:firstLine="0"/>
      </w:pPr>
      <w:r w:rsidRPr="00684811">
        <w:rPr>
          <w:rFonts w:hint="eastAsia"/>
        </w:rPr>
        <w:t>6</w:t>
      </w:r>
      <w:r w:rsidRPr="00684811">
        <w:rPr>
          <w:rFonts w:hint="eastAsia"/>
        </w:rPr>
        <w:t>．</w:t>
      </w:r>
      <w:r w:rsidRPr="00684811">
        <w:t>适用专业：</w:t>
      </w:r>
      <w:r w:rsidRPr="00684811">
        <w:rPr>
          <w:rFonts w:hint="eastAsia"/>
        </w:rPr>
        <w:t>西班牙语专业本科生</w:t>
      </w: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二、</w:t>
      </w:r>
      <w:r w:rsidRPr="00CF6E33">
        <w:rPr>
          <w:rFonts w:ascii="黑体" w:eastAsia="黑体" w:hAnsi="黑体"/>
          <w:b/>
          <w:sz w:val="28"/>
          <w:szCs w:val="28"/>
        </w:rPr>
        <w:t>课程</w:t>
      </w:r>
      <w:r w:rsidRPr="00CF6E33">
        <w:rPr>
          <w:rFonts w:ascii="黑体" w:eastAsia="黑体" w:hAnsi="黑体" w:hint="eastAsia"/>
          <w:b/>
          <w:sz w:val="28"/>
          <w:szCs w:val="28"/>
        </w:rPr>
        <w:t>教学目标</w:t>
      </w:r>
    </w:p>
    <w:p w:rsidR="007F63CA" w:rsidRPr="00684811" w:rsidRDefault="007F63CA" w:rsidP="007F63CA">
      <w:pPr>
        <w:pStyle w:val="a6"/>
        <w:spacing w:line="320" w:lineRule="exact"/>
        <w:ind w:left="420" w:firstLineChars="0" w:firstLine="0"/>
      </w:pPr>
      <w:r>
        <w:rPr>
          <w:rFonts w:hint="eastAsia"/>
        </w:rPr>
        <w:t xml:space="preserve">    </w:t>
      </w:r>
      <w:r w:rsidRPr="00684811">
        <w:t>西班牙语和汉语是两门在语法形式结构和文化内容背景方面都存在巨大差异的语言。作为人类最主要的交际工具，语言的特点就是其系统性。语音最具物质性，其结构系统有限，主要靠模仿、操练正确掌握。词汇为开放体系，其系统性直接与该语言代表的系统性相关，主要靠认知、辨析和积累大量掌握。语法虽然呈封闭体系，但其系统性表现为严格的规则性，在像西班牙语这样的西方语言里又表现为结构系统的外在性和严密性，对于习惯使用重意念组合、轻结构形式的汉语的中国学生来说，必须经过强化的语法规则系统训练才能熟练掌握。</w:t>
      </w:r>
    </w:p>
    <w:p w:rsidR="007F63CA" w:rsidRPr="00684811" w:rsidRDefault="007F63CA" w:rsidP="007F63CA">
      <w:pPr>
        <w:spacing w:line="320" w:lineRule="exact"/>
        <w:ind w:leftChars="0" w:left="0" w:firstLineChars="0" w:firstLine="0"/>
      </w:pPr>
      <w:r w:rsidRPr="00684811">
        <w:t>西班牙语泛读课程</w:t>
      </w:r>
      <w:r w:rsidRPr="00684811">
        <w:rPr>
          <w:rFonts w:hint="eastAsia"/>
        </w:rPr>
        <w:t>教学目标：</w:t>
      </w:r>
    </w:p>
    <w:p w:rsidR="007F63CA" w:rsidRPr="00C81475" w:rsidRDefault="007F63CA" w:rsidP="007F63CA">
      <w:pPr>
        <w:pStyle w:val="ab"/>
        <w:numPr>
          <w:ilvl w:val="0"/>
          <w:numId w:val="7"/>
        </w:numPr>
        <w:spacing w:line="320" w:lineRule="exact"/>
        <w:ind w:leftChars="200" w:left="420" w:firstLineChars="0" w:firstLine="0"/>
        <w:rPr>
          <w:rFonts w:ascii="Times New Roman" w:eastAsia="宋体" w:hAnsi="Times New Roman" w:cs="Times New Roman"/>
          <w:sz w:val="21"/>
          <w:lang w:val="en-US"/>
        </w:rPr>
      </w:pPr>
      <w:r w:rsidRPr="00C81475">
        <w:rPr>
          <w:rFonts w:ascii="Times New Roman" w:eastAsia="宋体" w:hAnsi="Times New Roman" w:cs="Times New Roman" w:hint="eastAsia"/>
          <w:sz w:val="21"/>
          <w:lang w:val="en-US"/>
        </w:rPr>
        <w:t>通过</w:t>
      </w:r>
      <w:r w:rsidRPr="00C81475">
        <w:rPr>
          <w:rFonts w:ascii="Times New Roman" w:eastAsia="宋体" w:hAnsi="Times New Roman" w:cs="Times New Roman"/>
          <w:sz w:val="21"/>
          <w:lang w:val="en-US"/>
        </w:rPr>
        <w:t>广泛接触语言现象，积累语言知识，扩大词汇量，丰富文化知识及人文学科等领域的相关知识，提高学生对西语原文的理解能力和阅读速度</w:t>
      </w:r>
      <w:r w:rsidRPr="00C81475">
        <w:rPr>
          <w:rFonts w:ascii="Times New Roman" w:eastAsia="宋体" w:hAnsi="Times New Roman" w:cs="Times New Roman" w:hint="eastAsia"/>
          <w:sz w:val="21"/>
          <w:lang w:val="en-US"/>
        </w:rPr>
        <w:t>，具有丰富的西班牙语词汇量及阅读理解能力，加深对西班牙语现象的理解，就新发现的语言现象提出问题并能就此问题展开自主学习研究</w:t>
      </w:r>
    </w:p>
    <w:p w:rsidR="007F63CA" w:rsidRPr="00C81475" w:rsidRDefault="007F63CA" w:rsidP="007F63CA">
      <w:pPr>
        <w:pStyle w:val="ab"/>
        <w:numPr>
          <w:ilvl w:val="0"/>
          <w:numId w:val="7"/>
        </w:numPr>
        <w:spacing w:line="320" w:lineRule="exact"/>
        <w:ind w:leftChars="200" w:left="420" w:firstLineChars="0" w:firstLine="0"/>
        <w:rPr>
          <w:rFonts w:ascii="Times New Roman" w:eastAsia="宋体" w:hAnsi="Times New Roman" w:cs="Times New Roman"/>
          <w:sz w:val="21"/>
          <w:lang w:val="en-US"/>
        </w:rPr>
      </w:pPr>
      <w:r w:rsidRPr="00C81475">
        <w:rPr>
          <w:rFonts w:ascii="Times New Roman" w:eastAsia="宋体" w:hAnsi="Times New Roman" w:cs="Times New Roman"/>
          <w:sz w:val="21"/>
          <w:lang w:val="en-US"/>
        </w:rPr>
        <w:t>可与西班牙语精读课、西班牙语听说等课程配合，全面培养学生西班牙语综合运用能力，并为其他文化知识类课程打好阅读基础</w:t>
      </w:r>
      <w:r w:rsidRPr="00C81475">
        <w:rPr>
          <w:rFonts w:ascii="Times New Roman" w:eastAsia="宋体" w:hAnsi="Times New Roman" w:cs="Times New Roman" w:hint="eastAsia"/>
          <w:sz w:val="21"/>
          <w:lang w:val="en-US"/>
        </w:rPr>
        <w:t>；</w:t>
      </w: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三、课程目标和</w:t>
      </w:r>
      <w:r w:rsidRPr="00CF6E33">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4703"/>
        <w:gridCol w:w="1046"/>
      </w:tblGrid>
      <w:tr w:rsidR="007F63CA" w:rsidRPr="00684811" w:rsidTr="00CD662C">
        <w:tc>
          <w:tcPr>
            <w:tcW w:w="2613" w:type="dxa"/>
            <w:shd w:val="clear" w:color="auto" w:fill="auto"/>
            <w:vAlign w:val="center"/>
          </w:tcPr>
          <w:p w:rsidR="007F63CA" w:rsidRPr="00684811" w:rsidRDefault="007F63CA" w:rsidP="00CD662C">
            <w:pPr>
              <w:ind w:leftChars="0" w:left="0" w:firstLineChars="0" w:firstLine="0"/>
              <w:rPr>
                <w:szCs w:val="21"/>
              </w:rPr>
            </w:pPr>
            <w:r w:rsidRPr="00684811">
              <w:rPr>
                <w:rFonts w:hint="eastAsia"/>
                <w:bCs/>
                <w:kern w:val="24"/>
                <w:szCs w:val="21"/>
              </w:rPr>
              <w:t>毕业要求</w:t>
            </w:r>
          </w:p>
        </w:tc>
        <w:tc>
          <w:tcPr>
            <w:tcW w:w="4842" w:type="dxa"/>
            <w:shd w:val="clear" w:color="auto" w:fill="auto"/>
            <w:vAlign w:val="center"/>
          </w:tcPr>
          <w:p w:rsidR="007F63CA" w:rsidRPr="00684811" w:rsidRDefault="007F63CA" w:rsidP="00CD662C">
            <w:pPr>
              <w:ind w:leftChars="0" w:left="0" w:firstLineChars="0" w:firstLine="0"/>
              <w:rPr>
                <w:szCs w:val="21"/>
              </w:rPr>
            </w:pPr>
            <w:r w:rsidRPr="00684811">
              <w:rPr>
                <w:rFonts w:hint="eastAsia"/>
                <w:bCs/>
                <w:kern w:val="24"/>
                <w:szCs w:val="21"/>
              </w:rPr>
              <w:t>毕业要求指标点</w:t>
            </w:r>
          </w:p>
        </w:tc>
        <w:tc>
          <w:tcPr>
            <w:tcW w:w="1067" w:type="dxa"/>
            <w:shd w:val="clear" w:color="auto" w:fill="auto"/>
            <w:vAlign w:val="center"/>
          </w:tcPr>
          <w:p w:rsidR="007F63CA" w:rsidRPr="00684811" w:rsidRDefault="007F63CA" w:rsidP="00CD662C">
            <w:pPr>
              <w:ind w:leftChars="0" w:left="0" w:firstLineChars="0" w:firstLine="0"/>
              <w:rPr>
                <w:szCs w:val="21"/>
              </w:rPr>
            </w:pPr>
            <w:r w:rsidRPr="00684811">
              <w:rPr>
                <w:rFonts w:hint="eastAsia"/>
                <w:bCs/>
                <w:kern w:val="24"/>
                <w:szCs w:val="21"/>
              </w:rPr>
              <w:t>课程目标</w:t>
            </w:r>
          </w:p>
        </w:tc>
      </w:tr>
      <w:tr w:rsidR="007F63CA" w:rsidRPr="00684811" w:rsidTr="00CD662C">
        <w:tc>
          <w:tcPr>
            <w:tcW w:w="2613" w:type="dxa"/>
            <w:shd w:val="clear" w:color="auto" w:fill="auto"/>
            <w:vAlign w:val="center"/>
          </w:tcPr>
          <w:p w:rsidR="007F63CA" w:rsidRPr="009C7393" w:rsidRDefault="007F63CA" w:rsidP="00CD662C">
            <w:pPr>
              <w:ind w:leftChars="0" w:left="0" w:firstLineChars="0" w:firstLine="0"/>
              <w:rPr>
                <w:szCs w:val="21"/>
              </w:rPr>
            </w:pPr>
            <w:r w:rsidRPr="009C7393">
              <w:rPr>
                <w:rFonts w:hint="eastAsia"/>
                <w:szCs w:val="21"/>
              </w:rPr>
              <w:t>2.</w:t>
            </w:r>
            <w:r w:rsidRPr="009C7393">
              <w:rPr>
                <w:rFonts w:hint="eastAsia"/>
                <w:szCs w:val="21"/>
              </w:rPr>
              <w:t>语言现象分析：能够熟练运用西班牙语了解、认识并通过文献分析研究西班牙语语言现象，</w:t>
            </w:r>
            <w:r w:rsidRPr="009C7393">
              <w:rPr>
                <w:rFonts w:hint="eastAsia"/>
                <w:szCs w:val="21"/>
              </w:rPr>
              <w:t xml:space="preserve"> </w:t>
            </w:r>
            <w:r w:rsidRPr="009C7393">
              <w:rPr>
                <w:rFonts w:hint="eastAsia"/>
                <w:szCs w:val="21"/>
              </w:rPr>
              <w:t>以获得有效结论</w:t>
            </w:r>
          </w:p>
        </w:tc>
        <w:tc>
          <w:tcPr>
            <w:tcW w:w="4842" w:type="dxa"/>
            <w:shd w:val="clear" w:color="auto" w:fill="auto"/>
            <w:vAlign w:val="center"/>
          </w:tcPr>
          <w:p w:rsidR="007F63CA" w:rsidRPr="00684811" w:rsidRDefault="007F63CA" w:rsidP="00CD662C">
            <w:pPr>
              <w:pStyle w:val="a7"/>
              <w:spacing w:after="156"/>
              <w:ind w:leftChars="0" w:left="0"/>
              <w:rPr>
                <w:szCs w:val="21"/>
              </w:rPr>
            </w:pPr>
            <w:r w:rsidRPr="00684811">
              <w:rPr>
                <w:rFonts w:hint="eastAsia"/>
                <w:szCs w:val="21"/>
              </w:rPr>
              <w:t>2.</w:t>
            </w:r>
            <w:r w:rsidRPr="00684811">
              <w:rPr>
                <w:szCs w:val="21"/>
              </w:rPr>
              <w:t>4</w:t>
            </w:r>
            <w:r w:rsidRPr="00684811">
              <w:rPr>
                <w:rFonts w:hint="eastAsia"/>
                <w:szCs w:val="21"/>
              </w:rPr>
              <w:t>通过文献资料综合和分析等方法对已存在的西班牙语语言现象进行深入分析研究</w:t>
            </w:r>
          </w:p>
          <w:p w:rsidR="007F63CA" w:rsidRPr="00684811" w:rsidRDefault="007F63CA" w:rsidP="00CD662C">
            <w:pPr>
              <w:pStyle w:val="a7"/>
              <w:spacing w:after="156"/>
              <w:ind w:leftChars="0" w:left="0"/>
              <w:rPr>
                <w:szCs w:val="21"/>
              </w:rPr>
            </w:pPr>
            <w:r w:rsidRPr="00684811">
              <w:rPr>
                <w:rFonts w:hint="eastAsia"/>
                <w:szCs w:val="21"/>
              </w:rPr>
              <w:t>2.5</w:t>
            </w:r>
            <w:r w:rsidRPr="00684811">
              <w:rPr>
                <w:rFonts w:hint="eastAsia"/>
                <w:szCs w:val="21"/>
              </w:rPr>
              <w:t>通过文献资料综合和分析等方法对新发现的西班牙语语言现象进行初步分析研究</w:t>
            </w:r>
          </w:p>
          <w:p w:rsidR="007F63CA" w:rsidRPr="00684811" w:rsidRDefault="007F63CA" w:rsidP="00CD662C">
            <w:pPr>
              <w:pStyle w:val="a7"/>
              <w:spacing w:after="156"/>
              <w:ind w:leftChars="0" w:left="0"/>
              <w:rPr>
                <w:szCs w:val="21"/>
              </w:rPr>
            </w:pPr>
            <w:r w:rsidRPr="00684811">
              <w:rPr>
                <w:rFonts w:hint="eastAsia"/>
                <w:szCs w:val="21"/>
              </w:rPr>
              <w:t xml:space="preserve">2.6 </w:t>
            </w:r>
            <w:r w:rsidRPr="00684811">
              <w:rPr>
                <w:rFonts w:hint="eastAsia"/>
                <w:szCs w:val="21"/>
              </w:rPr>
              <w:t>通对以上研究获得有效结论，正确并熟练运用西班牙语表达、撰写已获得的有效结论</w:t>
            </w:r>
          </w:p>
        </w:tc>
        <w:tc>
          <w:tcPr>
            <w:tcW w:w="1067" w:type="dxa"/>
            <w:shd w:val="clear" w:color="auto" w:fill="auto"/>
            <w:vAlign w:val="center"/>
          </w:tcPr>
          <w:p w:rsidR="007F63CA" w:rsidRPr="00684811" w:rsidRDefault="007F63CA" w:rsidP="00CD662C">
            <w:pPr>
              <w:ind w:leftChars="0" w:left="0" w:firstLineChars="0" w:firstLine="0"/>
              <w:jc w:val="center"/>
              <w:rPr>
                <w:szCs w:val="21"/>
              </w:rPr>
            </w:pPr>
            <w:r w:rsidRPr="00684811">
              <w:rPr>
                <w:bCs/>
                <w:kern w:val="24"/>
                <w:szCs w:val="21"/>
              </w:rPr>
              <w:t>1</w:t>
            </w:r>
          </w:p>
        </w:tc>
      </w:tr>
      <w:tr w:rsidR="007F63CA" w:rsidRPr="00684811" w:rsidTr="00CD662C">
        <w:tc>
          <w:tcPr>
            <w:tcW w:w="2613" w:type="dxa"/>
            <w:shd w:val="clear" w:color="auto" w:fill="auto"/>
            <w:vAlign w:val="center"/>
          </w:tcPr>
          <w:p w:rsidR="007F63CA" w:rsidRPr="009C7393" w:rsidRDefault="007F63CA" w:rsidP="00CD662C">
            <w:pPr>
              <w:pStyle w:val="a7"/>
              <w:spacing w:after="156"/>
              <w:ind w:leftChars="0" w:left="0"/>
              <w:rPr>
                <w:szCs w:val="21"/>
              </w:rPr>
            </w:pPr>
            <w:r w:rsidRPr="009C7393">
              <w:rPr>
                <w:rFonts w:hint="eastAsia"/>
                <w:szCs w:val="21"/>
              </w:rPr>
              <w:t>7.</w:t>
            </w:r>
            <w:r w:rsidRPr="009C7393">
              <w:rPr>
                <w:rFonts w:hint="eastAsia"/>
                <w:szCs w:val="21"/>
              </w:rPr>
              <w:t>语言与文学</w:t>
            </w:r>
            <w:r w:rsidRPr="009C7393">
              <w:rPr>
                <w:rFonts w:hint="eastAsia"/>
                <w:szCs w:val="21"/>
              </w:rPr>
              <w:t>:</w:t>
            </w:r>
            <w:r w:rsidRPr="009C7393">
              <w:rPr>
                <w:rFonts w:hint="eastAsia"/>
                <w:szCs w:val="21"/>
              </w:rPr>
              <w:t>能够理解语言文学对人文素养培养的重要性</w:t>
            </w:r>
          </w:p>
        </w:tc>
        <w:tc>
          <w:tcPr>
            <w:tcW w:w="4842" w:type="dxa"/>
            <w:shd w:val="clear" w:color="auto" w:fill="auto"/>
            <w:vAlign w:val="center"/>
          </w:tcPr>
          <w:p w:rsidR="007F63CA" w:rsidRPr="00684811" w:rsidRDefault="007F63CA" w:rsidP="00CD662C">
            <w:pPr>
              <w:pStyle w:val="a7"/>
              <w:spacing w:after="156"/>
              <w:ind w:leftChars="0" w:left="0"/>
              <w:rPr>
                <w:szCs w:val="21"/>
              </w:rPr>
            </w:pPr>
            <w:r w:rsidRPr="00684811">
              <w:rPr>
                <w:rFonts w:hint="eastAsia"/>
                <w:szCs w:val="21"/>
              </w:rPr>
              <w:t xml:space="preserve">7.1 </w:t>
            </w:r>
            <w:r w:rsidRPr="00684811">
              <w:rPr>
                <w:rFonts w:hint="eastAsia"/>
                <w:szCs w:val="21"/>
              </w:rPr>
              <w:t>通过西班牙语言工具，学习文学原著阅读。</w:t>
            </w:r>
          </w:p>
          <w:p w:rsidR="007F63CA" w:rsidRPr="00684811" w:rsidRDefault="007F63CA" w:rsidP="00CD662C">
            <w:pPr>
              <w:pStyle w:val="a7"/>
              <w:spacing w:after="156"/>
              <w:ind w:leftChars="0" w:left="0"/>
              <w:rPr>
                <w:szCs w:val="21"/>
              </w:rPr>
            </w:pPr>
            <w:r w:rsidRPr="00684811">
              <w:rPr>
                <w:rFonts w:hint="eastAsia"/>
                <w:szCs w:val="21"/>
              </w:rPr>
              <w:t xml:space="preserve">7.2 </w:t>
            </w:r>
            <w:r w:rsidRPr="00684811">
              <w:rPr>
                <w:rFonts w:hint="eastAsia"/>
                <w:szCs w:val="21"/>
              </w:rPr>
              <w:t>在文学原著阅读中，加深对西班牙及拉美国家的文化、政治、历史的了解和体会。</w:t>
            </w:r>
          </w:p>
          <w:p w:rsidR="007F63CA" w:rsidRPr="00684811" w:rsidRDefault="007F63CA" w:rsidP="00CD662C">
            <w:pPr>
              <w:pStyle w:val="a7"/>
              <w:spacing w:after="156"/>
              <w:ind w:leftChars="0" w:left="0"/>
              <w:rPr>
                <w:szCs w:val="21"/>
              </w:rPr>
            </w:pPr>
            <w:r w:rsidRPr="00684811">
              <w:rPr>
                <w:rFonts w:hint="eastAsia"/>
                <w:szCs w:val="21"/>
              </w:rPr>
              <w:t xml:space="preserve">7.3 </w:t>
            </w:r>
            <w:r w:rsidRPr="00684811">
              <w:rPr>
                <w:rFonts w:hint="eastAsia"/>
                <w:szCs w:val="21"/>
              </w:rPr>
              <w:t>通过文学原著的研究学习，掌握文学历史的主</w:t>
            </w:r>
            <w:r w:rsidRPr="00684811">
              <w:rPr>
                <w:rFonts w:hint="eastAsia"/>
                <w:szCs w:val="21"/>
              </w:rPr>
              <w:lastRenderedPageBreak/>
              <w:t>要阶段、特点、流派及风格。</w:t>
            </w:r>
          </w:p>
          <w:p w:rsidR="007F63CA" w:rsidRPr="00684811" w:rsidRDefault="007F63CA" w:rsidP="00CD662C">
            <w:pPr>
              <w:pStyle w:val="a7"/>
              <w:spacing w:after="156"/>
              <w:ind w:leftChars="0" w:left="0"/>
              <w:rPr>
                <w:szCs w:val="21"/>
              </w:rPr>
            </w:pPr>
            <w:r w:rsidRPr="00684811">
              <w:rPr>
                <w:rFonts w:hint="eastAsia"/>
                <w:szCs w:val="21"/>
              </w:rPr>
              <w:t xml:space="preserve">7.4 </w:t>
            </w:r>
            <w:r w:rsidRPr="00684811">
              <w:rPr>
                <w:rFonts w:hint="eastAsia"/>
                <w:szCs w:val="21"/>
              </w:rPr>
              <w:t>研究文学与国家及国际政治、社会、科学、影视之间的互动关系。</w:t>
            </w:r>
          </w:p>
          <w:p w:rsidR="007F63CA" w:rsidRPr="00684811" w:rsidRDefault="007F63CA" w:rsidP="00CD662C">
            <w:pPr>
              <w:pStyle w:val="a7"/>
              <w:spacing w:after="156"/>
              <w:ind w:leftChars="0" w:left="0"/>
              <w:rPr>
                <w:szCs w:val="21"/>
              </w:rPr>
            </w:pPr>
            <w:r w:rsidRPr="00684811">
              <w:rPr>
                <w:rFonts w:hint="eastAsia"/>
                <w:szCs w:val="21"/>
              </w:rPr>
              <w:t xml:space="preserve">7.5 </w:t>
            </w:r>
            <w:r w:rsidRPr="00684811">
              <w:rPr>
                <w:rFonts w:hint="eastAsia"/>
                <w:szCs w:val="21"/>
              </w:rPr>
              <w:t>通过文学研究上升研究国家及民族特点及性格。</w:t>
            </w:r>
          </w:p>
        </w:tc>
        <w:tc>
          <w:tcPr>
            <w:tcW w:w="1067" w:type="dxa"/>
            <w:shd w:val="clear" w:color="auto" w:fill="auto"/>
            <w:vAlign w:val="center"/>
          </w:tcPr>
          <w:p w:rsidR="007F63CA" w:rsidRPr="00684811" w:rsidRDefault="007F63CA" w:rsidP="00CD662C">
            <w:pPr>
              <w:ind w:leftChars="0" w:left="0" w:firstLineChars="0" w:firstLine="0"/>
              <w:jc w:val="center"/>
              <w:rPr>
                <w:szCs w:val="21"/>
              </w:rPr>
            </w:pPr>
            <w:r w:rsidRPr="00684811">
              <w:rPr>
                <w:bCs/>
                <w:kern w:val="24"/>
                <w:szCs w:val="21"/>
              </w:rPr>
              <w:lastRenderedPageBreak/>
              <w:t>2</w:t>
            </w:r>
          </w:p>
        </w:tc>
      </w:tr>
    </w:tbl>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6"/>
        <w:gridCol w:w="2512"/>
        <w:gridCol w:w="1157"/>
        <w:gridCol w:w="1157"/>
        <w:gridCol w:w="1157"/>
        <w:gridCol w:w="1157"/>
      </w:tblGrid>
      <w:tr w:rsidR="007F63CA" w:rsidRPr="00684811" w:rsidTr="00CD662C">
        <w:trPr>
          <w:jc w:val="center"/>
        </w:trPr>
        <w:tc>
          <w:tcPr>
            <w:tcW w:w="636" w:type="dxa"/>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序号</w:t>
            </w:r>
          </w:p>
        </w:tc>
        <w:tc>
          <w:tcPr>
            <w:tcW w:w="3455" w:type="dxa"/>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知识单元（章节）</w:t>
            </w:r>
          </w:p>
        </w:tc>
        <w:tc>
          <w:tcPr>
            <w:tcW w:w="1335" w:type="dxa"/>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知识点</w:t>
            </w:r>
          </w:p>
        </w:tc>
        <w:tc>
          <w:tcPr>
            <w:tcW w:w="1059" w:type="dxa"/>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要求</w:t>
            </w:r>
          </w:p>
        </w:tc>
        <w:tc>
          <w:tcPr>
            <w:tcW w:w="769" w:type="dxa"/>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推荐学时</w:t>
            </w:r>
          </w:p>
        </w:tc>
        <w:tc>
          <w:tcPr>
            <w:tcW w:w="913" w:type="dxa"/>
          </w:tcPr>
          <w:p w:rsidR="007F63CA" w:rsidRPr="00684811" w:rsidRDefault="007F63CA" w:rsidP="00CD662C">
            <w:pPr>
              <w:pStyle w:val="07"/>
              <w:spacing w:line="320" w:lineRule="exact"/>
              <w:ind w:left="420" w:firstLine="420"/>
              <w:rPr>
                <w:color w:val="000000" w:themeColor="text1"/>
              </w:rPr>
            </w:pPr>
            <w:r w:rsidRPr="00684811">
              <w:rPr>
                <w:rFonts w:hint="eastAsia"/>
                <w:color w:val="000000" w:themeColor="text1"/>
              </w:rPr>
              <w:t>支撑毕业要求指标点</w:t>
            </w:r>
          </w:p>
        </w:tc>
      </w:tr>
      <w:tr w:rsidR="007F63CA" w:rsidRPr="00684811" w:rsidTr="00CD662C">
        <w:trPr>
          <w:trHeight w:val="116"/>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1</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rFonts w:hint="eastAsia"/>
                <w:color w:val="000000" w:themeColor="text1"/>
                <w:lang w:val="es-ES"/>
              </w:rPr>
              <w:t>LITERATURA INFANTIL</w:t>
            </w:r>
          </w:p>
        </w:tc>
        <w:tc>
          <w:tcPr>
            <w:tcW w:w="1335" w:type="dxa"/>
            <w:vMerge w:val="restart"/>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阅读理解，全面分析文章结构、语法、词汇，做到熟练运用各种语法及词汇并能举一反三</w:t>
            </w: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2</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rFonts w:hint="eastAsia"/>
                <w:color w:val="000000" w:themeColor="text1"/>
                <w:lang w:val="es-ES"/>
              </w:rPr>
              <w:t>CUENTO(</w:t>
            </w:r>
            <w:r w:rsidRPr="00684811">
              <w:rPr>
                <w:color w:val="000000" w:themeColor="text1"/>
                <w:lang w:val="es-ES"/>
              </w:rPr>
              <w:t>II</w:t>
            </w:r>
            <w:r w:rsidRPr="00684811">
              <w:rPr>
                <w:rFonts w:hint="eastAsia"/>
                <w:color w:val="000000" w:themeColor="text1"/>
                <w:lang w:val="es-ES"/>
              </w:rPr>
              <w:t>)</w:t>
            </w:r>
          </w:p>
        </w:tc>
        <w:tc>
          <w:tcPr>
            <w:tcW w:w="1335" w:type="dxa"/>
            <w:vMerge/>
            <w:vAlign w:val="center"/>
          </w:tcPr>
          <w:p w:rsidR="007F63CA" w:rsidRPr="00684811" w:rsidRDefault="007F63CA" w:rsidP="00CD662C">
            <w:pPr>
              <w:pStyle w:val="07"/>
              <w:spacing w:line="320" w:lineRule="exact"/>
              <w:ind w:left="420" w:firstLine="420"/>
              <w:rPr>
                <w:color w:val="000000" w:themeColor="text1"/>
                <w:lang w:val="es-ES"/>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3</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AUTOBIOGRAFÍA</w:t>
            </w:r>
          </w:p>
        </w:tc>
        <w:tc>
          <w:tcPr>
            <w:tcW w:w="1335" w:type="dxa"/>
            <w:vMerge/>
            <w:vAlign w:val="center"/>
          </w:tcPr>
          <w:p w:rsidR="007F63CA" w:rsidRPr="00684811" w:rsidRDefault="007F63CA" w:rsidP="00CD662C">
            <w:pPr>
              <w:pStyle w:val="07"/>
              <w:spacing w:line="320" w:lineRule="exact"/>
              <w:ind w:left="420" w:firstLine="420"/>
              <w:rPr>
                <w:color w:val="000000" w:themeColor="text1"/>
                <w:lang w:val="es-ES"/>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4</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PROSA POÉTICA</w:t>
            </w:r>
          </w:p>
        </w:tc>
        <w:tc>
          <w:tcPr>
            <w:tcW w:w="1335" w:type="dxa"/>
            <w:vMerge/>
            <w:vAlign w:val="center"/>
          </w:tcPr>
          <w:p w:rsidR="007F63CA" w:rsidRPr="00684811" w:rsidRDefault="007F63CA" w:rsidP="00CD662C">
            <w:pPr>
              <w:pStyle w:val="07"/>
              <w:spacing w:line="320" w:lineRule="exact"/>
              <w:ind w:left="420" w:firstLine="420"/>
              <w:rPr>
                <w:color w:val="000000" w:themeColor="text1"/>
                <w:lang w:val="es-ES"/>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5</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rFonts w:hint="eastAsia"/>
                <w:color w:val="000000" w:themeColor="text1"/>
                <w:lang w:val="es-ES"/>
              </w:rPr>
              <w:t>CUENTO(</w:t>
            </w:r>
            <w:r w:rsidRPr="00684811">
              <w:rPr>
                <w:color w:val="000000" w:themeColor="text1"/>
                <w:lang w:val="es-ES"/>
              </w:rPr>
              <w:t>II</w:t>
            </w:r>
            <w:r w:rsidRPr="00684811">
              <w:rPr>
                <w:rFonts w:hint="eastAsia"/>
                <w:color w:val="000000" w:themeColor="text1"/>
                <w:lang w:val="es-ES"/>
              </w:rPr>
              <w:t>)</w:t>
            </w:r>
          </w:p>
        </w:tc>
        <w:tc>
          <w:tcPr>
            <w:tcW w:w="1335" w:type="dxa"/>
            <w:vMerge/>
            <w:vAlign w:val="center"/>
          </w:tcPr>
          <w:p w:rsidR="007F63CA" w:rsidRPr="00684811" w:rsidRDefault="007F63CA" w:rsidP="00CD662C">
            <w:pPr>
              <w:pStyle w:val="07"/>
              <w:spacing w:line="320" w:lineRule="exact"/>
              <w:ind w:left="420" w:firstLine="420"/>
              <w:rPr>
                <w:color w:val="000000" w:themeColor="text1"/>
                <w:lang w:val="es-ES"/>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6</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NOVELA(I)</w:t>
            </w:r>
          </w:p>
        </w:tc>
        <w:tc>
          <w:tcPr>
            <w:tcW w:w="1335" w:type="dxa"/>
            <w:vMerge/>
            <w:vAlign w:val="center"/>
          </w:tcPr>
          <w:p w:rsidR="007F63CA" w:rsidRPr="00684811" w:rsidRDefault="007F63CA" w:rsidP="00CD662C">
            <w:pPr>
              <w:pStyle w:val="07"/>
              <w:spacing w:line="320" w:lineRule="exact"/>
              <w:ind w:left="420" w:firstLine="420"/>
              <w:rPr>
                <w:color w:val="000000" w:themeColor="text1"/>
                <w:lang w:val="es-ES"/>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7</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rFonts w:hint="eastAsia"/>
                <w:color w:val="000000" w:themeColor="text1"/>
                <w:lang w:val="es-ES"/>
              </w:rPr>
              <w:t>CUENTO(</w:t>
            </w:r>
            <w:r w:rsidRPr="00684811">
              <w:rPr>
                <w:color w:val="000000" w:themeColor="text1"/>
                <w:lang w:val="es-ES"/>
              </w:rPr>
              <w:t>III</w:t>
            </w:r>
            <w:r w:rsidRPr="00684811">
              <w:rPr>
                <w:rFonts w:hint="eastAsia"/>
                <w:color w:val="000000" w:themeColor="text1"/>
                <w:lang w:val="es-ES"/>
              </w:rPr>
              <w:t>)</w:t>
            </w:r>
          </w:p>
        </w:tc>
        <w:tc>
          <w:tcPr>
            <w:tcW w:w="1335" w:type="dxa"/>
            <w:vMerge/>
            <w:vAlign w:val="center"/>
          </w:tcPr>
          <w:p w:rsidR="007F63CA" w:rsidRPr="00684811" w:rsidRDefault="007F63CA" w:rsidP="00CD662C">
            <w:pPr>
              <w:pStyle w:val="07"/>
              <w:spacing w:line="320" w:lineRule="exact"/>
              <w:ind w:left="420" w:firstLine="420"/>
              <w:rPr>
                <w:color w:val="000000" w:themeColor="text1"/>
                <w:lang w:val="es-ES"/>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8</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LITERATURA DE VIAJE(I)</w:t>
            </w:r>
          </w:p>
        </w:tc>
        <w:tc>
          <w:tcPr>
            <w:tcW w:w="1335" w:type="dxa"/>
            <w:vMerge/>
            <w:vAlign w:val="center"/>
          </w:tcPr>
          <w:p w:rsidR="007F63CA" w:rsidRPr="00684811" w:rsidRDefault="007F63CA" w:rsidP="00CD662C">
            <w:pPr>
              <w:pStyle w:val="07"/>
              <w:spacing w:line="320" w:lineRule="exact"/>
              <w:ind w:left="420" w:firstLine="420"/>
              <w:rPr>
                <w:color w:val="000000" w:themeColor="text1"/>
                <w:lang w:val="es-ES"/>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9</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rFonts w:hint="eastAsia"/>
                <w:color w:val="000000" w:themeColor="text1"/>
                <w:lang w:val="es-ES"/>
              </w:rPr>
              <w:t>CUENTO(</w:t>
            </w:r>
            <w:r w:rsidRPr="00684811">
              <w:rPr>
                <w:color w:val="000000" w:themeColor="text1"/>
                <w:lang w:val="es-ES"/>
              </w:rPr>
              <w:t>IV</w:t>
            </w:r>
            <w:r w:rsidRPr="00684811">
              <w:rPr>
                <w:rFonts w:hint="eastAsia"/>
                <w:color w:val="000000" w:themeColor="text1"/>
                <w:lang w:val="es-ES"/>
              </w:rPr>
              <w:t>)</w:t>
            </w:r>
          </w:p>
        </w:tc>
        <w:tc>
          <w:tcPr>
            <w:tcW w:w="1335" w:type="dxa"/>
            <w:vMerge/>
            <w:vAlign w:val="center"/>
          </w:tcPr>
          <w:p w:rsidR="007F63CA" w:rsidRPr="00684811" w:rsidRDefault="007F63CA" w:rsidP="00CD662C">
            <w:pPr>
              <w:pStyle w:val="07"/>
              <w:spacing w:line="320" w:lineRule="exact"/>
              <w:ind w:left="420" w:firstLine="420"/>
              <w:rPr>
                <w:color w:val="000000" w:themeColor="text1"/>
                <w:lang w:val="es-ES"/>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10</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rFonts w:hint="eastAsia"/>
                <w:color w:val="000000" w:themeColor="text1"/>
                <w:lang w:val="es-ES"/>
              </w:rPr>
              <w:t>CUENTO(</w:t>
            </w:r>
            <w:r w:rsidRPr="00684811">
              <w:rPr>
                <w:color w:val="000000" w:themeColor="text1"/>
                <w:lang w:val="es-ES"/>
              </w:rPr>
              <w:t>V</w:t>
            </w:r>
            <w:r w:rsidRPr="00684811">
              <w:rPr>
                <w:rFonts w:hint="eastAsia"/>
                <w:color w:val="000000" w:themeColor="text1"/>
                <w:lang w:val="es-ES"/>
              </w:rPr>
              <w:t>)</w:t>
            </w:r>
          </w:p>
        </w:tc>
        <w:tc>
          <w:tcPr>
            <w:tcW w:w="1335" w:type="dxa"/>
            <w:vMerge/>
            <w:vAlign w:val="center"/>
          </w:tcPr>
          <w:p w:rsidR="007F63CA" w:rsidRPr="00684811" w:rsidRDefault="007F63CA" w:rsidP="00CD662C">
            <w:pPr>
              <w:pStyle w:val="07"/>
              <w:spacing w:line="320" w:lineRule="exact"/>
              <w:ind w:left="420" w:firstLine="420"/>
              <w:rPr>
                <w:color w:val="000000" w:themeColor="text1"/>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11</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NOVELA (II)</w:t>
            </w:r>
          </w:p>
        </w:tc>
        <w:tc>
          <w:tcPr>
            <w:tcW w:w="1335" w:type="dxa"/>
            <w:vMerge/>
            <w:vAlign w:val="center"/>
          </w:tcPr>
          <w:p w:rsidR="007F63CA" w:rsidRPr="00684811" w:rsidRDefault="007F63CA" w:rsidP="00CD662C">
            <w:pPr>
              <w:pStyle w:val="07"/>
              <w:spacing w:line="320" w:lineRule="exact"/>
              <w:ind w:left="420" w:firstLine="420"/>
              <w:rPr>
                <w:color w:val="000000" w:themeColor="text1"/>
                <w:lang w:val="es-ES"/>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12</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MEMORIA</w:t>
            </w:r>
          </w:p>
        </w:tc>
        <w:tc>
          <w:tcPr>
            <w:tcW w:w="1335" w:type="dxa"/>
            <w:vMerge/>
            <w:vAlign w:val="center"/>
          </w:tcPr>
          <w:p w:rsidR="007F63CA" w:rsidRPr="00684811" w:rsidRDefault="007F63CA" w:rsidP="00CD662C">
            <w:pPr>
              <w:pStyle w:val="07"/>
              <w:spacing w:line="320" w:lineRule="exact"/>
              <w:ind w:left="420" w:firstLine="420"/>
              <w:rPr>
                <w:color w:val="000000" w:themeColor="text1"/>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13</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rFonts w:hint="eastAsia"/>
                <w:color w:val="000000" w:themeColor="text1"/>
                <w:lang w:val="es-ES"/>
              </w:rPr>
              <w:t>CUENTO(</w:t>
            </w:r>
            <w:r w:rsidRPr="00684811">
              <w:rPr>
                <w:color w:val="000000" w:themeColor="text1"/>
                <w:lang w:val="es-ES"/>
              </w:rPr>
              <w:t>VI</w:t>
            </w:r>
            <w:r w:rsidRPr="00684811">
              <w:rPr>
                <w:rFonts w:hint="eastAsia"/>
                <w:color w:val="000000" w:themeColor="text1"/>
                <w:lang w:val="es-ES"/>
              </w:rPr>
              <w:t>)</w:t>
            </w:r>
          </w:p>
        </w:tc>
        <w:tc>
          <w:tcPr>
            <w:tcW w:w="1335" w:type="dxa"/>
            <w:vMerge/>
            <w:vAlign w:val="center"/>
          </w:tcPr>
          <w:p w:rsidR="007F63CA" w:rsidRPr="00684811" w:rsidRDefault="007F63CA" w:rsidP="00CD662C">
            <w:pPr>
              <w:pStyle w:val="07"/>
              <w:spacing w:line="320" w:lineRule="exact"/>
              <w:ind w:left="420" w:firstLine="420"/>
              <w:rPr>
                <w:color w:val="000000" w:themeColor="text1"/>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14</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EPÍSTOLA-DIARIO</w:t>
            </w:r>
          </w:p>
        </w:tc>
        <w:tc>
          <w:tcPr>
            <w:tcW w:w="1335" w:type="dxa"/>
            <w:vMerge/>
            <w:vAlign w:val="center"/>
          </w:tcPr>
          <w:p w:rsidR="007F63CA" w:rsidRPr="00684811" w:rsidRDefault="007F63CA" w:rsidP="00CD662C">
            <w:pPr>
              <w:pStyle w:val="07"/>
              <w:spacing w:line="320" w:lineRule="exact"/>
              <w:ind w:left="420" w:firstLine="420"/>
              <w:rPr>
                <w:color w:val="000000" w:themeColor="text1"/>
                <w:lang w:val="es-ES"/>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lastRenderedPageBreak/>
              <w:t>15</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LITERATURA DE VIAJE(II)</w:t>
            </w:r>
          </w:p>
        </w:tc>
        <w:tc>
          <w:tcPr>
            <w:tcW w:w="1335" w:type="dxa"/>
            <w:vMerge/>
            <w:vAlign w:val="center"/>
          </w:tcPr>
          <w:p w:rsidR="007F63CA" w:rsidRPr="00684811" w:rsidRDefault="007F63CA" w:rsidP="00CD662C">
            <w:pPr>
              <w:pStyle w:val="07"/>
              <w:spacing w:line="320" w:lineRule="exact"/>
              <w:ind w:left="420" w:firstLine="420"/>
              <w:rPr>
                <w:color w:val="000000" w:themeColor="text1"/>
                <w:lang w:val="es-ES"/>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16</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ARTÍCULOS PERIODÍSTICOS</w:t>
            </w:r>
          </w:p>
        </w:tc>
        <w:tc>
          <w:tcPr>
            <w:tcW w:w="1335" w:type="dxa"/>
            <w:vMerge/>
            <w:vAlign w:val="center"/>
          </w:tcPr>
          <w:p w:rsidR="007F63CA" w:rsidRPr="00684811" w:rsidRDefault="007F63CA" w:rsidP="00CD662C">
            <w:pPr>
              <w:pStyle w:val="07"/>
              <w:spacing w:line="320" w:lineRule="exact"/>
              <w:ind w:left="420" w:firstLine="420"/>
              <w:rPr>
                <w:color w:val="000000" w:themeColor="text1"/>
                <w:lang w:val="es-ES"/>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17</w:t>
            </w:r>
          </w:p>
        </w:tc>
        <w:tc>
          <w:tcPr>
            <w:tcW w:w="3455" w:type="dxa"/>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ENSAYO</w:t>
            </w:r>
          </w:p>
        </w:tc>
        <w:tc>
          <w:tcPr>
            <w:tcW w:w="1335" w:type="dxa"/>
            <w:vMerge/>
            <w:vAlign w:val="center"/>
          </w:tcPr>
          <w:p w:rsidR="007F63CA" w:rsidRPr="00684811" w:rsidRDefault="007F63CA" w:rsidP="00CD662C">
            <w:pPr>
              <w:pStyle w:val="07"/>
              <w:spacing w:line="320" w:lineRule="exact"/>
              <w:ind w:left="420" w:firstLine="420"/>
              <w:rPr>
                <w:color w:val="000000" w:themeColor="text1"/>
                <w:lang w:val="es-ES"/>
              </w:rPr>
            </w:pPr>
          </w:p>
        </w:tc>
        <w:tc>
          <w:tcPr>
            <w:tcW w:w="105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r w:rsidR="007F63CA" w:rsidRPr="00684811" w:rsidTr="00CD662C">
        <w:trPr>
          <w:trHeight w:val="107"/>
          <w:jc w:val="center"/>
        </w:trPr>
        <w:tc>
          <w:tcPr>
            <w:tcW w:w="636" w:type="dxa"/>
            <w:tcBorders>
              <w:bottom w:val="single" w:sz="4" w:space="0" w:color="000000"/>
            </w:tcBorders>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18</w:t>
            </w:r>
          </w:p>
        </w:tc>
        <w:tc>
          <w:tcPr>
            <w:tcW w:w="3455" w:type="dxa"/>
            <w:tcBorders>
              <w:bottom w:val="single" w:sz="4" w:space="0" w:color="000000"/>
            </w:tcBorders>
            <w:shd w:val="clear" w:color="auto" w:fill="auto"/>
            <w:vAlign w:val="center"/>
          </w:tcPr>
          <w:p w:rsidR="007F63CA" w:rsidRPr="00684811" w:rsidRDefault="007F63CA" w:rsidP="00CD662C">
            <w:pPr>
              <w:pStyle w:val="07"/>
              <w:spacing w:line="320" w:lineRule="exact"/>
              <w:ind w:left="420" w:firstLine="420"/>
              <w:rPr>
                <w:color w:val="000000" w:themeColor="text1"/>
                <w:lang w:val="es-ES"/>
              </w:rPr>
            </w:pPr>
            <w:r w:rsidRPr="00684811">
              <w:rPr>
                <w:color w:val="000000" w:themeColor="text1"/>
                <w:lang w:val="es-ES"/>
              </w:rPr>
              <w:t>POESÍA</w:t>
            </w:r>
          </w:p>
        </w:tc>
        <w:tc>
          <w:tcPr>
            <w:tcW w:w="1335" w:type="dxa"/>
            <w:vMerge/>
            <w:tcBorders>
              <w:bottom w:val="single" w:sz="4" w:space="0" w:color="000000"/>
            </w:tcBorders>
            <w:vAlign w:val="center"/>
          </w:tcPr>
          <w:p w:rsidR="007F63CA" w:rsidRPr="00684811" w:rsidRDefault="007F63CA" w:rsidP="00CD662C">
            <w:pPr>
              <w:pStyle w:val="07"/>
              <w:spacing w:line="320" w:lineRule="exact"/>
              <w:ind w:left="420" w:firstLine="420"/>
              <w:rPr>
                <w:color w:val="000000" w:themeColor="text1"/>
                <w:lang w:val="es-ES"/>
              </w:rPr>
            </w:pPr>
          </w:p>
        </w:tc>
        <w:tc>
          <w:tcPr>
            <w:tcW w:w="1059" w:type="dxa"/>
            <w:tcBorders>
              <w:bottom w:val="single" w:sz="4" w:space="0" w:color="000000"/>
            </w:tcBorders>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lang w:val="es-ES"/>
              </w:rPr>
              <w:t>掌握</w:t>
            </w:r>
          </w:p>
        </w:tc>
        <w:tc>
          <w:tcPr>
            <w:tcW w:w="769" w:type="dxa"/>
            <w:shd w:val="clear" w:color="auto" w:fill="auto"/>
            <w:vAlign w:val="center"/>
          </w:tcPr>
          <w:p w:rsidR="007F63CA" w:rsidRPr="00684811" w:rsidRDefault="007F63CA" w:rsidP="00CD662C">
            <w:pPr>
              <w:pStyle w:val="07"/>
              <w:spacing w:line="320" w:lineRule="exact"/>
              <w:ind w:left="420" w:firstLine="420"/>
              <w:rPr>
                <w:color w:val="000000" w:themeColor="text1"/>
              </w:rPr>
            </w:pPr>
            <w:r w:rsidRPr="00684811">
              <w:rPr>
                <w:color w:val="000000" w:themeColor="text1"/>
              </w:rPr>
              <w:t>2</w:t>
            </w:r>
          </w:p>
        </w:tc>
        <w:tc>
          <w:tcPr>
            <w:tcW w:w="913" w:type="dxa"/>
          </w:tcPr>
          <w:p w:rsidR="007F63CA" w:rsidRPr="00684811" w:rsidRDefault="007F63CA" w:rsidP="00CD662C">
            <w:pPr>
              <w:spacing w:line="320" w:lineRule="exact"/>
              <w:ind w:leftChars="0" w:left="0" w:firstLineChars="0" w:firstLine="0"/>
            </w:pPr>
            <w:r w:rsidRPr="00684811">
              <w:rPr>
                <w:lang w:val="es-ES"/>
              </w:rPr>
              <w:t>2.4, 2.5, 2.6,7</w:t>
            </w:r>
          </w:p>
        </w:tc>
      </w:tr>
    </w:tbl>
    <w:p w:rsidR="007F63CA" w:rsidRPr="00684811" w:rsidRDefault="007F63CA" w:rsidP="007F63CA">
      <w:pPr>
        <w:spacing w:beforeLines="50" w:before="156" w:afterLines="50" w:after="156" w:line="320" w:lineRule="exact"/>
        <w:ind w:leftChars="0" w:left="0" w:firstLineChars="0" w:firstLine="0"/>
        <w:rPr>
          <w:b/>
        </w:rPr>
      </w:pPr>
    </w:p>
    <w:p w:rsidR="007F63CA" w:rsidRPr="009C7393" w:rsidRDefault="007F63CA" w:rsidP="00CF6E33">
      <w:pPr>
        <w:ind w:leftChars="95" w:left="199" w:firstLineChars="71"/>
        <w:rPr>
          <w:rFonts w:ascii="黑体" w:eastAsia="黑体" w:hAnsi="黑体"/>
          <w:sz w:val="28"/>
          <w:szCs w:val="28"/>
        </w:rPr>
      </w:pPr>
      <w:r w:rsidRPr="00CF6E33">
        <w:rPr>
          <w:rFonts w:ascii="黑体" w:eastAsia="黑体" w:hAnsi="黑体" w:hint="eastAsia"/>
          <w:b/>
          <w:sz w:val="28"/>
          <w:szCs w:val="28"/>
        </w:rPr>
        <w:t>五、课程教学方法</w:t>
      </w:r>
    </w:p>
    <w:p w:rsidR="007F63CA" w:rsidRPr="00684811" w:rsidRDefault="007F63CA" w:rsidP="007F63CA">
      <w:pPr>
        <w:pStyle w:val="a6"/>
        <w:spacing w:line="320" w:lineRule="exact"/>
        <w:ind w:left="420" w:firstLineChars="0" w:firstLine="0"/>
      </w:pPr>
      <w:r>
        <w:rPr>
          <w:rFonts w:hint="eastAsia"/>
        </w:rPr>
        <w:t xml:space="preserve">    </w:t>
      </w:r>
      <w:r w:rsidRPr="00684811">
        <w:t>《西班牙语阅读教程》教材有</w:t>
      </w:r>
      <w:r w:rsidRPr="00684811">
        <w:t>18</w:t>
      </w:r>
      <w:r w:rsidRPr="00684811">
        <w:t>单元，每个单元包括</w:t>
      </w:r>
      <w:r w:rsidRPr="00684811">
        <w:t>3</w:t>
      </w:r>
      <w:r w:rsidRPr="00684811">
        <w:t>篇课文和配套注释练习，组成内容相关的三个独立部分：</w:t>
      </w:r>
    </w:p>
    <w:p w:rsidR="007F63CA" w:rsidRPr="00684811" w:rsidRDefault="007F63CA" w:rsidP="007F63CA">
      <w:pPr>
        <w:pStyle w:val="a6"/>
        <w:spacing w:line="320" w:lineRule="exact"/>
        <w:ind w:left="420" w:firstLineChars="0" w:firstLine="0"/>
      </w:pPr>
      <w:r>
        <w:rPr>
          <w:rFonts w:hint="eastAsia"/>
        </w:rPr>
        <w:t xml:space="preserve">    </w:t>
      </w:r>
      <w:r w:rsidRPr="00684811">
        <w:t>课文</w:t>
      </w:r>
      <w:r w:rsidRPr="00684811">
        <w:t>1</w:t>
      </w:r>
      <w:r w:rsidRPr="00684811">
        <w:t>：重点阅读，课堂</w:t>
      </w:r>
      <w:proofErr w:type="gramStart"/>
      <w:r w:rsidRPr="00684811">
        <w:t>教学约</w:t>
      </w:r>
      <w:proofErr w:type="gramEnd"/>
      <w:r w:rsidRPr="00684811">
        <w:t>用</w:t>
      </w:r>
      <w:r w:rsidRPr="00684811">
        <w:t>60—70</w:t>
      </w:r>
      <w:r w:rsidRPr="00684811">
        <w:t>分钟分析课文内容，讲解语言和文化现象，完成课后练习。练习形式有：就课文内容回答问题、判断所给表述的正误、判断词汇所指和句子成分语法关系、解释句子意思、词语填空、思考讨论题等。</w:t>
      </w:r>
    </w:p>
    <w:p w:rsidR="007F63CA" w:rsidRPr="00684811" w:rsidRDefault="007F63CA" w:rsidP="007F63CA">
      <w:pPr>
        <w:pStyle w:val="a6"/>
        <w:spacing w:line="320" w:lineRule="exact"/>
        <w:ind w:left="420" w:firstLineChars="0" w:firstLine="0"/>
      </w:pPr>
      <w:r>
        <w:rPr>
          <w:rFonts w:hint="eastAsia"/>
        </w:rPr>
        <w:t xml:space="preserve">    </w:t>
      </w:r>
      <w:r w:rsidRPr="00684811">
        <w:t>课文</w:t>
      </w:r>
      <w:r w:rsidRPr="00684811">
        <w:t>2</w:t>
      </w:r>
      <w:r w:rsidRPr="00684811">
        <w:t>：扩展阅读，课堂</w:t>
      </w:r>
      <w:proofErr w:type="gramStart"/>
      <w:r w:rsidRPr="00684811">
        <w:t>教学约</w:t>
      </w:r>
      <w:proofErr w:type="gramEnd"/>
      <w:r w:rsidRPr="00684811">
        <w:t>用</w:t>
      </w:r>
      <w:r w:rsidRPr="00684811">
        <w:t>20—30</w:t>
      </w:r>
      <w:r w:rsidRPr="00684811">
        <w:t>分钟提问讨论，检查学生对课文的理解。配设联系有：回答问题、词汇与词组理解（连线题）、句子理解（选择题）、西译汉等。</w:t>
      </w:r>
    </w:p>
    <w:p w:rsidR="007F63CA" w:rsidRPr="00684811" w:rsidRDefault="007F63CA" w:rsidP="007F63CA">
      <w:pPr>
        <w:spacing w:line="320" w:lineRule="exact"/>
        <w:ind w:leftChars="0" w:left="0" w:firstLineChars="0" w:firstLine="0"/>
      </w:pPr>
      <w:r>
        <w:rPr>
          <w:rFonts w:hint="eastAsia"/>
        </w:rPr>
        <w:t xml:space="preserve">    </w:t>
      </w:r>
      <w:r w:rsidRPr="00684811">
        <w:t>课文</w:t>
      </w:r>
      <w:r w:rsidRPr="00684811">
        <w:t>3</w:t>
      </w:r>
      <w:r w:rsidRPr="00684811">
        <w:t>：根据学生练习程度和阅读速度，可作学生课外自学，也可用作快速阅读训练，在课堂规定时间完成。配设练习有：回答问题、课文理解选择题、讨论思考题等。</w:t>
      </w: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
        <w:gridCol w:w="846"/>
        <w:gridCol w:w="5596"/>
        <w:gridCol w:w="951"/>
      </w:tblGrid>
      <w:tr w:rsidR="007F63CA" w:rsidRPr="00684811" w:rsidTr="00CD662C">
        <w:tc>
          <w:tcPr>
            <w:tcW w:w="647" w:type="pct"/>
            <w:shd w:val="clear" w:color="auto" w:fill="auto"/>
            <w:vAlign w:val="center"/>
          </w:tcPr>
          <w:p w:rsidR="007F63CA" w:rsidRPr="00684811" w:rsidRDefault="007F63CA" w:rsidP="00CD662C">
            <w:pPr>
              <w:pStyle w:val="p0"/>
              <w:snapToGrid w:val="0"/>
              <w:spacing w:line="240" w:lineRule="auto"/>
              <w:ind w:left="420" w:firstLineChars="0" w:firstLine="0"/>
              <w:jc w:val="center"/>
              <w:rPr>
                <w:bCs/>
              </w:rPr>
            </w:pPr>
            <w:r w:rsidRPr="00684811">
              <w:rPr>
                <w:rFonts w:cs="宋体" w:hint="eastAsia"/>
                <w:bCs/>
              </w:rPr>
              <w:t>考核环节</w:t>
            </w:r>
          </w:p>
        </w:tc>
        <w:tc>
          <w:tcPr>
            <w:tcW w:w="263" w:type="pct"/>
            <w:shd w:val="clear" w:color="auto" w:fill="auto"/>
            <w:vAlign w:val="center"/>
          </w:tcPr>
          <w:p w:rsidR="007F63CA" w:rsidRPr="00684811" w:rsidRDefault="007F63CA" w:rsidP="00CD662C">
            <w:pPr>
              <w:pStyle w:val="p0"/>
              <w:snapToGrid w:val="0"/>
              <w:spacing w:line="240" w:lineRule="auto"/>
              <w:ind w:left="420" w:firstLineChars="0" w:firstLine="0"/>
              <w:jc w:val="center"/>
              <w:rPr>
                <w:bCs/>
              </w:rPr>
            </w:pPr>
            <w:r w:rsidRPr="00684811">
              <w:rPr>
                <w:rFonts w:cs="宋体" w:hint="eastAsia"/>
                <w:bCs/>
              </w:rPr>
              <w:t>建议分值</w:t>
            </w:r>
          </w:p>
        </w:tc>
        <w:tc>
          <w:tcPr>
            <w:tcW w:w="3476" w:type="pct"/>
            <w:shd w:val="clear" w:color="auto" w:fill="auto"/>
            <w:vAlign w:val="center"/>
          </w:tcPr>
          <w:p w:rsidR="007F63CA" w:rsidRPr="00684811" w:rsidRDefault="007F63CA" w:rsidP="00CD662C">
            <w:pPr>
              <w:pStyle w:val="p0"/>
              <w:snapToGrid w:val="0"/>
              <w:spacing w:line="240" w:lineRule="auto"/>
              <w:ind w:left="420" w:firstLineChars="0" w:firstLine="0"/>
              <w:jc w:val="center"/>
              <w:rPr>
                <w:bCs/>
              </w:rPr>
            </w:pPr>
            <w:r w:rsidRPr="00684811">
              <w:rPr>
                <w:rFonts w:cs="宋体" w:hint="eastAsia"/>
                <w:bCs/>
              </w:rPr>
              <w:t>考核</w:t>
            </w:r>
            <w:r w:rsidRPr="00684811">
              <w:rPr>
                <w:rFonts w:cs="宋体"/>
                <w:bCs/>
              </w:rPr>
              <w:t>/</w:t>
            </w:r>
            <w:r w:rsidRPr="00684811">
              <w:rPr>
                <w:rFonts w:cs="宋体" w:hint="eastAsia"/>
                <w:bCs/>
              </w:rPr>
              <w:t>评价细则</w:t>
            </w:r>
          </w:p>
        </w:tc>
        <w:tc>
          <w:tcPr>
            <w:tcW w:w="615" w:type="pct"/>
            <w:shd w:val="clear" w:color="auto" w:fill="auto"/>
            <w:vAlign w:val="center"/>
          </w:tcPr>
          <w:p w:rsidR="007F63CA" w:rsidRPr="00684811" w:rsidRDefault="007F63CA" w:rsidP="00CD662C">
            <w:pPr>
              <w:pStyle w:val="p0"/>
              <w:snapToGrid w:val="0"/>
              <w:spacing w:line="240" w:lineRule="auto"/>
              <w:ind w:left="420" w:firstLineChars="0" w:firstLine="0"/>
              <w:jc w:val="center"/>
              <w:rPr>
                <w:bCs/>
              </w:rPr>
            </w:pPr>
            <w:r w:rsidRPr="00684811">
              <w:rPr>
                <w:rFonts w:cs="宋体" w:hint="eastAsia"/>
                <w:bCs/>
              </w:rPr>
              <w:t>对应的课程目标</w:t>
            </w:r>
          </w:p>
        </w:tc>
      </w:tr>
      <w:tr w:rsidR="007F63CA" w:rsidRPr="00684811" w:rsidTr="00CD662C">
        <w:tc>
          <w:tcPr>
            <w:tcW w:w="647" w:type="pct"/>
            <w:shd w:val="clear" w:color="auto" w:fill="auto"/>
            <w:vAlign w:val="center"/>
          </w:tcPr>
          <w:p w:rsidR="007F63CA" w:rsidRPr="00684811" w:rsidRDefault="007F63CA" w:rsidP="00CD662C">
            <w:pPr>
              <w:pStyle w:val="p0"/>
              <w:snapToGrid w:val="0"/>
              <w:spacing w:line="240" w:lineRule="auto"/>
              <w:ind w:left="420" w:firstLineChars="0" w:firstLine="0"/>
              <w:jc w:val="left"/>
            </w:pPr>
            <w:r w:rsidRPr="00684811">
              <w:rPr>
                <w:rFonts w:cs="宋体" w:hint="eastAsia"/>
              </w:rPr>
              <w:t>平时成绩</w:t>
            </w:r>
          </w:p>
        </w:tc>
        <w:tc>
          <w:tcPr>
            <w:tcW w:w="263" w:type="pct"/>
            <w:shd w:val="clear" w:color="auto" w:fill="auto"/>
            <w:vAlign w:val="center"/>
          </w:tcPr>
          <w:p w:rsidR="007F63CA" w:rsidRPr="00684811" w:rsidRDefault="007F63CA" w:rsidP="00CD662C">
            <w:pPr>
              <w:pStyle w:val="p0"/>
              <w:snapToGrid w:val="0"/>
              <w:spacing w:line="240" w:lineRule="auto"/>
              <w:ind w:left="420" w:firstLineChars="0" w:firstLine="0"/>
              <w:jc w:val="center"/>
            </w:pPr>
            <w:r w:rsidRPr="00684811">
              <w:rPr>
                <w:rFonts w:cs="宋体" w:hint="eastAsia"/>
              </w:rPr>
              <w:t>3</w:t>
            </w:r>
            <w:r w:rsidRPr="00684811">
              <w:rPr>
                <w:rFonts w:cs="宋体"/>
              </w:rPr>
              <w:t>0</w:t>
            </w:r>
          </w:p>
        </w:tc>
        <w:tc>
          <w:tcPr>
            <w:tcW w:w="3476" w:type="pct"/>
            <w:shd w:val="clear" w:color="auto" w:fill="auto"/>
            <w:vAlign w:val="center"/>
          </w:tcPr>
          <w:p w:rsidR="007F63CA" w:rsidRPr="00684811" w:rsidRDefault="007F63CA" w:rsidP="00CD662C">
            <w:pPr>
              <w:pStyle w:val="p0"/>
              <w:snapToGrid w:val="0"/>
              <w:spacing w:line="240" w:lineRule="auto"/>
              <w:ind w:left="420" w:firstLineChars="0" w:firstLine="0"/>
              <w:jc w:val="left"/>
            </w:pPr>
            <w:r w:rsidRPr="00684811">
              <w:rPr>
                <w:rFonts w:cs="宋体" w:hint="eastAsia"/>
              </w:rPr>
              <w:t>（</w:t>
            </w:r>
            <w:r w:rsidRPr="00684811">
              <w:rPr>
                <w:rFonts w:cs="宋体"/>
              </w:rPr>
              <w:t>1</w:t>
            </w:r>
            <w:r w:rsidRPr="00684811">
              <w:rPr>
                <w:rFonts w:cs="宋体" w:hint="eastAsia"/>
              </w:rPr>
              <w:t>）主要考核学生对每章节单词的理解和掌握程度；</w:t>
            </w:r>
          </w:p>
          <w:p w:rsidR="007F63CA" w:rsidRPr="00684811" w:rsidRDefault="007F63CA" w:rsidP="00CD662C">
            <w:pPr>
              <w:pStyle w:val="p0"/>
              <w:snapToGrid w:val="0"/>
              <w:spacing w:line="240" w:lineRule="auto"/>
              <w:ind w:left="420" w:firstLineChars="0" w:firstLine="0"/>
              <w:jc w:val="left"/>
            </w:pPr>
            <w:r w:rsidRPr="00684811">
              <w:rPr>
                <w:rFonts w:cs="宋体" w:hint="eastAsia"/>
              </w:rPr>
              <w:t>（</w:t>
            </w:r>
            <w:r w:rsidRPr="00684811">
              <w:rPr>
                <w:rFonts w:cs="宋体"/>
              </w:rPr>
              <w:t>2</w:t>
            </w:r>
            <w:r w:rsidRPr="00684811">
              <w:rPr>
                <w:rFonts w:cs="宋体" w:hint="eastAsia"/>
              </w:rPr>
              <w:t>）</w:t>
            </w:r>
            <w:r w:rsidRPr="00684811">
              <w:t>随堂测试：教师就所学内容提出相关的讨论题，提问学生课后习题，根据其做题</w:t>
            </w:r>
            <w:proofErr w:type="gramStart"/>
            <w:r w:rsidRPr="00684811">
              <w:t>正误率</w:t>
            </w:r>
            <w:proofErr w:type="gramEnd"/>
            <w:r w:rsidRPr="00684811">
              <w:t>给出相应的课堂平时成绩</w:t>
            </w:r>
          </w:p>
        </w:tc>
        <w:tc>
          <w:tcPr>
            <w:tcW w:w="615" w:type="pct"/>
            <w:shd w:val="clear" w:color="auto" w:fill="auto"/>
            <w:vAlign w:val="center"/>
          </w:tcPr>
          <w:p w:rsidR="007F63CA" w:rsidRPr="00684811" w:rsidRDefault="007F63CA" w:rsidP="00CD662C">
            <w:pPr>
              <w:pStyle w:val="p0"/>
              <w:snapToGrid w:val="0"/>
              <w:spacing w:line="240" w:lineRule="auto"/>
              <w:ind w:left="420" w:firstLineChars="0" w:firstLine="0"/>
              <w:jc w:val="center"/>
            </w:pPr>
            <w:r w:rsidRPr="00684811">
              <w:rPr>
                <w:rFonts w:cs="宋体"/>
              </w:rPr>
              <w:t>1</w:t>
            </w:r>
            <w:r w:rsidRPr="00684811">
              <w:rPr>
                <w:rFonts w:cs="宋体" w:hint="eastAsia"/>
              </w:rPr>
              <w:t>、</w:t>
            </w:r>
            <w:r w:rsidRPr="00684811">
              <w:rPr>
                <w:rFonts w:cs="宋体" w:hint="eastAsia"/>
              </w:rPr>
              <w:t>2</w:t>
            </w:r>
          </w:p>
        </w:tc>
      </w:tr>
      <w:tr w:rsidR="007F63CA" w:rsidRPr="00684811" w:rsidTr="00CD662C">
        <w:trPr>
          <w:trHeight w:val="1141"/>
        </w:trPr>
        <w:tc>
          <w:tcPr>
            <w:tcW w:w="647" w:type="pct"/>
            <w:shd w:val="clear" w:color="auto" w:fill="auto"/>
            <w:vAlign w:val="center"/>
          </w:tcPr>
          <w:p w:rsidR="007F63CA" w:rsidRPr="00684811" w:rsidRDefault="007F63CA" w:rsidP="00CD662C">
            <w:pPr>
              <w:pStyle w:val="p0"/>
              <w:snapToGrid w:val="0"/>
              <w:spacing w:line="240" w:lineRule="auto"/>
              <w:ind w:left="420" w:firstLineChars="0" w:firstLine="0"/>
              <w:jc w:val="left"/>
            </w:pPr>
            <w:r w:rsidRPr="00684811">
              <w:rPr>
                <w:rFonts w:cs="宋体" w:hint="eastAsia"/>
              </w:rPr>
              <w:t>期末考试</w:t>
            </w:r>
          </w:p>
        </w:tc>
        <w:tc>
          <w:tcPr>
            <w:tcW w:w="263" w:type="pct"/>
            <w:shd w:val="clear" w:color="auto" w:fill="auto"/>
            <w:vAlign w:val="center"/>
          </w:tcPr>
          <w:p w:rsidR="007F63CA" w:rsidRPr="00684811" w:rsidRDefault="007F63CA" w:rsidP="00CD662C">
            <w:pPr>
              <w:pStyle w:val="p0"/>
              <w:snapToGrid w:val="0"/>
              <w:spacing w:line="240" w:lineRule="auto"/>
              <w:ind w:left="420" w:firstLineChars="0" w:firstLine="0"/>
              <w:jc w:val="center"/>
            </w:pPr>
            <w:r w:rsidRPr="00684811">
              <w:rPr>
                <w:rFonts w:cs="宋体" w:hint="eastAsia"/>
              </w:rPr>
              <w:t>7</w:t>
            </w:r>
            <w:r w:rsidRPr="00684811">
              <w:rPr>
                <w:rFonts w:cs="宋体"/>
              </w:rPr>
              <w:t>0</w:t>
            </w:r>
          </w:p>
        </w:tc>
        <w:tc>
          <w:tcPr>
            <w:tcW w:w="3476" w:type="pct"/>
            <w:shd w:val="clear" w:color="auto" w:fill="auto"/>
            <w:vAlign w:val="center"/>
          </w:tcPr>
          <w:p w:rsidR="007F63CA" w:rsidRPr="00684811" w:rsidRDefault="007F63CA" w:rsidP="00CD662C">
            <w:pPr>
              <w:pStyle w:val="p0"/>
              <w:snapToGrid w:val="0"/>
              <w:spacing w:line="240" w:lineRule="auto"/>
              <w:ind w:left="420" w:firstLineChars="0" w:firstLine="0"/>
              <w:jc w:val="left"/>
            </w:pPr>
            <w:r w:rsidRPr="00684811">
              <w:rPr>
                <w:rFonts w:cs="宋体" w:hint="eastAsia"/>
              </w:rPr>
              <w:t>（</w:t>
            </w:r>
            <w:r w:rsidRPr="00684811">
              <w:rPr>
                <w:rFonts w:cs="宋体"/>
              </w:rPr>
              <w:t>1</w:t>
            </w:r>
            <w:r w:rsidRPr="00684811">
              <w:rPr>
                <w:rFonts w:cs="宋体" w:hint="eastAsia"/>
              </w:rPr>
              <w:t>）卷面成绩</w:t>
            </w:r>
            <w:r w:rsidRPr="00684811">
              <w:rPr>
                <w:rFonts w:cs="宋体"/>
              </w:rPr>
              <w:t>100</w:t>
            </w:r>
            <w:r w:rsidRPr="00684811">
              <w:rPr>
                <w:rFonts w:cs="宋体" w:hint="eastAsia"/>
              </w:rPr>
              <w:t>分，以卷面成绩乘以其在总评成绩中所占的比例计入课程总评成绩。</w:t>
            </w:r>
          </w:p>
          <w:p w:rsidR="007F63CA" w:rsidRPr="00684811" w:rsidRDefault="007F63CA" w:rsidP="00CD662C">
            <w:pPr>
              <w:pStyle w:val="p0"/>
              <w:snapToGrid w:val="0"/>
              <w:spacing w:line="240" w:lineRule="auto"/>
              <w:ind w:left="420" w:firstLineChars="0" w:firstLine="0"/>
              <w:jc w:val="left"/>
            </w:pPr>
            <w:r w:rsidRPr="00684811">
              <w:rPr>
                <w:rFonts w:cs="宋体" w:hint="eastAsia"/>
              </w:rPr>
              <w:t>（</w:t>
            </w:r>
            <w:r w:rsidRPr="00684811">
              <w:rPr>
                <w:rFonts w:cs="宋体"/>
              </w:rPr>
              <w:t>2</w:t>
            </w:r>
            <w:r w:rsidRPr="00684811">
              <w:rPr>
                <w:rFonts w:cs="宋体" w:hint="eastAsia"/>
              </w:rPr>
              <w:t>）</w:t>
            </w:r>
            <w:r w:rsidRPr="00684811">
              <w:t>期末测试：以教材中出现的阅读材料长度、难易程度、内容类别为基础，利用外文文献中的文章作为考试阅读材料，考核学生的阅读分析能力与判断能力。</w:t>
            </w:r>
          </w:p>
        </w:tc>
        <w:tc>
          <w:tcPr>
            <w:tcW w:w="615" w:type="pct"/>
            <w:shd w:val="clear" w:color="auto" w:fill="auto"/>
            <w:vAlign w:val="center"/>
          </w:tcPr>
          <w:p w:rsidR="007F63CA" w:rsidRPr="00684811" w:rsidRDefault="007F63CA" w:rsidP="00CD662C">
            <w:pPr>
              <w:pStyle w:val="p0"/>
              <w:snapToGrid w:val="0"/>
              <w:spacing w:line="240" w:lineRule="auto"/>
              <w:ind w:left="420" w:firstLineChars="0" w:firstLine="0"/>
              <w:jc w:val="center"/>
            </w:pPr>
            <w:r w:rsidRPr="00684811">
              <w:rPr>
                <w:rFonts w:cs="宋体"/>
              </w:rPr>
              <w:t>1</w:t>
            </w:r>
            <w:r w:rsidRPr="00684811">
              <w:rPr>
                <w:rFonts w:cs="宋体" w:hint="eastAsia"/>
              </w:rPr>
              <w:t>、</w:t>
            </w:r>
            <w:r w:rsidRPr="00684811">
              <w:rPr>
                <w:rFonts w:cs="宋体"/>
              </w:rPr>
              <w:t>2</w:t>
            </w:r>
          </w:p>
        </w:tc>
      </w:tr>
    </w:tbl>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七、本课程与其它课程的联系与分工</w:t>
      </w:r>
    </w:p>
    <w:p w:rsidR="007F63CA" w:rsidRPr="00684811" w:rsidRDefault="007F63CA" w:rsidP="007F63CA">
      <w:pPr>
        <w:spacing w:line="320" w:lineRule="exact"/>
        <w:ind w:leftChars="0" w:left="0" w:firstLineChars="0" w:firstLine="0"/>
        <w:rPr>
          <w:bCs/>
        </w:rPr>
      </w:pPr>
      <w:r>
        <w:rPr>
          <w:rFonts w:hint="eastAsia"/>
        </w:rPr>
        <w:t xml:space="preserve">    </w:t>
      </w:r>
      <w:r w:rsidRPr="00684811">
        <w:t>《西班牙语阅读教程》分为四册，供高校西班牙语专业第二至第五学期使用。第一册重点培养学生阅读兴趣，选取内容简单易懂、生动有趣的故事；第二册引导学生巩固扩大综合课所学语言知识，选取文化风俗、人物传记、科普或历史轶事等原文材料；第三册加强培养</w:t>
      </w:r>
      <w:r w:rsidRPr="00684811">
        <w:lastRenderedPageBreak/>
        <w:t>学生的理解能力和阅读速度，选取题材丰富、题材多样、内容广泛的原文作品；第四册主要培养学生对西班牙语文学作品的阅读速度和欣赏能力，选取优秀的文学作品原作片段，使学生在提高阅读水平的同时，对西班牙和拉美文学有一个宽泛的感性认识。</w:t>
      </w:r>
    </w:p>
    <w:p w:rsidR="007F63CA" w:rsidRPr="009C7393" w:rsidRDefault="007F63CA" w:rsidP="00CF6E33">
      <w:pPr>
        <w:ind w:leftChars="95" w:left="199" w:firstLineChars="71"/>
        <w:rPr>
          <w:rFonts w:ascii="黑体" w:eastAsia="黑体" w:hAnsi="黑体"/>
          <w:sz w:val="28"/>
          <w:szCs w:val="28"/>
        </w:rPr>
      </w:pPr>
      <w:r w:rsidRPr="00CF6E33">
        <w:rPr>
          <w:rFonts w:ascii="黑体" w:eastAsia="黑体" w:hAnsi="黑体" w:hint="eastAsia"/>
          <w:b/>
          <w:sz w:val="28"/>
          <w:szCs w:val="28"/>
        </w:rPr>
        <w:t>八、建议教材及教学参考书</w:t>
      </w:r>
    </w:p>
    <w:p w:rsidR="007F63CA" w:rsidRPr="00684811" w:rsidRDefault="007F63CA" w:rsidP="007F63CA">
      <w:pPr>
        <w:pStyle w:val="a6"/>
        <w:spacing w:line="320" w:lineRule="exact"/>
        <w:ind w:left="420" w:firstLineChars="0" w:firstLine="0"/>
      </w:pPr>
      <w:r w:rsidRPr="00684811">
        <w:t>教材：</w:t>
      </w:r>
    </w:p>
    <w:p w:rsidR="007F63CA" w:rsidRPr="00684811" w:rsidRDefault="007F63CA" w:rsidP="007F63CA">
      <w:pPr>
        <w:pStyle w:val="a6"/>
        <w:spacing w:line="320" w:lineRule="exact"/>
        <w:ind w:left="420" w:firstLineChars="0" w:firstLine="0"/>
      </w:pPr>
      <w:r w:rsidRPr="00684811">
        <w:t>[1]</w:t>
      </w:r>
      <w:r w:rsidRPr="00684811">
        <w:t>《西班牙语阅读教程</w:t>
      </w:r>
      <w:r w:rsidRPr="00684811">
        <w:rPr>
          <w:rFonts w:hint="eastAsia"/>
        </w:rPr>
        <w:t>4</w:t>
      </w:r>
      <w:r w:rsidRPr="00684811">
        <w:t>》，</w:t>
      </w:r>
      <w:r w:rsidRPr="00684811">
        <w:rPr>
          <w:rFonts w:hint="eastAsia"/>
          <w:color w:val="000000" w:themeColor="text1"/>
        </w:rPr>
        <w:t>孙新堂</w:t>
      </w:r>
      <w:r w:rsidRPr="00684811">
        <w:rPr>
          <w:color w:val="000000" w:themeColor="text1"/>
        </w:rPr>
        <w:t>，上海外语教育出版社，</w:t>
      </w:r>
      <w:r w:rsidRPr="00684811">
        <w:rPr>
          <w:color w:val="000000" w:themeColor="text1"/>
        </w:rPr>
        <w:t>2010</w:t>
      </w:r>
      <w:r w:rsidRPr="00684811">
        <w:rPr>
          <w:color w:val="000000" w:themeColor="text1"/>
        </w:rPr>
        <w:t>年</w:t>
      </w:r>
      <w:r w:rsidRPr="00684811">
        <w:rPr>
          <w:rFonts w:hint="eastAsia"/>
          <w:color w:val="000000" w:themeColor="text1"/>
        </w:rPr>
        <w:t>7</w:t>
      </w:r>
      <w:r w:rsidRPr="00684811">
        <w:rPr>
          <w:color w:val="000000" w:themeColor="text1"/>
        </w:rPr>
        <w:t>月第</w:t>
      </w:r>
      <w:r w:rsidRPr="00684811">
        <w:rPr>
          <w:color w:val="000000" w:themeColor="text1"/>
        </w:rPr>
        <w:t>1</w:t>
      </w:r>
      <w:r w:rsidRPr="00684811">
        <w:rPr>
          <w:color w:val="000000" w:themeColor="text1"/>
        </w:rPr>
        <w:t>版</w:t>
      </w:r>
    </w:p>
    <w:p w:rsidR="007F63CA" w:rsidRPr="00684811" w:rsidRDefault="007F63CA" w:rsidP="007F63CA">
      <w:pPr>
        <w:pStyle w:val="a6"/>
        <w:spacing w:line="320" w:lineRule="exact"/>
        <w:ind w:left="420" w:firstLineChars="0" w:firstLine="0"/>
      </w:pPr>
      <w:r w:rsidRPr="00684811">
        <w:t>参考书目：</w:t>
      </w:r>
    </w:p>
    <w:p w:rsidR="007F63CA" w:rsidRPr="00684811" w:rsidRDefault="007F63CA" w:rsidP="007F63CA">
      <w:pPr>
        <w:pStyle w:val="a6"/>
        <w:spacing w:line="320" w:lineRule="exact"/>
        <w:ind w:left="420" w:firstLineChars="0" w:firstLine="0"/>
      </w:pPr>
      <w:r w:rsidRPr="00684811">
        <w:t>[1]</w:t>
      </w:r>
      <w:r w:rsidRPr="00684811">
        <w:t>《新编西班牙语阅读课本》，岑楚兰、蔡绍龙，外语教学与研究出版社，</w:t>
      </w:r>
      <w:r w:rsidRPr="00684811">
        <w:t>1999</w:t>
      </w:r>
      <w:r w:rsidRPr="00684811">
        <w:t>年</w:t>
      </w:r>
    </w:p>
    <w:p w:rsidR="007F63CA" w:rsidRPr="00684811" w:rsidRDefault="007F63CA" w:rsidP="007F63CA">
      <w:pPr>
        <w:pStyle w:val="a6"/>
        <w:spacing w:line="320" w:lineRule="exact"/>
        <w:ind w:left="420" w:firstLineChars="0" w:firstLine="0"/>
      </w:pPr>
      <w:r w:rsidRPr="00684811">
        <w:t>[2]</w:t>
      </w:r>
      <w:r w:rsidRPr="00684811">
        <w:t>《</w:t>
      </w:r>
      <w:r w:rsidRPr="00684811">
        <w:rPr>
          <w:bCs/>
        </w:rPr>
        <w:t>西班牙语经贸应用文</w:t>
      </w:r>
      <w:r w:rsidRPr="00684811">
        <w:t>》，赵雪梅，宇航出版社，</w:t>
      </w:r>
      <w:r w:rsidRPr="00684811">
        <w:t>2011</w:t>
      </w:r>
      <w:r w:rsidRPr="00684811">
        <w:t>年</w:t>
      </w:r>
    </w:p>
    <w:p w:rsidR="007F63CA" w:rsidRPr="00684811" w:rsidRDefault="007F63CA" w:rsidP="007F63CA">
      <w:pPr>
        <w:pStyle w:val="a6"/>
        <w:spacing w:line="320" w:lineRule="exact"/>
        <w:ind w:left="420" w:firstLineChars="0" w:firstLine="0"/>
      </w:pPr>
      <w:r w:rsidRPr="00684811">
        <w:t>[3]</w:t>
      </w:r>
      <w:r w:rsidRPr="00684811">
        <w:t>《西班牙语阅读教程</w:t>
      </w:r>
      <w:r w:rsidRPr="00684811">
        <w:t>1</w:t>
      </w:r>
      <w:r w:rsidRPr="00684811">
        <w:t>》，于漫、繆建华，上海外语教育出版社，</w:t>
      </w:r>
      <w:r w:rsidRPr="00684811">
        <w:t>2010</w:t>
      </w:r>
      <w:r w:rsidRPr="00684811">
        <w:t>年</w:t>
      </w:r>
      <w:r w:rsidRPr="00684811">
        <w:t>3</w:t>
      </w:r>
      <w:r w:rsidRPr="00684811">
        <w:t>月第</w:t>
      </w:r>
      <w:r w:rsidRPr="00684811">
        <w:t>1</w:t>
      </w:r>
      <w:r w:rsidRPr="00684811">
        <w:t>版</w:t>
      </w:r>
    </w:p>
    <w:p w:rsidR="007F63CA" w:rsidRPr="00684811" w:rsidRDefault="007F63CA" w:rsidP="007F63CA">
      <w:pPr>
        <w:spacing w:line="320" w:lineRule="exact"/>
        <w:ind w:leftChars="0" w:left="0" w:firstLineChars="0" w:firstLine="0"/>
      </w:pPr>
      <w:r w:rsidRPr="00684811">
        <w:t>[4]</w:t>
      </w:r>
      <w:r w:rsidRPr="00684811">
        <w:t>《西班牙语阅读教程</w:t>
      </w:r>
      <w:r w:rsidRPr="00684811">
        <w:t>2</w:t>
      </w:r>
      <w:r w:rsidRPr="00684811">
        <w:t>》，史青、徐蕾，上海外语教育出版社，</w:t>
      </w:r>
      <w:r w:rsidRPr="00684811">
        <w:t>2010</w:t>
      </w:r>
      <w:r w:rsidRPr="00684811">
        <w:t>年</w:t>
      </w:r>
      <w:r w:rsidRPr="00684811">
        <w:t>3</w:t>
      </w:r>
      <w:r w:rsidRPr="00684811">
        <w:t>月第</w:t>
      </w:r>
      <w:r w:rsidRPr="00684811">
        <w:t>1</w:t>
      </w:r>
      <w:r w:rsidRPr="00684811">
        <w:t>版</w:t>
      </w:r>
    </w:p>
    <w:p w:rsidR="007F63CA" w:rsidRPr="00684811" w:rsidRDefault="007F63CA" w:rsidP="007F63CA">
      <w:pPr>
        <w:spacing w:line="320" w:lineRule="exact"/>
        <w:ind w:leftChars="0" w:left="0" w:firstLineChars="0" w:firstLine="0"/>
      </w:pPr>
      <w:r w:rsidRPr="00684811">
        <w:t>[</w:t>
      </w:r>
      <w:r w:rsidRPr="00684811">
        <w:rPr>
          <w:rFonts w:hint="eastAsia"/>
        </w:rPr>
        <w:t>5</w:t>
      </w:r>
      <w:r w:rsidRPr="00684811">
        <w:t>]</w:t>
      </w:r>
      <w:r w:rsidRPr="00684811">
        <w:t>《西班牙语阅读教程</w:t>
      </w:r>
      <w:r w:rsidRPr="00684811">
        <w:rPr>
          <w:rFonts w:hint="eastAsia"/>
        </w:rPr>
        <w:t>3</w:t>
      </w:r>
      <w:r w:rsidRPr="00684811">
        <w:t>》，刘长申，上海外语教育出版社，</w:t>
      </w:r>
      <w:r w:rsidRPr="00684811">
        <w:t>2010</w:t>
      </w:r>
      <w:r w:rsidRPr="00684811">
        <w:t>年</w:t>
      </w:r>
      <w:r w:rsidRPr="00684811">
        <w:t>3</w:t>
      </w:r>
      <w:r w:rsidRPr="00684811">
        <w:t>月第</w:t>
      </w:r>
      <w:r w:rsidRPr="00684811">
        <w:t>1</w:t>
      </w:r>
      <w:r w:rsidRPr="00684811">
        <w:t>版</w:t>
      </w:r>
    </w:p>
    <w:p w:rsidR="007F63CA" w:rsidRPr="009E7EE7" w:rsidRDefault="007F63CA" w:rsidP="007F63CA">
      <w:pPr>
        <w:spacing w:line="320" w:lineRule="exact"/>
        <w:ind w:left="420" w:firstLine="420"/>
      </w:pPr>
    </w:p>
    <w:p w:rsidR="007F63CA" w:rsidRDefault="007F63CA">
      <w:pPr>
        <w:widowControl/>
        <w:ind w:leftChars="0" w:left="0" w:firstLineChars="0" w:firstLine="0"/>
        <w:jc w:val="left"/>
      </w:pPr>
      <w:r>
        <w:br w:type="page"/>
      </w:r>
    </w:p>
    <w:p w:rsidR="007F63CA" w:rsidRPr="00DF0BC3" w:rsidRDefault="007F63CA" w:rsidP="00CF6E33">
      <w:pPr>
        <w:pStyle w:val="a5"/>
        <w:spacing w:after="156" w:line="320" w:lineRule="exact"/>
        <w:ind w:left="105" w:firstLine="640"/>
        <w:outlineLvl w:val="1"/>
        <w:rPr>
          <w:sz w:val="32"/>
        </w:rPr>
      </w:pPr>
      <w:bookmarkStart w:id="6" w:name="_Toc499139594"/>
      <w:r w:rsidRPr="00DF0BC3">
        <w:rPr>
          <w:rFonts w:hint="eastAsia"/>
          <w:sz w:val="32"/>
        </w:rPr>
        <w:lastRenderedPageBreak/>
        <w:t>《科技西班牙语》课程教学大纲</w:t>
      </w:r>
      <w:bookmarkEnd w:id="6"/>
    </w:p>
    <w:p w:rsidR="007F63CA" w:rsidRPr="00684811" w:rsidRDefault="007F63CA" w:rsidP="007F63CA">
      <w:pPr>
        <w:spacing w:line="320" w:lineRule="exact"/>
        <w:ind w:left="420" w:firstLineChars="0" w:firstLine="0"/>
        <w:jc w:val="center"/>
        <w:rPr>
          <w:color w:val="000000"/>
        </w:rPr>
      </w:pPr>
      <w:r w:rsidRPr="00684811">
        <w:rPr>
          <w:color w:val="000000"/>
        </w:rPr>
        <w:t>执笔人：</w:t>
      </w:r>
      <w:r w:rsidRPr="00684811">
        <w:rPr>
          <w:rFonts w:hint="eastAsia"/>
          <w:color w:val="000000"/>
        </w:rPr>
        <w:t>刘莹</w:t>
      </w:r>
      <w:r w:rsidRPr="00684811">
        <w:rPr>
          <w:rFonts w:hint="eastAsia"/>
          <w:color w:val="000000"/>
        </w:rPr>
        <w:t xml:space="preserve"> </w:t>
      </w:r>
      <w:r w:rsidRPr="00684811">
        <w:rPr>
          <w:color w:val="000000"/>
        </w:rPr>
        <w:t xml:space="preserve">                  </w:t>
      </w:r>
      <w:r w:rsidRPr="00684811">
        <w:rPr>
          <w:color w:val="000000"/>
        </w:rPr>
        <w:t>编写日期：</w:t>
      </w:r>
      <w:r w:rsidRPr="00684811">
        <w:rPr>
          <w:rFonts w:hint="eastAsia"/>
          <w:color w:val="000000"/>
        </w:rPr>
        <w:t>201</w:t>
      </w:r>
      <w:r w:rsidRPr="00684811">
        <w:rPr>
          <w:color w:val="000000"/>
        </w:rPr>
        <w:t>5</w:t>
      </w:r>
      <w:r w:rsidRPr="00684811">
        <w:rPr>
          <w:rFonts w:hint="eastAsia"/>
          <w:color w:val="000000"/>
        </w:rPr>
        <w:t>年</w:t>
      </w:r>
      <w:r w:rsidRPr="00684811">
        <w:rPr>
          <w:rFonts w:hint="eastAsia"/>
          <w:color w:val="000000"/>
        </w:rPr>
        <w:t>12</w:t>
      </w:r>
      <w:r w:rsidRPr="00684811">
        <w:rPr>
          <w:rFonts w:hint="eastAsia"/>
          <w:color w:val="000000"/>
        </w:rPr>
        <w:t>月</w:t>
      </w:r>
    </w:p>
    <w:p w:rsidR="007F63CA" w:rsidRPr="00CF6E33" w:rsidRDefault="00CF6E33" w:rsidP="00CF6E33">
      <w:pPr>
        <w:ind w:leftChars="95" w:left="199" w:firstLineChars="71"/>
        <w:rPr>
          <w:rFonts w:ascii="黑体" w:eastAsia="黑体" w:hAnsi="黑体"/>
          <w:b/>
          <w:sz w:val="28"/>
          <w:szCs w:val="28"/>
        </w:rPr>
      </w:pPr>
      <w:proofErr w:type="gramStart"/>
      <w:r>
        <w:rPr>
          <w:rFonts w:ascii="黑体" w:eastAsia="黑体" w:hAnsi="黑体" w:hint="eastAsia"/>
          <w:b/>
          <w:sz w:val="28"/>
          <w:szCs w:val="28"/>
        </w:rPr>
        <w:t>一</w:t>
      </w:r>
      <w:proofErr w:type="gramEnd"/>
      <w:r>
        <w:rPr>
          <w:rFonts w:ascii="黑体" w:eastAsia="黑体" w:hAnsi="黑体" w:hint="eastAsia"/>
          <w:b/>
          <w:sz w:val="28"/>
          <w:szCs w:val="28"/>
        </w:rPr>
        <w:t>．</w:t>
      </w:r>
      <w:r w:rsidR="007F63CA" w:rsidRPr="00CF6E33">
        <w:rPr>
          <w:rFonts w:ascii="黑体" w:eastAsia="黑体" w:hAnsi="黑体"/>
          <w:b/>
          <w:sz w:val="28"/>
          <w:szCs w:val="28"/>
        </w:rPr>
        <w:t>课程基本信息</w:t>
      </w:r>
    </w:p>
    <w:p w:rsidR="007F63CA" w:rsidRPr="00684811" w:rsidRDefault="007F63CA" w:rsidP="007F63CA">
      <w:pPr>
        <w:pStyle w:val="a9"/>
        <w:ind w:leftChars="200" w:left="420" w:firstLineChars="0" w:firstLine="0"/>
        <w:rPr>
          <w:color w:val="000000"/>
        </w:rPr>
      </w:pPr>
      <w:r w:rsidRPr="00684811">
        <w:rPr>
          <w:color w:val="000000"/>
        </w:rPr>
        <w:t>1</w:t>
      </w:r>
      <w:r w:rsidRPr="00684811">
        <w:rPr>
          <w:rFonts w:hint="eastAsia"/>
          <w:color w:val="000000"/>
        </w:rPr>
        <w:t>．</w:t>
      </w:r>
      <w:r w:rsidRPr="00684811">
        <w:rPr>
          <w:color w:val="000000"/>
        </w:rPr>
        <w:t>课程</w:t>
      </w:r>
      <w:r w:rsidRPr="00684811">
        <w:rPr>
          <w:rFonts w:hint="eastAsia"/>
          <w:color w:val="000000"/>
        </w:rPr>
        <w:t>编号</w:t>
      </w:r>
      <w:r w:rsidRPr="00684811">
        <w:rPr>
          <w:color w:val="000000"/>
        </w:rPr>
        <w:t>：</w:t>
      </w:r>
    </w:p>
    <w:p w:rsidR="007F63CA" w:rsidRPr="00684811" w:rsidRDefault="007F63CA" w:rsidP="007F63CA">
      <w:pPr>
        <w:spacing w:line="320" w:lineRule="exact"/>
        <w:ind w:left="420" w:firstLineChars="0" w:firstLine="0"/>
        <w:rPr>
          <w:color w:val="000000"/>
        </w:rPr>
      </w:pPr>
      <w:r w:rsidRPr="00684811">
        <w:rPr>
          <w:rFonts w:hint="eastAsia"/>
          <w:color w:val="000000"/>
        </w:rPr>
        <w:t>2</w:t>
      </w:r>
      <w:r w:rsidRPr="00684811">
        <w:rPr>
          <w:rFonts w:hint="eastAsia"/>
          <w:color w:val="000000"/>
        </w:rPr>
        <w:t>．</w:t>
      </w:r>
      <w:r w:rsidRPr="00684811">
        <w:rPr>
          <w:color w:val="000000"/>
        </w:rPr>
        <w:t>课程</w:t>
      </w:r>
      <w:r w:rsidRPr="00684811">
        <w:rPr>
          <w:rFonts w:hint="eastAsia"/>
          <w:color w:val="000000"/>
        </w:rPr>
        <w:t>体系</w:t>
      </w:r>
      <w:r w:rsidRPr="00684811">
        <w:rPr>
          <w:color w:val="000000"/>
        </w:rPr>
        <w:t>/</w:t>
      </w:r>
      <w:r w:rsidRPr="00684811">
        <w:rPr>
          <w:rFonts w:hint="eastAsia"/>
          <w:color w:val="000000"/>
        </w:rPr>
        <w:t>类别</w:t>
      </w:r>
      <w:r w:rsidRPr="00684811">
        <w:rPr>
          <w:color w:val="000000"/>
        </w:rPr>
        <w:t>：</w:t>
      </w:r>
      <w:r w:rsidRPr="00684811">
        <w:rPr>
          <w:rFonts w:hint="eastAsia"/>
          <w:bCs/>
          <w:color w:val="000000"/>
        </w:rPr>
        <w:t>专业类（专题研究课）</w:t>
      </w:r>
    </w:p>
    <w:p w:rsidR="007F63CA" w:rsidRPr="00684811" w:rsidRDefault="007F63CA" w:rsidP="007F63CA">
      <w:pPr>
        <w:spacing w:line="320" w:lineRule="exact"/>
        <w:ind w:left="420" w:firstLineChars="0" w:firstLine="0"/>
        <w:rPr>
          <w:color w:val="000000"/>
        </w:rPr>
      </w:pPr>
      <w:r w:rsidRPr="00684811">
        <w:rPr>
          <w:rFonts w:hint="eastAsia"/>
          <w:color w:val="000000"/>
        </w:rPr>
        <w:t>3</w:t>
      </w:r>
      <w:r w:rsidRPr="00684811">
        <w:rPr>
          <w:rFonts w:hint="eastAsia"/>
          <w:color w:val="000000"/>
        </w:rPr>
        <w:t>．课程性质：选修</w:t>
      </w:r>
    </w:p>
    <w:p w:rsidR="007F63CA" w:rsidRPr="00684811" w:rsidRDefault="007F63CA" w:rsidP="007F63CA">
      <w:pPr>
        <w:spacing w:line="320" w:lineRule="exact"/>
        <w:ind w:left="420" w:firstLineChars="0" w:firstLine="0"/>
        <w:rPr>
          <w:color w:val="000000"/>
        </w:rPr>
      </w:pPr>
      <w:r w:rsidRPr="00684811">
        <w:rPr>
          <w:rFonts w:hint="eastAsia"/>
          <w:color w:val="000000"/>
        </w:rPr>
        <w:t>4</w:t>
      </w:r>
      <w:r w:rsidRPr="00684811">
        <w:rPr>
          <w:rFonts w:hint="eastAsia"/>
          <w:color w:val="000000"/>
        </w:rPr>
        <w:t>．</w:t>
      </w:r>
      <w:r w:rsidRPr="00684811">
        <w:rPr>
          <w:color w:val="000000"/>
        </w:rPr>
        <w:t>学时</w:t>
      </w:r>
      <w:r w:rsidRPr="00684811">
        <w:rPr>
          <w:color w:val="000000"/>
        </w:rPr>
        <w:t>/</w:t>
      </w:r>
      <w:r w:rsidRPr="00684811">
        <w:rPr>
          <w:color w:val="000000"/>
        </w:rPr>
        <w:t>学分：</w:t>
      </w:r>
      <w:r w:rsidRPr="00684811">
        <w:rPr>
          <w:color w:val="000000"/>
        </w:rPr>
        <w:t>32/2</w:t>
      </w:r>
    </w:p>
    <w:p w:rsidR="007F63CA" w:rsidRPr="00684811" w:rsidRDefault="007F63CA" w:rsidP="007F63CA">
      <w:pPr>
        <w:spacing w:line="320" w:lineRule="exact"/>
        <w:ind w:left="420" w:firstLineChars="0" w:firstLine="0"/>
        <w:rPr>
          <w:color w:val="000000"/>
        </w:rPr>
      </w:pPr>
      <w:r w:rsidRPr="00684811">
        <w:rPr>
          <w:rFonts w:hint="eastAsia"/>
          <w:color w:val="000000"/>
        </w:rPr>
        <w:t>5</w:t>
      </w:r>
      <w:r w:rsidRPr="00684811">
        <w:rPr>
          <w:rFonts w:hint="eastAsia"/>
          <w:color w:val="000000"/>
        </w:rPr>
        <w:t>．</w:t>
      </w:r>
      <w:r w:rsidRPr="00684811">
        <w:rPr>
          <w:color w:val="000000"/>
        </w:rPr>
        <w:t>先修课程：《</w:t>
      </w:r>
      <w:r w:rsidRPr="00684811">
        <w:rPr>
          <w:color w:val="000000"/>
          <w:lang w:val="es-MX"/>
        </w:rPr>
        <w:t>中级</w:t>
      </w:r>
      <w:r w:rsidRPr="00684811">
        <w:rPr>
          <w:color w:val="000000"/>
        </w:rPr>
        <w:t>西班牙语》、</w:t>
      </w:r>
      <w:r w:rsidRPr="00684811">
        <w:rPr>
          <w:rFonts w:hint="eastAsia"/>
          <w:color w:val="000000"/>
        </w:rPr>
        <w:t>《高级西班牙语</w:t>
      </w:r>
      <w:r w:rsidRPr="00684811">
        <w:rPr>
          <w:rFonts w:hint="eastAsia"/>
          <w:color w:val="000000"/>
        </w:rPr>
        <w:t>I</w:t>
      </w:r>
      <w:r w:rsidRPr="00684811">
        <w:rPr>
          <w:rFonts w:hint="eastAsia"/>
          <w:color w:val="000000"/>
        </w:rPr>
        <w:t>》</w:t>
      </w:r>
      <w:r w:rsidRPr="00684811">
        <w:rPr>
          <w:color w:val="000000"/>
        </w:rPr>
        <w:t>《</w:t>
      </w:r>
      <w:r w:rsidRPr="00684811">
        <w:rPr>
          <w:rFonts w:hint="eastAsia"/>
          <w:color w:val="000000"/>
        </w:rPr>
        <w:t>中级</w:t>
      </w:r>
      <w:r w:rsidRPr="00684811">
        <w:rPr>
          <w:color w:val="000000"/>
        </w:rPr>
        <w:t>西语口笔语实践》等</w:t>
      </w:r>
    </w:p>
    <w:p w:rsidR="007F63CA" w:rsidRPr="00684811" w:rsidRDefault="007F63CA" w:rsidP="007F63CA">
      <w:pPr>
        <w:spacing w:line="320" w:lineRule="exact"/>
        <w:ind w:left="420" w:firstLineChars="0" w:firstLine="0"/>
        <w:rPr>
          <w:color w:val="000000"/>
        </w:rPr>
      </w:pPr>
      <w:r w:rsidRPr="00684811">
        <w:rPr>
          <w:rFonts w:hint="eastAsia"/>
          <w:color w:val="000000"/>
        </w:rPr>
        <w:t>6</w:t>
      </w:r>
      <w:r w:rsidRPr="00684811">
        <w:rPr>
          <w:rFonts w:hint="eastAsia"/>
          <w:color w:val="000000"/>
        </w:rPr>
        <w:t>．</w:t>
      </w:r>
      <w:r w:rsidRPr="00684811">
        <w:rPr>
          <w:color w:val="000000"/>
        </w:rPr>
        <w:t>适用专业：西班牙语</w:t>
      </w:r>
    </w:p>
    <w:p w:rsidR="007F63CA" w:rsidRPr="00CF6E33" w:rsidRDefault="00CF6E33" w:rsidP="00CF6E33">
      <w:pPr>
        <w:ind w:leftChars="95" w:left="199" w:firstLineChars="71"/>
        <w:rPr>
          <w:rFonts w:ascii="黑体" w:eastAsia="黑体" w:hAnsi="黑体"/>
          <w:b/>
          <w:sz w:val="28"/>
          <w:szCs w:val="28"/>
        </w:rPr>
      </w:pPr>
      <w:r>
        <w:rPr>
          <w:rFonts w:ascii="黑体" w:eastAsia="黑体" w:hAnsi="黑体" w:hint="eastAsia"/>
          <w:b/>
          <w:sz w:val="28"/>
          <w:szCs w:val="28"/>
        </w:rPr>
        <w:t>二．</w:t>
      </w:r>
      <w:r w:rsidR="007F63CA" w:rsidRPr="00CF6E33">
        <w:rPr>
          <w:rFonts w:ascii="黑体" w:eastAsia="黑体" w:hAnsi="黑体"/>
          <w:b/>
          <w:sz w:val="28"/>
          <w:szCs w:val="28"/>
        </w:rPr>
        <w:t>课程</w:t>
      </w:r>
      <w:r w:rsidR="007F63CA" w:rsidRPr="00CF6E33">
        <w:rPr>
          <w:rFonts w:ascii="黑体" w:eastAsia="黑体" w:hAnsi="黑体" w:hint="eastAsia"/>
          <w:b/>
          <w:sz w:val="28"/>
          <w:szCs w:val="28"/>
        </w:rPr>
        <w:t>教学目标</w:t>
      </w:r>
    </w:p>
    <w:p w:rsidR="007F63CA" w:rsidRPr="00684811" w:rsidRDefault="007F63CA" w:rsidP="007F63CA">
      <w:pPr>
        <w:pStyle w:val="a6"/>
        <w:numPr>
          <w:ilvl w:val="0"/>
          <w:numId w:val="9"/>
        </w:numPr>
        <w:spacing w:line="320" w:lineRule="exact"/>
        <w:ind w:leftChars="200" w:left="420" w:firstLineChars="0" w:firstLine="0"/>
        <w:rPr>
          <w:color w:val="000000"/>
        </w:rPr>
      </w:pPr>
      <w:r w:rsidRPr="00684811">
        <w:rPr>
          <w:rFonts w:hint="eastAsia"/>
          <w:color w:val="000000"/>
        </w:rPr>
        <w:t>培养学生在科技环境下对西班牙语的阅读、翻译和应用能力；</w:t>
      </w:r>
    </w:p>
    <w:p w:rsidR="007F63CA" w:rsidRPr="00684811" w:rsidRDefault="007F63CA" w:rsidP="007F63CA">
      <w:pPr>
        <w:pStyle w:val="a6"/>
        <w:numPr>
          <w:ilvl w:val="0"/>
          <w:numId w:val="9"/>
        </w:numPr>
        <w:spacing w:line="320" w:lineRule="exact"/>
        <w:ind w:leftChars="200" w:left="420" w:firstLineChars="0" w:firstLine="0"/>
        <w:rPr>
          <w:color w:val="000000"/>
        </w:rPr>
      </w:pPr>
      <w:r w:rsidRPr="00684811">
        <w:rPr>
          <w:rFonts w:hint="eastAsia"/>
          <w:color w:val="000000"/>
        </w:rPr>
        <w:t>能看懂常用的科技领域的</w:t>
      </w:r>
      <w:r w:rsidRPr="00684811">
        <w:rPr>
          <w:color w:val="000000"/>
        </w:rPr>
        <w:t>生词量不超过</w:t>
      </w:r>
      <w:r w:rsidRPr="00684811">
        <w:rPr>
          <w:color w:val="000000"/>
        </w:rPr>
        <w:t>8%</w:t>
      </w:r>
      <w:r w:rsidRPr="00684811">
        <w:rPr>
          <w:rFonts w:hint="eastAsia"/>
          <w:color w:val="000000"/>
        </w:rPr>
        <w:t>的材料，掌握一定数量的该领域的单词；</w:t>
      </w:r>
    </w:p>
    <w:p w:rsidR="007F63CA" w:rsidRPr="00684811" w:rsidRDefault="007F63CA" w:rsidP="007F63CA">
      <w:pPr>
        <w:pStyle w:val="a6"/>
        <w:numPr>
          <w:ilvl w:val="0"/>
          <w:numId w:val="9"/>
        </w:numPr>
        <w:spacing w:line="320" w:lineRule="exact"/>
        <w:ind w:leftChars="200" w:left="420" w:firstLineChars="0" w:firstLine="0"/>
        <w:rPr>
          <w:color w:val="000000"/>
        </w:rPr>
      </w:pPr>
      <w:r w:rsidRPr="00684811">
        <w:rPr>
          <w:color w:val="000000"/>
        </w:rPr>
        <w:t>能听懂</w:t>
      </w:r>
      <w:r w:rsidRPr="00684811">
        <w:rPr>
          <w:rFonts w:hint="eastAsia"/>
          <w:color w:val="000000"/>
        </w:rPr>
        <w:t>常用的科技领域的</w:t>
      </w:r>
      <w:r w:rsidRPr="00684811">
        <w:rPr>
          <w:color w:val="000000"/>
        </w:rPr>
        <w:t>生词量不超过</w:t>
      </w:r>
      <w:r w:rsidRPr="00684811">
        <w:rPr>
          <w:color w:val="000000"/>
        </w:rPr>
        <w:t>5%</w:t>
      </w:r>
      <w:r w:rsidRPr="00684811">
        <w:rPr>
          <w:rFonts w:hint="eastAsia"/>
          <w:color w:val="000000"/>
        </w:rPr>
        <w:t>的</w:t>
      </w:r>
      <w:r w:rsidRPr="00684811">
        <w:rPr>
          <w:color w:val="000000"/>
        </w:rPr>
        <w:t>，语速为</w:t>
      </w:r>
      <w:r w:rsidRPr="00684811">
        <w:rPr>
          <w:color w:val="000000"/>
        </w:rPr>
        <w:t>100—120</w:t>
      </w:r>
      <w:r w:rsidRPr="00684811">
        <w:rPr>
          <w:color w:val="000000"/>
        </w:rPr>
        <w:t>词</w:t>
      </w:r>
      <w:r w:rsidRPr="00684811">
        <w:rPr>
          <w:color w:val="000000"/>
        </w:rPr>
        <w:t>/</w:t>
      </w:r>
      <w:r w:rsidRPr="00684811">
        <w:rPr>
          <w:color w:val="000000"/>
        </w:rPr>
        <w:t>分的听力材料；</w:t>
      </w:r>
    </w:p>
    <w:p w:rsidR="007F63CA" w:rsidRDefault="007F63CA" w:rsidP="007F63CA">
      <w:pPr>
        <w:pStyle w:val="a6"/>
        <w:numPr>
          <w:ilvl w:val="0"/>
          <w:numId w:val="9"/>
        </w:numPr>
        <w:spacing w:line="320" w:lineRule="exact"/>
        <w:ind w:leftChars="200" w:left="420" w:firstLineChars="0" w:firstLine="0"/>
        <w:rPr>
          <w:color w:val="000000"/>
        </w:rPr>
      </w:pPr>
      <w:r w:rsidRPr="00684811">
        <w:rPr>
          <w:rFonts w:hint="eastAsia"/>
          <w:color w:val="000000"/>
        </w:rPr>
        <w:t>会使用翻译工具，能在参考资料和工具翻译对常用的科技领域的材料进行翻译。</w:t>
      </w:r>
      <w:r w:rsidRPr="00684811">
        <w:rPr>
          <w:color w:val="000000"/>
        </w:rPr>
        <w:t xml:space="preserve"> </w:t>
      </w:r>
    </w:p>
    <w:p w:rsidR="007F63CA" w:rsidRPr="00684811" w:rsidRDefault="007F63CA" w:rsidP="007F63CA">
      <w:pPr>
        <w:pStyle w:val="a6"/>
        <w:spacing w:line="320" w:lineRule="exact"/>
        <w:ind w:left="420" w:firstLineChars="0" w:firstLine="0"/>
        <w:rPr>
          <w:color w:val="000000"/>
        </w:rPr>
      </w:pPr>
    </w:p>
    <w:p w:rsidR="007F63CA" w:rsidRPr="00CF6E33" w:rsidRDefault="00CF6E33" w:rsidP="00CF6E33">
      <w:pPr>
        <w:ind w:leftChars="95" w:left="199" w:firstLineChars="71"/>
        <w:rPr>
          <w:rFonts w:ascii="黑体" w:eastAsia="黑体" w:hAnsi="黑体"/>
          <w:b/>
          <w:sz w:val="28"/>
          <w:szCs w:val="28"/>
        </w:rPr>
      </w:pPr>
      <w:r>
        <w:rPr>
          <w:rFonts w:ascii="黑体" w:eastAsia="黑体" w:hAnsi="黑体" w:hint="eastAsia"/>
          <w:b/>
          <w:sz w:val="28"/>
          <w:szCs w:val="28"/>
        </w:rPr>
        <w:t>三．</w:t>
      </w:r>
      <w:r w:rsidR="007F63CA" w:rsidRPr="00CF6E33">
        <w:rPr>
          <w:rFonts w:ascii="黑体" w:eastAsia="黑体" w:hAnsi="黑体" w:hint="eastAsia"/>
          <w:b/>
          <w:sz w:val="28"/>
          <w:szCs w:val="28"/>
        </w:rPr>
        <w:t>课程目标和</w:t>
      </w:r>
      <w:r w:rsidR="007F63CA" w:rsidRPr="00CF6E33">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6"/>
        <w:gridCol w:w="4744"/>
        <w:gridCol w:w="1046"/>
      </w:tblGrid>
      <w:tr w:rsidR="007F63CA" w:rsidRPr="00684811" w:rsidTr="00CD662C">
        <w:tc>
          <w:tcPr>
            <w:tcW w:w="2802" w:type="dxa"/>
            <w:shd w:val="clear" w:color="auto" w:fill="auto"/>
            <w:vAlign w:val="center"/>
          </w:tcPr>
          <w:p w:rsidR="007F63CA" w:rsidRPr="00684811" w:rsidRDefault="007F63CA" w:rsidP="00CD662C">
            <w:pPr>
              <w:ind w:leftChars="0" w:left="0" w:firstLineChars="0" w:firstLine="0"/>
              <w:rPr>
                <w:color w:val="000000"/>
                <w:szCs w:val="21"/>
              </w:rPr>
            </w:pPr>
            <w:r w:rsidRPr="00684811">
              <w:rPr>
                <w:rFonts w:hint="eastAsia"/>
                <w:bCs/>
                <w:color w:val="000000"/>
                <w:kern w:val="24"/>
                <w:szCs w:val="21"/>
              </w:rPr>
              <w:t>毕业要求</w:t>
            </w:r>
          </w:p>
        </w:tc>
        <w:tc>
          <w:tcPr>
            <w:tcW w:w="5244" w:type="dxa"/>
            <w:shd w:val="clear" w:color="auto" w:fill="auto"/>
            <w:vAlign w:val="center"/>
          </w:tcPr>
          <w:p w:rsidR="007F63CA" w:rsidRPr="00684811" w:rsidRDefault="007F63CA" w:rsidP="00CD662C">
            <w:pPr>
              <w:ind w:leftChars="0" w:left="0" w:firstLineChars="0" w:firstLine="0"/>
              <w:rPr>
                <w:color w:val="000000"/>
                <w:szCs w:val="21"/>
              </w:rPr>
            </w:pPr>
            <w:r w:rsidRPr="00684811">
              <w:rPr>
                <w:rFonts w:hint="eastAsia"/>
                <w:bCs/>
                <w:color w:val="000000"/>
                <w:kern w:val="24"/>
                <w:szCs w:val="21"/>
              </w:rPr>
              <w:t>毕业要求指标点</w:t>
            </w:r>
          </w:p>
        </w:tc>
        <w:tc>
          <w:tcPr>
            <w:tcW w:w="1128" w:type="dxa"/>
            <w:shd w:val="clear" w:color="auto" w:fill="auto"/>
            <w:vAlign w:val="center"/>
          </w:tcPr>
          <w:p w:rsidR="007F63CA" w:rsidRPr="00684811" w:rsidRDefault="007F63CA" w:rsidP="00CD662C">
            <w:pPr>
              <w:ind w:leftChars="0" w:left="0" w:firstLineChars="0" w:firstLine="0"/>
              <w:rPr>
                <w:color w:val="000000"/>
                <w:szCs w:val="21"/>
              </w:rPr>
            </w:pPr>
            <w:r w:rsidRPr="00684811">
              <w:rPr>
                <w:rFonts w:hint="eastAsia"/>
                <w:bCs/>
                <w:color w:val="000000"/>
                <w:kern w:val="24"/>
                <w:szCs w:val="21"/>
              </w:rPr>
              <w:t>课程目标</w:t>
            </w:r>
          </w:p>
        </w:tc>
      </w:tr>
      <w:tr w:rsidR="007F63CA" w:rsidRPr="00684811" w:rsidTr="00CD662C">
        <w:tc>
          <w:tcPr>
            <w:tcW w:w="2802" w:type="dxa"/>
            <w:shd w:val="clear" w:color="auto" w:fill="auto"/>
            <w:vAlign w:val="center"/>
          </w:tcPr>
          <w:p w:rsidR="007F63CA" w:rsidRPr="00DF0BC3" w:rsidRDefault="007F63CA" w:rsidP="00CD662C">
            <w:pPr>
              <w:pStyle w:val="a7"/>
              <w:ind w:leftChars="0" w:left="0"/>
              <w:rPr>
                <w:color w:val="000000"/>
                <w:szCs w:val="21"/>
              </w:rPr>
            </w:pPr>
            <w:r w:rsidRPr="00DF0BC3">
              <w:rPr>
                <w:rFonts w:hint="eastAsia"/>
                <w:color w:val="000000"/>
                <w:szCs w:val="21"/>
              </w:rPr>
              <w:t xml:space="preserve">3. </w:t>
            </w:r>
            <w:r w:rsidRPr="00DF0BC3">
              <w:rPr>
                <w:rFonts w:hint="eastAsia"/>
                <w:color w:val="000000"/>
                <w:szCs w:val="21"/>
              </w:rPr>
              <w:t>语言应用能力：能够根据实际语言环境进行翻译，文章撰写及语言研究等工作。</w:t>
            </w:r>
          </w:p>
        </w:tc>
        <w:tc>
          <w:tcPr>
            <w:tcW w:w="5244" w:type="dxa"/>
            <w:shd w:val="clear" w:color="auto" w:fill="auto"/>
            <w:vAlign w:val="center"/>
          </w:tcPr>
          <w:p w:rsidR="007F63CA" w:rsidRPr="00DF0BC3" w:rsidRDefault="007F63CA" w:rsidP="00CD662C">
            <w:pPr>
              <w:pStyle w:val="a7"/>
              <w:ind w:leftChars="0" w:left="0"/>
              <w:rPr>
                <w:color w:val="000000"/>
                <w:szCs w:val="21"/>
              </w:rPr>
            </w:pPr>
            <w:r w:rsidRPr="00DF0BC3">
              <w:rPr>
                <w:rFonts w:hint="eastAsia"/>
                <w:color w:val="000000"/>
                <w:szCs w:val="21"/>
              </w:rPr>
              <w:t>3.3</w:t>
            </w:r>
            <w:r w:rsidRPr="00DF0BC3">
              <w:rPr>
                <w:rFonts w:hint="eastAsia"/>
                <w:color w:val="000000"/>
                <w:szCs w:val="21"/>
              </w:rPr>
              <w:t>开设西班牙语相关的科技、文学、法律类课程或相关专题，使学生能够将所学知识灵活运用于实际工作中的翻译、沟通与写作。</w:t>
            </w:r>
          </w:p>
          <w:p w:rsidR="007F63CA" w:rsidRPr="00DF0BC3" w:rsidRDefault="007F63CA" w:rsidP="00CD662C">
            <w:pPr>
              <w:ind w:leftChars="0" w:left="0" w:firstLineChars="0" w:firstLine="0"/>
              <w:rPr>
                <w:color w:val="000000"/>
                <w:szCs w:val="21"/>
              </w:rPr>
            </w:pPr>
          </w:p>
        </w:tc>
        <w:tc>
          <w:tcPr>
            <w:tcW w:w="1128" w:type="dxa"/>
            <w:shd w:val="clear" w:color="auto" w:fill="auto"/>
            <w:vAlign w:val="center"/>
          </w:tcPr>
          <w:p w:rsidR="007F63CA" w:rsidRPr="00684811" w:rsidRDefault="007F63CA" w:rsidP="00CD662C">
            <w:pPr>
              <w:ind w:leftChars="0" w:left="0" w:firstLineChars="0" w:firstLine="0"/>
              <w:jc w:val="left"/>
              <w:rPr>
                <w:color w:val="000000"/>
                <w:szCs w:val="21"/>
              </w:rPr>
            </w:pPr>
            <w:r w:rsidRPr="00684811">
              <w:rPr>
                <w:bCs/>
                <w:color w:val="000000"/>
                <w:kern w:val="24"/>
                <w:szCs w:val="21"/>
              </w:rPr>
              <w:t>1</w:t>
            </w:r>
            <w:r w:rsidRPr="00684811">
              <w:rPr>
                <w:rFonts w:hint="eastAsia"/>
                <w:bCs/>
                <w:color w:val="000000"/>
                <w:kern w:val="24"/>
                <w:szCs w:val="21"/>
              </w:rPr>
              <w:t>，</w:t>
            </w:r>
            <w:r w:rsidRPr="00684811">
              <w:rPr>
                <w:rFonts w:hint="eastAsia"/>
                <w:bCs/>
                <w:color w:val="000000"/>
                <w:kern w:val="24"/>
                <w:szCs w:val="21"/>
              </w:rPr>
              <w:t>2</w:t>
            </w:r>
            <w:r w:rsidRPr="00684811">
              <w:rPr>
                <w:rFonts w:hint="eastAsia"/>
                <w:bCs/>
                <w:color w:val="000000"/>
                <w:kern w:val="24"/>
                <w:szCs w:val="21"/>
              </w:rPr>
              <w:t>，</w:t>
            </w:r>
            <w:r w:rsidRPr="00684811">
              <w:rPr>
                <w:rFonts w:hint="eastAsia"/>
                <w:bCs/>
                <w:color w:val="000000"/>
                <w:kern w:val="24"/>
                <w:szCs w:val="21"/>
              </w:rPr>
              <w:t>3</w:t>
            </w:r>
          </w:p>
        </w:tc>
      </w:tr>
      <w:tr w:rsidR="007F63CA" w:rsidRPr="00684811" w:rsidTr="00CD662C">
        <w:tc>
          <w:tcPr>
            <w:tcW w:w="2802" w:type="dxa"/>
            <w:shd w:val="clear" w:color="auto" w:fill="auto"/>
            <w:vAlign w:val="center"/>
          </w:tcPr>
          <w:p w:rsidR="007F63CA" w:rsidRPr="00DF0BC3" w:rsidRDefault="007F63CA" w:rsidP="00CD662C">
            <w:pPr>
              <w:ind w:leftChars="0" w:left="0" w:firstLineChars="0" w:firstLine="0"/>
              <w:rPr>
                <w:color w:val="000000"/>
                <w:szCs w:val="21"/>
              </w:rPr>
            </w:pPr>
            <w:r w:rsidRPr="00DF0BC3">
              <w:rPr>
                <w:rFonts w:hint="eastAsia"/>
                <w:color w:val="000000"/>
                <w:szCs w:val="21"/>
              </w:rPr>
              <w:t>5.</w:t>
            </w:r>
            <w:r w:rsidRPr="00DF0BC3">
              <w:rPr>
                <w:rFonts w:hint="eastAsia"/>
                <w:color w:val="000000"/>
                <w:szCs w:val="21"/>
              </w:rPr>
              <w:t>使用现代工具：</w:t>
            </w:r>
            <w:proofErr w:type="gramStart"/>
            <w:r w:rsidRPr="00DF0BC3">
              <w:rPr>
                <w:rFonts w:hint="eastAsia"/>
                <w:color w:val="000000"/>
                <w:szCs w:val="21"/>
              </w:rPr>
              <w:t>对够针对具体言现象</w:t>
            </w:r>
            <w:proofErr w:type="gramEnd"/>
            <w:r w:rsidRPr="00DF0BC3">
              <w:rPr>
                <w:rFonts w:hint="eastAsia"/>
                <w:color w:val="000000"/>
                <w:szCs w:val="21"/>
              </w:rPr>
              <w:t>研究，选择使用语料库，多媒体资料，</w:t>
            </w:r>
            <w:r w:rsidRPr="00DF0BC3">
              <w:rPr>
                <w:rFonts w:hint="eastAsia"/>
                <w:color w:val="000000"/>
                <w:szCs w:val="21"/>
              </w:rPr>
              <w:t>RAE</w:t>
            </w:r>
            <w:r w:rsidRPr="00DF0BC3">
              <w:rPr>
                <w:rFonts w:hint="eastAsia"/>
                <w:color w:val="000000"/>
                <w:szCs w:val="21"/>
              </w:rPr>
              <w:t>语言工具。</w:t>
            </w:r>
          </w:p>
        </w:tc>
        <w:tc>
          <w:tcPr>
            <w:tcW w:w="5244" w:type="dxa"/>
            <w:shd w:val="clear" w:color="auto" w:fill="auto"/>
            <w:vAlign w:val="center"/>
          </w:tcPr>
          <w:p w:rsidR="007F63CA" w:rsidRPr="00DF0BC3" w:rsidRDefault="007F63CA" w:rsidP="00CD662C">
            <w:pPr>
              <w:pStyle w:val="a7"/>
              <w:ind w:leftChars="0" w:left="0"/>
              <w:rPr>
                <w:color w:val="000000"/>
                <w:szCs w:val="21"/>
              </w:rPr>
            </w:pPr>
            <w:r w:rsidRPr="00DF0BC3">
              <w:rPr>
                <w:rFonts w:hint="eastAsia"/>
                <w:color w:val="000000"/>
                <w:szCs w:val="21"/>
              </w:rPr>
              <w:t>5.1</w:t>
            </w:r>
            <w:r w:rsidRPr="00DF0BC3">
              <w:rPr>
                <w:rFonts w:hint="eastAsia"/>
                <w:color w:val="000000"/>
                <w:szCs w:val="21"/>
              </w:rPr>
              <w:t>外语文献阅读能力和文献检索工具了解与使用。</w:t>
            </w:r>
          </w:p>
          <w:p w:rsidR="007F63CA" w:rsidRPr="00DF0BC3" w:rsidRDefault="007F63CA" w:rsidP="00CD662C">
            <w:pPr>
              <w:pStyle w:val="a7"/>
              <w:ind w:leftChars="0" w:left="0"/>
              <w:rPr>
                <w:color w:val="000000"/>
                <w:szCs w:val="21"/>
              </w:rPr>
            </w:pPr>
            <w:r w:rsidRPr="00DF0BC3">
              <w:rPr>
                <w:rFonts w:hint="eastAsia"/>
                <w:color w:val="000000"/>
                <w:szCs w:val="21"/>
              </w:rPr>
              <w:t>5.2</w:t>
            </w:r>
            <w:r w:rsidRPr="00DF0BC3">
              <w:rPr>
                <w:rFonts w:hint="eastAsia"/>
                <w:color w:val="000000"/>
                <w:szCs w:val="21"/>
              </w:rPr>
              <w:t>现代语料库，网络资源及工具系统的应用能力。</w:t>
            </w:r>
          </w:p>
          <w:p w:rsidR="007F63CA" w:rsidRPr="00DF0BC3" w:rsidRDefault="007F63CA" w:rsidP="00CD662C">
            <w:pPr>
              <w:pStyle w:val="a7"/>
              <w:ind w:leftChars="0" w:left="0"/>
              <w:rPr>
                <w:color w:val="000000"/>
                <w:szCs w:val="21"/>
              </w:rPr>
            </w:pPr>
            <w:r w:rsidRPr="00DF0BC3">
              <w:rPr>
                <w:rFonts w:hint="eastAsia"/>
                <w:color w:val="000000"/>
                <w:szCs w:val="21"/>
              </w:rPr>
              <w:t>5.3</w:t>
            </w:r>
            <w:r w:rsidRPr="00DF0BC3">
              <w:rPr>
                <w:rFonts w:hint="eastAsia"/>
                <w:color w:val="000000"/>
                <w:szCs w:val="21"/>
              </w:rPr>
              <w:t>学习</w:t>
            </w:r>
            <w:r w:rsidRPr="00DF0BC3">
              <w:rPr>
                <w:rFonts w:hint="eastAsia"/>
                <w:color w:val="000000"/>
                <w:szCs w:val="21"/>
              </w:rPr>
              <w:t>RAE</w:t>
            </w:r>
            <w:r w:rsidRPr="00DF0BC3">
              <w:rPr>
                <w:rFonts w:hint="eastAsia"/>
                <w:color w:val="000000"/>
                <w:szCs w:val="21"/>
              </w:rPr>
              <w:t>，</w:t>
            </w:r>
            <w:r w:rsidRPr="00DF0BC3">
              <w:rPr>
                <w:color w:val="000000"/>
                <w:szCs w:val="21"/>
                <w:lang w:val="es-ES_tradnl"/>
              </w:rPr>
              <w:t>DIALNET</w:t>
            </w:r>
            <w:r w:rsidRPr="00DF0BC3">
              <w:rPr>
                <w:rFonts w:hint="eastAsia"/>
                <w:color w:val="000000"/>
                <w:szCs w:val="21"/>
                <w:lang w:val="es-ES_tradnl"/>
              </w:rPr>
              <w:t>,BVC</w:t>
            </w:r>
            <w:r w:rsidRPr="00DF0BC3">
              <w:rPr>
                <w:rFonts w:hint="eastAsia"/>
                <w:color w:val="000000"/>
                <w:szCs w:val="21"/>
                <w:lang w:val="es-ES_tradnl"/>
              </w:rPr>
              <w:t>等权威学术学习工具的运用和操作</w:t>
            </w:r>
            <w:r w:rsidRPr="00DF0BC3">
              <w:rPr>
                <w:rFonts w:hint="eastAsia"/>
                <w:color w:val="000000"/>
                <w:szCs w:val="21"/>
              </w:rPr>
              <w:t>。</w:t>
            </w:r>
          </w:p>
          <w:p w:rsidR="007F63CA" w:rsidRPr="00DF0BC3" w:rsidRDefault="007F63CA" w:rsidP="00CD662C">
            <w:pPr>
              <w:pStyle w:val="a7"/>
              <w:ind w:leftChars="0" w:left="0"/>
              <w:rPr>
                <w:color w:val="000000"/>
                <w:szCs w:val="21"/>
              </w:rPr>
            </w:pPr>
            <w:r w:rsidRPr="00DF0BC3">
              <w:rPr>
                <w:rFonts w:hint="eastAsia"/>
                <w:color w:val="000000"/>
                <w:szCs w:val="21"/>
              </w:rPr>
              <w:t>5.4</w:t>
            </w:r>
            <w:r w:rsidRPr="00DF0BC3">
              <w:rPr>
                <w:rFonts w:hint="eastAsia"/>
                <w:color w:val="000000"/>
                <w:szCs w:val="21"/>
              </w:rPr>
              <w:t>现代语言学习工具在具体语言学习及实践中的合理运用。</w:t>
            </w:r>
          </w:p>
          <w:p w:rsidR="007F63CA" w:rsidRPr="00DF0BC3" w:rsidRDefault="007F63CA" w:rsidP="00CD662C">
            <w:pPr>
              <w:pStyle w:val="a7"/>
              <w:ind w:leftChars="0" w:left="0"/>
              <w:rPr>
                <w:color w:val="000000"/>
                <w:szCs w:val="21"/>
              </w:rPr>
            </w:pPr>
            <w:r w:rsidRPr="00DF0BC3">
              <w:rPr>
                <w:rFonts w:hint="eastAsia"/>
                <w:color w:val="000000"/>
                <w:szCs w:val="21"/>
              </w:rPr>
              <w:t>5</w:t>
            </w:r>
            <w:r w:rsidRPr="00DF0BC3">
              <w:rPr>
                <w:color w:val="000000"/>
                <w:szCs w:val="21"/>
              </w:rPr>
              <w:t>.5</w:t>
            </w:r>
            <w:r w:rsidRPr="00DF0BC3">
              <w:rPr>
                <w:rFonts w:hint="eastAsia"/>
                <w:color w:val="000000"/>
                <w:szCs w:val="21"/>
              </w:rPr>
              <w:t xml:space="preserve"> </w:t>
            </w:r>
            <w:r w:rsidRPr="00DF0BC3">
              <w:rPr>
                <w:rFonts w:hint="eastAsia"/>
                <w:color w:val="000000"/>
                <w:szCs w:val="21"/>
              </w:rPr>
              <w:t>多媒体工具查询及自主学习能力。</w:t>
            </w:r>
          </w:p>
          <w:p w:rsidR="007F63CA" w:rsidRPr="00DF0BC3" w:rsidRDefault="007F63CA" w:rsidP="00CD662C">
            <w:pPr>
              <w:pStyle w:val="a7"/>
              <w:ind w:leftChars="0" w:left="0"/>
              <w:rPr>
                <w:color w:val="000000"/>
                <w:szCs w:val="21"/>
              </w:rPr>
            </w:pPr>
          </w:p>
        </w:tc>
        <w:tc>
          <w:tcPr>
            <w:tcW w:w="1128" w:type="dxa"/>
            <w:shd w:val="clear" w:color="auto" w:fill="auto"/>
            <w:vAlign w:val="center"/>
          </w:tcPr>
          <w:p w:rsidR="007F63CA" w:rsidRPr="00684811" w:rsidRDefault="007F63CA" w:rsidP="00CD662C">
            <w:pPr>
              <w:ind w:leftChars="0" w:left="0" w:firstLineChars="0" w:firstLine="0"/>
              <w:jc w:val="left"/>
              <w:rPr>
                <w:color w:val="000000"/>
                <w:szCs w:val="21"/>
              </w:rPr>
            </w:pPr>
            <w:r w:rsidRPr="00684811">
              <w:rPr>
                <w:bCs/>
                <w:color w:val="000000"/>
                <w:kern w:val="24"/>
                <w:szCs w:val="21"/>
              </w:rPr>
              <w:t>4</w:t>
            </w:r>
          </w:p>
        </w:tc>
      </w:tr>
      <w:tr w:rsidR="007F63CA" w:rsidRPr="00684811" w:rsidTr="00CD662C">
        <w:tc>
          <w:tcPr>
            <w:tcW w:w="2802" w:type="dxa"/>
            <w:shd w:val="clear" w:color="auto" w:fill="auto"/>
            <w:vAlign w:val="center"/>
          </w:tcPr>
          <w:p w:rsidR="007F63CA" w:rsidRPr="00DF0BC3" w:rsidRDefault="007F63CA" w:rsidP="00CD662C">
            <w:pPr>
              <w:pStyle w:val="a7"/>
              <w:ind w:leftChars="0" w:left="0"/>
              <w:rPr>
                <w:color w:val="000000"/>
                <w:szCs w:val="21"/>
              </w:rPr>
            </w:pPr>
            <w:r w:rsidRPr="00DF0BC3">
              <w:rPr>
                <w:color w:val="000000"/>
                <w:szCs w:val="21"/>
              </w:rPr>
              <w:t>9</w:t>
            </w:r>
            <w:r w:rsidRPr="00DF0BC3">
              <w:rPr>
                <w:rFonts w:hint="eastAsia"/>
                <w:color w:val="000000"/>
                <w:szCs w:val="21"/>
              </w:rPr>
              <w:t>.</w:t>
            </w:r>
            <w:r w:rsidRPr="00DF0BC3">
              <w:rPr>
                <w:rFonts w:hint="eastAsia"/>
                <w:color w:val="000000"/>
                <w:szCs w:val="21"/>
              </w:rPr>
              <w:t>跨专业学习、研究、应用的能力，在多学科环境下应用专业知识。</w:t>
            </w:r>
          </w:p>
          <w:p w:rsidR="007F63CA" w:rsidRPr="00DF0BC3" w:rsidRDefault="007F63CA" w:rsidP="00CD662C">
            <w:pPr>
              <w:ind w:leftChars="0" w:left="0" w:firstLineChars="0" w:firstLine="0"/>
              <w:rPr>
                <w:color w:val="000000"/>
                <w:szCs w:val="21"/>
              </w:rPr>
            </w:pPr>
          </w:p>
        </w:tc>
        <w:tc>
          <w:tcPr>
            <w:tcW w:w="5244" w:type="dxa"/>
            <w:shd w:val="clear" w:color="auto" w:fill="auto"/>
            <w:vAlign w:val="center"/>
          </w:tcPr>
          <w:p w:rsidR="007F63CA" w:rsidRPr="00DF0BC3" w:rsidRDefault="007F63CA" w:rsidP="00CD662C">
            <w:pPr>
              <w:pStyle w:val="a7"/>
              <w:ind w:leftChars="0" w:left="0"/>
              <w:rPr>
                <w:color w:val="000000"/>
                <w:szCs w:val="21"/>
              </w:rPr>
            </w:pPr>
            <w:r w:rsidRPr="00DF0BC3">
              <w:rPr>
                <w:color w:val="000000"/>
                <w:szCs w:val="21"/>
              </w:rPr>
              <w:t>9</w:t>
            </w:r>
            <w:r w:rsidRPr="00DF0BC3">
              <w:rPr>
                <w:rFonts w:hint="eastAsia"/>
                <w:color w:val="000000"/>
                <w:szCs w:val="21"/>
              </w:rPr>
              <w:t xml:space="preserve">.1 </w:t>
            </w:r>
            <w:r w:rsidRPr="00DF0BC3">
              <w:rPr>
                <w:rFonts w:hint="eastAsia"/>
                <w:color w:val="000000"/>
                <w:szCs w:val="21"/>
              </w:rPr>
              <w:t>课程</w:t>
            </w:r>
            <w:r w:rsidRPr="00DF0BC3">
              <w:rPr>
                <w:color w:val="000000"/>
                <w:szCs w:val="21"/>
              </w:rPr>
              <w:t>设</w:t>
            </w:r>
            <w:r w:rsidRPr="00DF0BC3">
              <w:rPr>
                <w:rFonts w:hint="eastAsia"/>
                <w:color w:val="000000"/>
                <w:szCs w:val="21"/>
              </w:rPr>
              <w:t>置应</w:t>
            </w:r>
            <w:r w:rsidRPr="00DF0BC3">
              <w:rPr>
                <w:color w:val="000000"/>
                <w:szCs w:val="21"/>
              </w:rPr>
              <w:t>在培养学生良好的西班语语言能力的基础上，</w:t>
            </w:r>
            <w:r w:rsidRPr="00DF0BC3">
              <w:rPr>
                <w:rFonts w:hint="eastAsia"/>
                <w:color w:val="000000"/>
                <w:szCs w:val="21"/>
              </w:rPr>
              <w:t>加强学</w:t>
            </w:r>
            <w:r w:rsidRPr="00DF0BC3">
              <w:rPr>
                <w:color w:val="000000"/>
                <w:szCs w:val="21"/>
              </w:rPr>
              <w:t>生</w:t>
            </w:r>
            <w:r w:rsidRPr="00DF0BC3">
              <w:rPr>
                <w:rFonts w:hint="eastAsia"/>
                <w:color w:val="000000"/>
                <w:szCs w:val="21"/>
              </w:rPr>
              <w:t>将</w:t>
            </w:r>
            <w:r w:rsidRPr="00DF0BC3">
              <w:rPr>
                <w:color w:val="000000"/>
                <w:szCs w:val="21"/>
              </w:rPr>
              <w:t>语言能力转移迁徙到那</w:t>
            </w:r>
            <w:r w:rsidRPr="00DF0BC3">
              <w:rPr>
                <w:rFonts w:hint="eastAsia"/>
                <w:color w:val="000000"/>
                <w:szCs w:val="21"/>
              </w:rPr>
              <w:t>其他</w:t>
            </w:r>
            <w:r w:rsidRPr="00DF0BC3">
              <w:rPr>
                <w:color w:val="000000"/>
                <w:szCs w:val="21"/>
              </w:rPr>
              <w:t>专业，</w:t>
            </w:r>
            <w:r w:rsidRPr="00DF0BC3">
              <w:rPr>
                <w:rFonts w:hint="eastAsia"/>
                <w:color w:val="000000"/>
                <w:szCs w:val="21"/>
              </w:rPr>
              <w:t>如经</w:t>
            </w:r>
            <w:r w:rsidRPr="00DF0BC3">
              <w:rPr>
                <w:color w:val="000000"/>
                <w:szCs w:val="21"/>
              </w:rPr>
              <w:t>济</w:t>
            </w:r>
            <w:r w:rsidRPr="00DF0BC3">
              <w:rPr>
                <w:rFonts w:hint="eastAsia"/>
                <w:color w:val="000000"/>
                <w:szCs w:val="21"/>
              </w:rPr>
              <w:t>、</w:t>
            </w:r>
            <w:r w:rsidRPr="00DF0BC3">
              <w:rPr>
                <w:color w:val="000000"/>
                <w:szCs w:val="21"/>
              </w:rPr>
              <w:t>科技</w:t>
            </w:r>
            <w:r w:rsidRPr="00DF0BC3">
              <w:rPr>
                <w:rFonts w:hint="eastAsia"/>
                <w:color w:val="000000"/>
                <w:szCs w:val="21"/>
              </w:rPr>
              <w:t>文献</w:t>
            </w:r>
            <w:r w:rsidRPr="00DF0BC3">
              <w:rPr>
                <w:color w:val="000000"/>
                <w:szCs w:val="21"/>
              </w:rPr>
              <w:t>翻译</w:t>
            </w:r>
            <w:r w:rsidRPr="00DF0BC3">
              <w:rPr>
                <w:rFonts w:hint="eastAsia"/>
                <w:color w:val="000000"/>
                <w:szCs w:val="21"/>
              </w:rPr>
              <w:t>、</w:t>
            </w:r>
            <w:r w:rsidRPr="00DF0BC3">
              <w:rPr>
                <w:color w:val="000000"/>
                <w:szCs w:val="21"/>
              </w:rPr>
              <w:t>传播</w:t>
            </w:r>
            <w:r w:rsidRPr="00DF0BC3">
              <w:rPr>
                <w:rFonts w:hint="eastAsia"/>
                <w:color w:val="000000"/>
                <w:szCs w:val="21"/>
              </w:rPr>
              <w:t>、</w:t>
            </w:r>
            <w:r w:rsidRPr="00DF0BC3">
              <w:rPr>
                <w:color w:val="000000"/>
                <w:szCs w:val="21"/>
              </w:rPr>
              <w:t>文学等方面的</w:t>
            </w:r>
            <w:r w:rsidRPr="00DF0BC3">
              <w:rPr>
                <w:rFonts w:hint="eastAsia"/>
                <w:color w:val="000000"/>
                <w:szCs w:val="21"/>
              </w:rPr>
              <w:t>能力</w:t>
            </w:r>
            <w:r w:rsidRPr="00DF0BC3">
              <w:rPr>
                <w:color w:val="000000"/>
                <w:szCs w:val="21"/>
              </w:rPr>
              <w:t>。</w:t>
            </w:r>
          </w:p>
          <w:p w:rsidR="007F63CA" w:rsidRPr="00DF0BC3" w:rsidRDefault="007F63CA" w:rsidP="00CD662C">
            <w:pPr>
              <w:pStyle w:val="a7"/>
              <w:ind w:leftChars="0" w:left="0"/>
              <w:rPr>
                <w:color w:val="000000"/>
                <w:szCs w:val="21"/>
              </w:rPr>
            </w:pPr>
            <w:r w:rsidRPr="00DF0BC3">
              <w:rPr>
                <w:color w:val="000000"/>
                <w:szCs w:val="21"/>
              </w:rPr>
              <w:lastRenderedPageBreak/>
              <w:t>9</w:t>
            </w:r>
            <w:r w:rsidRPr="00DF0BC3">
              <w:rPr>
                <w:rFonts w:hint="eastAsia"/>
                <w:color w:val="000000"/>
                <w:szCs w:val="21"/>
              </w:rPr>
              <w:t>.3</w:t>
            </w:r>
            <w:r w:rsidRPr="00DF0BC3">
              <w:rPr>
                <w:rFonts w:hint="eastAsia"/>
                <w:color w:val="000000"/>
                <w:szCs w:val="21"/>
              </w:rPr>
              <w:t>学生能够</w:t>
            </w:r>
            <w:r w:rsidRPr="00DF0BC3">
              <w:rPr>
                <w:color w:val="000000"/>
                <w:szCs w:val="21"/>
              </w:rPr>
              <w:t>掌</w:t>
            </w:r>
            <w:r w:rsidRPr="00DF0BC3">
              <w:rPr>
                <w:rFonts w:hint="eastAsia"/>
                <w:color w:val="000000"/>
                <w:szCs w:val="21"/>
              </w:rPr>
              <w:t>握</w:t>
            </w:r>
            <w:r w:rsidRPr="00DF0BC3">
              <w:rPr>
                <w:color w:val="000000"/>
                <w:szCs w:val="21"/>
              </w:rPr>
              <w:t>一定</w:t>
            </w:r>
            <w:r w:rsidRPr="00DF0BC3">
              <w:rPr>
                <w:rFonts w:hint="eastAsia"/>
                <w:color w:val="000000"/>
                <w:szCs w:val="21"/>
              </w:rPr>
              <w:t>科技</w:t>
            </w:r>
            <w:r w:rsidRPr="00DF0BC3">
              <w:rPr>
                <w:color w:val="000000"/>
                <w:szCs w:val="21"/>
              </w:rPr>
              <w:t>知识，</w:t>
            </w:r>
            <w:r w:rsidRPr="00DF0BC3">
              <w:rPr>
                <w:rFonts w:hint="eastAsia"/>
                <w:color w:val="000000"/>
                <w:szCs w:val="21"/>
              </w:rPr>
              <w:t>有</w:t>
            </w:r>
            <w:r w:rsidRPr="00DF0BC3">
              <w:rPr>
                <w:color w:val="000000"/>
                <w:szCs w:val="21"/>
              </w:rPr>
              <w:t>能力对</w:t>
            </w:r>
            <w:r w:rsidRPr="00DF0BC3">
              <w:rPr>
                <w:rFonts w:hint="eastAsia"/>
                <w:color w:val="000000"/>
                <w:szCs w:val="21"/>
              </w:rPr>
              <w:t>科技文献做</w:t>
            </w:r>
            <w:r w:rsidRPr="00DF0BC3">
              <w:rPr>
                <w:color w:val="000000"/>
                <w:szCs w:val="21"/>
              </w:rPr>
              <w:t>出</w:t>
            </w:r>
            <w:r w:rsidRPr="00DF0BC3">
              <w:rPr>
                <w:rFonts w:hint="eastAsia"/>
                <w:color w:val="000000"/>
                <w:szCs w:val="21"/>
              </w:rPr>
              <w:t>正确</w:t>
            </w:r>
            <w:r w:rsidRPr="00DF0BC3">
              <w:rPr>
                <w:color w:val="000000"/>
                <w:szCs w:val="21"/>
              </w:rPr>
              <w:t>的中西</w:t>
            </w:r>
            <w:r w:rsidRPr="00DF0BC3">
              <w:rPr>
                <w:rFonts w:hint="eastAsia"/>
                <w:color w:val="000000"/>
                <w:szCs w:val="21"/>
              </w:rPr>
              <w:t>互</w:t>
            </w:r>
            <w:r w:rsidRPr="00DF0BC3">
              <w:rPr>
                <w:color w:val="000000"/>
                <w:szCs w:val="21"/>
              </w:rPr>
              <w:t>译，</w:t>
            </w:r>
            <w:r w:rsidRPr="00DF0BC3">
              <w:rPr>
                <w:rFonts w:hint="eastAsia"/>
                <w:color w:val="000000"/>
                <w:szCs w:val="21"/>
              </w:rPr>
              <w:t>并</w:t>
            </w:r>
            <w:r w:rsidRPr="00DF0BC3">
              <w:rPr>
                <w:color w:val="000000"/>
                <w:szCs w:val="21"/>
              </w:rPr>
              <w:t>能够</w:t>
            </w:r>
            <w:r w:rsidRPr="00DF0BC3">
              <w:rPr>
                <w:rFonts w:hint="eastAsia"/>
                <w:color w:val="000000"/>
                <w:szCs w:val="21"/>
              </w:rPr>
              <w:t>独</w:t>
            </w:r>
            <w:r w:rsidRPr="00DF0BC3">
              <w:rPr>
                <w:color w:val="000000"/>
                <w:szCs w:val="21"/>
              </w:rPr>
              <w:t>立研究</w:t>
            </w:r>
            <w:r w:rsidRPr="00DF0BC3">
              <w:rPr>
                <w:rFonts w:hint="eastAsia"/>
                <w:color w:val="000000"/>
                <w:szCs w:val="21"/>
              </w:rPr>
              <w:t>解决</w:t>
            </w:r>
            <w:r w:rsidRPr="00DF0BC3">
              <w:rPr>
                <w:color w:val="000000"/>
                <w:szCs w:val="21"/>
              </w:rPr>
              <w:t>科文献</w:t>
            </w:r>
            <w:r w:rsidRPr="00DF0BC3">
              <w:rPr>
                <w:rFonts w:hint="eastAsia"/>
                <w:color w:val="000000"/>
                <w:szCs w:val="21"/>
              </w:rPr>
              <w:t>翻译</w:t>
            </w:r>
            <w:r w:rsidRPr="00DF0BC3">
              <w:rPr>
                <w:color w:val="000000"/>
                <w:szCs w:val="21"/>
              </w:rPr>
              <w:t>中出现</w:t>
            </w:r>
            <w:r w:rsidRPr="00DF0BC3">
              <w:rPr>
                <w:rFonts w:hint="eastAsia"/>
                <w:color w:val="000000"/>
                <w:szCs w:val="21"/>
              </w:rPr>
              <w:t>的</w:t>
            </w:r>
            <w:r w:rsidRPr="00DF0BC3">
              <w:rPr>
                <w:color w:val="000000"/>
                <w:szCs w:val="21"/>
              </w:rPr>
              <w:t>语言问题</w:t>
            </w:r>
            <w:r w:rsidRPr="00DF0BC3">
              <w:rPr>
                <w:rFonts w:hint="eastAsia"/>
                <w:color w:val="000000"/>
                <w:szCs w:val="21"/>
              </w:rPr>
              <w:t>。</w:t>
            </w:r>
          </w:p>
          <w:p w:rsidR="007F63CA" w:rsidRPr="00DF0BC3" w:rsidRDefault="007F63CA" w:rsidP="00CD662C">
            <w:pPr>
              <w:pStyle w:val="a7"/>
              <w:ind w:leftChars="0" w:left="0"/>
              <w:rPr>
                <w:color w:val="000000"/>
                <w:szCs w:val="21"/>
              </w:rPr>
            </w:pPr>
          </w:p>
        </w:tc>
        <w:tc>
          <w:tcPr>
            <w:tcW w:w="1128" w:type="dxa"/>
            <w:shd w:val="clear" w:color="auto" w:fill="auto"/>
            <w:vAlign w:val="center"/>
          </w:tcPr>
          <w:p w:rsidR="007F63CA" w:rsidRPr="00684811" w:rsidRDefault="007F63CA" w:rsidP="00CD662C">
            <w:pPr>
              <w:ind w:leftChars="0" w:left="0" w:firstLineChars="0" w:firstLine="0"/>
              <w:jc w:val="left"/>
              <w:rPr>
                <w:color w:val="000000"/>
                <w:szCs w:val="21"/>
              </w:rPr>
            </w:pPr>
            <w:r w:rsidRPr="00684811">
              <w:rPr>
                <w:bCs/>
                <w:color w:val="000000"/>
                <w:kern w:val="24"/>
                <w:szCs w:val="21"/>
              </w:rPr>
              <w:lastRenderedPageBreak/>
              <w:t>1</w:t>
            </w:r>
            <w:r w:rsidRPr="00684811">
              <w:rPr>
                <w:rFonts w:hint="eastAsia"/>
                <w:bCs/>
                <w:color w:val="000000"/>
                <w:kern w:val="24"/>
                <w:szCs w:val="21"/>
              </w:rPr>
              <w:t>，</w:t>
            </w:r>
            <w:r w:rsidRPr="00684811">
              <w:rPr>
                <w:rFonts w:hint="eastAsia"/>
                <w:bCs/>
                <w:color w:val="000000"/>
                <w:kern w:val="24"/>
                <w:szCs w:val="21"/>
              </w:rPr>
              <w:t>2</w:t>
            </w:r>
            <w:r w:rsidRPr="00684811">
              <w:rPr>
                <w:rFonts w:hint="eastAsia"/>
                <w:bCs/>
                <w:color w:val="000000"/>
                <w:kern w:val="24"/>
                <w:szCs w:val="21"/>
              </w:rPr>
              <w:t>，</w:t>
            </w:r>
            <w:r w:rsidRPr="00684811">
              <w:rPr>
                <w:rFonts w:hint="eastAsia"/>
                <w:bCs/>
                <w:color w:val="000000"/>
                <w:kern w:val="24"/>
                <w:szCs w:val="21"/>
              </w:rPr>
              <w:t>3</w:t>
            </w:r>
            <w:r w:rsidRPr="00684811">
              <w:rPr>
                <w:rFonts w:hint="eastAsia"/>
                <w:bCs/>
                <w:color w:val="000000"/>
                <w:kern w:val="24"/>
                <w:szCs w:val="21"/>
              </w:rPr>
              <w:t>，</w:t>
            </w:r>
            <w:r w:rsidRPr="00684811">
              <w:rPr>
                <w:rFonts w:hint="eastAsia"/>
                <w:bCs/>
                <w:color w:val="000000"/>
                <w:kern w:val="24"/>
                <w:szCs w:val="21"/>
              </w:rPr>
              <w:t>4</w:t>
            </w:r>
          </w:p>
        </w:tc>
      </w:tr>
    </w:tbl>
    <w:p w:rsidR="007F63CA" w:rsidRPr="00684811" w:rsidRDefault="007F63CA" w:rsidP="007F63CA">
      <w:pPr>
        <w:spacing w:line="320" w:lineRule="exact"/>
        <w:ind w:left="420" w:firstLineChars="0" w:firstLine="0"/>
        <w:rPr>
          <w:color w:val="000000"/>
        </w:rPr>
      </w:pPr>
    </w:p>
    <w:p w:rsidR="007F63CA" w:rsidRPr="00CF6E33" w:rsidRDefault="00CF6E33" w:rsidP="00CF6E33">
      <w:pPr>
        <w:ind w:leftChars="95" w:left="199" w:firstLineChars="71"/>
        <w:rPr>
          <w:rFonts w:ascii="黑体" w:eastAsia="黑体" w:hAnsi="黑体"/>
          <w:b/>
          <w:sz w:val="28"/>
          <w:szCs w:val="28"/>
        </w:rPr>
      </w:pPr>
      <w:r>
        <w:rPr>
          <w:rFonts w:ascii="黑体" w:eastAsia="黑体" w:hAnsi="黑体" w:hint="eastAsia"/>
          <w:b/>
          <w:sz w:val="28"/>
          <w:szCs w:val="28"/>
        </w:rPr>
        <w:t>四．</w:t>
      </w:r>
      <w:r w:rsidR="007F63CA" w:rsidRPr="00CF6E33">
        <w:rPr>
          <w:rFonts w:ascii="黑体" w:eastAsia="黑体" w:hAnsi="黑体" w:hint="eastAsia"/>
          <w:b/>
          <w:sz w:val="28"/>
          <w:szCs w:val="28"/>
        </w:rPr>
        <w:t>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792"/>
        <w:gridCol w:w="1878"/>
        <w:gridCol w:w="1081"/>
        <w:gridCol w:w="1081"/>
        <w:gridCol w:w="1384"/>
      </w:tblGrid>
      <w:tr w:rsidR="007F63CA" w:rsidRPr="00684811" w:rsidTr="00CD662C">
        <w:trPr>
          <w:jc w:val="center"/>
        </w:trPr>
        <w:tc>
          <w:tcPr>
            <w:tcW w:w="623"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序号</w:t>
            </w:r>
          </w:p>
        </w:tc>
        <w:tc>
          <w:tcPr>
            <w:tcW w:w="2374"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知识单元（章节）</w:t>
            </w:r>
          </w:p>
        </w:tc>
        <w:tc>
          <w:tcPr>
            <w:tcW w:w="2925"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知识点</w:t>
            </w:r>
          </w:p>
        </w:tc>
        <w:tc>
          <w:tcPr>
            <w:tcW w:w="1171"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要求</w:t>
            </w:r>
          </w:p>
        </w:tc>
        <w:tc>
          <w:tcPr>
            <w:tcW w:w="1049"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推荐学时</w:t>
            </w:r>
          </w:p>
        </w:tc>
        <w:tc>
          <w:tcPr>
            <w:tcW w:w="1032" w:type="dxa"/>
          </w:tcPr>
          <w:p w:rsidR="007F63CA" w:rsidRPr="00684811" w:rsidRDefault="007F63CA" w:rsidP="00CD662C">
            <w:pPr>
              <w:pStyle w:val="07"/>
              <w:spacing w:line="320" w:lineRule="exact"/>
              <w:ind w:left="420" w:firstLine="420"/>
              <w:rPr>
                <w:color w:val="000000"/>
                <w:lang w:val="es-ES"/>
              </w:rPr>
            </w:pPr>
            <w:r w:rsidRPr="00684811">
              <w:rPr>
                <w:rFonts w:cs="宋体"/>
                <w:color w:val="000000"/>
                <w:lang w:val="es-ES"/>
              </w:rPr>
              <w:t>支撑毕业要求指标点</w:t>
            </w:r>
          </w:p>
        </w:tc>
      </w:tr>
      <w:tr w:rsidR="007F63CA" w:rsidRPr="00684811" w:rsidTr="00CD662C">
        <w:trPr>
          <w:trHeight w:val="651"/>
          <w:jc w:val="center"/>
        </w:trPr>
        <w:tc>
          <w:tcPr>
            <w:tcW w:w="623" w:type="dxa"/>
            <w:vMerge w:val="restart"/>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1</w:t>
            </w:r>
          </w:p>
        </w:tc>
        <w:tc>
          <w:tcPr>
            <w:tcW w:w="2374" w:type="dxa"/>
            <w:vMerge w:val="restart"/>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Introducción de la traducción de la traducción de los datos tecnológicos</w:t>
            </w: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color w:val="000000"/>
                <w:lang w:val="es-ES"/>
              </w:rPr>
              <w:t>Estrategia de estudiar términos usuales de una área tecnológica</w:t>
            </w:r>
          </w:p>
        </w:tc>
        <w:tc>
          <w:tcPr>
            <w:tcW w:w="1171"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掌握</w:t>
            </w:r>
          </w:p>
          <w:p w:rsidR="007F63CA" w:rsidRPr="00684811" w:rsidRDefault="007F63CA" w:rsidP="00CD662C">
            <w:pPr>
              <w:pStyle w:val="07"/>
              <w:spacing w:line="320" w:lineRule="exact"/>
              <w:ind w:left="420" w:firstLine="420"/>
              <w:rPr>
                <w:color w:val="000000"/>
                <w:lang w:val="es-ES"/>
              </w:rPr>
            </w:pP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1,2,3,4</w:t>
            </w:r>
          </w:p>
        </w:tc>
      </w:tr>
      <w:tr w:rsidR="007F63CA" w:rsidRPr="00684811" w:rsidTr="00CD662C">
        <w:trPr>
          <w:trHeight w:val="956"/>
          <w:jc w:val="center"/>
        </w:trPr>
        <w:tc>
          <w:tcPr>
            <w:tcW w:w="623" w:type="dxa"/>
            <w:vMerge/>
            <w:vAlign w:val="center"/>
          </w:tcPr>
          <w:p w:rsidR="007F63CA" w:rsidRPr="00684811" w:rsidRDefault="007F63CA" w:rsidP="00CD662C">
            <w:pPr>
              <w:pStyle w:val="07"/>
              <w:spacing w:line="320" w:lineRule="exact"/>
              <w:ind w:left="420" w:firstLine="420"/>
              <w:rPr>
                <w:color w:val="000000"/>
                <w:lang w:val="es-ES"/>
              </w:rPr>
            </w:pPr>
          </w:p>
        </w:tc>
        <w:tc>
          <w:tcPr>
            <w:tcW w:w="2374" w:type="dxa"/>
            <w:vMerge/>
            <w:vAlign w:val="center"/>
          </w:tcPr>
          <w:p w:rsidR="007F63CA" w:rsidRPr="00684811" w:rsidRDefault="007F63CA" w:rsidP="00CD662C">
            <w:pPr>
              <w:pStyle w:val="07"/>
              <w:spacing w:line="320" w:lineRule="exact"/>
              <w:ind w:left="420" w:firstLine="420"/>
              <w:rPr>
                <w:color w:val="000000"/>
                <w:lang w:val="es-ES"/>
              </w:rPr>
            </w:pP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color w:val="000000"/>
                <w:lang w:val="es-ES"/>
              </w:rPr>
              <w:t>Estrategia de estudiar de la traducción de los artículos de una área tecnológica</w:t>
            </w:r>
          </w:p>
        </w:tc>
        <w:tc>
          <w:tcPr>
            <w:tcW w:w="1171"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掌握</w:t>
            </w:r>
          </w:p>
          <w:p w:rsidR="007F63CA" w:rsidRPr="00684811" w:rsidRDefault="007F63CA" w:rsidP="00CD662C">
            <w:pPr>
              <w:spacing w:line="320" w:lineRule="exact"/>
              <w:ind w:left="420" w:firstLineChars="0" w:firstLine="0"/>
            </w:pPr>
          </w:p>
        </w:tc>
        <w:tc>
          <w:tcPr>
            <w:tcW w:w="1049"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2</w:t>
            </w:r>
          </w:p>
        </w:tc>
        <w:tc>
          <w:tcPr>
            <w:tcW w:w="1032" w:type="dxa"/>
          </w:tcPr>
          <w:p w:rsidR="007F63CA" w:rsidRPr="00684811" w:rsidRDefault="007F63CA" w:rsidP="00CD662C">
            <w:pPr>
              <w:spacing w:line="320" w:lineRule="exact"/>
              <w:ind w:left="420" w:firstLineChars="0" w:firstLine="0"/>
            </w:pPr>
            <w:r w:rsidRPr="00684811">
              <w:rPr>
                <w:color w:val="000000"/>
                <w:lang w:val="es-ES"/>
              </w:rPr>
              <w:t>1,2,3,4</w:t>
            </w:r>
          </w:p>
        </w:tc>
      </w:tr>
      <w:tr w:rsidR="007F63CA" w:rsidRPr="00684811" w:rsidTr="00CD662C">
        <w:trPr>
          <w:trHeight w:val="956"/>
          <w:jc w:val="center"/>
        </w:trPr>
        <w:tc>
          <w:tcPr>
            <w:tcW w:w="623" w:type="dxa"/>
            <w:vMerge/>
            <w:vAlign w:val="center"/>
          </w:tcPr>
          <w:p w:rsidR="007F63CA" w:rsidRPr="00684811" w:rsidRDefault="007F63CA" w:rsidP="00CD662C">
            <w:pPr>
              <w:pStyle w:val="07"/>
              <w:spacing w:line="320" w:lineRule="exact"/>
              <w:ind w:left="420" w:firstLine="420"/>
              <w:rPr>
                <w:color w:val="000000"/>
                <w:lang w:val="es-ES"/>
              </w:rPr>
            </w:pPr>
          </w:p>
        </w:tc>
        <w:tc>
          <w:tcPr>
            <w:tcW w:w="2374" w:type="dxa"/>
            <w:vMerge/>
            <w:vAlign w:val="center"/>
          </w:tcPr>
          <w:p w:rsidR="007F63CA" w:rsidRPr="00684811" w:rsidRDefault="007F63CA" w:rsidP="00CD662C">
            <w:pPr>
              <w:pStyle w:val="07"/>
              <w:spacing w:line="320" w:lineRule="exact"/>
              <w:ind w:left="420" w:firstLine="420"/>
              <w:rPr>
                <w:color w:val="000000"/>
                <w:lang w:val="es-ES"/>
              </w:rPr>
            </w:pP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color w:val="000000"/>
                <w:lang w:val="es-ES"/>
              </w:rPr>
              <w:t>Estrategia de estudiar la interpretación oral de una área tecnológica</w:t>
            </w:r>
          </w:p>
        </w:tc>
        <w:tc>
          <w:tcPr>
            <w:tcW w:w="1171"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掌握</w:t>
            </w:r>
          </w:p>
          <w:p w:rsidR="007F63CA" w:rsidRPr="00684811" w:rsidRDefault="007F63CA" w:rsidP="00CD662C">
            <w:pPr>
              <w:spacing w:line="320" w:lineRule="exact"/>
              <w:ind w:left="420" w:firstLineChars="0" w:firstLine="0"/>
            </w:pPr>
          </w:p>
        </w:tc>
        <w:tc>
          <w:tcPr>
            <w:tcW w:w="1049"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2</w:t>
            </w:r>
          </w:p>
        </w:tc>
        <w:tc>
          <w:tcPr>
            <w:tcW w:w="1032" w:type="dxa"/>
          </w:tcPr>
          <w:p w:rsidR="007F63CA" w:rsidRPr="00684811" w:rsidRDefault="007F63CA" w:rsidP="00CD662C">
            <w:pPr>
              <w:spacing w:line="320" w:lineRule="exact"/>
              <w:ind w:left="420" w:firstLineChars="0" w:firstLine="0"/>
            </w:pPr>
            <w:r w:rsidRPr="00684811">
              <w:rPr>
                <w:color w:val="000000"/>
                <w:lang w:val="es-ES"/>
              </w:rPr>
              <w:t>1,2,3,4</w:t>
            </w:r>
          </w:p>
        </w:tc>
      </w:tr>
      <w:tr w:rsidR="007F63CA" w:rsidRPr="00684811" w:rsidTr="00CD662C">
        <w:trPr>
          <w:trHeight w:val="956"/>
          <w:jc w:val="center"/>
        </w:trPr>
        <w:tc>
          <w:tcPr>
            <w:tcW w:w="623" w:type="dxa"/>
            <w:vMerge/>
            <w:vAlign w:val="center"/>
          </w:tcPr>
          <w:p w:rsidR="007F63CA" w:rsidRPr="00684811" w:rsidRDefault="007F63CA" w:rsidP="00CD662C">
            <w:pPr>
              <w:pStyle w:val="07"/>
              <w:spacing w:line="320" w:lineRule="exact"/>
              <w:ind w:left="420" w:firstLine="420"/>
              <w:rPr>
                <w:color w:val="000000"/>
                <w:lang w:val="es-ES"/>
              </w:rPr>
            </w:pPr>
          </w:p>
        </w:tc>
        <w:tc>
          <w:tcPr>
            <w:tcW w:w="2374" w:type="dxa"/>
            <w:vMerge/>
            <w:vAlign w:val="center"/>
          </w:tcPr>
          <w:p w:rsidR="007F63CA" w:rsidRPr="00684811" w:rsidRDefault="007F63CA" w:rsidP="00CD662C">
            <w:pPr>
              <w:pStyle w:val="07"/>
              <w:spacing w:line="320" w:lineRule="exact"/>
              <w:ind w:left="420" w:firstLine="420"/>
              <w:rPr>
                <w:color w:val="000000"/>
                <w:lang w:val="es-ES"/>
              </w:rPr>
            </w:pP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color w:val="000000"/>
                <w:lang w:val="es-ES"/>
              </w:rPr>
              <w:t xml:space="preserve">Introducción de </w:t>
            </w:r>
            <w:r w:rsidRPr="00684811">
              <w:rPr>
                <w:rFonts w:hint="eastAsia"/>
                <w:color w:val="000000"/>
                <w:lang w:val="es-ES"/>
              </w:rPr>
              <w:t xml:space="preserve">los instrumentos, </w:t>
            </w:r>
            <w:r w:rsidRPr="00684811">
              <w:rPr>
                <w:color w:val="000000"/>
                <w:lang w:val="es-ES"/>
              </w:rPr>
              <w:t>corpus</w:t>
            </w:r>
            <w:r w:rsidRPr="00684811">
              <w:rPr>
                <w:rFonts w:hint="eastAsia"/>
                <w:color w:val="000000"/>
                <w:lang w:val="es-ES"/>
              </w:rPr>
              <w:t xml:space="preserve"> </w:t>
            </w:r>
            <w:r w:rsidRPr="00684811">
              <w:rPr>
                <w:color w:val="000000"/>
                <w:lang w:val="es-ES"/>
              </w:rPr>
              <w:t>y datos de estudiar la traducción de una área tecnológica</w:t>
            </w:r>
          </w:p>
        </w:tc>
        <w:tc>
          <w:tcPr>
            <w:tcW w:w="1171"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掌握</w:t>
            </w:r>
          </w:p>
          <w:p w:rsidR="007F63CA" w:rsidRPr="00684811" w:rsidRDefault="007F63CA" w:rsidP="00CD662C">
            <w:pPr>
              <w:spacing w:line="320" w:lineRule="exact"/>
              <w:ind w:left="420" w:firstLineChars="0" w:firstLine="0"/>
            </w:pPr>
          </w:p>
        </w:tc>
        <w:tc>
          <w:tcPr>
            <w:tcW w:w="1049"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2</w:t>
            </w:r>
          </w:p>
        </w:tc>
        <w:tc>
          <w:tcPr>
            <w:tcW w:w="1032" w:type="dxa"/>
          </w:tcPr>
          <w:p w:rsidR="007F63CA" w:rsidRPr="00684811" w:rsidRDefault="007F63CA" w:rsidP="00CD662C">
            <w:pPr>
              <w:spacing w:line="320" w:lineRule="exact"/>
              <w:ind w:left="420" w:firstLineChars="0" w:firstLine="0"/>
            </w:pPr>
            <w:r w:rsidRPr="00684811">
              <w:rPr>
                <w:color w:val="000000"/>
                <w:lang w:val="es-ES"/>
              </w:rPr>
              <w:t>1,2,3,4</w:t>
            </w:r>
          </w:p>
        </w:tc>
      </w:tr>
      <w:tr w:rsidR="007F63CA" w:rsidRPr="00684811" w:rsidTr="00CD662C">
        <w:trPr>
          <w:trHeight w:val="634"/>
          <w:jc w:val="center"/>
        </w:trPr>
        <w:tc>
          <w:tcPr>
            <w:tcW w:w="623" w:type="dxa"/>
            <w:vMerge w:val="restart"/>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2</w:t>
            </w:r>
          </w:p>
          <w:p w:rsidR="007F63CA" w:rsidRPr="00684811" w:rsidRDefault="007F63CA" w:rsidP="00CD662C">
            <w:pPr>
              <w:pStyle w:val="07"/>
              <w:spacing w:line="320" w:lineRule="exact"/>
              <w:ind w:left="420" w:firstLine="420"/>
              <w:rPr>
                <w:color w:val="000000"/>
                <w:lang w:val="es-ES"/>
              </w:rPr>
            </w:pPr>
          </w:p>
        </w:tc>
        <w:tc>
          <w:tcPr>
            <w:tcW w:w="2374" w:type="dxa"/>
            <w:vMerge w:val="restart"/>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Tecnología informática</w:t>
            </w:r>
          </w:p>
          <w:p w:rsidR="007F63CA" w:rsidRPr="00684811" w:rsidRDefault="007F63CA" w:rsidP="00CD662C">
            <w:pPr>
              <w:pStyle w:val="07"/>
              <w:spacing w:line="320" w:lineRule="exact"/>
              <w:ind w:left="420" w:firstLine="420"/>
              <w:rPr>
                <w:color w:val="000000"/>
                <w:lang w:val="es-ES"/>
              </w:rPr>
            </w:pP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color w:val="000000"/>
                <w:lang w:val="es-ES"/>
              </w:rPr>
              <w:lastRenderedPageBreak/>
              <w:t>Términos usuales de informática</w:t>
            </w:r>
          </w:p>
        </w:tc>
        <w:tc>
          <w:tcPr>
            <w:tcW w:w="1171"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掌握</w:t>
            </w:r>
          </w:p>
        </w:tc>
        <w:tc>
          <w:tcPr>
            <w:tcW w:w="1049"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2</w:t>
            </w:r>
          </w:p>
        </w:tc>
        <w:tc>
          <w:tcPr>
            <w:tcW w:w="1032"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1,2,3</w:t>
            </w:r>
          </w:p>
        </w:tc>
      </w:tr>
      <w:tr w:rsidR="007F63CA" w:rsidRPr="00684811" w:rsidTr="00CD662C">
        <w:trPr>
          <w:trHeight w:val="634"/>
          <w:jc w:val="center"/>
        </w:trPr>
        <w:tc>
          <w:tcPr>
            <w:tcW w:w="623" w:type="dxa"/>
            <w:vMerge/>
            <w:vAlign w:val="center"/>
          </w:tcPr>
          <w:p w:rsidR="007F63CA" w:rsidRPr="00684811" w:rsidRDefault="007F63CA" w:rsidP="00CD662C">
            <w:pPr>
              <w:pStyle w:val="07"/>
              <w:spacing w:line="320" w:lineRule="exact"/>
              <w:ind w:left="420" w:firstLine="420"/>
              <w:rPr>
                <w:color w:val="000000"/>
                <w:lang w:val="es-ES"/>
              </w:rPr>
            </w:pPr>
          </w:p>
        </w:tc>
        <w:tc>
          <w:tcPr>
            <w:tcW w:w="2374" w:type="dxa"/>
            <w:vMerge/>
            <w:vAlign w:val="center"/>
          </w:tcPr>
          <w:p w:rsidR="007F63CA" w:rsidRPr="00684811" w:rsidRDefault="007F63CA" w:rsidP="00CD662C">
            <w:pPr>
              <w:pStyle w:val="07"/>
              <w:spacing w:line="320" w:lineRule="exact"/>
              <w:ind w:left="420" w:firstLine="420"/>
              <w:rPr>
                <w:color w:val="000000"/>
                <w:lang w:val="es-ES"/>
              </w:rPr>
            </w:pP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color w:val="000000"/>
                <w:lang w:val="es-ES"/>
              </w:rPr>
              <w:t>Traducción de los artículos de la tecnología informática</w:t>
            </w:r>
          </w:p>
        </w:tc>
        <w:tc>
          <w:tcPr>
            <w:tcW w:w="1171" w:type="dxa"/>
          </w:tcPr>
          <w:p w:rsidR="007F63CA" w:rsidRPr="00684811" w:rsidRDefault="007F63CA" w:rsidP="00CD662C">
            <w:pPr>
              <w:spacing w:line="320" w:lineRule="exact"/>
              <w:ind w:left="420" w:firstLineChars="0" w:firstLine="0"/>
            </w:pPr>
            <w:r w:rsidRPr="00684811">
              <w:rPr>
                <w:color w:val="000000"/>
                <w:lang w:val="es-ES"/>
              </w:rPr>
              <w:t>掌握</w:t>
            </w:r>
          </w:p>
        </w:tc>
        <w:tc>
          <w:tcPr>
            <w:tcW w:w="1049" w:type="dxa"/>
            <w:vAlign w:val="center"/>
          </w:tcPr>
          <w:p w:rsidR="007F63CA" w:rsidRPr="00684811" w:rsidRDefault="007F63CA" w:rsidP="00CD662C">
            <w:pPr>
              <w:spacing w:line="320" w:lineRule="exact"/>
              <w:ind w:left="420" w:firstLineChars="0" w:firstLine="0"/>
            </w:pPr>
            <w:r w:rsidRPr="00684811">
              <w:rPr>
                <w:rFonts w:hint="eastAsia"/>
                <w:color w:val="000000"/>
                <w:lang w:val="es-ES"/>
              </w:rPr>
              <w:t>2</w:t>
            </w:r>
          </w:p>
        </w:tc>
        <w:tc>
          <w:tcPr>
            <w:tcW w:w="1032"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1,2,3</w:t>
            </w:r>
          </w:p>
        </w:tc>
      </w:tr>
      <w:tr w:rsidR="007F63CA" w:rsidRPr="00684811" w:rsidTr="00CD662C">
        <w:trPr>
          <w:trHeight w:val="634"/>
          <w:jc w:val="center"/>
        </w:trPr>
        <w:tc>
          <w:tcPr>
            <w:tcW w:w="623" w:type="dxa"/>
            <w:vMerge/>
            <w:vAlign w:val="center"/>
          </w:tcPr>
          <w:p w:rsidR="007F63CA" w:rsidRPr="00684811" w:rsidRDefault="007F63CA" w:rsidP="00CD662C">
            <w:pPr>
              <w:pStyle w:val="07"/>
              <w:spacing w:line="320" w:lineRule="exact"/>
              <w:ind w:left="420" w:firstLine="420"/>
              <w:rPr>
                <w:color w:val="000000"/>
                <w:lang w:val="es-ES"/>
              </w:rPr>
            </w:pPr>
          </w:p>
        </w:tc>
        <w:tc>
          <w:tcPr>
            <w:tcW w:w="2374" w:type="dxa"/>
            <w:vMerge/>
            <w:vAlign w:val="center"/>
          </w:tcPr>
          <w:p w:rsidR="007F63CA" w:rsidRPr="00684811" w:rsidRDefault="007F63CA" w:rsidP="00CD662C">
            <w:pPr>
              <w:pStyle w:val="07"/>
              <w:spacing w:line="320" w:lineRule="exact"/>
              <w:ind w:left="420" w:firstLine="420"/>
              <w:rPr>
                <w:color w:val="000000"/>
                <w:lang w:val="es-ES"/>
              </w:rPr>
            </w:pP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color w:val="000000"/>
                <w:lang w:val="es-ES"/>
              </w:rPr>
              <w:t>Interpretación oral de la tecnología informática</w:t>
            </w:r>
          </w:p>
        </w:tc>
        <w:tc>
          <w:tcPr>
            <w:tcW w:w="1171" w:type="dxa"/>
          </w:tcPr>
          <w:p w:rsidR="007F63CA" w:rsidRPr="00684811" w:rsidRDefault="007F63CA" w:rsidP="00CD662C">
            <w:pPr>
              <w:spacing w:line="320" w:lineRule="exact"/>
              <w:ind w:left="420" w:firstLineChars="0" w:firstLine="0"/>
            </w:pPr>
            <w:r w:rsidRPr="00684811">
              <w:rPr>
                <w:color w:val="000000"/>
                <w:lang w:val="es-ES"/>
              </w:rPr>
              <w:t>掌握</w:t>
            </w:r>
          </w:p>
        </w:tc>
        <w:tc>
          <w:tcPr>
            <w:tcW w:w="1049" w:type="dxa"/>
            <w:vAlign w:val="center"/>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1,2,3</w:t>
            </w:r>
          </w:p>
        </w:tc>
      </w:tr>
      <w:tr w:rsidR="007F63CA" w:rsidRPr="00684811" w:rsidTr="00CD662C">
        <w:trPr>
          <w:trHeight w:val="634"/>
          <w:jc w:val="center"/>
        </w:trPr>
        <w:tc>
          <w:tcPr>
            <w:tcW w:w="623" w:type="dxa"/>
            <w:vMerge/>
            <w:vAlign w:val="center"/>
          </w:tcPr>
          <w:p w:rsidR="007F63CA" w:rsidRPr="00684811" w:rsidRDefault="007F63CA" w:rsidP="00CD662C">
            <w:pPr>
              <w:pStyle w:val="07"/>
              <w:spacing w:line="320" w:lineRule="exact"/>
              <w:ind w:left="420" w:firstLine="420"/>
              <w:rPr>
                <w:color w:val="000000"/>
                <w:lang w:val="es-ES"/>
              </w:rPr>
            </w:pPr>
          </w:p>
        </w:tc>
        <w:tc>
          <w:tcPr>
            <w:tcW w:w="2374" w:type="dxa"/>
            <w:vMerge/>
            <w:vAlign w:val="center"/>
          </w:tcPr>
          <w:p w:rsidR="007F63CA" w:rsidRPr="00684811" w:rsidRDefault="007F63CA" w:rsidP="00CD662C">
            <w:pPr>
              <w:pStyle w:val="07"/>
              <w:spacing w:line="320" w:lineRule="exact"/>
              <w:ind w:left="420" w:firstLine="420"/>
              <w:rPr>
                <w:color w:val="000000"/>
                <w:lang w:val="es-ES"/>
              </w:rPr>
            </w:pP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rFonts w:hint="eastAsia"/>
                <w:color w:val="000000"/>
                <w:lang w:val="es-ES"/>
              </w:rPr>
              <w:t xml:space="preserve">Instrumentos, </w:t>
            </w:r>
            <w:r w:rsidRPr="00684811">
              <w:rPr>
                <w:color w:val="000000"/>
                <w:lang w:val="es-ES"/>
              </w:rPr>
              <w:t>corpus</w:t>
            </w:r>
            <w:r w:rsidRPr="00684811">
              <w:rPr>
                <w:rFonts w:hint="eastAsia"/>
                <w:color w:val="000000"/>
                <w:lang w:val="es-ES"/>
              </w:rPr>
              <w:t xml:space="preserve"> </w:t>
            </w:r>
            <w:r w:rsidRPr="00684811">
              <w:rPr>
                <w:color w:val="000000"/>
                <w:lang w:val="es-ES"/>
              </w:rPr>
              <w:t>y datos de estudiar la traducción de la tecnología informática</w:t>
            </w:r>
          </w:p>
        </w:tc>
        <w:tc>
          <w:tcPr>
            <w:tcW w:w="1171" w:type="dxa"/>
          </w:tcPr>
          <w:p w:rsidR="007F63CA" w:rsidRPr="00684811" w:rsidRDefault="007F63CA" w:rsidP="00CD662C">
            <w:pPr>
              <w:spacing w:line="320" w:lineRule="exact"/>
              <w:ind w:left="420" w:firstLineChars="0" w:firstLine="0"/>
            </w:pPr>
            <w:r w:rsidRPr="00684811">
              <w:rPr>
                <w:color w:val="000000"/>
                <w:lang w:val="es-ES"/>
              </w:rPr>
              <w:t>掌握</w:t>
            </w:r>
          </w:p>
        </w:tc>
        <w:tc>
          <w:tcPr>
            <w:tcW w:w="1049" w:type="dxa"/>
            <w:vAlign w:val="center"/>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ind w:left="420" w:firstLine="420"/>
              <w:rPr>
                <w:color w:val="000000"/>
                <w:lang w:val="es-ES"/>
              </w:rPr>
            </w:pPr>
            <w:r w:rsidRPr="00684811">
              <w:rPr>
                <w:rFonts w:hint="eastAsia"/>
                <w:color w:val="000000"/>
                <w:lang w:val="es-ES"/>
              </w:rPr>
              <w:t>4</w:t>
            </w:r>
          </w:p>
        </w:tc>
      </w:tr>
      <w:tr w:rsidR="007F63CA" w:rsidRPr="00684811" w:rsidTr="00CD662C">
        <w:trPr>
          <w:trHeight w:val="956"/>
          <w:jc w:val="center"/>
        </w:trPr>
        <w:tc>
          <w:tcPr>
            <w:tcW w:w="623" w:type="dxa"/>
            <w:vMerge w:val="restart"/>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3</w:t>
            </w:r>
          </w:p>
        </w:tc>
        <w:tc>
          <w:tcPr>
            <w:tcW w:w="2374" w:type="dxa"/>
            <w:vMerge w:val="restart"/>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Tecnología de Transporte</w:t>
            </w: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color w:val="000000"/>
                <w:lang w:val="es-ES"/>
              </w:rPr>
              <w:t>Términos usuales de transporte (automóvil, transporte ferrovial, etc.)</w:t>
            </w:r>
          </w:p>
        </w:tc>
        <w:tc>
          <w:tcPr>
            <w:tcW w:w="1171"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掌握</w:t>
            </w:r>
          </w:p>
          <w:p w:rsidR="007F63CA" w:rsidRPr="00684811" w:rsidRDefault="007F63CA" w:rsidP="00CD662C">
            <w:pPr>
              <w:pStyle w:val="07"/>
              <w:spacing w:line="320" w:lineRule="exact"/>
              <w:ind w:left="420" w:firstLine="420"/>
              <w:rPr>
                <w:color w:val="000000"/>
                <w:lang w:val="es-ES"/>
              </w:rPr>
            </w:pP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1,2,3</w:t>
            </w:r>
          </w:p>
        </w:tc>
      </w:tr>
      <w:tr w:rsidR="007F63CA" w:rsidRPr="00684811" w:rsidTr="00CD662C">
        <w:trPr>
          <w:trHeight w:val="1028"/>
          <w:jc w:val="center"/>
        </w:trPr>
        <w:tc>
          <w:tcPr>
            <w:tcW w:w="623" w:type="dxa"/>
            <w:vMerge/>
            <w:vAlign w:val="center"/>
          </w:tcPr>
          <w:p w:rsidR="007F63CA" w:rsidRPr="00684811" w:rsidRDefault="007F63CA" w:rsidP="00CD662C">
            <w:pPr>
              <w:pStyle w:val="07"/>
              <w:spacing w:line="320" w:lineRule="exact"/>
              <w:ind w:left="420" w:firstLine="420"/>
              <w:rPr>
                <w:color w:val="000000"/>
                <w:lang w:val="es-ES"/>
              </w:rPr>
            </w:pPr>
          </w:p>
        </w:tc>
        <w:tc>
          <w:tcPr>
            <w:tcW w:w="2374" w:type="dxa"/>
            <w:vMerge/>
            <w:vAlign w:val="center"/>
          </w:tcPr>
          <w:p w:rsidR="007F63CA" w:rsidRPr="00684811" w:rsidRDefault="007F63CA" w:rsidP="00CD662C">
            <w:pPr>
              <w:pStyle w:val="07"/>
              <w:spacing w:line="320" w:lineRule="exact"/>
              <w:ind w:left="420" w:firstLine="420"/>
              <w:rPr>
                <w:color w:val="000000"/>
                <w:lang w:val="es-ES"/>
              </w:rPr>
            </w:pP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color w:val="000000"/>
                <w:lang w:val="es-ES"/>
              </w:rPr>
              <w:t>Traducción de los artículos de la tecnología in de transporte</w:t>
            </w:r>
          </w:p>
        </w:tc>
        <w:tc>
          <w:tcPr>
            <w:tcW w:w="1171"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掌握</w:t>
            </w: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1,2,3</w:t>
            </w:r>
          </w:p>
        </w:tc>
      </w:tr>
      <w:tr w:rsidR="007F63CA" w:rsidRPr="00684811" w:rsidTr="00CD662C">
        <w:trPr>
          <w:trHeight w:val="706"/>
          <w:jc w:val="center"/>
        </w:trPr>
        <w:tc>
          <w:tcPr>
            <w:tcW w:w="623" w:type="dxa"/>
            <w:vMerge/>
            <w:vAlign w:val="center"/>
          </w:tcPr>
          <w:p w:rsidR="007F63CA" w:rsidRPr="00684811" w:rsidRDefault="007F63CA" w:rsidP="00CD662C">
            <w:pPr>
              <w:pStyle w:val="07"/>
              <w:spacing w:line="320" w:lineRule="exact"/>
              <w:ind w:left="420" w:firstLine="420"/>
              <w:rPr>
                <w:color w:val="000000"/>
                <w:lang w:val="es-ES"/>
              </w:rPr>
            </w:pPr>
          </w:p>
        </w:tc>
        <w:tc>
          <w:tcPr>
            <w:tcW w:w="2374" w:type="dxa"/>
            <w:vMerge/>
            <w:vAlign w:val="center"/>
          </w:tcPr>
          <w:p w:rsidR="007F63CA" w:rsidRPr="00684811" w:rsidRDefault="007F63CA" w:rsidP="00CD662C">
            <w:pPr>
              <w:pStyle w:val="07"/>
              <w:spacing w:line="320" w:lineRule="exact"/>
              <w:ind w:left="420" w:firstLine="420"/>
              <w:rPr>
                <w:color w:val="000000"/>
                <w:lang w:val="es-ES"/>
              </w:rPr>
            </w:pP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color w:val="000000"/>
                <w:lang w:val="es-ES"/>
              </w:rPr>
              <w:t>Interpretación oral de la tecnología de transporte</w:t>
            </w:r>
          </w:p>
        </w:tc>
        <w:tc>
          <w:tcPr>
            <w:tcW w:w="1171"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掌握</w:t>
            </w: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1,2,3</w:t>
            </w:r>
          </w:p>
        </w:tc>
      </w:tr>
      <w:tr w:rsidR="007F63CA" w:rsidRPr="00684811" w:rsidTr="00CD662C">
        <w:trPr>
          <w:trHeight w:val="706"/>
          <w:jc w:val="center"/>
        </w:trPr>
        <w:tc>
          <w:tcPr>
            <w:tcW w:w="623" w:type="dxa"/>
            <w:vMerge/>
            <w:vAlign w:val="center"/>
          </w:tcPr>
          <w:p w:rsidR="007F63CA" w:rsidRPr="00684811" w:rsidRDefault="007F63CA" w:rsidP="00CD662C">
            <w:pPr>
              <w:pStyle w:val="07"/>
              <w:spacing w:line="320" w:lineRule="exact"/>
              <w:ind w:left="420" w:firstLine="420"/>
              <w:rPr>
                <w:color w:val="000000"/>
                <w:lang w:val="es-ES"/>
              </w:rPr>
            </w:pPr>
          </w:p>
        </w:tc>
        <w:tc>
          <w:tcPr>
            <w:tcW w:w="2374" w:type="dxa"/>
            <w:vMerge/>
            <w:vAlign w:val="center"/>
          </w:tcPr>
          <w:p w:rsidR="007F63CA" w:rsidRPr="00684811" w:rsidRDefault="007F63CA" w:rsidP="00CD662C">
            <w:pPr>
              <w:pStyle w:val="07"/>
              <w:spacing w:line="320" w:lineRule="exact"/>
              <w:ind w:left="420" w:firstLine="420"/>
              <w:rPr>
                <w:color w:val="000000"/>
                <w:lang w:val="es-ES"/>
              </w:rPr>
            </w:pP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rFonts w:hint="eastAsia"/>
                <w:color w:val="000000"/>
                <w:lang w:val="es-ES"/>
              </w:rPr>
              <w:t xml:space="preserve">Instrumentos, </w:t>
            </w:r>
            <w:r w:rsidRPr="00684811">
              <w:rPr>
                <w:color w:val="000000"/>
                <w:lang w:val="es-ES"/>
              </w:rPr>
              <w:t>corpus</w:t>
            </w:r>
            <w:r w:rsidRPr="00684811">
              <w:rPr>
                <w:rFonts w:hint="eastAsia"/>
                <w:color w:val="000000"/>
                <w:lang w:val="es-ES"/>
              </w:rPr>
              <w:t xml:space="preserve"> </w:t>
            </w:r>
            <w:r w:rsidRPr="00684811">
              <w:rPr>
                <w:color w:val="000000"/>
                <w:lang w:val="es-ES"/>
              </w:rPr>
              <w:t>y datos de estudiar la traducción de la tecnología de transporte</w:t>
            </w:r>
          </w:p>
        </w:tc>
        <w:tc>
          <w:tcPr>
            <w:tcW w:w="1171"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掌握</w:t>
            </w: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ind w:left="420" w:firstLine="420"/>
              <w:rPr>
                <w:color w:val="000000"/>
                <w:lang w:val="es-ES"/>
              </w:rPr>
            </w:pPr>
            <w:r w:rsidRPr="00684811">
              <w:rPr>
                <w:rFonts w:hint="eastAsia"/>
                <w:color w:val="000000"/>
                <w:lang w:val="es-ES"/>
              </w:rPr>
              <w:t>4</w:t>
            </w:r>
          </w:p>
        </w:tc>
      </w:tr>
      <w:tr w:rsidR="007F63CA" w:rsidRPr="00684811" w:rsidTr="00CD662C">
        <w:trPr>
          <w:trHeight w:val="706"/>
          <w:jc w:val="center"/>
        </w:trPr>
        <w:tc>
          <w:tcPr>
            <w:tcW w:w="623" w:type="dxa"/>
            <w:vMerge w:val="restart"/>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4</w:t>
            </w:r>
          </w:p>
        </w:tc>
        <w:tc>
          <w:tcPr>
            <w:tcW w:w="2374" w:type="dxa"/>
            <w:vMerge w:val="restart"/>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Tecnología de Petroquímica y la Industria petrolea</w:t>
            </w: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color w:val="000000"/>
                <w:lang w:val="es-ES"/>
              </w:rPr>
              <w:t>Términos usuales de la petroquímica e industria petrolea</w:t>
            </w:r>
          </w:p>
        </w:tc>
        <w:tc>
          <w:tcPr>
            <w:tcW w:w="1171"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掌握</w:t>
            </w:r>
          </w:p>
          <w:p w:rsidR="007F63CA" w:rsidRPr="00684811" w:rsidRDefault="007F63CA" w:rsidP="00CD662C">
            <w:pPr>
              <w:pStyle w:val="07"/>
              <w:spacing w:line="320" w:lineRule="exact"/>
              <w:ind w:left="420" w:firstLine="420"/>
              <w:rPr>
                <w:color w:val="000000"/>
                <w:lang w:val="es-ES"/>
              </w:rPr>
            </w:pP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1,2,3</w:t>
            </w:r>
          </w:p>
        </w:tc>
      </w:tr>
      <w:tr w:rsidR="007F63CA" w:rsidRPr="00684811" w:rsidTr="00CD662C">
        <w:trPr>
          <w:trHeight w:val="706"/>
          <w:jc w:val="center"/>
        </w:trPr>
        <w:tc>
          <w:tcPr>
            <w:tcW w:w="623" w:type="dxa"/>
            <w:vMerge/>
            <w:vAlign w:val="center"/>
          </w:tcPr>
          <w:p w:rsidR="007F63CA" w:rsidRPr="00684811" w:rsidRDefault="007F63CA" w:rsidP="00CD662C">
            <w:pPr>
              <w:pStyle w:val="07"/>
              <w:spacing w:line="320" w:lineRule="exact"/>
              <w:ind w:left="420" w:firstLine="420"/>
              <w:rPr>
                <w:color w:val="000000"/>
                <w:lang w:val="es-ES"/>
              </w:rPr>
            </w:pPr>
          </w:p>
        </w:tc>
        <w:tc>
          <w:tcPr>
            <w:tcW w:w="2374" w:type="dxa"/>
            <w:vMerge/>
            <w:vAlign w:val="center"/>
          </w:tcPr>
          <w:p w:rsidR="007F63CA" w:rsidRPr="00684811" w:rsidRDefault="007F63CA" w:rsidP="00CD662C">
            <w:pPr>
              <w:pStyle w:val="07"/>
              <w:spacing w:line="320" w:lineRule="exact"/>
              <w:ind w:left="420" w:firstLine="420"/>
              <w:rPr>
                <w:color w:val="000000"/>
                <w:lang w:val="es-ES"/>
              </w:rPr>
            </w:pP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color w:val="000000"/>
                <w:lang w:val="es-ES"/>
              </w:rPr>
              <w:t>Traducción de los artículos de la área petrolea y de petroquímica</w:t>
            </w:r>
          </w:p>
        </w:tc>
        <w:tc>
          <w:tcPr>
            <w:tcW w:w="1171"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掌握</w:t>
            </w:r>
          </w:p>
          <w:p w:rsidR="007F63CA" w:rsidRPr="00684811" w:rsidRDefault="007F63CA" w:rsidP="00CD662C">
            <w:pPr>
              <w:pStyle w:val="07"/>
              <w:spacing w:line="320" w:lineRule="exact"/>
              <w:ind w:left="420" w:firstLine="420"/>
              <w:rPr>
                <w:color w:val="000000"/>
                <w:lang w:val="es-ES"/>
              </w:rPr>
            </w:pP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1,2,3</w:t>
            </w:r>
          </w:p>
        </w:tc>
      </w:tr>
      <w:tr w:rsidR="007F63CA" w:rsidRPr="00684811" w:rsidTr="00CD662C">
        <w:trPr>
          <w:trHeight w:val="706"/>
          <w:jc w:val="center"/>
        </w:trPr>
        <w:tc>
          <w:tcPr>
            <w:tcW w:w="623" w:type="dxa"/>
            <w:vMerge/>
            <w:vAlign w:val="center"/>
          </w:tcPr>
          <w:p w:rsidR="007F63CA" w:rsidRPr="00684811" w:rsidRDefault="007F63CA" w:rsidP="00CD662C">
            <w:pPr>
              <w:pStyle w:val="07"/>
              <w:spacing w:line="320" w:lineRule="exact"/>
              <w:ind w:left="420" w:firstLine="420"/>
              <w:rPr>
                <w:color w:val="000000"/>
                <w:lang w:val="es-ES"/>
              </w:rPr>
            </w:pPr>
          </w:p>
        </w:tc>
        <w:tc>
          <w:tcPr>
            <w:tcW w:w="2374" w:type="dxa"/>
            <w:vMerge/>
            <w:vAlign w:val="center"/>
          </w:tcPr>
          <w:p w:rsidR="007F63CA" w:rsidRPr="00684811" w:rsidRDefault="007F63CA" w:rsidP="00CD662C">
            <w:pPr>
              <w:pStyle w:val="07"/>
              <w:spacing w:line="320" w:lineRule="exact"/>
              <w:ind w:left="420" w:firstLine="420"/>
              <w:rPr>
                <w:color w:val="000000"/>
                <w:lang w:val="es-ES"/>
              </w:rPr>
            </w:pP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color w:val="000000"/>
                <w:lang w:val="es-ES"/>
              </w:rPr>
              <w:t>Interpretación oral de la área petrolea y de petroquímica</w:t>
            </w:r>
          </w:p>
        </w:tc>
        <w:tc>
          <w:tcPr>
            <w:tcW w:w="1171"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掌握</w:t>
            </w:r>
          </w:p>
          <w:p w:rsidR="007F63CA" w:rsidRPr="00684811" w:rsidRDefault="007F63CA" w:rsidP="00CD662C">
            <w:pPr>
              <w:pStyle w:val="07"/>
              <w:spacing w:line="320" w:lineRule="exact"/>
              <w:ind w:left="420" w:firstLine="420"/>
              <w:rPr>
                <w:color w:val="000000"/>
                <w:lang w:val="es-ES"/>
              </w:rPr>
            </w:pP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ind w:left="420" w:firstLine="420"/>
              <w:rPr>
                <w:color w:val="000000"/>
                <w:lang w:val="es-ES"/>
              </w:rPr>
            </w:pPr>
            <w:r w:rsidRPr="00684811">
              <w:rPr>
                <w:color w:val="000000"/>
                <w:lang w:val="es-ES"/>
              </w:rPr>
              <w:t>1,2,3</w:t>
            </w:r>
          </w:p>
        </w:tc>
      </w:tr>
      <w:tr w:rsidR="007F63CA" w:rsidRPr="00684811" w:rsidTr="00CD662C">
        <w:trPr>
          <w:trHeight w:val="706"/>
          <w:jc w:val="center"/>
        </w:trPr>
        <w:tc>
          <w:tcPr>
            <w:tcW w:w="623" w:type="dxa"/>
            <w:vMerge/>
            <w:vAlign w:val="center"/>
          </w:tcPr>
          <w:p w:rsidR="007F63CA" w:rsidRPr="00684811" w:rsidRDefault="007F63CA" w:rsidP="00CD662C">
            <w:pPr>
              <w:pStyle w:val="07"/>
              <w:spacing w:line="320" w:lineRule="exact"/>
              <w:ind w:left="420" w:firstLine="420"/>
              <w:rPr>
                <w:color w:val="000000"/>
                <w:lang w:val="es-ES"/>
              </w:rPr>
            </w:pPr>
          </w:p>
        </w:tc>
        <w:tc>
          <w:tcPr>
            <w:tcW w:w="2374" w:type="dxa"/>
            <w:vMerge/>
            <w:vAlign w:val="center"/>
          </w:tcPr>
          <w:p w:rsidR="007F63CA" w:rsidRPr="00684811" w:rsidRDefault="007F63CA" w:rsidP="00CD662C">
            <w:pPr>
              <w:pStyle w:val="07"/>
              <w:spacing w:line="320" w:lineRule="exact"/>
              <w:ind w:left="420" w:firstLine="420"/>
              <w:rPr>
                <w:color w:val="000000"/>
                <w:lang w:val="es-ES"/>
              </w:rPr>
            </w:pPr>
          </w:p>
        </w:tc>
        <w:tc>
          <w:tcPr>
            <w:tcW w:w="2925" w:type="dxa"/>
            <w:vAlign w:val="center"/>
          </w:tcPr>
          <w:p w:rsidR="007F63CA" w:rsidRPr="00684811" w:rsidRDefault="007F63CA" w:rsidP="00CD662C">
            <w:pPr>
              <w:pStyle w:val="07"/>
              <w:spacing w:line="320" w:lineRule="exact"/>
              <w:ind w:left="420" w:firstLine="420"/>
              <w:jc w:val="left"/>
              <w:rPr>
                <w:color w:val="000000"/>
                <w:lang w:val="es-ES"/>
              </w:rPr>
            </w:pPr>
            <w:r w:rsidRPr="00684811">
              <w:rPr>
                <w:rFonts w:hint="eastAsia"/>
                <w:color w:val="000000"/>
                <w:lang w:val="es-ES"/>
              </w:rPr>
              <w:t xml:space="preserve">Instrumentos, </w:t>
            </w:r>
            <w:r w:rsidRPr="00684811">
              <w:rPr>
                <w:color w:val="000000"/>
                <w:lang w:val="es-ES"/>
              </w:rPr>
              <w:t>corpus</w:t>
            </w:r>
            <w:r w:rsidRPr="00684811">
              <w:rPr>
                <w:rFonts w:hint="eastAsia"/>
                <w:color w:val="000000"/>
                <w:lang w:val="es-ES"/>
              </w:rPr>
              <w:t xml:space="preserve"> </w:t>
            </w:r>
            <w:r w:rsidRPr="00684811">
              <w:rPr>
                <w:color w:val="000000"/>
                <w:lang w:val="es-ES"/>
              </w:rPr>
              <w:t>y datos de estudiar la traducción de la área petrolea y de petroquímica</w:t>
            </w:r>
          </w:p>
        </w:tc>
        <w:tc>
          <w:tcPr>
            <w:tcW w:w="1171" w:type="dxa"/>
            <w:vAlign w:val="center"/>
          </w:tcPr>
          <w:p w:rsidR="007F63CA" w:rsidRPr="00684811" w:rsidRDefault="007F63CA" w:rsidP="00CD662C">
            <w:pPr>
              <w:pStyle w:val="07"/>
              <w:spacing w:line="320" w:lineRule="exact"/>
              <w:ind w:left="420" w:firstLine="420"/>
              <w:rPr>
                <w:color w:val="000000"/>
                <w:lang w:val="es-ES"/>
              </w:rPr>
            </w:pPr>
            <w:r w:rsidRPr="00684811">
              <w:rPr>
                <w:color w:val="000000"/>
                <w:lang w:val="es-ES"/>
              </w:rPr>
              <w:t>掌握</w:t>
            </w:r>
          </w:p>
          <w:p w:rsidR="007F63CA" w:rsidRPr="00684811" w:rsidRDefault="007F63CA" w:rsidP="00CD662C">
            <w:pPr>
              <w:pStyle w:val="07"/>
              <w:spacing w:line="320" w:lineRule="exact"/>
              <w:ind w:left="420" w:firstLine="420"/>
              <w:rPr>
                <w:color w:val="000000"/>
                <w:lang w:val="es-ES"/>
              </w:rPr>
            </w:pP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ind w:left="420" w:firstLine="420"/>
              <w:rPr>
                <w:color w:val="000000"/>
                <w:lang w:val="es-ES"/>
              </w:rPr>
            </w:pPr>
            <w:r w:rsidRPr="00684811">
              <w:rPr>
                <w:rFonts w:hint="eastAsia"/>
                <w:color w:val="000000"/>
                <w:lang w:val="es-ES"/>
              </w:rPr>
              <w:t>4</w:t>
            </w:r>
          </w:p>
        </w:tc>
      </w:tr>
    </w:tbl>
    <w:p w:rsidR="007F63CA" w:rsidRPr="00684811" w:rsidRDefault="007F63CA" w:rsidP="007F63CA">
      <w:pPr>
        <w:pStyle w:val="a8"/>
        <w:ind w:left="420" w:firstLineChars="0" w:firstLine="0"/>
        <w:rPr>
          <w:color w:val="000000"/>
        </w:rPr>
      </w:pPr>
    </w:p>
    <w:p w:rsidR="007F63CA" w:rsidRPr="00CF6E33" w:rsidRDefault="00CF6E33" w:rsidP="00CF6E33">
      <w:pPr>
        <w:ind w:leftChars="95" w:left="199" w:firstLineChars="71"/>
        <w:rPr>
          <w:rFonts w:ascii="黑体" w:eastAsia="黑体" w:hAnsi="黑体"/>
          <w:b/>
          <w:sz w:val="28"/>
          <w:szCs w:val="28"/>
        </w:rPr>
      </w:pPr>
      <w:r>
        <w:rPr>
          <w:rFonts w:ascii="黑体" w:eastAsia="黑体" w:hAnsi="黑体" w:hint="eastAsia"/>
          <w:b/>
          <w:sz w:val="28"/>
          <w:szCs w:val="28"/>
        </w:rPr>
        <w:t>五．</w:t>
      </w:r>
      <w:r w:rsidR="007F63CA" w:rsidRPr="00CF6E33">
        <w:rPr>
          <w:rFonts w:ascii="黑体" w:eastAsia="黑体" w:hAnsi="黑体" w:hint="eastAsia"/>
          <w:b/>
          <w:sz w:val="28"/>
          <w:szCs w:val="28"/>
        </w:rPr>
        <w:t>课程教学方法</w:t>
      </w:r>
    </w:p>
    <w:p w:rsidR="007F63CA" w:rsidRPr="00684811" w:rsidRDefault="007F63CA" w:rsidP="007F63CA">
      <w:pPr>
        <w:pStyle w:val="a6"/>
        <w:spacing w:line="320" w:lineRule="exact"/>
        <w:ind w:left="420" w:firstLineChars="0"/>
        <w:rPr>
          <w:color w:val="000000"/>
        </w:rPr>
      </w:pPr>
      <w:r w:rsidRPr="00684811">
        <w:rPr>
          <w:rFonts w:hint="eastAsia"/>
          <w:color w:val="000000"/>
        </w:rPr>
        <w:t>本课程为西班牙语专业高级阶段专业研究课程，旨在引导并培养学生在科技领域的翻译能力，重在培养学生在该方面的研究学学习的能力。因此本课程在重在课程教授引导与课后训练相结合。每个专题由一个教师专人负责，并负责在该专题的课堂教授结束后对学生进行课后专题研究的指导。</w:t>
      </w:r>
      <w:r w:rsidRPr="00684811">
        <w:rPr>
          <w:color w:val="000000"/>
        </w:rPr>
        <w:t>具体如</w:t>
      </w:r>
      <w:r w:rsidRPr="00684811">
        <w:rPr>
          <w:rFonts w:hint="eastAsia"/>
          <w:color w:val="000000"/>
        </w:rPr>
        <w:t>下：</w:t>
      </w:r>
    </w:p>
    <w:p w:rsidR="007F63CA" w:rsidRPr="00684811" w:rsidRDefault="007F63CA" w:rsidP="007F63CA">
      <w:pPr>
        <w:pStyle w:val="a6"/>
        <w:spacing w:line="320" w:lineRule="exact"/>
        <w:ind w:left="420" w:firstLineChars="0"/>
        <w:rPr>
          <w:color w:val="000000"/>
        </w:rPr>
      </w:pPr>
      <w:r w:rsidRPr="00684811">
        <w:rPr>
          <w:color w:val="000000"/>
        </w:rPr>
        <w:t>课堂讲授：</w:t>
      </w:r>
      <w:r w:rsidRPr="00684811">
        <w:rPr>
          <w:rFonts w:hint="eastAsia"/>
          <w:color w:val="000000"/>
        </w:rPr>
        <w:t>教师对某一研究专题的研究方向、方法和内容进行介绍，并对结合学生的完成自主学习研究的表现来进行指导。</w:t>
      </w:r>
    </w:p>
    <w:p w:rsidR="007F63CA" w:rsidRPr="00684811" w:rsidRDefault="007F63CA" w:rsidP="007F63CA">
      <w:pPr>
        <w:pStyle w:val="a6"/>
        <w:spacing w:line="320" w:lineRule="exact"/>
        <w:ind w:left="420" w:firstLineChars="0"/>
        <w:rPr>
          <w:color w:val="000000"/>
        </w:rPr>
      </w:pPr>
      <w:r w:rsidRPr="00684811">
        <w:rPr>
          <w:color w:val="000000"/>
        </w:rPr>
        <w:t>作业：</w:t>
      </w:r>
      <w:r w:rsidRPr="00684811">
        <w:rPr>
          <w:rFonts w:hint="eastAsia"/>
          <w:color w:val="000000"/>
        </w:rPr>
        <w:t>本课堂作业为学习的要点，以小组作业的形式，要求学生具体专题中选出学习研究的方向并根据教师的要求完成收集资料和资料翻译的练习。</w:t>
      </w:r>
    </w:p>
    <w:p w:rsidR="007F63CA" w:rsidRPr="00684811" w:rsidRDefault="007F63CA" w:rsidP="007F63CA">
      <w:pPr>
        <w:spacing w:line="320" w:lineRule="exact"/>
        <w:ind w:left="420" w:firstLineChars="0" w:firstLine="0"/>
        <w:rPr>
          <w:color w:val="000000"/>
        </w:rPr>
      </w:pP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六、课程考核</w:t>
      </w:r>
    </w:p>
    <w:p w:rsidR="007F63CA" w:rsidRPr="00684811" w:rsidRDefault="007F63CA" w:rsidP="007F63CA">
      <w:pPr>
        <w:pStyle w:val="a6"/>
        <w:spacing w:line="320" w:lineRule="exact"/>
        <w:ind w:left="420" w:firstLineChars="0"/>
        <w:rPr>
          <w:color w:val="000000"/>
        </w:rPr>
      </w:pPr>
      <w:r w:rsidRPr="00684811">
        <w:rPr>
          <w:rFonts w:hint="eastAsia"/>
          <w:color w:val="000000"/>
        </w:rPr>
        <w:t>考试采取小论文的方式或设计作业的方式，要求以小组作业的形式，要求学生具体专题中选出学习研究的方向并根据教师的要求完成收集资料和资料翻译的学习研究，并根据研究结果提交小论文或作业设计。</w:t>
      </w:r>
    </w:p>
    <w:p w:rsidR="007F63CA" w:rsidRPr="00684811" w:rsidRDefault="007F63CA" w:rsidP="007F63CA">
      <w:pPr>
        <w:pStyle w:val="a6"/>
        <w:spacing w:line="320" w:lineRule="exact"/>
        <w:ind w:left="420" w:firstLineChars="0" w:firstLine="0"/>
        <w:rPr>
          <w:color w:val="000000"/>
        </w:rPr>
      </w:pPr>
      <w:r w:rsidRPr="00684811">
        <w:rPr>
          <w:color w:val="000000"/>
        </w:rPr>
        <w:t>期末成绩评定：</w:t>
      </w:r>
      <w:r w:rsidRPr="00684811">
        <w:rPr>
          <w:rFonts w:hint="eastAsia"/>
          <w:color w:val="000000"/>
        </w:rPr>
        <w:t>1</w:t>
      </w:r>
      <w:r w:rsidRPr="00684811">
        <w:rPr>
          <w:rFonts w:hint="eastAsia"/>
          <w:color w:val="000000"/>
        </w:rPr>
        <w:t>）每个课题小</w:t>
      </w:r>
      <w:proofErr w:type="gramStart"/>
      <w:r w:rsidRPr="00684811">
        <w:rPr>
          <w:rFonts w:hint="eastAsia"/>
          <w:color w:val="000000"/>
        </w:rPr>
        <w:t>作业占</w:t>
      </w:r>
      <w:proofErr w:type="gramEnd"/>
      <w:r w:rsidRPr="00684811">
        <w:rPr>
          <w:rFonts w:hint="eastAsia"/>
          <w:color w:val="000000"/>
        </w:rPr>
        <w:t>20%</w:t>
      </w:r>
      <w:r w:rsidRPr="00684811">
        <w:rPr>
          <w:rFonts w:hint="eastAsia"/>
          <w:color w:val="000000"/>
        </w:rPr>
        <w:t>；</w:t>
      </w:r>
    </w:p>
    <w:p w:rsidR="007F63CA" w:rsidRPr="00684811" w:rsidRDefault="007F63CA" w:rsidP="007F63CA">
      <w:pPr>
        <w:pStyle w:val="a6"/>
        <w:spacing w:line="320" w:lineRule="exact"/>
        <w:ind w:left="420" w:firstLineChars="0" w:firstLine="0"/>
        <w:rPr>
          <w:color w:val="000000"/>
        </w:rPr>
      </w:pPr>
      <w:r w:rsidRPr="00684811">
        <w:rPr>
          <w:rFonts w:hint="eastAsia"/>
          <w:color w:val="000000"/>
        </w:rPr>
        <w:t xml:space="preserve">              2</w:t>
      </w:r>
      <w:r w:rsidRPr="00684811">
        <w:rPr>
          <w:rFonts w:hint="eastAsia"/>
          <w:color w:val="000000"/>
        </w:rPr>
        <w:t>）期末自选题研究论文（设计作业）：</w:t>
      </w:r>
      <w:r w:rsidRPr="00684811">
        <w:rPr>
          <w:rFonts w:hint="eastAsia"/>
          <w:color w:val="000000"/>
        </w:rPr>
        <w:t>40%</w:t>
      </w:r>
    </w:p>
    <w:p w:rsidR="007F63CA" w:rsidRPr="00684811" w:rsidRDefault="007F63CA" w:rsidP="007F63CA">
      <w:pPr>
        <w:spacing w:line="320" w:lineRule="exact"/>
        <w:ind w:left="420" w:firstLineChars="0" w:firstLine="0"/>
        <w:rPr>
          <w:color w:val="00000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
        <w:gridCol w:w="846"/>
        <w:gridCol w:w="5700"/>
        <w:gridCol w:w="951"/>
      </w:tblGrid>
      <w:tr w:rsidR="007F63CA" w:rsidRPr="00684811" w:rsidTr="00CD662C">
        <w:tc>
          <w:tcPr>
            <w:tcW w:w="591" w:type="pct"/>
            <w:shd w:val="clear" w:color="auto" w:fill="auto"/>
            <w:vAlign w:val="center"/>
          </w:tcPr>
          <w:p w:rsidR="007F63CA" w:rsidRPr="00684811" w:rsidRDefault="007F63CA" w:rsidP="00CD662C">
            <w:pPr>
              <w:pStyle w:val="p0"/>
              <w:snapToGrid w:val="0"/>
              <w:spacing w:line="240" w:lineRule="auto"/>
              <w:ind w:left="420" w:firstLineChars="0" w:firstLine="0"/>
              <w:jc w:val="center"/>
              <w:rPr>
                <w:bCs/>
                <w:color w:val="000000"/>
              </w:rPr>
            </w:pPr>
            <w:r w:rsidRPr="00684811">
              <w:rPr>
                <w:rFonts w:cs="宋体" w:hint="eastAsia"/>
                <w:bCs/>
                <w:color w:val="000000"/>
              </w:rPr>
              <w:t>考核环节</w:t>
            </w:r>
          </w:p>
        </w:tc>
        <w:tc>
          <w:tcPr>
            <w:tcW w:w="380" w:type="pct"/>
            <w:shd w:val="clear" w:color="auto" w:fill="auto"/>
            <w:vAlign w:val="center"/>
          </w:tcPr>
          <w:p w:rsidR="007F63CA" w:rsidRPr="00684811" w:rsidRDefault="007F63CA" w:rsidP="00CD662C">
            <w:pPr>
              <w:pStyle w:val="p0"/>
              <w:snapToGrid w:val="0"/>
              <w:spacing w:line="240" w:lineRule="auto"/>
              <w:ind w:left="420" w:firstLineChars="0" w:firstLine="0"/>
              <w:jc w:val="center"/>
              <w:rPr>
                <w:bCs/>
                <w:color w:val="000000"/>
              </w:rPr>
            </w:pPr>
            <w:r w:rsidRPr="00684811">
              <w:rPr>
                <w:rFonts w:cs="宋体" w:hint="eastAsia"/>
                <w:bCs/>
                <w:color w:val="000000"/>
              </w:rPr>
              <w:t>建议分值</w:t>
            </w:r>
          </w:p>
        </w:tc>
        <w:tc>
          <w:tcPr>
            <w:tcW w:w="3424" w:type="pct"/>
            <w:shd w:val="clear" w:color="auto" w:fill="auto"/>
            <w:vAlign w:val="center"/>
          </w:tcPr>
          <w:p w:rsidR="007F63CA" w:rsidRPr="00684811" w:rsidRDefault="007F63CA" w:rsidP="00CD662C">
            <w:pPr>
              <w:pStyle w:val="p0"/>
              <w:snapToGrid w:val="0"/>
              <w:spacing w:line="240" w:lineRule="auto"/>
              <w:ind w:left="420" w:firstLineChars="0" w:firstLine="0"/>
              <w:jc w:val="center"/>
              <w:rPr>
                <w:bCs/>
                <w:color w:val="000000"/>
              </w:rPr>
            </w:pPr>
            <w:r w:rsidRPr="00684811">
              <w:rPr>
                <w:rFonts w:cs="宋体" w:hint="eastAsia"/>
                <w:bCs/>
                <w:color w:val="000000"/>
              </w:rPr>
              <w:t>考核</w:t>
            </w:r>
            <w:r w:rsidRPr="00684811">
              <w:rPr>
                <w:rFonts w:cs="宋体"/>
                <w:bCs/>
                <w:color w:val="000000"/>
              </w:rPr>
              <w:t>/</w:t>
            </w:r>
            <w:r w:rsidRPr="00684811">
              <w:rPr>
                <w:rFonts w:cs="宋体" w:hint="eastAsia"/>
                <w:bCs/>
                <w:color w:val="000000"/>
              </w:rPr>
              <w:t>评价细则</w:t>
            </w:r>
          </w:p>
        </w:tc>
        <w:tc>
          <w:tcPr>
            <w:tcW w:w="605" w:type="pct"/>
            <w:shd w:val="clear" w:color="auto" w:fill="auto"/>
            <w:vAlign w:val="center"/>
          </w:tcPr>
          <w:p w:rsidR="007F63CA" w:rsidRPr="00684811" w:rsidRDefault="007F63CA" w:rsidP="00CD662C">
            <w:pPr>
              <w:pStyle w:val="p0"/>
              <w:snapToGrid w:val="0"/>
              <w:spacing w:line="240" w:lineRule="auto"/>
              <w:ind w:left="420" w:firstLineChars="0" w:firstLine="0"/>
              <w:jc w:val="center"/>
              <w:rPr>
                <w:bCs/>
                <w:color w:val="000000"/>
              </w:rPr>
            </w:pPr>
            <w:r w:rsidRPr="00684811">
              <w:rPr>
                <w:rFonts w:cs="宋体" w:hint="eastAsia"/>
                <w:bCs/>
                <w:color w:val="000000"/>
              </w:rPr>
              <w:t>对应的课</w:t>
            </w:r>
            <w:r w:rsidRPr="00684811">
              <w:rPr>
                <w:rFonts w:cs="宋体" w:hint="eastAsia"/>
                <w:bCs/>
                <w:color w:val="000000"/>
              </w:rPr>
              <w:lastRenderedPageBreak/>
              <w:t>程目标</w:t>
            </w:r>
          </w:p>
        </w:tc>
      </w:tr>
      <w:tr w:rsidR="007F63CA" w:rsidRPr="00684811" w:rsidTr="00CD662C">
        <w:tc>
          <w:tcPr>
            <w:tcW w:w="591" w:type="pct"/>
            <w:shd w:val="clear" w:color="auto" w:fill="auto"/>
            <w:vAlign w:val="center"/>
          </w:tcPr>
          <w:p w:rsidR="007F63CA" w:rsidRPr="00684811" w:rsidRDefault="007F63CA" w:rsidP="00CD662C">
            <w:pPr>
              <w:pStyle w:val="p0"/>
              <w:snapToGrid w:val="0"/>
              <w:spacing w:line="240" w:lineRule="auto"/>
              <w:ind w:left="420" w:firstLineChars="0" w:firstLine="0"/>
              <w:jc w:val="center"/>
              <w:rPr>
                <w:color w:val="000000"/>
              </w:rPr>
            </w:pPr>
            <w:r w:rsidRPr="00684811">
              <w:rPr>
                <w:rFonts w:cs="宋体" w:hint="eastAsia"/>
                <w:color w:val="000000"/>
              </w:rPr>
              <w:t>作业</w:t>
            </w:r>
          </w:p>
        </w:tc>
        <w:tc>
          <w:tcPr>
            <w:tcW w:w="380" w:type="pct"/>
            <w:shd w:val="clear" w:color="auto" w:fill="auto"/>
            <w:vAlign w:val="center"/>
          </w:tcPr>
          <w:p w:rsidR="007F63CA" w:rsidRPr="00684811" w:rsidRDefault="007F63CA" w:rsidP="00CD662C">
            <w:pPr>
              <w:pStyle w:val="p0"/>
              <w:snapToGrid w:val="0"/>
              <w:spacing w:line="240" w:lineRule="auto"/>
              <w:ind w:left="420" w:firstLineChars="0" w:firstLine="0"/>
              <w:jc w:val="center"/>
              <w:rPr>
                <w:color w:val="000000"/>
              </w:rPr>
            </w:pPr>
            <w:r w:rsidRPr="00684811">
              <w:rPr>
                <w:rFonts w:cs="宋体"/>
                <w:color w:val="000000"/>
              </w:rPr>
              <w:t>60</w:t>
            </w:r>
          </w:p>
        </w:tc>
        <w:tc>
          <w:tcPr>
            <w:tcW w:w="3424" w:type="pct"/>
            <w:shd w:val="clear" w:color="auto" w:fill="auto"/>
            <w:vAlign w:val="center"/>
          </w:tcPr>
          <w:p w:rsidR="007F63CA" w:rsidRDefault="007F63CA" w:rsidP="00CD662C">
            <w:pPr>
              <w:pStyle w:val="p0"/>
              <w:snapToGrid w:val="0"/>
              <w:spacing w:line="240" w:lineRule="auto"/>
              <w:ind w:left="420" w:firstLineChars="0" w:firstLine="0"/>
              <w:jc w:val="left"/>
              <w:rPr>
                <w:rFonts w:cs="宋体"/>
                <w:color w:val="000000"/>
              </w:rPr>
            </w:pPr>
            <w:r>
              <w:rPr>
                <w:rFonts w:cs="宋体" w:hint="eastAsia"/>
                <w:color w:val="000000"/>
              </w:rPr>
              <w:t xml:space="preserve">1. </w:t>
            </w:r>
            <w:r>
              <w:rPr>
                <w:rFonts w:cs="宋体" w:hint="eastAsia"/>
                <w:color w:val="000000"/>
              </w:rPr>
              <w:t>主要考核学生对各个专题的研究方法的掌握情况</w:t>
            </w:r>
          </w:p>
          <w:p w:rsidR="007F63CA" w:rsidRPr="00426F58" w:rsidRDefault="007F63CA" w:rsidP="00CD662C">
            <w:pPr>
              <w:pStyle w:val="p0"/>
              <w:snapToGrid w:val="0"/>
              <w:spacing w:line="240" w:lineRule="auto"/>
              <w:ind w:left="420" w:firstLineChars="0" w:firstLine="0"/>
              <w:jc w:val="left"/>
              <w:rPr>
                <w:rFonts w:cs="宋体"/>
                <w:color w:val="000000"/>
              </w:rPr>
            </w:pPr>
            <w:r>
              <w:rPr>
                <w:rFonts w:cs="宋体"/>
                <w:color w:val="000000"/>
              </w:rPr>
              <w:t xml:space="preserve">2. </w:t>
            </w:r>
            <w:r w:rsidRPr="00684811">
              <w:rPr>
                <w:rFonts w:cs="宋体" w:hint="eastAsia"/>
                <w:color w:val="000000"/>
              </w:rPr>
              <w:t>论文（设计作业）要求学生在每个专题中自选研究内容，</w:t>
            </w:r>
            <w:r w:rsidRPr="00684811">
              <w:rPr>
                <w:rFonts w:cs="宋体" w:hint="eastAsia"/>
                <w:color w:val="000000"/>
              </w:rPr>
              <w:t xml:space="preserve"> </w:t>
            </w:r>
            <w:r w:rsidRPr="00684811">
              <w:rPr>
                <w:rFonts w:cs="宋体" w:hint="eastAsia"/>
                <w:color w:val="000000"/>
              </w:rPr>
              <w:t>并提交该内容的相关资料（</w:t>
            </w:r>
            <w:r w:rsidRPr="00684811">
              <w:rPr>
                <w:rFonts w:cs="宋体" w:hint="eastAsia"/>
                <w:color w:val="000000"/>
              </w:rPr>
              <w:t>700-1000</w:t>
            </w:r>
            <w:r w:rsidRPr="00684811">
              <w:rPr>
                <w:rFonts w:cs="宋体" w:hint="eastAsia"/>
                <w:color w:val="000000"/>
              </w:rPr>
              <w:t>字）翻译</w:t>
            </w:r>
            <w:r w:rsidRPr="00684811">
              <w:rPr>
                <w:rFonts w:cs="宋体" w:hint="eastAsia"/>
                <w:color w:val="000000"/>
              </w:rPr>
              <w:t>2</w:t>
            </w:r>
            <w:r w:rsidRPr="00684811">
              <w:rPr>
                <w:rFonts w:cs="宋体" w:hint="eastAsia"/>
                <w:color w:val="000000"/>
              </w:rPr>
              <w:t>篇，并对其中的专业词汇进行双语解释，并设计口译场景一个。</w:t>
            </w:r>
          </w:p>
        </w:tc>
        <w:tc>
          <w:tcPr>
            <w:tcW w:w="605" w:type="pct"/>
            <w:shd w:val="clear" w:color="auto" w:fill="auto"/>
            <w:vAlign w:val="center"/>
          </w:tcPr>
          <w:p w:rsidR="007F63CA" w:rsidRPr="00684811" w:rsidRDefault="007F63CA" w:rsidP="00CD662C">
            <w:pPr>
              <w:pStyle w:val="p0"/>
              <w:snapToGrid w:val="0"/>
              <w:spacing w:line="240" w:lineRule="auto"/>
              <w:ind w:left="420" w:firstLineChars="0" w:firstLine="0"/>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r w:rsidRPr="00684811">
              <w:rPr>
                <w:rFonts w:cs="宋体" w:hint="eastAsia"/>
                <w:color w:val="000000"/>
              </w:rPr>
              <w:t>、</w:t>
            </w:r>
          </w:p>
        </w:tc>
      </w:tr>
      <w:tr w:rsidR="007F63CA" w:rsidRPr="00684811" w:rsidTr="00CD662C">
        <w:trPr>
          <w:trHeight w:val="1141"/>
        </w:trPr>
        <w:tc>
          <w:tcPr>
            <w:tcW w:w="591" w:type="pct"/>
            <w:shd w:val="clear" w:color="auto" w:fill="auto"/>
            <w:vAlign w:val="center"/>
          </w:tcPr>
          <w:p w:rsidR="007F63CA" w:rsidRPr="00684811" w:rsidRDefault="007F63CA" w:rsidP="00CD662C">
            <w:pPr>
              <w:pStyle w:val="p0"/>
              <w:snapToGrid w:val="0"/>
              <w:spacing w:line="240" w:lineRule="auto"/>
              <w:ind w:left="420" w:firstLineChars="0" w:firstLine="0"/>
              <w:jc w:val="center"/>
              <w:rPr>
                <w:color w:val="000000"/>
              </w:rPr>
            </w:pPr>
            <w:r w:rsidRPr="00684811">
              <w:rPr>
                <w:rFonts w:cs="宋体" w:hint="eastAsia"/>
                <w:color w:val="000000"/>
              </w:rPr>
              <w:t>期末作业</w:t>
            </w:r>
          </w:p>
        </w:tc>
        <w:tc>
          <w:tcPr>
            <w:tcW w:w="380" w:type="pct"/>
            <w:shd w:val="clear" w:color="auto" w:fill="auto"/>
            <w:vAlign w:val="center"/>
          </w:tcPr>
          <w:p w:rsidR="007F63CA" w:rsidRPr="00684811" w:rsidRDefault="007F63CA" w:rsidP="00CD662C">
            <w:pPr>
              <w:pStyle w:val="p0"/>
              <w:snapToGrid w:val="0"/>
              <w:spacing w:line="240" w:lineRule="auto"/>
              <w:ind w:left="420" w:firstLineChars="0" w:firstLine="0"/>
              <w:jc w:val="center"/>
              <w:rPr>
                <w:color w:val="000000"/>
              </w:rPr>
            </w:pPr>
            <w:r w:rsidRPr="00684811">
              <w:rPr>
                <w:rFonts w:cs="宋体"/>
                <w:color w:val="000000"/>
              </w:rPr>
              <w:t>40</w:t>
            </w:r>
          </w:p>
        </w:tc>
        <w:tc>
          <w:tcPr>
            <w:tcW w:w="3424" w:type="pct"/>
            <w:shd w:val="clear" w:color="auto" w:fill="auto"/>
            <w:vAlign w:val="center"/>
          </w:tcPr>
          <w:p w:rsidR="007F63CA" w:rsidRPr="00684811" w:rsidRDefault="007F63CA" w:rsidP="00CD662C">
            <w:pPr>
              <w:pStyle w:val="p0"/>
              <w:snapToGrid w:val="0"/>
              <w:spacing w:line="240" w:lineRule="auto"/>
              <w:ind w:left="420" w:firstLineChars="0" w:firstLine="0"/>
              <w:jc w:val="left"/>
              <w:rPr>
                <w:rFonts w:cs="宋体"/>
                <w:color w:val="000000"/>
              </w:rPr>
            </w:pPr>
            <w:r>
              <w:rPr>
                <w:rFonts w:cs="宋体"/>
                <w:color w:val="000000"/>
              </w:rPr>
              <w:t xml:space="preserve">1. </w:t>
            </w:r>
            <w:r w:rsidRPr="00684811">
              <w:rPr>
                <w:rFonts w:cs="宋体" w:hint="eastAsia"/>
                <w:color w:val="000000"/>
              </w:rPr>
              <w:t>主要考核学生对在科技西语研究方法的掌握情况；</w:t>
            </w:r>
          </w:p>
          <w:p w:rsidR="007F63CA" w:rsidRPr="00426F58" w:rsidRDefault="007F63CA" w:rsidP="00CD662C">
            <w:pPr>
              <w:pStyle w:val="p0"/>
              <w:snapToGrid w:val="0"/>
              <w:spacing w:line="240" w:lineRule="auto"/>
              <w:ind w:left="420" w:firstLineChars="0" w:firstLine="0"/>
              <w:jc w:val="left"/>
              <w:rPr>
                <w:rFonts w:cs="宋体"/>
                <w:color w:val="000000"/>
              </w:rPr>
            </w:pPr>
            <w:r>
              <w:rPr>
                <w:rFonts w:cs="宋体"/>
                <w:color w:val="000000"/>
              </w:rPr>
              <w:t xml:space="preserve">2. </w:t>
            </w:r>
            <w:r w:rsidRPr="00684811">
              <w:rPr>
                <w:rFonts w:cs="宋体" w:hint="eastAsia"/>
                <w:color w:val="000000"/>
              </w:rPr>
              <w:t>论文（设计作业）以小组作业形式，要求学生自选研究专题并提交该内容的相关资料（</w:t>
            </w:r>
            <w:r w:rsidRPr="00684811">
              <w:rPr>
                <w:rFonts w:cs="宋体" w:hint="eastAsia"/>
                <w:color w:val="000000"/>
              </w:rPr>
              <w:t>1500</w:t>
            </w:r>
            <w:r w:rsidRPr="00684811">
              <w:rPr>
                <w:rFonts w:cs="宋体" w:hint="eastAsia"/>
                <w:color w:val="000000"/>
              </w:rPr>
              <w:t>字）翻译</w:t>
            </w:r>
            <w:r w:rsidRPr="00684811">
              <w:rPr>
                <w:rFonts w:cs="宋体" w:hint="eastAsia"/>
                <w:color w:val="000000"/>
              </w:rPr>
              <w:t>1</w:t>
            </w:r>
            <w:r w:rsidRPr="00684811">
              <w:rPr>
                <w:rFonts w:cs="宋体" w:hint="eastAsia"/>
                <w:color w:val="000000"/>
              </w:rPr>
              <w:t>篇，并对其中的专业词汇进行双语解释，并设计口译场景一个</w:t>
            </w:r>
          </w:p>
        </w:tc>
        <w:tc>
          <w:tcPr>
            <w:tcW w:w="605" w:type="pct"/>
            <w:shd w:val="clear" w:color="auto" w:fill="auto"/>
            <w:vAlign w:val="center"/>
          </w:tcPr>
          <w:p w:rsidR="007F63CA" w:rsidRPr="00684811" w:rsidRDefault="007F63CA" w:rsidP="00CD662C">
            <w:pPr>
              <w:pStyle w:val="p0"/>
              <w:snapToGrid w:val="0"/>
              <w:spacing w:line="240" w:lineRule="auto"/>
              <w:ind w:left="420" w:firstLineChars="0" w:firstLine="0"/>
              <w:rPr>
                <w:color w:val="000000"/>
              </w:rPr>
            </w:pPr>
            <w:r w:rsidRPr="00684811">
              <w:rPr>
                <w:rFonts w:cs="宋体"/>
                <w:color w:val="000000"/>
              </w:rPr>
              <w:t>1</w:t>
            </w:r>
            <w:r w:rsidRPr="00684811">
              <w:rPr>
                <w:rFonts w:cs="宋体" w:hint="eastAsia"/>
                <w:color w:val="000000"/>
              </w:rPr>
              <w:t>、</w:t>
            </w:r>
            <w:r w:rsidRPr="00684811">
              <w:rPr>
                <w:rFonts w:cs="宋体"/>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p>
        </w:tc>
      </w:tr>
    </w:tbl>
    <w:p w:rsidR="007F63CA" w:rsidRDefault="007F63CA" w:rsidP="007F63CA">
      <w:pPr>
        <w:spacing w:beforeLines="50" w:before="156" w:afterLines="50" w:after="156" w:line="320" w:lineRule="exact"/>
        <w:ind w:leftChars="-67" w:left="-141" w:firstLineChars="0" w:firstLine="0"/>
        <w:rPr>
          <w:b/>
          <w:color w:val="000000"/>
        </w:rPr>
      </w:pP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七、本课程与其它课程的联系与分工</w:t>
      </w:r>
    </w:p>
    <w:p w:rsidR="007F63CA" w:rsidRDefault="007F63CA" w:rsidP="007F63CA">
      <w:pPr>
        <w:pStyle w:val="a6"/>
        <w:spacing w:line="320" w:lineRule="exact"/>
        <w:ind w:left="420" w:firstLineChars="0"/>
        <w:rPr>
          <w:color w:val="000000"/>
        </w:rPr>
      </w:pPr>
      <w:r w:rsidRPr="00684811">
        <w:rPr>
          <w:color w:val="000000"/>
        </w:rPr>
        <w:t>本课程是</w:t>
      </w:r>
      <w:r w:rsidRPr="00684811">
        <w:rPr>
          <w:rFonts w:hint="eastAsia"/>
          <w:color w:val="000000"/>
        </w:rPr>
        <w:t>西班牙语高级应用</w:t>
      </w:r>
      <w:r w:rsidRPr="00684811">
        <w:rPr>
          <w:color w:val="000000"/>
        </w:rPr>
        <w:t>，</w:t>
      </w:r>
      <w:r w:rsidRPr="00684811">
        <w:rPr>
          <w:rFonts w:hint="eastAsia"/>
          <w:color w:val="000000"/>
        </w:rPr>
        <w:t>旨在高级西班牙语的基础上提高学生自主学习，应用学习研究工具的水平和能力。</w:t>
      </w:r>
    </w:p>
    <w:p w:rsidR="007F63CA" w:rsidRPr="00684811" w:rsidRDefault="007F63CA" w:rsidP="007F63CA">
      <w:pPr>
        <w:pStyle w:val="a6"/>
        <w:spacing w:line="320" w:lineRule="exact"/>
        <w:ind w:left="420" w:firstLineChars="0"/>
        <w:rPr>
          <w:color w:val="000000"/>
        </w:rPr>
      </w:pP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八、建议教材及教学参考书</w:t>
      </w:r>
    </w:p>
    <w:p w:rsidR="007F63CA" w:rsidRPr="00684811" w:rsidRDefault="007F63CA" w:rsidP="007F63CA">
      <w:pPr>
        <w:spacing w:beforeLines="50" w:before="156" w:afterLines="50" w:after="156" w:line="320" w:lineRule="exact"/>
        <w:ind w:leftChars="0" w:left="0" w:firstLineChars="0" w:firstLine="0"/>
        <w:rPr>
          <w:color w:val="000000"/>
          <w:lang w:val="es-ES"/>
        </w:rPr>
      </w:pPr>
      <w:r w:rsidRPr="00684811">
        <w:rPr>
          <w:rFonts w:hint="eastAsia"/>
          <w:color w:val="000000"/>
        </w:rPr>
        <w:t>教材</w:t>
      </w:r>
      <w:r w:rsidRPr="00684811">
        <w:rPr>
          <w:rFonts w:hint="eastAsia"/>
          <w:color w:val="000000"/>
          <w:lang w:val="es-ES"/>
        </w:rPr>
        <w:t>：</w:t>
      </w:r>
    </w:p>
    <w:p w:rsidR="007F63CA" w:rsidRPr="00684811" w:rsidRDefault="007F63CA" w:rsidP="007F63CA">
      <w:pPr>
        <w:spacing w:beforeLines="50" w:before="156" w:afterLines="50" w:after="156" w:line="320" w:lineRule="exact"/>
        <w:ind w:left="420" w:firstLineChars="0" w:firstLine="0"/>
        <w:rPr>
          <w:color w:val="000000"/>
          <w:lang w:val="es-ES"/>
        </w:rPr>
      </w:pPr>
      <w:r w:rsidRPr="00684811">
        <w:rPr>
          <w:rFonts w:hint="eastAsia"/>
          <w:color w:val="000000"/>
          <w:lang w:val="es-ES"/>
        </w:rPr>
        <w:t>T</w:t>
      </w:r>
      <w:r w:rsidRPr="00684811">
        <w:rPr>
          <w:color w:val="000000"/>
          <w:lang w:val="es-ES"/>
        </w:rPr>
        <w:t>raducción y tecnología, Oliver Antoni, Editorial: UOC</w:t>
      </w:r>
    </w:p>
    <w:p w:rsidR="007F63CA" w:rsidRPr="00684811" w:rsidRDefault="007F63CA" w:rsidP="007F63CA">
      <w:pPr>
        <w:pStyle w:val="a6"/>
        <w:spacing w:line="320" w:lineRule="exact"/>
        <w:ind w:left="420" w:firstLineChars="0" w:firstLine="0"/>
        <w:rPr>
          <w:color w:val="000000"/>
        </w:rPr>
      </w:pPr>
      <w:r w:rsidRPr="00684811">
        <w:rPr>
          <w:color w:val="000000"/>
        </w:rPr>
        <w:t>主要参考资料：</w:t>
      </w:r>
    </w:p>
    <w:p w:rsidR="007F63CA" w:rsidRPr="00684811" w:rsidRDefault="007F63CA" w:rsidP="007F63CA">
      <w:pPr>
        <w:pStyle w:val="a6"/>
        <w:spacing w:line="320" w:lineRule="exact"/>
        <w:ind w:left="420" w:firstLineChars="0" w:firstLine="0"/>
        <w:rPr>
          <w:color w:val="000000"/>
        </w:rPr>
      </w:pPr>
      <w:r w:rsidRPr="00684811">
        <w:rPr>
          <w:color w:val="000000"/>
        </w:rPr>
        <w:t xml:space="preserve">[1] </w:t>
      </w:r>
      <w:r w:rsidRPr="00684811">
        <w:rPr>
          <w:rFonts w:hint="eastAsia"/>
          <w:color w:val="000000"/>
        </w:rPr>
        <w:t>教师根据实际情况自主选择的专题教材</w:t>
      </w:r>
    </w:p>
    <w:p w:rsidR="007F63CA" w:rsidRPr="00684811" w:rsidRDefault="007F63CA" w:rsidP="007F63CA">
      <w:pPr>
        <w:pStyle w:val="a6"/>
        <w:spacing w:line="320" w:lineRule="exact"/>
        <w:ind w:left="420" w:firstLineChars="0" w:firstLine="0"/>
        <w:rPr>
          <w:rFonts w:cs="Arial"/>
          <w:color w:val="333333"/>
          <w:szCs w:val="21"/>
          <w:shd w:val="clear" w:color="auto" w:fill="FFFFFF"/>
        </w:rPr>
      </w:pPr>
      <w:r w:rsidRPr="00684811">
        <w:rPr>
          <w:color w:val="000000"/>
        </w:rPr>
        <w:t>[2]</w:t>
      </w:r>
      <w:r w:rsidRPr="00684811">
        <w:rPr>
          <w:rFonts w:hint="eastAsia"/>
          <w:color w:val="000000"/>
        </w:rPr>
        <w:t xml:space="preserve"> </w:t>
      </w:r>
      <w:r w:rsidRPr="00684811">
        <w:rPr>
          <w:rFonts w:hint="eastAsia"/>
          <w:color w:val="000000"/>
        </w:rPr>
        <w:t>《</w:t>
      </w:r>
      <w:r w:rsidRPr="00684811">
        <w:rPr>
          <w:rFonts w:cs="Arial"/>
          <w:color w:val="333333"/>
          <w:szCs w:val="21"/>
          <w:shd w:val="clear" w:color="auto" w:fill="FFFFFF"/>
        </w:rPr>
        <w:t>石油工程作业西班牙语</w:t>
      </w:r>
      <w:r w:rsidRPr="00684811">
        <w:rPr>
          <w:rFonts w:cs="Arial"/>
          <w:color w:val="333333"/>
          <w:szCs w:val="21"/>
          <w:shd w:val="clear" w:color="auto" w:fill="FFFFFF"/>
        </w:rPr>
        <w:t>900</w:t>
      </w:r>
      <w:r w:rsidRPr="00684811">
        <w:rPr>
          <w:rFonts w:cs="Arial"/>
          <w:color w:val="333333"/>
          <w:szCs w:val="21"/>
          <w:shd w:val="clear" w:color="auto" w:fill="FFFFFF"/>
        </w:rPr>
        <w:t>句</w:t>
      </w:r>
      <w:r w:rsidRPr="00684811">
        <w:rPr>
          <w:rFonts w:cs="Arial" w:hint="eastAsia"/>
          <w:color w:val="333333"/>
          <w:szCs w:val="21"/>
          <w:shd w:val="clear" w:color="auto" w:fill="FFFFFF"/>
        </w:rPr>
        <w:t>》，张振山，</w:t>
      </w:r>
      <w:r w:rsidRPr="00684811">
        <w:rPr>
          <w:rFonts w:cs="Arial" w:hint="eastAsia"/>
          <w:color w:val="333333"/>
          <w:szCs w:val="21"/>
          <w:shd w:val="clear" w:color="auto" w:fill="FFFFFF"/>
        </w:rPr>
        <w:t>2008</w:t>
      </w:r>
    </w:p>
    <w:p w:rsidR="007F63CA" w:rsidRPr="00684811" w:rsidRDefault="007F63CA" w:rsidP="007F63CA">
      <w:pPr>
        <w:pStyle w:val="a6"/>
        <w:spacing w:line="320" w:lineRule="exact"/>
        <w:ind w:left="420" w:firstLineChars="0" w:firstLine="0"/>
        <w:rPr>
          <w:color w:val="000000"/>
        </w:rPr>
      </w:pPr>
      <w:r w:rsidRPr="00684811">
        <w:rPr>
          <w:color w:val="000000"/>
        </w:rPr>
        <w:t>[3</w:t>
      </w:r>
      <w:proofErr w:type="gramStart"/>
      <w:r w:rsidRPr="00684811">
        <w:rPr>
          <w:color w:val="000000"/>
        </w:rPr>
        <w:t>]</w:t>
      </w:r>
      <w:r w:rsidRPr="00684811">
        <w:rPr>
          <w:rFonts w:hint="eastAsia"/>
          <w:color w:val="000000"/>
        </w:rPr>
        <w:t xml:space="preserve"> </w:t>
      </w:r>
      <w:r w:rsidRPr="00684811">
        <w:rPr>
          <w:color w:val="000000"/>
        </w:rPr>
        <w:t xml:space="preserve"> Diccionario</w:t>
      </w:r>
      <w:proofErr w:type="gramEnd"/>
      <w:r w:rsidRPr="00684811">
        <w:rPr>
          <w:color w:val="000000"/>
        </w:rPr>
        <w:t xml:space="preserve"> Inglés a Español de Computación e Internet: English-to-Spanish Computer and Internet Dictionary, Alicia S. Clark Eduardo Clark, 2004</w:t>
      </w:r>
    </w:p>
    <w:p w:rsidR="007F63CA" w:rsidRPr="00684811" w:rsidRDefault="007F63CA" w:rsidP="007F63CA">
      <w:pPr>
        <w:spacing w:line="320" w:lineRule="exact"/>
        <w:ind w:left="420" w:firstLineChars="0" w:firstLine="0"/>
        <w:rPr>
          <w:color w:val="000000"/>
        </w:rPr>
      </w:pPr>
    </w:p>
    <w:p w:rsidR="007F63CA" w:rsidRPr="00EE64B4" w:rsidRDefault="007F63CA" w:rsidP="007F63CA">
      <w:pPr>
        <w:spacing w:line="320" w:lineRule="exact"/>
        <w:ind w:left="420" w:firstLine="420"/>
      </w:pPr>
    </w:p>
    <w:p w:rsidR="007F63CA" w:rsidRDefault="007F63CA">
      <w:pPr>
        <w:widowControl/>
        <w:ind w:leftChars="0" w:left="0" w:firstLineChars="0" w:firstLine="0"/>
        <w:jc w:val="left"/>
      </w:pPr>
      <w:r>
        <w:br w:type="page"/>
      </w:r>
    </w:p>
    <w:p w:rsidR="007F63CA" w:rsidRPr="00B41E01" w:rsidRDefault="007F63CA" w:rsidP="00CF6E33">
      <w:pPr>
        <w:pStyle w:val="a5"/>
        <w:spacing w:after="156" w:line="320" w:lineRule="exact"/>
        <w:ind w:left="105"/>
        <w:outlineLvl w:val="1"/>
        <w:rPr>
          <w:rFonts w:hAnsi="Times New Roman"/>
          <w:sz w:val="32"/>
        </w:rPr>
      </w:pPr>
      <w:bookmarkStart w:id="7" w:name="_Toc499139595"/>
      <w:r w:rsidRPr="00B41E01">
        <w:rPr>
          <w:rFonts w:hAnsi="Times New Roman" w:hint="eastAsia"/>
          <w:sz w:val="32"/>
        </w:rPr>
        <w:lastRenderedPageBreak/>
        <w:t>《铁道工程西班牙语》课程教学大纲</w:t>
      </w:r>
      <w:bookmarkEnd w:id="7"/>
    </w:p>
    <w:p w:rsidR="007F63CA" w:rsidRPr="00684811" w:rsidRDefault="007F63CA" w:rsidP="007F63CA">
      <w:pPr>
        <w:spacing w:line="320" w:lineRule="exact"/>
        <w:ind w:left="420" w:firstLineChars="0" w:firstLine="0"/>
        <w:jc w:val="center"/>
        <w:rPr>
          <w:color w:val="000000"/>
        </w:rPr>
      </w:pPr>
      <w:r w:rsidRPr="00684811">
        <w:rPr>
          <w:color w:val="000000"/>
        </w:rPr>
        <w:t>执笔人：</w:t>
      </w:r>
      <w:r w:rsidRPr="00684811">
        <w:rPr>
          <w:rFonts w:hint="eastAsia"/>
          <w:color w:val="000000"/>
        </w:rPr>
        <w:t>刘莹</w:t>
      </w:r>
      <w:r w:rsidRPr="00684811">
        <w:rPr>
          <w:rFonts w:hint="eastAsia"/>
          <w:color w:val="000000"/>
        </w:rPr>
        <w:t xml:space="preserve"> </w:t>
      </w:r>
      <w:r w:rsidRPr="00684811">
        <w:rPr>
          <w:color w:val="000000"/>
        </w:rPr>
        <w:t xml:space="preserve">                  </w:t>
      </w:r>
      <w:r w:rsidRPr="00684811">
        <w:rPr>
          <w:color w:val="000000"/>
        </w:rPr>
        <w:t>编写日期：</w:t>
      </w:r>
      <w:r w:rsidRPr="00684811">
        <w:rPr>
          <w:rFonts w:hint="eastAsia"/>
          <w:color w:val="000000"/>
        </w:rPr>
        <w:t>201</w:t>
      </w:r>
      <w:r w:rsidRPr="00684811">
        <w:rPr>
          <w:color w:val="000000"/>
        </w:rPr>
        <w:t>5</w:t>
      </w:r>
      <w:r w:rsidRPr="00684811">
        <w:rPr>
          <w:rFonts w:hint="eastAsia"/>
          <w:color w:val="000000"/>
        </w:rPr>
        <w:t>年</w:t>
      </w:r>
      <w:r w:rsidRPr="00684811">
        <w:rPr>
          <w:rFonts w:hint="eastAsia"/>
          <w:color w:val="000000"/>
        </w:rPr>
        <w:t>12</w:t>
      </w:r>
      <w:r w:rsidRPr="00684811">
        <w:rPr>
          <w:rFonts w:hint="eastAsia"/>
          <w:color w:val="000000"/>
        </w:rPr>
        <w:t>月</w:t>
      </w:r>
    </w:p>
    <w:p w:rsidR="007F63CA" w:rsidRPr="00CF6E33" w:rsidRDefault="00CF6E33" w:rsidP="00CF6E33">
      <w:pPr>
        <w:ind w:leftChars="95" w:left="199" w:firstLineChars="71"/>
        <w:rPr>
          <w:rFonts w:ascii="黑体" w:eastAsia="黑体" w:hAnsi="黑体"/>
          <w:b/>
          <w:sz w:val="28"/>
          <w:szCs w:val="28"/>
        </w:rPr>
      </w:pPr>
      <w:proofErr w:type="gramStart"/>
      <w:r>
        <w:rPr>
          <w:rFonts w:ascii="黑体" w:eastAsia="黑体" w:hAnsi="黑体" w:hint="eastAsia"/>
          <w:b/>
          <w:sz w:val="28"/>
          <w:szCs w:val="28"/>
        </w:rPr>
        <w:t>一</w:t>
      </w:r>
      <w:proofErr w:type="gramEnd"/>
      <w:r>
        <w:rPr>
          <w:rFonts w:ascii="黑体" w:eastAsia="黑体" w:hAnsi="黑体" w:hint="eastAsia"/>
          <w:b/>
          <w:sz w:val="28"/>
          <w:szCs w:val="28"/>
        </w:rPr>
        <w:t>．</w:t>
      </w:r>
      <w:r w:rsidR="007F63CA" w:rsidRPr="00CF6E33">
        <w:rPr>
          <w:rFonts w:ascii="黑体" w:eastAsia="黑体" w:hAnsi="黑体"/>
          <w:b/>
          <w:sz w:val="28"/>
          <w:szCs w:val="28"/>
        </w:rPr>
        <w:t>课程基本信息</w:t>
      </w:r>
    </w:p>
    <w:p w:rsidR="007F63CA" w:rsidRPr="00684811" w:rsidRDefault="007F63CA" w:rsidP="007F63CA">
      <w:pPr>
        <w:pStyle w:val="a9"/>
        <w:tabs>
          <w:tab w:val="left" w:pos="6330"/>
        </w:tabs>
        <w:ind w:left="420" w:firstLineChars="0" w:firstLine="0"/>
        <w:rPr>
          <w:color w:val="000000"/>
        </w:rPr>
      </w:pPr>
      <w:r w:rsidRPr="00684811">
        <w:rPr>
          <w:color w:val="000000"/>
        </w:rPr>
        <w:t>1</w:t>
      </w:r>
      <w:r w:rsidRPr="00684811">
        <w:rPr>
          <w:rFonts w:hint="eastAsia"/>
          <w:color w:val="000000"/>
        </w:rPr>
        <w:t>．</w:t>
      </w:r>
      <w:r w:rsidRPr="00684811">
        <w:rPr>
          <w:color w:val="000000"/>
        </w:rPr>
        <w:t>课程</w:t>
      </w:r>
      <w:r w:rsidRPr="00684811">
        <w:rPr>
          <w:rFonts w:hint="eastAsia"/>
          <w:color w:val="000000"/>
        </w:rPr>
        <w:t>编号</w:t>
      </w:r>
      <w:r w:rsidRPr="00684811">
        <w:rPr>
          <w:color w:val="000000"/>
        </w:rPr>
        <w:t>：</w:t>
      </w:r>
      <w:r>
        <w:rPr>
          <w:color w:val="000000"/>
        </w:rPr>
        <w:tab/>
      </w:r>
    </w:p>
    <w:p w:rsidR="007F63CA" w:rsidRPr="00684811" w:rsidRDefault="007F63CA" w:rsidP="007F63CA">
      <w:pPr>
        <w:spacing w:line="320" w:lineRule="exact"/>
        <w:ind w:left="420" w:firstLineChars="0" w:firstLine="0"/>
        <w:rPr>
          <w:color w:val="000000"/>
        </w:rPr>
      </w:pPr>
      <w:r w:rsidRPr="00684811">
        <w:rPr>
          <w:rFonts w:hint="eastAsia"/>
          <w:color w:val="000000"/>
        </w:rPr>
        <w:t>2</w:t>
      </w:r>
      <w:r w:rsidRPr="00684811">
        <w:rPr>
          <w:rFonts w:hint="eastAsia"/>
          <w:color w:val="000000"/>
        </w:rPr>
        <w:t>．</w:t>
      </w:r>
      <w:r w:rsidRPr="00684811">
        <w:rPr>
          <w:color w:val="000000"/>
        </w:rPr>
        <w:t>课程</w:t>
      </w:r>
      <w:r w:rsidRPr="00684811">
        <w:rPr>
          <w:rFonts w:hint="eastAsia"/>
          <w:color w:val="000000"/>
        </w:rPr>
        <w:t>体系</w:t>
      </w:r>
      <w:r w:rsidRPr="00684811">
        <w:rPr>
          <w:color w:val="000000"/>
        </w:rPr>
        <w:t>/</w:t>
      </w:r>
      <w:r w:rsidRPr="00684811">
        <w:rPr>
          <w:rFonts w:hint="eastAsia"/>
          <w:color w:val="000000"/>
        </w:rPr>
        <w:t>类别</w:t>
      </w:r>
      <w:r w:rsidRPr="00684811">
        <w:rPr>
          <w:color w:val="000000"/>
        </w:rPr>
        <w:t>：</w:t>
      </w:r>
      <w:r w:rsidRPr="00684811">
        <w:rPr>
          <w:rFonts w:hint="eastAsia"/>
          <w:bCs/>
          <w:color w:val="000000"/>
        </w:rPr>
        <w:t>专业类（专题研究课）</w:t>
      </w:r>
    </w:p>
    <w:p w:rsidR="007F63CA" w:rsidRPr="00684811" w:rsidRDefault="007F63CA" w:rsidP="007F63CA">
      <w:pPr>
        <w:spacing w:line="320" w:lineRule="exact"/>
        <w:ind w:left="420" w:firstLineChars="0" w:firstLine="0"/>
        <w:rPr>
          <w:color w:val="000000"/>
        </w:rPr>
      </w:pPr>
      <w:r w:rsidRPr="00684811">
        <w:rPr>
          <w:rFonts w:hint="eastAsia"/>
          <w:color w:val="000000"/>
        </w:rPr>
        <w:t>3</w:t>
      </w:r>
      <w:r w:rsidRPr="00684811">
        <w:rPr>
          <w:rFonts w:hint="eastAsia"/>
          <w:color w:val="000000"/>
        </w:rPr>
        <w:t>．课程性质：选修</w:t>
      </w:r>
    </w:p>
    <w:p w:rsidR="007F63CA" w:rsidRPr="00684811" w:rsidRDefault="007F63CA" w:rsidP="007F63CA">
      <w:pPr>
        <w:spacing w:line="320" w:lineRule="exact"/>
        <w:ind w:left="420" w:firstLineChars="0" w:firstLine="0"/>
        <w:rPr>
          <w:color w:val="000000"/>
        </w:rPr>
      </w:pPr>
      <w:r w:rsidRPr="00684811">
        <w:rPr>
          <w:rFonts w:hint="eastAsia"/>
          <w:color w:val="000000"/>
        </w:rPr>
        <w:t>4</w:t>
      </w:r>
      <w:r w:rsidRPr="00684811">
        <w:rPr>
          <w:rFonts w:hint="eastAsia"/>
          <w:color w:val="000000"/>
        </w:rPr>
        <w:t>．</w:t>
      </w:r>
      <w:r w:rsidRPr="00684811">
        <w:rPr>
          <w:color w:val="000000"/>
        </w:rPr>
        <w:t>学时</w:t>
      </w:r>
      <w:r w:rsidRPr="00684811">
        <w:rPr>
          <w:color w:val="000000"/>
        </w:rPr>
        <w:t>/</w:t>
      </w:r>
      <w:r w:rsidRPr="00684811">
        <w:rPr>
          <w:color w:val="000000"/>
        </w:rPr>
        <w:t>学分：</w:t>
      </w:r>
      <w:r w:rsidRPr="00684811">
        <w:rPr>
          <w:color w:val="000000"/>
        </w:rPr>
        <w:t>32/2</w:t>
      </w:r>
    </w:p>
    <w:p w:rsidR="007F63CA" w:rsidRPr="00684811" w:rsidRDefault="007F63CA" w:rsidP="007F63CA">
      <w:pPr>
        <w:spacing w:line="320" w:lineRule="exact"/>
        <w:ind w:left="420" w:firstLineChars="0" w:firstLine="0"/>
        <w:rPr>
          <w:color w:val="000000"/>
        </w:rPr>
      </w:pPr>
      <w:r w:rsidRPr="00684811">
        <w:rPr>
          <w:rFonts w:hint="eastAsia"/>
          <w:color w:val="000000"/>
        </w:rPr>
        <w:t>5</w:t>
      </w:r>
      <w:r w:rsidRPr="00684811">
        <w:rPr>
          <w:rFonts w:hint="eastAsia"/>
          <w:color w:val="000000"/>
        </w:rPr>
        <w:t>．</w:t>
      </w:r>
      <w:r w:rsidRPr="00684811">
        <w:rPr>
          <w:color w:val="000000"/>
        </w:rPr>
        <w:t>先修课程：《</w:t>
      </w:r>
      <w:r w:rsidRPr="00684811">
        <w:rPr>
          <w:color w:val="000000"/>
          <w:lang w:val="es-MX"/>
        </w:rPr>
        <w:t>中级</w:t>
      </w:r>
      <w:r w:rsidRPr="00684811">
        <w:rPr>
          <w:color w:val="000000"/>
        </w:rPr>
        <w:t>西班牙语》、</w:t>
      </w:r>
      <w:r w:rsidRPr="00684811">
        <w:rPr>
          <w:rFonts w:hint="eastAsia"/>
          <w:color w:val="000000"/>
        </w:rPr>
        <w:t>《高级西班牙语</w:t>
      </w:r>
      <w:r w:rsidRPr="00684811">
        <w:rPr>
          <w:rFonts w:hint="eastAsia"/>
          <w:color w:val="000000"/>
        </w:rPr>
        <w:t>I</w:t>
      </w:r>
      <w:r w:rsidRPr="00684811">
        <w:rPr>
          <w:rFonts w:hint="eastAsia"/>
          <w:color w:val="000000"/>
        </w:rPr>
        <w:t>》</w:t>
      </w:r>
      <w:r w:rsidRPr="00684811">
        <w:rPr>
          <w:color w:val="000000"/>
        </w:rPr>
        <w:t>《</w:t>
      </w:r>
      <w:r w:rsidRPr="00684811">
        <w:rPr>
          <w:rFonts w:hint="eastAsia"/>
          <w:color w:val="000000"/>
        </w:rPr>
        <w:t>中级</w:t>
      </w:r>
      <w:r w:rsidRPr="00684811">
        <w:rPr>
          <w:color w:val="000000"/>
        </w:rPr>
        <w:t>西语口笔语实践》等</w:t>
      </w:r>
    </w:p>
    <w:p w:rsidR="007F63CA" w:rsidRPr="00684811" w:rsidRDefault="007F63CA" w:rsidP="007F63CA">
      <w:pPr>
        <w:spacing w:line="320" w:lineRule="exact"/>
        <w:ind w:left="420" w:firstLineChars="0" w:firstLine="0"/>
        <w:rPr>
          <w:color w:val="000000"/>
        </w:rPr>
      </w:pPr>
      <w:r w:rsidRPr="00684811">
        <w:rPr>
          <w:rFonts w:hint="eastAsia"/>
          <w:color w:val="000000"/>
        </w:rPr>
        <w:t>6</w:t>
      </w:r>
      <w:r w:rsidRPr="00684811">
        <w:rPr>
          <w:rFonts w:hint="eastAsia"/>
          <w:color w:val="000000"/>
        </w:rPr>
        <w:t>．</w:t>
      </w:r>
      <w:r w:rsidRPr="00684811">
        <w:rPr>
          <w:color w:val="000000"/>
        </w:rPr>
        <w:t>适用专业：西班牙语</w:t>
      </w:r>
    </w:p>
    <w:p w:rsidR="007F63CA" w:rsidRPr="00CF6E33" w:rsidRDefault="00CF6E33" w:rsidP="00CF6E33">
      <w:pPr>
        <w:ind w:leftChars="95" w:left="199" w:firstLineChars="71"/>
        <w:rPr>
          <w:rFonts w:ascii="黑体" w:eastAsia="黑体" w:hAnsi="黑体"/>
          <w:b/>
          <w:sz w:val="28"/>
          <w:szCs w:val="28"/>
        </w:rPr>
      </w:pPr>
      <w:r>
        <w:rPr>
          <w:rFonts w:ascii="黑体" w:eastAsia="黑体" w:hAnsi="黑体" w:hint="eastAsia"/>
          <w:b/>
          <w:sz w:val="28"/>
          <w:szCs w:val="28"/>
        </w:rPr>
        <w:t>二．</w:t>
      </w:r>
      <w:r w:rsidR="007F63CA" w:rsidRPr="00CF6E33">
        <w:rPr>
          <w:rFonts w:ascii="黑体" w:eastAsia="黑体" w:hAnsi="黑体"/>
          <w:b/>
          <w:sz w:val="28"/>
          <w:szCs w:val="28"/>
        </w:rPr>
        <w:t>课程</w:t>
      </w:r>
      <w:r w:rsidR="007F63CA" w:rsidRPr="00CF6E33">
        <w:rPr>
          <w:rFonts w:ascii="黑体" w:eastAsia="黑体" w:hAnsi="黑体" w:hint="eastAsia"/>
          <w:b/>
          <w:sz w:val="28"/>
          <w:szCs w:val="28"/>
        </w:rPr>
        <w:t>教学目标</w:t>
      </w:r>
    </w:p>
    <w:p w:rsidR="007F63CA" w:rsidRPr="00684811" w:rsidRDefault="007F63CA" w:rsidP="007F63CA">
      <w:pPr>
        <w:pStyle w:val="a6"/>
        <w:numPr>
          <w:ilvl w:val="0"/>
          <w:numId w:val="9"/>
        </w:numPr>
        <w:spacing w:line="320" w:lineRule="exact"/>
        <w:ind w:leftChars="200" w:left="420" w:firstLineChars="0" w:firstLine="0"/>
        <w:rPr>
          <w:color w:val="000000"/>
        </w:rPr>
      </w:pPr>
      <w:r w:rsidRPr="00684811">
        <w:rPr>
          <w:rFonts w:hint="eastAsia"/>
          <w:color w:val="000000"/>
        </w:rPr>
        <w:t>培养学生在工程环境下对西班牙语的阅读、翻译和应用能力；</w:t>
      </w:r>
    </w:p>
    <w:p w:rsidR="007F63CA" w:rsidRPr="00684811" w:rsidRDefault="007F63CA" w:rsidP="007F63CA">
      <w:pPr>
        <w:pStyle w:val="a6"/>
        <w:numPr>
          <w:ilvl w:val="0"/>
          <w:numId w:val="9"/>
        </w:numPr>
        <w:spacing w:line="320" w:lineRule="exact"/>
        <w:ind w:leftChars="200" w:left="420" w:firstLineChars="0" w:firstLine="0"/>
        <w:rPr>
          <w:color w:val="000000"/>
        </w:rPr>
      </w:pPr>
      <w:r w:rsidRPr="00684811">
        <w:rPr>
          <w:rFonts w:hint="eastAsia"/>
          <w:color w:val="000000"/>
        </w:rPr>
        <w:t>能看懂常用的工程领域的</w:t>
      </w:r>
      <w:r w:rsidRPr="00684811">
        <w:rPr>
          <w:color w:val="000000"/>
        </w:rPr>
        <w:t>生词量不超过</w:t>
      </w:r>
      <w:r w:rsidRPr="00684811">
        <w:rPr>
          <w:color w:val="000000"/>
        </w:rPr>
        <w:t>8%</w:t>
      </w:r>
      <w:r w:rsidRPr="00684811">
        <w:rPr>
          <w:rFonts w:hint="eastAsia"/>
          <w:color w:val="000000"/>
        </w:rPr>
        <w:t>的材料，掌握一定数量的该领域的单词；</w:t>
      </w:r>
    </w:p>
    <w:p w:rsidR="007F63CA" w:rsidRPr="00684811" w:rsidRDefault="007F63CA" w:rsidP="007F63CA">
      <w:pPr>
        <w:pStyle w:val="a6"/>
        <w:numPr>
          <w:ilvl w:val="0"/>
          <w:numId w:val="9"/>
        </w:numPr>
        <w:spacing w:line="320" w:lineRule="exact"/>
        <w:ind w:leftChars="200" w:left="420" w:firstLineChars="0" w:firstLine="0"/>
        <w:rPr>
          <w:color w:val="000000"/>
        </w:rPr>
      </w:pPr>
      <w:r w:rsidRPr="00684811">
        <w:rPr>
          <w:color w:val="000000"/>
        </w:rPr>
        <w:t>能听懂</w:t>
      </w:r>
      <w:r w:rsidRPr="00684811">
        <w:rPr>
          <w:rFonts w:hint="eastAsia"/>
          <w:color w:val="000000"/>
        </w:rPr>
        <w:t>常用的工程领域的</w:t>
      </w:r>
      <w:r w:rsidRPr="00684811">
        <w:rPr>
          <w:color w:val="000000"/>
        </w:rPr>
        <w:t>生词量不超过</w:t>
      </w:r>
      <w:r w:rsidRPr="00684811">
        <w:rPr>
          <w:color w:val="000000"/>
        </w:rPr>
        <w:t>5%</w:t>
      </w:r>
      <w:r w:rsidRPr="00684811">
        <w:rPr>
          <w:rFonts w:hint="eastAsia"/>
          <w:color w:val="000000"/>
        </w:rPr>
        <w:t>的</w:t>
      </w:r>
      <w:r w:rsidRPr="00684811">
        <w:rPr>
          <w:color w:val="000000"/>
        </w:rPr>
        <w:t>，语速为</w:t>
      </w:r>
      <w:r w:rsidRPr="00684811">
        <w:rPr>
          <w:color w:val="000000"/>
        </w:rPr>
        <w:t>100—120</w:t>
      </w:r>
      <w:r w:rsidRPr="00684811">
        <w:rPr>
          <w:color w:val="000000"/>
        </w:rPr>
        <w:t>词</w:t>
      </w:r>
      <w:r w:rsidRPr="00684811">
        <w:rPr>
          <w:color w:val="000000"/>
        </w:rPr>
        <w:t>/</w:t>
      </w:r>
      <w:r w:rsidRPr="00684811">
        <w:rPr>
          <w:color w:val="000000"/>
        </w:rPr>
        <w:t>分的听力材料；</w:t>
      </w:r>
    </w:p>
    <w:p w:rsidR="007F63CA" w:rsidRPr="00684811" w:rsidRDefault="007F63CA" w:rsidP="007F63CA">
      <w:pPr>
        <w:pStyle w:val="a6"/>
        <w:numPr>
          <w:ilvl w:val="0"/>
          <w:numId w:val="9"/>
        </w:numPr>
        <w:spacing w:line="320" w:lineRule="exact"/>
        <w:ind w:leftChars="200" w:left="420" w:firstLineChars="0" w:firstLine="0"/>
        <w:rPr>
          <w:color w:val="000000"/>
        </w:rPr>
      </w:pPr>
      <w:r w:rsidRPr="00684811">
        <w:rPr>
          <w:rFonts w:hint="eastAsia"/>
          <w:color w:val="000000"/>
        </w:rPr>
        <w:t>会使用翻译工具，能在参考资料和工具翻译对常用的工程领域的材料进行翻译。</w:t>
      </w:r>
      <w:r w:rsidRPr="00684811">
        <w:rPr>
          <w:color w:val="000000"/>
        </w:rPr>
        <w:t xml:space="preserve"> </w:t>
      </w:r>
    </w:p>
    <w:p w:rsidR="007F63CA" w:rsidRPr="00CF6E33" w:rsidRDefault="00CF6E33" w:rsidP="00CF6E33">
      <w:pPr>
        <w:ind w:leftChars="95" w:left="199" w:firstLineChars="71"/>
        <w:rPr>
          <w:rFonts w:ascii="黑体" w:eastAsia="黑体" w:hAnsi="黑体"/>
          <w:b/>
          <w:sz w:val="28"/>
          <w:szCs w:val="28"/>
        </w:rPr>
      </w:pPr>
      <w:r>
        <w:rPr>
          <w:rFonts w:ascii="黑体" w:eastAsia="黑体" w:hAnsi="黑体" w:hint="eastAsia"/>
          <w:b/>
          <w:sz w:val="28"/>
          <w:szCs w:val="28"/>
        </w:rPr>
        <w:t>三．</w:t>
      </w:r>
      <w:r w:rsidR="007F63CA" w:rsidRPr="00CF6E33">
        <w:rPr>
          <w:rFonts w:ascii="黑体" w:eastAsia="黑体" w:hAnsi="黑体" w:hint="eastAsia"/>
          <w:b/>
          <w:sz w:val="28"/>
          <w:szCs w:val="28"/>
        </w:rPr>
        <w:t>课程目标和</w:t>
      </w:r>
      <w:r w:rsidR="007F63CA" w:rsidRPr="00CF6E33">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6"/>
        <w:gridCol w:w="4744"/>
        <w:gridCol w:w="1046"/>
      </w:tblGrid>
      <w:tr w:rsidR="007F63CA" w:rsidRPr="00684811" w:rsidTr="00CD662C">
        <w:tc>
          <w:tcPr>
            <w:tcW w:w="2802" w:type="dxa"/>
            <w:shd w:val="clear" w:color="auto" w:fill="auto"/>
            <w:vAlign w:val="center"/>
          </w:tcPr>
          <w:p w:rsidR="007F63CA" w:rsidRPr="00684811" w:rsidRDefault="007F63CA" w:rsidP="00CD662C">
            <w:pPr>
              <w:ind w:leftChars="0" w:left="0" w:firstLineChars="0" w:firstLine="0"/>
              <w:rPr>
                <w:color w:val="000000"/>
                <w:szCs w:val="21"/>
              </w:rPr>
            </w:pPr>
            <w:r w:rsidRPr="00684811">
              <w:rPr>
                <w:rFonts w:hint="eastAsia"/>
                <w:bCs/>
                <w:color w:val="000000"/>
                <w:kern w:val="24"/>
                <w:szCs w:val="21"/>
              </w:rPr>
              <w:t>毕业要求</w:t>
            </w:r>
          </w:p>
        </w:tc>
        <w:tc>
          <w:tcPr>
            <w:tcW w:w="5244" w:type="dxa"/>
            <w:shd w:val="clear" w:color="auto" w:fill="auto"/>
            <w:vAlign w:val="center"/>
          </w:tcPr>
          <w:p w:rsidR="007F63CA" w:rsidRPr="00684811" w:rsidRDefault="007F63CA" w:rsidP="00CD662C">
            <w:pPr>
              <w:ind w:leftChars="0" w:left="0" w:firstLineChars="0" w:firstLine="0"/>
              <w:rPr>
                <w:color w:val="000000"/>
                <w:szCs w:val="21"/>
              </w:rPr>
            </w:pPr>
            <w:r w:rsidRPr="00684811">
              <w:rPr>
                <w:rFonts w:hint="eastAsia"/>
                <w:bCs/>
                <w:color w:val="000000"/>
                <w:kern w:val="24"/>
                <w:szCs w:val="21"/>
              </w:rPr>
              <w:t>毕业要求指标点</w:t>
            </w:r>
          </w:p>
        </w:tc>
        <w:tc>
          <w:tcPr>
            <w:tcW w:w="1128" w:type="dxa"/>
            <w:shd w:val="clear" w:color="auto" w:fill="auto"/>
            <w:vAlign w:val="center"/>
          </w:tcPr>
          <w:p w:rsidR="007F63CA" w:rsidRPr="00684811" w:rsidRDefault="007F63CA" w:rsidP="00CD662C">
            <w:pPr>
              <w:ind w:leftChars="0" w:left="0" w:firstLineChars="0" w:firstLine="0"/>
              <w:rPr>
                <w:color w:val="000000"/>
                <w:szCs w:val="21"/>
              </w:rPr>
            </w:pPr>
            <w:r w:rsidRPr="00684811">
              <w:rPr>
                <w:rFonts w:hint="eastAsia"/>
                <w:bCs/>
                <w:color w:val="000000"/>
                <w:kern w:val="24"/>
                <w:szCs w:val="21"/>
              </w:rPr>
              <w:t>课程目标</w:t>
            </w:r>
          </w:p>
        </w:tc>
      </w:tr>
      <w:tr w:rsidR="007F63CA" w:rsidRPr="00684811" w:rsidTr="00CD662C">
        <w:tc>
          <w:tcPr>
            <w:tcW w:w="2802" w:type="dxa"/>
            <w:shd w:val="clear" w:color="auto" w:fill="auto"/>
            <w:vAlign w:val="center"/>
          </w:tcPr>
          <w:p w:rsidR="007F63CA" w:rsidRPr="00B41E01" w:rsidRDefault="007F63CA" w:rsidP="00CD662C">
            <w:pPr>
              <w:pStyle w:val="a7"/>
              <w:ind w:leftChars="0" w:left="0"/>
              <w:rPr>
                <w:color w:val="000000"/>
                <w:szCs w:val="21"/>
              </w:rPr>
            </w:pPr>
            <w:r w:rsidRPr="00B41E01">
              <w:rPr>
                <w:rFonts w:hint="eastAsia"/>
                <w:color w:val="000000"/>
                <w:szCs w:val="21"/>
              </w:rPr>
              <w:t xml:space="preserve">3. </w:t>
            </w:r>
            <w:r w:rsidRPr="00B41E01">
              <w:rPr>
                <w:rFonts w:hint="eastAsia"/>
                <w:color w:val="000000"/>
                <w:szCs w:val="21"/>
              </w:rPr>
              <w:t>语言应用能力：能够根据实际语言环境进行翻译，文章撰写及语言研究等工作。</w:t>
            </w:r>
          </w:p>
        </w:tc>
        <w:tc>
          <w:tcPr>
            <w:tcW w:w="5244" w:type="dxa"/>
            <w:shd w:val="clear" w:color="auto" w:fill="auto"/>
            <w:vAlign w:val="center"/>
          </w:tcPr>
          <w:p w:rsidR="007F63CA" w:rsidRPr="00684811" w:rsidRDefault="007F63CA" w:rsidP="00CD662C">
            <w:pPr>
              <w:pStyle w:val="a7"/>
              <w:ind w:leftChars="0" w:left="0"/>
              <w:rPr>
                <w:color w:val="000000"/>
                <w:szCs w:val="21"/>
              </w:rPr>
            </w:pPr>
            <w:r w:rsidRPr="00684811">
              <w:rPr>
                <w:rFonts w:hint="eastAsia"/>
                <w:color w:val="000000"/>
                <w:szCs w:val="21"/>
              </w:rPr>
              <w:t>3.3</w:t>
            </w:r>
            <w:r w:rsidRPr="00684811">
              <w:rPr>
                <w:rFonts w:hint="eastAsia"/>
                <w:color w:val="000000"/>
                <w:szCs w:val="21"/>
              </w:rPr>
              <w:t>开设西班牙语相关的科技、文学、法律类课程或相关专题，使学生能够将所学知识灵活运用于实际工作中的翻译、沟通与写作。</w:t>
            </w:r>
          </w:p>
          <w:p w:rsidR="007F63CA" w:rsidRPr="00684811" w:rsidRDefault="007F63CA" w:rsidP="00CD662C">
            <w:pPr>
              <w:ind w:leftChars="0" w:left="0" w:firstLineChars="0" w:firstLine="0"/>
              <w:rPr>
                <w:color w:val="000000"/>
                <w:szCs w:val="21"/>
              </w:rPr>
            </w:pPr>
          </w:p>
        </w:tc>
        <w:tc>
          <w:tcPr>
            <w:tcW w:w="1128" w:type="dxa"/>
            <w:shd w:val="clear" w:color="auto" w:fill="auto"/>
            <w:vAlign w:val="center"/>
          </w:tcPr>
          <w:p w:rsidR="007F63CA" w:rsidRPr="00684811" w:rsidRDefault="007F63CA" w:rsidP="00CD662C">
            <w:pPr>
              <w:ind w:leftChars="0" w:left="0" w:firstLineChars="0" w:firstLine="0"/>
              <w:jc w:val="left"/>
              <w:rPr>
                <w:color w:val="000000"/>
                <w:szCs w:val="21"/>
              </w:rPr>
            </w:pPr>
            <w:r w:rsidRPr="00684811">
              <w:rPr>
                <w:bCs/>
                <w:color w:val="000000"/>
                <w:kern w:val="24"/>
                <w:szCs w:val="21"/>
              </w:rPr>
              <w:t>1</w:t>
            </w:r>
            <w:r w:rsidRPr="00684811">
              <w:rPr>
                <w:rFonts w:hint="eastAsia"/>
                <w:bCs/>
                <w:color w:val="000000"/>
                <w:kern w:val="24"/>
                <w:szCs w:val="21"/>
              </w:rPr>
              <w:t>，</w:t>
            </w:r>
            <w:r w:rsidRPr="00684811">
              <w:rPr>
                <w:rFonts w:hint="eastAsia"/>
                <w:bCs/>
                <w:color w:val="000000"/>
                <w:kern w:val="24"/>
                <w:szCs w:val="21"/>
              </w:rPr>
              <w:t>2</w:t>
            </w:r>
            <w:r w:rsidRPr="00684811">
              <w:rPr>
                <w:rFonts w:hint="eastAsia"/>
                <w:bCs/>
                <w:color w:val="000000"/>
                <w:kern w:val="24"/>
                <w:szCs w:val="21"/>
              </w:rPr>
              <w:t>，</w:t>
            </w:r>
            <w:r w:rsidRPr="00684811">
              <w:rPr>
                <w:rFonts w:hint="eastAsia"/>
                <w:bCs/>
                <w:color w:val="000000"/>
                <w:kern w:val="24"/>
                <w:szCs w:val="21"/>
              </w:rPr>
              <w:t>3</w:t>
            </w:r>
          </w:p>
        </w:tc>
      </w:tr>
      <w:tr w:rsidR="007F63CA" w:rsidRPr="00684811" w:rsidTr="00CD662C">
        <w:tc>
          <w:tcPr>
            <w:tcW w:w="2802" w:type="dxa"/>
            <w:shd w:val="clear" w:color="auto" w:fill="auto"/>
            <w:vAlign w:val="center"/>
          </w:tcPr>
          <w:p w:rsidR="007F63CA" w:rsidRPr="00B41E01" w:rsidRDefault="007F63CA" w:rsidP="00CD662C">
            <w:pPr>
              <w:ind w:leftChars="0" w:left="0" w:firstLineChars="0" w:firstLine="0"/>
              <w:rPr>
                <w:color w:val="000000"/>
                <w:szCs w:val="21"/>
              </w:rPr>
            </w:pPr>
            <w:r w:rsidRPr="00B41E01">
              <w:rPr>
                <w:rFonts w:hint="eastAsia"/>
                <w:color w:val="000000"/>
                <w:szCs w:val="21"/>
              </w:rPr>
              <w:t>5.</w:t>
            </w:r>
            <w:r w:rsidRPr="00B41E01">
              <w:rPr>
                <w:rFonts w:hint="eastAsia"/>
                <w:color w:val="000000"/>
                <w:szCs w:val="21"/>
              </w:rPr>
              <w:t>使用现代工具：</w:t>
            </w:r>
            <w:proofErr w:type="gramStart"/>
            <w:r w:rsidRPr="00B41E01">
              <w:rPr>
                <w:rFonts w:hint="eastAsia"/>
                <w:color w:val="000000"/>
                <w:szCs w:val="21"/>
              </w:rPr>
              <w:t>对够针对具体言现象</w:t>
            </w:r>
            <w:proofErr w:type="gramEnd"/>
            <w:r w:rsidRPr="00B41E01">
              <w:rPr>
                <w:rFonts w:hint="eastAsia"/>
                <w:color w:val="000000"/>
                <w:szCs w:val="21"/>
              </w:rPr>
              <w:t>研究，选择使用语料库，多媒体资料，</w:t>
            </w:r>
            <w:r w:rsidRPr="00B41E01">
              <w:rPr>
                <w:rFonts w:hint="eastAsia"/>
                <w:color w:val="000000"/>
                <w:szCs w:val="21"/>
              </w:rPr>
              <w:t>RAE</w:t>
            </w:r>
            <w:r w:rsidRPr="00B41E01">
              <w:rPr>
                <w:rFonts w:hint="eastAsia"/>
                <w:color w:val="000000"/>
                <w:szCs w:val="21"/>
              </w:rPr>
              <w:t>语言工具。</w:t>
            </w:r>
          </w:p>
        </w:tc>
        <w:tc>
          <w:tcPr>
            <w:tcW w:w="5244" w:type="dxa"/>
            <w:shd w:val="clear" w:color="auto" w:fill="auto"/>
            <w:vAlign w:val="center"/>
          </w:tcPr>
          <w:p w:rsidR="007F63CA" w:rsidRPr="00684811" w:rsidRDefault="007F63CA" w:rsidP="00CD662C">
            <w:pPr>
              <w:pStyle w:val="a7"/>
              <w:ind w:leftChars="0" w:left="0"/>
              <w:rPr>
                <w:color w:val="000000"/>
                <w:szCs w:val="21"/>
              </w:rPr>
            </w:pPr>
            <w:r w:rsidRPr="00684811">
              <w:rPr>
                <w:rFonts w:hint="eastAsia"/>
                <w:color w:val="000000"/>
                <w:szCs w:val="21"/>
              </w:rPr>
              <w:t>5.1</w:t>
            </w:r>
            <w:r w:rsidRPr="00684811">
              <w:rPr>
                <w:rFonts w:hint="eastAsia"/>
                <w:color w:val="000000"/>
                <w:szCs w:val="21"/>
              </w:rPr>
              <w:t>外语文献阅读能力和文献检索工具了解与使用。</w:t>
            </w:r>
          </w:p>
          <w:p w:rsidR="007F63CA" w:rsidRPr="00684811" w:rsidRDefault="007F63CA" w:rsidP="00CD662C">
            <w:pPr>
              <w:pStyle w:val="a7"/>
              <w:ind w:leftChars="0" w:left="0"/>
              <w:rPr>
                <w:color w:val="000000"/>
                <w:szCs w:val="21"/>
              </w:rPr>
            </w:pPr>
            <w:r w:rsidRPr="00684811">
              <w:rPr>
                <w:rFonts w:hint="eastAsia"/>
                <w:color w:val="000000"/>
                <w:szCs w:val="21"/>
              </w:rPr>
              <w:t>5.2</w:t>
            </w:r>
            <w:r w:rsidRPr="00684811">
              <w:rPr>
                <w:rFonts w:hint="eastAsia"/>
                <w:color w:val="000000"/>
                <w:szCs w:val="21"/>
              </w:rPr>
              <w:t>现代语料库，网络资源及工具系统的应用能力。</w:t>
            </w:r>
          </w:p>
          <w:p w:rsidR="007F63CA" w:rsidRPr="00684811" w:rsidRDefault="007F63CA" w:rsidP="00CD662C">
            <w:pPr>
              <w:pStyle w:val="a7"/>
              <w:ind w:leftChars="0" w:left="0"/>
              <w:rPr>
                <w:color w:val="000000"/>
                <w:szCs w:val="21"/>
              </w:rPr>
            </w:pPr>
            <w:r w:rsidRPr="00684811">
              <w:rPr>
                <w:rFonts w:hint="eastAsia"/>
                <w:color w:val="000000"/>
                <w:szCs w:val="21"/>
              </w:rPr>
              <w:t>5.3</w:t>
            </w:r>
            <w:r w:rsidRPr="00684811">
              <w:rPr>
                <w:rFonts w:hint="eastAsia"/>
                <w:color w:val="000000"/>
                <w:szCs w:val="21"/>
              </w:rPr>
              <w:t>学习</w:t>
            </w:r>
            <w:r w:rsidRPr="00684811">
              <w:rPr>
                <w:rFonts w:hint="eastAsia"/>
                <w:color w:val="000000"/>
                <w:szCs w:val="21"/>
              </w:rPr>
              <w:t>RAE</w:t>
            </w:r>
            <w:r w:rsidRPr="00684811">
              <w:rPr>
                <w:rFonts w:hint="eastAsia"/>
                <w:color w:val="000000"/>
                <w:szCs w:val="21"/>
              </w:rPr>
              <w:t>，</w:t>
            </w:r>
            <w:r w:rsidRPr="00684811">
              <w:rPr>
                <w:color w:val="000000"/>
                <w:szCs w:val="21"/>
                <w:lang w:val="es-ES_tradnl"/>
              </w:rPr>
              <w:t>DIALNET</w:t>
            </w:r>
            <w:r w:rsidRPr="00684811">
              <w:rPr>
                <w:rFonts w:hint="eastAsia"/>
                <w:color w:val="000000"/>
                <w:szCs w:val="21"/>
                <w:lang w:val="es-ES_tradnl"/>
              </w:rPr>
              <w:t>,BVC</w:t>
            </w:r>
            <w:r w:rsidRPr="00684811">
              <w:rPr>
                <w:rFonts w:hint="eastAsia"/>
                <w:color w:val="000000"/>
                <w:szCs w:val="21"/>
                <w:lang w:val="es-ES_tradnl"/>
              </w:rPr>
              <w:t>等权威学术学习工具的运用和操作</w:t>
            </w:r>
            <w:r w:rsidRPr="00684811">
              <w:rPr>
                <w:rFonts w:hint="eastAsia"/>
                <w:color w:val="000000"/>
                <w:szCs w:val="21"/>
              </w:rPr>
              <w:t>。</w:t>
            </w:r>
          </w:p>
          <w:p w:rsidR="007F63CA" w:rsidRPr="00684811" w:rsidRDefault="007F63CA" w:rsidP="00CD662C">
            <w:pPr>
              <w:pStyle w:val="a7"/>
              <w:ind w:leftChars="0" w:left="0"/>
              <w:rPr>
                <w:color w:val="000000"/>
                <w:szCs w:val="21"/>
              </w:rPr>
            </w:pPr>
            <w:r w:rsidRPr="00684811">
              <w:rPr>
                <w:rFonts w:hint="eastAsia"/>
                <w:color w:val="000000"/>
                <w:szCs w:val="21"/>
              </w:rPr>
              <w:t>5.4</w:t>
            </w:r>
            <w:r w:rsidRPr="00684811">
              <w:rPr>
                <w:rFonts w:hint="eastAsia"/>
                <w:color w:val="000000"/>
                <w:szCs w:val="21"/>
              </w:rPr>
              <w:t>现代语言学习工具在具体语言学习及实践中的合理运用。</w:t>
            </w:r>
          </w:p>
          <w:p w:rsidR="007F63CA" w:rsidRPr="00684811" w:rsidRDefault="007F63CA" w:rsidP="00CD662C">
            <w:pPr>
              <w:pStyle w:val="a7"/>
              <w:ind w:leftChars="0" w:left="0"/>
              <w:rPr>
                <w:color w:val="000000"/>
                <w:szCs w:val="21"/>
              </w:rPr>
            </w:pPr>
            <w:r w:rsidRPr="00684811">
              <w:rPr>
                <w:rFonts w:hint="eastAsia"/>
                <w:color w:val="000000"/>
                <w:szCs w:val="21"/>
              </w:rPr>
              <w:t>5</w:t>
            </w:r>
            <w:r w:rsidRPr="00684811">
              <w:rPr>
                <w:color w:val="000000"/>
                <w:szCs w:val="21"/>
              </w:rPr>
              <w:t>.5</w:t>
            </w:r>
            <w:r w:rsidRPr="00684811">
              <w:rPr>
                <w:rFonts w:hint="eastAsia"/>
                <w:color w:val="000000"/>
                <w:szCs w:val="21"/>
              </w:rPr>
              <w:t xml:space="preserve"> </w:t>
            </w:r>
            <w:r w:rsidRPr="00684811">
              <w:rPr>
                <w:rFonts w:hint="eastAsia"/>
                <w:color w:val="000000"/>
                <w:szCs w:val="21"/>
              </w:rPr>
              <w:t>多媒体工具查询及自主学习能力。</w:t>
            </w:r>
          </w:p>
          <w:p w:rsidR="007F63CA" w:rsidRPr="00684811" w:rsidRDefault="007F63CA" w:rsidP="00CD662C">
            <w:pPr>
              <w:pStyle w:val="a7"/>
              <w:ind w:leftChars="0" w:left="0"/>
              <w:rPr>
                <w:color w:val="000000"/>
                <w:szCs w:val="21"/>
              </w:rPr>
            </w:pPr>
          </w:p>
        </w:tc>
        <w:tc>
          <w:tcPr>
            <w:tcW w:w="1128" w:type="dxa"/>
            <w:shd w:val="clear" w:color="auto" w:fill="auto"/>
            <w:vAlign w:val="center"/>
          </w:tcPr>
          <w:p w:rsidR="007F63CA" w:rsidRPr="00684811" w:rsidRDefault="007F63CA" w:rsidP="00CD662C">
            <w:pPr>
              <w:ind w:leftChars="0" w:left="0" w:firstLineChars="0" w:firstLine="0"/>
              <w:jc w:val="left"/>
              <w:rPr>
                <w:color w:val="000000"/>
                <w:szCs w:val="21"/>
              </w:rPr>
            </w:pPr>
            <w:r w:rsidRPr="00684811">
              <w:rPr>
                <w:bCs/>
                <w:color w:val="000000"/>
                <w:kern w:val="24"/>
                <w:szCs w:val="21"/>
              </w:rPr>
              <w:t>4</w:t>
            </w:r>
          </w:p>
        </w:tc>
      </w:tr>
      <w:tr w:rsidR="007F63CA" w:rsidRPr="00684811" w:rsidTr="00CD662C">
        <w:tc>
          <w:tcPr>
            <w:tcW w:w="2802" w:type="dxa"/>
            <w:shd w:val="clear" w:color="auto" w:fill="auto"/>
            <w:vAlign w:val="center"/>
          </w:tcPr>
          <w:p w:rsidR="007F63CA" w:rsidRPr="00B41E01" w:rsidRDefault="007F63CA" w:rsidP="00CD662C">
            <w:pPr>
              <w:pStyle w:val="a7"/>
              <w:ind w:leftChars="0" w:left="0"/>
              <w:rPr>
                <w:color w:val="000000"/>
                <w:szCs w:val="21"/>
              </w:rPr>
            </w:pPr>
            <w:r w:rsidRPr="00B41E01">
              <w:rPr>
                <w:color w:val="000000"/>
                <w:szCs w:val="21"/>
              </w:rPr>
              <w:t>9</w:t>
            </w:r>
            <w:r w:rsidRPr="00B41E01">
              <w:rPr>
                <w:rFonts w:hint="eastAsia"/>
                <w:color w:val="000000"/>
                <w:szCs w:val="21"/>
              </w:rPr>
              <w:t>.</w:t>
            </w:r>
            <w:r w:rsidRPr="00B41E01">
              <w:rPr>
                <w:rFonts w:hint="eastAsia"/>
                <w:color w:val="000000"/>
                <w:szCs w:val="21"/>
              </w:rPr>
              <w:t>跨专业学习、研究、应用的能力，在多学科环境下应用专业知识。</w:t>
            </w:r>
          </w:p>
          <w:p w:rsidR="007F63CA" w:rsidRPr="00B41E01" w:rsidRDefault="007F63CA" w:rsidP="00CD662C">
            <w:pPr>
              <w:ind w:leftChars="0" w:left="0" w:firstLineChars="0" w:firstLine="0"/>
              <w:rPr>
                <w:color w:val="000000"/>
                <w:szCs w:val="21"/>
              </w:rPr>
            </w:pPr>
          </w:p>
        </w:tc>
        <w:tc>
          <w:tcPr>
            <w:tcW w:w="5244" w:type="dxa"/>
            <w:shd w:val="clear" w:color="auto" w:fill="auto"/>
            <w:vAlign w:val="center"/>
          </w:tcPr>
          <w:p w:rsidR="007F63CA" w:rsidRPr="00684811" w:rsidRDefault="007F63CA" w:rsidP="00CD662C">
            <w:pPr>
              <w:pStyle w:val="a7"/>
              <w:ind w:leftChars="0" w:left="0"/>
              <w:rPr>
                <w:color w:val="000000"/>
                <w:szCs w:val="21"/>
              </w:rPr>
            </w:pPr>
            <w:r w:rsidRPr="00684811">
              <w:rPr>
                <w:color w:val="000000"/>
                <w:szCs w:val="21"/>
              </w:rPr>
              <w:t>9</w:t>
            </w:r>
            <w:r w:rsidRPr="00684811">
              <w:rPr>
                <w:rFonts w:hint="eastAsia"/>
                <w:color w:val="000000"/>
                <w:szCs w:val="21"/>
              </w:rPr>
              <w:t xml:space="preserve">.1 </w:t>
            </w:r>
            <w:r w:rsidRPr="00684811">
              <w:rPr>
                <w:rFonts w:hint="eastAsia"/>
                <w:color w:val="000000"/>
                <w:szCs w:val="21"/>
              </w:rPr>
              <w:t>课程</w:t>
            </w:r>
            <w:r w:rsidRPr="00684811">
              <w:rPr>
                <w:color w:val="000000"/>
                <w:szCs w:val="21"/>
              </w:rPr>
              <w:t>设</w:t>
            </w:r>
            <w:r w:rsidRPr="00684811">
              <w:rPr>
                <w:rFonts w:hint="eastAsia"/>
                <w:color w:val="000000"/>
                <w:szCs w:val="21"/>
              </w:rPr>
              <w:t>置应</w:t>
            </w:r>
            <w:r w:rsidRPr="00684811">
              <w:rPr>
                <w:color w:val="000000"/>
                <w:szCs w:val="21"/>
              </w:rPr>
              <w:t>在培养学生良好的西班语语言能力的基础上，</w:t>
            </w:r>
            <w:r w:rsidRPr="00684811">
              <w:rPr>
                <w:rFonts w:hint="eastAsia"/>
                <w:color w:val="000000"/>
                <w:szCs w:val="21"/>
              </w:rPr>
              <w:t>加强学</w:t>
            </w:r>
            <w:r w:rsidRPr="00684811">
              <w:rPr>
                <w:color w:val="000000"/>
                <w:szCs w:val="21"/>
              </w:rPr>
              <w:t>生</w:t>
            </w:r>
            <w:r w:rsidRPr="00684811">
              <w:rPr>
                <w:rFonts w:hint="eastAsia"/>
                <w:color w:val="000000"/>
                <w:szCs w:val="21"/>
              </w:rPr>
              <w:t>将</w:t>
            </w:r>
            <w:r w:rsidRPr="00684811">
              <w:rPr>
                <w:color w:val="000000"/>
                <w:szCs w:val="21"/>
              </w:rPr>
              <w:t>语言能力转移迁徙到那</w:t>
            </w:r>
            <w:r w:rsidRPr="00684811">
              <w:rPr>
                <w:rFonts w:hint="eastAsia"/>
                <w:color w:val="000000"/>
                <w:szCs w:val="21"/>
              </w:rPr>
              <w:t>其他</w:t>
            </w:r>
            <w:r w:rsidRPr="00684811">
              <w:rPr>
                <w:color w:val="000000"/>
                <w:szCs w:val="21"/>
              </w:rPr>
              <w:t>专业，</w:t>
            </w:r>
            <w:r w:rsidRPr="00684811">
              <w:rPr>
                <w:rFonts w:hint="eastAsia"/>
                <w:color w:val="000000"/>
                <w:szCs w:val="21"/>
              </w:rPr>
              <w:t>如经</w:t>
            </w:r>
            <w:r w:rsidRPr="00684811">
              <w:rPr>
                <w:color w:val="000000"/>
                <w:szCs w:val="21"/>
              </w:rPr>
              <w:t>济</w:t>
            </w:r>
            <w:r w:rsidRPr="00684811">
              <w:rPr>
                <w:rFonts w:hint="eastAsia"/>
                <w:color w:val="000000"/>
                <w:szCs w:val="21"/>
              </w:rPr>
              <w:t>、</w:t>
            </w:r>
            <w:r w:rsidRPr="00684811">
              <w:rPr>
                <w:color w:val="000000"/>
                <w:szCs w:val="21"/>
              </w:rPr>
              <w:t>科技</w:t>
            </w:r>
            <w:r w:rsidRPr="00684811">
              <w:rPr>
                <w:rFonts w:hint="eastAsia"/>
                <w:color w:val="000000"/>
                <w:szCs w:val="21"/>
              </w:rPr>
              <w:t>文献</w:t>
            </w:r>
            <w:r w:rsidRPr="00684811">
              <w:rPr>
                <w:color w:val="000000"/>
                <w:szCs w:val="21"/>
              </w:rPr>
              <w:t>翻译</w:t>
            </w:r>
            <w:r w:rsidRPr="00684811">
              <w:rPr>
                <w:rFonts w:hint="eastAsia"/>
                <w:color w:val="000000"/>
                <w:szCs w:val="21"/>
              </w:rPr>
              <w:t>、</w:t>
            </w:r>
            <w:r w:rsidRPr="00684811">
              <w:rPr>
                <w:color w:val="000000"/>
                <w:szCs w:val="21"/>
              </w:rPr>
              <w:t>传播</w:t>
            </w:r>
            <w:r w:rsidRPr="00684811">
              <w:rPr>
                <w:rFonts w:hint="eastAsia"/>
                <w:color w:val="000000"/>
                <w:szCs w:val="21"/>
              </w:rPr>
              <w:t>、</w:t>
            </w:r>
            <w:r w:rsidRPr="00684811">
              <w:rPr>
                <w:color w:val="000000"/>
                <w:szCs w:val="21"/>
              </w:rPr>
              <w:t>文学等方面的</w:t>
            </w:r>
            <w:r w:rsidRPr="00684811">
              <w:rPr>
                <w:rFonts w:hint="eastAsia"/>
                <w:color w:val="000000"/>
                <w:szCs w:val="21"/>
              </w:rPr>
              <w:t>能力</w:t>
            </w:r>
            <w:r w:rsidRPr="00684811">
              <w:rPr>
                <w:color w:val="000000"/>
                <w:szCs w:val="21"/>
              </w:rPr>
              <w:t>。</w:t>
            </w:r>
          </w:p>
          <w:p w:rsidR="007F63CA" w:rsidRPr="00684811" w:rsidRDefault="007F63CA" w:rsidP="00CD662C">
            <w:pPr>
              <w:pStyle w:val="a7"/>
              <w:ind w:leftChars="0" w:left="0"/>
              <w:rPr>
                <w:color w:val="000000"/>
                <w:szCs w:val="21"/>
              </w:rPr>
            </w:pPr>
            <w:r w:rsidRPr="00684811">
              <w:rPr>
                <w:color w:val="000000"/>
                <w:szCs w:val="21"/>
              </w:rPr>
              <w:t>9</w:t>
            </w:r>
            <w:r w:rsidRPr="00684811">
              <w:rPr>
                <w:rFonts w:hint="eastAsia"/>
                <w:color w:val="000000"/>
                <w:szCs w:val="21"/>
              </w:rPr>
              <w:t>.3</w:t>
            </w:r>
            <w:r w:rsidRPr="00684811">
              <w:rPr>
                <w:rFonts w:hint="eastAsia"/>
                <w:color w:val="000000"/>
                <w:szCs w:val="21"/>
              </w:rPr>
              <w:t>学生能够</w:t>
            </w:r>
            <w:r w:rsidRPr="00684811">
              <w:rPr>
                <w:color w:val="000000"/>
                <w:szCs w:val="21"/>
              </w:rPr>
              <w:t>掌</w:t>
            </w:r>
            <w:r w:rsidRPr="00684811">
              <w:rPr>
                <w:rFonts w:hint="eastAsia"/>
                <w:color w:val="000000"/>
                <w:szCs w:val="21"/>
              </w:rPr>
              <w:t>握</w:t>
            </w:r>
            <w:r w:rsidRPr="00684811">
              <w:rPr>
                <w:color w:val="000000"/>
                <w:szCs w:val="21"/>
              </w:rPr>
              <w:t>一定</w:t>
            </w:r>
            <w:r w:rsidRPr="00684811">
              <w:rPr>
                <w:rFonts w:hint="eastAsia"/>
                <w:color w:val="000000"/>
                <w:szCs w:val="21"/>
              </w:rPr>
              <w:t>科技</w:t>
            </w:r>
            <w:r w:rsidRPr="00684811">
              <w:rPr>
                <w:color w:val="000000"/>
                <w:szCs w:val="21"/>
              </w:rPr>
              <w:t>知识，</w:t>
            </w:r>
            <w:r w:rsidRPr="00684811">
              <w:rPr>
                <w:rFonts w:hint="eastAsia"/>
                <w:color w:val="000000"/>
                <w:szCs w:val="21"/>
              </w:rPr>
              <w:t>有</w:t>
            </w:r>
            <w:r w:rsidRPr="00684811">
              <w:rPr>
                <w:color w:val="000000"/>
                <w:szCs w:val="21"/>
              </w:rPr>
              <w:t>能力对</w:t>
            </w:r>
            <w:r w:rsidRPr="00684811">
              <w:rPr>
                <w:rFonts w:hint="eastAsia"/>
                <w:color w:val="000000"/>
                <w:szCs w:val="21"/>
              </w:rPr>
              <w:t>科技文</w:t>
            </w:r>
            <w:r w:rsidRPr="00684811">
              <w:rPr>
                <w:rFonts w:hint="eastAsia"/>
                <w:color w:val="000000"/>
                <w:szCs w:val="21"/>
              </w:rPr>
              <w:lastRenderedPageBreak/>
              <w:t>献做</w:t>
            </w:r>
            <w:r w:rsidRPr="00684811">
              <w:rPr>
                <w:color w:val="000000"/>
                <w:szCs w:val="21"/>
              </w:rPr>
              <w:t>出</w:t>
            </w:r>
            <w:r w:rsidRPr="00684811">
              <w:rPr>
                <w:rFonts w:hint="eastAsia"/>
                <w:color w:val="000000"/>
                <w:szCs w:val="21"/>
              </w:rPr>
              <w:t>正确</w:t>
            </w:r>
            <w:r w:rsidRPr="00684811">
              <w:rPr>
                <w:color w:val="000000"/>
                <w:szCs w:val="21"/>
              </w:rPr>
              <w:t>的中西</w:t>
            </w:r>
            <w:r w:rsidRPr="00684811">
              <w:rPr>
                <w:rFonts w:hint="eastAsia"/>
                <w:color w:val="000000"/>
                <w:szCs w:val="21"/>
              </w:rPr>
              <w:t>互</w:t>
            </w:r>
            <w:r w:rsidRPr="00684811">
              <w:rPr>
                <w:color w:val="000000"/>
                <w:szCs w:val="21"/>
              </w:rPr>
              <w:t>译，</w:t>
            </w:r>
            <w:r w:rsidRPr="00684811">
              <w:rPr>
                <w:rFonts w:hint="eastAsia"/>
                <w:color w:val="000000"/>
                <w:szCs w:val="21"/>
              </w:rPr>
              <w:t>并</w:t>
            </w:r>
            <w:r w:rsidRPr="00684811">
              <w:rPr>
                <w:color w:val="000000"/>
                <w:szCs w:val="21"/>
              </w:rPr>
              <w:t>能够</w:t>
            </w:r>
            <w:r w:rsidRPr="00684811">
              <w:rPr>
                <w:rFonts w:hint="eastAsia"/>
                <w:color w:val="000000"/>
                <w:szCs w:val="21"/>
              </w:rPr>
              <w:t>独</w:t>
            </w:r>
            <w:r w:rsidRPr="00684811">
              <w:rPr>
                <w:color w:val="000000"/>
                <w:szCs w:val="21"/>
              </w:rPr>
              <w:t>立研究</w:t>
            </w:r>
            <w:r w:rsidRPr="00684811">
              <w:rPr>
                <w:rFonts w:hint="eastAsia"/>
                <w:color w:val="000000"/>
                <w:szCs w:val="21"/>
              </w:rPr>
              <w:t>解决</w:t>
            </w:r>
            <w:r w:rsidRPr="00684811">
              <w:rPr>
                <w:color w:val="000000"/>
                <w:szCs w:val="21"/>
              </w:rPr>
              <w:t>科文献</w:t>
            </w:r>
            <w:r w:rsidRPr="00684811">
              <w:rPr>
                <w:rFonts w:hint="eastAsia"/>
                <w:color w:val="000000"/>
                <w:szCs w:val="21"/>
              </w:rPr>
              <w:t>翻译</w:t>
            </w:r>
            <w:r w:rsidRPr="00684811">
              <w:rPr>
                <w:color w:val="000000"/>
                <w:szCs w:val="21"/>
              </w:rPr>
              <w:t>中出现</w:t>
            </w:r>
            <w:r w:rsidRPr="00684811">
              <w:rPr>
                <w:rFonts w:hint="eastAsia"/>
                <w:color w:val="000000"/>
                <w:szCs w:val="21"/>
              </w:rPr>
              <w:t>的</w:t>
            </w:r>
            <w:r w:rsidRPr="00684811">
              <w:rPr>
                <w:color w:val="000000"/>
                <w:szCs w:val="21"/>
              </w:rPr>
              <w:t>语言问题</w:t>
            </w:r>
            <w:r w:rsidRPr="00684811">
              <w:rPr>
                <w:rFonts w:hint="eastAsia"/>
                <w:color w:val="000000"/>
                <w:szCs w:val="21"/>
              </w:rPr>
              <w:t>。</w:t>
            </w:r>
          </w:p>
          <w:p w:rsidR="007F63CA" w:rsidRPr="00684811" w:rsidRDefault="007F63CA" w:rsidP="00CD662C">
            <w:pPr>
              <w:pStyle w:val="a7"/>
              <w:ind w:leftChars="0" w:left="0"/>
              <w:rPr>
                <w:b/>
                <w:color w:val="000000"/>
                <w:szCs w:val="21"/>
              </w:rPr>
            </w:pPr>
          </w:p>
        </w:tc>
        <w:tc>
          <w:tcPr>
            <w:tcW w:w="1128" w:type="dxa"/>
            <w:shd w:val="clear" w:color="auto" w:fill="auto"/>
            <w:vAlign w:val="center"/>
          </w:tcPr>
          <w:p w:rsidR="007F63CA" w:rsidRPr="00684811" w:rsidRDefault="007F63CA" w:rsidP="00CD662C">
            <w:pPr>
              <w:ind w:leftChars="0" w:left="0" w:firstLineChars="0" w:firstLine="0"/>
              <w:jc w:val="left"/>
              <w:rPr>
                <w:color w:val="000000"/>
                <w:szCs w:val="21"/>
              </w:rPr>
            </w:pPr>
            <w:r w:rsidRPr="00684811">
              <w:rPr>
                <w:bCs/>
                <w:color w:val="000000"/>
                <w:kern w:val="24"/>
                <w:szCs w:val="21"/>
              </w:rPr>
              <w:lastRenderedPageBreak/>
              <w:t>1</w:t>
            </w:r>
            <w:r w:rsidRPr="00684811">
              <w:rPr>
                <w:rFonts w:hint="eastAsia"/>
                <w:bCs/>
                <w:color w:val="000000"/>
                <w:kern w:val="24"/>
                <w:szCs w:val="21"/>
              </w:rPr>
              <w:t>，</w:t>
            </w:r>
            <w:r w:rsidRPr="00684811">
              <w:rPr>
                <w:rFonts w:hint="eastAsia"/>
                <w:bCs/>
                <w:color w:val="000000"/>
                <w:kern w:val="24"/>
                <w:szCs w:val="21"/>
              </w:rPr>
              <w:t>2</w:t>
            </w:r>
            <w:r w:rsidRPr="00684811">
              <w:rPr>
                <w:rFonts w:hint="eastAsia"/>
                <w:bCs/>
                <w:color w:val="000000"/>
                <w:kern w:val="24"/>
                <w:szCs w:val="21"/>
              </w:rPr>
              <w:t>，</w:t>
            </w:r>
            <w:r w:rsidRPr="00684811">
              <w:rPr>
                <w:rFonts w:hint="eastAsia"/>
                <w:bCs/>
                <w:color w:val="000000"/>
                <w:kern w:val="24"/>
                <w:szCs w:val="21"/>
              </w:rPr>
              <w:t>3</w:t>
            </w:r>
            <w:r w:rsidRPr="00684811">
              <w:rPr>
                <w:rFonts w:hint="eastAsia"/>
                <w:bCs/>
                <w:color w:val="000000"/>
                <w:kern w:val="24"/>
                <w:szCs w:val="21"/>
              </w:rPr>
              <w:t>，</w:t>
            </w:r>
            <w:r w:rsidRPr="00684811">
              <w:rPr>
                <w:rFonts w:hint="eastAsia"/>
                <w:bCs/>
                <w:color w:val="000000"/>
                <w:kern w:val="24"/>
                <w:szCs w:val="21"/>
              </w:rPr>
              <w:t>4</w:t>
            </w:r>
          </w:p>
        </w:tc>
      </w:tr>
    </w:tbl>
    <w:p w:rsidR="007F63CA" w:rsidRPr="00684811" w:rsidRDefault="007F63CA" w:rsidP="007F63CA">
      <w:pPr>
        <w:spacing w:line="320" w:lineRule="exact"/>
        <w:ind w:left="420" w:firstLineChars="0" w:firstLine="0"/>
        <w:rPr>
          <w:color w:val="000000"/>
        </w:rPr>
      </w:pPr>
    </w:p>
    <w:p w:rsidR="007F63CA" w:rsidRPr="00CF6E33" w:rsidRDefault="00CF6E33" w:rsidP="00CF6E33">
      <w:pPr>
        <w:ind w:leftChars="95" w:left="199" w:firstLineChars="71"/>
        <w:rPr>
          <w:rFonts w:ascii="黑体" w:eastAsia="黑体" w:hAnsi="黑体"/>
          <w:b/>
          <w:sz w:val="28"/>
          <w:szCs w:val="28"/>
        </w:rPr>
      </w:pPr>
      <w:r>
        <w:rPr>
          <w:rFonts w:ascii="黑体" w:eastAsia="黑体" w:hAnsi="黑体" w:hint="eastAsia"/>
          <w:b/>
          <w:sz w:val="28"/>
          <w:szCs w:val="28"/>
        </w:rPr>
        <w:t>四．</w:t>
      </w:r>
      <w:r w:rsidR="007F63CA" w:rsidRPr="00CF6E33">
        <w:rPr>
          <w:rFonts w:ascii="黑体" w:eastAsia="黑体" w:hAnsi="黑体" w:hint="eastAsia"/>
          <w:b/>
          <w:sz w:val="28"/>
          <w:szCs w:val="28"/>
        </w:rPr>
        <w:t>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2097"/>
        <w:gridCol w:w="2478"/>
        <w:gridCol w:w="987"/>
        <w:gridCol w:w="956"/>
        <w:gridCol w:w="1214"/>
      </w:tblGrid>
      <w:tr w:rsidR="007F63CA" w:rsidRPr="00684811" w:rsidTr="00CD662C">
        <w:trPr>
          <w:jc w:val="center"/>
        </w:trPr>
        <w:tc>
          <w:tcPr>
            <w:tcW w:w="623" w:type="dxa"/>
            <w:vAlign w:val="center"/>
          </w:tcPr>
          <w:p w:rsidR="007F63CA" w:rsidRPr="00684811" w:rsidRDefault="007F63CA" w:rsidP="00CD662C">
            <w:pPr>
              <w:pStyle w:val="07"/>
              <w:spacing w:line="320" w:lineRule="exact"/>
              <w:rPr>
                <w:color w:val="000000"/>
                <w:lang w:val="es-ES"/>
              </w:rPr>
            </w:pPr>
            <w:r w:rsidRPr="00684811">
              <w:rPr>
                <w:color w:val="000000"/>
                <w:lang w:val="es-ES"/>
              </w:rPr>
              <w:t>序号</w:t>
            </w:r>
          </w:p>
        </w:tc>
        <w:tc>
          <w:tcPr>
            <w:tcW w:w="2374" w:type="dxa"/>
            <w:vAlign w:val="center"/>
          </w:tcPr>
          <w:p w:rsidR="007F63CA" w:rsidRPr="00684811" w:rsidRDefault="007F63CA" w:rsidP="00CD662C">
            <w:pPr>
              <w:pStyle w:val="07"/>
              <w:spacing w:line="320" w:lineRule="exact"/>
              <w:rPr>
                <w:color w:val="000000"/>
                <w:lang w:val="es-ES"/>
              </w:rPr>
            </w:pPr>
            <w:r w:rsidRPr="00684811">
              <w:rPr>
                <w:color w:val="000000"/>
                <w:lang w:val="es-ES"/>
              </w:rPr>
              <w:t>知识单元（章节）</w:t>
            </w:r>
          </w:p>
        </w:tc>
        <w:tc>
          <w:tcPr>
            <w:tcW w:w="2925" w:type="dxa"/>
            <w:vAlign w:val="center"/>
          </w:tcPr>
          <w:p w:rsidR="007F63CA" w:rsidRPr="00684811" w:rsidRDefault="007F63CA" w:rsidP="00CD662C">
            <w:pPr>
              <w:pStyle w:val="07"/>
              <w:spacing w:line="320" w:lineRule="exact"/>
              <w:rPr>
                <w:color w:val="000000"/>
                <w:lang w:val="es-ES"/>
              </w:rPr>
            </w:pPr>
            <w:r w:rsidRPr="00684811">
              <w:rPr>
                <w:color w:val="000000"/>
                <w:lang w:val="es-ES"/>
              </w:rPr>
              <w:t>知识点</w:t>
            </w:r>
          </w:p>
        </w:tc>
        <w:tc>
          <w:tcPr>
            <w:tcW w:w="1171" w:type="dxa"/>
            <w:vAlign w:val="center"/>
          </w:tcPr>
          <w:p w:rsidR="007F63CA" w:rsidRPr="00684811" w:rsidRDefault="007F63CA" w:rsidP="00CD662C">
            <w:pPr>
              <w:pStyle w:val="07"/>
              <w:spacing w:line="320" w:lineRule="exact"/>
              <w:rPr>
                <w:color w:val="000000"/>
                <w:lang w:val="es-ES"/>
              </w:rPr>
            </w:pPr>
            <w:r w:rsidRPr="00684811">
              <w:rPr>
                <w:color w:val="000000"/>
                <w:lang w:val="es-ES"/>
              </w:rPr>
              <w:t>要求</w:t>
            </w:r>
          </w:p>
        </w:tc>
        <w:tc>
          <w:tcPr>
            <w:tcW w:w="1049" w:type="dxa"/>
            <w:vAlign w:val="center"/>
          </w:tcPr>
          <w:p w:rsidR="007F63CA" w:rsidRPr="00684811" w:rsidRDefault="007F63CA" w:rsidP="00CD662C">
            <w:pPr>
              <w:pStyle w:val="07"/>
              <w:spacing w:line="320" w:lineRule="exact"/>
              <w:rPr>
                <w:color w:val="000000"/>
                <w:lang w:val="es-ES"/>
              </w:rPr>
            </w:pPr>
            <w:r w:rsidRPr="00684811">
              <w:rPr>
                <w:color w:val="000000"/>
                <w:lang w:val="es-ES"/>
              </w:rPr>
              <w:t>推荐学时</w:t>
            </w:r>
          </w:p>
        </w:tc>
        <w:tc>
          <w:tcPr>
            <w:tcW w:w="1032" w:type="dxa"/>
          </w:tcPr>
          <w:p w:rsidR="007F63CA" w:rsidRPr="00684811" w:rsidRDefault="007F63CA" w:rsidP="00CD662C">
            <w:pPr>
              <w:pStyle w:val="07"/>
              <w:spacing w:line="320" w:lineRule="exact"/>
              <w:rPr>
                <w:color w:val="000000"/>
                <w:lang w:val="es-ES"/>
              </w:rPr>
            </w:pPr>
            <w:r w:rsidRPr="00684811">
              <w:rPr>
                <w:rFonts w:cs="宋体"/>
                <w:color w:val="000000"/>
                <w:lang w:val="es-ES"/>
              </w:rPr>
              <w:t>支撑毕业要求指标点</w:t>
            </w:r>
          </w:p>
        </w:tc>
      </w:tr>
      <w:tr w:rsidR="007F63CA" w:rsidRPr="00684811" w:rsidTr="00CD662C">
        <w:trPr>
          <w:trHeight w:val="651"/>
          <w:jc w:val="center"/>
        </w:trPr>
        <w:tc>
          <w:tcPr>
            <w:tcW w:w="623" w:type="dxa"/>
            <w:vMerge w:val="restart"/>
            <w:vAlign w:val="center"/>
          </w:tcPr>
          <w:p w:rsidR="007F63CA" w:rsidRPr="00684811" w:rsidRDefault="007F63CA" w:rsidP="00CD662C">
            <w:pPr>
              <w:pStyle w:val="07"/>
              <w:spacing w:line="320" w:lineRule="exact"/>
              <w:rPr>
                <w:color w:val="000000"/>
                <w:lang w:val="es-ES"/>
              </w:rPr>
            </w:pPr>
            <w:r w:rsidRPr="00684811">
              <w:rPr>
                <w:color w:val="000000"/>
                <w:lang w:val="es-ES"/>
              </w:rPr>
              <w:t>1</w:t>
            </w:r>
          </w:p>
        </w:tc>
        <w:tc>
          <w:tcPr>
            <w:tcW w:w="2374" w:type="dxa"/>
            <w:vMerge w:val="restart"/>
            <w:vAlign w:val="center"/>
          </w:tcPr>
          <w:p w:rsidR="007F63CA" w:rsidRPr="00684811" w:rsidRDefault="007F63CA" w:rsidP="00CD662C">
            <w:pPr>
              <w:pStyle w:val="07"/>
              <w:spacing w:line="320" w:lineRule="exact"/>
              <w:rPr>
                <w:color w:val="000000"/>
                <w:lang w:val="es-ES"/>
              </w:rPr>
            </w:pPr>
            <w:r w:rsidRPr="00684811">
              <w:rPr>
                <w:color w:val="000000"/>
                <w:lang w:val="es-ES"/>
              </w:rPr>
              <w:t>Introducción de la traducción de la traducción de la área de construcción</w:t>
            </w:r>
          </w:p>
        </w:tc>
        <w:tc>
          <w:tcPr>
            <w:tcW w:w="2925" w:type="dxa"/>
            <w:vAlign w:val="center"/>
          </w:tcPr>
          <w:p w:rsidR="007F63CA" w:rsidRPr="00684811" w:rsidRDefault="007F63CA" w:rsidP="00CD662C">
            <w:pPr>
              <w:pStyle w:val="07"/>
              <w:spacing w:line="320" w:lineRule="exact"/>
              <w:jc w:val="left"/>
              <w:rPr>
                <w:color w:val="000000"/>
                <w:lang w:val="es-ES"/>
              </w:rPr>
            </w:pPr>
            <w:r w:rsidRPr="00684811">
              <w:rPr>
                <w:color w:val="000000"/>
                <w:lang w:val="es-ES"/>
              </w:rPr>
              <w:t>Introducción y estrategia de estudiar términos usuales de una área de construcción</w:t>
            </w:r>
          </w:p>
        </w:tc>
        <w:tc>
          <w:tcPr>
            <w:tcW w:w="1171" w:type="dxa"/>
            <w:vAlign w:val="center"/>
          </w:tcPr>
          <w:p w:rsidR="007F63CA" w:rsidRPr="00684811" w:rsidRDefault="007F63CA" w:rsidP="00CD662C">
            <w:pPr>
              <w:pStyle w:val="07"/>
              <w:spacing w:line="320" w:lineRule="exact"/>
              <w:rPr>
                <w:color w:val="000000"/>
                <w:lang w:val="es-ES"/>
              </w:rPr>
            </w:pPr>
            <w:r w:rsidRPr="00684811">
              <w:rPr>
                <w:color w:val="000000"/>
                <w:lang w:val="es-ES"/>
              </w:rPr>
              <w:t>掌握</w:t>
            </w:r>
          </w:p>
          <w:p w:rsidR="007F63CA" w:rsidRPr="00684811" w:rsidRDefault="007F63CA" w:rsidP="00CD662C">
            <w:pPr>
              <w:pStyle w:val="07"/>
              <w:spacing w:line="320" w:lineRule="exact"/>
              <w:rPr>
                <w:color w:val="000000"/>
                <w:lang w:val="es-ES"/>
              </w:rPr>
            </w:pP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rPr>
                <w:color w:val="000000"/>
                <w:lang w:val="es-ES"/>
              </w:rPr>
            </w:pPr>
            <w:r w:rsidRPr="00684811">
              <w:rPr>
                <w:color w:val="000000"/>
                <w:lang w:val="es-ES"/>
              </w:rPr>
              <w:t>1,2,3,4</w:t>
            </w:r>
          </w:p>
        </w:tc>
      </w:tr>
      <w:tr w:rsidR="007F63CA" w:rsidRPr="00684811" w:rsidTr="00CD662C">
        <w:trPr>
          <w:trHeight w:val="956"/>
          <w:jc w:val="center"/>
        </w:trPr>
        <w:tc>
          <w:tcPr>
            <w:tcW w:w="623" w:type="dxa"/>
            <w:vMerge/>
            <w:vAlign w:val="center"/>
          </w:tcPr>
          <w:p w:rsidR="007F63CA" w:rsidRPr="00684811" w:rsidRDefault="007F63CA" w:rsidP="00CD662C">
            <w:pPr>
              <w:pStyle w:val="07"/>
              <w:spacing w:line="320" w:lineRule="exact"/>
              <w:rPr>
                <w:color w:val="000000"/>
                <w:lang w:val="es-ES"/>
              </w:rPr>
            </w:pPr>
          </w:p>
        </w:tc>
        <w:tc>
          <w:tcPr>
            <w:tcW w:w="2374" w:type="dxa"/>
            <w:vMerge/>
            <w:vAlign w:val="center"/>
          </w:tcPr>
          <w:p w:rsidR="007F63CA" w:rsidRPr="00684811" w:rsidRDefault="007F63CA" w:rsidP="00CD662C">
            <w:pPr>
              <w:pStyle w:val="07"/>
              <w:spacing w:line="320" w:lineRule="exact"/>
              <w:rPr>
                <w:color w:val="000000"/>
                <w:lang w:val="es-ES"/>
              </w:rPr>
            </w:pPr>
          </w:p>
        </w:tc>
        <w:tc>
          <w:tcPr>
            <w:tcW w:w="2925" w:type="dxa"/>
            <w:vAlign w:val="center"/>
          </w:tcPr>
          <w:p w:rsidR="007F63CA" w:rsidRPr="00684811" w:rsidRDefault="007F63CA" w:rsidP="00CD662C">
            <w:pPr>
              <w:pStyle w:val="07"/>
              <w:spacing w:line="320" w:lineRule="exact"/>
              <w:jc w:val="left"/>
              <w:rPr>
                <w:color w:val="000000"/>
                <w:lang w:val="es-ES"/>
              </w:rPr>
            </w:pPr>
            <w:r w:rsidRPr="00684811">
              <w:rPr>
                <w:color w:val="000000"/>
                <w:lang w:val="es-ES"/>
              </w:rPr>
              <w:t>Introducción y estrategia de estudiar de la traducción de los artículos de una área de construcción</w:t>
            </w:r>
          </w:p>
        </w:tc>
        <w:tc>
          <w:tcPr>
            <w:tcW w:w="1171" w:type="dxa"/>
            <w:vAlign w:val="center"/>
          </w:tcPr>
          <w:p w:rsidR="007F63CA" w:rsidRPr="00684811" w:rsidRDefault="007F63CA" w:rsidP="00CD662C">
            <w:pPr>
              <w:pStyle w:val="07"/>
              <w:spacing w:line="320" w:lineRule="exact"/>
              <w:rPr>
                <w:color w:val="000000"/>
                <w:lang w:val="es-ES"/>
              </w:rPr>
            </w:pPr>
            <w:r w:rsidRPr="00684811">
              <w:rPr>
                <w:color w:val="000000"/>
                <w:lang w:val="es-ES"/>
              </w:rPr>
              <w:t>掌握</w:t>
            </w:r>
          </w:p>
          <w:p w:rsidR="007F63CA" w:rsidRPr="00684811" w:rsidRDefault="007F63CA" w:rsidP="00CD662C">
            <w:pPr>
              <w:spacing w:line="320" w:lineRule="exact"/>
              <w:ind w:left="420" w:firstLineChars="0" w:firstLine="0"/>
            </w:pPr>
          </w:p>
        </w:tc>
        <w:tc>
          <w:tcPr>
            <w:tcW w:w="1049" w:type="dxa"/>
          </w:tcPr>
          <w:p w:rsidR="007F63CA" w:rsidRPr="00684811" w:rsidRDefault="007F63CA" w:rsidP="00CD662C">
            <w:pPr>
              <w:pStyle w:val="07"/>
              <w:spacing w:line="320" w:lineRule="exact"/>
              <w:rPr>
                <w:color w:val="000000"/>
                <w:lang w:val="es-ES"/>
              </w:rPr>
            </w:pPr>
            <w:r w:rsidRPr="00684811">
              <w:rPr>
                <w:color w:val="000000"/>
                <w:lang w:val="es-ES"/>
              </w:rPr>
              <w:t>2</w:t>
            </w:r>
          </w:p>
        </w:tc>
        <w:tc>
          <w:tcPr>
            <w:tcW w:w="1032" w:type="dxa"/>
          </w:tcPr>
          <w:p w:rsidR="007F63CA" w:rsidRPr="00684811" w:rsidRDefault="007F63CA" w:rsidP="00CD662C">
            <w:pPr>
              <w:spacing w:line="320" w:lineRule="exact"/>
              <w:ind w:left="420" w:firstLineChars="0" w:firstLine="0"/>
            </w:pPr>
            <w:r w:rsidRPr="00684811">
              <w:rPr>
                <w:color w:val="000000"/>
                <w:lang w:val="es-ES"/>
              </w:rPr>
              <w:t>1,2,3,4</w:t>
            </w:r>
          </w:p>
        </w:tc>
      </w:tr>
      <w:tr w:rsidR="007F63CA" w:rsidRPr="00684811" w:rsidTr="00CD662C">
        <w:trPr>
          <w:trHeight w:val="956"/>
          <w:jc w:val="center"/>
        </w:trPr>
        <w:tc>
          <w:tcPr>
            <w:tcW w:w="623" w:type="dxa"/>
            <w:vMerge/>
            <w:vAlign w:val="center"/>
          </w:tcPr>
          <w:p w:rsidR="007F63CA" w:rsidRPr="00684811" w:rsidRDefault="007F63CA" w:rsidP="00CD662C">
            <w:pPr>
              <w:pStyle w:val="07"/>
              <w:spacing w:line="320" w:lineRule="exact"/>
              <w:rPr>
                <w:color w:val="000000"/>
                <w:lang w:val="es-ES"/>
              </w:rPr>
            </w:pPr>
          </w:p>
        </w:tc>
        <w:tc>
          <w:tcPr>
            <w:tcW w:w="2374" w:type="dxa"/>
            <w:vMerge/>
            <w:vAlign w:val="center"/>
          </w:tcPr>
          <w:p w:rsidR="007F63CA" w:rsidRPr="00684811" w:rsidRDefault="007F63CA" w:rsidP="00CD662C">
            <w:pPr>
              <w:pStyle w:val="07"/>
              <w:spacing w:line="320" w:lineRule="exact"/>
              <w:rPr>
                <w:color w:val="000000"/>
                <w:lang w:val="es-ES"/>
              </w:rPr>
            </w:pPr>
          </w:p>
        </w:tc>
        <w:tc>
          <w:tcPr>
            <w:tcW w:w="2925" w:type="dxa"/>
            <w:vAlign w:val="center"/>
          </w:tcPr>
          <w:p w:rsidR="007F63CA" w:rsidRPr="00684811" w:rsidRDefault="007F63CA" w:rsidP="00CD662C">
            <w:pPr>
              <w:pStyle w:val="07"/>
              <w:spacing w:line="320" w:lineRule="exact"/>
              <w:jc w:val="left"/>
              <w:rPr>
                <w:color w:val="000000"/>
                <w:lang w:val="es-ES"/>
              </w:rPr>
            </w:pPr>
            <w:r w:rsidRPr="00684811">
              <w:rPr>
                <w:color w:val="000000"/>
                <w:lang w:val="es-ES"/>
              </w:rPr>
              <w:t>Introducción y estrategia la interpretación oral de una área construcción</w:t>
            </w:r>
          </w:p>
        </w:tc>
        <w:tc>
          <w:tcPr>
            <w:tcW w:w="1171" w:type="dxa"/>
            <w:vAlign w:val="center"/>
          </w:tcPr>
          <w:p w:rsidR="007F63CA" w:rsidRPr="00684811" w:rsidRDefault="007F63CA" w:rsidP="00CD662C">
            <w:pPr>
              <w:pStyle w:val="07"/>
              <w:spacing w:line="320" w:lineRule="exact"/>
              <w:rPr>
                <w:color w:val="000000"/>
                <w:lang w:val="es-ES"/>
              </w:rPr>
            </w:pPr>
            <w:r w:rsidRPr="00684811">
              <w:rPr>
                <w:color w:val="000000"/>
                <w:lang w:val="es-ES"/>
              </w:rPr>
              <w:t>掌握</w:t>
            </w:r>
          </w:p>
          <w:p w:rsidR="007F63CA" w:rsidRPr="00684811" w:rsidRDefault="007F63CA" w:rsidP="00CD662C">
            <w:pPr>
              <w:spacing w:line="320" w:lineRule="exact"/>
              <w:ind w:left="420" w:firstLineChars="0" w:firstLine="0"/>
            </w:pPr>
          </w:p>
        </w:tc>
        <w:tc>
          <w:tcPr>
            <w:tcW w:w="1049" w:type="dxa"/>
          </w:tcPr>
          <w:p w:rsidR="007F63CA" w:rsidRPr="00684811" w:rsidRDefault="007F63CA" w:rsidP="00CD662C">
            <w:pPr>
              <w:pStyle w:val="07"/>
              <w:spacing w:line="320" w:lineRule="exact"/>
              <w:rPr>
                <w:color w:val="000000"/>
                <w:lang w:val="es-ES"/>
              </w:rPr>
            </w:pPr>
            <w:r w:rsidRPr="00684811">
              <w:rPr>
                <w:color w:val="000000"/>
                <w:lang w:val="es-ES"/>
              </w:rPr>
              <w:t>2</w:t>
            </w:r>
          </w:p>
        </w:tc>
        <w:tc>
          <w:tcPr>
            <w:tcW w:w="1032" w:type="dxa"/>
          </w:tcPr>
          <w:p w:rsidR="007F63CA" w:rsidRPr="00684811" w:rsidRDefault="007F63CA" w:rsidP="00CD662C">
            <w:pPr>
              <w:spacing w:line="320" w:lineRule="exact"/>
              <w:ind w:left="420" w:firstLineChars="0" w:firstLine="0"/>
            </w:pPr>
            <w:r w:rsidRPr="00684811">
              <w:rPr>
                <w:color w:val="000000"/>
                <w:lang w:val="es-ES"/>
              </w:rPr>
              <w:t>1,2,3,4</w:t>
            </w:r>
          </w:p>
        </w:tc>
      </w:tr>
      <w:tr w:rsidR="007F63CA" w:rsidRPr="00684811" w:rsidTr="00CD662C">
        <w:trPr>
          <w:trHeight w:val="956"/>
          <w:jc w:val="center"/>
        </w:trPr>
        <w:tc>
          <w:tcPr>
            <w:tcW w:w="623" w:type="dxa"/>
            <w:vMerge/>
            <w:vAlign w:val="center"/>
          </w:tcPr>
          <w:p w:rsidR="007F63CA" w:rsidRPr="00684811" w:rsidRDefault="007F63CA" w:rsidP="00CD662C">
            <w:pPr>
              <w:pStyle w:val="07"/>
              <w:spacing w:line="320" w:lineRule="exact"/>
              <w:rPr>
                <w:color w:val="000000"/>
                <w:lang w:val="es-ES"/>
              </w:rPr>
            </w:pPr>
          </w:p>
        </w:tc>
        <w:tc>
          <w:tcPr>
            <w:tcW w:w="2374" w:type="dxa"/>
            <w:vMerge/>
            <w:vAlign w:val="center"/>
          </w:tcPr>
          <w:p w:rsidR="007F63CA" w:rsidRPr="00684811" w:rsidRDefault="007F63CA" w:rsidP="00CD662C">
            <w:pPr>
              <w:pStyle w:val="07"/>
              <w:spacing w:line="320" w:lineRule="exact"/>
              <w:rPr>
                <w:color w:val="000000"/>
                <w:lang w:val="es-ES"/>
              </w:rPr>
            </w:pPr>
          </w:p>
        </w:tc>
        <w:tc>
          <w:tcPr>
            <w:tcW w:w="2925" w:type="dxa"/>
            <w:vAlign w:val="center"/>
          </w:tcPr>
          <w:p w:rsidR="007F63CA" w:rsidRPr="00684811" w:rsidRDefault="007F63CA" w:rsidP="00CD662C">
            <w:pPr>
              <w:pStyle w:val="07"/>
              <w:spacing w:line="320" w:lineRule="exact"/>
              <w:jc w:val="left"/>
              <w:rPr>
                <w:color w:val="000000"/>
                <w:lang w:val="es-ES"/>
              </w:rPr>
            </w:pPr>
            <w:r w:rsidRPr="00684811">
              <w:rPr>
                <w:color w:val="000000"/>
                <w:lang w:val="es-ES"/>
              </w:rPr>
              <w:t xml:space="preserve">Introducción y estrategia de </w:t>
            </w:r>
            <w:r w:rsidRPr="00684811">
              <w:rPr>
                <w:rFonts w:hint="eastAsia"/>
                <w:color w:val="000000"/>
                <w:lang w:val="es-ES"/>
              </w:rPr>
              <w:t xml:space="preserve">los instrumentos, </w:t>
            </w:r>
            <w:r w:rsidRPr="00684811">
              <w:rPr>
                <w:color w:val="000000"/>
                <w:lang w:val="es-ES"/>
              </w:rPr>
              <w:t>corpus</w:t>
            </w:r>
            <w:r w:rsidRPr="00684811">
              <w:rPr>
                <w:rFonts w:hint="eastAsia"/>
                <w:color w:val="000000"/>
                <w:lang w:val="es-ES"/>
              </w:rPr>
              <w:t xml:space="preserve"> </w:t>
            </w:r>
            <w:r w:rsidRPr="00684811">
              <w:rPr>
                <w:color w:val="000000"/>
                <w:lang w:val="es-ES"/>
              </w:rPr>
              <w:t>y datos de estudiar la traducción de una área tecnológica</w:t>
            </w:r>
          </w:p>
        </w:tc>
        <w:tc>
          <w:tcPr>
            <w:tcW w:w="1171" w:type="dxa"/>
            <w:vAlign w:val="center"/>
          </w:tcPr>
          <w:p w:rsidR="007F63CA" w:rsidRPr="00684811" w:rsidRDefault="007F63CA" w:rsidP="00CD662C">
            <w:pPr>
              <w:pStyle w:val="07"/>
              <w:spacing w:line="320" w:lineRule="exact"/>
              <w:rPr>
                <w:color w:val="000000"/>
                <w:lang w:val="es-ES"/>
              </w:rPr>
            </w:pPr>
            <w:r w:rsidRPr="00684811">
              <w:rPr>
                <w:color w:val="000000"/>
                <w:lang w:val="es-ES"/>
              </w:rPr>
              <w:t>掌握</w:t>
            </w:r>
          </w:p>
          <w:p w:rsidR="007F63CA" w:rsidRPr="00684811" w:rsidRDefault="007F63CA" w:rsidP="00CD662C">
            <w:pPr>
              <w:spacing w:line="320" w:lineRule="exact"/>
              <w:ind w:left="420" w:firstLineChars="0" w:firstLine="0"/>
            </w:pPr>
          </w:p>
        </w:tc>
        <w:tc>
          <w:tcPr>
            <w:tcW w:w="1049" w:type="dxa"/>
          </w:tcPr>
          <w:p w:rsidR="007F63CA" w:rsidRPr="00684811" w:rsidRDefault="007F63CA" w:rsidP="00CD662C">
            <w:pPr>
              <w:pStyle w:val="07"/>
              <w:spacing w:line="320" w:lineRule="exact"/>
              <w:rPr>
                <w:color w:val="000000"/>
                <w:lang w:val="es-ES"/>
              </w:rPr>
            </w:pPr>
            <w:r w:rsidRPr="00684811">
              <w:rPr>
                <w:color w:val="000000"/>
                <w:lang w:val="es-ES"/>
              </w:rPr>
              <w:t>2</w:t>
            </w:r>
          </w:p>
        </w:tc>
        <w:tc>
          <w:tcPr>
            <w:tcW w:w="1032" w:type="dxa"/>
          </w:tcPr>
          <w:p w:rsidR="007F63CA" w:rsidRPr="00684811" w:rsidRDefault="007F63CA" w:rsidP="00CD662C">
            <w:pPr>
              <w:spacing w:line="320" w:lineRule="exact"/>
              <w:ind w:left="420" w:firstLineChars="0" w:firstLine="0"/>
            </w:pPr>
            <w:r w:rsidRPr="00684811">
              <w:rPr>
                <w:color w:val="000000"/>
                <w:lang w:val="es-ES"/>
              </w:rPr>
              <w:t>1,2,3,4</w:t>
            </w:r>
          </w:p>
        </w:tc>
      </w:tr>
      <w:tr w:rsidR="007F63CA" w:rsidRPr="00684811" w:rsidTr="00CD662C">
        <w:trPr>
          <w:trHeight w:val="634"/>
          <w:jc w:val="center"/>
        </w:trPr>
        <w:tc>
          <w:tcPr>
            <w:tcW w:w="623" w:type="dxa"/>
            <w:vMerge w:val="restart"/>
            <w:vAlign w:val="center"/>
          </w:tcPr>
          <w:p w:rsidR="007F63CA" w:rsidRPr="00684811" w:rsidRDefault="007F63CA" w:rsidP="00CD662C">
            <w:pPr>
              <w:pStyle w:val="07"/>
              <w:spacing w:line="320" w:lineRule="exact"/>
              <w:rPr>
                <w:color w:val="000000"/>
                <w:lang w:val="es-ES"/>
              </w:rPr>
            </w:pPr>
            <w:r w:rsidRPr="00684811">
              <w:rPr>
                <w:color w:val="000000"/>
                <w:lang w:val="es-ES"/>
              </w:rPr>
              <w:t>2</w:t>
            </w:r>
          </w:p>
          <w:p w:rsidR="007F63CA" w:rsidRPr="00684811" w:rsidRDefault="007F63CA" w:rsidP="00CD662C">
            <w:pPr>
              <w:pStyle w:val="07"/>
              <w:spacing w:line="320" w:lineRule="exact"/>
              <w:rPr>
                <w:color w:val="000000"/>
                <w:lang w:val="es-ES"/>
              </w:rPr>
            </w:pPr>
          </w:p>
        </w:tc>
        <w:tc>
          <w:tcPr>
            <w:tcW w:w="2374" w:type="dxa"/>
            <w:vMerge w:val="restart"/>
            <w:vAlign w:val="center"/>
          </w:tcPr>
          <w:p w:rsidR="007F63CA" w:rsidRPr="00684811" w:rsidRDefault="007F63CA" w:rsidP="00CD662C">
            <w:pPr>
              <w:pStyle w:val="07"/>
              <w:spacing w:line="320" w:lineRule="exact"/>
              <w:rPr>
                <w:color w:val="000000"/>
                <w:lang w:val="es-ES"/>
              </w:rPr>
            </w:pPr>
            <w:r w:rsidRPr="00684811">
              <w:rPr>
                <w:color w:val="000000"/>
                <w:lang w:val="es-ES"/>
              </w:rPr>
              <w:t>Infraestructura</w:t>
            </w:r>
          </w:p>
        </w:tc>
        <w:tc>
          <w:tcPr>
            <w:tcW w:w="2925" w:type="dxa"/>
            <w:vAlign w:val="center"/>
          </w:tcPr>
          <w:p w:rsidR="007F63CA" w:rsidRPr="00684811" w:rsidRDefault="007F63CA" w:rsidP="00CD662C">
            <w:pPr>
              <w:pStyle w:val="07"/>
              <w:spacing w:line="320" w:lineRule="exact"/>
              <w:jc w:val="left"/>
              <w:rPr>
                <w:color w:val="000000"/>
                <w:lang w:val="es-ES"/>
              </w:rPr>
            </w:pPr>
            <w:r w:rsidRPr="00684811">
              <w:rPr>
                <w:color w:val="000000"/>
                <w:lang w:val="es-ES"/>
              </w:rPr>
              <w:t>Introducción de infraestructura y términos su usuales.</w:t>
            </w:r>
          </w:p>
        </w:tc>
        <w:tc>
          <w:tcPr>
            <w:tcW w:w="1171" w:type="dxa"/>
            <w:vAlign w:val="center"/>
          </w:tcPr>
          <w:p w:rsidR="007F63CA" w:rsidRPr="00684811" w:rsidRDefault="007F63CA" w:rsidP="00CD662C">
            <w:pPr>
              <w:pStyle w:val="07"/>
              <w:spacing w:line="320" w:lineRule="exact"/>
              <w:rPr>
                <w:color w:val="000000"/>
                <w:lang w:val="es-ES"/>
              </w:rPr>
            </w:pPr>
            <w:r w:rsidRPr="00684811">
              <w:rPr>
                <w:color w:val="000000"/>
                <w:lang w:val="es-ES"/>
              </w:rPr>
              <w:t>掌握</w:t>
            </w:r>
          </w:p>
        </w:tc>
        <w:tc>
          <w:tcPr>
            <w:tcW w:w="1049" w:type="dxa"/>
            <w:vAlign w:val="center"/>
          </w:tcPr>
          <w:p w:rsidR="007F63CA" w:rsidRPr="00684811" w:rsidRDefault="007F63CA" w:rsidP="00CD662C">
            <w:pPr>
              <w:pStyle w:val="07"/>
              <w:spacing w:line="320" w:lineRule="exact"/>
              <w:rPr>
                <w:color w:val="000000"/>
                <w:lang w:val="es-ES"/>
              </w:rPr>
            </w:pPr>
            <w:r w:rsidRPr="00684811">
              <w:rPr>
                <w:color w:val="000000"/>
                <w:lang w:val="es-ES"/>
              </w:rPr>
              <w:t>2</w:t>
            </w:r>
          </w:p>
        </w:tc>
        <w:tc>
          <w:tcPr>
            <w:tcW w:w="1032" w:type="dxa"/>
          </w:tcPr>
          <w:p w:rsidR="007F63CA" w:rsidRPr="00684811" w:rsidRDefault="007F63CA" w:rsidP="00CD662C">
            <w:pPr>
              <w:pStyle w:val="07"/>
              <w:spacing w:line="320" w:lineRule="exact"/>
              <w:rPr>
                <w:color w:val="000000"/>
                <w:lang w:val="es-ES"/>
              </w:rPr>
            </w:pPr>
            <w:r w:rsidRPr="00684811">
              <w:rPr>
                <w:color w:val="000000"/>
                <w:lang w:val="es-ES"/>
              </w:rPr>
              <w:t>1,2,3</w:t>
            </w:r>
          </w:p>
        </w:tc>
      </w:tr>
      <w:tr w:rsidR="007F63CA" w:rsidRPr="00684811" w:rsidTr="00CD662C">
        <w:trPr>
          <w:trHeight w:val="634"/>
          <w:jc w:val="center"/>
        </w:trPr>
        <w:tc>
          <w:tcPr>
            <w:tcW w:w="623" w:type="dxa"/>
            <w:vMerge/>
            <w:vAlign w:val="center"/>
          </w:tcPr>
          <w:p w:rsidR="007F63CA" w:rsidRPr="00684811" w:rsidRDefault="007F63CA" w:rsidP="00CD662C">
            <w:pPr>
              <w:pStyle w:val="07"/>
              <w:spacing w:line="320" w:lineRule="exact"/>
              <w:rPr>
                <w:color w:val="000000"/>
                <w:lang w:val="es-ES"/>
              </w:rPr>
            </w:pPr>
          </w:p>
        </w:tc>
        <w:tc>
          <w:tcPr>
            <w:tcW w:w="2374" w:type="dxa"/>
            <w:vMerge/>
            <w:vAlign w:val="center"/>
          </w:tcPr>
          <w:p w:rsidR="007F63CA" w:rsidRPr="00684811" w:rsidRDefault="007F63CA" w:rsidP="00CD662C">
            <w:pPr>
              <w:pStyle w:val="07"/>
              <w:spacing w:line="320" w:lineRule="exact"/>
              <w:rPr>
                <w:color w:val="000000"/>
                <w:lang w:val="es-ES"/>
              </w:rPr>
            </w:pPr>
          </w:p>
        </w:tc>
        <w:tc>
          <w:tcPr>
            <w:tcW w:w="2925" w:type="dxa"/>
            <w:vAlign w:val="center"/>
          </w:tcPr>
          <w:p w:rsidR="007F63CA" w:rsidRPr="00684811" w:rsidRDefault="007F63CA" w:rsidP="00CD662C">
            <w:pPr>
              <w:pStyle w:val="07"/>
              <w:spacing w:line="320" w:lineRule="exact"/>
              <w:jc w:val="left"/>
              <w:rPr>
                <w:color w:val="000000"/>
                <w:lang w:val="es-ES"/>
              </w:rPr>
            </w:pPr>
            <w:r w:rsidRPr="00684811">
              <w:rPr>
                <w:color w:val="000000"/>
                <w:lang w:val="es-ES"/>
              </w:rPr>
              <w:t>Traducción de los artículos de la área de infraestructura</w:t>
            </w:r>
          </w:p>
        </w:tc>
        <w:tc>
          <w:tcPr>
            <w:tcW w:w="1171" w:type="dxa"/>
          </w:tcPr>
          <w:p w:rsidR="007F63CA" w:rsidRPr="00684811" w:rsidRDefault="007F63CA" w:rsidP="00CD662C">
            <w:pPr>
              <w:spacing w:line="320" w:lineRule="exact"/>
              <w:ind w:leftChars="64" w:left="134" w:firstLineChars="0" w:firstLine="0"/>
            </w:pPr>
            <w:r w:rsidRPr="00684811">
              <w:rPr>
                <w:color w:val="000000"/>
                <w:lang w:val="es-ES"/>
              </w:rPr>
              <w:t>掌握</w:t>
            </w:r>
          </w:p>
        </w:tc>
        <w:tc>
          <w:tcPr>
            <w:tcW w:w="1049" w:type="dxa"/>
            <w:vAlign w:val="center"/>
          </w:tcPr>
          <w:p w:rsidR="007F63CA" w:rsidRPr="00684811" w:rsidRDefault="007F63CA" w:rsidP="00CD662C">
            <w:pPr>
              <w:spacing w:line="320" w:lineRule="exact"/>
              <w:ind w:left="420" w:firstLineChars="0" w:firstLine="0"/>
            </w:pPr>
            <w:r w:rsidRPr="00684811">
              <w:rPr>
                <w:rFonts w:hint="eastAsia"/>
                <w:color w:val="000000"/>
                <w:lang w:val="es-ES"/>
              </w:rPr>
              <w:t>2</w:t>
            </w:r>
          </w:p>
        </w:tc>
        <w:tc>
          <w:tcPr>
            <w:tcW w:w="1032" w:type="dxa"/>
          </w:tcPr>
          <w:p w:rsidR="007F63CA" w:rsidRPr="00684811" w:rsidRDefault="007F63CA" w:rsidP="00CD662C">
            <w:pPr>
              <w:pStyle w:val="07"/>
              <w:spacing w:line="320" w:lineRule="exact"/>
              <w:rPr>
                <w:color w:val="000000"/>
                <w:lang w:val="es-ES"/>
              </w:rPr>
            </w:pPr>
            <w:r w:rsidRPr="00684811">
              <w:rPr>
                <w:color w:val="000000"/>
                <w:lang w:val="es-ES"/>
              </w:rPr>
              <w:t>1,2,3</w:t>
            </w:r>
          </w:p>
        </w:tc>
      </w:tr>
      <w:tr w:rsidR="007F63CA" w:rsidRPr="00684811" w:rsidTr="00CD662C">
        <w:trPr>
          <w:trHeight w:val="634"/>
          <w:jc w:val="center"/>
        </w:trPr>
        <w:tc>
          <w:tcPr>
            <w:tcW w:w="623" w:type="dxa"/>
            <w:vMerge/>
            <w:vAlign w:val="center"/>
          </w:tcPr>
          <w:p w:rsidR="007F63CA" w:rsidRPr="00684811" w:rsidRDefault="007F63CA" w:rsidP="00CD662C">
            <w:pPr>
              <w:pStyle w:val="07"/>
              <w:spacing w:line="320" w:lineRule="exact"/>
              <w:rPr>
                <w:color w:val="000000"/>
                <w:lang w:val="es-ES"/>
              </w:rPr>
            </w:pPr>
          </w:p>
        </w:tc>
        <w:tc>
          <w:tcPr>
            <w:tcW w:w="2374" w:type="dxa"/>
            <w:vMerge/>
            <w:vAlign w:val="center"/>
          </w:tcPr>
          <w:p w:rsidR="007F63CA" w:rsidRPr="00684811" w:rsidRDefault="007F63CA" w:rsidP="00CD662C">
            <w:pPr>
              <w:pStyle w:val="07"/>
              <w:spacing w:line="320" w:lineRule="exact"/>
              <w:rPr>
                <w:color w:val="000000"/>
                <w:lang w:val="es-ES"/>
              </w:rPr>
            </w:pPr>
          </w:p>
        </w:tc>
        <w:tc>
          <w:tcPr>
            <w:tcW w:w="2925" w:type="dxa"/>
            <w:vAlign w:val="center"/>
          </w:tcPr>
          <w:p w:rsidR="007F63CA" w:rsidRPr="00684811" w:rsidRDefault="007F63CA" w:rsidP="00CD662C">
            <w:pPr>
              <w:pStyle w:val="07"/>
              <w:spacing w:line="320" w:lineRule="exact"/>
              <w:jc w:val="left"/>
              <w:rPr>
                <w:color w:val="000000"/>
                <w:lang w:val="es-ES"/>
              </w:rPr>
            </w:pPr>
            <w:r w:rsidRPr="00684811">
              <w:rPr>
                <w:color w:val="000000"/>
                <w:lang w:val="es-ES"/>
              </w:rPr>
              <w:t>Interpretación oral de la área de infraestructura</w:t>
            </w:r>
          </w:p>
        </w:tc>
        <w:tc>
          <w:tcPr>
            <w:tcW w:w="1171" w:type="dxa"/>
          </w:tcPr>
          <w:p w:rsidR="007F63CA" w:rsidRPr="00684811" w:rsidRDefault="007F63CA" w:rsidP="00CD662C">
            <w:pPr>
              <w:spacing w:line="320" w:lineRule="exact"/>
              <w:ind w:leftChars="64" w:left="134" w:firstLineChars="0" w:firstLine="0"/>
            </w:pPr>
            <w:r w:rsidRPr="00684811">
              <w:rPr>
                <w:color w:val="000000"/>
                <w:lang w:val="es-ES"/>
              </w:rPr>
              <w:t>掌握</w:t>
            </w:r>
          </w:p>
        </w:tc>
        <w:tc>
          <w:tcPr>
            <w:tcW w:w="1049" w:type="dxa"/>
            <w:vAlign w:val="center"/>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rPr>
                <w:color w:val="000000"/>
                <w:lang w:val="es-ES"/>
              </w:rPr>
            </w:pPr>
            <w:r w:rsidRPr="00684811">
              <w:rPr>
                <w:color w:val="000000"/>
                <w:lang w:val="es-ES"/>
              </w:rPr>
              <w:t>1,2,3</w:t>
            </w:r>
          </w:p>
        </w:tc>
      </w:tr>
      <w:tr w:rsidR="007F63CA" w:rsidRPr="00684811" w:rsidTr="00CD662C">
        <w:trPr>
          <w:trHeight w:val="634"/>
          <w:jc w:val="center"/>
        </w:trPr>
        <w:tc>
          <w:tcPr>
            <w:tcW w:w="623" w:type="dxa"/>
            <w:vMerge/>
            <w:vAlign w:val="center"/>
          </w:tcPr>
          <w:p w:rsidR="007F63CA" w:rsidRPr="00684811" w:rsidRDefault="007F63CA" w:rsidP="00CD662C">
            <w:pPr>
              <w:pStyle w:val="07"/>
              <w:spacing w:line="320" w:lineRule="exact"/>
              <w:rPr>
                <w:color w:val="000000"/>
                <w:lang w:val="es-ES"/>
              </w:rPr>
            </w:pPr>
          </w:p>
        </w:tc>
        <w:tc>
          <w:tcPr>
            <w:tcW w:w="2374" w:type="dxa"/>
            <w:vMerge/>
            <w:vAlign w:val="center"/>
          </w:tcPr>
          <w:p w:rsidR="007F63CA" w:rsidRPr="00684811" w:rsidRDefault="007F63CA" w:rsidP="00CD662C">
            <w:pPr>
              <w:pStyle w:val="07"/>
              <w:spacing w:line="320" w:lineRule="exact"/>
              <w:rPr>
                <w:color w:val="000000"/>
                <w:lang w:val="es-ES"/>
              </w:rPr>
            </w:pPr>
          </w:p>
        </w:tc>
        <w:tc>
          <w:tcPr>
            <w:tcW w:w="2925" w:type="dxa"/>
            <w:vAlign w:val="center"/>
          </w:tcPr>
          <w:p w:rsidR="007F63CA" w:rsidRPr="00684811" w:rsidRDefault="007F63CA" w:rsidP="00CD662C">
            <w:pPr>
              <w:pStyle w:val="07"/>
              <w:spacing w:line="320" w:lineRule="exact"/>
              <w:jc w:val="left"/>
              <w:rPr>
                <w:color w:val="000000"/>
                <w:lang w:val="es-ES"/>
              </w:rPr>
            </w:pPr>
            <w:r w:rsidRPr="00684811">
              <w:rPr>
                <w:rFonts w:hint="eastAsia"/>
                <w:color w:val="000000"/>
                <w:lang w:val="es-ES"/>
              </w:rPr>
              <w:t xml:space="preserve">Instrumentos, </w:t>
            </w:r>
            <w:r w:rsidRPr="00684811">
              <w:rPr>
                <w:color w:val="000000"/>
                <w:lang w:val="es-ES"/>
              </w:rPr>
              <w:t>corpus</w:t>
            </w:r>
            <w:r w:rsidRPr="00684811">
              <w:rPr>
                <w:rFonts w:hint="eastAsia"/>
                <w:color w:val="000000"/>
                <w:lang w:val="es-ES"/>
              </w:rPr>
              <w:t xml:space="preserve"> </w:t>
            </w:r>
            <w:r w:rsidRPr="00684811">
              <w:rPr>
                <w:color w:val="000000"/>
                <w:lang w:val="es-ES"/>
              </w:rPr>
              <w:t>y datos de estudiar la traducción de la área de infraestructura</w:t>
            </w:r>
          </w:p>
        </w:tc>
        <w:tc>
          <w:tcPr>
            <w:tcW w:w="1171" w:type="dxa"/>
          </w:tcPr>
          <w:p w:rsidR="007F63CA" w:rsidRPr="00684811" w:rsidRDefault="007F63CA" w:rsidP="00CD662C">
            <w:pPr>
              <w:spacing w:line="320" w:lineRule="exact"/>
              <w:ind w:leftChars="64" w:left="134" w:firstLineChars="0" w:firstLine="0"/>
            </w:pPr>
            <w:r w:rsidRPr="00684811">
              <w:rPr>
                <w:color w:val="000000"/>
                <w:lang w:val="es-ES"/>
              </w:rPr>
              <w:t>掌握</w:t>
            </w:r>
          </w:p>
        </w:tc>
        <w:tc>
          <w:tcPr>
            <w:tcW w:w="1049" w:type="dxa"/>
            <w:vAlign w:val="center"/>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rPr>
                <w:color w:val="000000"/>
                <w:lang w:val="es-ES"/>
              </w:rPr>
            </w:pPr>
            <w:r w:rsidRPr="00684811">
              <w:rPr>
                <w:rFonts w:hint="eastAsia"/>
                <w:color w:val="000000"/>
                <w:lang w:val="es-ES"/>
              </w:rPr>
              <w:t>4</w:t>
            </w:r>
          </w:p>
        </w:tc>
      </w:tr>
      <w:tr w:rsidR="007F63CA" w:rsidRPr="00684811" w:rsidTr="00CD662C">
        <w:trPr>
          <w:trHeight w:val="956"/>
          <w:jc w:val="center"/>
        </w:trPr>
        <w:tc>
          <w:tcPr>
            <w:tcW w:w="623" w:type="dxa"/>
            <w:vMerge w:val="restart"/>
            <w:vAlign w:val="center"/>
          </w:tcPr>
          <w:p w:rsidR="007F63CA" w:rsidRPr="00684811" w:rsidRDefault="007F63CA" w:rsidP="00CD662C">
            <w:pPr>
              <w:pStyle w:val="07"/>
              <w:spacing w:line="320" w:lineRule="exact"/>
              <w:rPr>
                <w:color w:val="000000"/>
                <w:lang w:val="es-ES"/>
              </w:rPr>
            </w:pPr>
            <w:r w:rsidRPr="00684811">
              <w:rPr>
                <w:color w:val="000000"/>
                <w:lang w:val="es-ES"/>
              </w:rPr>
              <w:t>3</w:t>
            </w:r>
          </w:p>
        </w:tc>
        <w:tc>
          <w:tcPr>
            <w:tcW w:w="2374" w:type="dxa"/>
            <w:vMerge w:val="restart"/>
            <w:vAlign w:val="center"/>
          </w:tcPr>
          <w:p w:rsidR="007F63CA" w:rsidRPr="00684811" w:rsidRDefault="007F63CA" w:rsidP="00CD662C">
            <w:pPr>
              <w:pStyle w:val="07"/>
              <w:spacing w:line="320" w:lineRule="exact"/>
              <w:rPr>
                <w:color w:val="000000"/>
                <w:lang w:val="es-ES"/>
              </w:rPr>
            </w:pPr>
            <w:r w:rsidRPr="00684811">
              <w:rPr>
                <w:color w:val="000000"/>
                <w:lang w:val="es-ES"/>
              </w:rPr>
              <w:t>Ingeniería Ferrovial</w:t>
            </w:r>
          </w:p>
        </w:tc>
        <w:tc>
          <w:tcPr>
            <w:tcW w:w="2925" w:type="dxa"/>
            <w:vAlign w:val="center"/>
          </w:tcPr>
          <w:p w:rsidR="007F63CA" w:rsidRPr="00684811" w:rsidRDefault="007F63CA" w:rsidP="00CD662C">
            <w:pPr>
              <w:pStyle w:val="07"/>
              <w:spacing w:line="320" w:lineRule="exact"/>
              <w:jc w:val="left"/>
              <w:rPr>
                <w:color w:val="000000"/>
                <w:lang w:val="es-ES"/>
              </w:rPr>
            </w:pPr>
            <w:r w:rsidRPr="00684811">
              <w:rPr>
                <w:color w:val="000000"/>
                <w:lang w:val="es-ES"/>
              </w:rPr>
              <w:t>Introducción de ingeniería ferrovial y términos su usuales.</w:t>
            </w:r>
          </w:p>
        </w:tc>
        <w:tc>
          <w:tcPr>
            <w:tcW w:w="1171" w:type="dxa"/>
            <w:vAlign w:val="center"/>
          </w:tcPr>
          <w:p w:rsidR="007F63CA" w:rsidRPr="00684811" w:rsidRDefault="007F63CA" w:rsidP="00CD662C">
            <w:pPr>
              <w:pStyle w:val="07"/>
              <w:spacing w:line="320" w:lineRule="exact"/>
              <w:rPr>
                <w:color w:val="000000"/>
                <w:lang w:val="es-ES"/>
              </w:rPr>
            </w:pPr>
            <w:r w:rsidRPr="00684811">
              <w:rPr>
                <w:color w:val="000000"/>
                <w:lang w:val="es-ES"/>
              </w:rPr>
              <w:t>掌握</w:t>
            </w:r>
          </w:p>
          <w:p w:rsidR="007F63CA" w:rsidRPr="00684811" w:rsidRDefault="007F63CA" w:rsidP="00CD662C">
            <w:pPr>
              <w:pStyle w:val="07"/>
              <w:spacing w:line="320" w:lineRule="exact"/>
              <w:rPr>
                <w:color w:val="000000"/>
                <w:lang w:val="es-ES"/>
              </w:rPr>
            </w:pP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rPr>
                <w:color w:val="000000"/>
                <w:lang w:val="es-ES"/>
              </w:rPr>
            </w:pPr>
            <w:r w:rsidRPr="00684811">
              <w:rPr>
                <w:color w:val="000000"/>
                <w:lang w:val="es-ES"/>
              </w:rPr>
              <w:t>1,2,3</w:t>
            </w:r>
          </w:p>
        </w:tc>
      </w:tr>
      <w:tr w:rsidR="007F63CA" w:rsidRPr="00684811" w:rsidTr="00CD662C">
        <w:trPr>
          <w:trHeight w:val="1028"/>
          <w:jc w:val="center"/>
        </w:trPr>
        <w:tc>
          <w:tcPr>
            <w:tcW w:w="623" w:type="dxa"/>
            <w:vMerge/>
            <w:vAlign w:val="center"/>
          </w:tcPr>
          <w:p w:rsidR="007F63CA" w:rsidRPr="00684811" w:rsidRDefault="007F63CA" w:rsidP="00CD662C">
            <w:pPr>
              <w:pStyle w:val="07"/>
              <w:spacing w:line="320" w:lineRule="exact"/>
              <w:rPr>
                <w:color w:val="000000"/>
                <w:lang w:val="es-ES"/>
              </w:rPr>
            </w:pPr>
          </w:p>
        </w:tc>
        <w:tc>
          <w:tcPr>
            <w:tcW w:w="2374" w:type="dxa"/>
            <w:vMerge/>
            <w:vAlign w:val="center"/>
          </w:tcPr>
          <w:p w:rsidR="007F63CA" w:rsidRPr="00684811" w:rsidRDefault="007F63CA" w:rsidP="00CD662C">
            <w:pPr>
              <w:pStyle w:val="07"/>
              <w:spacing w:line="320" w:lineRule="exact"/>
              <w:rPr>
                <w:color w:val="000000"/>
                <w:lang w:val="es-ES"/>
              </w:rPr>
            </w:pPr>
          </w:p>
        </w:tc>
        <w:tc>
          <w:tcPr>
            <w:tcW w:w="2925" w:type="dxa"/>
            <w:vAlign w:val="center"/>
          </w:tcPr>
          <w:p w:rsidR="007F63CA" w:rsidRPr="00684811" w:rsidRDefault="007F63CA" w:rsidP="00CD662C">
            <w:pPr>
              <w:pStyle w:val="07"/>
              <w:spacing w:line="320" w:lineRule="exact"/>
              <w:jc w:val="left"/>
              <w:rPr>
                <w:color w:val="000000"/>
                <w:lang w:val="es-ES"/>
              </w:rPr>
            </w:pPr>
            <w:r w:rsidRPr="00684811">
              <w:rPr>
                <w:color w:val="000000"/>
                <w:lang w:val="es-ES"/>
              </w:rPr>
              <w:t>Traducción de los artículos de la área de ingeniería ferrovial</w:t>
            </w:r>
          </w:p>
        </w:tc>
        <w:tc>
          <w:tcPr>
            <w:tcW w:w="1171" w:type="dxa"/>
          </w:tcPr>
          <w:p w:rsidR="007F63CA" w:rsidRPr="00684811" w:rsidRDefault="007F63CA" w:rsidP="00CD662C">
            <w:pPr>
              <w:pStyle w:val="07"/>
              <w:spacing w:line="320" w:lineRule="exact"/>
              <w:rPr>
                <w:color w:val="000000"/>
                <w:lang w:val="es-ES"/>
              </w:rPr>
            </w:pPr>
            <w:r w:rsidRPr="00684811">
              <w:rPr>
                <w:color w:val="000000"/>
                <w:lang w:val="es-ES"/>
              </w:rPr>
              <w:t>掌握</w:t>
            </w: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rPr>
                <w:color w:val="000000"/>
                <w:lang w:val="es-ES"/>
              </w:rPr>
            </w:pPr>
            <w:r w:rsidRPr="00684811">
              <w:rPr>
                <w:color w:val="000000"/>
                <w:lang w:val="es-ES"/>
              </w:rPr>
              <w:t>1,2,3</w:t>
            </w:r>
          </w:p>
        </w:tc>
      </w:tr>
      <w:tr w:rsidR="007F63CA" w:rsidRPr="00684811" w:rsidTr="00CD662C">
        <w:trPr>
          <w:trHeight w:val="706"/>
          <w:jc w:val="center"/>
        </w:trPr>
        <w:tc>
          <w:tcPr>
            <w:tcW w:w="623" w:type="dxa"/>
            <w:vMerge/>
            <w:vAlign w:val="center"/>
          </w:tcPr>
          <w:p w:rsidR="007F63CA" w:rsidRPr="00684811" w:rsidRDefault="007F63CA" w:rsidP="00CD662C">
            <w:pPr>
              <w:pStyle w:val="07"/>
              <w:spacing w:line="320" w:lineRule="exact"/>
              <w:rPr>
                <w:color w:val="000000"/>
                <w:lang w:val="es-ES"/>
              </w:rPr>
            </w:pPr>
          </w:p>
        </w:tc>
        <w:tc>
          <w:tcPr>
            <w:tcW w:w="2374" w:type="dxa"/>
            <w:vMerge/>
            <w:vAlign w:val="center"/>
          </w:tcPr>
          <w:p w:rsidR="007F63CA" w:rsidRPr="00684811" w:rsidRDefault="007F63CA" w:rsidP="00CD662C">
            <w:pPr>
              <w:pStyle w:val="07"/>
              <w:spacing w:line="320" w:lineRule="exact"/>
              <w:rPr>
                <w:color w:val="000000"/>
                <w:lang w:val="es-ES"/>
              </w:rPr>
            </w:pPr>
          </w:p>
        </w:tc>
        <w:tc>
          <w:tcPr>
            <w:tcW w:w="2925" w:type="dxa"/>
            <w:vAlign w:val="center"/>
          </w:tcPr>
          <w:p w:rsidR="007F63CA" w:rsidRPr="00684811" w:rsidRDefault="007F63CA" w:rsidP="00CD662C">
            <w:pPr>
              <w:pStyle w:val="07"/>
              <w:spacing w:line="320" w:lineRule="exact"/>
              <w:jc w:val="left"/>
              <w:rPr>
                <w:color w:val="000000"/>
                <w:lang w:val="es-ES"/>
              </w:rPr>
            </w:pPr>
            <w:r w:rsidRPr="00684811">
              <w:rPr>
                <w:color w:val="000000"/>
                <w:lang w:val="es-ES"/>
              </w:rPr>
              <w:t>Interpretación oral de la área de ingeniería ferrovial</w:t>
            </w:r>
          </w:p>
        </w:tc>
        <w:tc>
          <w:tcPr>
            <w:tcW w:w="1171" w:type="dxa"/>
          </w:tcPr>
          <w:p w:rsidR="007F63CA" w:rsidRPr="00684811" w:rsidRDefault="007F63CA" w:rsidP="00CD662C">
            <w:pPr>
              <w:pStyle w:val="07"/>
              <w:spacing w:line="320" w:lineRule="exact"/>
              <w:rPr>
                <w:color w:val="000000"/>
                <w:lang w:val="es-ES"/>
              </w:rPr>
            </w:pPr>
            <w:r w:rsidRPr="00684811">
              <w:rPr>
                <w:color w:val="000000"/>
                <w:lang w:val="es-ES"/>
              </w:rPr>
              <w:t>掌握</w:t>
            </w: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rPr>
                <w:color w:val="000000"/>
                <w:lang w:val="es-ES"/>
              </w:rPr>
            </w:pPr>
            <w:r w:rsidRPr="00684811">
              <w:rPr>
                <w:color w:val="000000"/>
                <w:lang w:val="es-ES"/>
              </w:rPr>
              <w:t>1,2,3</w:t>
            </w:r>
          </w:p>
        </w:tc>
      </w:tr>
      <w:tr w:rsidR="007F63CA" w:rsidRPr="00684811" w:rsidTr="00CD662C">
        <w:trPr>
          <w:trHeight w:val="706"/>
          <w:jc w:val="center"/>
        </w:trPr>
        <w:tc>
          <w:tcPr>
            <w:tcW w:w="623" w:type="dxa"/>
            <w:vMerge/>
            <w:vAlign w:val="center"/>
          </w:tcPr>
          <w:p w:rsidR="007F63CA" w:rsidRPr="00684811" w:rsidRDefault="007F63CA" w:rsidP="00CD662C">
            <w:pPr>
              <w:pStyle w:val="07"/>
              <w:spacing w:line="320" w:lineRule="exact"/>
              <w:rPr>
                <w:color w:val="000000"/>
                <w:lang w:val="es-ES"/>
              </w:rPr>
            </w:pPr>
          </w:p>
        </w:tc>
        <w:tc>
          <w:tcPr>
            <w:tcW w:w="2374" w:type="dxa"/>
            <w:vMerge/>
            <w:vAlign w:val="center"/>
          </w:tcPr>
          <w:p w:rsidR="007F63CA" w:rsidRPr="00684811" w:rsidRDefault="007F63CA" w:rsidP="00CD662C">
            <w:pPr>
              <w:pStyle w:val="07"/>
              <w:spacing w:line="320" w:lineRule="exact"/>
              <w:rPr>
                <w:color w:val="000000"/>
                <w:lang w:val="es-ES"/>
              </w:rPr>
            </w:pPr>
          </w:p>
        </w:tc>
        <w:tc>
          <w:tcPr>
            <w:tcW w:w="2925" w:type="dxa"/>
            <w:vAlign w:val="center"/>
          </w:tcPr>
          <w:p w:rsidR="007F63CA" w:rsidRPr="00684811" w:rsidRDefault="007F63CA" w:rsidP="00CD662C">
            <w:pPr>
              <w:pStyle w:val="07"/>
              <w:spacing w:line="320" w:lineRule="exact"/>
              <w:jc w:val="left"/>
              <w:rPr>
                <w:color w:val="000000"/>
                <w:lang w:val="es-ES"/>
              </w:rPr>
            </w:pPr>
            <w:r w:rsidRPr="00684811">
              <w:rPr>
                <w:rFonts w:hint="eastAsia"/>
                <w:color w:val="000000"/>
                <w:lang w:val="es-ES"/>
              </w:rPr>
              <w:t xml:space="preserve">Instrumentos, </w:t>
            </w:r>
            <w:r w:rsidRPr="00684811">
              <w:rPr>
                <w:color w:val="000000"/>
                <w:lang w:val="es-ES"/>
              </w:rPr>
              <w:t>corpus</w:t>
            </w:r>
            <w:r w:rsidRPr="00684811">
              <w:rPr>
                <w:rFonts w:hint="eastAsia"/>
                <w:color w:val="000000"/>
                <w:lang w:val="es-ES"/>
              </w:rPr>
              <w:t xml:space="preserve"> </w:t>
            </w:r>
            <w:r w:rsidRPr="00684811">
              <w:rPr>
                <w:color w:val="000000"/>
                <w:lang w:val="es-ES"/>
              </w:rPr>
              <w:t>y datos de estudiar la traducción de la área de ingeniería ferrovial</w:t>
            </w:r>
          </w:p>
        </w:tc>
        <w:tc>
          <w:tcPr>
            <w:tcW w:w="1171" w:type="dxa"/>
          </w:tcPr>
          <w:p w:rsidR="007F63CA" w:rsidRPr="00684811" w:rsidRDefault="007F63CA" w:rsidP="00CD662C">
            <w:pPr>
              <w:pStyle w:val="07"/>
              <w:spacing w:line="320" w:lineRule="exact"/>
              <w:rPr>
                <w:color w:val="000000"/>
                <w:lang w:val="es-ES"/>
              </w:rPr>
            </w:pPr>
            <w:r w:rsidRPr="00684811">
              <w:rPr>
                <w:color w:val="000000"/>
                <w:lang w:val="es-ES"/>
              </w:rPr>
              <w:t>掌握</w:t>
            </w: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rPr>
                <w:color w:val="000000"/>
                <w:lang w:val="es-ES"/>
              </w:rPr>
            </w:pPr>
            <w:r w:rsidRPr="00684811">
              <w:rPr>
                <w:rFonts w:hint="eastAsia"/>
                <w:color w:val="000000"/>
                <w:lang w:val="es-ES"/>
              </w:rPr>
              <w:t>4</w:t>
            </w:r>
          </w:p>
        </w:tc>
      </w:tr>
      <w:tr w:rsidR="007F63CA" w:rsidRPr="00684811" w:rsidTr="00CD662C">
        <w:trPr>
          <w:trHeight w:val="706"/>
          <w:jc w:val="center"/>
        </w:trPr>
        <w:tc>
          <w:tcPr>
            <w:tcW w:w="623" w:type="dxa"/>
            <w:vMerge w:val="restart"/>
            <w:vAlign w:val="center"/>
          </w:tcPr>
          <w:p w:rsidR="007F63CA" w:rsidRPr="00684811" w:rsidRDefault="007F63CA" w:rsidP="00CD662C">
            <w:pPr>
              <w:pStyle w:val="07"/>
              <w:spacing w:line="320" w:lineRule="exact"/>
              <w:rPr>
                <w:color w:val="000000"/>
                <w:lang w:val="es-ES"/>
              </w:rPr>
            </w:pPr>
            <w:r w:rsidRPr="00684811">
              <w:rPr>
                <w:color w:val="000000"/>
                <w:lang w:val="es-ES"/>
              </w:rPr>
              <w:t>4</w:t>
            </w:r>
          </w:p>
        </w:tc>
        <w:tc>
          <w:tcPr>
            <w:tcW w:w="2374" w:type="dxa"/>
            <w:vMerge w:val="restart"/>
            <w:vAlign w:val="center"/>
          </w:tcPr>
          <w:p w:rsidR="007F63CA" w:rsidRPr="00684811" w:rsidRDefault="007F63CA" w:rsidP="00CD662C">
            <w:pPr>
              <w:pStyle w:val="07"/>
              <w:spacing w:line="320" w:lineRule="exact"/>
              <w:rPr>
                <w:color w:val="000000"/>
                <w:lang w:val="es-ES"/>
              </w:rPr>
            </w:pPr>
            <w:r w:rsidRPr="00684811">
              <w:rPr>
                <w:color w:val="000000"/>
                <w:lang w:val="es-ES"/>
              </w:rPr>
              <w:t>Ingeniería Civil</w:t>
            </w:r>
          </w:p>
        </w:tc>
        <w:tc>
          <w:tcPr>
            <w:tcW w:w="2925" w:type="dxa"/>
            <w:vAlign w:val="center"/>
          </w:tcPr>
          <w:p w:rsidR="007F63CA" w:rsidRPr="00684811" w:rsidRDefault="007F63CA" w:rsidP="00CD662C">
            <w:pPr>
              <w:pStyle w:val="07"/>
              <w:spacing w:line="320" w:lineRule="exact"/>
              <w:jc w:val="left"/>
              <w:rPr>
                <w:color w:val="000000"/>
                <w:lang w:val="es-ES"/>
              </w:rPr>
            </w:pPr>
            <w:r w:rsidRPr="00684811">
              <w:rPr>
                <w:color w:val="000000"/>
                <w:lang w:val="es-ES"/>
              </w:rPr>
              <w:t>Introducción de ingeniería civil y términos su usuales.</w:t>
            </w:r>
          </w:p>
        </w:tc>
        <w:tc>
          <w:tcPr>
            <w:tcW w:w="1171" w:type="dxa"/>
            <w:vAlign w:val="center"/>
          </w:tcPr>
          <w:p w:rsidR="007F63CA" w:rsidRPr="00684811" w:rsidRDefault="007F63CA" w:rsidP="00CD662C">
            <w:pPr>
              <w:pStyle w:val="07"/>
              <w:spacing w:line="320" w:lineRule="exact"/>
              <w:rPr>
                <w:color w:val="000000"/>
                <w:lang w:val="es-ES"/>
              </w:rPr>
            </w:pPr>
            <w:r w:rsidRPr="00684811">
              <w:rPr>
                <w:color w:val="000000"/>
                <w:lang w:val="es-ES"/>
              </w:rPr>
              <w:t>掌握</w:t>
            </w:r>
          </w:p>
          <w:p w:rsidR="007F63CA" w:rsidRPr="00684811" w:rsidRDefault="007F63CA" w:rsidP="00CD662C">
            <w:pPr>
              <w:pStyle w:val="07"/>
              <w:spacing w:line="320" w:lineRule="exact"/>
              <w:rPr>
                <w:color w:val="000000"/>
                <w:lang w:val="es-ES"/>
              </w:rPr>
            </w:pP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rPr>
                <w:color w:val="000000"/>
                <w:lang w:val="es-ES"/>
              </w:rPr>
            </w:pPr>
            <w:r w:rsidRPr="00684811">
              <w:rPr>
                <w:color w:val="000000"/>
                <w:lang w:val="es-ES"/>
              </w:rPr>
              <w:t>1,2,3</w:t>
            </w:r>
          </w:p>
        </w:tc>
      </w:tr>
      <w:tr w:rsidR="007F63CA" w:rsidRPr="00684811" w:rsidTr="00CD662C">
        <w:trPr>
          <w:trHeight w:val="706"/>
          <w:jc w:val="center"/>
        </w:trPr>
        <w:tc>
          <w:tcPr>
            <w:tcW w:w="623" w:type="dxa"/>
            <w:vMerge/>
            <w:vAlign w:val="center"/>
          </w:tcPr>
          <w:p w:rsidR="007F63CA" w:rsidRPr="00684811" w:rsidRDefault="007F63CA" w:rsidP="00CD662C">
            <w:pPr>
              <w:pStyle w:val="07"/>
              <w:spacing w:line="320" w:lineRule="exact"/>
              <w:rPr>
                <w:color w:val="000000"/>
                <w:lang w:val="es-ES"/>
              </w:rPr>
            </w:pPr>
          </w:p>
        </w:tc>
        <w:tc>
          <w:tcPr>
            <w:tcW w:w="2374" w:type="dxa"/>
            <w:vMerge/>
            <w:vAlign w:val="center"/>
          </w:tcPr>
          <w:p w:rsidR="007F63CA" w:rsidRPr="00684811" w:rsidRDefault="007F63CA" w:rsidP="00CD662C">
            <w:pPr>
              <w:pStyle w:val="07"/>
              <w:spacing w:line="320" w:lineRule="exact"/>
              <w:rPr>
                <w:color w:val="000000"/>
                <w:lang w:val="es-ES"/>
              </w:rPr>
            </w:pPr>
          </w:p>
        </w:tc>
        <w:tc>
          <w:tcPr>
            <w:tcW w:w="2925" w:type="dxa"/>
            <w:vAlign w:val="center"/>
          </w:tcPr>
          <w:p w:rsidR="007F63CA" w:rsidRPr="00684811" w:rsidRDefault="007F63CA" w:rsidP="00CD662C">
            <w:pPr>
              <w:pStyle w:val="07"/>
              <w:spacing w:line="320" w:lineRule="exact"/>
              <w:jc w:val="left"/>
              <w:rPr>
                <w:color w:val="000000"/>
                <w:lang w:val="es-ES"/>
              </w:rPr>
            </w:pPr>
            <w:r w:rsidRPr="00684811">
              <w:rPr>
                <w:color w:val="000000"/>
                <w:lang w:val="es-ES"/>
              </w:rPr>
              <w:t>Traducción de los artículos de la área de ingeniería civil</w:t>
            </w:r>
          </w:p>
        </w:tc>
        <w:tc>
          <w:tcPr>
            <w:tcW w:w="1171" w:type="dxa"/>
            <w:vAlign w:val="center"/>
          </w:tcPr>
          <w:p w:rsidR="007F63CA" w:rsidRPr="00684811" w:rsidRDefault="007F63CA" w:rsidP="00CD662C">
            <w:pPr>
              <w:pStyle w:val="07"/>
              <w:spacing w:line="320" w:lineRule="exact"/>
              <w:rPr>
                <w:color w:val="000000"/>
                <w:lang w:val="es-ES"/>
              </w:rPr>
            </w:pPr>
            <w:r w:rsidRPr="00684811">
              <w:rPr>
                <w:color w:val="000000"/>
                <w:lang w:val="es-ES"/>
              </w:rPr>
              <w:t>掌握</w:t>
            </w:r>
          </w:p>
          <w:p w:rsidR="007F63CA" w:rsidRPr="00684811" w:rsidRDefault="007F63CA" w:rsidP="00CD662C">
            <w:pPr>
              <w:pStyle w:val="07"/>
              <w:spacing w:line="320" w:lineRule="exact"/>
              <w:rPr>
                <w:color w:val="000000"/>
                <w:lang w:val="es-ES"/>
              </w:rPr>
            </w:pP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rPr>
                <w:color w:val="000000"/>
                <w:lang w:val="es-ES"/>
              </w:rPr>
            </w:pPr>
            <w:r w:rsidRPr="00684811">
              <w:rPr>
                <w:color w:val="000000"/>
                <w:lang w:val="es-ES"/>
              </w:rPr>
              <w:t>1,2,3</w:t>
            </w:r>
          </w:p>
        </w:tc>
      </w:tr>
      <w:tr w:rsidR="007F63CA" w:rsidRPr="00684811" w:rsidTr="00CD662C">
        <w:trPr>
          <w:trHeight w:val="706"/>
          <w:jc w:val="center"/>
        </w:trPr>
        <w:tc>
          <w:tcPr>
            <w:tcW w:w="623" w:type="dxa"/>
            <w:vMerge/>
            <w:vAlign w:val="center"/>
          </w:tcPr>
          <w:p w:rsidR="007F63CA" w:rsidRPr="00684811" w:rsidRDefault="007F63CA" w:rsidP="00CD662C">
            <w:pPr>
              <w:pStyle w:val="07"/>
              <w:spacing w:line="320" w:lineRule="exact"/>
              <w:rPr>
                <w:color w:val="000000"/>
                <w:lang w:val="es-ES"/>
              </w:rPr>
            </w:pPr>
          </w:p>
        </w:tc>
        <w:tc>
          <w:tcPr>
            <w:tcW w:w="2374" w:type="dxa"/>
            <w:vMerge/>
            <w:vAlign w:val="center"/>
          </w:tcPr>
          <w:p w:rsidR="007F63CA" w:rsidRPr="00684811" w:rsidRDefault="007F63CA" w:rsidP="00CD662C">
            <w:pPr>
              <w:pStyle w:val="07"/>
              <w:spacing w:line="320" w:lineRule="exact"/>
              <w:rPr>
                <w:color w:val="000000"/>
                <w:lang w:val="es-ES"/>
              </w:rPr>
            </w:pPr>
          </w:p>
        </w:tc>
        <w:tc>
          <w:tcPr>
            <w:tcW w:w="2925" w:type="dxa"/>
            <w:vAlign w:val="center"/>
          </w:tcPr>
          <w:p w:rsidR="007F63CA" w:rsidRPr="00684811" w:rsidRDefault="007F63CA" w:rsidP="00CD662C">
            <w:pPr>
              <w:pStyle w:val="07"/>
              <w:spacing w:line="320" w:lineRule="exact"/>
              <w:jc w:val="left"/>
              <w:rPr>
                <w:color w:val="000000"/>
                <w:lang w:val="es-ES"/>
              </w:rPr>
            </w:pPr>
            <w:r w:rsidRPr="00684811">
              <w:rPr>
                <w:color w:val="000000"/>
                <w:lang w:val="es-ES"/>
              </w:rPr>
              <w:t>Interpretación oral de la área de ingeniería civil</w:t>
            </w:r>
          </w:p>
        </w:tc>
        <w:tc>
          <w:tcPr>
            <w:tcW w:w="1171" w:type="dxa"/>
            <w:vAlign w:val="center"/>
          </w:tcPr>
          <w:p w:rsidR="007F63CA" w:rsidRPr="00684811" w:rsidRDefault="007F63CA" w:rsidP="00CD662C">
            <w:pPr>
              <w:pStyle w:val="07"/>
              <w:spacing w:line="320" w:lineRule="exact"/>
              <w:rPr>
                <w:color w:val="000000"/>
                <w:lang w:val="es-ES"/>
              </w:rPr>
            </w:pPr>
            <w:r w:rsidRPr="00684811">
              <w:rPr>
                <w:color w:val="000000"/>
                <w:lang w:val="es-ES"/>
              </w:rPr>
              <w:t>掌握</w:t>
            </w:r>
          </w:p>
          <w:p w:rsidR="007F63CA" w:rsidRPr="00684811" w:rsidRDefault="007F63CA" w:rsidP="00CD662C">
            <w:pPr>
              <w:pStyle w:val="07"/>
              <w:spacing w:line="320" w:lineRule="exact"/>
              <w:rPr>
                <w:color w:val="000000"/>
                <w:lang w:val="es-ES"/>
              </w:rPr>
            </w:pP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rPr>
                <w:color w:val="000000"/>
                <w:lang w:val="es-ES"/>
              </w:rPr>
            </w:pPr>
            <w:r w:rsidRPr="00684811">
              <w:rPr>
                <w:color w:val="000000"/>
                <w:lang w:val="es-ES"/>
              </w:rPr>
              <w:t>1,2,3</w:t>
            </w:r>
          </w:p>
        </w:tc>
      </w:tr>
      <w:tr w:rsidR="007F63CA" w:rsidRPr="00684811" w:rsidTr="00CD662C">
        <w:trPr>
          <w:trHeight w:val="706"/>
          <w:jc w:val="center"/>
        </w:trPr>
        <w:tc>
          <w:tcPr>
            <w:tcW w:w="623" w:type="dxa"/>
            <w:vMerge/>
            <w:vAlign w:val="center"/>
          </w:tcPr>
          <w:p w:rsidR="007F63CA" w:rsidRPr="00684811" w:rsidRDefault="007F63CA" w:rsidP="00CD662C">
            <w:pPr>
              <w:pStyle w:val="07"/>
              <w:spacing w:line="320" w:lineRule="exact"/>
              <w:rPr>
                <w:color w:val="000000"/>
                <w:lang w:val="es-ES"/>
              </w:rPr>
            </w:pPr>
          </w:p>
        </w:tc>
        <w:tc>
          <w:tcPr>
            <w:tcW w:w="2374" w:type="dxa"/>
            <w:vMerge/>
            <w:vAlign w:val="center"/>
          </w:tcPr>
          <w:p w:rsidR="007F63CA" w:rsidRPr="00684811" w:rsidRDefault="007F63CA" w:rsidP="00CD662C">
            <w:pPr>
              <w:pStyle w:val="07"/>
              <w:spacing w:line="320" w:lineRule="exact"/>
              <w:rPr>
                <w:color w:val="000000"/>
                <w:lang w:val="es-ES"/>
              </w:rPr>
            </w:pPr>
          </w:p>
        </w:tc>
        <w:tc>
          <w:tcPr>
            <w:tcW w:w="2925" w:type="dxa"/>
            <w:vAlign w:val="center"/>
          </w:tcPr>
          <w:p w:rsidR="007F63CA" w:rsidRPr="00684811" w:rsidRDefault="007F63CA" w:rsidP="00CD662C">
            <w:pPr>
              <w:pStyle w:val="07"/>
              <w:spacing w:line="320" w:lineRule="exact"/>
              <w:jc w:val="left"/>
              <w:rPr>
                <w:color w:val="000000"/>
                <w:lang w:val="es-ES"/>
              </w:rPr>
            </w:pPr>
            <w:r w:rsidRPr="00684811">
              <w:rPr>
                <w:rFonts w:hint="eastAsia"/>
                <w:color w:val="000000"/>
                <w:lang w:val="es-ES"/>
              </w:rPr>
              <w:t xml:space="preserve">Instrumentos, </w:t>
            </w:r>
            <w:r w:rsidRPr="00684811">
              <w:rPr>
                <w:color w:val="000000"/>
                <w:lang w:val="es-ES"/>
              </w:rPr>
              <w:t>corpus</w:t>
            </w:r>
            <w:r w:rsidRPr="00684811">
              <w:rPr>
                <w:rFonts w:hint="eastAsia"/>
                <w:color w:val="000000"/>
                <w:lang w:val="es-ES"/>
              </w:rPr>
              <w:t xml:space="preserve"> </w:t>
            </w:r>
            <w:r w:rsidRPr="00684811">
              <w:rPr>
                <w:color w:val="000000"/>
                <w:lang w:val="es-ES"/>
              </w:rPr>
              <w:t>y datos de estudiar la traducción de la área de ingeniería civil</w:t>
            </w:r>
          </w:p>
        </w:tc>
        <w:tc>
          <w:tcPr>
            <w:tcW w:w="1171" w:type="dxa"/>
            <w:vAlign w:val="center"/>
          </w:tcPr>
          <w:p w:rsidR="007F63CA" w:rsidRPr="00684811" w:rsidRDefault="007F63CA" w:rsidP="00CD662C">
            <w:pPr>
              <w:pStyle w:val="07"/>
              <w:spacing w:line="320" w:lineRule="exact"/>
              <w:rPr>
                <w:color w:val="000000"/>
                <w:lang w:val="es-ES"/>
              </w:rPr>
            </w:pPr>
            <w:r w:rsidRPr="00684811">
              <w:rPr>
                <w:color w:val="000000"/>
                <w:lang w:val="es-ES"/>
              </w:rPr>
              <w:t>掌握</w:t>
            </w:r>
          </w:p>
          <w:p w:rsidR="007F63CA" w:rsidRPr="00684811" w:rsidRDefault="007F63CA" w:rsidP="00CD662C">
            <w:pPr>
              <w:pStyle w:val="07"/>
              <w:spacing w:line="320" w:lineRule="exact"/>
              <w:rPr>
                <w:color w:val="000000"/>
                <w:lang w:val="es-ES"/>
              </w:rPr>
            </w:pPr>
          </w:p>
        </w:tc>
        <w:tc>
          <w:tcPr>
            <w:tcW w:w="1049" w:type="dxa"/>
          </w:tcPr>
          <w:p w:rsidR="007F63CA" w:rsidRPr="00684811" w:rsidRDefault="007F63CA" w:rsidP="00CD662C">
            <w:pPr>
              <w:spacing w:line="320" w:lineRule="exact"/>
              <w:ind w:left="420" w:firstLineChars="0" w:firstLine="0"/>
            </w:pPr>
            <w:r w:rsidRPr="00684811">
              <w:rPr>
                <w:color w:val="000000"/>
                <w:lang w:val="es-ES"/>
              </w:rPr>
              <w:t>2</w:t>
            </w:r>
          </w:p>
        </w:tc>
        <w:tc>
          <w:tcPr>
            <w:tcW w:w="1032" w:type="dxa"/>
          </w:tcPr>
          <w:p w:rsidR="007F63CA" w:rsidRPr="00684811" w:rsidRDefault="007F63CA" w:rsidP="00CD662C">
            <w:pPr>
              <w:pStyle w:val="07"/>
              <w:spacing w:line="320" w:lineRule="exact"/>
              <w:rPr>
                <w:color w:val="000000"/>
                <w:lang w:val="es-ES"/>
              </w:rPr>
            </w:pPr>
            <w:r w:rsidRPr="00684811">
              <w:rPr>
                <w:rFonts w:hint="eastAsia"/>
                <w:color w:val="000000"/>
                <w:lang w:val="es-ES"/>
              </w:rPr>
              <w:t>4</w:t>
            </w:r>
          </w:p>
        </w:tc>
      </w:tr>
    </w:tbl>
    <w:p w:rsidR="007F63CA" w:rsidRPr="00684811" w:rsidRDefault="007F63CA" w:rsidP="007F63CA">
      <w:pPr>
        <w:pStyle w:val="a8"/>
        <w:ind w:left="420" w:firstLineChars="0" w:firstLine="0"/>
        <w:rPr>
          <w:color w:val="000000"/>
        </w:rPr>
      </w:pPr>
    </w:p>
    <w:p w:rsidR="007F63CA" w:rsidRPr="00CF6E33" w:rsidRDefault="00CF6E33" w:rsidP="00CF6E33">
      <w:pPr>
        <w:ind w:leftChars="95" w:left="199" w:firstLineChars="71"/>
        <w:rPr>
          <w:rFonts w:ascii="黑体" w:eastAsia="黑体" w:hAnsi="黑体"/>
          <w:b/>
          <w:sz w:val="28"/>
          <w:szCs w:val="28"/>
        </w:rPr>
      </w:pPr>
      <w:r>
        <w:rPr>
          <w:rFonts w:ascii="黑体" w:eastAsia="黑体" w:hAnsi="黑体" w:hint="eastAsia"/>
          <w:b/>
          <w:sz w:val="28"/>
          <w:szCs w:val="28"/>
        </w:rPr>
        <w:t>五．</w:t>
      </w:r>
      <w:r w:rsidR="007F63CA" w:rsidRPr="00CF6E33">
        <w:rPr>
          <w:rFonts w:ascii="黑体" w:eastAsia="黑体" w:hAnsi="黑体" w:hint="eastAsia"/>
          <w:b/>
          <w:sz w:val="28"/>
          <w:szCs w:val="28"/>
        </w:rPr>
        <w:t>课程教学方法</w:t>
      </w:r>
    </w:p>
    <w:p w:rsidR="007F63CA" w:rsidRPr="00684811" w:rsidRDefault="007F63CA" w:rsidP="007F63CA">
      <w:pPr>
        <w:pStyle w:val="a6"/>
        <w:spacing w:line="320" w:lineRule="exact"/>
        <w:ind w:firstLineChars="0"/>
        <w:rPr>
          <w:color w:val="000000"/>
        </w:rPr>
      </w:pPr>
      <w:r w:rsidRPr="00684811">
        <w:rPr>
          <w:rFonts w:hint="eastAsia"/>
          <w:color w:val="000000"/>
        </w:rPr>
        <w:t>本课程为西班牙语专业高级阶段专业研究课程，旨在引导并培养学生在工程领域的翻译能力，重在培养学生在该方面的研究学学习的能力。因此本课程在重在课程教授引导与课后训练相结合。每个专题由一个教师专人负责，并负责在该专题的课堂教授结束后对学生进行课后专题研究的指导。</w:t>
      </w:r>
      <w:r w:rsidRPr="00684811">
        <w:rPr>
          <w:color w:val="000000"/>
        </w:rPr>
        <w:t>具体如</w:t>
      </w:r>
      <w:r w:rsidRPr="00684811">
        <w:rPr>
          <w:rFonts w:hint="eastAsia"/>
          <w:color w:val="000000"/>
        </w:rPr>
        <w:t>下：</w:t>
      </w:r>
    </w:p>
    <w:p w:rsidR="007F63CA" w:rsidRPr="00684811" w:rsidRDefault="007F63CA" w:rsidP="007F63CA">
      <w:pPr>
        <w:pStyle w:val="a6"/>
        <w:spacing w:line="320" w:lineRule="exact"/>
        <w:ind w:firstLineChars="0"/>
        <w:rPr>
          <w:color w:val="000000"/>
        </w:rPr>
      </w:pPr>
      <w:r w:rsidRPr="00684811">
        <w:rPr>
          <w:color w:val="000000"/>
        </w:rPr>
        <w:t>课堂讲授：</w:t>
      </w:r>
      <w:r w:rsidRPr="00684811">
        <w:rPr>
          <w:rFonts w:hint="eastAsia"/>
          <w:color w:val="000000"/>
        </w:rPr>
        <w:t>教师对某一研究专题的研究方向、方法和内容进行介绍，并对结合学生的完成自主学习研究的表现来进行指导。</w:t>
      </w:r>
    </w:p>
    <w:p w:rsidR="007F63CA" w:rsidRPr="00684811" w:rsidRDefault="007F63CA" w:rsidP="007F63CA">
      <w:pPr>
        <w:pStyle w:val="a6"/>
        <w:spacing w:line="320" w:lineRule="exact"/>
        <w:ind w:firstLineChars="0"/>
        <w:rPr>
          <w:color w:val="000000"/>
        </w:rPr>
      </w:pPr>
      <w:r w:rsidRPr="00684811">
        <w:rPr>
          <w:color w:val="000000"/>
        </w:rPr>
        <w:t>作业：</w:t>
      </w:r>
      <w:r w:rsidRPr="00684811">
        <w:rPr>
          <w:rFonts w:hint="eastAsia"/>
          <w:color w:val="000000"/>
        </w:rPr>
        <w:t>本课堂作业为学习的要点，以小组作业的形式，要求学生具体专题中选出学习研究的方向并根据教师的要求完成收集资料和资料翻译的练习。</w:t>
      </w:r>
    </w:p>
    <w:p w:rsidR="007F63CA" w:rsidRPr="00684811" w:rsidRDefault="007F63CA" w:rsidP="007F63CA">
      <w:pPr>
        <w:spacing w:line="320" w:lineRule="exact"/>
        <w:ind w:left="420" w:firstLineChars="0" w:firstLine="0"/>
        <w:rPr>
          <w:color w:val="000000"/>
        </w:rPr>
      </w:pPr>
    </w:p>
    <w:p w:rsidR="007F63CA" w:rsidRPr="00CF6E33" w:rsidRDefault="007F63CA" w:rsidP="00CF6E33">
      <w:pPr>
        <w:ind w:leftChars="95" w:left="199" w:firstLineChars="71"/>
        <w:rPr>
          <w:rFonts w:ascii="黑体" w:eastAsia="黑体" w:hAnsi="黑体"/>
          <w:b/>
          <w:sz w:val="28"/>
          <w:szCs w:val="28"/>
        </w:rPr>
      </w:pPr>
      <w:r w:rsidRPr="00CF6E33">
        <w:rPr>
          <w:rFonts w:ascii="黑体" w:eastAsia="黑体" w:hAnsi="黑体" w:hint="eastAsia"/>
          <w:b/>
          <w:sz w:val="28"/>
          <w:szCs w:val="28"/>
        </w:rPr>
        <w:t>六、课程考核</w:t>
      </w:r>
    </w:p>
    <w:p w:rsidR="007F63CA" w:rsidRPr="00684811" w:rsidRDefault="007F63CA" w:rsidP="007F63CA">
      <w:pPr>
        <w:pStyle w:val="a6"/>
        <w:spacing w:line="320" w:lineRule="exact"/>
        <w:rPr>
          <w:color w:val="000000"/>
        </w:rPr>
      </w:pPr>
      <w:r w:rsidRPr="00684811">
        <w:rPr>
          <w:rFonts w:hint="eastAsia"/>
          <w:color w:val="000000"/>
        </w:rPr>
        <w:t>考试采取小论文的方式或设计作业的方式，要求以小组作业的形式，要求学生具体专题中选出学习研究的方向并根据教师的要求完成收集资料和资料翻译的学习研究，并根据研究结果提交小论文或作业设计。</w:t>
      </w:r>
    </w:p>
    <w:p w:rsidR="007F63CA" w:rsidRPr="00684811" w:rsidRDefault="007F63CA" w:rsidP="007F63CA">
      <w:pPr>
        <w:pStyle w:val="a6"/>
        <w:spacing w:line="320" w:lineRule="exact"/>
        <w:rPr>
          <w:color w:val="000000"/>
        </w:rPr>
      </w:pPr>
      <w:r w:rsidRPr="00684811">
        <w:rPr>
          <w:color w:val="000000"/>
        </w:rPr>
        <w:t>期末成绩评定：</w:t>
      </w:r>
      <w:r w:rsidRPr="00684811">
        <w:rPr>
          <w:rFonts w:hint="eastAsia"/>
          <w:color w:val="000000"/>
        </w:rPr>
        <w:t>1</w:t>
      </w:r>
      <w:r w:rsidRPr="00684811">
        <w:rPr>
          <w:rFonts w:hint="eastAsia"/>
          <w:color w:val="000000"/>
        </w:rPr>
        <w:t>）每个课题小</w:t>
      </w:r>
      <w:proofErr w:type="gramStart"/>
      <w:r w:rsidRPr="00684811">
        <w:rPr>
          <w:rFonts w:hint="eastAsia"/>
          <w:color w:val="000000"/>
        </w:rPr>
        <w:t>作业占</w:t>
      </w:r>
      <w:proofErr w:type="gramEnd"/>
      <w:r w:rsidRPr="00684811">
        <w:rPr>
          <w:rFonts w:hint="eastAsia"/>
          <w:color w:val="000000"/>
        </w:rPr>
        <w:t>20%</w:t>
      </w:r>
      <w:r w:rsidRPr="00684811">
        <w:rPr>
          <w:rFonts w:hint="eastAsia"/>
          <w:color w:val="000000"/>
        </w:rPr>
        <w:t>；</w:t>
      </w:r>
    </w:p>
    <w:p w:rsidR="007F63CA" w:rsidRPr="00684811" w:rsidRDefault="007F63CA" w:rsidP="007F63CA">
      <w:pPr>
        <w:pStyle w:val="a6"/>
        <w:spacing w:line="320" w:lineRule="exact"/>
        <w:rPr>
          <w:color w:val="000000"/>
        </w:rPr>
      </w:pPr>
      <w:r w:rsidRPr="00684811">
        <w:rPr>
          <w:rFonts w:hint="eastAsia"/>
          <w:color w:val="000000"/>
        </w:rPr>
        <w:t xml:space="preserve">              2</w:t>
      </w:r>
      <w:r w:rsidRPr="00684811">
        <w:rPr>
          <w:rFonts w:hint="eastAsia"/>
          <w:color w:val="000000"/>
        </w:rPr>
        <w:t>）期末自选题研究论文（设计作业）：</w:t>
      </w:r>
      <w:r w:rsidRPr="00684811">
        <w:rPr>
          <w:rFonts w:hint="eastAsia"/>
          <w:color w:val="000000"/>
        </w:rPr>
        <w:t>40%</w:t>
      </w:r>
    </w:p>
    <w:p w:rsidR="007F63CA" w:rsidRPr="00684811" w:rsidRDefault="007F63CA" w:rsidP="007F63CA">
      <w:pPr>
        <w:spacing w:line="320" w:lineRule="exact"/>
        <w:ind w:left="420" w:firstLineChars="0" w:firstLine="0"/>
        <w:rPr>
          <w:color w:val="00000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
        <w:gridCol w:w="640"/>
        <w:gridCol w:w="5769"/>
        <w:gridCol w:w="1019"/>
      </w:tblGrid>
      <w:tr w:rsidR="007F63CA" w:rsidRPr="00684811" w:rsidTr="00CD662C">
        <w:tc>
          <w:tcPr>
            <w:tcW w:w="591" w:type="pct"/>
            <w:shd w:val="clear" w:color="auto" w:fill="auto"/>
            <w:vAlign w:val="center"/>
          </w:tcPr>
          <w:p w:rsidR="007F63CA" w:rsidRPr="00684811" w:rsidRDefault="007F63CA" w:rsidP="00CD662C">
            <w:pPr>
              <w:pStyle w:val="p0"/>
              <w:snapToGrid w:val="0"/>
              <w:spacing w:line="240" w:lineRule="auto"/>
              <w:ind w:firstLineChars="0" w:firstLine="0"/>
              <w:jc w:val="center"/>
              <w:rPr>
                <w:bCs/>
                <w:color w:val="000000"/>
              </w:rPr>
            </w:pPr>
            <w:r w:rsidRPr="00684811">
              <w:rPr>
                <w:rFonts w:cs="宋体" w:hint="eastAsia"/>
                <w:bCs/>
                <w:color w:val="000000"/>
              </w:rPr>
              <w:lastRenderedPageBreak/>
              <w:t>考核环节</w:t>
            </w:r>
          </w:p>
        </w:tc>
        <w:tc>
          <w:tcPr>
            <w:tcW w:w="380" w:type="pct"/>
            <w:shd w:val="clear" w:color="auto" w:fill="auto"/>
            <w:vAlign w:val="center"/>
          </w:tcPr>
          <w:p w:rsidR="007F63CA" w:rsidRPr="00684811" w:rsidRDefault="007F63CA" w:rsidP="00CD662C">
            <w:pPr>
              <w:pStyle w:val="p0"/>
              <w:snapToGrid w:val="0"/>
              <w:spacing w:line="240" w:lineRule="auto"/>
              <w:ind w:firstLineChars="0" w:firstLine="0"/>
              <w:jc w:val="center"/>
              <w:rPr>
                <w:bCs/>
                <w:color w:val="000000"/>
              </w:rPr>
            </w:pPr>
            <w:r w:rsidRPr="00684811">
              <w:rPr>
                <w:rFonts w:cs="宋体" w:hint="eastAsia"/>
                <w:bCs/>
                <w:color w:val="000000"/>
              </w:rPr>
              <w:t>建议分值</w:t>
            </w:r>
          </w:p>
        </w:tc>
        <w:tc>
          <w:tcPr>
            <w:tcW w:w="3424" w:type="pct"/>
            <w:shd w:val="clear" w:color="auto" w:fill="auto"/>
            <w:vAlign w:val="center"/>
          </w:tcPr>
          <w:p w:rsidR="007F63CA" w:rsidRPr="00684811" w:rsidRDefault="007F63CA" w:rsidP="00CD662C">
            <w:pPr>
              <w:pStyle w:val="p0"/>
              <w:snapToGrid w:val="0"/>
              <w:spacing w:line="240" w:lineRule="auto"/>
              <w:ind w:firstLineChars="0" w:firstLine="0"/>
              <w:jc w:val="center"/>
              <w:rPr>
                <w:bCs/>
                <w:color w:val="000000"/>
              </w:rPr>
            </w:pPr>
            <w:r w:rsidRPr="00684811">
              <w:rPr>
                <w:rFonts w:cs="宋体" w:hint="eastAsia"/>
                <w:bCs/>
                <w:color w:val="000000"/>
              </w:rPr>
              <w:t>考核</w:t>
            </w:r>
            <w:r w:rsidRPr="00684811">
              <w:rPr>
                <w:rFonts w:cs="宋体"/>
                <w:bCs/>
                <w:color w:val="000000"/>
              </w:rPr>
              <w:t>/</w:t>
            </w:r>
            <w:r w:rsidRPr="00684811">
              <w:rPr>
                <w:rFonts w:cs="宋体" w:hint="eastAsia"/>
                <w:bCs/>
                <w:color w:val="000000"/>
              </w:rPr>
              <w:t>评价细则</w:t>
            </w:r>
          </w:p>
        </w:tc>
        <w:tc>
          <w:tcPr>
            <w:tcW w:w="605" w:type="pct"/>
            <w:shd w:val="clear" w:color="auto" w:fill="auto"/>
            <w:vAlign w:val="center"/>
          </w:tcPr>
          <w:p w:rsidR="007F63CA" w:rsidRPr="00684811" w:rsidRDefault="007F63CA" w:rsidP="00CD662C">
            <w:pPr>
              <w:pStyle w:val="p0"/>
              <w:snapToGrid w:val="0"/>
              <w:spacing w:line="240" w:lineRule="auto"/>
              <w:ind w:firstLineChars="0" w:firstLine="0"/>
              <w:jc w:val="center"/>
              <w:rPr>
                <w:bCs/>
                <w:color w:val="000000"/>
              </w:rPr>
            </w:pPr>
            <w:r w:rsidRPr="00684811">
              <w:rPr>
                <w:rFonts w:cs="宋体" w:hint="eastAsia"/>
                <w:bCs/>
                <w:color w:val="000000"/>
              </w:rPr>
              <w:t>对应的课程目标</w:t>
            </w:r>
          </w:p>
        </w:tc>
      </w:tr>
      <w:tr w:rsidR="007F63CA" w:rsidRPr="00684811" w:rsidTr="00CD662C">
        <w:tc>
          <w:tcPr>
            <w:tcW w:w="591" w:type="pct"/>
            <w:shd w:val="clear" w:color="auto" w:fill="auto"/>
            <w:vAlign w:val="center"/>
          </w:tcPr>
          <w:p w:rsidR="007F63CA" w:rsidRPr="00684811" w:rsidRDefault="007F63CA" w:rsidP="00CD662C">
            <w:pPr>
              <w:pStyle w:val="p0"/>
              <w:snapToGrid w:val="0"/>
              <w:spacing w:line="240" w:lineRule="auto"/>
              <w:ind w:firstLineChars="0" w:firstLine="0"/>
              <w:jc w:val="center"/>
              <w:rPr>
                <w:color w:val="000000"/>
              </w:rPr>
            </w:pPr>
            <w:r w:rsidRPr="00684811">
              <w:rPr>
                <w:rFonts w:cs="宋体" w:hint="eastAsia"/>
                <w:color w:val="000000"/>
              </w:rPr>
              <w:t>作业</w:t>
            </w:r>
          </w:p>
        </w:tc>
        <w:tc>
          <w:tcPr>
            <w:tcW w:w="380" w:type="pct"/>
            <w:shd w:val="clear" w:color="auto" w:fill="auto"/>
            <w:vAlign w:val="center"/>
          </w:tcPr>
          <w:p w:rsidR="007F63CA" w:rsidRPr="00684811" w:rsidRDefault="007F63CA" w:rsidP="00CD662C">
            <w:pPr>
              <w:pStyle w:val="p0"/>
              <w:snapToGrid w:val="0"/>
              <w:spacing w:line="240" w:lineRule="auto"/>
              <w:ind w:firstLineChars="0" w:firstLine="0"/>
              <w:jc w:val="center"/>
              <w:rPr>
                <w:color w:val="000000"/>
              </w:rPr>
            </w:pPr>
            <w:r w:rsidRPr="00684811">
              <w:rPr>
                <w:rFonts w:cs="宋体"/>
                <w:color w:val="000000"/>
              </w:rPr>
              <w:t>60</w:t>
            </w:r>
          </w:p>
        </w:tc>
        <w:tc>
          <w:tcPr>
            <w:tcW w:w="3424" w:type="pct"/>
            <w:shd w:val="clear" w:color="auto" w:fill="auto"/>
            <w:vAlign w:val="center"/>
          </w:tcPr>
          <w:p w:rsidR="007F63CA" w:rsidRPr="00684811" w:rsidRDefault="007F63CA" w:rsidP="007F63CA">
            <w:pPr>
              <w:pStyle w:val="p0"/>
              <w:numPr>
                <w:ilvl w:val="0"/>
                <w:numId w:val="11"/>
              </w:numPr>
              <w:snapToGrid w:val="0"/>
              <w:spacing w:line="240" w:lineRule="auto"/>
              <w:ind w:left="1140" w:firstLineChars="0" w:firstLine="0"/>
              <w:jc w:val="left"/>
              <w:rPr>
                <w:rFonts w:cs="宋体"/>
                <w:color w:val="000000"/>
              </w:rPr>
            </w:pPr>
            <w:r w:rsidRPr="00684811">
              <w:rPr>
                <w:rFonts w:cs="宋体" w:hint="eastAsia"/>
                <w:color w:val="000000"/>
              </w:rPr>
              <w:t>主要考核学生对各个专题的研究方法的掌握情况；</w:t>
            </w:r>
          </w:p>
          <w:p w:rsidR="007F63CA" w:rsidRPr="00684811" w:rsidRDefault="007F63CA" w:rsidP="007F63CA">
            <w:pPr>
              <w:pStyle w:val="p0"/>
              <w:numPr>
                <w:ilvl w:val="0"/>
                <w:numId w:val="11"/>
              </w:numPr>
              <w:snapToGrid w:val="0"/>
              <w:spacing w:line="240" w:lineRule="auto"/>
              <w:ind w:left="1140" w:firstLineChars="0" w:firstLine="0"/>
              <w:jc w:val="left"/>
              <w:rPr>
                <w:color w:val="000000"/>
              </w:rPr>
            </w:pPr>
            <w:r w:rsidRPr="00684811">
              <w:rPr>
                <w:rFonts w:cs="宋体" w:hint="eastAsia"/>
                <w:color w:val="000000"/>
              </w:rPr>
              <w:t>论文（设计作业）要求学生在每个专题中自选研究内容，</w:t>
            </w:r>
            <w:r w:rsidRPr="00684811">
              <w:rPr>
                <w:rFonts w:cs="宋体" w:hint="eastAsia"/>
                <w:color w:val="000000"/>
              </w:rPr>
              <w:t xml:space="preserve"> </w:t>
            </w:r>
            <w:r w:rsidRPr="00684811">
              <w:rPr>
                <w:rFonts w:cs="宋体" w:hint="eastAsia"/>
                <w:color w:val="000000"/>
              </w:rPr>
              <w:t>并提交该内容的相关资料（</w:t>
            </w:r>
            <w:r w:rsidRPr="00684811">
              <w:rPr>
                <w:rFonts w:cs="宋体" w:hint="eastAsia"/>
                <w:color w:val="000000"/>
              </w:rPr>
              <w:t>700-1000</w:t>
            </w:r>
            <w:r w:rsidRPr="00684811">
              <w:rPr>
                <w:rFonts w:cs="宋体" w:hint="eastAsia"/>
                <w:color w:val="000000"/>
              </w:rPr>
              <w:t>字）翻译</w:t>
            </w:r>
            <w:r w:rsidRPr="00684811">
              <w:rPr>
                <w:rFonts w:cs="宋体" w:hint="eastAsia"/>
                <w:color w:val="000000"/>
              </w:rPr>
              <w:t>2</w:t>
            </w:r>
            <w:r w:rsidRPr="00684811">
              <w:rPr>
                <w:rFonts w:cs="宋体" w:hint="eastAsia"/>
                <w:color w:val="000000"/>
              </w:rPr>
              <w:t>篇，并对其中的专业词汇进行双语解释，并设计口译场景一个。</w:t>
            </w:r>
          </w:p>
        </w:tc>
        <w:tc>
          <w:tcPr>
            <w:tcW w:w="605" w:type="pct"/>
            <w:shd w:val="clear" w:color="auto" w:fill="auto"/>
            <w:vAlign w:val="center"/>
          </w:tcPr>
          <w:p w:rsidR="007F63CA" w:rsidRPr="00684811" w:rsidRDefault="007F63CA" w:rsidP="00CD662C">
            <w:pPr>
              <w:pStyle w:val="p0"/>
              <w:snapToGrid w:val="0"/>
              <w:spacing w:line="240" w:lineRule="auto"/>
              <w:ind w:firstLineChars="0" w:firstLine="0"/>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r w:rsidRPr="00684811">
              <w:rPr>
                <w:rFonts w:cs="宋体" w:hint="eastAsia"/>
                <w:color w:val="000000"/>
              </w:rPr>
              <w:t>、</w:t>
            </w:r>
          </w:p>
        </w:tc>
      </w:tr>
      <w:tr w:rsidR="007F63CA" w:rsidRPr="00684811" w:rsidTr="00CD662C">
        <w:trPr>
          <w:trHeight w:val="1141"/>
        </w:trPr>
        <w:tc>
          <w:tcPr>
            <w:tcW w:w="591" w:type="pct"/>
            <w:shd w:val="clear" w:color="auto" w:fill="auto"/>
            <w:vAlign w:val="center"/>
          </w:tcPr>
          <w:p w:rsidR="007F63CA" w:rsidRPr="00684811" w:rsidRDefault="007F63CA" w:rsidP="00CD662C">
            <w:pPr>
              <w:pStyle w:val="p0"/>
              <w:snapToGrid w:val="0"/>
              <w:spacing w:line="240" w:lineRule="auto"/>
              <w:ind w:firstLineChars="0" w:firstLine="0"/>
              <w:jc w:val="center"/>
              <w:rPr>
                <w:color w:val="000000"/>
              </w:rPr>
            </w:pPr>
            <w:r w:rsidRPr="00684811">
              <w:rPr>
                <w:rFonts w:cs="宋体" w:hint="eastAsia"/>
                <w:color w:val="000000"/>
              </w:rPr>
              <w:t>期末作业</w:t>
            </w:r>
          </w:p>
        </w:tc>
        <w:tc>
          <w:tcPr>
            <w:tcW w:w="380" w:type="pct"/>
            <w:shd w:val="clear" w:color="auto" w:fill="auto"/>
            <w:vAlign w:val="center"/>
          </w:tcPr>
          <w:p w:rsidR="007F63CA" w:rsidRPr="00684811" w:rsidRDefault="007F63CA" w:rsidP="00CD662C">
            <w:pPr>
              <w:pStyle w:val="p0"/>
              <w:snapToGrid w:val="0"/>
              <w:spacing w:line="240" w:lineRule="auto"/>
              <w:ind w:firstLineChars="0" w:firstLine="0"/>
              <w:jc w:val="center"/>
              <w:rPr>
                <w:color w:val="000000"/>
              </w:rPr>
            </w:pPr>
            <w:r w:rsidRPr="00684811">
              <w:rPr>
                <w:rFonts w:cs="宋体"/>
                <w:color w:val="000000"/>
              </w:rPr>
              <w:t>40</w:t>
            </w:r>
          </w:p>
        </w:tc>
        <w:tc>
          <w:tcPr>
            <w:tcW w:w="3424" w:type="pct"/>
            <w:shd w:val="clear" w:color="auto" w:fill="auto"/>
            <w:vAlign w:val="center"/>
          </w:tcPr>
          <w:p w:rsidR="007F63CA" w:rsidRPr="00684811" w:rsidRDefault="007F63CA" w:rsidP="007F63CA">
            <w:pPr>
              <w:pStyle w:val="p0"/>
              <w:numPr>
                <w:ilvl w:val="0"/>
                <w:numId w:val="10"/>
              </w:numPr>
              <w:snapToGrid w:val="0"/>
              <w:spacing w:line="240" w:lineRule="auto"/>
              <w:ind w:left="1140" w:firstLineChars="0" w:firstLine="0"/>
              <w:jc w:val="left"/>
              <w:rPr>
                <w:rFonts w:cs="宋体"/>
                <w:color w:val="000000"/>
              </w:rPr>
            </w:pPr>
            <w:r w:rsidRPr="00684811">
              <w:rPr>
                <w:rFonts w:cs="宋体" w:hint="eastAsia"/>
                <w:color w:val="000000"/>
              </w:rPr>
              <w:t>主要考核学生对在科技西语研究方法的掌握情况；</w:t>
            </w:r>
          </w:p>
          <w:p w:rsidR="007F63CA" w:rsidRPr="00684811" w:rsidRDefault="007F63CA" w:rsidP="00CD662C">
            <w:pPr>
              <w:pStyle w:val="p0"/>
              <w:snapToGrid w:val="0"/>
              <w:spacing w:line="240" w:lineRule="auto"/>
              <w:ind w:firstLineChars="0" w:firstLine="0"/>
              <w:jc w:val="left"/>
              <w:rPr>
                <w:color w:val="000000"/>
              </w:rPr>
            </w:pPr>
            <w:r w:rsidRPr="00684811">
              <w:rPr>
                <w:rFonts w:cs="宋体" w:hint="eastAsia"/>
                <w:color w:val="000000"/>
              </w:rPr>
              <w:t>（</w:t>
            </w:r>
            <w:r w:rsidRPr="00684811">
              <w:rPr>
                <w:rFonts w:cs="宋体"/>
                <w:color w:val="000000"/>
              </w:rPr>
              <w:t>2</w:t>
            </w:r>
            <w:r w:rsidRPr="00684811">
              <w:rPr>
                <w:rFonts w:cs="宋体" w:hint="eastAsia"/>
                <w:color w:val="000000"/>
              </w:rPr>
              <w:t>）</w:t>
            </w:r>
            <w:r w:rsidRPr="00684811">
              <w:rPr>
                <w:rFonts w:cs="宋体" w:hint="eastAsia"/>
                <w:color w:val="000000"/>
              </w:rPr>
              <w:t xml:space="preserve">  </w:t>
            </w:r>
            <w:r w:rsidRPr="00684811">
              <w:rPr>
                <w:rFonts w:cs="宋体" w:hint="eastAsia"/>
                <w:color w:val="000000"/>
              </w:rPr>
              <w:t>论文（设计作业）以小组作业形式，要求学生自选研究专题并提交该内容的相关资料（</w:t>
            </w:r>
            <w:r w:rsidRPr="00684811">
              <w:rPr>
                <w:rFonts w:cs="宋体" w:hint="eastAsia"/>
                <w:color w:val="000000"/>
              </w:rPr>
              <w:t>1500</w:t>
            </w:r>
            <w:r w:rsidRPr="00684811">
              <w:rPr>
                <w:rFonts w:cs="宋体" w:hint="eastAsia"/>
                <w:color w:val="000000"/>
              </w:rPr>
              <w:t>字）翻译</w:t>
            </w:r>
            <w:r w:rsidRPr="00684811">
              <w:rPr>
                <w:rFonts w:cs="宋体" w:hint="eastAsia"/>
                <w:color w:val="000000"/>
              </w:rPr>
              <w:t>1</w:t>
            </w:r>
            <w:r w:rsidRPr="00684811">
              <w:rPr>
                <w:rFonts w:cs="宋体" w:hint="eastAsia"/>
                <w:color w:val="000000"/>
              </w:rPr>
              <w:t>篇，并对其中的专业词汇进行双语解释，并设计口译场景一个</w:t>
            </w:r>
          </w:p>
        </w:tc>
        <w:tc>
          <w:tcPr>
            <w:tcW w:w="605" w:type="pct"/>
            <w:shd w:val="clear" w:color="auto" w:fill="auto"/>
            <w:vAlign w:val="center"/>
          </w:tcPr>
          <w:p w:rsidR="007F63CA" w:rsidRPr="00684811" w:rsidRDefault="007F63CA" w:rsidP="00CD662C">
            <w:pPr>
              <w:pStyle w:val="p0"/>
              <w:snapToGrid w:val="0"/>
              <w:spacing w:line="240" w:lineRule="auto"/>
              <w:ind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p>
        </w:tc>
      </w:tr>
    </w:tbl>
    <w:p w:rsidR="007F63CA" w:rsidRDefault="007F63CA" w:rsidP="007F63CA">
      <w:pPr>
        <w:spacing w:beforeLines="50" w:before="156" w:afterLines="50" w:after="156" w:line="320" w:lineRule="exact"/>
        <w:ind w:leftChars="0" w:left="0" w:firstLineChars="0" w:firstLine="0"/>
        <w:rPr>
          <w:b/>
          <w:color w:val="000000"/>
        </w:rPr>
      </w:pP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七、本课程与其它课程的联系与分工</w:t>
      </w:r>
    </w:p>
    <w:p w:rsidR="007F63CA" w:rsidRPr="00684811" w:rsidRDefault="007F63CA" w:rsidP="007F63CA">
      <w:pPr>
        <w:pStyle w:val="a6"/>
        <w:spacing w:line="320" w:lineRule="exact"/>
        <w:rPr>
          <w:color w:val="000000"/>
        </w:rPr>
      </w:pPr>
      <w:r w:rsidRPr="00684811">
        <w:rPr>
          <w:color w:val="000000"/>
        </w:rPr>
        <w:t>本课程是</w:t>
      </w:r>
      <w:r w:rsidRPr="00684811">
        <w:rPr>
          <w:rFonts w:hint="eastAsia"/>
          <w:color w:val="000000"/>
        </w:rPr>
        <w:t>西班牙语高级应用</w:t>
      </w:r>
      <w:r w:rsidRPr="00684811">
        <w:rPr>
          <w:color w:val="000000"/>
        </w:rPr>
        <w:t>，</w:t>
      </w:r>
      <w:r w:rsidRPr="00684811">
        <w:rPr>
          <w:rFonts w:hint="eastAsia"/>
          <w:color w:val="000000"/>
        </w:rPr>
        <w:t>旨在高级西班牙语的基础上提高学生自主学习，应用学习研究工具的水平和能力。</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八、建议教材及教学参考书</w:t>
      </w:r>
    </w:p>
    <w:p w:rsidR="007F63CA" w:rsidRPr="00684811" w:rsidRDefault="007F63CA" w:rsidP="007F63CA">
      <w:pPr>
        <w:spacing w:beforeLines="50" w:before="156" w:afterLines="50" w:after="156" w:line="320" w:lineRule="exact"/>
        <w:ind w:leftChars="0" w:left="0" w:firstLineChars="0" w:firstLine="0"/>
        <w:rPr>
          <w:color w:val="000000"/>
          <w:lang w:val="es-ES"/>
        </w:rPr>
      </w:pPr>
      <w:r w:rsidRPr="00684811">
        <w:rPr>
          <w:rFonts w:hint="eastAsia"/>
          <w:color w:val="000000"/>
        </w:rPr>
        <w:t>教材</w:t>
      </w:r>
      <w:r w:rsidRPr="00684811">
        <w:rPr>
          <w:rFonts w:hint="eastAsia"/>
          <w:color w:val="000000"/>
          <w:lang w:val="es-ES"/>
        </w:rPr>
        <w:t>：</w:t>
      </w:r>
    </w:p>
    <w:p w:rsidR="007F63CA" w:rsidRPr="00684811" w:rsidRDefault="007F63CA" w:rsidP="007F63CA">
      <w:pPr>
        <w:pStyle w:val="a6"/>
        <w:spacing w:line="320" w:lineRule="exact"/>
        <w:ind w:firstLineChars="0" w:firstLine="0"/>
        <w:rPr>
          <w:color w:val="000000"/>
          <w:lang w:val="es-ES"/>
        </w:rPr>
      </w:pPr>
      <w:r w:rsidRPr="00684811">
        <w:rPr>
          <w:color w:val="000000"/>
          <w:lang w:val="es-ES"/>
        </w:rPr>
        <w:t>[1] Manual de documentación y terminología para la traducción especializada / Consuelo Gonzalo García, Valentín García Yebra (Eds.)</w:t>
      </w:r>
    </w:p>
    <w:p w:rsidR="007F63CA" w:rsidRPr="00684811" w:rsidRDefault="007F63CA" w:rsidP="007F63CA">
      <w:pPr>
        <w:pStyle w:val="a6"/>
        <w:spacing w:line="320" w:lineRule="exact"/>
        <w:ind w:firstLineChars="0" w:firstLine="0"/>
        <w:rPr>
          <w:color w:val="000000"/>
        </w:rPr>
      </w:pPr>
      <w:r w:rsidRPr="00684811">
        <w:rPr>
          <w:color w:val="000000"/>
        </w:rPr>
        <w:t>主要参考资料：</w:t>
      </w:r>
    </w:p>
    <w:p w:rsidR="007F63CA" w:rsidRPr="00684811" w:rsidRDefault="007F63CA" w:rsidP="007F63CA">
      <w:pPr>
        <w:pStyle w:val="a6"/>
        <w:spacing w:line="320" w:lineRule="exact"/>
        <w:ind w:firstLineChars="0" w:firstLine="0"/>
        <w:rPr>
          <w:color w:val="000000"/>
        </w:rPr>
      </w:pPr>
      <w:r w:rsidRPr="00684811">
        <w:rPr>
          <w:color w:val="000000"/>
        </w:rPr>
        <w:t xml:space="preserve">[1] </w:t>
      </w:r>
      <w:r w:rsidRPr="00684811">
        <w:rPr>
          <w:rFonts w:hint="eastAsia"/>
          <w:color w:val="000000"/>
        </w:rPr>
        <w:t>教师根据实际情况自主选择的专题教材</w:t>
      </w:r>
    </w:p>
    <w:p w:rsidR="007F63CA" w:rsidRPr="00684811" w:rsidRDefault="007F63CA" w:rsidP="007F63CA">
      <w:pPr>
        <w:pStyle w:val="a6"/>
        <w:spacing w:line="320" w:lineRule="exact"/>
        <w:ind w:firstLineChars="0" w:firstLine="0"/>
        <w:rPr>
          <w:color w:val="000000"/>
          <w:lang w:val="es-ES"/>
        </w:rPr>
      </w:pPr>
      <w:r w:rsidRPr="00684811">
        <w:rPr>
          <w:color w:val="000000"/>
          <w:lang w:val="es-ES"/>
        </w:rPr>
        <w:t>[2] Problemas lingüísticos en la traducción especializada / Pedro A. Fuertes Olivera (coordinador) ; autores, Roberto Mayoral Asensio</w:t>
      </w:r>
    </w:p>
    <w:p w:rsidR="007F63CA" w:rsidRPr="00684811" w:rsidRDefault="007F63CA" w:rsidP="007F63CA">
      <w:pPr>
        <w:pStyle w:val="a6"/>
        <w:spacing w:line="320" w:lineRule="exact"/>
        <w:ind w:firstLineChars="0" w:firstLine="0"/>
        <w:rPr>
          <w:color w:val="000000"/>
          <w:lang w:val="es-ES"/>
        </w:rPr>
      </w:pPr>
      <w:r w:rsidRPr="00684811">
        <w:rPr>
          <w:color w:val="000000"/>
          <w:lang w:val="es-ES"/>
        </w:rPr>
        <w:t>[3]</w:t>
      </w:r>
      <w:r w:rsidRPr="00684811">
        <w:rPr>
          <w:rFonts w:hint="eastAsia"/>
          <w:color w:val="000000"/>
          <w:lang w:val="es-ES"/>
        </w:rPr>
        <w:t xml:space="preserve"> </w:t>
      </w:r>
      <w:hyperlink r:id="rId8" w:history="1">
        <w:r w:rsidRPr="00684811">
          <w:rPr>
            <w:rStyle w:val="ad"/>
            <w:lang w:val="es-ES"/>
          </w:rPr>
          <w:t>http://www.wordmagicsoft.com/</w:t>
        </w:r>
      </w:hyperlink>
    </w:p>
    <w:p w:rsidR="007F63CA" w:rsidRPr="00684811" w:rsidRDefault="007F63CA" w:rsidP="007F63CA">
      <w:pPr>
        <w:pStyle w:val="a6"/>
        <w:spacing w:line="320" w:lineRule="exact"/>
        <w:ind w:firstLineChars="0" w:firstLine="0"/>
        <w:rPr>
          <w:color w:val="000000"/>
          <w:lang w:val="es-ES"/>
        </w:rPr>
      </w:pPr>
      <w:r w:rsidRPr="00684811">
        <w:rPr>
          <w:color w:val="000000"/>
          <w:lang w:val="es-ES"/>
        </w:rPr>
        <w:t>[4]</w:t>
      </w:r>
      <w:r w:rsidRPr="00684811">
        <w:rPr>
          <w:rFonts w:hint="eastAsia"/>
          <w:color w:val="000000"/>
          <w:lang w:val="es-ES"/>
        </w:rPr>
        <w:t xml:space="preserve"> </w:t>
      </w:r>
      <w:hyperlink r:id="rId9" w:history="1">
        <w:r w:rsidRPr="00684811">
          <w:rPr>
            <w:rStyle w:val="ad"/>
            <w:lang w:val="es-ES"/>
          </w:rPr>
          <w:t>http://www.rae.com/</w:t>
        </w:r>
      </w:hyperlink>
      <w:r w:rsidRPr="00684811">
        <w:rPr>
          <w:lang w:val="es-ES"/>
        </w:rPr>
        <w:br/>
      </w:r>
    </w:p>
    <w:p w:rsidR="007F63CA" w:rsidRPr="00743C0C" w:rsidRDefault="007F63CA" w:rsidP="007F63CA">
      <w:pPr>
        <w:spacing w:line="320" w:lineRule="exact"/>
        <w:ind w:left="420" w:firstLine="420"/>
        <w:rPr>
          <w:lang w:val="es-ES"/>
        </w:rPr>
      </w:pPr>
    </w:p>
    <w:p w:rsidR="007F63CA" w:rsidRDefault="007F63CA">
      <w:pPr>
        <w:widowControl/>
        <w:ind w:leftChars="0" w:left="0" w:firstLineChars="0" w:firstLine="0"/>
        <w:jc w:val="left"/>
        <w:rPr>
          <w:lang w:val="es-ES"/>
        </w:rPr>
      </w:pPr>
      <w:r>
        <w:rPr>
          <w:lang w:val="es-ES"/>
        </w:rPr>
        <w:br w:type="page"/>
      </w:r>
    </w:p>
    <w:p w:rsidR="007F63CA" w:rsidRPr="00B42F03" w:rsidRDefault="007F63CA" w:rsidP="006D4EFE">
      <w:pPr>
        <w:pStyle w:val="a5"/>
        <w:spacing w:after="156" w:line="320" w:lineRule="exact"/>
        <w:ind w:left="105"/>
        <w:outlineLvl w:val="1"/>
        <w:rPr>
          <w:sz w:val="32"/>
        </w:rPr>
      </w:pPr>
      <w:bookmarkStart w:id="8" w:name="_Toc499139596"/>
      <w:r w:rsidRPr="00B42F03">
        <w:rPr>
          <w:rFonts w:hint="eastAsia"/>
          <w:sz w:val="32"/>
        </w:rPr>
        <w:lastRenderedPageBreak/>
        <w:t>《西班牙语演讲比赛》教学大纲</w:t>
      </w:r>
      <w:bookmarkEnd w:id="8"/>
    </w:p>
    <w:p w:rsidR="007F63CA" w:rsidRPr="00684811" w:rsidRDefault="007F63CA" w:rsidP="007F63CA">
      <w:pPr>
        <w:spacing w:line="320" w:lineRule="exact"/>
        <w:ind w:left="420" w:firstLineChars="0" w:firstLine="0"/>
        <w:jc w:val="center"/>
      </w:pPr>
      <w:r w:rsidRPr="00684811">
        <w:t>执笔人：李蓓儿</w:t>
      </w:r>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b/>
          <w:sz w:val="28"/>
          <w:szCs w:val="28"/>
        </w:rPr>
        <w:t>一、课程基本信息</w:t>
      </w:r>
    </w:p>
    <w:p w:rsidR="007F63CA" w:rsidRPr="00684811" w:rsidRDefault="007F63CA" w:rsidP="007F63CA">
      <w:pPr>
        <w:spacing w:line="320" w:lineRule="exact"/>
        <w:ind w:left="420" w:firstLineChars="0" w:firstLine="0"/>
      </w:pPr>
      <w:r w:rsidRPr="00684811">
        <w:t>1</w:t>
      </w:r>
      <w:r w:rsidRPr="00684811">
        <w:rPr>
          <w:rFonts w:hint="eastAsia"/>
        </w:rPr>
        <w:t>．</w:t>
      </w:r>
      <w:r w:rsidRPr="00684811">
        <w:t>课程</w:t>
      </w:r>
      <w:r w:rsidRPr="00684811">
        <w:rPr>
          <w:rFonts w:hint="eastAsia"/>
        </w:rPr>
        <w:t>编号</w:t>
      </w:r>
      <w:r w:rsidRPr="00684811">
        <w:t>：</w:t>
      </w:r>
      <w:r w:rsidRPr="00684811">
        <w:t xml:space="preserve">60S658Q </w:t>
      </w:r>
    </w:p>
    <w:p w:rsidR="007F63CA" w:rsidRPr="00684811" w:rsidRDefault="007F63CA" w:rsidP="007F63CA">
      <w:pPr>
        <w:spacing w:line="320" w:lineRule="exact"/>
        <w:ind w:left="420" w:firstLineChars="0" w:firstLine="0"/>
      </w:pPr>
      <w:r w:rsidRPr="00684811">
        <w:rPr>
          <w:rFonts w:hint="eastAsia"/>
        </w:rPr>
        <w:t>2</w:t>
      </w:r>
      <w:r w:rsidRPr="00684811">
        <w:rPr>
          <w:rFonts w:hint="eastAsia"/>
        </w:rPr>
        <w:t>．</w:t>
      </w:r>
      <w:r w:rsidRPr="00684811">
        <w:t>课程层次</w:t>
      </w:r>
      <w:r w:rsidRPr="00684811">
        <w:t>/</w:t>
      </w:r>
      <w:r w:rsidRPr="00684811">
        <w:t>性质：</w:t>
      </w:r>
      <w:r w:rsidRPr="00684811">
        <w:rPr>
          <w:rFonts w:hint="eastAsia"/>
        </w:rPr>
        <w:t>专业类</w:t>
      </w:r>
      <w:r w:rsidRPr="00684811">
        <w:rPr>
          <w:rFonts w:hint="eastAsia"/>
        </w:rPr>
        <w:t>/</w:t>
      </w:r>
      <w:r w:rsidRPr="00684811">
        <w:rPr>
          <w:rFonts w:hint="eastAsia"/>
        </w:rPr>
        <w:t>专业选修课</w:t>
      </w:r>
    </w:p>
    <w:p w:rsidR="007F63CA" w:rsidRPr="00684811" w:rsidRDefault="007F63CA" w:rsidP="007F63CA">
      <w:pPr>
        <w:spacing w:line="320" w:lineRule="exact"/>
        <w:ind w:left="420" w:firstLineChars="0" w:firstLine="0"/>
      </w:pPr>
      <w:r w:rsidRPr="00684811">
        <w:rPr>
          <w:rFonts w:hint="eastAsia"/>
        </w:rPr>
        <w:t>3</w:t>
      </w:r>
      <w:r w:rsidRPr="00684811">
        <w:rPr>
          <w:rFonts w:hint="eastAsia"/>
        </w:rPr>
        <w:t>．课程性质：限选</w:t>
      </w:r>
    </w:p>
    <w:p w:rsidR="007F63CA" w:rsidRPr="00684811" w:rsidRDefault="007F63CA" w:rsidP="007F63CA">
      <w:pPr>
        <w:spacing w:line="320" w:lineRule="exact"/>
        <w:ind w:left="420" w:firstLineChars="0" w:firstLine="0"/>
      </w:pPr>
      <w:r w:rsidRPr="00684811">
        <w:rPr>
          <w:rFonts w:hint="eastAsia"/>
        </w:rPr>
        <w:t>4</w:t>
      </w:r>
      <w:r w:rsidRPr="00684811">
        <w:rPr>
          <w:rFonts w:hint="eastAsia"/>
        </w:rPr>
        <w:t>．</w:t>
      </w:r>
      <w:r w:rsidRPr="00684811">
        <w:t>学时</w:t>
      </w:r>
      <w:r w:rsidRPr="00684811">
        <w:t>/</w:t>
      </w:r>
      <w:r w:rsidRPr="00684811">
        <w:t>学分：</w:t>
      </w:r>
      <w:r w:rsidRPr="00684811">
        <w:rPr>
          <w:rFonts w:hint="eastAsia"/>
        </w:rPr>
        <w:t>1</w:t>
      </w:r>
      <w:r w:rsidRPr="00684811">
        <w:t>6</w:t>
      </w:r>
      <w:r w:rsidRPr="00684811">
        <w:t>学时</w:t>
      </w:r>
      <w:r w:rsidRPr="00684811">
        <w:t>/0.5</w:t>
      </w:r>
      <w:r w:rsidRPr="00684811">
        <w:t>学分</w:t>
      </w:r>
    </w:p>
    <w:p w:rsidR="007F63CA" w:rsidRPr="00684811" w:rsidRDefault="007F63CA" w:rsidP="007F63CA">
      <w:pPr>
        <w:spacing w:line="320" w:lineRule="exact"/>
        <w:ind w:left="420" w:firstLineChars="0" w:firstLine="0"/>
      </w:pPr>
      <w:r w:rsidRPr="00684811">
        <w:rPr>
          <w:rFonts w:hint="eastAsia"/>
        </w:rPr>
        <w:t>5</w:t>
      </w:r>
      <w:r w:rsidRPr="00684811">
        <w:rPr>
          <w:rFonts w:hint="eastAsia"/>
        </w:rPr>
        <w:t>．</w:t>
      </w:r>
      <w:r w:rsidRPr="00684811">
        <w:t>先修课程：无</w:t>
      </w:r>
    </w:p>
    <w:p w:rsidR="007F63CA" w:rsidRPr="00684811" w:rsidRDefault="007F63CA" w:rsidP="007F63CA">
      <w:pPr>
        <w:spacing w:line="320" w:lineRule="exact"/>
        <w:ind w:left="420" w:firstLineChars="0" w:firstLine="0"/>
        <w:rPr>
          <w:lang w:val="es-ES"/>
        </w:rPr>
      </w:pPr>
      <w:r w:rsidRPr="00684811">
        <w:rPr>
          <w:rFonts w:hint="eastAsia"/>
        </w:rPr>
        <w:t>6</w:t>
      </w:r>
      <w:r w:rsidRPr="00684811">
        <w:rPr>
          <w:rFonts w:hint="eastAsia"/>
        </w:rPr>
        <w:t>．</w:t>
      </w:r>
      <w:r w:rsidRPr="00684811">
        <w:t>适用专业：</w:t>
      </w:r>
      <w:r w:rsidRPr="00684811">
        <w:rPr>
          <w:rFonts w:hint="eastAsia"/>
          <w:lang w:val="es-ES"/>
        </w:rPr>
        <w:t>西班牙语专业</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二、教学任务和目标</w:t>
      </w:r>
    </w:p>
    <w:p w:rsidR="007F63CA" w:rsidRPr="00684811" w:rsidRDefault="007F63CA" w:rsidP="007F63CA">
      <w:pPr>
        <w:spacing w:line="320" w:lineRule="exact"/>
        <w:ind w:left="420" w:firstLineChars="0" w:firstLine="0"/>
      </w:pPr>
      <w:r w:rsidRPr="00684811">
        <w:rPr>
          <w:rFonts w:hint="eastAsia"/>
        </w:rPr>
        <w:t xml:space="preserve">1. </w:t>
      </w:r>
      <w:r w:rsidRPr="00684811">
        <w:rPr>
          <w:rFonts w:hint="eastAsia"/>
        </w:rPr>
        <w:t>了解演讲语言、演讲谋篇的基本特点，掌握演讲稿的写作能力；</w:t>
      </w:r>
    </w:p>
    <w:p w:rsidR="007F63CA" w:rsidRPr="00684811" w:rsidRDefault="007F63CA" w:rsidP="007F63CA">
      <w:pPr>
        <w:spacing w:line="320" w:lineRule="exact"/>
        <w:ind w:left="420" w:firstLineChars="0" w:firstLine="0"/>
      </w:pPr>
      <w:r w:rsidRPr="00684811">
        <w:rPr>
          <w:rFonts w:hint="eastAsia"/>
        </w:rPr>
        <w:t xml:space="preserve">2. </w:t>
      </w:r>
      <w:r w:rsidRPr="00684811">
        <w:rPr>
          <w:rFonts w:hint="eastAsia"/>
        </w:rPr>
        <w:t>培养学生的西班牙语的表达能力，训练学生用西班牙语进行思辨的能力；</w:t>
      </w:r>
    </w:p>
    <w:p w:rsidR="007F63CA" w:rsidRPr="00684811" w:rsidRDefault="007F63CA" w:rsidP="007F63CA">
      <w:pPr>
        <w:spacing w:line="320" w:lineRule="exact"/>
        <w:ind w:left="420" w:firstLineChars="0" w:firstLine="0"/>
      </w:pPr>
      <w:r w:rsidRPr="00684811">
        <w:rPr>
          <w:rFonts w:hint="eastAsia"/>
        </w:rPr>
        <w:t xml:space="preserve">3. </w:t>
      </w:r>
      <w:r w:rsidRPr="00684811">
        <w:rPr>
          <w:rFonts w:hint="eastAsia"/>
        </w:rPr>
        <w:t>培养学生在语言表达基础上学会充分调动各种非语言因素进行表达沟通的能力；</w:t>
      </w:r>
    </w:p>
    <w:p w:rsidR="007F63CA" w:rsidRPr="00684811" w:rsidRDefault="007F63CA" w:rsidP="007F63CA">
      <w:pPr>
        <w:spacing w:line="320" w:lineRule="exact"/>
        <w:ind w:left="420" w:firstLineChars="0" w:firstLine="0"/>
      </w:pPr>
      <w:r w:rsidRPr="00684811">
        <w:rPr>
          <w:rFonts w:hint="eastAsia"/>
        </w:rPr>
        <w:t xml:space="preserve">4. </w:t>
      </w:r>
      <w:r w:rsidRPr="00684811">
        <w:rPr>
          <w:rFonts w:hint="eastAsia"/>
        </w:rPr>
        <w:t>具备能够在公共场合使用西班牙语演讲的能力。</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三、课程目标和</w:t>
      </w:r>
      <w:r w:rsidRPr="006D4EFE">
        <w:rPr>
          <w:rFonts w:ascii="黑体" w:eastAsia="黑体" w:hAnsi="黑体"/>
          <w:b/>
          <w:sz w:val="28"/>
          <w:szCs w:val="28"/>
        </w:rPr>
        <w:t>毕业要求的对应关系</w:t>
      </w:r>
    </w:p>
    <w:p w:rsidR="007F63CA" w:rsidRPr="00684811" w:rsidRDefault="007F63CA" w:rsidP="007F63CA">
      <w:pPr>
        <w:spacing w:line="320" w:lineRule="exact"/>
        <w:ind w:left="420" w:firstLineChars="0" w:firstLine="0"/>
      </w:pPr>
      <w:r w:rsidRPr="00684811">
        <w:rPr>
          <w:rFonts w:hint="eastAsia"/>
        </w:rPr>
        <w:t>将课程目标</w:t>
      </w:r>
      <w:r w:rsidRPr="00684811">
        <w:t>与</w:t>
      </w:r>
      <w:r w:rsidRPr="00684811">
        <w:rPr>
          <w:rFonts w:hint="eastAsia"/>
        </w:rPr>
        <w:t>所支撑的毕业要求指标点对应</w:t>
      </w:r>
      <w:r w:rsidRPr="00684811">
        <w:t>填入表格中</w:t>
      </w:r>
      <w:r w:rsidRPr="00684811">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0"/>
        <w:gridCol w:w="4718"/>
        <w:gridCol w:w="1048"/>
      </w:tblGrid>
      <w:tr w:rsidR="007F63CA" w:rsidRPr="00684811" w:rsidTr="00CD662C">
        <w:tc>
          <w:tcPr>
            <w:tcW w:w="2530" w:type="dxa"/>
            <w:shd w:val="clear" w:color="auto" w:fill="auto"/>
            <w:vAlign w:val="center"/>
          </w:tcPr>
          <w:p w:rsidR="007F63CA" w:rsidRPr="00684811" w:rsidRDefault="007F63CA" w:rsidP="00CD662C">
            <w:pPr>
              <w:ind w:left="420" w:firstLineChars="0" w:firstLine="0"/>
              <w:rPr>
                <w:szCs w:val="21"/>
              </w:rPr>
            </w:pPr>
            <w:r w:rsidRPr="00684811">
              <w:rPr>
                <w:rFonts w:hint="eastAsia"/>
                <w:bCs/>
                <w:kern w:val="24"/>
                <w:szCs w:val="21"/>
              </w:rPr>
              <w:t>毕业要求</w:t>
            </w:r>
          </w:p>
        </w:tc>
        <w:tc>
          <w:tcPr>
            <w:tcW w:w="4718" w:type="dxa"/>
            <w:shd w:val="clear" w:color="auto" w:fill="auto"/>
            <w:vAlign w:val="center"/>
          </w:tcPr>
          <w:p w:rsidR="007F63CA" w:rsidRPr="00684811" w:rsidRDefault="007F63CA" w:rsidP="00CD662C">
            <w:pPr>
              <w:ind w:left="420" w:firstLineChars="0" w:firstLine="0"/>
              <w:rPr>
                <w:szCs w:val="21"/>
              </w:rPr>
            </w:pPr>
            <w:r w:rsidRPr="00684811">
              <w:rPr>
                <w:rFonts w:hint="eastAsia"/>
                <w:bCs/>
                <w:kern w:val="24"/>
                <w:szCs w:val="21"/>
              </w:rPr>
              <w:t>毕业要求指标点</w:t>
            </w:r>
          </w:p>
        </w:tc>
        <w:tc>
          <w:tcPr>
            <w:tcW w:w="1048" w:type="dxa"/>
            <w:shd w:val="clear" w:color="auto" w:fill="auto"/>
            <w:vAlign w:val="center"/>
          </w:tcPr>
          <w:p w:rsidR="007F63CA" w:rsidRPr="00684811" w:rsidRDefault="007F63CA" w:rsidP="00CD662C">
            <w:pPr>
              <w:ind w:left="420" w:firstLineChars="0" w:firstLine="0"/>
              <w:rPr>
                <w:szCs w:val="21"/>
              </w:rPr>
            </w:pPr>
            <w:r w:rsidRPr="00684811">
              <w:rPr>
                <w:rFonts w:hint="eastAsia"/>
                <w:bCs/>
                <w:kern w:val="24"/>
                <w:szCs w:val="21"/>
              </w:rPr>
              <w:t>课程目标</w:t>
            </w:r>
          </w:p>
        </w:tc>
      </w:tr>
      <w:tr w:rsidR="007F63CA" w:rsidRPr="00684811" w:rsidTr="00CD662C">
        <w:tc>
          <w:tcPr>
            <w:tcW w:w="2530" w:type="dxa"/>
            <w:shd w:val="clear" w:color="auto" w:fill="auto"/>
            <w:vAlign w:val="center"/>
          </w:tcPr>
          <w:p w:rsidR="007F63CA" w:rsidRPr="00684811" w:rsidRDefault="007F63CA" w:rsidP="00CD662C">
            <w:pPr>
              <w:ind w:left="420" w:firstLineChars="0" w:firstLine="0"/>
              <w:rPr>
                <w:szCs w:val="21"/>
              </w:rPr>
            </w:pPr>
            <w:r w:rsidRPr="00684811">
              <w:rPr>
                <w:rFonts w:hint="eastAsia"/>
                <w:szCs w:val="21"/>
              </w:rPr>
              <w:t>2.</w:t>
            </w:r>
            <w:r w:rsidRPr="00684811">
              <w:rPr>
                <w:rFonts w:hint="eastAsia"/>
                <w:szCs w:val="21"/>
              </w:rPr>
              <w:t>语言现象分析</w:t>
            </w:r>
          </w:p>
        </w:tc>
        <w:tc>
          <w:tcPr>
            <w:tcW w:w="4718" w:type="dxa"/>
            <w:shd w:val="clear" w:color="auto" w:fill="auto"/>
            <w:vAlign w:val="center"/>
          </w:tcPr>
          <w:p w:rsidR="007F63CA" w:rsidRPr="00684811" w:rsidRDefault="007F63CA" w:rsidP="00CD662C">
            <w:pPr>
              <w:ind w:left="420" w:firstLineChars="0" w:firstLine="0"/>
              <w:rPr>
                <w:szCs w:val="21"/>
              </w:rPr>
            </w:pPr>
            <w:r w:rsidRPr="00684811">
              <w:rPr>
                <w:rFonts w:hint="eastAsia"/>
                <w:szCs w:val="21"/>
              </w:rPr>
              <w:t>2.4</w:t>
            </w:r>
            <w:r w:rsidRPr="00684811">
              <w:rPr>
                <w:rFonts w:hint="eastAsia"/>
                <w:szCs w:val="21"/>
              </w:rPr>
              <w:t>通过文献资料综合和分析等方法对已存在的西班牙语语言现象进行深入分析研究</w:t>
            </w:r>
          </w:p>
          <w:p w:rsidR="007F63CA" w:rsidRPr="00684811" w:rsidRDefault="007F63CA" w:rsidP="00CD662C">
            <w:pPr>
              <w:ind w:left="420" w:firstLineChars="0" w:firstLine="0"/>
              <w:rPr>
                <w:szCs w:val="21"/>
              </w:rPr>
            </w:pPr>
            <w:r w:rsidRPr="00684811">
              <w:rPr>
                <w:rFonts w:hint="eastAsia"/>
                <w:szCs w:val="21"/>
              </w:rPr>
              <w:t>2.5</w:t>
            </w:r>
            <w:r w:rsidRPr="00684811">
              <w:rPr>
                <w:rFonts w:hint="eastAsia"/>
                <w:szCs w:val="21"/>
              </w:rPr>
              <w:t>通过文献资料综合和分析等方法对新发现的西班牙语语言现象进行初步分析研究</w:t>
            </w:r>
          </w:p>
          <w:p w:rsidR="007F63CA" w:rsidRPr="00684811" w:rsidRDefault="007F63CA" w:rsidP="00CD662C">
            <w:pPr>
              <w:ind w:left="420" w:firstLineChars="0" w:firstLine="0"/>
              <w:rPr>
                <w:szCs w:val="21"/>
              </w:rPr>
            </w:pPr>
            <w:r w:rsidRPr="00684811">
              <w:rPr>
                <w:rFonts w:hint="eastAsia"/>
                <w:szCs w:val="21"/>
              </w:rPr>
              <w:t xml:space="preserve">2.6 </w:t>
            </w:r>
            <w:r w:rsidRPr="00684811">
              <w:rPr>
                <w:rFonts w:hint="eastAsia"/>
                <w:szCs w:val="21"/>
              </w:rPr>
              <w:t>通对以上研究获得有效结论，正确并熟练运用西班牙语表达、撰写已获得的有效结论</w:t>
            </w:r>
          </w:p>
        </w:tc>
        <w:tc>
          <w:tcPr>
            <w:tcW w:w="1048" w:type="dxa"/>
            <w:shd w:val="clear" w:color="auto" w:fill="auto"/>
            <w:vAlign w:val="center"/>
          </w:tcPr>
          <w:p w:rsidR="007F63CA" w:rsidRPr="00684811" w:rsidRDefault="007F63CA" w:rsidP="00CD662C">
            <w:pPr>
              <w:ind w:left="420" w:firstLineChars="0" w:firstLine="0"/>
              <w:jc w:val="center"/>
              <w:rPr>
                <w:szCs w:val="21"/>
              </w:rPr>
            </w:pPr>
            <w:r w:rsidRPr="00684811">
              <w:rPr>
                <w:rFonts w:hint="eastAsia"/>
                <w:szCs w:val="21"/>
              </w:rPr>
              <w:t>1, 2, 3, 4</w:t>
            </w:r>
          </w:p>
        </w:tc>
      </w:tr>
    </w:tbl>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四、课程教学内容和要求</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2247"/>
        <w:gridCol w:w="2936"/>
        <w:gridCol w:w="936"/>
        <w:gridCol w:w="1036"/>
        <w:gridCol w:w="1294"/>
      </w:tblGrid>
      <w:tr w:rsidR="007F63CA" w:rsidRPr="00684811" w:rsidTr="00CD662C">
        <w:trPr>
          <w:jc w:val="center"/>
        </w:trPr>
        <w:tc>
          <w:tcPr>
            <w:tcW w:w="621"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420" w:firstLineChars="0" w:firstLine="0"/>
              <w:jc w:val="center"/>
            </w:pPr>
            <w:r w:rsidRPr="00684811">
              <w:rPr>
                <w:rFonts w:hint="eastAsia"/>
              </w:rPr>
              <w:t>序号</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420" w:firstLineChars="0" w:firstLine="0"/>
              <w:jc w:val="center"/>
            </w:pPr>
            <w:r w:rsidRPr="00684811">
              <w:rPr>
                <w:rFonts w:cs="宋体" w:hint="eastAsia"/>
                <w:szCs w:val="21"/>
              </w:rPr>
              <w:t>知识单元（章节）</w:t>
            </w:r>
          </w:p>
        </w:tc>
        <w:tc>
          <w:tcPr>
            <w:tcW w:w="3051"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420" w:firstLineChars="0" w:firstLine="0"/>
              <w:jc w:val="center"/>
            </w:pPr>
            <w:r w:rsidRPr="00684811">
              <w:rPr>
                <w:rFonts w:cs="宋体" w:hint="eastAsia"/>
                <w:szCs w:val="21"/>
              </w:rPr>
              <w:t>知识点</w:t>
            </w:r>
          </w:p>
        </w:tc>
        <w:tc>
          <w:tcPr>
            <w:tcW w:w="941"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420" w:firstLineChars="0" w:firstLine="0"/>
              <w:jc w:val="center"/>
            </w:pPr>
            <w:r w:rsidRPr="00684811">
              <w:rPr>
                <w:rFonts w:cs="宋体" w:hint="eastAsia"/>
                <w:szCs w:val="21"/>
              </w:rPr>
              <w:t>要求</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420" w:firstLineChars="0" w:firstLine="0"/>
              <w:jc w:val="center"/>
            </w:pPr>
            <w:r w:rsidRPr="00684811">
              <w:rPr>
                <w:rFonts w:cs="宋体" w:hint="eastAsia"/>
                <w:szCs w:val="21"/>
              </w:rPr>
              <w:t>推荐学时</w:t>
            </w:r>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420" w:firstLineChars="0" w:firstLine="0"/>
              <w:jc w:val="center"/>
            </w:pPr>
            <w:r w:rsidRPr="00684811">
              <w:rPr>
                <w:rFonts w:cs="宋体" w:hint="eastAsia"/>
                <w:szCs w:val="21"/>
              </w:rPr>
              <w:t>支撑毕业要求指标点</w:t>
            </w:r>
          </w:p>
        </w:tc>
      </w:tr>
      <w:tr w:rsidR="007F63CA" w:rsidRPr="00684811" w:rsidTr="00CD662C">
        <w:trPr>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420" w:firstLineChars="0" w:firstLine="0"/>
              <w:jc w:val="center"/>
            </w:pPr>
            <w:r w:rsidRPr="00684811">
              <w:rPr>
                <w:rFonts w:hint="eastAsia"/>
              </w:rPr>
              <w:t>1</w:t>
            </w:r>
          </w:p>
        </w:tc>
        <w:tc>
          <w:tcPr>
            <w:tcW w:w="2320"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420" w:firstLineChars="0" w:firstLine="0"/>
              <w:jc w:val="center"/>
              <w:rPr>
                <w:rFonts w:cs="宋体"/>
                <w:szCs w:val="21"/>
              </w:rPr>
            </w:pPr>
            <w:r w:rsidRPr="00684811">
              <w:rPr>
                <w:rFonts w:hint="eastAsia"/>
                <w:lang w:val="es-ES"/>
              </w:rPr>
              <w:t>演讲基本知识与</w:t>
            </w:r>
            <w:r w:rsidRPr="00684811">
              <w:rPr>
                <w:rFonts w:cs="宋体"/>
                <w:szCs w:val="21"/>
              </w:rPr>
              <w:t>著名演讲赏析</w:t>
            </w:r>
          </w:p>
        </w:tc>
        <w:tc>
          <w:tcPr>
            <w:tcW w:w="3051"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420" w:firstLineChars="0" w:firstLine="0"/>
              <w:jc w:val="center"/>
              <w:rPr>
                <w:rFonts w:cs="宋体"/>
                <w:szCs w:val="21"/>
              </w:rPr>
            </w:pPr>
            <w:r w:rsidRPr="00684811">
              <w:t>欣赏著名演讲文本</w:t>
            </w:r>
            <w:r w:rsidRPr="00684811">
              <w:rPr>
                <w:rFonts w:hint="eastAsia"/>
              </w:rPr>
              <w:t>、音频或视频，</w:t>
            </w:r>
            <w:r w:rsidRPr="00684811">
              <w:t>分别概括其中出现的说服性演讲和说明性演讲的语</w:t>
            </w:r>
            <w:proofErr w:type="gramStart"/>
            <w:r w:rsidRPr="00684811">
              <w:t>篇结构</w:t>
            </w:r>
            <w:proofErr w:type="gramEnd"/>
            <w:r w:rsidRPr="00684811">
              <w:t>特征</w:t>
            </w:r>
          </w:p>
        </w:tc>
        <w:tc>
          <w:tcPr>
            <w:tcW w:w="941"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掌握</w:t>
            </w:r>
          </w:p>
        </w:tc>
        <w:tc>
          <w:tcPr>
            <w:tcW w:w="1048"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2</w:t>
            </w:r>
          </w:p>
        </w:tc>
        <w:tc>
          <w:tcPr>
            <w:tcW w:w="1315"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2.4, 2.5, 2.6</w:t>
            </w:r>
          </w:p>
        </w:tc>
      </w:tr>
    </w:tbl>
    <w:p w:rsidR="007F63CA" w:rsidRPr="00684811" w:rsidRDefault="007F63CA" w:rsidP="007F63CA">
      <w:pPr>
        <w:spacing w:line="320" w:lineRule="exact"/>
        <w:ind w:left="420" w:firstLineChars="0" w:firstLine="0"/>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614"/>
        <w:gridCol w:w="4121"/>
        <w:gridCol w:w="846"/>
        <w:gridCol w:w="1354"/>
      </w:tblGrid>
      <w:tr w:rsidR="007F63CA" w:rsidRPr="00684811" w:rsidTr="00CD662C">
        <w:trPr>
          <w:jc w:val="center"/>
        </w:trPr>
        <w:tc>
          <w:tcPr>
            <w:tcW w:w="493" w:type="dxa"/>
            <w:vAlign w:val="center"/>
          </w:tcPr>
          <w:p w:rsidR="007F63CA" w:rsidRPr="00684811" w:rsidRDefault="007F63CA" w:rsidP="00CD662C">
            <w:pPr>
              <w:ind w:left="420" w:firstLineChars="0" w:firstLine="0"/>
              <w:jc w:val="center"/>
            </w:pPr>
            <w:r w:rsidRPr="00684811">
              <w:rPr>
                <w:rFonts w:hint="eastAsia"/>
              </w:rPr>
              <w:t>序号</w:t>
            </w:r>
          </w:p>
        </w:tc>
        <w:tc>
          <w:tcPr>
            <w:tcW w:w="1701" w:type="dxa"/>
            <w:vAlign w:val="center"/>
          </w:tcPr>
          <w:p w:rsidR="007F63CA" w:rsidRPr="00684811" w:rsidRDefault="007F63CA" w:rsidP="00CD662C">
            <w:pPr>
              <w:ind w:left="420" w:firstLineChars="0" w:firstLine="0"/>
              <w:jc w:val="center"/>
            </w:pPr>
            <w:r w:rsidRPr="00684811">
              <w:rPr>
                <w:rFonts w:cs="宋体" w:hint="eastAsia"/>
                <w:szCs w:val="21"/>
              </w:rPr>
              <w:t>实践项目</w:t>
            </w:r>
          </w:p>
        </w:tc>
        <w:tc>
          <w:tcPr>
            <w:tcW w:w="4470" w:type="dxa"/>
            <w:vAlign w:val="center"/>
          </w:tcPr>
          <w:p w:rsidR="007F63CA" w:rsidRPr="00684811" w:rsidRDefault="007F63CA" w:rsidP="00CD662C">
            <w:pPr>
              <w:ind w:left="420" w:firstLineChars="0" w:firstLine="0"/>
              <w:jc w:val="center"/>
              <w:rPr>
                <w:rFonts w:cs="宋体"/>
                <w:szCs w:val="21"/>
              </w:rPr>
            </w:pPr>
            <w:r w:rsidRPr="00684811">
              <w:rPr>
                <w:rFonts w:cs="宋体" w:hint="eastAsia"/>
                <w:szCs w:val="21"/>
              </w:rPr>
              <w:t>主要内容</w:t>
            </w:r>
          </w:p>
        </w:tc>
        <w:tc>
          <w:tcPr>
            <w:tcW w:w="717" w:type="dxa"/>
            <w:vAlign w:val="center"/>
          </w:tcPr>
          <w:p w:rsidR="007F63CA" w:rsidRPr="00684811" w:rsidRDefault="007F63CA" w:rsidP="00CD662C">
            <w:pPr>
              <w:ind w:left="420" w:firstLineChars="0" w:firstLine="0"/>
              <w:jc w:val="center"/>
            </w:pPr>
            <w:r w:rsidRPr="00684811">
              <w:rPr>
                <w:rFonts w:cs="宋体" w:hint="eastAsia"/>
                <w:szCs w:val="21"/>
              </w:rPr>
              <w:t>推荐</w:t>
            </w:r>
            <w:r w:rsidRPr="00684811">
              <w:rPr>
                <w:rFonts w:cs="宋体" w:hint="eastAsia"/>
                <w:szCs w:val="21"/>
              </w:rPr>
              <w:lastRenderedPageBreak/>
              <w:t>学时</w:t>
            </w:r>
          </w:p>
        </w:tc>
        <w:tc>
          <w:tcPr>
            <w:tcW w:w="1400" w:type="dxa"/>
          </w:tcPr>
          <w:p w:rsidR="007F63CA" w:rsidRPr="00684811" w:rsidRDefault="007F63CA" w:rsidP="00CD662C">
            <w:pPr>
              <w:ind w:left="420" w:firstLineChars="0" w:firstLine="0"/>
              <w:jc w:val="center"/>
              <w:rPr>
                <w:rFonts w:cs="宋体"/>
                <w:szCs w:val="21"/>
              </w:rPr>
            </w:pPr>
            <w:r w:rsidRPr="00684811">
              <w:rPr>
                <w:rFonts w:cs="宋体" w:hint="eastAsia"/>
                <w:szCs w:val="21"/>
              </w:rPr>
              <w:lastRenderedPageBreak/>
              <w:t>支撑</w:t>
            </w:r>
            <w:r w:rsidRPr="00684811">
              <w:rPr>
                <w:rFonts w:cs="宋体"/>
                <w:szCs w:val="21"/>
              </w:rPr>
              <w:t>毕业要求</w:t>
            </w:r>
            <w:r w:rsidRPr="00684811">
              <w:rPr>
                <w:rFonts w:cs="宋体"/>
                <w:szCs w:val="21"/>
              </w:rPr>
              <w:lastRenderedPageBreak/>
              <w:t>指标点</w:t>
            </w:r>
          </w:p>
        </w:tc>
      </w:tr>
      <w:tr w:rsidR="007F63CA" w:rsidRPr="00684811" w:rsidTr="00CD662C">
        <w:trPr>
          <w:jc w:val="center"/>
        </w:trPr>
        <w:tc>
          <w:tcPr>
            <w:tcW w:w="493" w:type="dxa"/>
            <w:vAlign w:val="center"/>
          </w:tcPr>
          <w:p w:rsidR="007F63CA" w:rsidRPr="00684811" w:rsidRDefault="007F63CA" w:rsidP="00CD662C">
            <w:pPr>
              <w:widowControl/>
              <w:ind w:left="420" w:firstLineChars="0" w:firstLine="0"/>
              <w:jc w:val="center"/>
              <w:rPr>
                <w:szCs w:val="21"/>
              </w:rPr>
            </w:pPr>
            <w:r w:rsidRPr="00684811">
              <w:rPr>
                <w:szCs w:val="21"/>
              </w:rPr>
              <w:t>1</w:t>
            </w:r>
          </w:p>
        </w:tc>
        <w:tc>
          <w:tcPr>
            <w:tcW w:w="1701" w:type="dxa"/>
            <w:vAlign w:val="center"/>
          </w:tcPr>
          <w:p w:rsidR="007F63CA" w:rsidRPr="00684811" w:rsidRDefault="007F63CA" w:rsidP="00CD662C">
            <w:pPr>
              <w:widowControl/>
              <w:ind w:left="420" w:firstLineChars="0" w:firstLine="0"/>
              <w:jc w:val="left"/>
              <w:rPr>
                <w:rFonts w:cs="宋体"/>
                <w:szCs w:val="21"/>
              </w:rPr>
            </w:pPr>
            <w:r w:rsidRPr="00684811">
              <w:rPr>
                <w:rFonts w:hint="eastAsia"/>
              </w:rPr>
              <w:t>说明性演讲实践</w:t>
            </w:r>
          </w:p>
        </w:tc>
        <w:tc>
          <w:tcPr>
            <w:tcW w:w="4470" w:type="dxa"/>
          </w:tcPr>
          <w:p w:rsidR="007F63CA" w:rsidRPr="00684811" w:rsidRDefault="007F63CA" w:rsidP="00CD662C">
            <w:pPr>
              <w:ind w:left="420" w:firstLineChars="0" w:firstLine="0"/>
              <w:jc w:val="left"/>
            </w:pPr>
            <w:r w:rsidRPr="00684811">
              <w:t>从所给题目中选取演讲主题</w:t>
            </w:r>
            <w:r w:rsidRPr="00684811">
              <w:rPr>
                <w:rFonts w:hint="eastAsia"/>
              </w:rPr>
              <w:t>，课前撰写演讲稿，课上进行演讲，全班共同就演讲内容和形式进行评论和讨论。</w:t>
            </w:r>
          </w:p>
        </w:tc>
        <w:tc>
          <w:tcPr>
            <w:tcW w:w="717" w:type="dxa"/>
            <w:vAlign w:val="center"/>
          </w:tcPr>
          <w:p w:rsidR="007F63CA" w:rsidRPr="00684811" w:rsidRDefault="007F63CA" w:rsidP="00CD662C">
            <w:pPr>
              <w:ind w:left="420" w:firstLineChars="0" w:firstLine="0"/>
              <w:jc w:val="center"/>
            </w:pPr>
            <w:r w:rsidRPr="00684811">
              <w:t>4</w:t>
            </w:r>
          </w:p>
        </w:tc>
        <w:tc>
          <w:tcPr>
            <w:tcW w:w="1400" w:type="dxa"/>
          </w:tcPr>
          <w:p w:rsidR="007F63CA" w:rsidRPr="00684811" w:rsidRDefault="007F63CA" w:rsidP="00CD662C">
            <w:pPr>
              <w:ind w:left="420" w:firstLineChars="0" w:firstLine="0"/>
              <w:jc w:val="center"/>
            </w:pPr>
            <w:r w:rsidRPr="00684811">
              <w:rPr>
                <w:rFonts w:cs="宋体" w:hint="eastAsia"/>
                <w:szCs w:val="21"/>
              </w:rPr>
              <w:t>2.4, 2.5, 2.6</w:t>
            </w:r>
          </w:p>
        </w:tc>
      </w:tr>
      <w:tr w:rsidR="007F63CA" w:rsidRPr="00684811" w:rsidTr="00CD662C">
        <w:trPr>
          <w:jc w:val="center"/>
        </w:trPr>
        <w:tc>
          <w:tcPr>
            <w:tcW w:w="493" w:type="dxa"/>
            <w:vAlign w:val="center"/>
          </w:tcPr>
          <w:p w:rsidR="007F63CA" w:rsidRPr="00684811" w:rsidRDefault="007F63CA" w:rsidP="00CD662C">
            <w:pPr>
              <w:ind w:left="420" w:firstLineChars="0" w:firstLine="0"/>
              <w:jc w:val="center"/>
            </w:pPr>
            <w:r w:rsidRPr="00684811">
              <w:t>2</w:t>
            </w:r>
          </w:p>
        </w:tc>
        <w:tc>
          <w:tcPr>
            <w:tcW w:w="1701" w:type="dxa"/>
            <w:vAlign w:val="center"/>
          </w:tcPr>
          <w:p w:rsidR="007F63CA" w:rsidRPr="00684811" w:rsidRDefault="007F63CA" w:rsidP="00CD662C">
            <w:pPr>
              <w:ind w:left="420" w:firstLineChars="0" w:firstLine="0"/>
              <w:jc w:val="left"/>
            </w:pPr>
            <w:r w:rsidRPr="00684811">
              <w:rPr>
                <w:rFonts w:hint="eastAsia"/>
              </w:rPr>
              <w:t>说服性演讲实践</w:t>
            </w:r>
          </w:p>
        </w:tc>
        <w:tc>
          <w:tcPr>
            <w:tcW w:w="4470" w:type="dxa"/>
          </w:tcPr>
          <w:p w:rsidR="007F63CA" w:rsidRPr="00684811" w:rsidRDefault="007F63CA" w:rsidP="00CD662C">
            <w:pPr>
              <w:pStyle w:val="07"/>
              <w:jc w:val="both"/>
              <w:rPr>
                <w:szCs w:val="24"/>
              </w:rPr>
            </w:pPr>
            <w:r w:rsidRPr="00684811">
              <w:rPr>
                <w:szCs w:val="24"/>
              </w:rPr>
              <w:t>从所给题目中选取演讲主题</w:t>
            </w:r>
            <w:r w:rsidRPr="00684811">
              <w:rPr>
                <w:rFonts w:hint="eastAsia"/>
                <w:szCs w:val="24"/>
              </w:rPr>
              <w:t>，课前撰写演讲稿，课上进行演讲，全班共同就演讲内容和形式进行评论和讨论。</w:t>
            </w:r>
          </w:p>
        </w:tc>
        <w:tc>
          <w:tcPr>
            <w:tcW w:w="717" w:type="dxa"/>
            <w:vAlign w:val="center"/>
          </w:tcPr>
          <w:p w:rsidR="007F63CA" w:rsidRPr="00684811" w:rsidRDefault="007F63CA" w:rsidP="00CD662C">
            <w:pPr>
              <w:ind w:left="420" w:firstLineChars="0" w:firstLine="0"/>
              <w:jc w:val="center"/>
            </w:pPr>
            <w:r w:rsidRPr="00684811">
              <w:rPr>
                <w:rFonts w:hint="eastAsia"/>
              </w:rPr>
              <w:t>4</w:t>
            </w:r>
          </w:p>
        </w:tc>
        <w:tc>
          <w:tcPr>
            <w:tcW w:w="1400" w:type="dxa"/>
          </w:tcPr>
          <w:p w:rsidR="007F63CA" w:rsidRPr="00684811" w:rsidRDefault="007F63CA" w:rsidP="00CD662C">
            <w:pPr>
              <w:ind w:left="420" w:firstLineChars="0" w:firstLine="0"/>
              <w:jc w:val="center"/>
            </w:pPr>
            <w:r w:rsidRPr="00684811">
              <w:rPr>
                <w:rFonts w:cs="宋体" w:hint="eastAsia"/>
                <w:szCs w:val="21"/>
              </w:rPr>
              <w:t>2.4, 2.5, 2.6</w:t>
            </w:r>
          </w:p>
        </w:tc>
      </w:tr>
      <w:tr w:rsidR="007F63CA" w:rsidRPr="00684811" w:rsidTr="00CD662C">
        <w:trPr>
          <w:jc w:val="center"/>
        </w:trPr>
        <w:tc>
          <w:tcPr>
            <w:tcW w:w="493" w:type="dxa"/>
            <w:vAlign w:val="center"/>
          </w:tcPr>
          <w:p w:rsidR="007F63CA" w:rsidRPr="00684811" w:rsidRDefault="007F63CA" w:rsidP="00CD662C">
            <w:pPr>
              <w:ind w:left="420" w:firstLineChars="0" w:firstLine="0"/>
              <w:jc w:val="center"/>
            </w:pPr>
            <w:r w:rsidRPr="00684811">
              <w:rPr>
                <w:rFonts w:hint="eastAsia"/>
              </w:rPr>
              <w:t>3</w:t>
            </w:r>
          </w:p>
        </w:tc>
        <w:tc>
          <w:tcPr>
            <w:tcW w:w="1701" w:type="dxa"/>
            <w:vAlign w:val="center"/>
          </w:tcPr>
          <w:p w:rsidR="007F63CA" w:rsidRPr="00684811" w:rsidRDefault="007F63CA" w:rsidP="00CD662C">
            <w:pPr>
              <w:ind w:left="420" w:firstLineChars="0" w:firstLine="0"/>
              <w:jc w:val="left"/>
            </w:pPr>
            <w:r w:rsidRPr="00684811">
              <w:rPr>
                <w:rFonts w:hint="eastAsia"/>
              </w:rPr>
              <w:t>即兴演讲实践</w:t>
            </w:r>
          </w:p>
        </w:tc>
        <w:tc>
          <w:tcPr>
            <w:tcW w:w="4470" w:type="dxa"/>
          </w:tcPr>
          <w:p w:rsidR="007F63CA" w:rsidRPr="00684811" w:rsidRDefault="007F63CA" w:rsidP="00CD662C">
            <w:pPr>
              <w:pStyle w:val="07"/>
              <w:jc w:val="both"/>
            </w:pPr>
            <w:r w:rsidRPr="00684811">
              <w:rPr>
                <w:rFonts w:hint="eastAsia"/>
                <w:szCs w:val="24"/>
              </w:rPr>
              <w:t>课上抽签决定主题，进行即兴演讲，全班共同就演讲内容和形式进行评论和讨论。</w:t>
            </w:r>
          </w:p>
        </w:tc>
        <w:tc>
          <w:tcPr>
            <w:tcW w:w="717" w:type="dxa"/>
            <w:vAlign w:val="center"/>
          </w:tcPr>
          <w:p w:rsidR="007F63CA" w:rsidRPr="00684811" w:rsidRDefault="007F63CA" w:rsidP="00CD662C">
            <w:pPr>
              <w:ind w:left="420" w:firstLineChars="0" w:firstLine="0"/>
              <w:jc w:val="center"/>
            </w:pPr>
            <w:r w:rsidRPr="00684811">
              <w:rPr>
                <w:rFonts w:hint="eastAsia"/>
              </w:rPr>
              <w:t>6</w:t>
            </w:r>
          </w:p>
        </w:tc>
        <w:tc>
          <w:tcPr>
            <w:tcW w:w="1400" w:type="dxa"/>
          </w:tcPr>
          <w:p w:rsidR="007F63CA" w:rsidRPr="00684811" w:rsidRDefault="007F63CA" w:rsidP="00CD662C">
            <w:pPr>
              <w:ind w:left="420" w:firstLineChars="0" w:firstLine="0"/>
              <w:jc w:val="center"/>
              <w:rPr>
                <w:rFonts w:cs="宋体"/>
                <w:szCs w:val="21"/>
              </w:rPr>
            </w:pPr>
            <w:r w:rsidRPr="00684811">
              <w:rPr>
                <w:rFonts w:cs="宋体" w:hint="eastAsia"/>
                <w:szCs w:val="21"/>
              </w:rPr>
              <w:t>2.4, 2.5, 2.6</w:t>
            </w:r>
          </w:p>
        </w:tc>
      </w:tr>
    </w:tbl>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五、课程教学方法</w:t>
      </w:r>
    </w:p>
    <w:p w:rsidR="007F63CA" w:rsidRPr="00684811" w:rsidRDefault="007F63CA" w:rsidP="007F63CA">
      <w:pPr>
        <w:spacing w:line="320" w:lineRule="exact"/>
        <w:ind w:left="420" w:firstLineChars="0" w:firstLine="420"/>
      </w:pPr>
      <w:r w:rsidRPr="00684811">
        <w:rPr>
          <w:rFonts w:hint="eastAsia"/>
        </w:rPr>
        <w:t>课堂讲授：本课程主要运用实践教学法，注重模仿，注重语块，旨在通过演讲、课堂讨论、即席演讲辩论等形式的实践练习，培养学生用西班牙语连贯表达，逻辑思维，推理，分析，概括等口语表达能力，最终达到能够用西语流利地即席演讲、辩论和讨论。为增加学习的乐趣和课堂教学的生动性，必要时可使用多媒体教室，</w:t>
      </w:r>
    </w:p>
    <w:p w:rsidR="007F63CA" w:rsidRPr="00684811" w:rsidRDefault="007F63CA" w:rsidP="007F63CA">
      <w:pPr>
        <w:spacing w:line="320" w:lineRule="exact"/>
        <w:ind w:left="420" w:firstLineChars="0" w:firstLine="0"/>
      </w:pPr>
      <w:r w:rsidRPr="00684811">
        <w:rPr>
          <w:rFonts w:hint="eastAsia"/>
        </w:rPr>
        <w:t>作业：撰写演讲稿，检验理论课教学效果，培养学生自主学习能力和科研意识。</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六、课程考核</w:t>
      </w:r>
    </w:p>
    <w:tbl>
      <w:tblPr>
        <w:tblW w:w="8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8"/>
        <w:gridCol w:w="6345"/>
        <w:gridCol w:w="1191"/>
      </w:tblGrid>
      <w:tr w:rsidR="007F63CA" w:rsidRPr="00684811" w:rsidTr="00CD662C">
        <w:trPr>
          <w:jc w:val="center"/>
        </w:trPr>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420" w:firstLineChars="0" w:firstLine="0"/>
              <w:rPr>
                <w:bCs/>
              </w:rPr>
            </w:pPr>
            <w:r w:rsidRPr="00684811">
              <w:rPr>
                <w:rFonts w:hint="eastAsia"/>
                <w:bCs/>
              </w:rPr>
              <w:t>考核环节</w:t>
            </w: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420" w:firstLineChars="0" w:firstLine="0"/>
              <w:rPr>
                <w:bCs/>
              </w:rPr>
            </w:pPr>
            <w:r w:rsidRPr="00684811">
              <w:rPr>
                <w:rFonts w:hint="eastAsia"/>
                <w:bCs/>
              </w:rPr>
              <w:t>考核</w:t>
            </w:r>
            <w:r w:rsidRPr="00684811">
              <w:rPr>
                <w:rFonts w:hint="eastAsia"/>
                <w:bCs/>
              </w:rPr>
              <w:t>/</w:t>
            </w:r>
            <w:r w:rsidRPr="00684811">
              <w:rPr>
                <w:rFonts w:hint="eastAsia"/>
                <w:bCs/>
              </w:rPr>
              <w:t>评价细则</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420" w:firstLineChars="0" w:firstLine="0"/>
              <w:rPr>
                <w:bCs/>
              </w:rPr>
            </w:pPr>
            <w:r w:rsidRPr="00684811">
              <w:rPr>
                <w:rFonts w:hint="eastAsia"/>
                <w:bCs/>
              </w:rPr>
              <w:t>对应的课程目标</w:t>
            </w:r>
          </w:p>
        </w:tc>
      </w:tr>
      <w:tr w:rsidR="007F63CA" w:rsidRPr="00684811" w:rsidTr="00CD662C">
        <w:trPr>
          <w:jc w:val="center"/>
        </w:trPr>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420" w:firstLineChars="0" w:firstLine="0"/>
              <w:rPr>
                <w:bCs/>
              </w:rPr>
            </w:pPr>
            <w:r w:rsidRPr="00684811">
              <w:rPr>
                <w:bCs/>
              </w:rPr>
              <w:t>课堂表现</w:t>
            </w: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420" w:firstLineChars="0" w:firstLine="0"/>
              <w:jc w:val="left"/>
              <w:rPr>
                <w:bCs/>
              </w:rPr>
            </w:pPr>
            <w:r w:rsidRPr="00684811">
              <w:rPr>
                <w:rFonts w:hint="eastAsia"/>
                <w:bCs/>
              </w:rPr>
              <w:t>（</w:t>
            </w:r>
            <w:r w:rsidRPr="00684811">
              <w:rPr>
                <w:rFonts w:hint="eastAsia"/>
                <w:bCs/>
              </w:rPr>
              <w:t>1</w:t>
            </w:r>
            <w:r w:rsidRPr="00684811">
              <w:rPr>
                <w:rFonts w:hint="eastAsia"/>
                <w:bCs/>
              </w:rPr>
              <w:t>）出勤低于（不包括）</w:t>
            </w:r>
            <w:r w:rsidRPr="00684811">
              <w:rPr>
                <w:rFonts w:hint="eastAsia"/>
                <w:bCs/>
              </w:rPr>
              <w:t>1</w:t>
            </w:r>
            <w:r w:rsidRPr="00684811">
              <w:rPr>
                <w:bCs/>
              </w:rPr>
              <w:t>4</w:t>
            </w:r>
            <w:r w:rsidRPr="00684811">
              <w:rPr>
                <w:bCs/>
              </w:rPr>
              <w:t>学时者无参与考核资格</w:t>
            </w:r>
            <w:r w:rsidRPr="00684811">
              <w:rPr>
                <w:rFonts w:hint="eastAsia"/>
                <w:bCs/>
              </w:rPr>
              <w:t>；</w:t>
            </w:r>
          </w:p>
          <w:p w:rsidR="007F63CA" w:rsidRPr="00684811" w:rsidRDefault="007F63CA" w:rsidP="00CD662C">
            <w:pPr>
              <w:ind w:left="420" w:firstLineChars="0" w:firstLine="0"/>
              <w:jc w:val="left"/>
              <w:rPr>
                <w:bCs/>
              </w:rPr>
            </w:pPr>
            <w:r w:rsidRPr="00684811">
              <w:rPr>
                <w:rFonts w:hint="eastAsia"/>
                <w:bCs/>
              </w:rPr>
              <w:t>（</w:t>
            </w:r>
            <w:r w:rsidRPr="00684811">
              <w:rPr>
                <w:rFonts w:hint="eastAsia"/>
                <w:bCs/>
              </w:rPr>
              <w:t>2</w:t>
            </w:r>
            <w:r w:rsidRPr="00684811">
              <w:rPr>
                <w:rFonts w:hint="eastAsia"/>
                <w:bCs/>
              </w:rPr>
              <w:t>）课上积极参与课堂演讲，有考核资格，否则不予考核。</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420" w:firstLineChars="0" w:firstLine="0"/>
              <w:rPr>
                <w:bCs/>
              </w:rPr>
            </w:pPr>
            <w:r w:rsidRPr="00684811">
              <w:rPr>
                <w:rFonts w:hint="eastAsia"/>
                <w:bCs/>
              </w:rPr>
              <w:t>1, 2,</w:t>
            </w:r>
            <w:r w:rsidRPr="00684811">
              <w:rPr>
                <w:bCs/>
              </w:rPr>
              <w:t xml:space="preserve"> </w:t>
            </w:r>
            <w:r w:rsidRPr="00684811">
              <w:rPr>
                <w:rFonts w:hint="eastAsia"/>
                <w:bCs/>
              </w:rPr>
              <w:t>3, 4</w:t>
            </w:r>
          </w:p>
        </w:tc>
      </w:tr>
      <w:tr w:rsidR="007F63CA" w:rsidRPr="00684811" w:rsidTr="00CD662C">
        <w:trPr>
          <w:jc w:val="center"/>
        </w:trPr>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420" w:firstLineChars="0" w:firstLine="0"/>
              <w:jc w:val="center"/>
              <w:rPr>
                <w:bCs/>
              </w:rPr>
            </w:pPr>
            <w:r w:rsidRPr="00684811">
              <w:rPr>
                <w:rFonts w:hint="eastAsia"/>
                <w:bCs/>
              </w:rPr>
              <w:t>课后作业</w:t>
            </w: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420" w:firstLineChars="0" w:firstLine="0"/>
              <w:jc w:val="left"/>
              <w:rPr>
                <w:bCs/>
              </w:rPr>
            </w:pPr>
            <w:r w:rsidRPr="00684811">
              <w:rPr>
                <w:rFonts w:hint="eastAsia"/>
                <w:bCs/>
              </w:rPr>
              <w:t>三次课堂演讲准备充分，且结合所学知识完成演讲者可以通过考核。</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420" w:firstLineChars="0" w:firstLine="0"/>
              <w:rPr>
                <w:bCs/>
              </w:rPr>
            </w:pPr>
            <w:r w:rsidRPr="00684811">
              <w:rPr>
                <w:rFonts w:hint="eastAsia"/>
                <w:bCs/>
              </w:rPr>
              <w:t>1, 2,</w:t>
            </w:r>
            <w:r w:rsidRPr="00684811">
              <w:rPr>
                <w:bCs/>
              </w:rPr>
              <w:t xml:space="preserve"> </w:t>
            </w:r>
            <w:r w:rsidRPr="00684811">
              <w:rPr>
                <w:rFonts w:hint="eastAsia"/>
                <w:bCs/>
              </w:rPr>
              <w:t>3, 4</w:t>
            </w:r>
          </w:p>
        </w:tc>
      </w:tr>
    </w:tbl>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七、本课程与其它课程的联系与分工</w:t>
      </w:r>
    </w:p>
    <w:p w:rsidR="007F63CA" w:rsidRPr="00684811" w:rsidRDefault="007F63CA" w:rsidP="007F63CA">
      <w:pPr>
        <w:pStyle w:val="a6"/>
        <w:spacing w:line="320" w:lineRule="exact"/>
        <w:ind w:left="420" w:firstLineChars="0"/>
      </w:pPr>
      <w:r w:rsidRPr="00684811">
        <w:rPr>
          <w:rFonts w:hint="eastAsia"/>
        </w:rPr>
        <w:t>本课程针对西班牙语专业本科生三年级开设，学生此前已经基础西班牙语和中级西班牙语等语言课程，顺利通过考试。已经建立起基本的西班牙语语法体系，有一定的语言习得能力，并且作为文学学士学位研修者，有一定的西语写作能力。西班牙语演讲比赛旨在开发学生阅读及写作文本的技能，为之后的西班牙语写作打基础。</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八、建议教材及教学参考书</w:t>
      </w:r>
    </w:p>
    <w:p w:rsidR="007F63CA" w:rsidRPr="00684811" w:rsidRDefault="007F63CA" w:rsidP="007F63CA">
      <w:pPr>
        <w:pStyle w:val="a6"/>
        <w:spacing w:line="320" w:lineRule="exact"/>
        <w:ind w:left="420" w:firstLineChars="0" w:firstLine="0"/>
      </w:pPr>
      <w:r w:rsidRPr="00684811">
        <w:rPr>
          <w:rFonts w:hint="eastAsia"/>
        </w:rPr>
        <w:t>教材：</w:t>
      </w:r>
      <w:r w:rsidRPr="00684811">
        <w:t xml:space="preserve"> </w:t>
      </w:r>
    </w:p>
    <w:p w:rsidR="007F63CA" w:rsidRPr="00684811" w:rsidRDefault="007F63CA" w:rsidP="007F63CA">
      <w:pPr>
        <w:pStyle w:val="a6"/>
        <w:spacing w:line="320" w:lineRule="exact"/>
        <w:ind w:left="420" w:firstLineChars="0" w:firstLine="0"/>
      </w:pPr>
      <w:r w:rsidRPr="00684811">
        <w:rPr>
          <w:szCs w:val="18"/>
        </w:rPr>
        <w:t>[1] Joan Detz (</w:t>
      </w:r>
      <w:r w:rsidRPr="00684811">
        <w:rPr>
          <w:szCs w:val="18"/>
          <w:lang w:val="es-ES"/>
        </w:rPr>
        <w:t>作</w:t>
      </w:r>
      <w:r w:rsidRPr="00684811">
        <w:rPr>
          <w:szCs w:val="18"/>
        </w:rPr>
        <w:t>), Elena Bernardo Gil (</w:t>
      </w:r>
      <w:r w:rsidRPr="00684811">
        <w:rPr>
          <w:szCs w:val="18"/>
          <w:lang w:val="es-ES"/>
        </w:rPr>
        <w:t>译</w:t>
      </w:r>
      <w:r w:rsidRPr="00684811">
        <w:rPr>
          <w:szCs w:val="18"/>
        </w:rPr>
        <w:t>) Cómo Escribir Y Pronunciar Un Discurso (Guías del escritor/Textos de referencia)</w:t>
      </w:r>
      <w:r w:rsidRPr="00684811">
        <w:rPr>
          <w:rFonts w:hint="eastAsia"/>
          <w:szCs w:val="18"/>
        </w:rPr>
        <w:t>,</w:t>
      </w:r>
      <w:r w:rsidRPr="00684811">
        <w:rPr>
          <w:szCs w:val="18"/>
        </w:rPr>
        <w:t xml:space="preserve"> Edición: 1, Alba, 2015</w:t>
      </w:r>
    </w:p>
    <w:p w:rsidR="007F63CA" w:rsidRPr="00684811" w:rsidRDefault="007F63CA" w:rsidP="007F63CA">
      <w:pPr>
        <w:pStyle w:val="a6"/>
        <w:spacing w:line="320" w:lineRule="exact"/>
        <w:ind w:left="420" w:firstLineChars="0" w:firstLine="0"/>
      </w:pPr>
    </w:p>
    <w:p w:rsidR="007F63CA" w:rsidRPr="00684811" w:rsidRDefault="007F63CA" w:rsidP="007F63CA">
      <w:pPr>
        <w:pStyle w:val="a6"/>
        <w:spacing w:line="320" w:lineRule="exact"/>
        <w:ind w:left="420" w:firstLineChars="0" w:firstLine="0"/>
      </w:pPr>
      <w:r w:rsidRPr="00684811">
        <w:rPr>
          <w:rFonts w:hint="eastAsia"/>
        </w:rPr>
        <w:t>参考资料：</w:t>
      </w:r>
    </w:p>
    <w:p w:rsidR="007F63CA" w:rsidRPr="00684811" w:rsidRDefault="007F63CA" w:rsidP="007F63CA">
      <w:pPr>
        <w:pStyle w:val="a6"/>
        <w:spacing w:line="320" w:lineRule="exact"/>
        <w:ind w:left="420" w:firstLineChars="0" w:firstLine="0"/>
        <w:rPr>
          <w:szCs w:val="18"/>
        </w:rPr>
      </w:pPr>
      <w:r w:rsidRPr="00684811">
        <w:rPr>
          <w:szCs w:val="18"/>
        </w:rPr>
        <w:t>[2] Teun A. Van Dijk, Sociedad y discurso: Cómo influyen los contextos sociales sobre el texto y la conversación (CLA-DE-MA / Lingüística), Edición: 1,</w:t>
      </w:r>
      <w:r w:rsidRPr="00684811">
        <w:t xml:space="preserve"> </w:t>
      </w:r>
      <w:r w:rsidRPr="00684811">
        <w:rPr>
          <w:szCs w:val="18"/>
        </w:rPr>
        <w:t>GEDISA, 2011</w:t>
      </w:r>
    </w:p>
    <w:p w:rsidR="007F63CA" w:rsidRPr="00684811" w:rsidRDefault="007F63CA" w:rsidP="007F63CA">
      <w:pPr>
        <w:pStyle w:val="a6"/>
        <w:spacing w:line="320" w:lineRule="exact"/>
        <w:ind w:left="420" w:firstLineChars="0" w:firstLine="0"/>
        <w:rPr>
          <w:szCs w:val="18"/>
          <w:lang w:val="es-ES"/>
        </w:rPr>
      </w:pPr>
      <w:r w:rsidRPr="00684811">
        <w:rPr>
          <w:szCs w:val="18"/>
          <w:lang w:val="es-ES"/>
        </w:rPr>
        <w:lastRenderedPageBreak/>
        <w:t>[3] Teun A. Van Dijk, Discurso y contexto: Un enfoque sociocognitivo (CLA-DE-MA / Lingüística), Edición: 1,</w:t>
      </w:r>
      <w:r w:rsidRPr="00684811">
        <w:rPr>
          <w:lang w:val="es-ES"/>
        </w:rPr>
        <w:t xml:space="preserve"> </w:t>
      </w:r>
      <w:r w:rsidRPr="00684811">
        <w:rPr>
          <w:szCs w:val="18"/>
          <w:lang w:val="es-ES"/>
        </w:rPr>
        <w:t>GEDISA, 2012</w:t>
      </w:r>
    </w:p>
    <w:p w:rsidR="007F63CA" w:rsidRPr="00684811" w:rsidRDefault="007F63CA" w:rsidP="007F63CA">
      <w:pPr>
        <w:pStyle w:val="a6"/>
        <w:spacing w:line="320" w:lineRule="exact"/>
        <w:ind w:left="420" w:firstLineChars="0" w:firstLine="0"/>
        <w:rPr>
          <w:szCs w:val="18"/>
          <w:lang w:val="es-ES"/>
        </w:rPr>
      </w:pPr>
      <w:r w:rsidRPr="00684811">
        <w:rPr>
          <w:rFonts w:hint="eastAsia"/>
          <w:szCs w:val="18"/>
          <w:lang w:val="es-ES"/>
        </w:rPr>
        <w:t xml:space="preserve">[4] </w:t>
      </w:r>
      <w:r w:rsidRPr="00684811">
        <w:rPr>
          <w:szCs w:val="18"/>
          <w:lang w:val="es-ES"/>
        </w:rPr>
        <w:t>María José Serrano, Gramática del discurso (Lingüística), Edición: 1, Ediciones Akal, 2006</w:t>
      </w:r>
    </w:p>
    <w:p w:rsidR="007F63CA" w:rsidRDefault="007F63CA" w:rsidP="007F63CA">
      <w:pPr>
        <w:pStyle w:val="a6"/>
        <w:spacing w:line="320" w:lineRule="exact"/>
        <w:ind w:firstLineChars="0" w:firstLine="0"/>
        <w:rPr>
          <w:lang w:val="es-ES"/>
        </w:rPr>
      </w:pPr>
    </w:p>
    <w:p w:rsidR="007F63CA" w:rsidRPr="00684811" w:rsidRDefault="007F63CA" w:rsidP="007F63CA">
      <w:pPr>
        <w:pStyle w:val="a6"/>
        <w:spacing w:line="320" w:lineRule="exact"/>
        <w:ind w:firstLineChars="0" w:firstLine="0"/>
        <w:rPr>
          <w:lang w:val="es-ES"/>
        </w:rPr>
      </w:pPr>
    </w:p>
    <w:p w:rsidR="007F63CA" w:rsidRPr="006123A1" w:rsidRDefault="007F63CA" w:rsidP="007F63CA">
      <w:pPr>
        <w:spacing w:line="320" w:lineRule="exact"/>
        <w:ind w:left="420" w:firstLine="420"/>
        <w:rPr>
          <w:lang w:val="es-ES"/>
        </w:rPr>
      </w:pPr>
    </w:p>
    <w:p w:rsidR="007F63CA" w:rsidRDefault="007F63CA">
      <w:pPr>
        <w:widowControl/>
        <w:ind w:leftChars="0" w:left="0" w:firstLineChars="0" w:firstLine="0"/>
        <w:jc w:val="left"/>
        <w:rPr>
          <w:lang w:val="es-ES"/>
        </w:rPr>
      </w:pPr>
      <w:r>
        <w:rPr>
          <w:lang w:val="es-ES"/>
        </w:rPr>
        <w:br w:type="page"/>
      </w:r>
    </w:p>
    <w:p w:rsidR="007F63CA" w:rsidRPr="002544CC" w:rsidRDefault="007F63CA" w:rsidP="006D4EFE">
      <w:pPr>
        <w:pStyle w:val="a5"/>
        <w:spacing w:after="156" w:line="320" w:lineRule="exact"/>
        <w:ind w:left="105"/>
        <w:outlineLvl w:val="1"/>
        <w:rPr>
          <w:sz w:val="32"/>
        </w:rPr>
      </w:pPr>
      <w:bookmarkStart w:id="9" w:name="_Toc499139597"/>
      <w:r w:rsidRPr="002544CC">
        <w:rPr>
          <w:rFonts w:hint="eastAsia"/>
          <w:sz w:val="32"/>
        </w:rPr>
        <w:lastRenderedPageBreak/>
        <w:t>《西班牙语原著读书报告》教学大纲</w:t>
      </w:r>
      <w:bookmarkEnd w:id="9"/>
    </w:p>
    <w:p w:rsidR="007F63CA" w:rsidRPr="00684811" w:rsidRDefault="007F63CA" w:rsidP="007F63CA">
      <w:pPr>
        <w:spacing w:line="320" w:lineRule="exact"/>
        <w:ind w:left="420" w:firstLineChars="0" w:firstLine="0"/>
        <w:jc w:val="center"/>
      </w:pPr>
      <w:r w:rsidRPr="00684811">
        <w:t>执笔人：李蓓儿</w:t>
      </w:r>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b/>
          <w:sz w:val="28"/>
          <w:szCs w:val="28"/>
        </w:rPr>
        <w:t>一、课程基本信息</w:t>
      </w:r>
    </w:p>
    <w:p w:rsidR="007F63CA" w:rsidRPr="00684811" w:rsidRDefault="007F63CA" w:rsidP="007F63CA">
      <w:pPr>
        <w:spacing w:line="320" w:lineRule="exact"/>
        <w:ind w:left="420" w:firstLine="420"/>
      </w:pPr>
      <w:r w:rsidRPr="00684811">
        <w:t>1</w:t>
      </w:r>
      <w:r w:rsidRPr="00684811">
        <w:rPr>
          <w:rFonts w:hint="eastAsia"/>
        </w:rPr>
        <w:t>．</w:t>
      </w:r>
      <w:r w:rsidRPr="00684811">
        <w:t>课程</w:t>
      </w:r>
      <w:r w:rsidRPr="00684811">
        <w:rPr>
          <w:rFonts w:hint="eastAsia"/>
        </w:rPr>
        <w:t>编号</w:t>
      </w:r>
      <w:r w:rsidRPr="00684811">
        <w:t>：</w:t>
      </w:r>
      <w:r w:rsidRPr="00684811">
        <w:t>60S589Q</w:t>
      </w:r>
      <w:r>
        <w:rPr>
          <w:rFonts w:hint="eastAsia"/>
        </w:rPr>
        <w:softHyphen/>
      </w:r>
      <w:r w:rsidRPr="00684811">
        <w:t xml:space="preserve"> </w:t>
      </w:r>
    </w:p>
    <w:p w:rsidR="007F63CA" w:rsidRPr="00684811" w:rsidRDefault="007F63CA" w:rsidP="007F63CA">
      <w:pPr>
        <w:spacing w:line="320" w:lineRule="exact"/>
        <w:ind w:left="420" w:firstLine="420"/>
      </w:pPr>
      <w:r w:rsidRPr="00684811">
        <w:rPr>
          <w:rFonts w:hint="eastAsia"/>
        </w:rPr>
        <w:t>2</w:t>
      </w:r>
      <w:r w:rsidRPr="00684811">
        <w:rPr>
          <w:rFonts w:hint="eastAsia"/>
        </w:rPr>
        <w:t>．</w:t>
      </w:r>
      <w:r w:rsidRPr="00684811">
        <w:t>课程层次</w:t>
      </w:r>
      <w:r w:rsidRPr="00684811">
        <w:t>/</w:t>
      </w:r>
      <w:r w:rsidRPr="00684811">
        <w:t>性质：</w:t>
      </w:r>
      <w:r w:rsidRPr="00684811">
        <w:rPr>
          <w:rFonts w:hint="eastAsia"/>
        </w:rPr>
        <w:t>专业类</w:t>
      </w:r>
      <w:r w:rsidRPr="00684811">
        <w:rPr>
          <w:rFonts w:hint="eastAsia"/>
        </w:rPr>
        <w:t>/</w:t>
      </w:r>
      <w:r w:rsidRPr="00684811">
        <w:rPr>
          <w:rFonts w:hint="eastAsia"/>
        </w:rPr>
        <w:t>专业选修课</w:t>
      </w:r>
    </w:p>
    <w:p w:rsidR="007F63CA" w:rsidRPr="00684811" w:rsidRDefault="007F63CA" w:rsidP="007F63CA">
      <w:pPr>
        <w:tabs>
          <w:tab w:val="left" w:pos="3405"/>
        </w:tabs>
        <w:spacing w:line="320" w:lineRule="exact"/>
        <w:ind w:left="420" w:firstLine="420"/>
      </w:pPr>
      <w:r w:rsidRPr="00684811">
        <w:rPr>
          <w:rFonts w:hint="eastAsia"/>
        </w:rPr>
        <w:t>3</w:t>
      </w:r>
      <w:r w:rsidRPr="00684811">
        <w:rPr>
          <w:rFonts w:hint="eastAsia"/>
        </w:rPr>
        <w:t>．课程性质：限选</w:t>
      </w:r>
      <w:r>
        <w:tab/>
      </w:r>
    </w:p>
    <w:p w:rsidR="007F63CA" w:rsidRPr="00684811" w:rsidRDefault="007F63CA" w:rsidP="007F63CA">
      <w:pPr>
        <w:spacing w:line="320" w:lineRule="exact"/>
        <w:ind w:left="420" w:firstLine="420"/>
      </w:pPr>
      <w:r w:rsidRPr="00684811">
        <w:rPr>
          <w:rFonts w:hint="eastAsia"/>
        </w:rPr>
        <w:t>4</w:t>
      </w:r>
      <w:r w:rsidRPr="00684811">
        <w:rPr>
          <w:rFonts w:hint="eastAsia"/>
        </w:rPr>
        <w:t>．</w:t>
      </w:r>
      <w:r w:rsidRPr="00684811">
        <w:t>学时</w:t>
      </w:r>
      <w:r w:rsidRPr="00684811">
        <w:t>/</w:t>
      </w:r>
      <w:r w:rsidRPr="00684811">
        <w:t>学分：</w:t>
      </w:r>
      <w:r w:rsidRPr="00684811">
        <w:rPr>
          <w:rFonts w:hint="eastAsia"/>
        </w:rPr>
        <w:t>1</w:t>
      </w:r>
      <w:r w:rsidRPr="00684811">
        <w:t>6</w:t>
      </w:r>
      <w:r w:rsidRPr="00684811">
        <w:t>学时</w:t>
      </w:r>
      <w:r w:rsidRPr="00684811">
        <w:t>/0.5</w:t>
      </w:r>
      <w:r w:rsidRPr="00684811">
        <w:t>学分</w:t>
      </w:r>
    </w:p>
    <w:p w:rsidR="007F63CA" w:rsidRPr="00684811" w:rsidRDefault="007F63CA" w:rsidP="007F63CA">
      <w:pPr>
        <w:tabs>
          <w:tab w:val="left" w:pos="3270"/>
        </w:tabs>
        <w:spacing w:line="320" w:lineRule="exact"/>
        <w:ind w:left="420" w:firstLine="420"/>
      </w:pPr>
      <w:r w:rsidRPr="00684811">
        <w:rPr>
          <w:rFonts w:hint="eastAsia"/>
        </w:rPr>
        <w:t>5</w:t>
      </w:r>
      <w:r w:rsidRPr="00684811">
        <w:rPr>
          <w:rFonts w:hint="eastAsia"/>
        </w:rPr>
        <w:t>．</w:t>
      </w:r>
      <w:r w:rsidRPr="00684811">
        <w:t>先修课程：无</w:t>
      </w:r>
      <w:r>
        <w:tab/>
      </w:r>
    </w:p>
    <w:p w:rsidR="007F63CA" w:rsidRPr="00684811" w:rsidRDefault="007F63CA" w:rsidP="007F63CA">
      <w:pPr>
        <w:spacing w:line="320" w:lineRule="exact"/>
        <w:ind w:left="420" w:firstLine="420"/>
        <w:rPr>
          <w:lang w:val="es-ES"/>
        </w:rPr>
      </w:pPr>
      <w:r w:rsidRPr="00684811">
        <w:rPr>
          <w:rFonts w:hint="eastAsia"/>
        </w:rPr>
        <w:t>6</w:t>
      </w:r>
      <w:r w:rsidRPr="00684811">
        <w:rPr>
          <w:rFonts w:hint="eastAsia"/>
        </w:rPr>
        <w:t>．</w:t>
      </w:r>
      <w:r w:rsidRPr="00684811">
        <w:t>适用专业：</w:t>
      </w:r>
      <w:r w:rsidRPr="00684811">
        <w:rPr>
          <w:rFonts w:hint="eastAsia"/>
          <w:lang w:val="es-ES"/>
        </w:rPr>
        <w:t>西班牙语专业</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二、教学任务和目标</w:t>
      </w:r>
    </w:p>
    <w:p w:rsidR="007F63CA" w:rsidRPr="00684811" w:rsidRDefault="007F63CA" w:rsidP="007F63CA">
      <w:pPr>
        <w:spacing w:line="320" w:lineRule="exact"/>
        <w:ind w:left="420" w:firstLine="420"/>
      </w:pPr>
      <w:r w:rsidRPr="00684811">
        <w:rPr>
          <w:rFonts w:hint="eastAsia"/>
        </w:rPr>
        <w:t xml:space="preserve">1. </w:t>
      </w:r>
      <w:r w:rsidRPr="00684811">
        <w:rPr>
          <w:rFonts w:hint="eastAsia"/>
        </w:rPr>
        <w:t>深化理解和掌握语言专业课上所学知识；</w:t>
      </w:r>
    </w:p>
    <w:p w:rsidR="007F63CA" w:rsidRPr="00684811" w:rsidRDefault="007F63CA" w:rsidP="007F63CA">
      <w:pPr>
        <w:spacing w:line="320" w:lineRule="exact"/>
        <w:ind w:left="420" w:firstLine="420"/>
      </w:pPr>
      <w:r w:rsidRPr="00684811">
        <w:t xml:space="preserve">2. </w:t>
      </w:r>
      <w:r w:rsidRPr="00684811">
        <w:rPr>
          <w:rFonts w:hint="eastAsia"/>
        </w:rPr>
        <w:t>培养对西班牙语文学名家名作的鉴赏能力，对西班牙语文学文化的理解；</w:t>
      </w:r>
    </w:p>
    <w:p w:rsidR="007F63CA" w:rsidRPr="00684811" w:rsidRDefault="007F63CA" w:rsidP="007F63CA">
      <w:pPr>
        <w:spacing w:line="320" w:lineRule="exact"/>
        <w:ind w:left="420" w:firstLine="420"/>
      </w:pPr>
      <w:r w:rsidRPr="00684811">
        <w:t xml:space="preserve">3. </w:t>
      </w:r>
      <w:r w:rsidRPr="00684811">
        <w:rPr>
          <w:rFonts w:hint="eastAsia"/>
        </w:rPr>
        <w:t>提高审美情趣，培养国际化视野和文化批评和包容精神，用多角度、全方位的眼光看待分析文学作品；</w:t>
      </w:r>
    </w:p>
    <w:p w:rsidR="007F63CA" w:rsidRPr="00684811" w:rsidRDefault="007F63CA" w:rsidP="007F63CA">
      <w:pPr>
        <w:spacing w:line="320" w:lineRule="exact"/>
        <w:ind w:left="420" w:firstLine="420"/>
      </w:pPr>
      <w:r w:rsidRPr="00684811">
        <w:t>4</w:t>
      </w:r>
      <w:r w:rsidRPr="00684811">
        <w:rPr>
          <w:rFonts w:hint="eastAsia"/>
        </w:rPr>
        <w:t xml:space="preserve">. </w:t>
      </w:r>
      <w:r w:rsidRPr="00684811">
        <w:rPr>
          <w:rFonts w:hint="eastAsia"/>
        </w:rPr>
        <w:t>培养对西方美学倾向的基本了解和对主要社会思潮的兴趣。</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三、课程目标和</w:t>
      </w:r>
      <w:r w:rsidRPr="006D4EFE">
        <w:rPr>
          <w:rFonts w:ascii="黑体" w:eastAsia="黑体" w:hAnsi="黑体"/>
          <w:b/>
          <w:sz w:val="28"/>
          <w:szCs w:val="28"/>
        </w:rPr>
        <w:t>毕业要求的对应关系</w:t>
      </w:r>
    </w:p>
    <w:p w:rsidR="007F63CA" w:rsidRPr="00684811" w:rsidRDefault="007F63CA" w:rsidP="007F63CA">
      <w:pPr>
        <w:spacing w:line="320" w:lineRule="exact"/>
        <w:ind w:left="420" w:firstLineChars="0" w:firstLine="0"/>
      </w:pPr>
      <w:r w:rsidRPr="00684811">
        <w:rPr>
          <w:rFonts w:hint="eastAsia"/>
        </w:rPr>
        <w:t>将课程目标</w:t>
      </w:r>
      <w:r w:rsidRPr="00684811">
        <w:t>与</w:t>
      </w:r>
      <w:r w:rsidRPr="00684811">
        <w:rPr>
          <w:rFonts w:hint="eastAsia"/>
        </w:rPr>
        <w:t>所支撑的毕业要求指标点对应</w:t>
      </w:r>
      <w:r w:rsidRPr="00684811">
        <w:t>填入表格中</w:t>
      </w:r>
      <w:r w:rsidRPr="00684811">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0"/>
        <w:gridCol w:w="4718"/>
        <w:gridCol w:w="1048"/>
      </w:tblGrid>
      <w:tr w:rsidR="007F63CA" w:rsidRPr="00684811" w:rsidTr="00CD662C">
        <w:tc>
          <w:tcPr>
            <w:tcW w:w="2530" w:type="dxa"/>
            <w:shd w:val="clear" w:color="auto" w:fill="auto"/>
            <w:vAlign w:val="center"/>
          </w:tcPr>
          <w:p w:rsidR="007F63CA" w:rsidRPr="00684811" w:rsidRDefault="007F63CA" w:rsidP="00CD662C">
            <w:pPr>
              <w:ind w:left="420" w:firstLineChars="0" w:firstLine="0"/>
              <w:rPr>
                <w:szCs w:val="21"/>
              </w:rPr>
            </w:pPr>
            <w:r w:rsidRPr="00684811">
              <w:rPr>
                <w:rFonts w:hint="eastAsia"/>
                <w:bCs/>
                <w:kern w:val="24"/>
                <w:szCs w:val="21"/>
              </w:rPr>
              <w:t>毕业要求</w:t>
            </w:r>
          </w:p>
        </w:tc>
        <w:tc>
          <w:tcPr>
            <w:tcW w:w="4718" w:type="dxa"/>
            <w:shd w:val="clear" w:color="auto" w:fill="auto"/>
            <w:vAlign w:val="center"/>
          </w:tcPr>
          <w:p w:rsidR="007F63CA" w:rsidRPr="00684811" w:rsidRDefault="007F63CA" w:rsidP="00CD662C">
            <w:pPr>
              <w:ind w:left="420" w:firstLineChars="0" w:firstLine="0"/>
              <w:rPr>
                <w:szCs w:val="21"/>
              </w:rPr>
            </w:pPr>
            <w:r w:rsidRPr="00684811">
              <w:rPr>
                <w:rFonts w:hint="eastAsia"/>
                <w:bCs/>
                <w:kern w:val="24"/>
                <w:szCs w:val="21"/>
              </w:rPr>
              <w:t>毕业要求指标点</w:t>
            </w:r>
          </w:p>
        </w:tc>
        <w:tc>
          <w:tcPr>
            <w:tcW w:w="1048" w:type="dxa"/>
            <w:shd w:val="clear" w:color="auto" w:fill="auto"/>
            <w:vAlign w:val="center"/>
          </w:tcPr>
          <w:p w:rsidR="007F63CA" w:rsidRPr="00684811" w:rsidRDefault="007F63CA" w:rsidP="00CD662C">
            <w:pPr>
              <w:ind w:left="420" w:firstLineChars="0" w:firstLine="0"/>
              <w:rPr>
                <w:szCs w:val="21"/>
              </w:rPr>
            </w:pPr>
            <w:r w:rsidRPr="00684811">
              <w:rPr>
                <w:rFonts w:hint="eastAsia"/>
                <w:bCs/>
                <w:kern w:val="24"/>
                <w:szCs w:val="21"/>
              </w:rPr>
              <w:t>课程目标</w:t>
            </w:r>
          </w:p>
        </w:tc>
      </w:tr>
      <w:tr w:rsidR="007F63CA" w:rsidRPr="00684811" w:rsidTr="00CD662C">
        <w:tc>
          <w:tcPr>
            <w:tcW w:w="2530" w:type="dxa"/>
            <w:shd w:val="clear" w:color="auto" w:fill="auto"/>
            <w:vAlign w:val="center"/>
          </w:tcPr>
          <w:p w:rsidR="007F63CA" w:rsidRPr="00684811" w:rsidRDefault="007F63CA" w:rsidP="00CD662C">
            <w:pPr>
              <w:ind w:left="420" w:firstLineChars="0" w:firstLine="0"/>
              <w:rPr>
                <w:szCs w:val="21"/>
              </w:rPr>
            </w:pPr>
            <w:r w:rsidRPr="00684811">
              <w:rPr>
                <w:rFonts w:hint="eastAsia"/>
                <w:szCs w:val="21"/>
              </w:rPr>
              <w:t>2.</w:t>
            </w:r>
            <w:r w:rsidRPr="00684811">
              <w:rPr>
                <w:rFonts w:hint="eastAsia"/>
                <w:szCs w:val="21"/>
              </w:rPr>
              <w:t>语言现象分析</w:t>
            </w:r>
          </w:p>
        </w:tc>
        <w:tc>
          <w:tcPr>
            <w:tcW w:w="4718" w:type="dxa"/>
            <w:shd w:val="clear" w:color="auto" w:fill="auto"/>
            <w:vAlign w:val="center"/>
          </w:tcPr>
          <w:p w:rsidR="007F63CA" w:rsidRPr="00684811" w:rsidRDefault="007F63CA" w:rsidP="00CD662C">
            <w:pPr>
              <w:ind w:left="420" w:firstLineChars="0" w:firstLine="0"/>
              <w:rPr>
                <w:szCs w:val="21"/>
              </w:rPr>
            </w:pPr>
            <w:r w:rsidRPr="00684811">
              <w:rPr>
                <w:rFonts w:hint="eastAsia"/>
                <w:szCs w:val="21"/>
              </w:rPr>
              <w:t>2.4</w:t>
            </w:r>
            <w:r w:rsidRPr="00684811">
              <w:rPr>
                <w:rFonts w:hint="eastAsia"/>
                <w:szCs w:val="21"/>
              </w:rPr>
              <w:t>通过文献资料综合和分析等方法对已存在的西班牙语语言现象进行深入分析研究</w:t>
            </w:r>
          </w:p>
          <w:p w:rsidR="007F63CA" w:rsidRPr="00684811" w:rsidRDefault="007F63CA" w:rsidP="00CD662C">
            <w:pPr>
              <w:ind w:left="420" w:firstLineChars="0" w:firstLine="0"/>
              <w:rPr>
                <w:szCs w:val="21"/>
              </w:rPr>
            </w:pPr>
            <w:r w:rsidRPr="00684811">
              <w:rPr>
                <w:rFonts w:hint="eastAsia"/>
                <w:szCs w:val="21"/>
              </w:rPr>
              <w:t>2.5</w:t>
            </w:r>
            <w:r w:rsidRPr="00684811">
              <w:rPr>
                <w:rFonts w:hint="eastAsia"/>
                <w:szCs w:val="21"/>
              </w:rPr>
              <w:t>通过文献资料综合和分析等方法对新发现的西班牙语语言现象进行初步分析研究</w:t>
            </w:r>
          </w:p>
          <w:p w:rsidR="007F63CA" w:rsidRPr="00684811" w:rsidRDefault="007F63CA" w:rsidP="00CD662C">
            <w:pPr>
              <w:ind w:left="420" w:firstLineChars="0" w:firstLine="0"/>
              <w:rPr>
                <w:szCs w:val="21"/>
              </w:rPr>
            </w:pPr>
            <w:r w:rsidRPr="00684811">
              <w:rPr>
                <w:rFonts w:hint="eastAsia"/>
                <w:szCs w:val="21"/>
              </w:rPr>
              <w:t xml:space="preserve">2.6 </w:t>
            </w:r>
            <w:r w:rsidRPr="00684811">
              <w:rPr>
                <w:rFonts w:hint="eastAsia"/>
                <w:szCs w:val="21"/>
              </w:rPr>
              <w:t>通对以上研究获得有效结论，正确并熟练运用西班牙语表达、撰写已获得的有效结论</w:t>
            </w:r>
          </w:p>
        </w:tc>
        <w:tc>
          <w:tcPr>
            <w:tcW w:w="1048" w:type="dxa"/>
            <w:shd w:val="clear" w:color="auto" w:fill="auto"/>
            <w:vAlign w:val="center"/>
          </w:tcPr>
          <w:p w:rsidR="007F63CA" w:rsidRPr="00684811" w:rsidRDefault="007F63CA" w:rsidP="00CD662C">
            <w:pPr>
              <w:ind w:left="420" w:firstLineChars="0" w:firstLine="0"/>
              <w:jc w:val="center"/>
              <w:rPr>
                <w:szCs w:val="21"/>
              </w:rPr>
            </w:pPr>
            <w:r w:rsidRPr="00684811">
              <w:rPr>
                <w:rFonts w:hint="eastAsia"/>
                <w:szCs w:val="21"/>
              </w:rPr>
              <w:t>1</w:t>
            </w:r>
          </w:p>
        </w:tc>
      </w:tr>
      <w:tr w:rsidR="007F63CA" w:rsidRPr="00684811" w:rsidTr="00CD662C">
        <w:tc>
          <w:tcPr>
            <w:tcW w:w="2530" w:type="dxa"/>
            <w:shd w:val="clear" w:color="auto" w:fill="auto"/>
            <w:vAlign w:val="center"/>
          </w:tcPr>
          <w:p w:rsidR="007F63CA" w:rsidRPr="00684811" w:rsidRDefault="007F63CA" w:rsidP="00CD662C">
            <w:pPr>
              <w:ind w:left="420" w:firstLineChars="0" w:firstLine="0"/>
              <w:rPr>
                <w:szCs w:val="21"/>
              </w:rPr>
            </w:pPr>
            <w:r w:rsidRPr="00684811">
              <w:rPr>
                <w:rFonts w:hint="eastAsia"/>
                <w:szCs w:val="21"/>
              </w:rPr>
              <w:t>7.</w:t>
            </w:r>
            <w:r w:rsidRPr="00684811">
              <w:rPr>
                <w:rFonts w:hint="eastAsia"/>
                <w:szCs w:val="21"/>
              </w:rPr>
              <w:t>语言与文学</w:t>
            </w:r>
          </w:p>
        </w:tc>
        <w:tc>
          <w:tcPr>
            <w:tcW w:w="4718" w:type="dxa"/>
            <w:shd w:val="clear" w:color="auto" w:fill="auto"/>
            <w:vAlign w:val="center"/>
          </w:tcPr>
          <w:p w:rsidR="007F63CA" w:rsidRPr="00684811" w:rsidRDefault="007F63CA" w:rsidP="00CD662C">
            <w:pPr>
              <w:ind w:left="420" w:firstLineChars="0" w:firstLine="0"/>
              <w:rPr>
                <w:szCs w:val="21"/>
              </w:rPr>
            </w:pPr>
            <w:r w:rsidRPr="00684811">
              <w:rPr>
                <w:rFonts w:hint="eastAsia"/>
                <w:szCs w:val="21"/>
              </w:rPr>
              <w:t xml:space="preserve">7.1 </w:t>
            </w:r>
            <w:r w:rsidRPr="00684811">
              <w:rPr>
                <w:rFonts w:hint="eastAsia"/>
                <w:szCs w:val="21"/>
              </w:rPr>
              <w:t>通过西班牙语言工具，学习文学原著阅读。</w:t>
            </w:r>
          </w:p>
          <w:p w:rsidR="007F63CA" w:rsidRPr="00684811" w:rsidRDefault="007F63CA" w:rsidP="00CD662C">
            <w:pPr>
              <w:ind w:left="420" w:firstLineChars="0" w:firstLine="0"/>
              <w:rPr>
                <w:szCs w:val="21"/>
              </w:rPr>
            </w:pPr>
            <w:r w:rsidRPr="00684811">
              <w:rPr>
                <w:rFonts w:hint="eastAsia"/>
                <w:szCs w:val="21"/>
              </w:rPr>
              <w:t xml:space="preserve">7.2 </w:t>
            </w:r>
            <w:r w:rsidRPr="00684811">
              <w:rPr>
                <w:rFonts w:hint="eastAsia"/>
                <w:szCs w:val="21"/>
              </w:rPr>
              <w:t>在文学原著阅读中，加深对西班牙及拉美国家的文化、政治、历史的了解和体会。</w:t>
            </w:r>
          </w:p>
          <w:p w:rsidR="007F63CA" w:rsidRPr="00684811" w:rsidRDefault="007F63CA" w:rsidP="00CD662C">
            <w:pPr>
              <w:ind w:left="420" w:firstLineChars="0" w:firstLine="0"/>
              <w:rPr>
                <w:szCs w:val="21"/>
              </w:rPr>
            </w:pPr>
            <w:r w:rsidRPr="00684811">
              <w:rPr>
                <w:rFonts w:hint="eastAsia"/>
                <w:szCs w:val="21"/>
              </w:rPr>
              <w:t xml:space="preserve">7.3 </w:t>
            </w:r>
            <w:r w:rsidRPr="00684811">
              <w:rPr>
                <w:rFonts w:hint="eastAsia"/>
                <w:szCs w:val="21"/>
              </w:rPr>
              <w:t>通过文学原著的研究学习，掌握文学历史的主要阶段、特点、流派及风格。</w:t>
            </w:r>
          </w:p>
          <w:p w:rsidR="007F63CA" w:rsidRPr="00684811" w:rsidRDefault="007F63CA" w:rsidP="00CD662C">
            <w:pPr>
              <w:ind w:left="420" w:firstLineChars="0" w:firstLine="0"/>
              <w:rPr>
                <w:szCs w:val="21"/>
              </w:rPr>
            </w:pPr>
            <w:r w:rsidRPr="00684811">
              <w:rPr>
                <w:rFonts w:hint="eastAsia"/>
                <w:szCs w:val="21"/>
              </w:rPr>
              <w:t xml:space="preserve">7.4 </w:t>
            </w:r>
            <w:r w:rsidRPr="00684811">
              <w:rPr>
                <w:rFonts w:hint="eastAsia"/>
                <w:szCs w:val="21"/>
              </w:rPr>
              <w:t>研究文学与国家及国际政治、社会、科学、影视之间的互动关系。</w:t>
            </w:r>
          </w:p>
          <w:p w:rsidR="007F63CA" w:rsidRPr="00684811" w:rsidRDefault="007F63CA" w:rsidP="00CD662C">
            <w:pPr>
              <w:ind w:left="420" w:firstLineChars="0" w:firstLine="0"/>
              <w:rPr>
                <w:szCs w:val="21"/>
              </w:rPr>
            </w:pPr>
            <w:r w:rsidRPr="00684811">
              <w:rPr>
                <w:rFonts w:hint="eastAsia"/>
                <w:szCs w:val="21"/>
              </w:rPr>
              <w:t xml:space="preserve">7.5 </w:t>
            </w:r>
            <w:r w:rsidRPr="00684811">
              <w:rPr>
                <w:rFonts w:hint="eastAsia"/>
                <w:szCs w:val="21"/>
              </w:rPr>
              <w:t>通过文学研究上升研究国家及民族特点及性格。</w:t>
            </w:r>
          </w:p>
        </w:tc>
        <w:tc>
          <w:tcPr>
            <w:tcW w:w="1048" w:type="dxa"/>
            <w:shd w:val="clear" w:color="auto" w:fill="auto"/>
            <w:vAlign w:val="center"/>
          </w:tcPr>
          <w:p w:rsidR="007F63CA" w:rsidRPr="00684811" w:rsidRDefault="007F63CA" w:rsidP="00CD662C">
            <w:pPr>
              <w:ind w:left="420" w:firstLineChars="0" w:firstLine="0"/>
              <w:jc w:val="center"/>
              <w:rPr>
                <w:szCs w:val="21"/>
              </w:rPr>
            </w:pPr>
            <w:r w:rsidRPr="00684811">
              <w:rPr>
                <w:rFonts w:hint="eastAsia"/>
                <w:szCs w:val="21"/>
              </w:rPr>
              <w:t>2, 3, 4</w:t>
            </w:r>
          </w:p>
        </w:tc>
      </w:tr>
    </w:tbl>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四、课程教学内容和要求</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320"/>
        <w:gridCol w:w="3051"/>
        <w:gridCol w:w="941"/>
        <w:gridCol w:w="1048"/>
        <w:gridCol w:w="1315"/>
      </w:tblGrid>
      <w:tr w:rsidR="007F63CA" w:rsidRPr="00684811" w:rsidTr="00CD662C">
        <w:trPr>
          <w:jc w:val="center"/>
        </w:trPr>
        <w:tc>
          <w:tcPr>
            <w:tcW w:w="621"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Chars="0" w:left="0" w:firstLineChars="0" w:firstLine="0"/>
              <w:jc w:val="center"/>
            </w:pPr>
            <w:r w:rsidRPr="00684811">
              <w:rPr>
                <w:rFonts w:hint="eastAsia"/>
              </w:rPr>
              <w:t>序</w:t>
            </w:r>
            <w:r w:rsidRPr="00684811">
              <w:rPr>
                <w:rFonts w:hint="eastAsia"/>
              </w:rPr>
              <w:lastRenderedPageBreak/>
              <w:t>号</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Chars="0" w:left="0" w:firstLineChars="0" w:firstLine="0"/>
              <w:jc w:val="center"/>
            </w:pPr>
            <w:r w:rsidRPr="00684811">
              <w:rPr>
                <w:rFonts w:cs="宋体" w:hint="eastAsia"/>
                <w:szCs w:val="21"/>
              </w:rPr>
              <w:lastRenderedPageBreak/>
              <w:t>知识单元（章节）</w:t>
            </w:r>
          </w:p>
        </w:tc>
        <w:tc>
          <w:tcPr>
            <w:tcW w:w="3051"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Chars="0" w:left="0" w:firstLineChars="0" w:firstLine="0"/>
              <w:jc w:val="center"/>
            </w:pPr>
            <w:r w:rsidRPr="00684811">
              <w:rPr>
                <w:rFonts w:cs="宋体" w:hint="eastAsia"/>
                <w:szCs w:val="21"/>
              </w:rPr>
              <w:t>知识点</w:t>
            </w:r>
          </w:p>
        </w:tc>
        <w:tc>
          <w:tcPr>
            <w:tcW w:w="941"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Chars="0" w:left="0" w:firstLineChars="0" w:firstLine="0"/>
              <w:jc w:val="center"/>
            </w:pPr>
            <w:r w:rsidRPr="00684811">
              <w:rPr>
                <w:rFonts w:cs="宋体" w:hint="eastAsia"/>
                <w:szCs w:val="21"/>
              </w:rPr>
              <w:t>要求</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Chars="0" w:left="0" w:firstLineChars="0" w:firstLine="0"/>
              <w:jc w:val="center"/>
            </w:pPr>
            <w:r w:rsidRPr="00684811">
              <w:rPr>
                <w:rFonts w:cs="宋体" w:hint="eastAsia"/>
                <w:szCs w:val="21"/>
              </w:rPr>
              <w:t>推荐学</w:t>
            </w:r>
            <w:r w:rsidRPr="00684811">
              <w:rPr>
                <w:rFonts w:cs="宋体" w:hint="eastAsia"/>
                <w:szCs w:val="21"/>
              </w:rPr>
              <w:lastRenderedPageBreak/>
              <w:t>时</w:t>
            </w:r>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Chars="0" w:left="0" w:firstLineChars="0" w:firstLine="0"/>
              <w:jc w:val="center"/>
            </w:pPr>
            <w:r w:rsidRPr="00684811">
              <w:rPr>
                <w:rFonts w:cs="宋体" w:hint="eastAsia"/>
                <w:szCs w:val="21"/>
              </w:rPr>
              <w:lastRenderedPageBreak/>
              <w:t>支撑毕业要</w:t>
            </w:r>
            <w:r w:rsidRPr="00684811">
              <w:rPr>
                <w:rFonts w:cs="宋体" w:hint="eastAsia"/>
                <w:szCs w:val="21"/>
              </w:rPr>
              <w:lastRenderedPageBreak/>
              <w:t>求指标点</w:t>
            </w:r>
          </w:p>
        </w:tc>
      </w:tr>
      <w:tr w:rsidR="007F63CA" w:rsidRPr="00684811" w:rsidTr="00CD662C">
        <w:trPr>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0" w:left="0" w:firstLineChars="0" w:firstLine="0"/>
              <w:jc w:val="center"/>
            </w:pPr>
            <w:r w:rsidRPr="00684811">
              <w:rPr>
                <w:rFonts w:hint="eastAsia"/>
              </w:rPr>
              <w:t>1</w:t>
            </w:r>
          </w:p>
        </w:tc>
        <w:tc>
          <w:tcPr>
            <w:tcW w:w="2320"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0" w:left="0" w:firstLineChars="0" w:firstLine="0"/>
              <w:jc w:val="center"/>
              <w:rPr>
                <w:rFonts w:cs="宋体"/>
                <w:szCs w:val="21"/>
              </w:rPr>
            </w:pPr>
            <w:r w:rsidRPr="00684811">
              <w:rPr>
                <w:rFonts w:hint="eastAsia"/>
              </w:rPr>
              <w:t>《</w:t>
            </w:r>
            <w:r w:rsidRPr="00684811">
              <w:rPr>
                <w:rFonts w:hint="eastAsia"/>
                <w:kern w:val="0"/>
              </w:rPr>
              <w:t>托尔梅斯河边的小癞子</w:t>
            </w:r>
            <w:r w:rsidRPr="00684811">
              <w:rPr>
                <w:rFonts w:hint="eastAsia"/>
              </w:rPr>
              <w:t>》名著导读</w:t>
            </w:r>
          </w:p>
        </w:tc>
        <w:tc>
          <w:tcPr>
            <w:tcW w:w="3051"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0" w:left="0" w:firstLineChars="0" w:firstLine="0"/>
              <w:jc w:val="center"/>
              <w:rPr>
                <w:rFonts w:cs="宋体"/>
                <w:szCs w:val="21"/>
              </w:rPr>
            </w:pPr>
            <w:r w:rsidRPr="00684811">
              <w:rPr>
                <w:rFonts w:hint="eastAsia"/>
              </w:rPr>
              <w:t>作品的时代背景知识，现实主义文学、西班牙流浪汉小说和西班牙文学黄金时代</w:t>
            </w:r>
          </w:p>
        </w:tc>
        <w:tc>
          <w:tcPr>
            <w:tcW w:w="941"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0" w:left="0" w:firstLineChars="0" w:firstLine="0"/>
              <w:jc w:val="center"/>
              <w:rPr>
                <w:rFonts w:cs="宋体"/>
                <w:szCs w:val="21"/>
              </w:rPr>
            </w:pPr>
            <w:r w:rsidRPr="00684811">
              <w:rPr>
                <w:rFonts w:cs="宋体" w:hint="eastAsia"/>
                <w:szCs w:val="21"/>
              </w:rPr>
              <w:t>掌握</w:t>
            </w:r>
          </w:p>
        </w:tc>
        <w:tc>
          <w:tcPr>
            <w:tcW w:w="1048"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0" w:left="0" w:firstLineChars="0" w:firstLine="0"/>
              <w:jc w:val="center"/>
              <w:rPr>
                <w:rFonts w:cs="宋体"/>
                <w:szCs w:val="21"/>
              </w:rPr>
            </w:pPr>
            <w:r w:rsidRPr="00684811">
              <w:rPr>
                <w:rFonts w:cs="宋体" w:hint="eastAsia"/>
                <w:szCs w:val="21"/>
              </w:rPr>
              <w:t>1</w:t>
            </w:r>
          </w:p>
        </w:tc>
        <w:tc>
          <w:tcPr>
            <w:tcW w:w="1315"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0" w:left="0" w:firstLineChars="0" w:firstLine="0"/>
              <w:jc w:val="center"/>
              <w:rPr>
                <w:rFonts w:cs="宋体"/>
                <w:szCs w:val="21"/>
              </w:rPr>
            </w:pPr>
            <w:r w:rsidRPr="00684811">
              <w:rPr>
                <w:rFonts w:cs="宋体" w:hint="eastAsia"/>
                <w:szCs w:val="21"/>
              </w:rPr>
              <w:t xml:space="preserve">2.4, 2.5, </w:t>
            </w:r>
            <w:r w:rsidRPr="00684811">
              <w:rPr>
                <w:rFonts w:cs="宋体"/>
                <w:szCs w:val="21"/>
              </w:rPr>
              <w:t>7.1, 7.2</w:t>
            </w:r>
          </w:p>
        </w:tc>
      </w:tr>
      <w:tr w:rsidR="007F63CA" w:rsidRPr="00684811" w:rsidTr="00CD662C">
        <w:trPr>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0" w:left="0" w:firstLineChars="0" w:firstLine="0"/>
              <w:jc w:val="center"/>
            </w:pPr>
            <w:r w:rsidRPr="00684811">
              <w:rPr>
                <w:rFonts w:hint="eastAsia"/>
              </w:rPr>
              <w:t>2</w:t>
            </w:r>
          </w:p>
        </w:tc>
        <w:tc>
          <w:tcPr>
            <w:tcW w:w="2320"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0" w:left="0" w:firstLineChars="0" w:firstLine="0"/>
              <w:jc w:val="center"/>
              <w:rPr>
                <w:rFonts w:cs="宋体"/>
                <w:szCs w:val="21"/>
              </w:rPr>
            </w:pPr>
            <w:r w:rsidRPr="00684811">
              <w:rPr>
                <w:rFonts w:hint="eastAsia"/>
              </w:rPr>
              <w:t>《</w:t>
            </w:r>
            <w:r w:rsidRPr="00684811">
              <w:rPr>
                <w:rFonts w:hint="eastAsia"/>
                <w:kern w:val="0"/>
              </w:rPr>
              <w:t>传说两则</w:t>
            </w:r>
            <w:r w:rsidRPr="00684811">
              <w:rPr>
                <w:rFonts w:hint="eastAsia"/>
              </w:rPr>
              <w:t>》名著导读</w:t>
            </w:r>
          </w:p>
        </w:tc>
        <w:tc>
          <w:tcPr>
            <w:tcW w:w="3051"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0" w:left="0" w:firstLineChars="0" w:firstLine="0"/>
              <w:jc w:val="center"/>
              <w:rPr>
                <w:rFonts w:cs="宋体"/>
                <w:szCs w:val="21"/>
              </w:rPr>
            </w:pPr>
            <w:r w:rsidRPr="00684811">
              <w:rPr>
                <w:rFonts w:hint="eastAsia"/>
              </w:rPr>
              <w:t>作家阿道夫贝克特介绍及所处时代社会背景，浪漫主义审美和在文学上的反映，西班牙浪漫主义文学发展，诗性语言与比喻</w:t>
            </w:r>
          </w:p>
        </w:tc>
        <w:tc>
          <w:tcPr>
            <w:tcW w:w="941"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0" w:left="0" w:firstLineChars="0" w:firstLine="0"/>
              <w:jc w:val="center"/>
              <w:rPr>
                <w:rFonts w:cs="宋体"/>
                <w:szCs w:val="21"/>
              </w:rPr>
            </w:pPr>
            <w:r w:rsidRPr="00684811">
              <w:rPr>
                <w:rFonts w:cs="宋体" w:hint="eastAsia"/>
                <w:szCs w:val="21"/>
              </w:rPr>
              <w:t>掌握</w:t>
            </w:r>
          </w:p>
        </w:tc>
        <w:tc>
          <w:tcPr>
            <w:tcW w:w="1048"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0" w:left="0" w:firstLineChars="0" w:firstLine="0"/>
              <w:jc w:val="center"/>
              <w:rPr>
                <w:rFonts w:cs="宋体"/>
                <w:szCs w:val="21"/>
              </w:rPr>
            </w:pPr>
            <w:r w:rsidRPr="00684811">
              <w:rPr>
                <w:rFonts w:cs="宋体" w:hint="eastAsia"/>
                <w:szCs w:val="21"/>
              </w:rPr>
              <w:t>1</w:t>
            </w:r>
          </w:p>
        </w:tc>
        <w:tc>
          <w:tcPr>
            <w:tcW w:w="1315"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0" w:left="0" w:firstLineChars="0" w:firstLine="0"/>
              <w:jc w:val="center"/>
              <w:rPr>
                <w:rFonts w:cs="宋体"/>
                <w:szCs w:val="21"/>
              </w:rPr>
            </w:pPr>
            <w:r w:rsidRPr="00684811">
              <w:rPr>
                <w:rFonts w:cs="宋体" w:hint="eastAsia"/>
                <w:szCs w:val="21"/>
              </w:rPr>
              <w:t xml:space="preserve">2.4, 2.5, </w:t>
            </w:r>
            <w:r w:rsidRPr="00684811">
              <w:rPr>
                <w:rFonts w:cs="宋体"/>
                <w:szCs w:val="21"/>
              </w:rPr>
              <w:t>7.1, 7.2</w:t>
            </w:r>
          </w:p>
        </w:tc>
      </w:tr>
    </w:tbl>
    <w:p w:rsidR="007F63CA" w:rsidRPr="00684811" w:rsidRDefault="007F63CA" w:rsidP="007F63CA">
      <w:pPr>
        <w:spacing w:line="320" w:lineRule="exact"/>
        <w:ind w:left="420" w:firstLineChars="0" w:firstLine="0"/>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
        <w:gridCol w:w="1701"/>
        <w:gridCol w:w="4470"/>
        <w:gridCol w:w="717"/>
        <w:gridCol w:w="1400"/>
      </w:tblGrid>
      <w:tr w:rsidR="007F63CA" w:rsidRPr="00684811" w:rsidTr="00CD662C">
        <w:trPr>
          <w:jc w:val="center"/>
        </w:trPr>
        <w:tc>
          <w:tcPr>
            <w:tcW w:w="493" w:type="dxa"/>
            <w:vAlign w:val="center"/>
          </w:tcPr>
          <w:p w:rsidR="007F63CA" w:rsidRPr="00684811" w:rsidRDefault="007F63CA" w:rsidP="00CD662C">
            <w:pPr>
              <w:ind w:leftChars="0" w:left="0" w:firstLineChars="0" w:firstLine="0"/>
              <w:jc w:val="center"/>
            </w:pPr>
            <w:r w:rsidRPr="00684811">
              <w:rPr>
                <w:rFonts w:hint="eastAsia"/>
              </w:rPr>
              <w:t>序号</w:t>
            </w:r>
          </w:p>
        </w:tc>
        <w:tc>
          <w:tcPr>
            <w:tcW w:w="1701" w:type="dxa"/>
            <w:vAlign w:val="center"/>
          </w:tcPr>
          <w:p w:rsidR="007F63CA" w:rsidRPr="00684811" w:rsidRDefault="007F63CA" w:rsidP="00CD662C">
            <w:pPr>
              <w:ind w:leftChars="0" w:left="0" w:firstLineChars="0" w:firstLine="0"/>
              <w:jc w:val="center"/>
            </w:pPr>
            <w:r w:rsidRPr="00684811">
              <w:rPr>
                <w:rFonts w:cs="宋体" w:hint="eastAsia"/>
                <w:szCs w:val="21"/>
              </w:rPr>
              <w:t>实践项目</w:t>
            </w:r>
          </w:p>
        </w:tc>
        <w:tc>
          <w:tcPr>
            <w:tcW w:w="4470" w:type="dxa"/>
            <w:vAlign w:val="center"/>
          </w:tcPr>
          <w:p w:rsidR="007F63CA" w:rsidRPr="00684811" w:rsidRDefault="007F63CA" w:rsidP="00CD662C">
            <w:pPr>
              <w:ind w:leftChars="0" w:left="0" w:firstLineChars="0" w:firstLine="0"/>
              <w:jc w:val="center"/>
              <w:rPr>
                <w:rFonts w:cs="宋体"/>
                <w:szCs w:val="21"/>
              </w:rPr>
            </w:pPr>
            <w:r w:rsidRPr="00684811">
              <w:rPr>
                <w:rFonts w:cs="宋体" w:hint="eastAsia"/>
                <w:szCs w:val="21"/>
              </w:rPr>
              <w:t>主要内容</w:t>
            </w:r>
          </w:p>
        </w:tc>
        <w:tc>
          <w:tcPr>
            <w:tcW w:w="717" w:type="dxa"/>
            <w:vAlign w:val="center"/>
          </w:tcPr>
          <w:p w:rsidR="007F63CA" w:rsidRPr="00684811" w:rsidRDefault="007F63CA" w:rsidP="00CD662C">
            <w:pPr>
              <w:ind w:leftChars="0" w:left="0" w:firstLineChars="0" w:firstLine="0"/>
              <w:jc w:val="center"/>
            </w:pPr>
            <w:r w:rsidRPr="00684811">
              <w:rPr>
                <w:rFonts w:cs="宋体" w:hint="eastAsia"/>
                <w:szCs w:val="21"/>
              </w:rPr>
              <w:t>推荐学时</w:t>
            </w:r>
          </w:p>
        </w:tc>
        <w:tc>
          <w:tcPr>
            <w:tcW w:w="1400" w:type="dxa"/>
          </w:tcPr>
          <w:p w:rsidR="007F63CA" w:rsidRPr="00684811" w:rsidRDefault="007F63CA" w:rsidP="00CD662C">
            <w:pPr>
              <w:ind w:leftChars="0" w:left="0" w:firstLineChars="0" w:firstLine="0"/>
              <w:jc w:val="center"/>
              <w:rPr>
                <w:rFonts w:cs="宋体"/>
                <w:szCs w:val="21"/>
              </w:rPr>
            </w:pPr>
            <w:r w:rsidRPr="00684811">
              <w:rPr>
                <w:rFonts w:cs="宋体" w:hint="eastAsia"/>
                <w:szCs w:val="21"/>
              </w:rPr>
              <w:t>支撑</w:t>
            </w:r>
            <w:r w:rsidRPr="00684811">
              <w:rPr>
                <w:rFonts w:cs="宋体"/>
                <w:szCs w:val="21"/>
              </w:rPr>
              <w:t>毕业要求指标点</w:t>
            </w:r>
          </w:p>
        </w:tc>
      </w:tr>
      <w:tr w:rsidR="007F63CA" w:rsidRPr="00684811" w:rsidTr="00CD662C">
        <w:trPr>
          <w:jc w:val="center"/>
        </w:trPr>
        <w:tc>
          <w:tcPr>
            <w:tcW w:w="493" w:type="dxa"/>
            <w:vAlign w:val="center"/>
          </w:tcPr>
          <w:p w:rsidR="007F63CA" w:rsidRPr="00684811" w:rsidRDefault="007F63CA" w:rsidP="00CD662C">
            <w:pPr>
              <w:widowControl/>
              <w:ind w:leftChars="0" w:left="0" w:firstLineChars="0" w:firstLine="0"/>
              <w:jc w:val="center"/>
              <w:rPr>
                <w:szCs w:val="21"/>
              </w:rPr>
            </w:pPr>
            <w:r w:rsidRPr="00684811">
              <w:rPr>
                <w:szCs w:val="21"/>
              </w:rPr>
              <w:t>1</w:t>
            </w:r>
          </w:p>
        </w:tc>
        <w:tc>
          <w:tcPr>
            <w:tcW w:w="1701" w:type="dxa"/>
            <w:vAlign w:val="center"/>
          </w:tcPr>
          <w:p w:rsidR="007F63CA" w:rsidRPr="00684811" w:rsidRDefault="007F63CA" w:rsidP="00CD662C">
            <w:pPr>
              <w:widowControl/>
              <w:ind w:leftChars="0" w:left="0" w:firstLineChars="0" w:firstLine="0"/>
              <w:jc w:val="left"/>
              <w:rPr>
                <w:rFonts w:cs="宋体"/>
                <w:szCs w:val="21"/>
              </w:rPr>
            </w:pPr>
            <w:r w:rsidRPr="00684811">
              <w:rPr>
                <w:rFonts w:hint="eastAsia"/>
              </w:rPr>
              <w:t>《托》作品阅读交流及讨论</w:t>
            </w:r>
          </w:p>
        </w:tc>
        <w:tc>
          <w:tcPr>
            <w:tcW w:w="4470" w:type="dxa"/>
          </w:tcPr>
          <w:p w:rsidR="007F63CA" w:rsidRPr="00684811" w:rsidRDefault="007F63CA" w:rsidP="00CD662C">
            <w:pPr>
              <w:ind w:leftChars="0" w:left="0" w:firstLineChars="0" w:firstLine="0"/>
              <w:jc w:val="left"/>
            </w:pPr>
            <w:r w:rsidRPr="00684811">
              <w:rPr>
                <w:rFonts w:hint="eastAsia"/>
              </w:rPr>
              <w:t>就作品的现实意义及文笔的幽默感展开讨论，作品的语言风格讨论，重点及特色词句赏析，主要人物性格分析，小型研讨式文学批评和艺术评论</w:t>
            </w:r>
          </w:p>
        </w:tc>
        <w:tc>
          <w:tcPr>
            <w:tcW w:w="717" w:type="dxa"/>
            <w:vAlign w:val="center"/>
          </w:tcPr>
          <w:p w:rsidR="007F63CA" w:rsidRPr="00684811" w:rsidRDefault="007F63CA" w:rsidP="00CD662C">
            <w:pPr>
              <w:ind w:leftChars="0" w:left="0" w:firstLineChars="0" w:firstLine="0"/>
              <w:jc w:val="center"/>
            </w:pPr>
            <w:r w:rsidRPr="00684811">
              <w:rPr>
                <w:rFonts w:hint="eastAsia"/>
              </w:rPr>
              <w:t>7</w:t>
            </w:r>
          </w:p>
        </w:tc>
        <w:tc>
          <w:tcPr>
            <w:tcW w:w="1400" w:type="dxa"/>
          </w:tcPr>
          <w:p w:rsidR="007F63CA" w:rsidRPr="00684811" w:rsidRDefault="007F63CA" w:rsidP="00CD662C">
            <w:pPr>
              <w:ind w:leftChars="0" w:left="0" w:firstLineChars="0" w:firstLine="0"/>
              <w:jc w:val="center"/>
            </w:pPr>
            <w:r w:rsidRPr="00684811">
              <w:rPr>
                <w:rFonts w:cs="宋体" w:hint="eastAsia"/>
                <w:szCs w:val="21"/>
              </w:rPr>
              <w:t>2.5, 2.6,</w:t>
            </w:r>
            <w:r w:rsidRPr="00684811">
              <w:rPr>
                <w:rFonts w:cs="宋体"/>
                <w:szCs w:val="21"/>
              </w:rPr>
              <w:t xml:space="preserve"> 7.3, 7.4, 7.5</w:t>
            </w:r>
          </w:p>
        </w:tc>
      </w:tr>
      <w:tr w:rsidR="007F63CA" w:rsidRPr="00684811" w:rsidTr="00CD662C">
        <w:trPr>
          <w:jc w:val="center"/>
        </w:trPr>
        <w:tc>
          <w:tcPr>
            <w:tcW w:w="493" w:type="dxa"/>
            <w:vAlign w:val="center"/>
          </w:tcPr>
          <w:p w:rsidR="007F63CA" w:rsidRPr="00684811" w:rsidRDefault="007F63CA" w:rsidP="00CD662C">
            <w:pPr>
              <w:ind w:leftChars="0" w:left="0" w:firstLineChars="0" w:firstLine="0"/>
              <w:jc w:val="center"/>
            </w:pPr>
            <w:r w:rsidRPr="00684811">
              <w:t>2</w:t>
            </w:r>
          </w:p>
        </w:tc>
        <w:tc>
          <w:tcPr>
            <w:tcW w:w="1701" w:type="dxa"/>
            <w:vAlign w:val="center"/>
          </w:tcPr>
          <w:p w:rsidR="007F63CA" w:rsidRPr="00684811" w:rsidRDefault="007F63CA" w:rsidP="00CD662C">
            <w:pPr>
              <w:ind w:leftChars="0" w:left="0" w:firstLineChars="0" w:firstLine="0"/>
              <w:jc w:val="left"/>
            </w:pPr>
            <w:r w:rsidRPr="00684811">
              <w:rPr>
                <w:rFonts w:hint="eastAsia"/>
              </w:rPr>
              <w:t>《传》作品阅读交流及研讨</w:t>
            </w:r>
          </w:p>
        </w:tc>
        <w:tc>
          <w:tcPr>
            <w:tcW w:w="4470" w:type="dxa"/>
          </w:tcPr>
          <w:p w:rsidR="007F63CA" w:rsidRPr="00684811" w:rsidRDefault="007F63CA" w:rsidP="00CD662C">
            <w:pPr>
              <w:pStyle w:val="07"/>
              <w:jc w:val="both"/>
              <w:rPr>
                <w:szCs w:val="24"/>
              </w:rPr>
            </w:pPr>
            <w:r w:rsidRPr="00684811">
              <w:rPr>
                <w:rFonts w:hint="eastAsia"/>
              </w:rPr>
              <w:t>《白袍子》里的优美诗句和作家赋予的感情，意象理解，《魔鬼的十字架》里的宗教意味，作品反映出的西班牙浪漫主义自由派的性格特征</w:t>
            </w:r>
          </w:p>
        </w:tc>
        <w:tc>
          <w:tcPr>
            <w:tcW w:w="717" w:type="dxa"/>
            <w:vAlign w:val="center"/>
          </w:tcPr>
          <w:p w:rsidR="007F63CA" w:rsidRPr="00684811" w:rsidRDefault="007F63CA" w:rsidP="00CD662C">
            <w:pPr>
              <w:ind w:leftChars="0" w:left="0" w:firstLineChars="0" w:firstLine="0"/>
              <w:jc w:val="center"/>
            </w:pPr>
            <w:r w:rsidRPr="00684811">
              <w:rPr>
                <w:rFonts w:hint="eastAsia"/>
              </w:rPr>
              <w:t>7</w:t>
            </w:r>
          </w:p>
        </w:tc>
        <w:tc>
          <w:tcPr>
            <w:tcW w:w="1400" w:type="dxa"/>
          </w:tcPr>
          <w:p w:rsidR="007F63CA" w:rsidRPr="00684811" w:rsidRDefault="007F63CA" w:rsidP="00CD662C">
            <w:pPr>
              <w:ind w:leftChars="0" w:left="0" w:firstLineChars="0" w:firstLine="0"/>
              <w:jc w:val="center"/>
            </w:pPr>
            <w:r w:rsidRPr="00684811">
              <w:rPr>
                <w:rFonts w:cs="宋体" w:hint="eastAsia"/>
                <w:szCs w:val="21"/>
              </w:rPr>
              <w:t>2.5, 2.6,</w:t>
            </w:r>
            <w:r w:rsidRPr="00684811">
              <w:rPr>
                <w:rFonts w:cs="宋体"/>
                <w:szCs w:val="21"/>
              </w:rPr>
              <w:t xml:space="preserve"> 7.3, 7.4, 7.5</w:t>
            </w:r>
          </w:p>
        </w:tc>
      </w:tr>
    </w:tbl>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五、课程教学方法</w:t>
      </w:r>
    </w:p>
    <w:p w:rsidR="007F63CA" w:rsidRPr="00684811" w:rsidRDefault="007F63CA" w:rsidP="007F63CA">
      <w:pPr>
        <w:spacing w:line="320" w:lineRule="exact"/>
        <w:ind w:left="420" w:firstLine="420"/>
      </w:pPr>
      <w:r w:rsidRPr="00684811">
        <w:rPr>
          <w:rFonts w:hint="eastAsia"/>
        </w:rPr>
        <w:t>课堂讲授：教师从学生感兴趣的话题切入，用“读书会”的方式引导学生开展探索性学习相结合；</w:t>
      </w:r>
    </w:p>
    <w:p w:rsidR="007F63CA" w:rsidRPr="00684811" w:rsidRDefault="007F63CA" w:rsidP="007F63CA">
      <w:pPr>
        <w:spacing w:line="320" w:lineRule="exact"/>
        <w:ind w:left="420" w:firstLine="420"/>
      </w:pPr>
      <w:r w:rsidRPr="00684811">
        <w:rPr>
          <w:rFonts w:hint="eastAsia"/>
        </w:rPr>
        <w:t>实践：个体学习活动与小组协作和讨论相结合，口头交流活动与笔头写作活动相结合。展开作品研读讨论：以作品所涉及的文化及社会意义分析为主，多媒体音频、视频素材作为辅助。充分利用课时，组织讲座、课堂展示、小组讨论或角色扮演等活动，在教师的引导与带领下，采用以学生为中心的教学模式，积极领会作品的文化精髓和鉴赏文学作品的方式方法；</w:t>
      </w:r>
    </w:p>
    <w:p w:rsidR="007F63CA" w:rsidRDefault="007F63CA" w:rsidP="007F63CA">
      <w:pPr>
        <w:spacing w:line="320" w:lineRule="exact"/>
        <w:ind w:left="420" w:firstLine="420"/>
      </w:pPr>
      <w:r w:rsidRPr="00684811">
        <w:rPr>
          <w:rFonts w:hint="eastAsia"/>
        </w:rPr>
        <w:t>作业：主要为课外作业。分两种类型。第一种类型为摘录作品中的优美句子和特殊用法等，扩大词汇量和表达方式；第二种类型为文学评论的练笔，和分析人物性格，用西班牙语摹写其内心独白。主要目的是要求学生掌握课程所涉及的重要知识点。要求学生针对课堂讨论过或自己在阅读过程中发现和感悟到的特定文化现象，现实及情感线索，查阅更多资料撰写小论文、做课堂汇报、等。学生可针对作品中感兴趣的异国事物、争议话题、文化差异等，通过网络平台寻找补充学习材料，包括与课内知识内容有关的音频、视频及文字资料</w:t>
      </w:r>
    </w:p>
    <w:p w:rsidR="007F63CA" w:rsidRPr="00684811" w:rsidRDefault="007F63CA" w:rsidP="007F63CA">
      <w:pPr>
        <w:spacing w:line="320" w:lineRule="exact"/>
        <w:ind w:leftChars="0" w:left="0" w:firstLineChars="0" w:firstLine="420"/>
      </w:pPr>
      <w:r w:rsidRPr="00684811">
        <w:rPr>
          <w:rFonts w:hint="eastAsia"/>
        </w:rPr>
        <w:t>。</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六、课程考核</w:t>
      </w:r>
    </w:p>
    <w:tbl>
      <w:tblPr>
        <w:tblW w:w="8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8"/>
        <w:gridCol w:w="6345"/>
        <w:gridCol w:w="1191"/>
      </w:tblGrid>
      <w:tr w:rsidR="007F63CA" w:rsidRPr="00684811" w:rsidTr="00CD662C">
        <w:trPr>
          <w:jc w:val="center"/>
        </w:trPr>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0" w:left="0" w:firstLineChars="0" w:firstLine="0"/>
              <w:rPr>
                <w:bCs/>
              </w:rPr>
            </w:pPr>
            <w:r w:rsidRPr="00684811">
              <w:rPr>
                <w:rFonts w:hint="eastAsia"/>
                <w:bCs/>
              </w:rPr>
              <w:t>考核环节</w:t>
            </w: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0" w:left="0" w:firstLineChars="0" w:firstLine="0"/>
              <w:rPr>
                <w:bCs/>
              </w:rPr>
            </w:pPr>
            <w:r w:rsidRPr="00684811">
              <w:rPr>
                <w:rFonts w:hint="eastAsia"/>
                <w:bCs/>
              </w:rPr>
              <w:t>考核</w:t>
            </w:r>
            <w:r w:rsidRPr="00684811">
              <w:rPr>
                <w:rFonts w:hint="eastAsia"/>
                <w:bCs/>
              </w:rPr>
              <w:t>/</w:t>
            </w:r>
            <w:r w:rsidRPr="00684811">
              <w:rPr>
                <w:rFonts w:hint="eastAsia"/>
                <w:bCs/>
              </w:rPr>
              <w:t>评价细则</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0" w:left="0" w:firstLineChars="0" w:firstLine="0"/>
              <w:rPr>
                <w:bCs/>
              </w:rPr>
            </w:pPr>
            <w:r w:rsidRPr="00684811">
              <w:rPr>
                <w:rFonts w:hint="eastAsia"/>
                <w:bCs/>
              </w:rPr>
              <w:t>对应的课程目标</w:t>
            </w:r>
          </w:p>
        </w:tc>
      </w:tr>
      <w:tr w:rsidR="007F63CA" w:rsidRPr="00684811" w:rsidTr="00CD662C">
        <w:trPr>
          <w:jc w:val="center"/>
        </w:trPr>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0" w:left="0" w:firstLineChars="0" w:firstLine="0"/>
              <w:rPr>
                <w:bCs/>
              </w:rPr>
            </w:pPr>
            <w:r w:rsidRPr="00684811">
              <w:rPr>
                <w:bCs/>
              </w:rPr>
              <w:t>课堂表现</w:t>
            </w: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0" w:left="0" w:firstLineChars="0" w:firstLine="0"/>
              <w:jc w:val="left"/>
              <w:rPr>
                <w:bCs/>
              </w:rPr>
            </w:pPr>
            <w:r w:rsidRPr="00684811">
              <w:rPr>
                <w:rFonts w:hint="eastAsia"/>
                <w:bCs/>
              </w:rPr>
              <w:t>（</w:t>
            </w:r>
            <w:r w:rsidRPr="00684811">
              <w:rPr>
                <w:rFonts w:hint="eastAsia"/>
                <w:bCs/>
              </w:rPr>
              <w:t>1</w:t>
            </w:r>
            <w:r w:rsidRPr="00684811">
              <w:rPr>
                <w:rFonts w:hint="eastAsia"/>
                <w:bCs/>
              </w:rPr>
              <w:t>）出勤低于（不包括）</w:t>
            </w:r>
            <w:r w:rsidRPr="00684811">
              <w:rPr>
                <w:rFonts w:hint="eastAsia"/>
                <w:bCs/>
              </w:rPr>
              <w:t>1</w:t>
            </w:r>
            <w:r w:rsidRPr="00684811">
              <w:rPr>
                <w:bCs/>
              </w:rPr>
              <w:t>4</w:t>
            </w:r>
            <w:r w:rsidRPr="00684811">
              <w:rPr>
                <w:bCs/>
              </w:rPr>
              <w:t>学时者无参与考核资格</w:t>
            </w:r>
            <w:r w:rsidRPr="00684811">
              <w:rPr>
                <w:rFonts w:hint="eastAsia"/>
                <w:bCs/>
              </w:rPr>
              <w:t>；</w:t>
            </w:r>
          </w:p>
          <w:p w:rsidR="007F63CA" w:rsidRPr="00684811" w:rsidRDefault="007F63CA" w:rsidP="00CD662C">
            <w:pPr>
              <w:ind w:leftChars="0" w:left="0" w:firstLineChars="0" w:firstLine="0"/>
              <w:jc w:val="left"/>
              <w:rPr>
                <w:bCs/>
              </w:rPr>
            </w:pPr>
            <w:r w:rsidRPr="00684811">
              <w:rPr>
                <w:rFonts w:hint="eastAsia"/>
                <w:bCs/>
              </w:rPr>
              <w:t>（</w:t>
            </w:r>
            <w:r w:rsidRPr="00684811">
              <w:rPr>
                <w:rFonts w:hint="eastAsia"/>
                <w:bCs/>
              </w:rPr>
              <w:t>2</w:t>
            </w:r>
            <w:r w:rsidRPr="00684811">
              <w:rPr>
                <w:rFonts w:hint="eastAsia"/>
                <w:bCs/>
              </w:rPr>
              <w:t>）课前通读以上两部名著，课上积极参与课堂讨论，有考核资格，否则</w:t>
            </w:r>
            <w:proofErr w:type="gramStart"/>
            <w:r w:rsidRPr="00684811">
              <w:rPr>
                <w:rFonts w:hint="eastAsia"/>
                <w:bCs/>
              </w:rPr>
              <w:t>予考</w:t>
            </w:r>
            <w:proofErr w:type="gramEnd"/>
            <w:r w:rsidRPr="00684811">
              <w:rPr>
                <w:rFonts w:hint="eastAsia"/>
                <w:bCs/>
              </w:rPr>
              <w:t>核。</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0" w:left="0" w:firstLineChars="0" w:firstLine="0"/>
              <w:rPr>
                <w:bCs/>
              </w:rPr>
            </w:pPr>
            <w:r w:rsidRPr="00684811">
              <w:rPr>
                <w:rFonts w:hint="eastAsia"/>
                <w:bCs/>
              </w:rPr>
              <w:t>1, 2,</w:t>
            </w:r>
            <w:r w:rsidRPr="00684811">
              <w:rPr>
                <w:bCs/>
              </w:rPr>
              <w:t xml:space="preserve"> </w:t>
            </w:r>
            <w:r w:rsidRPr="00684811">
              <w:rPr>
                <w:rFonts w:hint="eastAsia"/>
                <w:bCs/>
              </w:rPr>
              <w:t>3</w:t>
            </w:r>
          </w:p>
        </w:tc>
      </w:tr>
      <w:tr w:rsidR="007F63CA" w:rsidRPr="00684811" w:rsidTr="00CD662C">
        <w:trPr>
          <w:jc w:val="center"/>
        </w:trPr>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0" w:left="0" w:firstLineChars="0" w:firstLine="0"/>
              <w:jc w:val="center"/>
              <w:rPr>
                <w:bCs/>
              </w:rPr>
            </w:pPr>
            <w:r w:rsidRPr="00684811">
              <w:rPr>
                <w:rFonts w:hint="eastAsia"/>
                <w:bCs/>
              </w:rPr>
              <w:lastRenderedPageBreak/>
              <w:t>课后作业</w:t>
            </w: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0" w:left="0" w:firstLineChars="0" w:firstLine="0"/>
              <w:jc w:val="left"/>
              <w:rPr>
                <w:bCs/>
              </w:rPr>
            </w:pPr>
            <w:r w:rsidRPr="00684811">
              <w:rPr>
                <w:rFonts w:hint="eastAsia"/>
                <w:bCs/>
              </w:rPr>
              <w:t>书面短评或报告满足一下全部条件者可以通过考核：</w:t>
            </w:r>
          </w:p>
          <w:p w:rsidR="007F63CA" w:rsidRPr="00684811" w:rsidRDefault="007F63CA" w:rsidP="00CD662C">
            <w:pPr>
              <w:ind w:leftChars="0" w:left="0" w:firstLineChars="0" w:firstLine="0"/>
              <w:jc w:val="left"/>
              <w:rPr>
                <w:bCs/>
              </w:rPr>
            </w:pPr>
            <w:r w:rsidRPr="00684811">
              <w:rPr>
                <w:rFonts w:hint="eastAsia"/>
                <w:bCs/>
              </w:rPr>
              <w:t>对人物分析有自己的观点和合理的评判角度；有能力找出符合自己的审美的优秀语句；能自觉收集和摘录新的词语和搭配。</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0" w:left="0" w:firstLineChars="0" w:firstLine="0"/>
              <w:rPr>
                <w:bCs/>
              </w:rPr>
            </w:pPr>
            <w:r w:rsidRPr="00684811">
              <w:rPr>
                <w:rFonts w:hint="eastAsia"/>
                <w:bCs/>
              </w:rPr>
              <w:t>1, 2,</w:t>
            </w:r>
            <w:r w:rsidRPr="00684811">
              <w:rPr>
                <w:bCs/>
              </w:rPr>
              <w:t xml:space="preserve"> </w:t>
            </w:r>
            <w:r w:rsidRPr="00684811">
              <w:rPr>
                <w:rFonts w:hint="eastAsia"/>
                <w:bCs/>
              </w:rPr>
              <w:t>3, 4</w:t>
            </w:r>
          </w:p>
        </w:tc>
      </w:tr>
    </w:tbl>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七、本课程与其它课程的联系与分工</w:t>
      </w:r>
    </w:p>
    <w:p w:rsidR="007F63CA" w:rsidRPr="00684811" w:rsidRDefault="007F63CA" w:rsidP="007F63CA">
      <w:pPr>
        <w:pStyle w:val="a6"/>
        <w:spacing w:line="320" w:lineRule="exact"/>
        <w:ind w:firstLineChars="0"/>
      </w:pPr>
      <w:r w:rsidRPr="00684811">
        <w:rPr>
          <w:rFonts w:hint="eastAsia"/>
        </w:rPr>
        <w:t>本课程针对西班牙语专业本科生三年级开设，学生此前已经基础西班牙语和中级西班牙语等语言课程，顺利通过考试。已经建立起基本的西班牙语语法体系，有一定的语言习得能力，并且作为文学学士学位研修者，有一定的文化文学鉴赏能力。西班牙语原著读书报告旨在开发学生阅读及写作文本的技能，为之后的西班牙语写作打基础，同时拓宽学生文学艺术视野，为之后的西班牙语文学课程做准备。</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hint="eastAsia"/>
          <w:b/>
          <w:sz w:val="28"/>
          <w:szCs w:val="28"/>
        </w:rPr>
        <w:t>八、建议教材及教学参考书</w:t>
      </w:r>
    </w:p>
    <w:p w:rsidR="007F63CA" w:rsidRPr="00684811" w:rsidRDefault="007F63CA" w:rsidP="007F63CA">
      <w:pPr>
        <w:pStyle w:val="a6"/>
        <w:spacing w:line="320" w:lineRule="exact"/>
        <w:ind w:firstLineChars="0" w:firstLine="0"/>
      </w:pPr>
      <w:r w:rsidRPr="00684811">
        <w:rPr>
          <w:rFonts w:hint="eastAsia"/>
        </w:rPr>
        <w:t>教材：</w:t>
      </w:r>
      <w:r w:rsidRPr="00684811">
        <w:t xml:space="preserve"> </w:t>
      </w:r>
    </w:p>
    <w:p w:rsidR="007F63CA" w:rsidRPr="00684811" w:rsidRDefault="007F63CA" w:rsidP="007F63CA">
      <w:pPr>
        <w:pStyle w:val="a6"/>
        <w:spacing w:line="320" w:lineRule="exact"/>
        <w:ind w:firstLineChars="0" w:firstLine="0"/>
      </w:pPr>
      <w:r w:rsidRPr="00684811">
        <w:rPr>
          <w:szCs w:val="18"/>
        </w:rPr>
        <w:t xml:space="preserve">[1] </w:t>
      </w:r>
      <w:r w:rsidRPr="00684811">
        <w:t>Lazarillo de Tormes</w:t>
      </w:r>
      <w:r w:rsidRPr="00684811">
        <w:rPr>
          <w:rFonts w:hint="eastAsia"/>
        </w:rPr>
        <w:t>（托尔梅斯河边的小癞子），</w:t>
      </w:r>
      <w:r w:rsidRPr="00684811">
        <w:t xml:space="preserve"> </w:t>
      </w:r>
      <w:r w:rsidRPr="00684811">
        <w:rPr>
          <w:rFonts w:hint="eastAsia"/>
        </w:rPr>
        <w:t>上海外语教育出版社，</w:t>
      </w:r>
      <w:r w:rsidRPr="00684811">
        <w:t>2009</w:t>
      </w:r>
    </w:p>
    <w:p w:rsidR="007F63CA" w:rsidRPr="00684811" w:rsidRDefault="007F63CA" w:rsidP="007F63CA">
      <w:pPr>
        <w:pStyle w:val="a6"/>
        <w:spacing w:line="320" w:lineRule="exact"/>
        <w:ind w:firstLineChars="0" w:firstLine="0"/>
      </w:pPr>
      <w:r w:rsidRPr="00684811">
        <w:rPr>
          <w:szCs w:val="18"/>
        </w:rPr>
        <w:t xml:space="preserve">[2] </w:t>
      </w:r>
      <w:r w:rsidRPr="00684811">
        <w:t>Dos Leyendas</w:t>
      </w:r>
      <w:r w:rsidRPr="00684811">
        <w:rPr>
          <w:rFonts w:hint="eastAsia"/>
        </w:rPr>
        <w:t>（传说两则），</w:t>
      </w:r>
      <w:r w:rsidRPr="00684811">
        <w:t xml:space="preserve"> </w:t>
      </w:r>
      <w:r w:rsidRPr="00684811">
        <w:rPr>
          <w:rFonts w:hint="eastAsia"/>
        </w:rPr>
        <w:t>上海外语教育出版社，</w:t>
      </w:r>
      <w:r w:rsidRPr="00684811">
        <w:t>2009</w:t>
      </w:r>
    </w:p>
    <w:p w:rsidR="007F63CA" w:rsidRPr="00684811" w:rsidRDefault="007F63CA" w:rsidP="007F63CA">
      <w:pPr>
        <w:pStyle w:val="a6"/>
        <w:tabs>
          <w:tab w:val="left" w:pos="1395"/>
        </w:tabs>
        <w:spacing w:line="320" w:lineRule="exact"/>
        <w:ind w:firstLineChars="0" w:firstLine="0"/>
      </w:pPr>
      <w:r>
        <w:tab/>
      </w:r>
    </w:p>
    <w:p w:rsidR="007F63CA" w:rsidRPr="00684811" w:rsidRDefault="007F63CA" w:rsidP="007F63CA">
      <w:pPr>
        <w:pStyle w:val="a6"/>
        <w:spacing w:line="320" w:lineRule="exact"/>
        <w:ind w:firstLineChars="0" w:firstLine="0"/>
      </w:pPr>
      <w:r w:rsidRPr="00684811">
        <w:rPr>
          <w:rFonts w:hint="eastAsia"/>
        </w:rPr>
        <w:t>参考资料：</w:t>
      </w:r>
    </w:p>
    <w:p w:rsidR="007F63CA" w:rsidRPr="00684811" w:rsidRDefault="007F63CA" w:rsidP="007F63CA">
      <w:pPr>
        <w:pStyle w:val="a6"/>
        <w:spacing w:line="320" w:lineRule="exact"/>
        <w:ind w:firstLineChars="0" w:firstLine="0"/>
      </w:pPr>
      <w:r w:rsidRPr="00684811">
        <w:rPr>
          <w:szCs w:val="18"/>
        </w:rPr>
        <w:t xml:space="preserve">[1] </w:t>
      </w:r>
      <w:r w:rsidRPr="00684811">
        <w:rPr>
          <w:rFonts w:hint="eastAsia"/>
        </w:rPr>
        <w:t>陆经生、于漫，西班牙文学名著便览</w:t>
      </w:r>
      <w:r w:rsidRPr="00684811">
        <w:rPr>
          <w:rFonts w:hint="eastAsia"/>
          <w:lang w:val="es-ES"/>
        </w:rPr>
        <w:t>，</w:t>
      </w:r>
      <w:r w:rsidRPr="00684811">
        <w:rPr>
          <w:rFonts w:hint="eastAsia"/>
        </w:rPr>
        <w:t>上海外语教育出版社，</w:t>
      </w:r>
      <w:r w:rsidRPr="00684811">
        <w:t>2008</w:t>
      </w:r>
    </w:p>
    <w:p w:rsidR="007F63CA" w:rsidRPr="00684811" w:rsidRDefault="007F63CA" w:rsidP="007F63CA">
      <w:pPr>
        <w:pStyle w:val="a6"/>
        <w:spacing w:line="320" w:lineRule="exact"/>
        <w:ind w:firstLineChars="0" w:firstLine="0"/>
      </w:pPr>
      <w:r w:rsidRPr="00684811">
        <w:rPr>
          <w:szCs w:val="18"/>
        </w:rPr>
        <w:t xml:space="preserve">[2] </w:t>
      </w:r>
      <w:r w:rsidRPr="00684811">
        <w:rPr>
          <w:rFonts w:hint="eastAsia"/>
        </w:rPr>
        <w:t>沈石岩，西班牙文学史，北京大学出版社，</w:t>
      </w:r>
      <w:r w:rsidRPr="00684811">
        <w:t>2006</w:t>
      </w:r>
    </w:p>
    <w:p w:rsidR="007F63CA" w:rsidRPr="00684811" w:rsidRDefault="007F63CA" w:rsidP="007F63CA">
      <w:pPr>
        <w:pStyle w:val="a6"/>
        <w:spacing w:line="320" w:lineRule="exact"/>
        <w:ind w:firstLineChars="0" w:firstLine="0"/>
      </w:pPr>
      <w:r w:rsidRPr="00684811">
        <w:rPr>
          <w:szCs w:val="18"/>
        </w:rPr>
        <w:t xml:space="preserve">[3] </w:t>
      </w:r>
      <w:r w:rsidRPr="00684811">
        <w:rPr>
          <w:rFonts w:hint="eastAsia"/>
        </w:rPr>
        <w:t>李赋宁，欧洲文学史，商务印书馆，</w:t>
      </w:r>
      <w:r w:rsidRPr="00684811">
        <w:t>2002</w:t>
      </w:r>
    </w:p>
    <w:p w:rsidR="007F63CA" w:rsidRPr="00684811" w:rsidRDefault="007F63CA" w:rsidP="007F63CA">
      <w:pPr>
        <w:pStyle w:val="a6"/>
        <w:spacing w:line="320" w:lineRule="exact"/>
        <w:ind w:firstLineChars="0" w:firstLine="0"/>
      </w:pPr>
      <w:r w:rsidRPr="00684811">
        <w:rPr>
          <w:szCs w:val="18"/>
        </w:rPr>
        <w:t xml:space="preserve">[4] </w:t>
      </w:r>
      <w:r w:rsidRPr="00684811">
        <w:t>Pedro Aullón de Haro</w:t>
      </w:r>
      <w:r w:rsidRPr="00684811">
        <w:rPr>
          <w:rFonts w:hint="eastAsia"/>
        </w:rPr>
        <w:t>，</w:t>
      </w:r>
      <w:r w:rsidRPr="00684811">
        <w:t>La poesía en el siglo XIX, Romanticismo y realismo</w:t>
      </w:r>
      <w:r w:rsidRPr="00684811">
        <w:rPr>
          <w:rFonts w:hint="eastAsia"/>
        </w:rPr>
        <w:t>（十四世纪诗歌：浪漫主义与现实主义），</w:t>
      </w:r>
      <w:r w:rsidRPr="00684811">
        <w:t>Madrid, Taurus, 1988</w:t>
      </w:r>
    </w:p>
    <w:p w:rsidR="007F63CA" w:rsidRPr="00684811" w:rsidRDefault="007F63CA" w:rsidP="007F63CA">
      <w:pPr>
        <w:pStyle w:val="a6"/>
        <w:spacing w:line="320" w:lineRule="exact"/>
        <w:ind w:firstLineChars="0" w:firstLine="0"/>
      </w:pPr>
      <w:r w:rsidRPr="00684811">
        <w:rPr>
          <w:szCs w:val="18"/>
        </w:rPr>
        <w:t>[5]</w:t>
      </w:r>
      <w:r w:rsidRPr="00684811">
        <w:t xml:space="preserve">Mauro Armiño, Parnaso, Diccionario SOPENA de literatura, </w:t>
      </w:r>
      <w:r w:rsidRPr="00684811">
        <w:rPr>
          <w:rFonts w:hint="eastAsia"/>
        </w:rPr>
        <w:t>（</w:t>
      </w:r>
      <w:r w:rsidRPr="00684811">
        <w:rPr>
          <w:rFonts w:hint="eastAsia"/>
          <w:lang w:val="es-ES"/>
        </w:rPr>
        <w:t>索蓓娜文学大辞典</w:t>
      </w:r>
      <w:r w:rsidRPr="00684811">
        <w:rPr>
          <w:rFonts w:hint="eastAsia"/>
        </w:rPr>
        <w:t>）</w:t>
      </w:r>
      <w:r w:rsidRPr="00684811">
        <w:t>Editorial Ramón Sopena</w:t>
      </w:r>
      <w:r w:rsidRPr="00684811">
        <w:rPr>
          <w:rFonts w:hint="eastAsia"/>
        </w:rPr>
        <w:t>，</w:t>
      </w:r>
      <w:r w:rsidRPr="00684811">
        <w:t>Barcelona</w:t>
      </w:r>
      <w:r w:rsidRPr="00684811">
        <w:rPr>
          <w:rFonts w:hint="eastAsia"/>
        </w:rPr>
        <w:t>，</w:t>
      </w:r>
      <w:r w:rsidRPr="00684811">
        <w:t>1972</w:t>
      </w:r>
    </w:p>
    <w:p w:rsidR="007F63CA" w:rsidRPr="0003356B" w:rsidRDefault="007F63CA" w:rsidP="007F63CA">
      <w:pPr>
        <w:spacing w:line="320" w:lineRule="exact"/>
        <w:ind w:left="420" w:firstLine="420"/>
      </w:pPr>
    </w:p>
    <w:p w:rsidR="007F63CA" w:rsidRDefault="007F63CA">
      <w:pPr>
        <w:widowControl/>
        <w:ind w:leftChars="0" w:left="0" w:firstLineChars="0" w:firstLine="0"/>
        <w:jc w:val="left"/>
      </w:pPr>
      <w:r>
        <w:br w:type="page"/>
      </w:r>
    </w:p>
    <w:p w:rsidR="007F63CA" w:rsidRPr="00F43250" w:rsidRDefault="007F63CA" w:rsidP="006D4EFE">
      <w:pPr>
        <w:pStyle w:val="a5"/>
        <w:spacing w:after="156" w:line="320" w:lineRule="exact"/>
        <w:ind w:left="105"/>
        <w:outlineLvl w:val="1"/>
        <w:rPr>
          <w:sz w:val="32"/>
        </w:rPr>
      </w:pPr>
      <w:bookmarkStart w:id="10" w:name="_Toc499139598"/>
      <w:r w:rsidRPr="00F43250">
        <w:rPr>
          <w:sz w:val="32"/>
        </w:rPr>
        <w:lastRenderedPageBreak/>
        <w:t>《西班牙语话剧比赛》教学大纲</w:t>
      </w:r>
      <w:bookmarkEnd w:id="10"/>
    </w:p>
    <w:p w:rsidR="007F63CA" w:rsidRPr="00684811" w:rsidRDefault="007F63CA" w:rsidP="007F63CA">
      <w:pPr>
        <w:spacing w:line="320" w:lineRule="exact"/>
        <w:ind w:left="420" w:firstLineChars="0" w:firstLine="0"/>
        <w:jc w:val="center"/>
      </w:pPr>
      <w:r w:rsidRPr="00684811">
        <w:t>执笔人：李蓓儿</w:t>
      </w:r>
      <w:r w:rsidRPr="00684811">
        <w:t xml:space="preserve">                  </w:t>
      </w:r>
      <w:r w:rsidRPr="00684811">
        <w:t>编写日期：</w:t>
      </w:r>
      <w:r w:rsidRPr="00684811">
        <w:t>2015</w:t>
      </w:r>
      <w:r w:rsidRPr="00684811">
        <w:t>年</w:t>
      </w:r>
      <w:r w:rsidRPr="00684811">
        <w:t>12</w:t>
      </w:r>
      <w:r w:rsidRPr="00684811">
        <w:t>月</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b/>
          <w:sz w:val="28"/>
          <w:szCs w:val="28"/>
        </w:rPr>
        <w:t>一、课程基本信息</w:t>
      </w:r>
    </w:p>
    <w:p w:rsidR="007F63CA" w:rsidRDefault="007F63CA" w:rsidP="007F63CA">
      <w:pPr>
        <w:spacing w:line="320" w:lineRule="exact"/>
        <w:ind w:left="420" w:firstLine="420"/>
      </w:pPr>
      <w:r w:rsidRPr="00684811">
        <w:t>1</w:t>
      </w:r>
      <w:r w:rsidRPr="00684811">
        <w:t>．课程编号：</w:t>
      </w:r>
      <w:r w:rsidRPr="00684811">
        <w:t>60S659Q</w:t>
      </w:r>
    </w:p>
    <w:p w:rsidR="007F63CA" w:rsidRPr="00684811" w:rsidRDefault="007F63CA" w:rsidP="007F63CA">
      <w:pPr>
        <w:spacing w:line="320" w:lineRule="exact"/>
        <w:ind w:left="420" w:firstLine="420"/>
      </w:pPr>
      <w:r w:rsidRPr="00684811">
        <w:t>2</w:t>
      </w:r>
      <w:r w:rsidRPr="00684811">
        <w:t>．课程层次</w:t>
      </w:r>
      <w:r w:rsidRPr="00684811">
        <w:t>/</w:t>
      </w:r>
      <w:r w:rsidRPr="00684811">
        <w:t>性质：专业类</w:t>
      </w:r>
      <w:r w:rsidRPr="00684811">
        <w:t>/</w:t>
      </w:r>
      <w:r w:rsidRPr="00684811">
        <w:t>专业选修课</w:t>
      </w:r>
    </w:p>
    <w:p w:rsidR="007F63CA" w:rsidRPr="00684811" w:rsidRDefault="007F63CA" w:rsidP="007F63CA">
      <w:pPr>
        <w:spacing w:line="320" w:lineRule="exact"/>
        <w:ind w:left="420" w:firstLine="420"/>
      </w:pPr>
      <w:r w:rsidRPr="00684811">
        <w:t>3</w:t>
      </w:r>
      <w:r w:rsidRPr="00684811">
        <w:t>．课程性质：限选</w:t>
      </w:r>
    </w:p>
    <w:p w:rsidR="007F63CA" w:rsidRPr="00684811" w:rsidRDefault="007F63CA" w:rsidP="007F63CA">
      <w:pPr>
        <w:spacing w:line="320" w:lineRule="exact"/>
        <w:ind w:left="420" w:firstLine="420"/>
      </w:pPr>
      <w:r w:rsidRPr="00684811">
        <w:t>4</w:t>
      </w:r>
      <w:r w:rsidRPr="00684811">
        <w:t>．学时</w:t>
      </w:r>
      <w:r w:rsidRPr="00684811">
        <w:t>/</w:t>
      </w:r>
      <w:r w:rsidRPr="00684811">
        <w:t>学分：</w:t>
      </w:r>
      <w:r w:rsidRPr="00684811">
        <w:t>16</w:t>
      </w:r>
      <w:r w:rsidRPr="00684811">
        <w:t>学时</w:t>
      </w:r>
      <w:r w:rsidRPr="00684811">
        <w:t>/0.5</w:t>
      </w:r>
      <w:r w:rsidRPr="00684811">
        <w:t>学分</w:t>
      </w:r>
    </w:p>
    <w:p w:rsidR="007F63CA" w:rsidRPr="00684811" w:rsidRDefault="007F63CA" w:rsidP="007F63CA">
      <w:pPr>
        <w:spacing w:line="320" w:lineRule="exact"/>
        <w:ind w:left="420" w:firstLine="420"/>
      </w:pPr>
      <w:r w:rsidRPr="00684811">
        <w:t>5</w:t>
      </w:r>
      <w:r w:rsidRPr="00684811">
        <w:t>．先修课程：无</w:t>
      </w:r>
    </w:p>
    <w:p w:rsidR="007F63CA" w:rsidRPr="00684811" w:rsidRDefault="007F63CA" w:rsidP="007F63CA">
      <w:pPr>
        <w:spacing w:line="320" w:lineRule="exact"/>
        <w:ind w:left="420" w:firstLine="420"/>
        <w:rPr>
          <w:lang w:val="es-ES"/>
        </w:rPr>
      </w:pPr>
      <w:r w:rsidRPr="00684811">
        <w:t>6</w:t>
      </w:r>
      <w:r w:rsidRPr="00684811">
        <w:t>．适用专业：</w:t>
      </w:r>
      <w:r w:rsidRPr="00684811">
        <w:rPr>
          <w:lang w:val="es-ES"/>
        </w:rPr>
        <w:t>西班牙语专业</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b/>
          <w:sz w:val="28"/>
          <w:szCs w:val="28"/>
        </w:rPr>
        <w:t>二、教学任务和目标</w:t>
      </w:r>
      <w:r w:rsidR="006D4EFE" w:rsidRPr="006D4EFE">
        <w:rPr>
          <w:rFonts w:ascii="黑体" w:eastAsia="黑体" w:hAnsi="黑体"/>
          <w:b/>
          <w:sz w:val="28"/>
          <w:szCs w:val="28"/>
        </w:rPr>
        <w:tab/>
      </w:r>
    </w:p>
    <w:p w:rsidR="007F63CA" w:rsidRPr="00684811" w:rsidRDefault="007F63CA" w:rsidP="007F63CA">
      <w:pPr>
        <w:spacing w:line="320" w:lineRule="exact"/>
        <w:ind w:left="420" w:firstLine="420"/>
      </w:pPr>
      <w:r w:rsidRPr="00684811">
        <w:t xml:space="preserve">1. </w:t>
      </w:r>
      <w:r w:rsidRPr="00684811">
        <w:t>学习话剧表演相关知识，掌握欣赏中外戏剧的基本方法，培养学生欣赏戏剧作品美感的兴趣和能力；</w:t>
      </w:r>
    </w:p>
    <w:p w:rsidR="007F63CA" w:rsidRPr="00684811" w:rsidRDefault="007F63CA" w:rsidP="007F63CA">
      <w:pPr>
        <w:spacing w:line="320" w:lineRule="exact"/>
        <w:ind w:left="420" w:firstLine="420"/>
      </w:pPr>
      <w:r w:rsidRPr="00684811">
        <w:t xml:space="preserve">2. </w:t>
      </w:r>
      <w:r w:rsidRPr="00684811">
        <w:t>通过话剧学习西班牙语，在场景中学习语言的运用，</w:t>
      </w:r>
      <w:r w:rsidRPr="00684811">
        <w:rPr>
          <w:lang w:val="es-ES"/>
        </w:rPr>
        <w:t>更好的掌握</w:t>
      </w:r>
      <w:r w:rsidRPr="00684811">
        <w:t>西班牙语的发音、语调、韵律以及表情、手势等，提高口语交际的效果；</w:t>
      </w:r>
    </w:p>
    <w:p w:rsidR="007F63CA" w:rsidRPr="00684811" w:rsidRDefault="007F63CA" w:rsidP="007F63CA">
      <w:pPr>
        <w:spacing w:line="320" w:lineRule="exact"/>
        <w:ind w:left="420" w:firstLine="420"/>
      </w:pPr>
      <w:r w:rsidRPr="00684811">
        <w:t xml:space="preserve">3. </w:t>
      </w:r>
      <w:r w:rsidRPr="00684811">
        <w:t>培养学生阅读中外各类剧本的兴趣，拓宽思想文化视野，发展学生跨文化交际的意识和能力；</w:t>
      </w:r>
    </w:p>
    <w:p w:rsidR="007F63CA" w:rsidRPr="00684811" w:rsidRDefault="007F63CA" w:rsidP="007F63CA">
      <w:pPr>
        <w:spacing w:line="320" w:lineRule="exact"/>
        <w:ind w:left="420" w:firstLine="420"/>
      </w:pPr>
      <w:r w:rsidRPr="00684811">
        <w:t xml:space="preserve">4. </w:t>
      </w:r>
      <w:r w:rsidRPr="00684811">
        <w:t>培养学生从多方面体验和拓展自己的潜能，增强学生的合作意识，提高学生感受美、欣赏美、表现美、创造美的能力；</w:t>
      </w:r>
    </w:p>
    <w:p w:rsidR="007F63CA" w:rsidRPr="00684811" w:rsidRDefault="007F63CA" w:rsidP="007F63CA">
      <w:pPr>
        <w:spacing w:line="320" w:lineRule="exact"/>
        <w:ind w:left="420" w:firstLine="420"/>
      </w:pPr>
      <w:r w:rsidRPr="00684811">
        <w:t xml:space="preserve">5. </w:t>
      </w:r>
      <w:r w:rsidRPr="00684811">
        <w:t>培养学生从优秀的戏剧作品中吸取思想和艺术的营养，丰富精神生活，丰富、深化对历史、社会和人生的认识，提高自身修养。</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0"/>
        <w:gridCol w:w="4718"/>
        <w:gridCol w:w="1048"/>
      </w:tblGrid>
      <w:tr w:rsidR="007F63CA" w:rsidRPr="00684811" w:rsidTr="00CD662C">
        <w:tc>
          <w:tcPr>
            <w:tcW w:w="2530" w:type="dxa"/>
            <w:shd w:val="clear" w:color="auto" w:fill="auto"/>
            <w:vAlign w:val="center"/>
          </w:tcPr>
          <w:p w:rsidR="007F63CA" w:rsidRPr="00684811" w:rsidRDefault="007F63CA" w:rsidP="00CD662C">
            <w:pPr>
              <w:ind w:leftChars="0" w:left="0" w:firstLineChars="0" w:firstLine="0"/>
              <w:rPr>
                <w:szCs w:val="21"/>
              </w:rPr>
            </w:pPr>
            <w:r w:rsidRPr="00684811">
              <w:rPr>
                <w:bCs/>
                <w:kern w:val="24"/>
                <w:szCs w:val="21"/>
              </w:rPr>
              <w:t>毕业要求</w:t>
            </w:r>
          </w:p>
        </w:tc>
        <w:tc>
          <w:tcPr>
            <w:tcW w:w="4718" w:type="dxa"/>
            <w:shd w:val="clear" w:color="auto" w:fill="auto"/>
            <w:vAlign w:val="center"/>
          </w:tcPr>
          <w:p w:rsidR="007F63CA" w:rsidRPr="00684811" w:rsidRDefault="007F63CA" w:rsidP="00CD662C">
            <w:pPr>
              <w:ind w:leftChars="0" w:left="0" w:firstLineChars="0" w:firstLine="0"/>
              <w:rPr>
                <w:szCs w:val="21"/>
              </w:rPr>
            </w:pPr>
            <w:r w:rsidRPr="00684811">
              <w:rPr>
                <w:bCs/>
                <w:kern w:val="24"/>
                <w:szCs w:val="21"/>
              </w:rPr>
              <w:t>毕业要求指标点</w:t>
            </w:r>
          </w:p>
        </w:tc>
        <w:tc>
          <w:tcPr>
            <w:tcW w:w="1048" w:type="dxa"/>
            <w:shd w:val="clear" w:color="auto" w:fill="auto"/>
            <w:vAlign w:val="center"/>
          </w:tcPr>
          <w:p w:rsidR="007F63CA" w:rsidRPr="00684811" w:rsidRDefault="007F63CA" w:rsidP="00CD662C">
            <w:pPr>
              <w:ind w:leftChars="0" w:left="0" w:firstLineChars="0" w:firstLine="0"/>
              <w:rPr>
                <w:szCs w:val="21"/>
              </w:rPr>
            </w:pPr>
            <w:r w:rsidRPr="00684811">
              <w:rPr>
                <w:bCs/>
                <w:kern w:val="24"/>
                <w:szCs w:val="21"/>
              </w:rPr>
              <w:t>课程目标</w:t>
            </w:r>
          </w:p>
        </w:tc>
      </w:tr>
      <w:tr w:rsidR="007F63CA" w:rsidRPr="00684811" w:rsidTr="00CD662C">
        <w:tc>
          <w:tcPr>
            <w:tcW w:w="2530" w:type="dxa"/>
            <w:shd w:val="clear" w:color="auto" w:fill="auto"/>
            <w:vAlign w:val="center"/>
          </w:tcPr>
          <w:p w:rsidR="007F63CA" w:rsidRPr="00684811" w:rsidRDefault="007F63CA" w:rsidP="00CD662C">
            <w:pPr>
              <w:ind w:leftChars="0" w:left="0" w:firstLineChars="0" w:firstLine="0"/>
              <w:rPr>
                <w:bCs/>
                <w:kern w:val="24"/>
                <w:szCs w:val="21"/>
              </w:rPr>
            </w:pPr>
            <w:r w:rsidRPr="00684811">
              <w:rPr>
                <w:bCs/>
                <w:kern w:val="24"/>
                <w:szCs w:val="21"/>
              </w:rPr>
              <w:t xml:space="preserve">1. </w:t>
            </w:r>
            <w:r w:rsidRPr="00684811">
              <w:rPr>
                <w:bCs/>
                <w:kern w:val="24"/>
                <w:szCs w:val="21"/>
              </w:rPr>
              <w:t>语言知识</w:t>
            </w:r>
          </w:p>
        </w:tc>
        <w:tc>
          <w:tcPr>
            <w:tcW w:w="4718" w:type="dxa"/>
            <w:shd w:val="clear" w:color="auto" w:fill="auto"/>
            <w:vAlign w:val="center"/>
          </w:tcPr>
          <w:p w:rsidR="007F63CA" w:rsidRPr="00684811" w:rsidRDefault="007F63CA" w:rsidP="00CD662C">
            <w:pPr>
              <w:ind w:leftChars="0" w:left="0" w:firstLineChars="0" w:firstLine="0"/>
              <w:rPr>
                <w:bCs/>
                <w:kern w:val="24"/>
                <w:szCs w:val="21"/>
              </w:rPr>
            </w:pPr>
            <w:r w:rsidRPr="00684811">
              <w:rPr>
                <w:bCs/>
                <w:kern w:val="24"/>
                <w:szCs w:val="21"/>
              </w:rPr>
              <w:t>1.3</w:t>
            </w:r>
            <w:r w:rsidRPr="00684811">
              <w:rPr>
                <w:bCs/>
                <w:kern w:val="24"/>
                <w:szCs w:val="21"/>
              </w:rPr>
              <w:t>能在社会、职业和学术生活中灵活有效的运用西班牙语，理解准确，表达自如，交流顺畅。</w:t>
            </w:r>
          </w:p>
          <w:p w:rsidR="007F63CA" w:rsidRPr="00684811" w:rsidRDefault="007F63CA" w:rsidP="00CD662C">
            <w:pPr>
              <w:ind w:leftChars="0" w:left="0" w:firstLineChars="0" w:firstLine="0"/>
              <w:rPr>
                <w:bCs/>
                <w:kern w:val="24"/>
                <w:szCs w:val="21"/>
              </w:rPr>
            </w:pPr>
            <w:r w:rsidRPr="00684811">
              <w:rPr>
                <w:bCs/>
                <w:kern w:val="24"/>
                <w:szCs w:val="21"/>
              </w:rPr>
              <w:t>1.4</w:t>
            </w:r>
            <w:r w:rsidRPr="00684811">
              <w:rPr>
                <w:bCs/>
                <w:kern w:val="24"/>
                <w:szCs w:val="21"/>
              </w:rPr>
              <w:t>在工作实践过程中，对不同专业领域的西班牙语技术性信息，能够借助工具准确理解和翻译。</w:t>
            </w:r>
          </w:p>
        </w:tc>
        <w:tc>
          <w:tcPr>
            <w:tcW w:w="1048" w:type="dxa"/>
            <w:shd w:val="clear" w:color="auto" w:fill="auto"/>
            <w:vAlign w:val="center"/>
          </w:tcPr>
          <w:p w:rsidR="007F63CA" w:rsidRPr="00684811" w:rsidRDefault="007F63CA" w:rsidP="00CD662C">
            <w:pPr>
              <w:ind w:leftChars="0" w:left="0" w:firstLineChars="0" w:firstLine="0"/>
              <w:jc w:val="center"/>
              <w:rPr>
                <w:bCs/>
                <w:kern w:val="24"/>
                <w:szCs w:val="21"/>
              </w:rPr>
            </w:pPr>
            <w:r w:rsidRPr="00684811">
              <w:rPr>
                <w:bCs/>
                <w:kern w:val="24"/>
                <w:szCs w:val="21"/>
              </w:rPr>
              <w:t>1, 2</w:t>
            </w:r>
          </w:p>
        </w:tc>
      </w:tr>
      <w:tr w:rsidR="007F63CA" w:rsidRPr="00684811" w:rsidTr="00CD662C">
        <w:tc>
          <w:tcPr>
            <w:tcW w:w="2530" w:type="dxa"/>
            <w:shd w:val="clear" w:color="auto" w:fill="auto"/>
            <w:vAlign w:val="center"/>
          </w:tcPr>
          <w:p w:rsidR="007F63CA" w:rsidRPr="00684811" w:rsidRDefault="007F63CA" w:rsidP="00CD662C">
            <w:pPr>
              <w:ind w:leftChars="0" w:left="0" w:firstLineChars="0" w:firstLine="0"/>
              <w:rPr>
                <w:szCs w:val="21"/>
              </w:rPr>
            </w:pPr>
            <w:r w:rsidRPr="00684811">
              <w:rPr>
                <w:szCs w:val="21"/>
              </w:rPr>
              <w:t>2.</w:t>
            </w:r>
            <w:r w:rsidRPr="00684811">
              <w:rPr>
                <w:szCs w:val="21"/>
              </w:rPr>
              <w:t>语言现象分析</w:t>
            </w:r>
          </w:p>
        </w:tc>
        <w:tc>
          <w:tcPr>
            <w:tcW w:w="4718" w:type="dxa"/>
            <w:shd w:val="clear" w:color="auto" w:fill="auto"/>
            <w:vAlign w:val="center"/>
          </w:tcPr>
          <w:p w:rsidR="007F63CA" w:rsidRPr="00684811" w:rsidRDefault="007F63CA" w:rsidP="00CD662C">
            <w:pPr>
              <w:ind w:leftChars="0" w:left="0" w:firstLineChars="0" w:firstLine="0"/>
              <w:rPr>
                <w:szCs w:val="21"/>
              </w:rPr>
            </w:pPr>
            <w:r w:rsidRPr="00684811">
              <w:rPr>
                <w:szCs w:val="21"/>
              </w:rPr>
              <w:t>2.3</w:t>
            </w:r>
            <w:r w:rsidRPr="00684811">
              <w:rPr>
                <w:szCs w:val="21"/>
              </w:rPr>
              <w:t>具备文献检索和文献综述分析能力</w:t>
            </w:r>
          </w:p>
          <w:p w:rsidR="007F63CA" w:rsidRPr="00684811" w:rsidRDefault="007F63CA" w:rsidP="00CD662C">
            <w:pPr>
              <w:ind w:leftChars="0" w:left="0" w:firstLineChars="0" w:firstLine="0"/>
              <w:rPr>
                <w:szCs w:val="21"/>
              </w:rPr>
            </w:pPr>
            <w:r w:rsidRPr="00684811">
              <w:rPr>
                <w:szCs w:val="21"/>
              </w:rPr>
              <w:t>2.4</w:t>
            </w:r>
            <w:r w:rsidRPr="00684811">
              <w:rPr>
                <w:szCs w:val="21"/>
              </w:rPr>
              <w:t>通过文献资料综合和分析等方法对已存在的西班牙语语言现象进行深入分析研究</w:t>
            </w:r>
          </w:p>
          <w:p w:rsidR="007F63CA" w:rsidRPr="00684811" w:rsidRDefault="007F63CA" w:rsidP="00CD662C">
            <w:pPr>
              <w:ind w:leftChars="0" w:left="0" w:firstLineChars="0" w:firstLine="0"/>
              <w:rPr>
                <w:szCs w:val="21"/>
              </w:rPr>
            </w:pPr>
            <w:r w:rsidRPr="00684811">
              <w:rPr>
                <w:szCs w:val="21"/>
              </w:rPr>
              <w:t>2.5</w:t>
            </w:r>
            <w:r w:rsidRPr="00684811">
              <w:rPr>
                <w:szCs w:val="21"/>
              </w:rPr>
              <w:t>通过文献资料综合和分析等方法对新发现的西班牙语语言现象进行初步分析研究</w:t>
            </w:r>
          </w:p>
        </w:tc>
        <w:tc>
          <w:tcPr>
            <w:tcW w:w="1048" w:type="dxa"/>
            <w:shd w:val="clear" w:color="auto" w:fill="auto"/>
            <w:vAlign w:val="center"/>
          </w:tcPr>
          <w:p w:rsidR="007F63CA" w:rsidRPr="00684811" w:rsidRDefault="007F63CA" w:rsidP="00CD662C">
            <w:pPr>
              <w:ind w:leftChars="0" w:left="0" w:firstLineChars="0" w:firstLine="0"/>
              <w:jc w:val="center"/>
              <w:rPr>
                <w:szCs w:val="21"/>
              </w:rPr>
            </w:pPr>
            <w:r w:rsidRPr="00684811">
              <w:rPr>
                <w:szCs w:val="21"/>
              </w:rPr>
              <w:t>3</w:t>
            </w:r>
          </w:p>
        </w:tc>
      </w:tr>
      <w:tr w:rsidR="007F63CA" w:rsidRPr="00684811" w:rsidTr="00CD662C">
        <w:tc>
          <w:tcPr>
            <w:tcW w:w="2530" w:type="dxa"/>
            <w:shd w:val="clear" w:color="auto" w:fill="auto"/>
            <w:vAlign w:val="center"/>
          </w:tcPr>
          <w:p w:rsidR="007F63CA" w:rsidRPr="00684811" w:rsidRDefault="007F63CA" w:rsidP="00CD662C">
            <w:pPr>
              <w:ind w:leftChars="0" w:left="0" w:firstLineChars="0" w:firstLine="0"/>
              <w:rPr>
                <w:szCs w:val="21"/>
              </w:rPr>
            </w:pPr>
            <w:r w:rsidRPr="00684811">
              <w:rPr>
                <w:szCs w:val="21"/>
              </w:rPr>
              <w:t>5.</w:t>
            </w:r>
            <w:r w:rsidRPr="00684811">
              <w:rPr>
                <w:szCs w:val="21"/>
              </w:rPr>
              <w:t>使用现代工具</w:t>
            </w:r>
          </w:p>
        </w:tc>
        <w:tc>
          <w:tcPr>
            <w:tcW w:w="4718" w:type="dxa"/>
            <w:shd w:val="clear" w:color="auto" w:fill="auto"/>
            <w:vAlign w:val="center"/>
          </w:tcPr>
          <w:p w:rsidR="007F63CA" w:rsidRPr="00684811" w:rsidRDefault="007F63CA" w:rsidP="00CD662C">
            <w:pPr>
              <w:ind w:leftChars="0" w:left="0" w:firstLineChars="0" w:firstLine="0"/>
              <w:rPr>
                <w:szCs w:val="21"/>
              </w:rPr>
            </w:pPr>
            <w:r w:rsidRPr="00684811">
              <w:rPr>
                <w:szCs w:val="21"/>
              </w:rPr>
              <w:t>5.1</w:t>
            </w:r>
            <w:r w:rsidRPr="00684811">
              <w:rPr>
                <w:szCs w:val="21"/>
              </w:rPr>
              <w:t>外语文献阅读能力和文献检索工具了解与使用。</w:t>
            </w:r>
          </w:p>
          <w:p w:rsidR="007F63CA" w:rsidRPr="00684811" w:rsidRDefault="007F63CA" w:rsidP="00CD662C">
            <w:pPr>
              <w:ind w:leftChars="0" w:left="0" w:firstLineChars="0" w:firstLine="0"/>
              <w:rPr>
                <w:szCs w:val="21"/>
              </w:rPr>
            </w:pPr>
            <w:r w:rsidRPr="00684811">
              <w:rPr>
                <w:szCs w:val="21"/>
              </w:rPr>
              <w:t>5.2</w:t>
            </w:r>
            <w:r w:rsidRPr="00684811">
              <w:rPr>
                <w:szCs w:val="21"/>
              </w:rPr>
              <w:t>现代语料库，网络资源及工具系统的应用能力。</w:t>
            </w:r>
          </w:p>
          <w:p w:rsidR="007F63CA" w:rsidRPr="00684811" w:rsidRDefault="007F63CA" w:rsidP="00CD662C">
            <w:pPr>
              <w:ind w:leftChars="0" w:left="0" w:firstLineChars="0" w:firstLine="0"/>
              <w:rPr>
                <w:szCs w:val="21"/>
              </w:rPr>
            </w:pPr>
            <w:r w:rsidRPr="00684811">
              <w:rPr>
                <w:szCs w:val="21"/>
              </w:rPr>
              <w:t>5.3</w:t>
            </w:r>
            <w:r w:rsidRPr="00684811">
              <w:rPr>
                <w:szCs w:val="21"/>
              </w:rPr>
              <w:t>学习</w:t>
            </w:r>
            <w:r w:rsidRPr="00684811">
              <w:rPr>
                <w:szCs w:val="21"/>
              </w:rPr>
              <w:t>RAE</w:t>
            </w:r>
            <w:r w:rsidRPr="00684811">
              <w:rPr>
                <w:szCs w:val="21"/>
              </w:rPr>
              <w:t>，</w:t>
            </w:r>
            <w:r w:rsidRPr="00684811">
              <w:rPr>
                <w:szCs w:val="21"/>
              </w:rPr>
              <w:t>DIALNET,BVC</w:t>
            </w:r>
            <w:r w:rsidRPr="00684811">
              <w:rPr>
                <w:szCs w:val="21"/>
              </w:rPr>
              <w:t>等权威学术学习工具的运用和操作。</w:t>
            </w:r>
          </w:p>
          <w:p w:rsidR="007F63CA" w:rsidRPr="00684811" w:rsidRDefault="007F63CA" w:rsidP="00CD662C">
            <w:pPr>
              <w:ind w:leftChars="0" w:left="0" w:firstLineChars="0" w:firstLine="0"/>
              <w:rPr>
                <w:szCs w:val="21"/>
              </w:rPr>
            </w:pPr>
            <w:r w:rsidRPr="00684811">
              <w:rPr>
                <w:szCs w:val="21"/>
              </w:rPr>
              <w:t>5.4</w:t>
            </w:r>
            <w:r w:rsidRPr="00684811">
              <w:rPr>
                <w:szCs w:val="21"/>
              </w:rPr>
              <w:t>现代语言学习工具在具体语言学习及实践中的合理运用。</w:t>
            </w:r>
          </w:p>
          <w:p w:rsidR="007F63CA" w:rsidRPr="00684811" w:rsidRDefault="007F63CA" w:rsidP="00CD662C">
            <w:pPr>
              <w:ind w:leftChars="0" w:left="0" w:firstLineChars="0" w:firstLine="0"/>
              <w:rPr>
                <w:szCs w:val="21"/>
              </w:rPr>
            </w:pPr>
            <w:r w:rsidRPr="00684811">
              <w:rPr>
                <w:szCs w:val="21"/>
              </w:rPr>
              <w:t xml:space="preserve">5.5 </w:t>
            </w:r>
            <w:r w:rsidRPr="00684811">
              <w:rPr>
                <w:szCs w:val="21"/>
              </w:rPr>
              <w:t>多媒体工具查询及自主学习能力。</w:t>
            </w:r>
          </w:p>
        </w:tc>
        <w:tc>
          <w:tcPr>
            <w:tcW w:w="1048" w:type="dxa"/>
            <w:shd w:val="clear" w:color="auto" w:fill="auto"/>
            <w:vAlign w:val="center"/>
          </w:tcPr>
          <w:p w:rsidR="007F63CA" w:rsidRPr="00684811" w:rsidRDefault="007F63CA" w:rsidP="00CD662C">
            <w:pPr>
              <w:ind w:leftChars="0" w:left="0" w:firstLineChars="0" w:firstLine="0"/>
              <w:jc w:val="center"/>
              <w:rPr>
                <w:szCs w:val="21"/>
              </w:rPr>
            </w:pPr>
            <w:r w:rsidRPr="00684811">
              <w:rPr>
                <w:szCs w:val="21"/>
              </w:rPr>
              <w:t>3, 4, 5</w:t>
            </w:r>
          </w:p>
        </w:tc>
      </w:tr>
      <w:tr w:rsidR="007F63CA" w:rsidRPr="00684811" w:rsidTr="00CD662C">
        <w:tc>
          <w:tcPr>
            <w:tcW w:w="2530" w:type="dxa"/>
            <w:shd w:val="clear" w:color="auto" w:fill="auto"/>
            <w:vAlign w:val="center"/>
          </w:tcPr>
          <w:p w:rsidR="007F63CA" w:rsidRPr="00684811" w:rsidRDefault="007F63CA" w:rsidP="00CD662C">
            <w:pPr>
              <w:ind w:leftChars="0" w:left="0" w:firstLineChars="0" w:firstLine="0"/>
              <w:rPr>
                <w:szCs w:val="21"/>
              </w:rPr>
            </w:pPr>
            <w:r w:rsidRPr="00684811">
              <w:rPr>
                <w:szCs w:val="21"/>
              </w:rPr>
              <w:lastRenderedPageBreak/>
              <w:t>9.</w:t>
            </w:r>
            <w:r w:rsidRPr="00684811">
              <w:rPr>
                <w:szCs w:val="21"/>
              </w:rPr>
              <w:t>跨专业学习、研究、应用的能力，在多学科环境下应用专业知识</w:t>
            </w:r>
          </w:p>
        </w:tc>
        <w:tc>
          <w:tcPr>
            <w:tcW w:w="4718" w:type="dxa"/>
            <w:shd w:val="clear" w:color="auto" w:fill="auto"/>
            <w:vAlign w:val="center"/>
          </w:tcPr>
          <w:p w:rsidR="007F63CA" w:rsidRPr="00684811" w:rsidRDefault="007F63CA" w:rsidP="00CD662C">
            <w:pPr>
              <w:ind w:leftChars="0" w:left="0" w:firstLineChars="0" w:firstLine="0"/>
              <w:rPr>
                <w:szCs w:val="21"/>
              </w:rPr>
            </w:pPr>
            <w:r w:rsidRPr="00684811">
              <w:rPr>
                <w:szCs w:val="21"/>
              </w:rPr>
              <w:t xml:space="preserve">9.1 </w:t>
            </w:r>
            <w:r w:rsidRPr="00684811">
              <w:rPr>
                <w:szCs w:val="21"/>
              </w:rPr>
              <w:t>课程设置应在培养学生良好的西班语语言能力的基础上，加强学生将语言能力转移迁徙到那其他专业，如经济、科技文献翻译、传播、文学等方面的能力。</w:t>
            </w:r>
          </w:p>
          <w:p w:rsidR="007F63CA" w:rsidRPr="00684811" w:rsidRDefault="007F63CA" w:rsidP="00CD662C">
            <w:pPr>
              <w:ind w:leftChars="0" w:left="0" w:firstLineChars="0" w:firstLine="0"/>
              <w:rPr>
                <w:szCs w:val="21"/>
              </w:rPr>
            </w:pPr>
            <w:r w:rsidRPr="00684811">
              <w:rPr>
                <w:szCs w:val="21"/>
              </w:rPr>
              <w:t>9.2</w:t>
            </w:r>
            <w:r w:rsidRPr="00684811">
              <w:rPr>
                <w:szCs w:val="21"/>
              </w:rPr>
              <w:t>学生能够掌握一定的经济词汇和商务应用信函的写作，对经济现象有一定了解，能正确</w:t>
            </w:r>
            <w:proofErr w:type="gramStart"/>
            <w:r w:rsidRPr="00684811">
              <w:rPr>
                <w:szCs w:val="21"/>
              </w:rPr>
              <w:t>作出正你确</w:t>
            </w:r>
            <w:proofErr w:type="gramEnd"/>
            <w:r w:rsidRPr="00684811">
              <w:rPr>
                <w:szCs w:val="21"/>
              </w:rPr>
              <w:t>的中西互译。</w:t>
            </w:r>
          </w:p>
          <w:p w:rsidR="007F63CA" w:rsidRPr="00684811" w:rsidRDefault="007F63CA" w:rsidP="00CD662C">
            <w:pPr>
              <w:ind w:leftChars="0" w:left="0" w:firstLineChars="0" w:firstLine="0"/>
              <w:rPr>
                <w:szCs w:val="21"/>
              </w:rPr>
            </w:pPr>
            <w:r w:rsidRPr="00684811">
              <w:rPr>
                <w:szCs w:val="21"/>
              </w:rPr>
              <w:t>9.3</w:t>
            </w:r>
            <w:r w:rsidRPr="00684811">
              <w:rPr>
                <w:szCs w:val="21"/>
              </w:rPr>
              <w:t>学生能够掌握一定科技知识，有能力对科技文献做出正确的中西互译，并能够独立研究解决科文献翻译中出现的语言问题。</w:t>
            </w:r>
          </w:p>
          <w:p w:rsidR="007F63CA" w:rsidRPr="00684811" w:rsidRDefault="007F63CA" w:rsidP="00CD662C">
            <w:pPr>
              <w:ind w:leftChars="0" w:left="0" w:firstLineChars="0" w:firstLine="0"/>
              <w:rPr>
                <w:szCs w:val="21"/>
              </w:rPr>
            </w:pPr>
            <w:r w:rsidRPr="00684811">
              <w:rPr>
                <w:szCs w:val="21"/>
              </w:rPr>
              <w:t>9.4</w:t>
            </w:r>
            <w:r w:rsidRPr="00684811">
              <w:rPr>
                <w:szCs w:val="21"/>
              </w:rPr>
              <w:t>学生能够掌握一定的语言对象国文学文化知识，</w:t>
            </w:r>
            <w:r w:rsidRPr="00684811">
              <w:rPr>
                <w:szCs w:val="21"/>
              </w:rPr>
              <w:t xml:space="preserve"> </w:t>
            </w:r>
            <w:r w:rsidRPr="00684811">
              <w:rPr>
                <w:szCs w:val="21"/>
              </w:rPr>
              <w:t>并能够以此为基础平台，展开相关知识的学习研究。</w:t>
            </w:r>
          </w:p>
        </w:tc>
        <w:tc>
          <w:tcPr>
            <w:tcW w:w="1048" w:type="dxa"/>
            <w:shd w:val="clear" w:color="auto" w:fill="auto"/>
            <w:vAlign w:val="center"/>
          </w:tcPr>
          <w:p w:rsidR="007F63CA" w:rsidRPr="00684811" w:rsidRDefault="007F63CA" w:rsidP="00CD662C">
            <w:pPr>
              <w:ind w:leftChars="0" w:left="0" w:firstLineChars="0" w:firstLine="0"/>
              <w:jc w:val="center"/>
              <w:rPr>
                <w:szCs w:val="21"/>
              </w:rPr>
            </w:pPr>
            <w:r w:rsidRPr="00684811">
              <w:rPr>
                <w:szCs w:val="21"/>
              </w:rPr>
              <w:t>1, 4, 5</w:t>
            </w:r>
          </w:p>
        </w:tc>
      </w:tr>
    </w:tbl>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b/>
          <w:sz w:val="28"/>
          <w:szCs w:val="28"/>
        </w:rPr>
        <w:t>四、课程教学内容和要求</w:t>
      </w:r>
    </w:p>
    <w:tbl>
      <w:tblPr>
        <w:tblW w:w="89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2218"/>
        <w:gridCol w:w="2919"/>
        <w:gridCol w:w="916"/>
        <w:gridCol w:w="1016"/>
        <w:gridCol w:w="1273"/>
      </w:tblGrid>
      <w:tr w:rsidR="007F63CA" w:rsidRPr="00684811" w:rsidTr="00CD662C">
        <w:trPr>
          <w:jc w:val="center"/>
        </w:trPr>
        <w:tc>
          <w:tcPr>
            <w:tcW w:w="236"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Chars="67" w:left="141" w:firstLineChars="0" w:firstLine="0"/>
              <w:jc w:val="center"/>
            </w:pPr>
            <w:r w:rsidRPr="00684811">
              <w:t>序号</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Chars="67" w:left="141" w:firstLineChars="0" w:firstLine="0"/>
              <w:jc w:val="center"/>
            </w:pPr>
            <w:r w:rsidRPr="00684811">
              <w:rPr>
                <w:szCs w:val="21"/>
              </w:rPr>
              <w:t>知识单元（章节）</w:t>
            </w:r>
          </w:p>
        </w:tc>
        <w:tc>
          <w:tcPr>
            <w:tcW w:w="3051"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Chars="67" w:left="141" w:firstLineChars="0" w:firstLine="0"/>
              <w:jc w:val="center"/>
            </w:pPr>
            <w:r w:rsidRPr="00684811">
              <w:rPr>
                <w:szCs w:val="21"/>
              </w:rPr>
              <w:t>知识点</w:t>
            </w:r>
          </w:p>
        </w:tc>
        <w:tc>
          <w:tcPr>
            <w:tcW w:w="941"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Chars="67" w:left="141" w:firstLineChars="0" w:firstLine="0"/>
              <w:jc w:val="center"/>
            </w:pPr>
            <w:r w:rsidRPr="00684811">
              <w:rPr>
                <w:szCs w:val="21"/>
              </w:rPr>
              <w:t>要求</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Chars="67" w:left="141" w:firstLineChars="0" w:firstLine="0"/>
              <w:jc w:val="center"/>
            </w:pPr>
            <w:r w:rsidRPr="00684811">
              <w:rPr>
                <w:szCs w:val="21"/>
              </w:rPr>
              <w:t>推荐学时</w:t>
            </w:r>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7F63CA" w:rsidRPr="00684811" w:rsidRDefault="007F63CA" w:rsidP="00CD662C">
            <w:pPr>
              <w:ind w:leftChars="67" w:left="141" w:firstLineChars="0" w:firstLine="0"/>
              <w:jc w:val="center"/>
            </w:pPr>
            <w:r w:rsidRPr="00684811">
              <w:rPr>
                <w:szCs w:val="21"/>
              </w:rPr>
              <w:t>支撑毕业要求指标点</w:t>
            </w:r>
          </w:p>
        </w:tc>
      </w:tr>
      <w:tr w:rsidR="007F63CA" w:rsidRPr="00684811" w:rsidTr="00CD662C">
        <w:trPr>
          <w:jc w:val="center"/>
        </w:trPr>
        <w:tc>
          <w:tcPr>
            <w:tcW w:w="236"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67" w:left="141" w:firstLineChars="0" w:firstLine="0"/>
              <w:jc w:val="center"/>
            </w:pPr>
            <w:r w:rsidRPr="00684811">
              <w:t>1</w:t>
            </w:r>
          </w:p>
        </w:tc>
        <w:tc>
          <w:tcPr>
            <w:tcW w:w="2320"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67" w:left="141" w:firstLineChars="0" w:firstLine="0"/>
              <w:jc w:val="center"/>
              <w:rPr>
                <w:szCs w:val="21"/>
              </w:rPr>
            </w:pPr>
            <w:r w:rsidRPr="00684811">
              <w:rPr>
                <w:lang w:val="es-ES"/>
              </w:rPr>
              <w:t>戏剧基本知识与</w:t>
            </w:r>
            <w:r w:rsidRPr="00684811">
              <w:rPr>
                <w:szCs w:val="21"/>
              </w:rPr>
              <w:t>著名</w:t>
            </w:r>
            <w:r w:rsidRPr="00684811">
              <w:rPr>
                <w:szCs w:val="21"/>
                <w:lang w:val="es-ES"/>
              </w:rPr>
              <w:t>戏剧作品简介</w:t>
            </w:r>
          </w:p>
        </w:tc>
        <w:tc>
          <w:tcPr>
            <w:tcW w:w="3051"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67" w:left="141" w:firstLineChars="0" w:firstLine="0"/>
              <w:jc w:val="center"/>
              <w:rPr>
                <w:szCs w:val="21"/>
              </w:rPr>
            </w:pPr>
            <w:r w:rsidRPr="00684811">
              <w:t>西班牙戏剧发展史，戏剧表演尝试，西班牙著名戏剧剧本赏析《</w:t>
            </w:r>
            <w:r w:rsidRPr="00684811">
              <w:t>La vida es sueño</w:t>
            </w:r>
            <w:r w:rsidRPr="00684811">
              <w:t>》</w:t>
            </w:r>
          </w:p>
        </w:tc>
        <w:tc>
          <w:tcPr>
            <w:tcW w:w="941"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67" w:left="141" w:firstLineChars="0" w:firstLine="0"/>
              <w:jc w:val="center"/>
              <w:rPr>
                <w:szCs w:val="21"/>
              </w:rPr>
            </w:pPr>
            <w:r w:rsidRPr="00684811">
              <w:rPr>
                <w:szCs w:val="21"/>
              </w:rPr>
              <w:t>掌握</w:t>
            </w:r>
          </w:p>
        </w:tc>
        <w:tc>
          <w:tcPr>
            <w:tcW w:w="1048"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67" w:left="141" w:firstLineChars="0" w:firstLine="0"/>
              <w:jc w:val="center"/>
              <w:rPr>
                <w:szCs w:val="21"/>
              </w:rPr>
            </w:pPr>
            <w:r w:rsidRPr="00684811">
              <w:rPr>
                <w:szCs w:val="21"/>
              </w:rPr>
              <w:t>2</w:t>
            </w:r>
          </w:p>
        </w:tc>
        <w:tc>
          <w:tcPr>
            <w:tcW w:w="1315" w:type="dxa"/>
            <w:tcBorders>
              <w:top w:val="single" w:sz="4" w:space="0" w:color="000000"/>
              <w:left w:val="single" w:sz="4" w:space="0" w:color="000000"/>
              <w:bottom w:val="single" w:sz="4" w:space="0" w:color="000000"/>
              <w:right w:val="single" w:sz="4" w:space="0" w:color="000000"/>
            </w:tcBorders>
            <w:vAlign w:val="center"/>
          </w:tcPr>
          <w:p w:rsidR="007F63CA" w:rsidRPr="00684811" w:rsidRDefault="007F63CA" w:rsidP="00CD662C">
            <w:pPr>
              <w:ind w:leftChars="67" w:left="141" w:firstLineChars="0" w:firstLine="0"/>
              <w:jc w:val="center"/>
              <w:rPr>
                <w:szCs w:val="21"/>
              </w:rPr>
            </w:pPr>
            <w:r w:rsidRPr="00684811">
              <w:rPr>
                <w:rFonts w:hint="eastAsia"/>
                <w:szCs w:val="21"/>
              </w:rPr>
              <w:t>1.4, 2.3,</w:t>
            </w:r>
            <w:r w:rsidRPr="00684811">
              <w:rPr>
                <w:szCs w:val="21"/>
              </w:rPr>
              <w:t xml:space="preserve"> 2.4, 2.5, </w:t>
            </w:r>
          </w:p>
        </w:tc>
      </w:tr>
    </w:tbl>
    <w:p w:rsidR="007F63CA" w:rsidRPr="00684811" w:rsidRDefault="007F63CA" w:rsidP="007F63CA">
      <w:pPr>
        <w:spacing w:line="320" w:lineRule="exact"/>
        <w:ind w:leftChars="67" w:left="141" w:firstLineChars="0" w:firstLine="0"/>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1687"/>
        <w:gridCol w:w="4422"/>
        <w:gridCol w:w="715"/>
        <w:gridCol w:w="1389"/>
      </w:tblGrid>
      <w:tr w:rsidR="007F63CA" w:rsidRPr="00684811" w:rsidTr="00CD662C">
        <w:trPr>
          <w:jc w:val="center"/>
        </w:trPr>
        <w:tc>
          <w:tcPr>
            <w:tcW w:w="493" w:type="dxa"/>
            <w:vAlign w:val="center"/>
          </w:tcPr>
          <w:p w:rsidR="007F63CA" w:rsidRPr="00684811" w:rsidRDefault="007F63CA" w:rsidP="00CD662C">
            <w:pPr>
              <w:ind w:leftChars="67" w:left="141" w:firstLineChars="0" w:firstLine="0"/>
              <w:jc w:val="center"/>
            </w:pPr>
            <w:r w:rsidRPr="00684811">
              <w:t>序号</w:t>
            </w:r>
          </w:p>
        </w:tc>
        <w:tc>
          <w:tcPr>
            <w:tcW w:w="1701" w:type="dxa"/>
            <w:vAlign w:val="center"/>
          </w:tcPr>
          <w:p w:rsidR="007F63CA" w:rsidRPr="00684811" w:rsidRDefault="007F63CA" w:rsidP="00CD662C">
            <w:pPr>
              <w:ind w:leftChars="67" w:left="141" w:firstLineChars="0" w:firstLine="0"/>
              <w:jc w:val="center"/>
            </w:pPr>
            <w:r w:rsidRPr="00684811">
              <w:rPr>
                <w:szCs w:val="21"/>
              </w:rPr>
              <w:t>实践项目</w:t>
            </w:r>
          </w:p>
        </w:tc>
        <w:tc>
          <w:tcPr>
            <w:tcW w:w="4470" w:type="dxa"/>
            <w:vAlign w:val="center"/>
          </w:tcPr>
          <w:p w:rsidR="007F63CA" w:rsidRPr="00684811" w:rsidRDefault="007F63CA" w:rsidP="00CD662C">
            <w:pPr>
              <w:ind w:leftChars="67" w:left="141" w:firstLineChars="0" w:firstLine="0"/>
              <w:jc w:val="center"/>
              <w:rPr>
                <w:szCs w:val="21"/>
              </w:rPr>
            </w:pPr>
            <w:r w:rsidRPr="00684811">
              <w:rPr>
                <w:szCs w:val="21"/>
              </w:rPr>
              <w:t>主要内容</w:t>
            </w:r>
          </w:p>
        </w:tc>
        <w:tc>
          <w:tcPr>
            <w:tcW w:w="717" w:type="dxa"/>
            <w:vAlign w:val="center"/>
          </w:tcPr>
          <w:p w:rsidR="007F63CA" w:rsidRPr="00684811" w:rsidRDefault="007F63CA" w:rsidP="00CD662C">
            <w:pPr>
              <w:ind w:leftChars="67" w:left="141" w:firstLineChars="0" w:firstLine="0"/>
              <w:jc w:val="center"/>
            </w:pPr>
            <w:r w:rsidRPr="00684811">
              <w:rPr>
                <w:szCs w:val="21"/>
              </w:rPr>
              <w:t>推荐学时</w:t>
            </w:r>
          </w:p>
        </w:tc>
        <w:tc>
          <w:tcPr>
            <w:tcW w:w="1400" w:type="dxa"/>
          </w:tcPr>
          <w:p w:rsidR="007F63CA" w:rsidRPr="00684811" w:rsidRDefault="007F63CA" w:rsidP="00CD662C">
            <w:pPr>
              <w:ind w:leftChars="67" w:left="141" w:firstLineChars="0" w:firstLine="0"/>
              <w:jc w:val="center"/>
              <w:rPr>
                <w:szCs w:val="21"/>
              </w:rPr>
            </w:pPr>
            <w:r w:rsidRPr="00684811">
              <w:rPr>
                <w:szCs w:val="21"/>
              </w:rPr>
              <w:t>支撑毕业要求指标点</w:t>
            </w:r>
          </w:p>
        </w:tc>
      </w:tr>
      <w:tr w:rsidR="007F63CA" w:rsidRPr="00684811" w:rsidTr="00CD662C">
        <w:trPr>
          <w:jc w:val="center"/>
        </w:trPr>
        <w:tc>
          <w:tcPr>
            <w:tcW w:w="493" w:type="dxa"/>
            <w:vAlign w:val="center"/>
          </w:tcPr>
          <w:p w:rsidR="007F63CA" w:rsidRPr="00684811" w:rsidRDefault="007F63CA" w:rsidP="00CD662C">
            <w:pPr>
              <w:widowControl/>
              <w:ind w:leftChars="67" w:left="141" w:firstLineChars="0" w:firstLine="0"/>
              <w:jc w:val="center"/>
              <w:rPr>
                <w:szCs w:val="21"/>
              </w:rPr>
            </w:pPr>
            <w:r w:rsidRPr="00684811">
              <w:rPr>
                <w:szCs w:val="21"/>
              </w:rPr>
              <w:t>1</w:t>
            </w:r>
          </w:p>
        </w:tc>
        <w:tc>
          <w:tcPr>
            <w:tcW w:w="1701" w:type="dxa"/>
            <w:vAlign w:val="center"/>
          </w:tcPr>
          <w:p w:rsidR="007F63CA" w:rsidRPr="00684811" w:rsidRDefault="007F63CA" w:rsidP="00CD662C">
            <w:pPr>
              <w:widowControl/>
              <w:ind w:leftChars="67" w:left="141" w:firstLineChars="0" w:firstLine="0"/>
              <w:jc w:val="left"/>
              <w:rPr>
                <w:szCs w:val="21"/>
              </w:rPr>
            </w:pPr>
            <w:r w:rsidRPr="00684811">
              <w:t>表演训练</w:t>
            </w:r>
          </w:p>
        </w:tc>
        <w:tc>
          <w:tcPr>
            <w:tcW w:w="4470" w:type="dxa"/>
          </w:tcPr>
          <w:p w:rsidR="007F63CA" w:rsidRPr="00684811" w:rsidRDefault="007F63CA" w:rsidP="00CD662C">
            <w:pPr>
              <w:ind w:leftChars="67" w:left="141" w:firstLineChars="0" w:firstLine="0"/>
              <w:jc w:val="left"/>
            </w:pPr>
            <w:r w:rsidRPr="00684811">
              <w:t>语音语调练习与纠正，</w:t>
            </w:r>
            <w:proofErr w:type="gramStart"/>
            <w:r w:rsidRPr="00684811">
              <w:t>西语讲</w:t>
            </w:r>
            <w:proofErr w:type="gramEnd"/>
            <w:r w:rsidRPr="00684811">
              <w:t>故事，原版电影片配音，剧本创作基本常识，情景短剧排练，传统戏剧表演与借鉴</w:t>
            </w:r>
          </w:p>
        </w:tc>
        <w:tc>
          <w:tcPr>
            <w:tcW w:w="717" w:type="dxa"/>
            <w:vAlign w:val="center"/>
          </w:tcPr>
          <w:p w:rsidR="007F63CA" w:rsidRPr="00684811" w:rsidRDefault="007F63CA" w:rsidP="00CD662C">
            <w:pPr>
              <w:ind w:leftChars="67" w:left="141" w:firstLineChars="0" w:firstLine="0"/>
              <w:jc w:val="center"/>
            </w:pPr>
            <w:r w:rsidRPr="00684811">
              <w:t>4</w:t>
            </w:r>
          </w:p>
        </w:tc>
        <w:tc>
          <w:tcPr>
            <w:tcW w:w="1400" w:type="dxa"/>
          </w:tcPr>
          <w:p w:rsidR="007F63CA" w:rsidRPr="00684811" w:rsidRDefault="007F63CA" w:rsidP="00CD662C">
            <w:pPr>
              <w:ind w:leftChars="67" w:left="141" w:firstLineChars="0" w:firstLine="0"/>
              <w:jc w:val="center"/>
            </w:pPr>
            <w:r w:rsidRPr="00684811">
              <w:rPr>
                <w:rFonts w:hint="eastAsia"/>
                <w:szCs w:val="21"/>
              </w:rPr>
              <w:t>1.4, 2.3,</w:t>
            </w:r>
            <w:r w:rsidRPr="00684811">
              <w:rPr>
                <w:szCs w:val="21"/>
              </w:rPr>
              <w:t xml:space="preserve"> 2.4, 2.5,</w:t>
            </w:r>
          </w:p>
        </w:tc>
      </w:tr>
      <w:tr w:rsidR="007F63CA" w:rsidRPr="00684811" w:rsidTr="00CD662C">
        <w:trPr>
          <w:jc w:val="center"/>
        </w:trPr>
        <w:tc>
          <w:tcPr>
            <w:tcW w:w="493" w:type="dxa"/>
            <w:vAlign w:val="center"/>
          </w:tcPr>
          <w:p w:rsidR="007F63CA" w:rsidRPr="00684811" w:rsidRDefault="007F63CA" w:rsidP="00CD662C">
            <w:pPr>
              <w:ind w:leftChars="67" w:left="141" w:firstLineChars="0" w:firstLine="0"/>
              <w:jc w:val="center"/>
            </w:pPr>
            <w:r w:rsidRPr="00684811">
              <w:t>2</w:t>
            </w:r>
          </w:p>
        </w:tc>
        <w:tc>
          <w:tcPr>
            <w:tcW w:w="1701" w:type="dxa"/>
            <w:vAlign w:val="center"/>
          </w:tcPr>
          <w:p w:rsidR="007F63CA" w:rsidRPr="00684811" w:rsidRDefault="007F63CA" w:rsidP="00CD662C">
            <w:pPr>
              <w:ind w:leftChars="67" w:left="141" w:firstLineChars="0" w:firstLine="0"/>
              <w:jc w:val="left"/>
            </w:pPr>
            <w:r w:rsidRPr="00684811">
              <w:t>戏剧名作赏析、剧本创作与排练</w:t>
            </w:r>
          </w:p>
        </w:tc>
        <w:tc>
          <w:tcPr>
            <w:tcW w:w="4470" w:type="dxa"/>
          </w:tcPr>
          <w:p w:rsidR="007F63CA" w:rsidRPr="00684811" w:rsidRDefault="007F63CA" w:rsidP="00CD662C">
            <w:pPr>
              <w:ind w:leftChars="67" w:left="141" w:firstLineChars="0" w:firstLine="0"/>
              <w:jc w:val="left"/>
            </w:pPr>
            <w:r w:rsidRPr="00684811">
              <w:t>赏析</w:t>
            </w:r>
            <w:r w:rsidRPr="00684811">
              <w:rPr>
                <w:rFonts w:hint="eastAsia"/>
              </w:rPr>
              <w:t>《</w:t>
            </w:r>
            <w:r w:rsidRPr="00684811">
              <w:t>Bodas de Sangre</w:t>
            </w:r>
            <w:r w:rsidRPr="00684811">
              <w:rPr>
                <w:rFonts w:hint="eastAsia"/>
              </w:rPr>
              <w:t>》</w:t>
            </w:r>
            <w:r w:rsidRPr="00684811">
              <w:t>，剧本解读，戏剧选段排练，汇报演出</w:t>
            </w:r>
          </w:p>
        </w:tc>
        <w:tc>
          <w:tcPr>
            <w:tcW w:w="717" w:type="dxa"/>
            <w:vAlign w:val="center"/>
          </w:tcPr>
          <w:p w:rsidR="007F63CA" w:rsidRPr="00684811" w:rsidRDefault="007F63CA" w:rsidP="00CD662C">
            <w:pPr>
              <w:ind w:leftChars="67" w:left="141" w:firstLineChars="0" w:firstLine="0"/>
              <w:jc w:val="center"/>
            </w:pPr>
            <w:r w:rsidRPr="00684811">
              <w:t>4</w:t>
            </w:r>
          </w:p>
        </w:tc>
        <w:tc>
          <w:tcPr>
            <w:tcW w:w="1400" w:type="dxa"/>
          </w:tcPr>
          <w:p w:rsidR="007F63CA" w:rsidRPr="00684811" w:rsidRDefault="007F63CA" w:rsidP="00CD662C">
            <w:pPr>
              <w:ind w:leftChars="67" w:left="141" w:firstLineChars="0" w:firstLine="0"/>
              <w:jc w:val="center"/>
            </w:pPr>
            <w:r w:rsidRPr="00684811">
              <w:rPr>
                <w:rFonts w:hint="eastAsia"/>
                <w:szCs w:val="21"/>
              </w:rPr>
              <w:t>1.4, 2.3,</w:t>
            </w:r>
            <w:r w:rsidRPr="00684811">
              <w:rPr>
                <w:szCs w:val="21"/>
              </w:rPr>
              <w:t xml:space="preserve"> 2.4, 2.5, </w:t>
            </w:r>
            <w:r w:rsidRPr="00684811">
              <w:rPr>
                <w:rFonts w:hint="eastAsia"/>
              </w:rPr>
              <w:t xml:space="preserve">5.1, 5.3, </w:t>
            </w:r>
          </w:p>
        </w:tc>
      </w:tr>
      <w:tr w:rsidR="007F63CA" w:rsidRPr="00684811" w:rsidTr="00CD662C">
        <w:trPr>
          <w:jc w:val="center"/>
        </w:trPr>
        <w:tc>
          <w:tcPr>
            <w:tcW w:w="493" w:type="dxa"/>
            <w:vAlign w:val="center"/>
          </w:tcPr>
          <w:p w:rsidR="007F63CA" w:rsidRPr="00684811" w:rsidRDefault="007F63CA" w:rsidP="00CD662C">
            <w:pPr>
              <w:ind w:leftChars="67" w:left="141" w:firstLineChars="0" w:firstLine="0"/>
              <w:jc w:val="center"/>
            </w:pPr>
            <w:r w:rsidRPr="00684811">
              <w:t>3</w:t>
            </w:r>
          </w:p>
        </w:tc>
        <w:tc>
          <w:tcPr>
            <w:tcW w:w="1701" w:type="dxa"/>
            <w:vAlign w:val="center"/>
          </w:tcPr>
          <w:p w:rsidR="007F63CA" w:rsidRPr="00684811" w:rsidRDefault="007F63CA" w:rsidP="00CD662C">
            <w:pPr>
              <w:ind w:leftChars="67" w:left="141" w:firstLineChars="0" w:firstLine="0"/>
              <w:jc w:val="left"/>
            </w:pPr>
            <w:r w:rsidRPr="00684811">
              <w:t>短剧排练</w:t>
            </w:r>
          </w:p>
        </w:tc>
        <w:tc>
          <w:tcPr>
            <w:tcW w:w="4470" w:type="dxa"/>
          </w:tcPr>
          <w:p w:rsidR="007F63CA" w:rsidRPr="00684811" w:rsidRDefault="007F63CA" w:rsidP="00CD662C">
            <w:pPr>
              <w:ind w:leftChars="67" w:left="141" w:firstLineChars="0" w:firstLine="0"/>
              <w:jc w:val="left"/>
            </w:pPr>
            <w:r w:rsidRPr="00684811">
              <w:t>剧本创作，话剧排练，汇报演出</w:t>
            </w:r>
          </w:p>
        </w:tc>
        <w:tc>
          <w:tcPr>
            <w:tcW w:w="717" w:type="dxa"/>
            <w:vAlign w:val="center"/>
          </w:tcPr>
          <w:p w:rsidR="007F63CA" w:rsidRPr="00684811" w:rsidRDefault="007F63CA" w:rsidP="00CD662C">
            <w:pPr>
              <w:ind w:leftChars="67" w:left="141" w:firstLineChars="0" w:firstLine="0"/>
              <w:jc w:val="center"/>
            </w:pPr>
            <w:r w:rsidRPr="00684811">
              <w:t>6</w:t>
            </w:r>
          </w:p>
        </w:tc>
        <w:tc>
          <w:tcPr>
            <w:tcW w:w="1400" w:type="dxa"/>
          </w:tcPr>
          <w:p w:rsidR="007F63CA" w:rsidRPr="00684811" w:rsidRDefault="007F63CA" w:rsidP="00CD662C">
            <w:pPr>
              <w:ind w:leftChars="67" w:left="141" w:firstLineChars="0" w:firstLine="0"/>
              <w:jc w:val="center"/>
              <w:rPr>
                <w:szCs w:val="21"/>
              </w:rPr>
            </w:pPr>
            <w:r w:rsidRPr="00684811">
              <w:rPr>
                <w:rFonts w:hint="eastAsia"/>
                <w:szCs w:val="21"/>
              </w:rPr>
              <w:t>1.4, 2.3,</w:t>
            </w:r>
            <w:r w:rsidRPr="00684811">
              <w:rPr>
                <w:szCs w:val="21"/>
              </w:rPr>
              <w:t xml:space="preserve"> 2.4, 2.5, </w:t>
            </w:r>
            <w:r w:rsidRPr="00684811">
              <w:rPr>
                <w:rFonts w:hint="eastAsia"/>
              </w:rPr>
              <w:t>5.1, 5.3</w:t>
            </w:r>
          </w:p>
        </w:tc>
      </w:tr>
    </w:tbl>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b/>
          <w:sz w:val="28"/>
          <w:szCs w:val="28"/>
        </w:rPr>
        <w:t>五、课程教学方法</w:t>
      </w:r>
    </w:p>
    <w:p w:rsidR="007F63CA" w:rsidRPr="00684811" w:rsidRDefault="007F63CA" w:rsidP="007F63CA">
      <w:pPr>
        <w:spacing w:line="320" w:lineRule="exact"/>
        <w:ind w:left="420" w:firstLine="420"/>
      </w:pPr>
      <w:r w:rsidRPr="00684811">
        <w:t>课堂讲授：本课程主要运用实践教学法，集中授课指导，以实践练习为核心，以学习讨论为辅导。注重模仿，注重语块，旨在通过剧本解读，剧本创作和话剧演出等形式的实践练习，培养学生用西班牙语连贯表达，逻辑思维，推理，分析，概括等口语和书面表达能力。为增加学习的乐趣和课堂教学的生动性，可使用多媒体教室。</w:t>
      </w:r>
    </w:p>
    <w:p w:rsidR="007F63CA" w:rsidRPr="00684811" w:rsidRDefault="007F63CA" w:rsidP="007F63CA">
      <w:pPr>
        <w:spacing w:line="320" w:lineRule="exact"/>
        <w:ind w:left="420" w:firstLine="420"/>
      </w:pPr>
      <w:r w:rsidRPr="00684811">
        <w:t>作业：撰写剧本，检验理论课教学效果，培养学生自主学习能力和科研意识。</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b/>
          <w:sz w:val="28"/>
          <w:szCs w:val="28"/>
        </w:rPr>
        <w:t>六、课程考核</w:t>
      </w:r>
    </w:p>
    <w:tbl>
      <w:tblPr>
        <w:tblW w:w="8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8"/>
        <w:gridCol w:w="6345"/>
        <w:gridCol w:w="1191"/>
      </w:tblGrid>
      <w:tr w:rsidR="007F63CA" w:rsidRPr="00684811" w:rsidTr="00CD662C">
        <w:trPr>
          <w:jc w:val="center"/>
        </w:trPr>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67" w:left="141" w:firstLineChars="0" w:firstLine="0"/>
              <w:rPr>
                <w:bCs/>
              </w:rPr>
            </w:pPr>
            <w:r w:rsidRPr="00684811">
              <w:rPr>
                <w:bCs/>
              </w:rPr>
              <w:lastRenderedPageBreak/>
              <w:t>考核环节</w:t>
            </w: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67" w:left="141" w:firstLineChars="0" w:firstLine="0"/>
              <w:rPr>
                <w:bCs/>
              </w:rPr>
            </w:pPr>
            <w:r w:rsidRPr="00684811">
              <w:rPr>
                <w:bCs/>
              </w:rPr>
              <w:t>考核</w:t>
            </w:r>
            <w:r w:rsidRPr="00684811">
              <w:rPr>
                <w:bCs/>
              </w:rPr>
              <w:t>/</w:t>
            </w:r>
            <w:r w:rsidRPr="00684811">
              <w:rPr>
                <w:bCs/>
              </w:rPr>
              <w:t>评价细则</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67" w:left="141" w:firstLineChars="0" w:firstLine="0"/>
              <w:rPr>
                <w:bCs/>
              </w:rPr>
            </w:pPr>
            <w:r w:rsidRPr="00684811">
              <w:rPr>
                <w:bCs/>
              </w:rPr>
              <w:t>对应的课程目标</w:t>
            </w:r>
          </w:p>
        </w:tc>
      </w:tr>
      <w:tr w:rsidR="007F63CA" w:rsidRPr="00684811" w:rsidTr="00CD662C">
        <w:trPr>
          <w:jc w:val="center"/>
        </w:trPr>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67" w:left="141" w:firstLineChars="0" w:firstLine="0"/>
              <w:rPr>
                <w:bCs/>
              </w:rPr>
            </w:pPr>
            <w:r w:rsidRPr="00684811">
              <w:rPr>
                <w:bCs/>
              </w:rPr>
              <w:t>课堂表现</w:t>
            </w: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67" w:left="141" w:firstLineChars="0" w:firstLine="0"/>
              <w:jc w:val="left"/>
              <w:rPr>
                <w:bCs/>
              </w:rPr>
            </w:pPr>
            <w:r w:rsidRPr="00684811">
              <w:rPr>
                <w:bCs/>
              </w:rPr>
              <w:t>（</w:t>
            </w:r>
            <w:r w:rsidRPr="00684811">
              <w:rPr>
                <w:bCs/>
              </w:rPr>
              <w:t>1</w:t>
            </w:r>
            <w:r w:rsidRPr="00684811">
              <w:rPr>
                <w:bCs/>
              </w:rPr>
              <w:t>）出勤低于（不包括）</w:t>
            </w:r>
            <w:r w:rsidRPr="00684811">
              <w:rPr>
                <w:bCs/>
              </w:rPr>
              <w:t>14</w:t>
            </w:r>
            <w:r w:rsidRPr="00684811">
              <w:rPr>
                <w:bCs/>
              </w:rPr>
              <w:t>学时者无参与考核资格；</w:t>
            </w:r>
          </w:p>
          <w:p w:rsidR="007F63CA" w:rsidRPr="00684811" w:rsidRDefault="007F63CA" w:rsidP="00CD662C">
            <w:pPr>
              <w:ind w:leftChars="67" w:left="141" w:firstLineChars="0" w:firstLine="0"/>
              <w:jc w:val="left"/>
              <w:rPr>
                <w:bCs/>
              </w:rPr>
            </w:pPr>
            <w:r w:rsidRPr="00684811">
              <w:rPr>
                <w:bCs/>
              </w:rPr>
              <w:t>（</w:t>
            </w:r>
            <w:r w:rsidRPr="00684811">
              <w:rPr>
                <w:bCs/>
              </w:rPr>
              <w:t>2</w:t>
            </w:r>
            <w:r w:rsidRPr="00684811">
              <w:rPr>
                <w:bCs/>
              </w:rPr>
              <w:t>）课上积极参与话剧排练和演出者，有考核资格，否则不予考核。</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67" w:left="141" w:firstLineChars="0" w:firstLine="0"/>
              <w:rPr>
                <w:bCs/>
              </w:rPr>
            </w:pPr>
            <w:r w:rsidRPr="00684811">
              <w:rPr>
                <w:bCs/>
              </w:rPr>
              <w:t>1, 2, 3, 4</w:t>
            </w:r>
          </w:p>
        </w:tc>
      </w:tr>
      <w:tr w:rsidR="007F63CA" w:rsidRPr="00684811" w:rsidTr="00CD662C">
        <w:trPr>
          <w:jc w:val="center"/>
        </w:trPr>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67" w:left="141" w:firstLineChars="0" w:firstLine="0"/>
              <w:jc w:val="center"/>
              <w:rPr>
                <w:bCs/>
              </w:rPr>
            </w:pPr>
            <w:r w:rsidRPr="00684811">
              <w:rPr>
                <w:bCs/>
              </w:rPr>
              <w:t>课后作业</w:t>
            </w: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67" w:left="141" w:firstLineChars="0" w:firstLine="0"/>
              <w:jc w:val="left"/>
              <w:rPr>
                <w:bCs/>
              </w:rPr>
            </w:pPr>
            <w:r w:rsidRPr="00684811">
              <w:rPr>
                <w:bCs/>
              </w:rPr>
              <w:t>汇报演出准备充分，且结合所学知识完成表演者可以通过考核。</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3CA" w:rsidRPr="00684811" w:rsidRDefault="007F63CA" w:rsidP="00CD662C">
            <w:pPr>
              <w:ind w:leftChars="67" w:left="141" w:firstLineChars="0" w:firstLine="0"/>
              <w:rPr>
                <w:bCs/>
              </w:rPr>
            </w:pPr>
            <w:r w:rsidRPr="00684811">
              <w:rPr>
                <w:bCs/>
              </w:rPr>
              <w:t>1, 2, 3, 4</w:t>
            </w:r>
          </w:p>
        </w:tc>
      </w:tr>
    </w:tbl>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b/>
          <w:sz w:val="28"/>
          <w:szCs w:val="28"/>
        </w:rPr>
        <w:t>七、本课程与其它课程的联系与分工</w:t>
      </w:r>
    </w:p>
    <w:p w:rsidR="007F63CA" w:rsidRPr="00684811" w:rsidRDefault="007F63CA" w:rsidP="007F63CA">
      <w:pPr>
        <w:pStyle w:val="a6"/>
        <w:spacing w:after="156" w:line="320" w:lineRule="exact"/>
        <w:ind w:leftChars="200" w:left="420"/>
      </w:pPr>
      <w:r w:rsidRPr="00684811">
        <w:t>本课程针对西班牙语专业本科生二年级开设，学生此前已经基础西班牙语和中级西班牙语等语言课程，顺利通过考试。已经建立起基本的西班牙语语法体系，有一定的语言习得能力，并且作为文学学士学位研修者，有一定的西语表达能力。西班牙语演讲比赛旨在结合同期进行的配音课一起改善学生的西语发音，提高表达能力，同时开发阅读、理解以及创作文本的技能，为之后的西班牙语写作和西班牙语文学打基础。</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b/>
          <w:sz w:val="28"/>
          <w:szCs w:val="28"/>
        </w:rPr>
        <w:t>八、建议教材及教学参考书</w:t>
      </w:r>
    </w:p>
    <w:p w:rsidR="007F63CA" w:rsidRPr="00684811" w:rsidRDefault="007F63CA" w:rsidP="007F63CA">
      <w:pPr>
        <w:pStyle w:val="a6"/>
        <w:spacing w:after="156" w:line="320" w:lineRule="exact"/>
        <w:ind w:leftChars="67" w:left="141" w:firstLineChars="0" w:firstLine="0"/>
      </w:pPr>
      <w:r w:rsidRPr="00684811">
        <w:t>参考资料：</w:t>
      </w:r>
    </w:p>
    <w:p w:rsidR="007F63CA" w:rsidRPr="00684811" w:rsidRDefault="007F63CA" w:rsidP="007F63CA">
      <w:pPr>
        <w:pStyle w:val="a6"/>
        <w:spacing w:after="156" w:line="320" w:lineRule="exact"/>
        <w:ind w:leftChars="67" w:left="141" w:firstLineChars="0" w:firstLine="0"/>
        <w:rPr>
          <w:szCs w:val="18"/>
        </w:rPr>
      </w:pPr>
      <w:r w:rsidRPr="00684811">
        <w:rPr>
          <w:szCs w:val="18"/>
        </w:rPr>
        <w:t xml:space="preserve">[1] </w:t>
      </w:r>
      <w:r w:rsidRPr="00684811">
        <w:rPr>
          <w:szCs w:val="18"/>
        </w:rPr>
        <w:t>科恩（</w:t>
      </w:r>
      <w:r w:rsidRPr="00684811">
        <w:rPr>
          <w:szCs w:val="18"/>
        </w:rPr>
        <w:t>Cohen R.</w:t>
      </w:r>
      <w:r w:rsidRPr="00684811">
        <w:rPr>
          <w:szCs w:val="18"/>
        </w:rPr>
        <w:t>）著；</w:t>
      </w:r>
      <w:proofErr w:type="gramStart"/>
      <w:r w:rsidRPr="00684811">
        <w:rPr>
          <w:szCs w:val="18"/>
        </w:rPr>
        <w:t>费春放</w:t>
      </w:r>
      <w:proofErr w:type="gramEnd"/>
      <w:r w:rsidRPr="00684811">
        <w:rPr>
          <w:szCs w:val="18"/>
        </w:rPr>
        <w:t xml:space="preserve"> </w:t>
      </w:r>
      <w:r w:rsidRPr="00684811">
        <w:rPr>
          <w:szCs w:val="18"/>
        </w:rPr>
        <w:t>等译，戏剧（第</w:t>
      </w:r>
      <w:r w:rsidRPr="00684811">
        <w:rPr>
          <w:szCs w:val="18"/>
        </w:rPr>
        <w:t>6</w:t>
      </w:r>
      <w:r w:rsidRPr="00684811">
        <w:rPr>
          <w:szCs w:val="18"/>
        </w:rPr>
        <w:t>版），上海，上海书店出版社，</w:t>
      </w:r>
      <w:r w:rsidRPr="00684811">
        <w:rPr>
          <w:szCs w:val="18"/>
        </w:rPr>
        <w:t>2006</w:t>
      </w:r>
    </w:p>
    <w:p w:rsidR="007F63CA" w:rsidRPr="00684811" w:rsidRDefault="007F63CA" w:rsidP="007F63CA">
      <w:pPr>
        <w:pStyle w:val="a6"/>
        <w:spacing w:after="156" w:line="320" w:lineRule="exact"/>
        <w:ind w:leftChars="67" w:left="141" w:firstLineChars="0" w:firstLine="0"/>
        <w:rPr>
          <w:szCs w:val="18"/>
          <w:lang w:val="es-ES"/>
        </w:rPr>
      </w:pPr>
      <w:r w:rsidRPr="00684811">
        <w:rPr>
          <w:szCs w:val="18"/>
          <w:lang w:val="es-ES"/>
        </w:rPr>
        <w:t>[2] Pedro Calderón de la Barca, La vida es sueño: Edición y guía de lectura de Evangelina Rodríguez Cuadros, Austral, 2003</w:t>
      </w:r>
    </w:p>
    <w:p w:rsidR="007F63CA" w:rsidRPr="00684811" w:rsidRDefault="007F63CA" w:rsidP="007F63CA">
      <w:pPr>
        <w:pStyle w:val="a6"/>
        <w:spacing w:after="156" w:line="320" w:lineRule="exact"/>
        <w:ind w:leftChars="67" w:left="141" w:firstLineChars="0" w:firstLine="0"/>
        <w:rPr>
          <w:szCs w:val="18"/>
          <w:lang w:val="es-ES"/>
        </w:rPr>
      </w:pPr>
      <w:r w:rsidRPr="00684811">
        <w:rPr>
          <w:szCs w:val="18"/>
          <w:lang w:val="es-ES"/>
        </w:rPr>
        <w:t>[3] Lope de Vega, Fuenteovejuna, Cátedra, 2006</w:t>
      </w:r>
    </w:p>
    <w:p w:rsidR="007F63CA" w:rsidRPr="00684811" w:rsidRDefault="007F63CA" w:rsidP="007F63CA">
      <w:pPr>
        <w:pStyle w:val="a6"/>
        <w:spacing w:after="156" w:line="320" w:lineRule="exact"/>
        <w:ind w:leftChars="67" w:left="141" w:firstLineChars="0" w:firstLine="0"/>
        <w:rPr>
          <w:szCs w:val="18"/>
          <w:lang w:val="es-ES"/>
        </w:rPr>
      </w:pPr>
      <w:r w:rsidRPr="00684811">
        <w:rPr>
          <w:szCs w:val="18"/>
          <w:lang w:val="es-ES"/>
        </w:rPr>
        <w:t>[4] Federico García Lorca, Bodas de Sangre, Yerma y La Casa de Bernada Alba, Createspace, 2013</w:t>
      </w:r>
    </w:p>
    <w:p w:rsidR="007F63CA" w:rsidRPr="004745F3" w:rsidRDefault="007F63CA" w:rsidP="007F63CA">
      <w:pPr>
        <w:spacing w:line="320" w:lineRule="exact"/>
        <w:ind w:left="420" w:firstLineChars="0" w:firstLine="0"/>
        <w:rPr>
          <w:lang w:val="es-ES"/>
        </w:rPr>
      </w:pPr>
    </w:p>
    <w:p w:rsidR="007F63CA" w:rsidRDefault="007F63CA">
      <w:pPr>
        <w:widowControl/>
        <w:ind w:leftChars="0" w:left="0" w:firstLineChars="0" w:firstLine="0"/>
        <w:jc w:val="left"/>
        <w:rPr>
          <w:lang w:val="es-ES"/>
        </w:rPr>
      </w:pPr>
      <w:r>
        <w:rPr>
          <w:lang w:val="es-ES"/>
        </w:rPr>
        <w:br w:type="page"/>
      </w:r>
    </w:p>
    <w:p w:rsidR="007F63CA" w:rsidRPr="005B4110" w:rsidRDefault="007F63CA" w:rsidP="0049688D">
      <w:pPr>
        <w:pStyle w:val="a5"/>
        <w:spacing w:after="156" w:line="320" w:lineRule="exact"/>
        <w:ind w:left="105"/>
        <w:outlineLvl w:val="1"/>
        <w:rPr>
          <w:rFonts w:ascii="Times New Roman" w:eastAsia="宋体" w:hAnsi="Times New Roman"/>
          <w:sz w:val="32"/>
        </w:rPr>
      </w:pPr>
      <w:bookmarkStart w:id="11" w:name="_Toc499139599"/>
      <w:r w:rsidRPr="005B4110">
        <w:rPr>
          <w:rFonts w:ascii="Times New Roman" w:eastAsia="宋体" w:hAnsi="Times New Roman"/>
          <w:sz w:val="32"/>
        </w:rPr>
        <w:lastRenderedPageBreak/>
        <w:t>《</w:t>
      </w:r>
      <w:r w:rsidRPr="005B4110">
        <w:rPr>
          <w:rFonts w:ascii="Times New Roman" w:eastAsia="宋体" w:hAnsi="Times New Roman" w:hint="eastAsia"/>
          <w:sz w:val="32"/>
        </w:rPr>
        <w:t>西班牙语语音实践</w:t>
      </w:r>
      <w:r w:rsidRPr="005B4110">
        <w:rPr>
          <w:rFonts w:ascii="Times New Roman" w:eastAsia="宋体" w:hAnsi="Times New Roman"/>
          <w:sz w:val="32"/>
        </w:rPr>
        <w:t>》课程教学大纲</w:t>
      </w:r>
      <w:bookmarkEnd w:id="11"/>
    </w:p>
    <w:p w:rsidR="007F63CA" w:rsidRPr="00684811" w:rsidRDefault="007F63CA" w:rsidP="007F63CA">
      <w:pPr>
        <w:pStyle w:val="a6"/>
        <w:spacing w:line="320" w:lineRule="exact"/>
        <w:ind w:firstLineChars="0" w:firstLine="0"/>
        <w:jc w:val="center"/>
      </w:pPr>
      <w:r w:rsidRPr="00684811">
        <w:t>执笔者：</w:t>
      </w:r>
      <w:r w:rsidRPr="00684811">
        <w:rPr>
          <w:rFonts w:hint="eastAsia"/>
        </w:rPr>
        <w:t>褚立东</w:t>
      </w:r>
      <w:r w:rsidRPr="00684811">
        <w:tab/>
      </w:r>
      <w:r w:rsidRPr="00684811">
        <w:tab/>
      </w:r>
      <w:r w:rsidRPr="00684811">
        <w:t>修订日期：</w:t>
      </w:r>
      <w:r w:rsidRPr="00684811">
        <w:t>201</w:t>
      </w:r>
      <w:r w:rsidRPr="00684811">
        <w:rPr>
          <w:rFonts w:hint="eastAsia"/>
        </w:rPr>
        <w:t>5</w:t>
      </w:r>
      <w:r w:rsidRPr="00684811">
        <w:t>年</w:t>
      </w:r>
      <w:r w:rsidRPr="00684811">
        <w:t>1</w:t>
      </w:r>
      <w:r w:rsidRPr="00684811">
        <w:rPr>
          <w:rFonts w:hint="eastAsia"/>
        </w:rPr>
        <w:t>2</w:t>
      </w:r>
    </w:p>
    <w:p w:rsidR="007F63CA" w:rsidRPr="006D4EFE" w:rsidRDefault="007F63CA" w:rsidP="006D4EFE">
      <w:pPr>
        <w:ind w:leftChars="95" w:left="199" w:firstLineChars="71"/>
        <w:rPr>
          <w:rFonts w:ascii="黑体" w:eastAsia="黑体" w:hAnsi="黑体"/>
          <w:b/>
          <w:sz w:val="28"/>
          <w:szCs w:val="28"/>
        </w:rPr>
      </w:pPr>
      <w:r w:rsidRPr="006D4EFE">
        <w:rPr>
          <w:rFonts w:ascii="黑体" w:eastAsia="黑体" w:hAnsi="黑体"/>
          <w:b/>
          <w:sz w:val="28"/>
          <w:szCs w:val="28"/>
        </w:rPr>
        <w:t>一、课程基本信息</w:t>
      </w:r>
    </w:p>
    <w:p w:rsidR="007F63CA" w:rsidRPr="00684811" w:rsidRDefault="007F63CA" w:rsidP="007F63CA">
      <w:pPr>
        <w:pStyle w:val="a6"/>
        <w:spacing w:line="320" w:lineRule="exact"/>
        <w:ind w:leftChars="200" w:left="420" w:firstLineChars="0" w:firstLine="0"/>
      </w:pPr>
      <w:r w:rsidRPr="00684811">
        <w:t>1</w:t>
      </w:r>
      <w:r w:rsidRPr="00684811">
        <w:t>．</w:t>
      </w:r>
      <w:r w:rsidRPr="00A543AD">
        <w:rPr>
          <w:bCs/>
        </w:rPr>
        <w:t>课程编号：</w:t>
      </w:r>
      <w:r w:rsidRPr="00A543AD">
        <w:rPr>
          <w:rFonts w:hint="eastAsia"/>
          <w:bCs/>
        </w:rPr>
        <w:t>60S588Q</w:t>
      </w:r>
      <w:r w:rsidRPr="00684811">
        <w:t xml:space="preserve"> </w:t>
      </w:r>
    </w:p>
    <w:p w:rsidR="007F63CA" w:rsidRPr="00684811" w:rsidRDefault="007F63CA" w:rsidP="007F63CA">
      <w:pPr>
        <w:pStyle w:val="a6"/>
        <w:spacing w:line="320" w:lineRule="exact"/>
        <w:ind w:leftChars="200" w:left="420" w:firstLineChars="0" w:firstLine="0"/>
      </w:pPr>
      <w:r w:rsidRPr="00684811">
        <w:t xml:space="preserve">2. </w:t>
      </w:r>
      <w:r w:rsidRPr="00684811">
        <w:t>课程体系</w:t>
      </w:r>
      <w:r w:rsidRPr="00684811">
        <w:t>/</w:t>
      </w:r>
      <w:r w:rsidRPr="00684811">
        <w:t>类别：人文社科基础类</w:t>
      </w:r>
    </w:p>
    <w:p w:rsidR="007F63CA" w:rsidRPr="00684811" w:rsidRDefault="007F63CA" w:rsidP="007F63CA">
      <w:pPr>
        <w:pStyle w:val="a6"/>
        <w:spacing w:line="320" w:lineRule="exact"/>
        <w:ind w:leftChars="200" w:left="420" w:firstLineChars="0" w:firstLine="0"/>
      </w:pPr>
      <w:r w:rsidRPr="00684811">
        <w:t>3</w:t>
      </w:r>
      <w:r w:rsidRPr="00684811">
        <w:t>．学时</w:t>
      </w:r>
      <w:r w:rsidRPr="00684811">
        <w:t>/</w:t>
      </w:r>
      <w:r w:rsidRPr="00684811">
        <w:t>学分：</w:t>
      </w:r>
      <w:r w:rsidRPr="00684811">
        <w:t xml:space="preserve"> 16</w:t>
      </w:r>
      <w:r w:rsidRPr="00684811">
        <w:t>学时</w:t>
      </w:r>
      <w:r w:rsidRPr="00684811">
        <w:t>/</w:t>
      </w:r>
      <w:r w:rsidRPr="00684811">
        <w:rPr>
          <w:rFonts w:hint="eastAsia"/>
        </w:rPr>
        <w:t>0.5</w:t>
      </w:r>
      <w:r w:rsidRPr="00684811">
        <w:t>学分</w:t>
      </w:r>
    </w:p>
    <w:p w:rsidR="007F63CA" w:rsidRPr="00684811" w:rsidRDefault="007F63CA" w:rsidP="007F63CA">
      <w:pPr>
        <w:pStyle w:val="a6"/>
        <w:spacing w:line="320" w:lineRule="exact"/>
        <w:ind w:leftChars="200" w:left="420" w:firstLineChars="0" w:firstLine="0"/>
      </w:pPr>
      <w:r w:rsidRPr="00684811">
        <w:t xml:space="preserve">4. </w:t>
      </w:r>
      <w:r w:rsidRPr="00684811">
        <w:t>先修课程：</w:t>
      </w:r>
      <w:r w:rsidRPr="00684811">
        <w:rPr>
          <w:rFonts w:hint="eastAsia"/>
        </w:rPr>
        <w:t>无</w:t>
      </w:r>
    </w:p>
    <w:p w:rsidR="007F63CA" w:rsidRPr="00684811" w:rsidRDefault="007F63CA" w:rsidP="007F63CA">
      <w:pPr>
        <w:pStyle w:val="a6"/>
        <w:spacing w:line="320" w:lineRule="exact"/>
        <w:ind w:leftChars="200" w:left="420" w:firstLineChars="0" w:firstLine="0"/>
        <w:rPr>
          <w:rStyle w:val="ae"/>
          <w:b w:val="0"/>
          <w:bCs w:val="0"/>
          <w:szCs w:val="21"/>
        </w:rPr>
      </w:pPr>
      <w:r w:rsidRPr="00684811">
        <w:t>5</w:t>
      </w:r>
      <w:r w:rsidRPr="00684811">
        <w:t>．适用专业：西班牙语专业</w:t>
      </w:r>
    </w:p>
    <w:p w:rsidR="007F63CA" w:rsidRPr="0049688D" w:rsidRDefault="007F63CA" w:rsidP="0049688D">
      <w:pPr>
        <w:ind w:leftChars="95" w:left="199" w:firstLineChars="71"/>
        <w:rPr>
          <w:rFonts w:ascii="黑体" w:eastAsia="黑体" w:hAnsi="黑体"/>
          <w:b/>
          <w:sz w:val="28"/>
          <w:szCs w:val="28"/>
        </w:rPr>
      </w:pPr>
      <w:r w:rsidRPr="0049688D">
        <w:rPr>
          <w:rFonts w:ascii="黑体" w:eastAsia="黑体" w:hAnsi="黑体"/>
          <w:b/>
          <w:sz w:val="28"/>
          <w:szCs w:val="28"/>
        </w:rPr>
        <w:t>二、课程教学目标及学生应达到的能力</w:t>
      </w:r>
    </w:p>
    <w:p w:rsidR="007F63CA" w:rsidRPr="00684811" w:rsidRDefault="007F63CA" w:rsidP="007F63CA">
      <w:pPr>
        <w:pStyle w:val="a6"/>
        <w:spacing w:line="320" w:lineRule="exact"/>
        <w:ind w:leftChars="200" w:left="420" w:firstLineChars="0" w:firstLine="0"/>
      </w:pPr>
      <w:r w:rsidRPr="00684811">
        <w:t>《</w:t>
      </w:r>
      <w:r w:rsidRPr="00684811">
        <w:rPr>
          <w:rFonts w:hint="eastAsia"/>
        </w:rPr>
        <w:t>西班牙语语音实践</w:t>
      </w:r>
      <w:r w:rsidRPr="00684811">
        <w:t>》是培养学生西班牙语</w:t>
      </w:r>
      <w:r w:rsidRPr="00684811">
        <w:rPr>
          <w:rFonts w:hint="eastAsia"/>
        </w:rPr>
        <w:t>发音基本功的</w:t>
      </w:r>
      <w:r w:rsidRPr="00684811">
        <w:t>核心课程。其主要目的在于</w:t>
      </w:r>
    </w:p>
    <w:p w:rsidR="007F63CA" w:rsidRPr="00684811" w:rsidRDefault="007F63CA" w:rsidP="007F63CA">
      <w:pPr>
        <w:pStyle w:val="a6"/>
        <w:spacing w:line="320" w:lineRule="exact"/>
        <w:ind w:leftChars="200" w:left="420" w:firstLineChars="0" w:firstLine="0"/>
      </w:pPr>
      <w:r w:rsidRPr="00684811">
        <w:rPr>
          <w:rFonts w:hint="eastAsia"/>
        </w:rPr>
        <w:t xml:space="preserve">1 </w:t>
      </w:r>
      <w:r w:rsidRPr="00684811">
        <w:t>培养学生</w:t>
      </w:r>
      <w:r w:rsidRPr="00684811">
        <w:rPr>
          <w:rFonts w:hint="eastAsia"/>
        </w:rPr>
        <w:t>西班牙语字母认知</w:t>
      </w:r>
    </w:p>
    <w:p w:rsidR="007F63CA" w:rsidRPr="00684811" w:rsidRDefault="007F63CA" w:rsidP="007F63CA">
      <w:pPr>
        <w:pStyle w:val="a6"/>
        <w:spacing w:line="320" w:lineRule="exact"/>
        <w:ind w:leftChars="200" w:left="420" w:firstLineChars="0" w:firstLine="0"/>
      </w:pPr>
      <w:r w:rsidRPr="00684811">
        <w:rPr>
          <w:rFonts w:hint="eastAsia"/>
        </w:rPr>
        <w:t xml:space="preserve">2 </w:t>
      </w:r>
      <w:r w:rsidRPr="00684811">
        <w:rPr>
          <w:rFonts w:hint="eastAsia"/>
        </w:rPr>
        <w:t>学习正确标准的西班牙语发音（西班牙口音）</w:t>
      </w:r>
    </w:p>
    <w:p w:rsidR="007F63CA" w:rsidRPr="00684811" w:rsidRDefault="007F63CA" w:rsidP="007F63CA">
      <w:pPr>
        <w:pStyle w:val="a6"/>
        <w:spacing w:line="320" w:lineRule="exact"/>
        <w:ind w:leftChars="200" w:left="420" w:firstLineChars="0" w:firstLine="0"/>
      </w:pPr>
      <w:r w:rsidRPr="00684811">
        <w:rPr>
          <w:rFonts w:hint="eastAsia"/>
        </w:rPr>
        <w:t>3</w:t>
      </w:r>
      <w:r w:rsidRPr="00684811">
        <w:rPr>
          <w:rFonts w:hint="eastAsia"/>
        </w:rPr>
        <w:t>培养学生字句发音连贯和流利程度</w:t>
      </w:r>
    </w:p>
    <w:p w:rsidR="007F63CA" w:rsidRPr="00684811" w:rsidRDefault="007F63CA" w:rsidP="007F63CA">
      <w:pPr>
        <w:pStyle w:val="a6"/>
        <w:spacing w:line="320" w:lineRule="exact"/>
        <w:ind w:leftChars="200" w:left="420" w:firstLineChars="0" w:firstLine="0"/>
      </w:pPr>
      <w:r w:rsidRPr="00684811">
        <w:rPr>
          <w:rFonts w:hint="eastAsia"/>
        </w:rPr>
        <w:t xml:space="preserve">4 </w:t>
      </w:r>
      <w:r w:rsidRPr="00684811">
        <w:rPr>
          <w:rFonts w:hint="eastAsia"/>
        </w:rPr>
        <w:t>丰富词汇量并学习基本的日常用语表达</w:t>
      </w:r>
    </w:p>
    <w:p w:rsidR="007F63CA" w:rsidRPr="0049688D" w:rsidRDefault="007F63CA" w:rsidP="0049688D">
      <w:pPr>
        <w:ind w:leftChars="95" w:left="199" w:firstLineChars="71"/>
        <w:rPr>
          <w:rFonts w:ascii="黑体" w:eastAsia="黑体" w:hAnsi="黑体"/>
          <w:b/>
          <w:sz w:val="28"/>
          <w:szCs w:val="28"/>
        </w:rPr>
      </w:pPr>
      <w:r w:rsidRPr="0049688D">
        <w:rPr>
          <w:rFonts w:ascii="黑体" w:eastAsia="黑体" w:hAnsi="黑体" w:hint="eastAsia"/>
          <w:b/>
          <w:sz w:val="28"/>
          <w:szCs w:val="28"/>
        </w:rPr>
        <w:t>三、课程目标和</w:t>
      </w:r>
      <w:r w:rsidRPr="0049688D">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4668"/>
        <w:gridCol w:w="1080"/>
      </w:tblGrid>
      <w:tr w:rsidR="007F63CA" w:rsidRPr="00684811" w:rsidTr="00CD662C">
        <w:tc>
          <w:tcPr>
            <w:tcW w:w="2610" w:type="dxa"/>
            <w:shd w:val="clear" w:color="auto" w:fill="auto"/>
            <w:vAlign w:val="center"/>
          </w:tcPr>
          <w:p w:rsidR="007F63CA" w:rsidRPr="00684811" w:rsidRDefault="007F63CA" w:rsidP="00CD662C">
            <w:pPr>
              <w:ind w:left="420" w:firstLineChars="0" w:firstLine="0"/>
              <w:rPr>
                <w:szCs w:val="21"/>
              </w:rPr>
            </w:pPr>
            <w:r w:rsidRPr="00684811">
              <w:rPr>
                <w:rFonts w:hint="eastAsia"/>
                <w:bCs/>
                <w:kern w:val="24"/>
                <w:szCs w:val="21"/>
              </w:rPr>
              <w:t>毕业要求</w:t>
            </w:r>
          </w:p>
        </w:tc>
        <w:tc>
          <w:tcPr>
            <w:tcW w:w="4812" w:type="dxa"/>
            <w:shd w:val="clear" w:color="auto" w:fill="auto"/>
            <w:vAlign w:val="center"/>
          </w:tcPr>
          <w:p w:rsidR="007F63CA" w:rsidRPr="00684811" w:rsidRDefault="007F63CA" w:rsidP="00CD662C">
            <w:pPr>
              <w:ind w:leftChars="40" w:left="84" w:firstLineChars="0" w:firstLine="0"/>
              <w:rPr>
                <w:szCs w:val="21"/>
              </w:rPr>
            </w:pPr>
            <w:r w:rsidRPr="00684811">
              <w:rPr>
                <w:rFonts w:hint="eastAsia"/>
                <w:bCs/>
                <w:kern w:val="24"/>
                <w:szCs w:val="21"/>
              </w:rPr>
              <w:t>毕业要求指标点</w:t>
            </w:r>
          </w:p>
        </w:tc>
        <w:tc>
          <w:tcPr>
            <w:tcW w:w="1100" w:type="dxa"/>
            <w:shd w:val="clear" w:color="auto" w:fill="auto"/>
            <w:vAlign w:val="center"/>
          </w:tcPr>
          <w:p w:rsidR="007F63CA" w:rsidRPr="00684811" w:rsidRDefault="007F63CA" w:rsidP="00CD662C">
            <w:pPr>
              <w:ind w:leftChars="0" w:left="0" w:firstLineChars="0" w:firstLine="0"/>
              <w:rPr>
                <w:szCs w:val="21"/>
              </w:rPr>
            </w:pPr>
            <w:r w:rsidRPr="00684811">
              <w:rPr>
                <w:rFonts w:hint="eastAsia"/>
                <w:bCs/>
                <w:kern w:val="24"/>
                <w:szCs w:val="21"/>
              </w:rPr>
              <w:t>课程目标</w:t>
            </w:r>
          </w:p>
        </w:tc>
      </w:tr>
      <w:tr w:rsidR="007F63CA" w:rsidRPr="00684811" w:rsidTr="00CD662C">
        <w:tc>
          <w:tcPr>
            <w:tcW w:w="2610" w:type="dxa"/>
            <w:shd w:val="clear" w:color="auto" w:fill="auto"/>
            <w:vAlign w:val="center"/>
          </w:tcPr>
          <w:p w:rsidR="007F63CA" w:rsidRPr="00684811" w:rsidRDefault="007F63CA" w:rsidP="00CD662C">
            <w:pPr>
              <w:ind w:left="420" w:firstLineChars="0" w:firstLine="0"/>
              <w:rPr>
                <w:szCs w:val="21"/>
              </w:rPr>
            </w:pPr>
            <w:r w:rsidRPr="00684811">
              <w:rPr>
                <w:rFonts w:hint="eastAsia"/>
                <w:szCs w:val="21"/>
              </w:rPr>
              <w:t xml:space="preserve">1 </w:t>
            </w:r>
            <w:r w:rsidRPr="00684811">
              <w:rPr>
                <w:rFonts w:hint="eastAsia"/>
                <w:szCs w:val="21"/>
              </w:rPr>
              <w:t>语言知识</w:t>
            </w:r>
          </w:p>
        </w:tc>
        <w:tc>
          <w:tcPr>
            <w:tcW w:w="4812" w:type="dxa"/>
            <w:shd w:val="clear" w:color="auto" w:fill="auto"/>
            <w:vAlign w:val="center"/>
          </w:tcPr>
          <w:p w:rsidR="007F63CA" w:rsidRPr="00684811" w:rsidRDefault="007F63CA" w:rsidP="00CD662C">
            <w:pPr>
              <w:pStyle w:val="a7"/>
              <w:ind w:leftChars="40" w:left="84"/>
              <w:rPr>
                <w:szCs w:val="21"/>
              </w:rPr>
            </w:pPr>
            <w:r w:rsidRPr="00684811">
              <w:rPr>
                <w:rFonts w:hint="eastAsia"/>
                <w:szCs w:val="21"/>
              </w:rPr>
              <w:t>1.1</w:t>
            </w:r>
            <w:r w:rsidRPr="00684811">
              <w:rPr>
                <w:rFonts w:hint="eastAsia"/>
                <w:szCs w:val="21"/>
              </w:rPr>
              <w:t>具有基本的语言学习及运用能力。</w:t>
            </w:r>
          </w:p>
          <w:p w:rsidR="007F63CA" w:rsidRPr="00684811" w:rsidRDefault="007F63CA" w:rsidP="00CD662C">
            <w:pPr>
              <w:pStyle w:val="a7"/>
              <w:ind w:leftChars="40" w:left="84"/>
              <w:rPr>
                <w:szCs w:val="21"/>
              </w:rPr>
            </w:pPr>
            <w:r w:rsidRPr="00684811">
              <w:rPr>
                <w:rFonts w:hint="eastAsia"/>
                <w:szCs w:val="21"/>
              </w:rPr>
              <w:t>1.2</w:t>
            </w:r>
            <w:r w:rsidRPr="00684811">
              <w:rPr>
                <w:rFonts w:hint="eastAsia"/>
                <w:szCs w:val="21"/>
              </w:rPr>
              <w:t>具有合理的西班牙语语言知识结构，掌握合理的语言知识和应用能力。</w:t>
            </w:r>
          </w:p>
        </w:tc>
        <w:tc>
          <w:tcPr>
            <w:tcW w:w="1100" w:type="dxa"/>
            <w:shd w:val="clear" w:color="auto" w:fill="auto"/>
            <w:vAlign w:val="center"/>
          </w:tcPr>
          <w:p w:rsidR="007F63CA" w:rsidRPr="00684811" w:rsidRDefault="007F63CA" w:rsidP="00CD662C">
            <w:pPr>
              <w:ind w:leftChars="0" w:left="0" w:firstLineChars="0" w:firstLine="0"/>
              <w:jc w:val="center"/>
              <w:rPr>
                <w:szCs w:val="21"/>
              </w:rPr>
            </w:pPr>
            <w:r w:rsidRPr="00684811">
              <w:rPr>
                <w:rFonts w:hint="eastAsia"/>
                <w:szCs w:val="21"/>
              </w:rPr>
              <w:t>1,2</w:t>
            </w:r>
          </w:p>
        </w:tc>
      </w:tr>
      <w:tr w:rsidR="007F63CA" w:rsidRPr="00684811" w:rsidTr="00CD662C">
        <w:tc>
          <w:tcPr>
            <w:tcW w:w="2610" w:type="dxa"/>
            <w:shd w:val="clear" w:color="auto" w:fill="auto"/>
            <w:vAlign w:val="center"/>
          </w:tcPr>
          <w:p w:rsidR="007F63CA" w:rsidRPr="00684811" w:rsidRDefault="007F63CA" w:rsidP="00CD662C">
            <w:pPr>
              <w:ind w:left="420" w:firstLineChars="0" w:firstLine="0"/>
              <w:rPr>
                <w:szCs w:val="21"/>
              </w:rPr>
            </w:pPr>
            <w:r w:rsidRPr="00684811">
              <w:rPr>
                <w:rFonts w:hint="eastAsia"/>
                <w:szCs w:val="21"/>
              </w:rPr>
              <w:t xml:space="preserve">2 </w:t>
            </w:r>
            <w:r w:rsidRPr="00684811">
              <w:rPr>
                <w:rFonts w:hint="eastAsia"/>
                <w:szCs w:val="21"/>
              </w:rPr>
              <w:t>语言现象分析</w:t>
            </w:r>
          </w:p>
        </w:tc>
        <w:tc>
          <w:tcPr>
            <w:tcW w:w="4812" w:type="dxa"/>
            <w:shd w:val="clear" w:color="auto" w:fill="auto"/>
            <w:vAlign w:val="center"/>
          </w:tcPr>
          <w:p w:rsidR="007F63CA" w:rsidRPr="00684811" w:rsidRDefault="007F63CA" w:rsidP="00CD662C">
            <w:pPr>
              <w:pStyle w:val="a7"/>
              <w:ind w:leftChars="40" w:left="84"/>
              <w:rPr>
                <w:szCs w:val="21"/>
              </w:rPr>
            </w:pPr>
            <w:r w:rsidRPr="00684811">
              <w:rPr>
                <w:rFonts w:hint="eastAsia"/>
                <w:szCs w:val="21"/>
              </w:rPr>
              <w:t xml:space="preserve">2.1 </w:t>
            </w:r>
            <w:r w:rsidRPr="00684811">
              <w:rPr>
                <w:rFonts w:hint="eastAsia"/>
                <w:szCs w:val="21"/>
              </w:rPr>
              <w:t>熟练运用西班牙语各项基本功了解并认识已存在的西班牙语语言现象</w:t>
            </w:r>
          </w:p>
        </w:tc>
        <w:tc>
          <w:tcPr>
            <w:tcW w:w="1100" w:type="dxa"/>
            <w:shd w:val="clear" w:color="auto" w:fill="auto"/>
            <w:vAlign w:val="center"/>
          </w:tcPr>
          <w:p w:rsidR="007F63CA" w:rsidRPr="00684811" w:rsidRDefault="007F63CA" w:rsidP="00CD662C">
            <w:pPr>
              <w:ind w:leftChars="0" w:left="0" w:firstLineChars="0" w:firstLine="0"/>
              <w:jc w:val="center"/>
              <w:rPr>
                <w:szCs w:val="21"/>
              </w:rPr>
            </w:pPr>
            <w:r w:rsidRPr="00684811">
              <w:rPr>
                <w:rFonts w:hint="eastAsia"/>
                <w:szCs w:val="21"/>
              </w:rPr>
              <w:t>3,4</w:t>
            </w:r>
          </w:p>
        </w:tc>
      </w:tr>
      <w:tr w:rsidR="007F63CA" w:rsidRPr="00684811" w:rsidTr="00CD662C">
        <w:tc>
          <w:tcPr>
            <w:tcW w:w="2610" w:type="dxa"/>
            <w:shd w:val="clear" w:color="auto" w:fill="auto"/>
            <w:vAlign w:val="center"/>
          </w:tcPr>
          <w:p w:rsidR="007F63CA" w:rsidRPr="00684811" w:rsidRDefault="007F63CA" w:rsidP="00CD662C">
            <w:pPr>
              <w:ind w:left="420" w:firstLineChars="0" w:firstLine="0"/>
              <w:rPr>
                <w:szCs w:val="21"/>
              </w:rPr>
            </w:pPr>
            <w:r w:rsidRPr="00684811">
              <w:rPr>
                <w:rFonts w:hint="eastAsia"/>
                <w:szCs w:val="21"/>
              </w:rPr>
              <w:t xml:space="preserve">12 </w:t>
            </w:r>
            <w:r w:rsidRPr="00684811">
              <w:rPr>
                <w:rFonts w:hint="eastAsia"/>
                <w:szCs w:val="21"/>
              </w:rPr>
              <w:t>终身学习</w:t>
            </w:r>
          </w:p>
        </w:tc>
        <w:tc>
          <w:tcPr>
            <w:tcW w:w="4812" w:type="dxa"/>
            <w:shd w:val="clear" w:color="auto" w:fill="auto"/>
            <w:vAlign w:val="center"/>
          </w:tcPr>
          <w:p w:rsidR="007F63CA" w:rsidRPr="00684811" w:rsidRDefault="007F63CA" w:rsidP="00CD662C">
            <w:pPr>
              <w:pStyle w:val="a7"/>
              <w:ind w:leftChars="40" w:left="84"/>
              <w:rPr>
                <w:szCs w:val="21"/>
              </w:rPr>
            </w:pPr>
            <w:r w:rsidRPr="00684811">
              <w:rPr>
                <w:rFonts w:hint="eastAsia"/>
                <w:szCs w:val="21"/>
              </w:rPr>
              <w:t>12.1</w:t>
            </w:r>
            <w:r w:rsidRPr="00684811">
              <w:rPr>
                <w:rFonts w:hint="eastAsia"/>
                <w:szCs w:val="21"/>
              </w:rPr>
              <w:t>重视专业导论、学习指导、学习方法论等课程效果以及对培养学生学习意识、学习兴趣、学习精神、学习理念、学习方法和学习能力等的影响。</w:t>
            </w:r>
          </w:p>
        </w:tc>
        <w:tc>
          <w:tcPr>
            <w:tcW w:w="1100" w:type="dxa"/>
            <w:shd w:val="clear" w:color="auto" w:fill="auto"/>
            <w:vAlign w:val="center"/>
          </w:tcPr>
          <w:p w:rsidR="007F63CA" w:rsidRPr="00684811" w:rsidRDefault="007F63CA" w:rsidP="00CD662C">
            <w:pPr>
              <w:ind w:leftChars="0" w:left="0" w:firstLineChars="0" w:firstLine="0"/>
              <w:jc w:val="center"/>
              <w:rPr>
                <w:szCs w:val="21"/>
              </w:rPr>
            </w:pPr>
            <w:r w:rsidRPr="00684811">
              <w:rPr>
                <w:rFonts w:hint="eastAsia"/>
                <w:szCs w:val="21"/>
              </w:rPr>
              <w:t>3</w:t>
            </w:r>
            <w:r w:rsidRPr="00684811">
              <w:rPr>
                <w:rFonts w:hint="eastAsia"/>
                <w:szCs w:val="21"/>
              </w:rPr>
              <w:t>，</w:t>
            </w:r>
            <w:r w:rsidRPr="00684811">
              <w:rPr>
                <w:rFonts w:hint="eastAsia"/>
                <w:szCs w:val="21"/>
              </w:rPr>
              <w:t>4</w:t>
            </w:r>
          </w:p>
        </w:tc>
      </w:tr>
    </w:tbl>
    <w:p w:rsidR="007F63CA" w:rsidRPr="00684811" w:rsidRDefault="007F63CA" w:rsidP="007F63CA">
      <w:pPr>
        <w:pStyle w:val="a6"/>
        <w:spacing w:line="320" w:lineRule="exact"/>
        <w:ind w:firstLineChars="0" w:firstLine="0"/>
      </w:pPr>
    </w:p>
    <w:p w:rsidR="007F63CA" w:rsidRPr="0049688D" w:rsidRDefault="007F63CA" w:rsidP="0049688D">
      <w:pPr>
        <w:ind w:leftChars="95" w:left="199" w:firstLineChars="71"/>
        <w:rPr>
          <w:rFonts w:ascii="黑体" w:eastAsia="黑体" w:hAnsi="黑体"/>
          <w:b/>
          <w:sz w:val="28"/>
          <w:szCs w:val="28"/>
        </w:rPr>
      </w:pPr>
      <w:r w:rsidRPr="0049688D">
        <w:rPr>
          <w:rFonts w:ascii="黑体" w:eastAsia="黑体" w:hAnsi="黑体" w:hint="eastAsia"/>
          <w:b/>
          <w:sz w:val="28"/>
          <w:szCs w:val="28"/>
        </w:rPr>
        <w:t>四</w:t>
      </w:r>
      <w:r w:rsidRPr="0049688D">
        <w:rPr>
          <w:rFonts w:ascii="黑体" w:eastAsia="黑体" w:hAnsi="黑体"/>
          <w:b/>
          <w:sz w:val="28"/>
          <w:szCs w:val="28"/>
        </w:rPr>
        <w:t>、课程教学内容和要求</w:t>
      </w:r>
    </w:p>
    <w:p w:rsidR="007F63CA" w:rsidRPr="00684811" w:rsidRDefault="007F63CA" w:rsidP="007F63CA">
      <w:pPr>
        <w:pStyle w:val="a6"/>
        <w:spacing w:line="320" w:lineRule="exact"/>
        <w:ind w:leftChars="200" w:left="420"/>
      </w:pPr>
      <w:r w:rsidRPr="00684811">
        <w:t>本课程将全面运用多媒体教学，通过</w:t>
      </w:r>
      <w:r w:rsidRPr="00684811">
        <w:rPr>
          <w:rFonts w:hint="eastAsia"/>
        </w:rPr>
        <w:t>向学生传达正确的字母发音、单词发音与句段发音与朗读技巧，让学生适应并掌握正确的西班牙语发音与朗读语音语调。</w:t>
      </w:r>
    </w:p>
    <w:p w:rsidR="007F63CA" w:rsidRPr="00684811" w:rsidRDefault="007F63CA" w:rsidP="007F63CA">
      <w:pPr>
        <w:pStyle w:val="a6"/>
        <w:spacing w:line="320" w:lineRule="exact"/>
        <w:ind w:left="200"/>
      </w:pPr>
      <w:r w:rsidRPr="00684811">
        <w:t>主要内容：（每个主题</w:t>
      </w:r>
      <w:r w:rsidRPr="00684811">
        <w:t>4</w:t>
      </w:r>
      <w:r w:rsidRPr="00684811">
        <w:t>个学时）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2139"/>
        <w:gridCol w:w="2628"/>
        <w:gridCol w:w="1057"/>
        <w:gridCol w:w="953"/>
        <w:gridCol w:w="928"/>
      </w:tblGrid>
      <w:tr w:rsidR="007F63CA" w:rsidRPr="00684811" w:rsidTr="00CD662C">
        <w:trPr>
          <w:jc w:val="center"/>
        </w:trPr>
        <w:tc>
          <w:tcPr>
            <w:tcW w:w="600" w:type="dxa"/>
            <w:vAlign w:val="center"/>
          </w:tcPr>
          <w:p w:rsidR="007F63CA" w:rsidRPr="00684811" w:rsidRDefault="007F63CA" w:rsidP="00CD662C">
            <w:pPr>
              <w:pStyle w:val="07"/>
            </w:pPr>
            <w:r w:rsidRPr="00684811">
              <w:t>序号</w:t>
            </w:r>
          </w:p>
        </w:tc>
        <w:tc>
          <w:tcPr>
            <w:tcW w:w="2219" w:type="dxa"/>
            <w:vAlign w:val="center"/>
          </w:tcPr>
          <w:p w:rsidR="007F63CA" w:rsidRPr="00684811" w:rsidRDefault="007F63CA" w:rsidP="00CD662C">
            <w:pPr>
              <w:pStyle w:val="07"/>
            </w:pPr>
            <w:r w:rsidRPr="00684811">
              <w:t>知识单元（章节）</w:t>
            </w:r>
          </w:p>
        </w:tc>
        <w:tc>
          <w:tcPr>
            <w:tcW w:w="2688" w:type="dxa"/>
            <w:vAlign w:val="center"/>
          </w:tcPr>
          <w:p w:rsidR="007F63CA" w:rsidRPr="00684811" w:rsidRDefault="007F63CA" w:rsidP="00CD662C">
            <w:pPr>
              <w:pStyle w:val="07"/>
            </w:pPr>
            <w:r w:rsidRPr="00684811">
              <w:t>知识点</w:t>
            </w:r>
          </w:p>
        </w:tc>
        <w:tc>
          <w:tcPr>
            <w:tcW w:w="1090" w:type="dxa"/>
            <w:vAlign w:val="center"/>
          </w:tcPr>
          <w:p w:rsidR="007F63CA" w:rsidRPr="00684811" w:rsidRDefault="007F63CA" w:rsidP="00CD662C">
            <w:pPr>
              <w:pStyle w:val="07"/>
            </w:pPr>
            <w:r w:rsidRPr="00684811">
              <w:t>要求</w:t>
            </w:r>
          </w:p>
        </w:tc>
        <w:tc>
          <w:tcPr>
            <w:tcW w:w="981" w:type="dxa"/>
            <w:vAlign w:val="center"/>
          </w:tcPr>
          <w:p w:rsidR="007F63CA" w:rsidRPr="00684811" w:rsidRDefault="007F63CA" w:rsidP="00CD662C">
            <w:pPr>
              <w:pStyle w:val="07"/>
            </w:pPr>
            <w:r w:rsidRPr="00684811">
              <w:t>推荐学时</w:t>
            </w:r>
          </w:p>
        </w:tc>
        <w:tc>
          <w:tcPr>
            <w:tcW w:w="944" w:type="dxa"/>
          </w:tcPr>
          <w:p w:rsidR="007F63CA" w:rsidRPr="00684811" w:rsidRDefault="007F63CA" w:rsidP="00CD662C">
            <w:pPr>
              <w:pStyle w:val="07"/>
            </w:pPr>
            <w:r w:rsidRPr="00684811">
              <w:rPr>
                <w:rFonts w:hint="eastAsia"/>
              </w:rPr>
              <w:t>指标点</w:t>
            </w:r>
          </w:p>
        </w:tc>
      </w:tr>
      <w:tr w:rsidR="007F63CA" w:rsidRPr="00684811" w:rsidTr="00CD662C">
        <w:trPr>
          <w:jc w:val="center"/>
        </w:trPr>
        <w:tc>
          <w:tcPr>
            <w:tcW w:w="600" w:type="dxa"/>
            <w:vMerge w:val="restart"/>
            <w:vAlign w:val="center"/>
          </w:tcPr>
          <w:p w:rsidR="007F63CA" w:rsidRPr="00684811" w:rsidRDefault="007F63CA" w:rsidP="00CD662C">
            <w:pPr>
              <w:pStyle w:val="07"/>
            </w:pPr>
            <w:r w:rsidRPr="00684811">
              <w:t>1</w:t>
            </w:r>
          </w:p>
        </w:tc>
        <w:tc>
          <w:tcPr>
            <w:tcW w:w="2219" w:type="dxa"/>
            <w:vMerge w:val="restart"/>
            <w:vAlign w:val="center"/>
          </w:tcPr>
          <w:p w:rsidR="007F63CA" w:rsidRPr="00684811" w:rsidRDefault="007F63CA" w:rsidP="00CD662C">
            <w:pPr>
              <w:pStyle w:val="07"/>
              <w:rPr>
                <w:lang w:val="es-MX"/>
              </w:rPr>
            </w:pPr>
            <w:r w:rsidRPr="00684811">
              <w:rPr>
                <w:rFonts w:hint="eastAsia"/>
              </w:rPr>
              <w:t>单个字母发音</w:t>
            </w:r>
          </w:p>
        </w:tc>
        <w:tc>
          <w:tcPr>
            <w:tcW w:w="2688" w:type="dxa"/>
            <w:vAlign w:val="center"/>
          </w:tcPr>
          <w:p w:rsidR="007F63CA" w:rsidRPr="00684811" w:rsidRDefault="007F63CA" w:rsidP="00CD662C">
            <w:pPr>
              <w:pStyle w:val="07"/>
              <w:jc w:val="left"/>
              <w:rPr>
                <w:lang w:val="es-MX"/>
              </w:rPr>
            </w:pPr>
            <w:r w:rsidRPr="00684811">
              <w:rPr>
                <w:lang w:val="es-MX"/>
              </w:rPr>
              <w:t>Conocer la fonética española</w:t>
            </w:r>
          </w:p>
        </w:tc>
        <w:tc>
          <w:tcPr>
            <w:tcW w:w="1090" w:type="dxa"/>
            <w:vAlign w:val="center"/>
          </w:tcPr>
          <w:p w:rsidR="007F63CA" w:rsidRPr="00684811" w:rsidRDefault="007F63CA" w:rsidP="00CD662C">
            <w:pPr>
              <w:pStyle w:val="07"/>
              <w:rPr>
                <w:lang w:val="es-MX"/>
              </w:rPr>
            </w:pPr>
            <w:r w:rsidRPr="00684811">
              <w:rPr>
                <w:lang w:val="es-MX"/>
              </w:rPr>
              <w:t>掌握</w:t>
            </w:r>
          </w:p>
        </w:tc>
        <w:tc>
          <w:tcPr>
            <w:tcW w:w="981" w:type="dxa"/>
            <w:vMerge w:val="restart"/>
            <w:vAlign w:val="center"/>
          </w:tcPr>
          <w:p w:rsidR="007F63CA" w:rsidRPr="00684811" w:rsidRDefault="007F63CA" w:rsidP="00CD662C">
            <w:pPr>
              <w:pStyle w:val="07"/>
            </w:pPr>
            <w:r w:rsidRPr="00684811">
              <w:t>4</w:t>
            </w:r>
          </w:p>
        </w:tc>
        <w:tc>
          <w:tcPr>
            <w:tcW w:w="944" w:type="dxa"/>
          </w:tcPr>
          <w:p w:rsidR="007F63CA" w:rsidRPr="00684811" w:rsidRDefault="007F63CA" w:rsidP="00CD662C">
            <w:pPr>
              <w:pStyle w:val="07"/>
            </w:pPr>
            <w:r w:rsidRPr="00684811">
              <w:rPr>
                <w:rFonts w:hint="eastAsia"/>
              </w:rPr>
              <w:t>1</w:t>
            </w:r>
          </w:p>
        </w:tc>
      </w:tr>
      <w:tr w:rsidR="007F63CA" w:rsidRPr="00684811" w:rsidTr="00CD662C">
        <w:trPr>
          <w:trHeight w:val="634"/>
          <w:jc w:val="center"/>
        </w:trPr>
        <w:tc>
          <w:tcPr>
            <w:tcW w:w="600" w:type="dxa"/>
            <w:vMerge/>
            <w:vAlign w:val="center"/>
          </w:tcPr>
          <w:p w:rsidR="007F63CA" w:rsidRPr="00684811" w:rsidRDefault="007F63CA" w:rsidP="00CD662C">
            <w:pPr>
              <w:pStyle w:val="07"/>
            </w:pPr>
          </w:p>
        </w:tc>
        <w:tc>
          <w:tcPr>
            <w:tcW w:w="2219" w:type="dxa"/>
            <w:vMerge/>
            <w:vAlign w:val="center"/>
          </w:tcPr>
          <w:p w:rsidR="007F63CA" w:rsidRPr="00684811" w:rsidRDefault="007F63CA" w:rsidP="00CD662C">
            <w:pPr>
              <w:pStyle w:val="07"/>
            </w:pPr>
          </w:p>
        </w:tc>
        <w:tc>
          <w:tcPr>
            <w:tcW w:w="2688" w:type="dxa"/>
            <w:vAlign w:val="center"/>
          </w:tcPr>
          <w:p w:rsidR="007F63CA" w:rsidRPr="00684811" w:rsidRDefault="007F63CA" w:rsidP="00CD662C">
            <w:pPr>
              <w:pStyle w:val="07"/>
              <w:jc w:val="left"/>
              <w:rPr>
                <w:lang w:val="es-MX"/>
              </w:rPr>
            </w:pPr>
            <w:r w:rsidRPr="00684811">
              <w:rPr>
                <w:lang w:val="es-MX"/>
              </w:rPr>
              <w:t>Pronuinciación de las letras</w:t>
            </w:r>
          </w:p>
        </w:tc>
        <w:tc>
          <w:tcPr>
            <w:tcW w:w="1090" w:type="dxa"/>
            <w:vAlign w:val="center"/>
          </w:tcPr>
          <w:p w:rsidR="007F63CA" w:rsidRPr="00684811" w:rsidRDefault="007F63CA" w:rsidP="00CD662C">
            <w:pPr>
              <w:pStyle w:val="07"/>
            </w:pPr>
            <w:r w:rsidRPr="00684811">
              <w:t>掌握</w:t>
            </w:r>
          </w:p>
          <w:p w:rsidR="007F63CA" w:rsidRPr="00684811" w:rsidRDefault="007F63CA" w:rsidP="00CD662C">
            <w:pPr>
              <w:pStyle w:val="07"/>
            </w:pPr>
          </w:p>
        </w:tc>
        <w:tc>
          <w:tcPr>
            <w:tcW w:w="981" w:type="dxa"/>
            <w:vMerge/>
            <w:vAlign w:val="center"/>
          </w:tcPr>
          <w:p w:rsidR="007F63CA" w:rsidRPr="00684811" w:rsidRDefault="007F63CA" w:rsidP="00CD662C">
            <w:pPr>
              <w:pStyle w:val="07"/>
            </w:pPr>
          </w:p>
        </w:tc>
        <w:tc>
          <w:tcPr>
            <w:tcW w:w="944" w:type="dxa"/>
          </w:tcPr>
          <w:p w:rsidR="007F63CA" w:rsidRPr="00684811" w:rsidRDefault="007F63CA" w:rsidP="00CD662C">
            <w:pPr>
              <w:pStyle w:val="07"/>
            </w:pPr>
            <w:r w:rsidRPr="00684811">
              <w:rPr>
                <w:rFonts w:hint="eastAsia"/>
              </w:rPr>
              <w:t>1</w:t>
            </w:r>
            <w:r w:rsidRPr="00684811">
              <w:t>,2</w:t>
            </w:r>
          </w:p>
        </w:tc>
      </w:tr>
      <w:tr w:rsidR="007F63CA" w:rsidRPr="00684811" w:rsidTr="00CD662C">
        <w:trPr>
          <w:jc w:val="center"/>
        </w:trPr>
        <w:tc>
          <w:tcPr>
            <w:tcW w:w="600" w:type="dxa"/>
            <w:vMerge w:val="restart"/>
            <w:vAlign w:val="center"/>
          </w:tcPr>
          <w:p w:rsidR="007F63CA" w:rsidRPr="00684811" w:rsidRDefault="007F63CA" w:rsidP="00CD662C">
            <w:pPr>
              <w:pStyle w:val="07"/>
            </w:pPr>
            <w:r w:rsidRPr="00684811">
              <w:lastRenderedPageBreak/>
              <w:t>2</w:t>
            </w:r>
          </w:p>
        </w:tc>
        <w:tc>
          <w:tcPr>
            <w:tcW w:w="2219" w:type="dxa"/>
            <w:vMerge w:val="restart"/>
            <w:vAlign w:val="center"/>
          </w:tcPr>
          <w:p w:rsidR="007F63CA" w:rsidRPr="00684811" w:rsidRDefault="007F63CA" w:rsidP="00CD662C">
            <w:pPr>
              <w:pStyle w:val="07"/>
            </w:pPr>
            <w:r w:rsidRPr="00684811">
              <w:rPr>
                <w:rFonts w:hint="eastAsia"/>
              </w:rPr>
              <w:t>二重元音、三重元音、辅音连缀</w:t>
            </w:r>
          </w:p>
        </w:tc>
        <w:tc>
          <w:tcPr>
            <w:tcW w:w="2688" w:type="dxa"/>
            <w:vAlign w:val="center"/>
          </w:tcPr>
          <w:p w:rsidR="007F63CA" w:rsidRPr="00684811" w:rsidRDefault="007F63CA" w:rsidP="00CD662C">
            <w:pPr>
              <w:pStyle w:val="07"/>
              <w:jc w:val="left"/>
              <w:rPr>
                <w:lang w:val="es-MX"/>
              </w:rPr>
            </w:pPr>
            <w:r w:rsidRPr="00684811">
              <w:rPr>
                <w:lang w:val="es-MX"/>
              </w:rPr>
              <w:t>Pronunciación de dos o tres vocales siguientes</w:t>
            </w:r>
          </w:p>
        </w:tc>
        <w:tc>
          <w:tcPr>
            <w:tcW w:w="1090" w:type="dxa"/>
            <w:vAlign w:val="center"/>
          </w:tcPr>
          <w:p w:rsidR="007F63CA" w:rsidRPr="00684811" w:rsidRDefault="007F63CA" w:rsidP="00CD662C">
            <w:pPr>
              <w:pStyle w:val="07"/>
            </w:pPr>
            <w:r w:rsidRPr="00684811">
              <w:t>掌握</w:t>
            </w:r>
          </w:p>
        </w:tc>
        <w:tc>
          <w:tcPr>
            <w:tcW w:w="981" w:type="dxa"/>
            <w:vMerge w:val="restart"/>
            <w:vAlign w:val="center"/>
          </w:tcPr>
          <w:p w:rsidR="007F63CA" w:rsidRPr="00684811" w:rsidRDefault="007F63CA" w:rsidP="00CD662C">
            <w:pPr>
              <w:pStyle w:val="07"/>
            </w:pPr>
            <w:r w:rsidRPr="00684811">
              <w:t>4</w:t>
            </w:r>
          </w:p>
        </w:tc>
        <w:tc>
          <w:tcPr>
            <w:tcW w:w="944" w:type="dxa"/>
          </w:tcPr>
          <w:p w:rsidR="007F63CA" w:rsidRPr="00684811" w:rsidRDefault="007F63CA" w:rsidP="00CD662C">
            <w:pPr>
              <w:pStyle w:val="07"/>
            </w:pPr>
            <w:r w:rsidRPr="00684811">
              <w:t>1</w:t>
            </w:r>
          </w:p>
        </w:tc>
      </w:tr>
      <w:tr w:rsidR="007F63CA" w:rsidRPr="00684811" w:rsidTr="00CD662C">
        <w:trPr>
          <w:jc w:val="center"/>
        </w:trPr>
        <w:tc>
          <w:tcPr>
            <w:tcW w:w="600" w:type="dxa"/>
            <w:vMerge/>
            <w:vAlign w:val="center"/>
          </w:tcPr>
          <w:p w:rsidR="007F63CA" w:rsidRPr="00684811" w:rsidRDefault="007F63CA" w:rsidP="00CD662C">
            <w:pPr>
              <w:pStyle w:val="07"/>
            </w:pPr>
          </w:p>
        </w:tc>
        <w:tc>
          <w:tcPr>
            <w:tcW w:w="2219" w:type="dxa"/>
            <w:vMerge/>
            <w:vAlign w:val="center"/>
          </w:tcPr>
          <w:p w:rsidR="007F63CA" w:rsidRPr="00684811" w:rsidRDefault="007F63CA" w:rsidP="00CD662C">
            <w:pPr>
              <w:pStyle w:val="07"/>
            </w:pPr>
          </w:p>
        </w:tc>
        <w:tc>
          <w:tcPr>
            <w:tcW w:w="2688" w:type="dxa"/>
            <w:vAlign w:val="center"/>
          </w:tcPr>
          <w:p w:rsidR="007F63CA" w:rsidRPr="00684811" w:rsidRDefault="007F63CA" w:rsidP="00CD662C">
            <w:pPr>
              <w:pStyle w:val="07"/>
              <w:jc w:val="left"/>
              <w:rPr>
                <w:lang w:val="es-MX"/>
              </w:rPr>
            </w:pPr>
            <w:r w:rsidRPr="00684811">
              <w:rPr>
                <w:lang w:val="es-MX"/>
              </w:rPr>
              <w:t>Pronunciación de dis o tres consonantes</w:t>
            </w:r>
          </w:p>
        </w:tc>
        <w:tc>
          <w:tcPr>
            <w:tcW w:w="1090" w:type="dxa"/>
            <w:vAlign w:val="center"/>
          </w:tcPr>
          <w:p w:rsidR="007F63CA" w:rsidRPr="00684811" w:rsidRDefault="007F63CA" w:rsidP="00CD662C">
            <w:pPr>
              <w:pStyle w:val="07"/>
            </w:pPr>
            <w:r w:rsidRPr="00684811">
              <w:t>掌握</w:t>
            </w:r>
          </w:p>
        </w:tc>
        <w:tc>
          <w:tcPr>
            <w:tcW w:w="981" w:type="dxa"/>
            <w:vMerge/>
            <w:vAlign w:val="center"/>
          </w:tcPr>
          <w:p w:rsidR="007F63CA" w:rsidRPr="00684811" w:rsidRDefault="007F63CA" w:rsidP="00CD662C">
            <w:pPr>
              <w:pStyle w:val="07"/>
            </w:pPr>
          </w:p>
        </w:tc>
        <w:tc>
          <w:tcPr>
            <w:tcW w:w="944" w:type="dxa"/>
          </w:tcPr>
          <w:p w:rsidR="007F63CA" w:rsidRPr="00684811" w:rsidRDefault="007F63CA" w:rsidP="00CD662C">
            <w:pPr>
              <w:pStyle w:val="07"/>
            </w:pPr>
            <w:r w:rsidRPr="00684811">
              <w:t>1</w:t>
            </w:r>
          </w:p>
        </w:tc>
      </w:tr>
      <w:tr w:rsidR="007F63CA" w:rsidRPr="00684811" w:rsidTr="00CD662C">
        <w:trPr>
          <w:jc w:val="center"/>
        </w:trPr>
        <w:tc>
          <w:tcPr>
            <w:tcW w:w="600" w:type="dxa"/>
            <w:vMerge w:val="restart"/>
            <w:vAlign w:val="center"/>
          </w:tcPr>
          <w:p w:rsidR="007F63CA" w:rsidRPr="00684811" w:rsidRDefault="007F63CA" w:rsidP="00CD662C">
            <w:pPr>
              <w:pStyle w:val="07"/>
            </w:pPr>
            <w:r w:rsidRPr="00684811">
              <w:t>3</w:t>
            </w:r>
          </w:p>
        </w:tc>
        <w:tc>
          <w:tcPr>
            <w:tcW w:w="2219" w:type="dxa"/>
            <w:vMerge w:val="restart"/>
            <w:vAlign w:val="center"/>
          </w:tcPr>
          <w:p w:rsidR="007F63CA" w:rsidRPr="00684811" w:rsidRDefault="007F63CA" w:rsidP="00CD662C">
            <w:pPr>
              <w:pStyle w:val="07"/>
            </w:pPr>
            <w:r w:rsidRPr="00684811">
              <w:rPr>
                <w:rFonts w:hint="eastAsia"/>
              </w:rPr>
              <w:t>单词朗读</w:t>
            </w:r>
          </w:p>
        </w:tc>
        <w:tc>
          <w:tcPr>
            <w:tcW w:w="2688" w:type="dxa"/>
            <w:vAlign w:val="center"/>
          </w:tcPr>
          <w:p w:rsidR="007F63CA" w:rsidRPr="00684811" w:rsidRDefault="007F63CA" w:rsidP="00CD662C">
            <w:pPr>
              <w:pStyle w:val="07"/>
              <w:jc w:val="left"/>
              <w:rPr>
                <w:lang w:val="es-ES"/>
              </w:rPr>
            </w:pPr>
            <w:r w:rsidRPr="00684811">
              <w:rPr>
                <w:lang w:val="es-ES"/>
              </w:rPr>
              <w:t>La division silábica</w:t>
            </w:r>
          </w:p>
        </w:tc>
        <w:tc>
          <w:tcPr>
            <w:tcW w:w="1090" w:type="dxa"/>
            <w:vAlign w:val="center"/>
          </w:tcPr>
          <w:p w:rsidR="007F63CA" w:rsidRPr="00684811" w:rsidRDefault="007F63CA" w:rsidP="00CD662C">
            <w:pPr>
              <w:pStyle w:val="07"/>
              <w:rPr>
                <w:lang w:val="es-MX"/>
              </w:rPr>
            </w:pPr>
            <w:r w:rsidRPr="00684811">
              <w:rPr>
                <w:lang w:val="es-MX"/>
              </w:rPr>
              <w:t>掌握</w:t>
            </w:r>
          </w:p>
        </w:tc>
        <w:tc>
          <w:tcPr>
            <w:tcW w:w="981" w:type="dxa"/>
            <w:vMerge w:val="restart"/>
            <w:vAlign w:val="center"/>
          </w:tcPr>
          <w:p w:rsidR="007F63CA" w:rsidRPr="00684811" w:rsidRDefault="007F63CA" w:rsidP="00CD662C">
            <w:pPr>
              <w:pStyle w:val="07"/>
            </w:pPr>
            <w:r w:rsidRPr="00684811">
              <w:t>4</w:t>
            </w:r>
          </w:p>
        </w:tc>
        <w:tc>
          <w:tcPr>
            <w:tcW w:w="944" w:type="dxa"/>
          </w:tcPr>
          <w:p w:rsidR="007F63CA" w:rsidRPr="00684811" w:rsidRDefault="007F63CA" w:rsidP="00CD662C">
            <w:pPr>
              <w:pStyle w:val="07"/>
            </w:pPr>
            <w:r w:rsidRPr="00684811">
              <w:t>1,2,3</w:t>
            </w:r>
          </w:p>
        </w:tc>
      </w:tr>
      <w:tr w:rsidR="007F63CA" w:rsidRPr="00684811" w:rsidTr="00CD662C">
        <w:trPr>
          <w:trHeight w:val="634"/>
          <w:jc w:val="center"/>
        </w:trPr>
        <w:tc>
          <w:tcPr>
            <w:tcW w:w="600" w:type="dxa"/>
            <w:vMerge/>
            <w:vAlign w:val="center"/>
          </w:tcPr>
          <w:p w:rsidR="007F63CA" w:rsidRPr="00684811" w:rsidRDefault="007F63CA" w:rsidP="00CD662C">
            <w:pPr>
              <w:pStyle w:val="07"/>
            </w:pPr>
          </w:p>
        </w:tc>
        <w:tc>
          <w:tcPr>
            <w:tcW w:w="2219" w:type="dxa"/>
            <w:vMerge/>
            <w:vAlign w:val="center"/>
          </w:tcPr>
          <w:p w:rsidR="007F63CA" w:rsidRPr="00684811" w:rsidRDefault="007F63CA" w:rsidP="00CD662C">
            <w:pPr>
              <w:pStyle w:val="07"/>
            </w:pPr>
          </w:p>
        </w:tc>
        <w:tc>
          <w:tcPr>
            <w:tcW w:w="2688" w:type="dxa"/>
            <w:vAlign w:val="center"/>
          </w:tcPr>
          <w:p w:rsidR="007F63CA" w:rsidRPr="00684811" w:rsidRDefault="007F63CA" w:rsidP="00CD662C">
            <w:pPr>
              <w:pStyle w:val="07"/>
              <w:jc w:val="left"/>
              <w:rPr>
                <w:lang w:val="es-MX"/>
              </w:rPr>
            </w:pPr>
            <w:r w:rsidRPr="00684811">
              <w:rPr>
                <w:lang w:val="es-MX"/>
              </w:rPr>
              <w:t>El acento</w:t>
            </w:r>
          </w:p>
        </w:tc>
        <w:tc>
          <w:tcPr>
            <w:tcW w:w="1090" w:type="dxa"/>
            <w:vAlign w:val="center"/>
          </w:tcPr>
          <w:p w:rsidR="007F63CA" w:rsidRPr="00684811" w:rsidRDefault="007F63CA" w:rsidP="00CD662C">
            <w:pPr>
              <w:pStyle w:val="07"/>
            </w:pPr>
            <w:r w:rsidRPr="00684811">
              <w:t>掌握</w:t>
            </w:r>
          </w:p>
        </w:tc>
        <w:tc>
          <w:tcPr>
            <w:tcW w:w="981" w:type="dxa"/>
            <w:vMerge/>
            <w:vAlign w:val="center"/>
          </w:tcPr>
          <w:p w:rsidR="007F63CA" w:rsidRPr="00684811" w:rsidRDefault="007F63CA" w:rsidP="00CD662C">
            <w:pPr>
              <w:pStyle w:val="07"/>
            </w:pPr>
          </w:p>
        </w:tc>
        <w:tc>
          <w:tcPr>
            <w:tcW w:w="944" w:type="dxa"/>
          </w:tcPr>
          <w:p w:rsidR="007F63CA" w:rsidRPr="00684811" w:rsidRDefault="007F63CA" w:rsidP="00CD662C">
            <w:pPr>
              <w:pStyle w:val="07"/>
              <w:rPr>
                <w:lang w:val="es-ES"/>
              </w:rPr>
            </w:pPr>
            <w:r w:rsidRPr="00684811">
              <w:rPr>
                <w:lang w:val="es-ES"/>
              </w:rPr>
              <w:t>123</w:t>
            </w:r>
          </w:p>
        </w:tc>
      </w:tr>
      <w:tr w:rsidR="007F63CA" w:rsidRPr="00684811" w:rsidTr="00CD662C">
        <w:trPr>
          <w:jc w:val="center"/>
        </w:trPr>
        <w:tc>
          <w:tcPr>
            <w:tcW w:w="600" w:type="dxa"/>
            <w:vMerge w:val="restart"/>
            <w:vAlign w:val="center"/>
          </w:tcPr>
          <w:p w:rsidR="007F63CA" w:rsidRPr="00684811" w:rsidRDefault="007F63CA" w:rsidP="00CD662C">
            <w:pPr>
              <w:pStyle w:val="07"/>
            </w:pPr>
            <w:r w:rsidRPr="00684811">
              <w:t>4</w:t>
            </w:r>
          </w:p>
        </w:tc>
        <w:tc>
          <w:tcPr>
            <w:tcW w:w="2219" w:type="dxa"/>
            <w:vMerge w:val="restart"/>
            <w:vAlign w:val="center"/>
          </w:tcPr>
          <w:p w:rsidR="007F63CA" w:rsidRPr="00684811" w:rsidRDefault="007F63CA" w:rsidP="00CD662C">
            <w:pPr>
              <w:pStyle w:val="07"/>
            </w:pPr>
            <w:r w:rsidRPr="00684811">
              <w:rPr>
                <w:rFonts w:hint="eastAsia"/>
              </w:rPr>
              <w:t>句段朗读</w:t>
            </w:r>
          </w:p>
        </w:tc>
        <w:tc>
          <w:tcPr>
            <w:tcW w:w="2688" w:type="dxa"/>
            <w:vAlign w:val="center"/>
          </w:tcPr>
          <w:p w:rsidR="007F63CA" w:rsidRPr="00684811" w:rsidRDefault="007F63CA" w:rsidP="00CD662C">
            <w:pPr>
              <w:pStyle w:val="07"/>
              <w:jc w:val="left"/>
              <w:rPr>
                <w:lang w:val="es-MX"/>
              </w:rPr>
            </w:pPr>
            <w:r w:rsidRPr="00684811">
              <w:rPr>
                <w:lang w:val="es-MX"/>
              </w:rPr>
              <w:t>La entonación del grupo fónico</w:t>
            </w:r>
          </w:p>
        </w:tc>
        <w:tc>
          <w:tcPr>
            <w:tcW w:w="1090" w:type="dxa"/>
            <w:vAlign w:val="center"/>
          </w:tcPr>
          <w:p w:rsidR="007F63CA" w:rsidRPr="00684811" w:rsidRDefault="007F63CA" w:rsidP="00CD662C">
            <w:pPr>
              <w:pStyle w:val="07"/>
            </w:pPr>
            <w:r w:rsidRPr="00684811">
              <w:t>掌握</w:t>
            </w:r>
          </w:p>
        </w:tc>
        <w:tc>
          <w:tcPr>
            <w:tcW w:w="981" w:type="dxa"/>
            <w:vMerge w:val="restart"/>
            <w:vAlign w:val="center"/>
          </w:tcPr>
          <w:p w:rsidR="007F63CA" w:rsidRPr="00684811" w:rsidRDefault="007F63CA" w:rsidP="00CD662C">
            <w:pPr>
              <w:pStyle w:val="07"/>
            </w:pPr>
            <w:r w:rsidRPr="00684811">
              <w:t>4</w:t>
            </w:r>
          </w:p>
        </w:tc>
        <w:tc>
          <w:tcPr>
            <w:tcW w:w="944" w:type="dxa"/>
          </w:tcPr>
          <w:p w:rsidR="007F63CA" w:rsidRPr="00684811" w:rsidRDefault="007F63CA" w:rsidP="00CD662C">
            <w:pPr>
              <w:pStyle w:val="07"/>
            </w:pPr>
            <w:r w:rsidRPr="00684811">
              <w:t>1234</w:t>
            </w:r>
          </w:p>
        </w:tc>
      </w:tr>
      <w:tr w:rsidR="007F63CA" w:rsidRPr="00684811" w:rsidTr="00CD662C">
        <w:trPr>
          <w:trHeight w:val="706"/>
          <w:jc w:val="center"/>
        </w:trPr>
        <w:tc>
          <w:tcPr>
            <w:tcW w:w="600" w:type="dxa"/>
            <w:vMerge/>
            <w:vAlign w:val="center"/>
          </w:tcPr>
          <w:p w:rsidR="007F63CA" w:rsidRPr="00684811" w:rsidRDefault="007F63CA" w:rsidP="00CD662C">
            <w:pPr>
              <w:pStyle w:val="07"/>
            </w:pPr>
          </w:p>
        </w:tc>
        <w:tc>
          <w:tcPr>
            <w:tcW w:w="2219" w:type="dxa"/>
            <w:vMerge/>
            <w:vAlign w:val="center"/>
          </w:tcPr>
          <w:p w:rsidR="007F63CA" w:rsidRPr="00684811" w:rsidRDefault="007F63CA" w:rsidP="00CD662C">
            <w:pPr>
              <w:pStyle w:val="07"/>
            </w:pPr>
          </w:p>
        </w:tc>
        <w:tc>
          <w:tcPr>
            <w:tcW w:w="2688" w:type="dxa"/>
            <w:vAlign w:val="center"/>
          </w:tcPr>
          <w:p w:rsidR="007F63CA" w:rsidRPr="00684811" w:rsidRDefault="007F63CA" w:rsidP="00CD662C">
            <w:pPr>
              <w:pStyle w:val="07"/>
              <w:jc w:val="left"/>
              <w:rPr>
                <w:lang w:val="es-ES"/>
              </w:rPr>
            </w:pPr>
            <w:r w:rsidRPr="00684811">
              <w:rPr>
                <w:lang w:val="es-ES"/>
              </w:rPr>
              <w:t>La entonación de la frase</w:t>
            </w:r>
          </w:p>
        </w:tc>
        <w:tc>
          <w:tcPr>
            <w:tcW w:w="1090" w:type="dxa"/>
            <w:vAlign w:val="center"/>
          </w:tcPr>
          <w:p w:rsidR="007F63CA" w:rsidRPr="00684811" w:rsidRDefault="007F63CA" w:rsidP="00CD662C">
            <w:pPr>
              <w:pStyle w:val="07"/>
              <w:rPr>
                <w:lang w:val="es-MX"/>
              </w:rPr>
            </w:pPr>
            <w:r w:rsidRPr="00684811">
              <w:t>掌握</w:t>
            </w:r>
          </w:p>
        </w:tc>
        <w:tc>
          <w:tcPr>
            <w:tcW w:w="981" w:type="dxa"/>
            <w:vMerge/>
            <w:vAlign w:val="center"/>
          </w:tcPr>
          <w:p w:rsidR="007F63CA" w:rsidRPr="00684811" w:rsidRDefault="007F63CA" w:rsidP="00CD662C">
            <w:pPr>
              <w:pStyle w:val="07"/>
            </w:pPr>
          </w:p>
        </w:tc>
        <w:tc>
          <w:tcPr>
            <w:tcW w:w="944" w:type="dxa"/>
          </w:tcPr>
          <w:p w:rsidR="007F63CA" w:rsidRPr="00684811" w:rsidRDefault="007F63CA" w:rsidP="00CD662C">
            <w:pPr>
              <w:pStyle w:val="07"/>
            </w:pPr>
            <w:r w:rsidRPr="00684811">
              <w:t>1234</w:t>
            </w:r>
          </w:p>
        </w:tc>
      </w:tr>
    </w:tbl>
    <w:p w:rsidR="007F63CA" w:rsidRPr="0049688D" w:rsidRDefault="007F63CA" w:rsidP="0049688D">
      <w:pPr>
        <w:ind w:leftChars="95" w:left="199" w:firstLineChars="71"/>
        <w:rPr>
          <w:rFonts w:ascii="黑体" w:eastAsia="黑体" w:hAnsi="黑体"/>
          <w:b/>
          <w:sz w:val="28"/>
          <w:szCs w:val="28"/>
        </w:rPr>
      </w:pPr>
      <w:r w:rsidRPr="0049688D">
        <w:rPr>
          <w:rFonts w:ascii="黑体" w:eastAsia="黑体" w:hAnsi="黑体" w:hint="eastAsia"/>
          <w:b/>
          <w:sz w:val="28"/>
          <w:szCs w:val="28"/>
        </w:rPr>
        <w:t>五</w:t>
      </w:r>
      <w:r w:rsidRPr="0049688D">
        <w:rPr>
          <w:rFonts w:ascii="黑体" w:eastAsia="黑体" w:hAnsi="黑体"/>
          <w:b/>
          <w:sz w:val="28"/>
          <w:szCs w:val="28"/>
        </w:rPr>
        <w:t>、课程教学安排</w:t>
      </w:r>
    </w:p>
    <w:p w:rsidR="007F63CA" w:rsidRPr="00684811" w:rsidRDefault="007F63CA" w:rsidP="007F63CA">
      <w:pPr>
        <w:pStyle w:val="a6"/>
        <w:spacing w:line="320" w:lineRule="exact"/>
        <w:ind w:leftChars="200" w:left="420"/>
      </w:pPr>
      <w:r w:rsidRPr="00684811">
        <w:t>本课程是针对西班牙语专业学生的重要课程，在进行本课程的教学时，应注意：课堂训练与课外扩展学习相结合，</w:t>
      </w:r>
      <w:r w:rsidRPr="00684811">
        <w:rPr>
          <w:rFonts w:hint="eastAsia"/>
        </w:rPr>
        <w:t>学生</w:t>
      </w:r>
      <w:r w:rsidRPr="00684811">
        <w:t>不仅</w:t>
      </w:r>
      <w:r w:rsidRPr="00684811">
        <w:rPr>
          <w:rFonts w:hint="eastAsia"/>
        </w:rPr>
        <w:t>需要简单认知单词与字母</w:t>
      </w:r>
      <w:r w:rsidRPr="00684811">
        <w:t>，而</w:t>
      </w:r>
      <w:r w:rsidRPr="00684811">
        <w:rPr>
          <w:rFonts w:hint="eastAsia"/>
        </w:rPr>
        <w:t>需要掌握扎实的发音基本功，地道连贯流利地完成口语表达</w:t>
      </w:r>
      <w:r w:rsidRPr="00684811">
        <w:t>。除此之外，还应该坚持知识</w:t>
      </w:r>
      <w:proofErr w:type="gramStart"/>
      <w:r w:rsidRPr="00684811">
        <w:t>点学习</w:t>
      </w:r>
      <w:proofErr w:type="gramEnd"/>
      <w:r w:rsidRPr="00684811">
        <w:t>与项目形式的探索性学习相结合，个体学习活动与小组协作和讨论相结合，口头交流活动与笔头写作活动相结合。具体如下：</w:t>
      </w:r>
    </w:p>
    <w:p w:rsidR="007F63CA" w:rsidRPr="00684811" w:rsidRDefault="007F63CA" w:rsidP="007F63CA">
      <w:pPr>
        <w:pStyle w:val="a6"/>
        <w:spacing w:line="320" w:lineRule="exact"/>
        <w:ind w:leftChars="200" w:left="420"/>
      </w:pPr>
      <w:r w:rsidRPr="00684811">
        <w:t>课堂讲授：以教材为主，多媒体音频、视频素材为辅。充分利用课时，在教师的引导与带领下，采用以学生为中心的教学模式，提高学生的学习兴趣；</w:t>
      </w:r>
    </w:p>
    <w:p w:rsidR="007F63CA" w:rsidRPr="00684811" w:rsidRDefault="007F63CA" w:rsidP="007F63CA">
      <w:pPr>
        <w:pStyle w:val="a6"/>
        <w:tabs>
          <w:tab w:val="right" w:pos="8306"/>
        </w:tabs>
        <w:spacing w:line="320" w:lineRule="exact"/>
        <w:ind w:leftChars="200" w:left="420"/>
      </w:pPr>
      <w:r w:rsidRPr="00684811">
        <w:t>课外扩展：主要为课外作业。以</w:t>
      </w:r>
      <w:r w:rsidRPr="00684811">
        <w:rPr>
          <w:rFonts w:hint="eastAsia"/>
        </w:rPr>
        <w:t>朗读</w:t>
      </w:r>
      <w:r w:rsidRPr="00684811">
        <w:t>作业为主</w:t>
      </w:r>
      <w:r w:rsidRPr="00684811">
        <w:rPr>
          <w:rFonts w:hint="eastAsia"/>
        </w:rPr>
        <w:t>。</w:t>
      </w:r>
      <w:r>
        <w:tab/>
      </w:r>
    </w:p>
    <w:p w:rsidR="007F63CA" w:rsidRPr="00684811" w:rsidRDefault="007F63CA" w:rsidP="007F63CA">
      <w:pPr>
        <w:pStyle w:val="a6"/>
        <w:spacing w:line="320" w:lineRule="exact"/>
        <w:ind w:leftChars="200" w:left="420"/>
      </w:pPr>
      <w:r w:rsidRPr="00684811">
        <w:rPr>
          <w:rFonts w:hint="eastAsia"/>
          <w:lang w:val="es-MX"/>
        </w:rPr>
        <w:t>视听</w:t>
      </w:r>
      <w:r w:rsidRPr="00684811">
        <w:rPr>
          <w:lang w:val="es-MX"/>
        </w:rPr>
        <w:t>作业：本课程</w:t>
      </w:r>
      <w:r w:rsidRPr="00684811">
        <w:rPr>
          <w:rFonts w:hint="eastAsia"/>
          <w:lang w:val="es-MX"/>
        </w:rPr>
        <w:t>需要学生坚持在课外时间视听大量</w:t>
      </w:r>
      <w:proofErr w:type="gramStart"/>
      <w:r w:rsidRPr="00684811">
        <w:rPr>
          <w:rFonts w:hint="eastAsia"/>
          <w:lang w:val="es-MX"/>
        </w:rPr>
        <w:t>西语原</w:t>
      </w:r>
      <w:proofErr w:type="gramEnd"/>
      <w:r w:rsidRPr="00684811">
        <w:rPr>
          <w:rFonts w:hint="eastAsia"/>
          <w:lang w:val="es-MX"/>
        </w:rPr>
        <w:t>音资料</w:t>
      </w:r>
      <w:r w:rsidRPr="00684811">
        <w:rPr>
          <w:lang w:val="es-MX"/>
        </w:rPr>
        <w:t>。</w:t>
      </w:r>
    </w:p>
    <w:p w:rsidR="007F63CA" w:rsidRPr="0049688D" w:rsidRDefault="007F63CA" w:rsidP="0049688D">
      <w:pPr>
        <w:ind w:leftChars="95" w:left="199" w:firstLineChars="71"/>
        <w:rPr>
          <w:rFonts w:ascii="黑体" w:eastAsia="黑体" w:hAnsi="黑体"/>
          <w:b/>
          <w:sz w:val="28"/>
          <w:szCs w:val="28"/>
        </w:rPr>
      </w:pPr>
      <w:r w:rsidRPr="0049688D">
        <w:rPr>
          <w:rFonts w:ascii="黑体" w:eastAsia="黑体" w:hAnsi="黑体" w:hint="eastAsia"/>
          <w:b/>
          <w:sz w:val="28"/>
          <w:szCs w:val="28"/>
        </w:rPr>
        <w:t>六</w:t>
      </w:r>
      <w:r w:rsidRPr="0049688D">
        <w:rPr>
          <w:rFonts w:ascii="黑体" w:eastAsia="黑体" w:hAnsi="黑体"/>
          <w:b/>
          <w:sz w:val="28"/>
          <w:szCs w:val="28"/>
        </w:rPr>
        <w:t>、课程考核</w:t>
      </w:r>
    </w:p>
    <w:p w:rsidR="007F63CA" w:rsidRPr="00684811" w:rsidRDefault="007F63CA" w:rsidP="007F63CA">
      <w:pPr>
        <w:pStyle w:val="a6"/>
        <w:snapToGrid w:val="0"/>
        <w:spacing w:line="320" w:lineRule="exact"/>
        <w:ind w:leftChars="200" w:left="420" w:firstLineChars="0"/>
        <w:rPr>
          <w:color w:val="000000"/>
        </w:rPr>
      </w:pPr>
      <w:r w:rsidRPr="00684811">
        <w:rPr>
          <w:color w:val="000000"/>
        </w:rPr>
        <w:t>考试主要采用</w:t>
      </w:r>
      <w:r w:rsidRPr="00684811">
        <w:rPr>
          <w:rFonts w:hint="eastAsia"/>
          <w:color w:val="000000"/>
        </w:rPr>
        <w:t>口语测试</w:t>
      </w:r>
      <w:r w:rsidRPr="00684811">
        <w:rPr>
          <w:color w:val="000000"/>
        </w:rPr>
        <w:t>方式，考试范围涵盖所有讲授内容。考试内容应能客观反映出学生对本门课程主要知识的记忆、掌握程度及综合运用能力。考试题型应尽量多样化。</w:t>
      </w:r>
    </w:p>
    <w:p w:rsidR="007F63CA" w:rsidRPr="00684811" w:rsidRDefault="007F63CA" w:rsidP="007F63CA">
      <w:pPr>
        <w:pStyle w:val="a6"/>
        <w:snapToGrid w:val="0"/>
        <w:spacing w:line="320" w:lineRule="exact"/>
        <w:ind w:leftChars="200" w:left="420" w:firstLineChars="0" w:firstLine="0"/>
        <w:rPr>
          <w:color w:val="000000"/>
        </w:rPr>
      </w:pPr>
      <w:r w:rsidRPr="00684811">
        <w:rPr>
          <w:color w:val="000000"/>
        </w:rPr>
        <w:t>期末成绩评定：</w:t>
      </w:r>
      <w:r w:rsidRPr="00684811">
        <w:rPr>
          <w:color w:val="000000"/>
        </w:rPr>
        <w:t>1</w:t>
      </w:r>
      <w:r w:rsidRPr="00684811">
        <w:rPr>
          <w:color w:val="000000"/>
        </w:rPr>
        <w:t>）每次</w:t>
      </w:r>
      <w:r w:rsidRPr="00684811">
        <w:rPr>
          <w:rFonts w:hint="eastAsia"/>
          <w:color w:val="000000"/>
        </w:rPr>
        <w:t>朗读作业</w:t>
      </w:r>
      <w:proofErr w:type="gramStart"/>
      <w:r w:rsidRPr="00684811">
        <w:rPr>
          <w:color w:val="000000"/>
        </w:rPr>
        <w:t>练习占成绩</w:t>
      </w:r>
      <w:proofErr w:type="gramEnd"/>
      <w:r w:rsidRPr="00684811">
        <w:rPr>
          <w:color w:val="000000"/>
        </w:rPr>
        <w:t>总评</w:t>
      </w:r>
      <w:r w:rsidRPr="00684811">
        <w:rPr>
          <w:color w:val="000000"/>
        </w:rPr>
        <w:t xml:space="preserve"> </w:t>
      </w:r>
      <w:r w:rsidRPr="00684811">
        <w:rPr>
          <w:rFonts w:hint="eastAsia"/>
          <w:color w:val="000000"/>
        </w:rPr>
        <w:t>20</w:t>
      </w:r>
      <w:r w:rsidRPr="00684811">
        <w:rPr>
          <w:color w:val="000000"/>
        </w:rPr>
        <w:t>%</w:t>
      </w:r>
      <w:r w:rsidRPr="00684811">
        <w:rPr>
          <w:color w:val="000000"/>
        </w:rPr>
        <w:t>；</w:t>
      </w:r>
      <w:r w:rsidRPr="00684811">
        <w:rPr>
          <w:color w:val="000000"/>
        </w:rPr>
        <w:t>2</w:t>
      </w:r>
      <w:r w:rsidRPr="00684811">
        <w:rPr>
          <w:color w:val="000000"/>
        </w:rPr>
        <w:t>）课堂</w:t>
      </w:r>
      <w:r w:rsidRPr="00684811">
        <w:rPr>
          <w:rFonts w:hint="eastAsia"/>
          <w:color w:val="000000"/>
        </w:rPr>
        <w:t>语音</w:t>
      </w:r>
      <w:proofErr w:type="gramStart"/>
      <w:r w:rsidRPr="00684811">
        <w:rPr>
          <w:rFonts w:hint="eastAsia"/>
          <w:color w:val="000000"/>
        </w:rPr>
        <w:t>练习</w:t>
      </w:r>
      <w:r w:rsidRPr="00684811">
        <w:rPr>
          <w:color w:val="000000"/>
        </w:rPr>
        <w:t>占</w:t>
      </w:r>
      <w:proofErr w:type="gramEnd"/>
      <w:r w:rsidRPr="00684811">
        <w:rPr>
          <w:rFonts w:hint="eastAsia"/>
          <w:color w:val="000000"/>
        </w:rPr>
        <w:t>20</w:t>
      </w:r>
      <w:r w:rsidRPr="00684811">
        <w:rPr>
          <w:color w:val="000000"/>
        </w:rPr>
        <w:t>%</w:t>
      </w:r>
      <w:r w:rsidRPr="00684811">
        <w:rPr>
          <w:color w:val="000000"/>
        </w:rPr>
        <w:t>；</w:t>
      </w:r>
      <w:r w:rsidRPr="00684811">
        <w:rPr>
          <w:rFonts w:hint="eastAsia"/>
          <w:color w:val="000000"/>
        </w:rPr>
        <w:t>3</w:t>
      </w:r>
      <w:r w:rsidRPr="00684811">
        <w:rPr>
          <w:color w:val="000000"/>
        </w:rPr>
        <w:t>）期末考试，占</w:t>
      </w:r>
      <w:r w:rsidRPr="00684811">
        <w:rPr>
          <w:rFonts w:hint="eastAsia"/>
          <w:color w:val="000000"/>
        </w:rPr>
        <w:t>6</w:t>
      </w:r>
      <w:r w:rsidRPr="00684811">
        <w:rPr>
          <w:color w:val="000000"/>
        </w:rPr>
        <w:t>0%</w:t>
      </w:r>
      <w:r w:rsidRPr="00684811">
        <w:rPr>
          <w:color w:val="000000"/>
        </w:rPr>
        <w:t>。</w:t>
      </w:r>
    </w:p>
    <w:p w:rsidR="007F63CA" w:rsidRPr="00684811" w:rsidRDefault="007F63CA" w:rsidP="007F63CA">
      <w:pPr>
        <w:pStyle w:val="a6"/>
        <w:spacing w:line="320" w:lineRule="exact"/>
        <w:ind w:firstLineChars="0" w:firstLine="0"/>
        <w:rPr>
          <w:color w:val="000000"/>
        </w:rPr>
      </w:pP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
        <w:gridCol w:w="851"/>
        <w:gridCol w:w="5083"/>
        <w:gridCol w:w="1161"/>
      </w:tblGrid>
      <w:tr w:rsidR="007F63CA" w:rsidRPr="00684811" w:rsidTr="00CD662C">
        <w:tc>
          <w:tcPr>
            <w:tcW w:w="656" w:type="pct"/>
            <w:shd w:val="clear" w:color="auto" w:fill="auto"/>
            <w:vAlign w:val="center"/>
          </w:tcPr>
          <w:p w:rsidR="007F63CA" w:rsidRPr="00684811" w:rsidRDefault="007F63CA" w:rsidP="00CD662C">
            <w:pPr>
              <w:pStyle w:val="p0"/>
              <w:snapToGrid w:val="0"/>
              <w:spacing w:line="240" w:lineRule="auto"/>
              <w:ind w:left="29" w:firstLineChars="0" w:firstLine="0"/>
              <w:jc w:val="center"/>
              <w:rPr>
                <w:bCs/>
                <w:color w:val="000000"/>
              </w:rPr>
            </w:pPr>
            <w:r w:rsidRPr="00684811">
              <w:rPr>
                <w:rFonts w:cs="宋体" w:hint="eastAsia"/>
                <w:bCs/>
                <w:color w:val="000000"/>
              </w:rPr>
              <w:t>考核环节</w:t>
            </w:r>
          </w:p>
        </w:tc>
        <w:tc>
          <w:tcPr>
            <w:tcW w:w="521" w:type="pct"/>
            <w:shd w:val="clear" w:color="auto" w:fill="auto"/>
            <w:vAlign w:val="center"/>
          </w:tcPr>
          <w:p w:rsidR="007F63CA" w:rsidRPr="00684811" w:rsidRDefault="007F63CA" w:rsidP="00CD662C">
            <w:pPr>
              <w:pStyle w:val="p0"/>
              <w:tabs>
                <w:tab w:val="left" w:pos="120"/>
              </w:tabs>
              <w:snapToGrid w:val="0"/>
              <w:spacing w:line="240" w:lineRule="auto"/>
              <w:ind w:leftChars="-50" w:left="-105" w:firstLineChars="0" w:firstLine="0"/>
              <w:jc w:val="center"/>
              <w:rPr>
                <w:bCs/>
                <w:color w:val="000000"/>
              </w:rPr>
            </w:pPr>
            <w:r w:rsidRPr="00684811">
              <w:rPr>
                <w:rFonts w:cs="宋体" w:hint="eastAsia"/>
                <w:bCs/>
                <w:color w:val="000000"/>
              </w:rPr>
              <w:t>建议分值</w:t>
            </w:r>
          </w:p>
        </w:tc>
        <w:tc>
          <w:tcPr>
            <w:tcW w:w="3112" w:type="pct"/>
            <w:shd w:val="clear" w:color="auto" w:fill="auto"/>
            <w:vAlign w:val="center"/>
          </w:tcPr>
          <w:p w:rsidR="007F63CA" w:rsidRPr="00684811" w:rsidRDefault="007F63CA" w:rsidP="00CD662C">
            <w:pPr>
              <w:pStyle w:val="p0"/>
              <w:snapToGrid w:val="0"/>
              <w:spacing w:line="240" w:lineRule="auto"/>
              <w:ind w:left="29" w:firstLineChars="0" w:firstLine="0"/>
              <w:jc w:val="center"/>
              <w:rPr>
                <w:bCs/>
                <w:color w:val="000000"/>
              </w:rPr>
            </w:pPr>
            <w:r w:rsidRPr="00684811">
              <w:rPr>
                <w:rFonts w:cs="宋体" w:hint="eastAsia"/>
                <w:bCs/>
                <w:color w:val="000000"/>
              </w:rPr>
              <w:t>考核</w:t>
            </w:r>
            <w:r w:rsidRPr="00684811">
              <w:rPr>
                <w:rFonts w:cs="宋体"/>
                <w:bCs/>
                <w:color w:val="000000"/>
              </w:rPr>
              <w:t>/</w:t>
            </w:r>
            <w:r w:rsidRPr="00684811">
              <w:rPr>
                <w:rFonts w:cs="宋体" w:hint="eastAsia"/>
                <w:bCs/>
                <w:color w:val="000000"/>
              </w:rPr>
              <w:t>评价细则</w:t>
            </w:r>
          </w:p>
        </w:tc>
        <w:tc>
          <w:tcPr>
            <w:tcW w:w="711" w:type="pct"/>
            <w:shd w:val="clear" w:color="auto" w:fill="auto"/>
            <w:vAlign w:val="center"/>
          </w:tcPr>
          <w:p w:rsidR="007F63CA" w:rsidRPr="00684811" w:rsidRDefault="007F63CA" w:rsidP="00CD662C">
            <w:pPr>
              <w:pStyle w:val="p0"/>
              <w:snapToGrid w:val="0"/>
              <w:spacing w:line="240" w:lineRule="auto"/>
              <w:ind w:leftChars="-58" w:left="-122" w:firstLineChars="0" w:firstLine="0"/>
              <w:jc w:val="center"/>
              <w:rPr>
                <w:bCs/>
                <w:color w:val="000000"/>
              </w:rPr>
            </w:pPr>
            <w:r w:rsidRPr="00684811">
              <w:rPr>
                <w:rFonts w:cs="宋体" w:hint="eastAsia"/>
                <w:bCs/>
                <w:color w:val="000000"/>
              </w:rPr>
              <w:t>对应的课程目标</w:t>
            </w:r>
          </w:p>
        </w:tc>
      </w:tr>
      <w:tr w:rsidR="007F63CA" w:rsidRPr="00684811" w:rsidTr="00CD662C">
        <w:tc>
          <w:tcPr>
            <w:tcW w:w="656" w:type="pct"/>
            <w:shd w:val="clear" w:color="auto" w:fill="auto"/>
            <w:vAlign w:val="center"/>
          </w:tcPr>
          <w:p w:rsidR="007F63CA" w:rsidRPr="00684811" w:rsidRDefault="007F63CA" w:rsidP="00CD662C">
            <w:pPr>
              <w:pStyle w:val="p0"/>
              <w:snapToGrid w:val="0"/>
              <w:spacing w:line="240" w:lineRule="auto"/>
              <w:ind w:left="29" w:firstLineChars="0" w:firstLine="0"/>
              <w:jc w:val="center"/>
              <w:rPr>
                <w:color w:val="000000"/>
              </w:rPr>
            </w:pPr>
            <w:r w:rsidRPr="00684811">
              <w:rPr>
                <w:rFonts w:cs="宋体" w:hint="eastAsia"/>
                <w:color w:val="000000"/>
              </w:rPr>
              <w:t>朗读作业练习</w:t>
            </w:r>
          </w:p>
        </w:tc>
        <w:tc>
          <w:tcPr>
            <w:tcW w:w="521" w:type="pct"/>
            <w:shd w:val="clear" w:color="auto" w:fill="auto"/>
            <w:vAlign w:val="center"/>
          </w:tcPr>
          <w:p w:rsidR="007F63CA" w:rsidRPr="00684811" w:rsidRDefault="007F63CA" w:rsidP="00CD662C">
            <w:pPr>
              <w:pStyle w:val="p0"/>
              <w:snapToGrid w:val="0"/>
              <w:spacing w:line="240" w:lineRule="auto"/>
              <w:ind w:leftChars="-50" w:left="-105" w:firstLineChars="0" w:firstLine="0"/>
              <w:jc w:val="center"/>
              <w:rPr>
                <w:color w:val="000000"/>
              </w:rPr>
            </w:pPr>
            <w:r w:rsidRPr="00684811">
              <w:rPr>
                <w:rFonts w:cs="宋体" w:hint="eastAsia"/>
                <w:color w:val="000000"/>
              </w:rPr>
              <w:t>20</w:t>
            </w:r>
          </w:p>
        </w:tc>
        <w:tc>
          <w:tcPr>
            <w:tcW w:w="3112" w:type="pct"/>
            <w:shd w:val="clear" w:color="auto" w:fill="auto"/>
            <w:vAlign w:val="center"/>
          </w:tcPr>
          <w:p w:rsidR="007F63CA" w:rsidRPr="00684811" w:rsidRDefault="007F63CA" w:rsidP="007F63CA">
            <w:pPr>
              <w:pStyle w:val="p0"/>
              <w:numPr>
                <w:ilvl w:val="0"/>
                <w:numId w:val="11"/>
              </w:numPr>
              <w:snapToGrid w:val="0"/>
              <w:spacing w:line="240" w:lineRule="auto"/>
              <w:ind w:leftChars="-51" w:left="-107" w:firstLineChars="0" w:firstLine="0"/>
              <w:jc w:val="left"/>
              <w:rPr>
                <w:rFonts w:cs="宋体"/>
                <w:color w:val="000000"/>
              </w:rPr>
            </w:pPr>
            <w:r w:rsidRPr="00684811">
              <w:rPr>
                <w:rFonts w:cs="宋体" w:hint="eastAsia"/>
                <w:color w:val="000000"/>
              </w:rPr>
              <w:t>主要考核学生发音标准与流利程度；</w:t>
            </w:r>
          </w:p>
          <w:p w:rsidR="007F63CA" w:rsidRPr="00684811" w:rsidRDefault="007F63CA" w:rsidP="007F63CA">
            <w:pPr>
              <w:pStyle w:val="p0"/>
              <w:numPr>
                <w:ilvl w:val="0"/>
                <w:numId w:val="11"/>
              </w:numPr>
              <w:snapToGrid w:val="0"/>
              <w:spacing w:line="240" w:lineRule="auto"/>
              <w:ind w:leftChars="-51" w:left="-107" w:firstLineChars="0" w:firstLine="0"/>
              <w:jc w:val="left"/>
              <w:rPr>
                <w:color w:val="000000"/>
              </w:rPr>
            </w:pPr>
            <w:r w:rsidRPr="00684811">
              <w:rPr>
                <w:rFonts w:cs="宋体" w:hint="eastAsia"/>
                <w:color w:val="000000"/>
              </w:rPr>
              <w:t>学生每学期至少做</w:t>
            </w:r>
            <w:r w:rsidRPr="00684811">
              <w:rPr>
                <w:rFonts w:cs="宋体" w:hint="eastAsia"/>
                <w:color w:val="000000"/>
              </w:rPr>
              <w:t>5</w:t>
            </w:r>
            <w:r w:rsidRPr="00684811">
              <w:rPr>
                <w:rFonts w:cs="宋体" w:hint="eastAsia"/>
                <w:color w:val="000000"/>
              </w:rPr>
              <w:t>次朗读练习，多次练习取平均成绩</w:t>
            </w:r>
            <w:r w:rsidRPr="00684811">
              <w:rPr>
                <w:rFonts w:cs="宋体" w:hint="eastAsia"/>
                <w:color w:val="000000"/>
              </w:rPr>
              <w:t xml:space="preserve"> </w:t>
            </w:r>
          </w:p>
        </w:tc>
        <w:tc>
          <w:tcPr>
            <w:tcW w:w="711" w:type="pct"/>
            <w:shd w:val="clear" w:color="auto" w:fill="auto"/>
            <w:vAlign w:val="center"/>
          </w:tcPr>
          <w:p w:rsidR="007F63CA" w:rsidRPr="00684811" w:rsidRDefault="007F63CA" w:rsidP="00CD662C">
            <w:pPr>
              <w:pStyle w:val="p0"/>
              <w:snapToGrid w:val="0"/>
              <w:spacing w:line="240" w:lineRule="auto"/>
              <w:ind w:leftChars="-58" w:left="-122" w:firstLineChars="0" w:firstLine="0"/>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p>
        </w:tc>
      </w:tr>
      <w:tr w:rsidR="007F63CA" w:rsidRPr="00684811" w:rsidTr="00CD662C">
        <w:trPr>
          <w:trHeight w:val="538"/>
        </w:trPr>
        <w:tc>
          <w:tcPr>
            <w:tcW w:w="656" w:type="pct"/>
            <w:shd w:val="clear" w:color="auto" w:fill="auto"/>
            <w:vAlign w:val="center"/>
          </w:tcPr>
          <w:p w:rsidR="007F63CA" w:rsidRPr="00684811" w:rsidRDefault="007F63CA" w:rsidP="00CD662C">
            <w:pPr>
              <w:pStyle w:val="p0"/>
              <w:snapToGrid w:val="0"/>
              <w:spacing w:line="240" w:lineRule="auto"/>
              <w:ind w:left="29" w:firstLineChars="0" w:firstLine="0"/>
              <w:jc w:val="center"/>
              <w:rPr>
                <w:color w:val="000000"/>
              </w:rPr>
            </w:pPr>
            <w:r w:rsidRPr="00684811">
              <w:rPr>
                <w:rFonts w:cs="宋体" w:hint="eastAsia"/>
                <w:color w:val="000000"/>
              </w:rPr>
              <w:t>课堂语音练习</w:t>
            </w:r>
          </w:p>
        </w:tc>
        <w:tc>
          <w:tcPr>
            <w:tcW w:w="521" w:type="pct"/>
            <w:shd w:val="clear" w:color="auto" w:fill="auto"/>
            <w:vAlign w:val="center"/>
          </w:tcPr>
          <w:p w:rsidR="007F63CA" w:rsidRPr="00684811" w:rsidRDefault="007F63CA" w:rsidP="00CD662C">
            <w:pPr>
              <w:pStyle w:val="p0"/>
              <w:snapToGrid w:val="0"/>
              <w:spacing w:line="240" w:lineRule="auto"/>
              <w:ind w:leftChars="-50" w:left="-105" w:firstLineChars="0" w:firstLine="0"/>
              <w:jc w:val="center"/>
              <w:rPr>
                <w:rFonts w:cs="宋体"/>
                <w:color w:val="000000"/>
              </w:rPr>
            </w:pPr>
            <w:r w:rsidRPr="00684811">
              <w:rPr>
                <w:rFonts w:cs="宋体" w:hint="eastAsia"/>
                <w:color w:val="000000"/>
              </w:rPr>
              <w:t>20</w:t>
            </w:r>
          </w:p>
        </w:tc>
        <w:tc>
          <w:tcPr>
            <w:tcW w:w="3112" w:type="pct"/>
            <w:shd w:val="clear" w:color="auto" w:fill="auto"/>
            <w:vAlign w:val="center"/>
          </w:tcPr>
          <w:p w:rsidR="007F63CA" w:rsidRPr="00684811" w:rsidRDefault="007F63CA" w:rsidP="007F63CA">
            <w:pPr>
              <w:pStyle w:val="p0"/>
              <w:numPr>
                <w:ilvl w:val="0"/>
                <w:numId w:val="3"/>
              </w:numPr>
              <w:snapToGrid w:val="0"/>
              <w:spacing w:line="240" w:lineRule="auto"/>
              <w:ind w:leftChars="-51" w:left="-107" w:firstLineChars="0" w:firstLine="0"/>
              <w:jc w:val="left"/>
              <w:rPr>
                <w:rFonts w:cs="宋体"/>
                <w:color w:val="000000"/>
              </w:rPr>
            </w:pPr>
            <w:r w:rsidRPr="00684811">
              <w:rPr>
                <w:rFonts w:cs="宋体" w:hint="eastAsia"/>
                <w:color w:val="000000"/>
              </w:rPr>
              <w:t>主要考核学生语音熟练程度；</w:t>
            </w:r>
          </w:p>
          <w:p w:rsidR="007F63CA" w:rsidRPr="00684811" w:rsidRDefault="007F63CA" w:rsidP="007F63CA">
            <w:pPr>
              <w:pStyle w:val="p0"/>
              <w:numPr>
                <w:ilvl w:val="0"/>
                <w:numId w:val="3"/>
              </w:numPr>
              <w:snapToGrid w:val="0"/>
              <w:spacing w:line="240" w:lineRule="auto"/>
              <w:ind w:leftChars="-51" w:left="-107" w:firstLineChars="0" w:firstLine="0"/>
              <w:jc w:val="left"/>
              <w:rPr>
                <w:color w:val="000000"/>
              </w:rPr>
            </w:pPr>
            <w:r w:rsidRPr="00684811">
              <w:rPr>
                <w:rFonts w:cs="宋体" w:hint="eastAsia"/>
                <w:color w:val="000000"/>
              </w:rPr>
              <w:t>老师根据学生课堂参与度与练习正确率打分</w:t>
            </w:r>
          </w:p>
        </w:tc>
        <w:tc>
          <w:tcPr>
            <w:tcW w:w="711" w:type="pct"/>
            <w:shd w:val="clear" w:color="auto" w:fill="auto"/>
            <w:vAlign w:val="center"/>
          </w:tcPr>
          <w:p w:rsidR="007F63CA" w:rsidRPr="00684811" w:rsidRDefault="007F63CA"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p>
        </w:tc>
      </w:tr>
      <w:tr w:rsidR="007F63CA" w:rsidRPr="00684811" w:rsidTr="00CD662C">
        <w:trPr>
          <w:trHeight w:val="1141"/>
        </w:trPr>
        <w:tc>
          <w:tcPr>
            <w:tcW w:w="656" w:type="pct"/>
            <w:shd w:val="clear" w:color="auto" w:fill="auto"/>
            <w:vAlign w:val="center"/>
          </w:tcPr>
          <w:p w:rsidR="007F63CA" w:rsidRPr="00684811" w:rsidRDefault="007F63CA" w:rsidP="00CD662C">
            <w:pPr>
              <w:pStyle w:val="p0"/>
              <w:snapToGrid w:val="0"/>
              <w:spacing w:line="240" w:lineRule="auto"/>
              <w:ind w:left="29" w:firstLineChars="0" w:firstLine="0"/>
              <w:jc w:val="center"/>
              <w:rPr>
                <w:color w:val="000000"/>
              </w:rPr>
            </w:pPr>
            <w:r w:rsidRPr="00684811">
              <w:rPr>
                <w:rFonts w:cs="宋体" w:hint="eastAsia"/>
                <w:color w:val="000000"/>
              </w:rPr>
              <w:t>期末考试</w:t>
            </w:r>
          </w:p>
        </w:tc>
        <w:tc>
          <w:tcPr>
            <w:tcW w:w="521" w:type="pct"/>
            <w:shd w:val="clear" w:color="auto" w:fill="auto"/>
            <w:vAlign w:val="center"/>
          </w:tcPr>
          <w:p w:rsidR="007F63CA" w:rsidRPr="00684811" w:rsidRDefault="007F63CA" w:rsidP="00CD662C">
            <w:pPr>
              <w:pStyle w:val="p0"/>
              <w:snapToGrid w:val="0"/>
              <w:spacing w:line="240" w:lineRule="auto"/>
              <w:ind w:leftChars="-50" w:left="-105" w:firstLineChars="0" w:firstLine="0"/>
              <w:jc w:val="center"/>
              <w:rPr>
                <w:color w:val="000000"/>
              </w:rPr>
            </w:pPr>
            <w:r w:rsidRPr="00684811">
              <w:rPr>
                <w:rFonts w:cs="宋体"/>
                <w:color w:val="000000"/>
              </w:rPr>
              <w:t>60</w:t>
            </w:r>
          </w:p>
        </w:tc>
        <w:tc>
          <w:tcPr>
            <w:tcW w:w="3112" w:type="pct"/>
            <w:shd w:val="clear" w:color="auto" w:fill="auto"/>
            <w:vAlign w:val="center"/>
          </w:tcPr>
          <w:p w:rsidR="007F63CA" w:rsidRPr="00684811" w:rsidRDefault="007F63CA" w:rsidP="00CD662C">
            <w:pPr>
              <w:pStyle w:val="p0"/>
              <w:snapToGrid w:val="0"/>
              <w:spacing w:line="240" w:lineRule="auto"/>
              <w:ind w:leftChars="-51" w:left="-107" w:firstLineChars="0" w:firstLine="0"/>
              <w:jc w:val="left"/>
              <w:rPr>
                <w:color w:val="000000"/>
              </w:rPr>
            </w:pPr>
            <w:r w:rsidRPr="00684811">
              <w:rPr>
                <w:rFonts w:cs="宋体" w:hint="eastAsia"/>
                <w:color w:val="000000"/>
              </w:rPr>
              <w:t>（</w:t>
            </w:r>
            <w:r w:rsidRPr="00684811">
              <w:rPr>
                <w:rFonts w:cs="宋体"/>
                <w:color w:val="000000"/>
              </w:rPr>
              <w:t>1</w:t>
            </w:r>
            <w:r w:rsidRPr="00684811">
              <w:rPr>
                <w:rFonts w:cs="宋体" w:hint="eastAsia"/>
                <w:color w:val="000000"/>
              </w:rPr>
              <w:t>）口语语音测试成绩</w:t>
            </w:r>
            <w:r w:rsidRPr="00684811">
              <w:rPr>
                <w:rFonts w:cs="宋体"/>
                <w:color w:val="000000"/>
              </w:rPr>
              <w:t>100</w:t>
            </w:r>
            <w:r w:rsidRPr="00684811">
              <w:rPr>
                <w:rFonts w:cs="宋体" w:hint="eastAsia"/>
                <w:color w:val="000000"/>
              </w:rPr>
              <w:t>分，以口试成绩乘以其在总评成绩中所占的比例计入课程总评成绩。</w:t>
            </w:r>
          </w:p>
          <w:p w:rsidR="007F63CA" w:rsidRPr="00684811" w:rsidRDefault="007F63CA" w:rsidP="00CD662C">
            <w:pPr>
              <w:pStyle w:val="p0"/>
              <w:snapToGrid w:val="0"/>
              <w:spacing w:line="240" w:lineRule="auto"/>
              <w:ind w:left="29" w:firstLineChars="0" w:firstLine="0"/>
              <w:jc w:val="left"/>
              <w:rPr>
                <w:color w:val="000000"/>
              </w:rPr>
            </w:pPr>
            <w:r w:rsidRPr="00684811">
              <w:rPr>
                <w:rFonts w:cs="宋体" w:hint="eastAsia"/>
                <w:color w:val="000000"/>
              </w:rPr>
              <w:t>（</w:t>
            </w:r>
            <w:r w:rsidRPr="00684811">
              <w:rPr>
                <w:rFonts w:cs="宋体"/>
                <w:color w:val="000000"/>
              </w:rPr>
              <w:t>2</w:t>
            </w:r>
            <w:r w:rsidRPr="00684811">
              <w:rPr>
                <w:rFonts w:cs="宋体" w:hint="eastAsia"/>
                <w:color w:val="000000"/>
              </w:rPr>
              <w:t>）主要考核学生的发音水平</w:t>
            </w:r>
          </w:p>
        </w:tc>
        <w:tc>
          <w:tcPr>
            <w:tcW w:w="711" w:type="pct"/>
            <w:shd w:val="clear" w:color="auto" w:fill="auto"/>
            <w:vAlign w:val="center"/>
          </w:tcPr>
          <w:p w:rsidR="007F63CA" w:rsidRPr="00684811" w:rsidRDefault="007F63CA"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color w:val="000000"/>
              </w:rPr>
              <w:t>2</w:t>
            </w:r>
            <w:r w:rsidRPr="00684811">
              <w:rPr>
                <w:rFonts w:cs="宋体" w:hint="eastAsia"/>
                <w:color w:val="000000"/>
              </w:rPr>
              <w:t>、</w:t>
            </w:r>
            <w:r w:rsidRPr="00684811">
              <w:rPr>
                <w:rFonts w:cs="宋体" w:hint="eastAsia"/>
                <w:color w:val="000000"/>
              </w:rPr>
              <w:t>3</w:t>
            </w:r>
          </w:p>
        </w:tc>
      </w:tr>
    </w:tbl>
    <w:p w:rsidR="007F63CA" w:rsidRPr="00684811" w:rsidRDefault="007F63CA" w:rsidP="007F63CA">
      <w:pPr>
        <w:pStyle w:val="a6"/>
        <w:spacing w:line="320" w:lineRule="exact"/>
        <w:ind w:firstLineChars="0" w:firstLine="0"/>
      </w:pPr>
    </w:p>
    <w:p w:rsidR="007F63CA" w:rsidRPr="0049688D" w:rsidRDefault="007F63CA" w:rsidP="0049688D">
      <w:pPr>
        <w:ind w:leftChars="95" w:left="199" w:firstLineChars="71"/>
        <w:rPr>
          <w:rFonts w:ascii="黑体" w:eastAsia="黑体" w:hAnsi="黑体"/>
          <w:b/>
          <w:sz w:val="28"/>
          <w:szCs w:val="28"/>
        </w:rPr>
      </w:pPr>
      <w:r w:rsidRPr="0049688D">
        <w:rPr>
          <w:rFonts w:ascii="黑体" w:eastAsia="黑体" w:hAnsi="黑体" w:hint="eastAsia"/>
          <w:b/>
          <w:sz w:val="28"/>
          <w:szCs w:val="28"/>
        </w:rPr>
        <w:t>七</w:t>
      </w:r>
      <w:r w:rsidRPr="0049688D">
        <w:rPr>
          <w:rFonts w:ascii="黑体" w:eastAsia="黑体" w:hAnsi="黑体"/>
          <w:b/>
          <w:sz w:val="28"/>
          <w:szCs w:val="28"/>
        </w:rPr>
        <w:t>、本课程与其它课程的联系与分工</w:t>
      </w:r>
    </w:p>
    <w:p w:rsidR="007F63CA" w:rsidRPr="00684811" w:rsidRDefault="007F63CA" w:rsidP="007F63CA">
      <w:pPr>
        <w:pStyle w:val="a6"/>
        <w:spacing w:line="320" w:lineRule="exact"/>
        <w:ind w:leftChars="200" w:left="420" w:firstLineChars="0"/>
      </w:pPr>
      <w:r w:rsidRPr="00684811">
        <w:lastRenderedPageBreak/>
        <w:t>本课程是西班牙语专业学生的</w:t>
      </w:r>
      <w:r w:rsidRPr="00684811">
        <w:rPr>
          <w:rFonts w:hint="eastAsia"/>
        </w:rPr>
        <w:t>选修</w:t>
      </w:r>
      <w:r w:rsidRPr="00684811">
        <w:t>课，与同期的</w:t>
      </w:r>
      <w:r w:rsidRPr="00684811">
        <w:rPr>
          <w:rFonts w:hint="eastAsia"/>
        </w:rPr>
        <w:t>基础西班牙语</w:t>
      </w:r>
      <w:r w:rsidRPr="00684811">
        <w:rPr>
          <w:rFonts w:hint="eastAsia"/>
        </w:rPr>
        <w:t>I</w:t>
      </w:r>
      <w:r w:rsidRPr="00684811">
        <w:t>，口语课相辅相成，旨在提高学生的西班牙语</w:t>
      </w:r>
      <w:r w:rsidRPr="00684811">
        <w:rPr>
          <w:rFonts w:hint="eastAsia"/>
        </w:rPr>
        <w:t>发音</w:t>
      </w:r>
      <w:r w:rsidRPr="00684811">
        <w:t>水平。</w:t>
      </w:r>
    </w:p>
    <w:p w:rsidR="007F63CA" w:rsidRPr="0049688D" w:rsidRDefault="007F63CA" w:rsidP="0049688D">
      <w:pPr>
        <w:ind w:leftChars="95" w:left="199" w:firstLineChars="71"/>
        <w:rPr>
          <w:rFonts w:ascii="黑体" w:eastAsia="黑体" w:hAnsi="黑体"/>
          <w:b/>
          <w:sz w:val="28"/>
          <w:szCs w:val="28"/>
        </w:rPr>
      </w:pPr>
      <w:r w:rsidRPr="0049688D">
        <w:rPr>
          <w:rFonts w:ascii="黑体" w:eastAsia="黑体" w:hAnsi="黑体" w:hint="eastAsia"/>
          <w:b/>
          <w:sz w:val="28"/>
          <w:szCs w:val="28"/>
        </w:rPr>
        <w:t>八</w:t>
      </w:r>
      <w:r w:rsidRPr="0049688D">
        <w:rPr>
          <w:rFonts w:ascii="黑体" w:eastAsia="黑体" w:hAnsi="黑体"/>
          <w:b/>
          <w:sz w:val="28"/>
          <w:szCs w:val="28"/>
        </w:rPr>
        <w:t>、建议教材及教学参考书</w:t>
      </w:r>
    </w:p>
    <w:p w:rsidR="007F63CA" w:rsidRPr="00684811" w:rsidRDefault="007F63CA" w:rsidP="007F63CA">
      <w:pPr>
        <w:pStyle w:val="a6"/>
        <w:spacing w:line="320" w:lineRule="exact"/>
        <w:ind w:firstLineChars="0" w:firstLine="0"/>
      </w:pPr>
      <w:r w:rsidRPr="00684811">
        <w:t xml:space="preserve">[1] </w:t>
      </w:r>
      <w:r w:rsidRPr="00684811">
        <w:t>董燕生、刘建《现代西班牙语》（第一册，第二册），北京：外语教学与研究出版社，</w:t>
      </w:r>
      <w:r w:rsidRPr="00684811">
        <w:rPr>
          <w:rFonts w:hint="eastAsia"/>
        </w:rPr>
        <w:t>2014</w:t>
      </w:r>
      <w:r w:rsidRPr="00684811">
        <w:rPr>
          <w:rFonts w:hint="eastAsia"/>
        </w:rPr>
        <w:t>年</w:t>
      </w:r>
      <w:r w:rsidRPr="00684811">
        <w:rPr>
          <w:rFonts w:hint="eastAsia"/>
        </w:rPr>
        <w:t>5</w:t>
      </w:r>
      <w:r w:rsidRPr="00684811">
        <w:rPr>
          <w:rFonts w:hint="eastAsia"/>
        </w:rPr>
        <w:t>月</w:t>
      </w:r>
    </w:p>
    <w:p w:rsidR="007F63CA" w:rsidRPr="00684811" w:rsidRDefault="007F63CA" w:rsidP="007F63CA">
      <w:pPr>
        <w:pStyle w:val="a6"/>
        <w:spacing w:line="320" w:lineRule="exact"/>
        <w:ind w:firstLineChars="0" w:firstLine="0"/>
        <w:rPr>
          <w:lang w:val="es-ES"/>
        </w:rPr>
      </w:pPr>
      <w:r w:rsidRPr="00684811">
        <w:t xml:space="preserve">[2] </w:t>
      </w:r>
      <w:r w:rsidRPr="00684811">
        <w:t>（西）马丁内斯（</w:t>
      </w:r>
      <w:r w:rsidRPr="00684811">
        <w:t>MARTINEZ, M.A.A.</w:t>
      </w:r>
      <w:r w:rsidRPr="00684811">
        <w:t>）等著；王磊编译。《</w:t>
      </w:r>
      <w:r w:rsidRPr="00684811">
        <w:rPr>
          <w:lang w:val="es-ES"/>
        </w:rPr>
        <w:t>走遍西班牙》（第</w:t>
      </w:r>
      <w:r w:rsidRPr="00684811">
        <w:rPr>
          <w:lang w:val="es-ES"/>
        </w:rPr>
        <w:t>1</w:t>
      </w:r>
      <w:r w:rsidRPr="00684811">
        <w:rPr>
          <w:lang w:val="es-ES"/>
        </w:rPr>
        <w:t>册）</w:t>
      </w:r>
      <w:r w:rsidRPr="00684811">
        <w:t>北京：外语教学与研究出版社，</w:t>
      </w:r>
      <w:r w:rsidRPr="00684811">
        <w:t>2008</w:t>
      </w:r>
    </w:p>
    <w:p w:rsidR="007F63CA" w:rsidRPr="00684811" w:rsidRDefault="007F63CA" w:rsidP="007F63CA">
      <w:pPr>
        <w:pStyle w:val="a6"/>
        <w:spacing w:line="320" w:lineRule="exact"/>
        <w:ind w:firstLineChars="0" w:firstLine="0"/>
      </w:pPr>
      <w:r w:rsidRPr="00684811">
        <w:t xml:space="preserve">[3] </w:t>
      </w:r>
      <w:r w:rsidRPr="00684811">
        <w:t>《高等学校西班牙语专业基础阶段教学大纲》，上海：上海外语教育出版社，</w:t>
      </w:r>
      <w:r w:rsidRPr="00684811">
        <w:t>1998</w:t>
      </w:r>
    </w:p>
    <w:p w:rsidR="007F63CA" w:rsidRPr="006A1161" w:rsidRDefault="007F63CA" w:rsidP="007F63CA">
      <w:pPr>
        <w:spacing w:line="320" w:lineRule="exact"/>
        <w:ind w:left="420" w:firstLine="420"/>
      </w:pPr>
    </w:p>
    <w:p w:rsidR="007F63CA" w:rsidRDefault="007F63CA">
      <w:pPr>
        <w:widowControl/>
        <w:ind w:leftChars="0" w:left="0" w:firstLineChars="0" w:firstLine="0"/>
        <w:jc w:val="left"/>
      </w:pPr>
      <w:r>
        <w:br w:type="page"/>
      </w:r>
    </w:p>
    <w:p w:rsidR="000557B8" w:rsidRPr="006E2DDB" w:rsidRDefault="000557B8" w:rsidP="0049688D">
      <w:pPr>
        <w:pStyle w:val="a5"/>
        <w:spacing w:after="156" w:line="320" w:lineRule="exact"/>
        <w:ind w:left="105"/>
        <w:outlineLvl w:val="1"/>
        <w:rPr>
          <w:rFonts w:ascii="黑体" w:hAnsi="黑体"/>
          <w:sz w:val="32"/>
        </w:rPr>
      </w:pPr>
      <w:bookmarkStart w:id="12" w:name="_Toc499139600"/>
      <w:r w:rsidRPr="006E2DDB">
        <w:rPr>
          <w:rFonts w:ascii="黑体" w:hAnsi="黑体" w:hint="eastAsia"/>
          <w:sz w:val="32"/>
        </w:rPr>
        <w:lastRenderedPageBreak/>
        <w:t>《高级西班牙语I》课程教学大纲</w:t>
      </w:r>
      <w:bookmarkEnd w:id="12"/>
    </w:p>
    <w:p w:rsidR="000557B8" w:rsidRPr="00684811" w:rsidRDefault="000557B8" w:rsidP="000557B8">
      <w:pPr>
        <w:spacing w:line="320" w:lineRule="exact"/>
        <w:ind w:left="420" w:firstLineChars="0" w:firstLine="0"/>
        <w:jc w:val="center"/>
        <w:rPr>
          <w:color w:val="000000"/>
        </w:rPr>
      </w:pPr>
      <w:r w:rsidRPr="00684811">
        <w:rPr>
          <w:color w:val="000000"/>
        </w:rPr>
        <w:t>执笔人：</w:t>
      </w:r>
      <w:r w:rsidRPr="00684811">
        <w:rPr>
          <w:rFonts w:hint="eastAsia"/>
          <w:color w:val="000000"/>
        </w:rPr>
        <w:t>刘莹</w:t>
      </w:r>
      <w:r w:rsidRPr="00684811">
        <w:rPr>
          <w:rFonts w:hint="eastAsia"/>
          <w:color w:val="000000"/>
        </w:rPr>
        <w:t xml:space="preserve"> </w:t>
      </w:r>
      <w:r w:rsidRPr="00684811">
        <w:rPr>
          <w:color w:val="000000"/>
        </w:rPr>
        <w:t xml:space="preserve">                  </w:t>
      </w:r>
      <w:r w:rsidRPr="00684811">
        <w:rPr>
          <w:color w:val="000000"/>
        </w:rPr>
        <w:t>编写日期：</w:t>
      </w:r>
      <w:r w:rsidRPr="00684811">
        <w:rPr>
          <w:rFonts w:hint="eastAsia"/>
          <w:color w:val="000000"/>
        </w:rPr>
        <w:t>201</w:t>
      </w:r>
      <w:r w:rsidRPr="00684811">
        <w:rPr>
          <w:color w:val="000000"/>
        </w:rPr>
        <w:t>5</w:t>
      </w:r>
      <w:r w:rsidRPr="00684811">
        <w:rPr>
          <w:rFonts w:hint="eastAsia"/>
          <w:color w:val="000000"/>
        </w:rPr>
        <w:t>年</w:t>
      </w:r>
      <w:r w:rsidRPr="00684811">
        <w:rPr>
          <w:rFonts w:hint="eastAsia"/>
          <w:color w:val="000000"/>
        </w:rPr>
        <w:t>12</w:t>
      </w:r>
      <w:r w:rsidRPr="00684811">
        <w:rPr>
          <w:rFonts w:hint="eastAsia"/>
          <w:color w:val="000000"/>
        </w:rPr>
        <w:t>月</w:t>
      </w:r>
    </w:p>
    <w:p w:rsidR="000557B8" w:rsidRPr="0049688D" w:rsidRDefault="00AE46B7" w:rsidP="0049688D">
      <w:pPr>
        <w:ind w:leftChars="95" w:left="199" w:firstLineChars="71"/>
        <w:rPr>
          <w:rFonts w:ascii="黑体" w:eastAsia="黑体" w:hAnsi="黑体"/>
          <w:b/>
          <w:sz w:val="28"/>
          <w:szCs w:val="28"/>
        </w:rPr>
      </w:pPr>
      <w:proofErr w:type="gramStart"/>
      <w:r>
        <w:rPr>
          <w:rFonts w:ascii="黑体" w:eastAsia="黑体" w:hAnsi="黑体" w:hint="eastAsia"/>
          <w:b/>
          <w:sz w:val="28"/>
          <w:szCs w:val="28"/>
        </w:rPr>
        <w:t>一</w:t>
      </w:r>
      <w:proofErr w:type="gramEnd"/>
      <w:r>
        <w:rPr>
          <w:rFonts w:ascii="黑体" w:eastAsia="黑体" w:hAnsi="黑体" w:hint="eastAsia"/>
          <w:b/>
          <w:sz w:val="28"/>
          <w:szCs w:val="28"/>
        </w:rPr>
        <w:t>．</w:t>
      </w:r>
      <w:r w:rsidR="000557B8" w:rsidRPr="0049688D">
        <w:rPr>
          <w:rFonts w:ascii="黑体" w:eastAsia="黑体" w:hAnsi="黑体"/>
          <w:b/>
          <w:sz w:val="28"/>
          <w:szCs w:val="28"/>
        </w:rPr>
        <w:t>课程基本信息</w:t>
      </w:r>
    </w:p>
    <w:p w:rsidR="000557B8" w:rsidRPr="00684811" w:rsidRDefault="000557B8" w:rsidP="000557B8">
      <w:pPr>
        <w:pStyle w:val="a9"/>
        <w:ind w:left="420" w:firstLineChars="0" w:firstLine="0"/>
        <w:rPr>
          <w:color w:val="000000"/>
        </w:rPr>
      </w:pPr>
      <w:r w:rsidRPr="00684811">
        <w:rPr>
          <w:color w:val="000000"/>
        </w:rPr>
        <w:t>1</w:t>
      </w:r>
      <w:r w:rsidRPr="00684811">
        <w:rPr>
          <w:rFonts w:hint="eastAsia"/>
          <w:color w:val="000000"/>
        </w:rPr>
        <w:t>．</w:t>
      </w:r>
      <w:r w:rsidRPr="00684811">
        <w:rPr>
          <w:color w:val="000000"/>
        </w:rPr>
        <w:t>课程</w:t>
      </w:r>
      <w:r w:rsidRPr="00684811">
        <w:rPr>
          <w:rFonts w:hint="eastAsia"/>
          <w:color w:val="000000"/>
        </w:rPr>
        <w:t>编号</w:t>
      </w:r>
      <w:r w:rsidRPr="00684811">
        <w:rPr>
          <w:color w:val="000000"/>
        </w:rPr>
        <w:t>：</w:t>
      </w:r>
      <w:r w:rsidRPr="00684811">
        <w:rPr>
          <w:color w:val="000000"/>
        </w:rPr>
        <w:t>60L</w:t>
      </w:r>
      <w:r w:rsidRPr="00684811">
        <w:rPr>
          <w:rFonts w:hint="eastAsia"/>
          <w:color w:val="000000"/>
        </w:rPr>
        <w:t>934</w:t>
      </w:r>
      <w:r w:rsidRPr="00684811">
        <w:rPr>
          <w:color w:val="000000"/>
        </w:rPr>
        <w:t>Q</w:t>
      </w:r>
    </w:p>
    <w:p w:rsidR="000557B8" w:rsidRPr="00684811" w:rsidRDefault="000557B8" w:rsidP="000557B8">
      <w:pPr>
        <w:spacing w:line="320" w:lineRule="exact"/>
        <w:ind w:left="420" w:firstLineChars="0" w:firstLine="0"/>
        <w:rPr>
          <w:color w:val="000000"/>
        </w:rPr>
      </w:pPr>
      <w:r w:rsidRPr="00684811">
        <w:rPr>
          <w:rFonts w:hint="eastAsia"/>
          <w:color w:val="000000"/>
        </w:rPr>
        <w:t>2</w:t>
      </w:r>
      <w:r w:rsidRPr="00684811">
        <w:rPr>
          <w:rFonts w:hint="eastAsia"/>
          <w:color w:val="000000"/>
        </w:rPr>
        <w:t>．</w:t>
      </w:r>
      <w:r w:rsidRPr="00684811">
        <w:rPr>
          <w:color w:val="000000"/>
        </w:rPr>
        <w:t>课程</w:t>
      </w:r>
      <w:r w:rsidRPr="00684811">
        <w:rPr>
          <w:rFonts w:hint="eastAsia"/>
          <w:color w:val="000000"/>
        </w:rPr>
        <w:t>体系</w:t>
      </w:r>
      <w:r w:rsidRPr="00684811">
        <w:rPr>
          <w:color w:val="000000"/>
        </w:rPr>
        <w:t>/</w:t>
      </w:r>
      <w:r w:rsidRPr="00684811">
        <w:rPr>
          <w:rFonts w:hint="eastAsia"/>
          <w:color w:val="000000"/>
        </w:rPr>
        <w:t>类别</w:t>
      </w:r>
      <w:r w:rsidRPr="00684811">
        <w:rPr>
          <w:color w:val="000000"/>
        </w:rPr>
        <w:t>：</w:t>
      </w:r>
      <w:r w:rsidRPr="00684811">
        <w:rPr>
          <w:rFonts w:hint="eastAsia"/>
          <w:bCs/>
          <w:color w:val="000000"/>
        </w:rPr>
        <w:t>专业类（专业核心课）</w:t>
      </w:r>
    </w:p>
    <w:p w:rsidR="000557B8" w:rsidRPr="00684811" w:rsidRDefault="000557B8" w:rsidP="000557B8">
      <w:pPr>
        <w:spacing w:line="320" w:lineRule="exact"/>
        <w:ind w:left="420" w:firstLineChars="0" w:firstLine="0"/>
        <w:rPr>
          <w:color w:val="000000"/>
        </w:rPr>
      </w:pPr>
      <w:r w:rsidRPr="00684811">
        <w:rPr>
          <w:rFonts w:hint="eastAsia"/>
          <w:color w:val="000000"/>
        </w:rPr>
        <w:t>3</w:t>
      </w:r>
      <w:r w:rsidRPr="00684811">
        <w:rPr>
          <w:rFonts w:hint="eastAsia"/>
          <w:color w:val="000000"/>
        </w:rPr>
        <w:t>．课程性质：必修</w:t>
      </w:r>
    </w:p>
    <w:p w:rsidR="000557B8" w:rsidRPr="00684811" w:rsidRDefault="000557B8" w:rsidP="000557B8">
      <w:pPr>
        <w:spacing w:line="320" w:lineRule="exact"/>
        <w:ind w:left="420" w:firstLineChars="0" w:firstLine="0"/>
        <w:rPr>
          <w:color w:val="000000"/>
        </w:rPr>
      </w:pPr>
      <w:r w:rsidRPr="00684811">
        <w:rPr>
          <w:rFonts w:hint="eastAsia"/>
          <w:color w:val="000000"/>
        </w:rPr>
        <w:t>4</w:t>
      </w:r>
      <w:r w:rsidRPr="00684811">
        <w:rPr>
          <w:rFonts w:hint="eastAsia"/>
          <w:color w:val="000000"/>
        </w:rPr>
        <w:t>．</w:t>
      </w:r>
      <w:r w:rsidRPr="00684811">
        <w:rPr>
          <w:color w:val="000000"/>
        </w:rPr>
        <w:t>学时</w:t>
      </w:r>
      <w:r w:rsidRPr="00684811">
        <w:rPr>
          <w:color w:val="000000"/>
        </w:rPr>
        <w:t>/</w:t>
      </w:r>
      <w:r w:rsidRPr="00684811">
        <w:rPr>
          <w:color w:val="000000"/>
        </w:rPr>
        <w:t>学分：</w:t>
      </w:r>
      <w:r w:rsidRPr="00684811">
        <w:rPr>
          <w:color w:val="000000"/>
        </w:rPr>
        <w:t>96/6</w:t>
      </w:r>
    </w:p>
    <w:p w:rsidR="000557B8" w:rsidRPr="00684811" w:rsidRDefault="000557B8" w:rsidP="000557B8">
      <w:pPr>
        <w:spacing w:line="320" w:lineRule="exact"/>
        <w:ind w:left="420" w:firstLineChars="0" w:firstLine="0"/>
        <w:rPr>
          <w:color w:val="000000"/>
        </w:rPr>
      </w:pPr>
      <w:r w:rsidRPr="00684811">
        <w:rPr>
          <w:rFonts w:hint="eastAsia"/>
          <w:color w:val="000000"/>
        </w:rPr>
        <w:t>5</w:t>
      </w:r>
      <w:r w:rsidRPr="00684811">
        <w:rPr>
          <w:rFonts w:hint="eastAsia"/>
          <w:color w:val="000000"/>
        </w:rPr>
        <w:t>．</w:t>
      </w:r>
      <w:r w:rsidRPr="00684811">
        <w:rPr>
          <w:color w:val="000000"/>
        </w:rPr>
        <w:t>先修课程：《中级西班牙语</w:t>
      </w:r>
      <w:r w:rsidRPr="00684811">
        <w:rPr>
          <w:color w:val="000000"/>
        </w:rPr>
        <w:t>II</w:t>
      </w:r>
      <w:r w:rsidRPr="00684811">
        <w:rPr>
          <w:color w:val="000000"/>
        </w:rPr>
        <w:t>》</w:t>
      </w:r>
    </w:p>
    <w:p w:rsidR="000557B8" w:rsidRPr="00684811" w:rsidRDefault="000557B8" w:rsidP="000557B8">
      <w:pPr>
        <w:tabs>
          <w:tab w:val="left" w:pos="3900"/>
        </w:tabs>
        <w:spacing w:line="320" w:lineRule="exact"/>
        <w:ind w:left="420" w:firstLineChars="0" w:firstLine="0"/>
        <w:rPr>
          <w:color w:val="000000"/>
        </w:rPr>
      </w:pPr>
      <w:r w:rsidRPr="00684811">
        <w:rPr>
          <w:rFonts w:hint="eastAsia"/>
          <w:color w:val="000000"/>
        </w:rPr>
        <w:t>6</w:t>
      </w:r>
      <w:r w:rsidRPr="00684811">
        <w:rPr>
          <w:rFonts w:hint="eastAsia"/>
          <w:color w:val="000000"/>
        </w:rPr>
        <w:t>．</w:t>
      </w:r>
      <w:r w:rsidRPr="00684811">
        <w:rPr>
          <w:color w:val="000000"/>
        </w:rPr>
        <w:t>适用专业：西班牙语</w:t>
      </w:r>
      <w:r>
        <w:rPr>
          <w:color w:val="000000"/>
        </w:rPr>
        <w:tab/>
      </w:r>
    </w:p>
    <w:p w:rsidR="000557B8" w:rsidRPr="00AE46B7" w:rsidRDefault="00AE46B7" w:rsidP="00AE46B7">
      <w:pPr>
        <w:ind w:leftChars="95" w:left="199" w:firstLineChars="71"/>
        <w:rPr>
          <w:rFonts w:ascii="黑体" w:eastAsia="黑体" w:hAnsi="黑体"/>
          <w:b/>
          <w:sz w:val="28"/>
          <w:szCs w:val="28"/>
        </w:rPr>
      </w:pPr>
      <w:r>
        <w:rPr>
          <w:rFonts w:ascii="黑体" w:eastAsia="黑体" w:hAnsi="黑体" w:hint="eastAsia"/>
          <w:b/>
          <w:sz w:val="28"/>
          <w:szCs w:val="28"/>
        </w:rPr>
        <w:t>二．</w:t>
      </w:r>
      <w:r w:rsidR="000557B8" w:rsidRPr="00AE46B7">
        <w:rPr>
          <w:rFonts w:ascii="黑体" w:eastAsia="黑体" w:hAnsi="黑体"/>
          <w:b/>
          <w:sz w:val="28"/>
          <w:szCs w:val="28"/>
        </w:rPr>
        <w:t>课程</w:t>
      </w:r>
      <w:r w:rsidR="000557B8" w:rsidRPr="00AE46B7">
        <w:rPr>
          <w:rFonts w:ascii="黑体" w:eastAsia="黑体" w:hAnsi="黑体" w:hint="eastAsia"/>
          <w:b/>
          <w:sz w:val="28"/>
          <w:szCs w:val="28"/>
        </w:rPr>
        <w:t>教学目标</w:t>
      </w:r>
    </w:p>
    <w:p w:rsidR="000557B8" w:rsidRPr="00684811" w:rsidRDefault="000557B8" w:rsidP="000557B8">
      <w:pPr>
        <w:pStyle w:val="a6"/>
        <w:numPr>
          <w:ilvl w:val="0"/>
          <w:numId w:val="14"/>
        </w:numPr>
        <w:spacing w:line="320" w:lineRule="exact"/>
        <w:ind w:leftChars="202" w:left="424" w:firstLineChars="0" w:firstLine="0"/>
        <w:rPr>
          <w:color w:val="000000"/>
        </w:rPr>
      </w:pPr>
      <w:r w:rsidRPr="00684811">
        <w:rPr>
          <w:rFonts w:hint="eastAsia"/>
          <w:color w:val="000000"/>
        </w:rPr>
        <w:t>强化并加深</w:t>
      </w:r>
      <w:r w:rsidRPr="00684811">
        <w:rPr>
          <w:color w:val="000000"/>
        </w:rPr>
        <w:t>听、说、读、写、译等语言基本技能</w:t>
      </w:r>
      <w:r w:rsidRPr="00684811">
        <w:rPr>
          <w:rFonts w:hint="eastAsia"/>
          <w:color w:val="000000"/>
        </w:rPr>
        <w:t>；</w:t>
      </w:r>
    </w:p>
    <w:p w:rsidR="000557B8" w:rsidRPr="00684811" w:rsidRDefault="000557B8" w:rsidP="000557B8">
      <w:pPr>
        <w:pStyle w:val="a6"/>
        <w:numPr>
          <w:ilvl w:val="0"/>
          <w:numId w:val="14"/>
        </w:numPr>
        <w:spacing w:line="320" w:lineRule="exact"/>
        <w:ind w:leftChars="202" w:left="424" w:firstLineChars="0" w:firstLine="0"/>
        <w:rPr>
          <w:color w:val="000000"/>
        </w:rPr>
      </w:pPr>
      <w:r w:rsidRPr="00684811">
        <w:rPr>
          <w:color w:val="000000"/>
        </w:rPr>
        <w:t>提高学生的西班牙语理解和运用能力，增强口、笔</w:t>
      </w:r>
      <w:proofErr w:type="gramStart"/>
      <w:r w:rsidRPr="00684811">
        <w:rPr>
          <w:color w:val="000000"/>
        </w:rPr>
        <w:t>语表达</w:t>
      </w:r>
      <w:proofErr w:type="gramEnd"/>
      <w:r w:rsidRPr="00684811">
        <w:rPr>
          <w:color w:val="000000"/>
        </w:rPr>
        <w:t>的连贯性和正确性</w:t>
      </w:r>
      <w:r w:rsidRPr="00684811">
        <w:rPr>
          <w:rFonts w:hint="eastAsia"/>
          <w:color w:val="000000"/>
        </w:rPr>
        <w:t>；</w:t>
      </w:r>
    </w:p>
    <w:p w:rsidR="000557B8" w:rsidRPr="00684811" w:rsidRDefault="000557B8" w:rsidP="000557B8">
      <w:pPr>
        <w:pStyle w:val="a6"/>
        <w:numPr>
          <w:ilvl w:val="0"/>
          <w:numId w:val="14"/>
        </w:numPr>
        <w:spacing w:line="320" w:lineRule="exact"/>
        <w:ind w:leftChars="202" w:left="424" w:firstLineChars="0" w:firstLine="0"/>
        <w:rPr>
          <w:color w:val="000000"/>
        </w:rPr>
      </w:pPr>
      <w:r w:rsidRPr="00684811">
        <w:rPr>
          <w:rFonts w:hint="eastAsia"/>
          <w:color w:val="000000"/>
        </w:rPr>
        <w:t>学会应用多种语言研究工具和研究方法；</w:t>
      </w:r>
    </w:p>
    <w:p w:rsidR="000557B8" w:rsidRPr="00684811" w:rsidRDefault="000557B8" w:rsidP="000557B8">
      <w:pPr>
        <w:pStyle w:val="a6"/>
        <w:numPr>
          <w:ilvl w:val="0"/>
          <w:numId w:val="14"/>
        </w:numPr>
        <w:spacing w:line="320" w:lineRule="exact"/>
        <w:ind w:leftChars="202" w:left="424" w:firstLineChars="0" w:firstLine="0"/>
        <w:rPr>
          <w:color w:val="000000"/>
        </w:rPr>
      </w:pPr>
      <w:r w:rsidRPr="00684811">
        <w:rPr>
          <w:rFonts w:hint="eastAsia"/>
          <w:color w:val="000000"/>
        </w:rPr>
        <w:t>了解并掌握</w:t>
      </w:r>
      <w:r w:rsidRPr="00684811">
        <w:rPr>
          <w:color w:val="000000"/>
        </w:rPr>
        <w:t>文学、政治、科普等多种体裁的西班牙语</w:t>
      </w:r>
      <w:r w:rsidRPr="00684811">
        <w:rPr>
          <w:rFonts w:hint="eastAsia"/>
          <w:color w:val="000000"/>
        </w:rPr>
        <w:t>写作方法：</w:t>
      </w:r>
    </w:p>
    <w:p w:rsidR="000557B8" w:rsidRPr="00684811" w:rsidRDefault="000557B8" w:rsidP="000557B8">
      <w:pPr>
        <w:pStyle w:val="a6"/>
        <w:numPr>
          <w:ilvl w:val="0"/>
          <w:numId w:val="14"/>
        </w:numPr>
        <w:spacing w:line="320" w:lineRule="exact"/>
        <w:ind w:leftChars="202" w:left="424" w:firstLineChars="0" w:firstLine="0"/>
        <w:rPr>
          <w:color w:val="000000"/>
        </w:rPr>
      </w:pPr>
      <w:r w:rsidRPr="00684811">
        <w:rPr>
          <w:rFonts w:hint="eastAsia"/>
          <w:color w:val="000000"/>
        </w:rPr>
        <w:t>了解并掌握</w:t>
      </w:r>
      <w:r w:rsidRPr="00684811">
        <w:rPr>
          <w:color w:val="000000"/>
        </w:rPr>
        <w:t>西班牙语语言应用知识、西班牙语国家的文学知识以及其他社会文化知识，为学生专业学习的深入打下坚实的基础。</w:t>
      </w:r>
    </w:p>
    <w:p w:rsidR="000557B8" w:rsidRPr="00AE46B7" w:rsidRDefault="00AE46B7" w:rsidP="00AE46B7">
      <w:pPr>
        <w:ind w:leftChars="95" w:left="199" w:firstLineChars="71"/>
        <w:rPr>
          <w:rFonts w:ascii="黑体" w:eastAsia="黑体" w:hAnsi="黑体"/>
          <w:b/>
          <w:sz w:val="28"/>
          <w:szCs w:val="28"/>
        </w:rPr>
      </w:pPr>
      <w:r>
        <w:rPr>
          <w:rFonts w:ascii="黑体" w:eastAsia="黑体" w:hAnsi="黑体" w:hint="eastAsia"/>
          <w:b/>
          <w:sz w:val="28"/>
          <w:szCs w:val="28"/>
        </w:rPr>
        <w:t>三．</w:t>
      </w:r>
      <w:r w:rsidR="000557B8" w:rsidRPr="00AE46B7">
        <w:rPr>
          <w:rFonts w:ascii="黑体" w:eastAsia="黑体" w:hAnsi="黑体" w:hint="eastAsia"/>
          <w:b/>
          <w:sz w:val="28"/>
          <w:szCs w:val="28"/>
        </w:rPr>
        <w:t>课程目标和</w:t>
      </w:r>
      <w:r w:rsidR="000557B8" w:rsidRPr="00AE46B7">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4735"/>
        <w:gridCol w:w="1059"/>
      </w:tblGrid>
      <w:tr w:rsidR="000557B8" w:rsidRPr="00684811" w:rsidTr="00CD662C">
        <w:tc>
          <w:tcPr>
            <w:tcW w:w="2802" w:type="dxa"/>
            <w:shd w:val="clear" w:color="auto" w:fill="auto"/>
            <w:vAlign w:val="center"/>
          </w:tcPr>
          <w:p w:rsidR="000557B8" w:rsidRPr="00684811" w:rsidRDefault="000557B8" w:rsidP="00CD662C">
            <w:pPr>
              <w:ind w:leftChars="1" w:left="27" w:hangingChars="12" w:hanging="25"/>
              <w:rPr>
                <w:color w:val="000000"/>
                <w:szCs w:val="21"/>
              </w:rPr>
            </w:pPr>
            <w:r w:rsidRPr="00684811">
              <w:rPr>
                <w:rFonts w:hint="eastAsia"/>
                <w:bCs/>
                <w:color w:val="000000"/>
                <w:kern w:val="24"/>
                <w:szCs w:val="21"/>
              </w:rPr>
              <w:t>毕业要求</w:t>
            </w:r>
          </w:p>
        </w:tc>
        <w:tc>
          <w:tcPr>
            <w:tcW w:w="5244" w:type="dxa"/>
            <w:shd w:val="clear" w:color="auto" w:fill="auto"/>
            <w:vAlign w:val="center"/>
          </w:tcPr>
          <w:p w:rsidR="000557B8" w:rsidRPr="00684811" w:rsidRDefault="000557B8" w:rsidP="00CD662C">
            <w:pPr>
              <w:ind w:leftChars="1" w:left="27" w:hangingChars="12" w:hanging="25"/>
              <w:rPr>
                <w:color w:val="000000"/>
                <w:szCs w:val="21"/>
              </w:rPr>
            </w:pPr>
            <w:r w:rsidRPr="00684811">
              <w:rPr>
                <w:rFonts w:hint="eastAsia"/>
                <w:bCs/>
                <w:color w:val="000000"/>
                <w:kern w:val="24"/>
                <w:szCs w:val="21"/>
              </w:rPr>
              <w:t>毕业要求指标点</w:t>
            </w:r>
          </w:p>
        </w:tc>
        <w:tc>
          <w:tcPr>
            <w:tcW w:w="1128" w:type="dxa"/>
            <w:shd w:val="clear" w:color="auto" w:fill="auto"/>
            <w:vAlign w:val="center"/>
          </w:tcPr>
          <w:p w:rsidR="000557B8" w:rsidRPr="00684811" w:rsidRDefault="000557B8" w:rsidP="00CD662C">
            <w:pPr>
              <w:ind w:leftChars="1" w:left="27" w:hangingChars="12" w:hanging="25"/>
              <w:rPr>
                <w:color w:val="000000"/>
                <w:szCs w:val="21"/>
              </w:rPr>
            </w:pPr>
            <w:r w:rsidRPr="00684811">
              <w:rPr>
                <w:rFonts w:hint="eastAsia"/>
                <w:bCs/>
                <w:color w:val="000000"/>
                <w:kern w:val="24"/>
                <w:szCs w:val="21"/>
              </w:rPr>
              <w:t>课程目标</w:t>
            </w:r>
          </w:p>
        </w:tc>
      </w:tr>
      <w:tr w:rsidR="000557B8" w:rsidRPr="00684811" w:rsidTr="00CD662C">
        <w:tc>
          <w:tcPr>
            <w:tcW w:w="2802" w:type="dxa"/>
            <w:shd w:val="clear" w:color="auto" w:fill="auto"/>
            <w:vAlign w:val="center"/>
          </w:tcPr>
          <w:p w:rsidR="000557B8" w:rsidRPr="00684811" w:rsidRDefault="000557B8" w:rsidP="00CD662C">
            <w:pPr>
              <w:ind w:leftChars="1" w:left="27" w:hangingChars="12" w:hanging="25"/>
              <w:rPr>
                <w:color w:val="000000"/>
                <w:szCs w:val="21"/>
              </w:rPr>
            </w:pPr>
            <w:r w:rsidRPr="00684811">
              <w:rPr>
                <w:rFonts w:hint="eastAsia"/>
                <w:color w:val="000000"/>
                <w:szCs w:val="21"/>
              </w:rPr>
              <w:t xml:space="preserve">1. </w:t>
            </w:r>
            <w:r w:rsidRPr="00684811">
              <w:rPr>
                <w:rFonts w:hint="eastAsia"/>
                <w:color w:val="000000"/>
                <w:szCs w:val="21"/>
              </w:rPr>
              <w:t>语言知识：能够将听说读写译的语言基本功用于实践</w:t>
            </w:r>
          </w:p>
        </w:tc>
        <w:tc>
          <w:tcPr>
            <w:tcW w:w="5244" w:type="dxa"/>
            <w:shd w:val="clear" w:color="auto" w:fill="auto"/>
            <w:vAlign w:val="center"/>
          </w:tcPr>
          <w:p w:rsidR="000557B8" w:rsidRPr="00684811" w:rsidRDefault="000557B8" w:rsidP="00CD662C">
            <w:pPr>
              <w:pStyle w:val="a7"/>
              <w:ind w:leftChars="1" w:left="27" w:hangingChars="12" w:hanging="25"/>
              <w:rPr>
                <w:color w:val="000000"/>
                <w:szCs w:val="21"/>
              </w:rPr>
            </w:pPr>
            <w:r w:rsidRPr="00684811">
              <w:rPr>
                <w:rFonts w:hint="eastAsia"/>
                <w:color w:val="000000"/>
                <w:szCs w:val="21"/>
              </w:rPr>
              <w:t>1.3</w:t>
            </w:r>
            <w:r w:rsidRPr="00684811">
              <w:rPr>
                <w:rFonts w:hint="eastAsia"/>
                <w:color w:val="000000"/>
                <w:szCs w:val="21"/>
              </w:rPr>
              <w:t>能在社会、职业和学术生活中灵活有效的运用西班牙语，理解准确，表达自如，交流顺畅。</w:t>
            </w:r>
          </w:p>
          <w:p w:rsidR="000557B8" w:rsidRPr="00684811" w:rsidRDefault="000557B8" w:rsidP="00CD662C">
            <w:pPr>
              <w:pStyle w:val="a7"/>
              <w:ind w:leftChars="1" w:left="27" w:hangingChars="12" w:hanging="25"/>
              <w:rPr>
                <w:color w:val="000000"/>
                <w:szCs w:val="21"/>
              </w:rPr>
            </w:pPr>
            <w:r w:rsidRPr="00684811">
              <w:rPr>
                <w:rFonts w:hint="eastAsia"/>
                <w:color w:val="000000"/>
                <w:szCs w:val="21"/>
              </w:rPr>
              <w:t>1.4</w:t>
            </w:r>
            <w:r w:rsidRPr="00684811">
              <w:rPr>
                <w:rFonts w:hint="eastAsia"/>
                <w:color w:val="000000"/>
                <w:szCs w:val="21"/>
              </w:rPr>
              <w:t>在工作实践过程中，对不同专业领域的西班牙语技术性信息，能够借助工具准确理解和翻译。</w:t>
            </w:r>
          </w:p>
          <w:p w:rsidR="000557B8" w:rsidRPr="00684811" w:rsidRDefault="000557B8" w:rsidP="00CD662C">
            <w:pPr>
              <w:pStyle w:val="a7"/>
              <w:ind w:leftChars="1" w:left="27" w:hangingChars="12" w:hanging="25"/>
              <w:rPr>
                <w:color w:val="000000"/>
                <w:szCs w:val="21"/>
              </w:rPr>
            </w:pPr>
            <w:r w:rsidRPr="00684811">
              <w:rPr>
                <w:rFonts w:hint="eastAsia"/>
                <w:color w:val="000000"/>
                <w:szCs w:val="21"/>
              </w:rPr>
              <w:t>1.5</w:t>
            </w:r>
            <w:r w:rsidRPr="00684811">
              <w:rPr>
                <w:rFonts w:hint="eastAsia"/>
                <w:color w:val="000000"/>
                <w:szCs w:val="21"/>
              </w:rPr>
              <w:t>能够有意识的自觉解决社会、职业和学习生活中复杂语言文化问题。</w:t>
            </w:r>
          </w:p>
        </w:tc>
        <w:tc>
          <w:tcPr>
            <w:tcW w:w="1128" w:type="dxa"/>
            <w:shd w:val="clear" w:color="auto" w:fill="auto"/>
            <w:vAlign w:val="center"/>
          </w:tcPr>
          <w:p w:rsidR="000557B8" w:rsidRPr="00684811" w:rsidRDefault="000557B8" w:rsidP="00CD662C">
            <w:pPr>
              <w:ind w:leftChars="1" w:left="27" w:hangingChars="12" w:hanging="25"/>
              <w:jc w:val="center"/>
              <w:rPr>
                <w:color w:val="000000"/>
                <w:szCs w:val="21"/>
                <w:lang w:val="es-ES"/>
              </w:rPr>
            </w:pPr>
            <w:r w:rsidRPr="00684811">
              <w:rPr>
                <w:bCs/>
                <w:color w:val="000000"/>
                <w:kern w:val="24"/>
                <w:szCs w:val="21"/>
              </w:rPr>
              <w:t>1</w:t>
            </w:r>
            <w:r w:rsidRPr="00684811">
              <w:rPr>
                <w:bCs/>
                <w:color w:val="000000"/>
                <w:kern w:val="24"/>
                <w:szCs w:val="21"/>
                <w:lang w:val="es-ES"/>
              </w:rPr>
              <w:t>.2.4</w:t>
            </w:r>
          </w:p>
        </w:tc>
      </w:tr>
      <w:tr w:rsidR="000557B8" w:rsidRPr="00684811" w:rsidTr="00CD662C">
        <w:tc>
          <w:tcPr>
            <w:tcW w:w="2802" w:type="dxa"/>
            <w:shd w:val="clear" w:color="auto" w:fill="auto"/>
            <w:vAlign w:val="center"/>
          </w:tcPr>
          <w:p w:rsidR="000557B8" w:rsidRPr="00684811" w:rsidRDefault="000557B8" w:rsidP="00CD662C">
            <w:pPr>
              <w:pStyle w:val="a7"/>
              <w:ind w:leftChars="1" w:left="27" w:hangingChars="12" w:hanging="25"/>
              <w:rPr>
                <w:color w:val="000000"/>
                <w:szCs w:val="21"/>
                <w:lang w:val="es-ES"/>
              </w:rPr>
            </w:pPr>
            <w:r w:rsidRPr="00684811">
              <w:rPr>
                <w:rFonts w:hint="eastAsia"/>
                <w:color w:val="000000"/>
                <w:szCs w:val="21"/>
              </w:rPr>
              <w:t>2.</w:t>
            </w:r>
            <w:r w:rsidRPr="00684811">
              <w:rPr>
                <w:rFonts w:hint="eastAsia"/>
                <w:color w:val="000000"/>
                <w:szCs w:val="21"/>
              </w:rPr>
              <w:t>语言现象分析：能够熟练运用西班牙语了解、认识并通过文献分析研究西班牙语语言现象，</w:t>
            </w:r>
            <w:r w:rsidRPr="00684811">
              <w:rPr>
                <w:rFonts w:hint="eastAsia"/>
                <w:color w:val="000000"/>
                <w:szCs w:val="21"/>
              </w:rPr>
              <w:t xml:space="preserve"> </w:t>
            </w:r>
            <w:r w:rsidRPr="00684811">
              <w:rPr>
                <w:rFonts w:hint="eastAsia"/>
                <w:color w:val="000000"/>
                <w:szCs w:val="21"/>
              </w:rPr>
              <w:t>以获得有效结论。</w:t>
            </w:r>
          </w:p>
          <w:p w:rsidR="000557B8" w:rsidRPr="00684811" w:rsidRDefault="000557B8" w:rsidP="00CD662C">
            <w:pPr>
              <w:ind w:leftChars="1" w:left="27" w:hangingChars="12" w:hanging="25"/>
              <w:rPr>
                <w:color w:val="000000"/>
                <w:szCs w:val="21"/>
                <w:lang w:val="es-ES"/>
              </w:rPr>
            </w:pPr>
          </w:p>
        </w:tc>
        <w:tc>
          <w:tcPr>
            <w:tcW w:w="5244" w:type="dxa"/>
            <w:shd w:val="clear" w:color="auto" w:fill="auto"/>
            <w:vAlign w:val="center"/>
          </w:tcPr>
          <w:p w:rsidR="000557B8" w:rsidRPr="00684811" w:rsidRDefault="000557B8" w:rsidP="00CD662C">
            <w:pPr>
              <w:pStyle w:val="a7"/>
              <w:ind w:leftChars="1" w:left="27" w:hangingChars="12" w:hanging="25"/>
              <w:rPr>
                <w:color w:val="000000"/>
                <w:szCs w:val="21"/>
              </w:rPr>
            </w:pPr>
            <w:r w:rsidRPr="00684811">
              <w:rPr>
                <w:rFonts w:hint="eastAsia"/>
                <w:color w:val="000000"/>
                <w:szCs w:val="21"/>
              </w:rPr>
              <w:t xml:space="preserve">2.1 </w:t>
            </w:r>
            <w:r w:rsidRPr="00684811">
              <w:rPr>
                <w:rFonts w:hint="eastAsia"/>
                <w:color w:val="000000"/>
                <w:szCs w:val="21"/>
              </w:rPr>
              <w:t>熟练运用西班牙语各项基本功了解并认识已存在的西班牙语语言现象；</w:t>
            </w:r>
          </w:p>
          <w:p w:rsidR="000557B8" w:rsidRPr="00684811" w:rsidRDefault="000557B8" w:rsidP="00CD662C">
            <w:pPr>
              <w:pStyle w:val="a7"/>
              <w:ind w:leftChars="1" w:left="27" w:hangingChars="12" w:hanging="25"/>
              <w:rPr>
                <w:color w:val="000000"/>
                <w:szCs w:val="21"/>
              </w:rPr>
            </w:pPr>
            <w:r w:rsidRPr="00684811">
              <w:rPr>
                <w:rFonts w:hint="eastAsia"/>
                <w:color w:val="000000"/>
                <w:szCs w:val="21"/>
              </w:rPr>
              <w:t>2.</w:t>
            </w:r>
            <w:r w:rsidRPr="00684811">
              <w:rPr>
                <w:color w:val="000000"/>
                <w:szCs w:val="21"/>
              </w:rPr>
              <w:t>4</w:t>
            </w:r>
            <w:r w:rsidRPr="00684811">
              <w:rPr>
                <w:rFonts w:hint="eastAsia"/>
                <w:color w:val="000000"/>
                <w:szCs w:val="21"/>
              </w:rPr>
              <w:t>通过文献资料综合和分析等方法对已存在的西班牙语语言现象进行深入分析研究；</w:t>
            </w:r>
          </w:p>
          <w:p w:rsidR="000557B8" w:rsidRPr="00684811" w:rsidRDefault="000557B8" w:rsidP="00CD662C">
            <w:pPr>
              <w:pStyle w:val="a7"/>
              <w:ind w:leftChars="1" w:left="27" w:hangingChars="12" w:hanging="25"/>
              <w:rPr>
                <w:color w:val="000000"/>
                <w:szCs w:val="21"/>
              </w:rPr>
            </w:pPr>
            <w:r w:rsidRPr="00684811">
              <w:rPr>
                <w:rFonts w:hint="eastAsia"/>
                <w:color w:val="000000"/>
                <w:szCs w:val="21"/>
              </w:rPr>
              <w:t>2.5</w:t>
            </w:r>
            <w:r w:rsidRPr="00684811">
              <w:rPr>
                <w:rFonts w:hint="eastAsia"/>
                <w:color w:val="000000"/>
                <w:szCs w:val="21"/>
              </w:rPr>
              <w:t>通过文献资料综合和分析等方法对新发现的西班牙语语言现象进行初步分析研究；</w:t>
            </w:r>
          </w:p>
          <w:p w:rsidR="000557B8" w:rsidRPr="00684811" w:rsidRDefault="000557B8" w:rsidP="00CD662C">
            <w:pPr>
              <w:pStyle w:val="a7"/>
              <w:ind w:leftChars="1" w:left="27" w:hangingChars="12" w:hanging="25"/>
              <w:rPr>
                <w:color w:val="000000"/>
                <w:szCs w:val="21"/>
              </w:rPr>
            </w:pPr>
            <w:r w:rsidRPr="00684811">
              <w:rPr>
                <w:rFonts w:hint="eastAsia"/>
                <w:color w:val="000000"/>
                <w:szCs w:val="21"/>
              </w:rPr>
              <w:t xml:space="preserve">2.6 </w:t>
            </w:r>
            <w:r w:rsidRPr="00684811">
              <w:rPr>
                <w:rFonts w:hint="eastAsia"/>
                <w:color w:val="000000"/>
                <w:szCs w:val="21"/>
              </w:rPr>
              <w:t>通对以上研究获得有效结论，正确并熟练运用西班牙语表达、撰写已获得的有效结论</w:t>
            </w:r>
          </w:p>
          <w:p w:rsidR="000557B8" w:rsidRPr="00684811" w:rsidRDefault="000557B8" w:rsidP="00CD662C">
            <w:pPr>
              <w:ind w:leftChars="1" w:left="27" w:hangingChars="12" w:hanging="25"/>
              <w:rPr>
                <w:color w:val="000000"/>
                <w:szCs w:val="21"/>
              </w:rPr>
            </w:pPr>
          </w:p>
        </w:tc>
        <w:tc>
          <w:tcPr>
            <w:tcW w:w="1128" w:type="dxa"/>
            <w:shd w:val="clear" w:color="auto" w:fill="auto"/>
            <w:vAlign w:val="center"/>
          </w:tcPr>
          <w:p w:rsidR="000557B8" w:rsidRPr="00684811" w:rsidRDefault="000557B8" w:rsidP="00CD662C">
            <w:pPr>
              <w:ind w:leftChars="1" w:left="27" w:hangingChars="12" w:hanging="25"/>
              <w:jc w:val="center"/>
              <w:rPr>
                <w:color w:val="000000"/>
                <w:szCs w:val="21"/>
              </w:rPr>
            </w:pPr>
            <w:r w:rsidRPr="00684811">
              <w:rPr>
                <w:bCs/>
                <w:color w:val="000000"/>
                <w:kern w:val="24"/>
                <w:szCs w:val="21"/>
              </w:rPr>
              <w:t>1.2.3</w:t>
            </w:r>
          </w:p>
        </w:tc>
      </w:tr>
      <w:tr w:rsidR="000557B8" w:rsidRPr="00684811" w:rsidTr="00CD662C">
        <w:tc>
          <w:tcPr>
            <w:tcW w:w="2802" w:type="dxa"/>
            <w:shd w:val="clear" w:color="auto" w:fill="auto"/>
            <w:vAlign w:val="center"/>
          </w:tcPr>
          <w:p w:rsidR="000557B8" w:rsidRPr="00684811" w:rsidRDefault="000557B8" w:rsidP="00CD662C">
            <w:pPr>
              <w:pStyle w:val="a7"/>
              <w:ind w:leftChars="1" w:left="27" w:hangingChars="12" w:hanging="25"/>
              <w:rPr>
                <w:color w:val="000000"/>
                <w:szCs w:val="21"/>
              </w:rPr>
            </w:pPr>
            <w:r w:rsidRPr="00684811">
              <w:rPr>
                <w:rFonts w:hint="eastAsia"/>
                <w:color w:val="000000"/>
                <w:szCs w:val="21"/>
              </w:rPr>
              <w:t>5.</w:t>
            </w:r>
            <w:r w:rsidRPr="00684811">
              <w:rPr>
                <w:rFonts w:hint="eastAsia"/>
                <w:color w:val="000000"/>
                <w:szCs w:val="21"/>
              </w:rPr>
              <w:t>使用现代工具：</w:t>
            </w:r>
            <w:proofErr w:type="gramStart"/>
            <w:r w:rsidRPr="00684811">
              <w:rPr>
                <w:rFonts w:hint="eastAsia"/>
                <w:color w:val="000000"/>
                <w:szCs w:val="21"/>
              </w:rPr>
              <w:t>对够针对具体言现象</w:t>
            </w:r>
            <w:proofErr w:type="gramEnd"/>
            <w:r w:rsidRPr="00684811">
              <w:rPr>
                <w:rFonts w:hint="eastAsia"/>
                <w:color w:val="000000"/>
                <w:szCs w:val="21"/>
              </w:rPr>
              <w:t>研究，选择使用语料库，多媒体资料，</w:t>
            </w:r>
            <w:r w:rsidRPr="00684811">
              <w:rPr>
                <w:rFonts w:hint="eastAsia"/>
                <w:color w:val="000000"/>
                <w:szCs w:val="21"/>
              </w:rPr>
              <w:t>RAE</w:t>
            </w:r>
            <w:r w:rsidRPr="00684811">
              <w:rPr>
                <w:rFonts w:hint="eastAsia"/>
                <w:color w:val="000000"/>
                <w:szCs w:val="21"/>
              </w:rPr>
              <w:t>语言工具。</w:t>
            </w:r>
          </w:p>
          <w:p w:rsidR="000557B8" w:rsidRPr="00684811" w:rsidRDefault="000557B8" w:rsidP="00CD662C">
            <w:pPr>
              <w:ind w:leftChars="1" w:left="27" w:hangingChars="12" w:hanging="25"/>
              <w:rPr>
                <w:color w:val="000000"/>
                <w:szCs w:val="21"/>
              </w:rPr>
            </w:pPr>
          </w:p>
        </w:tc>
        <w:tc>
          <w:tcPr>
            <w:tcW w:w="5244" w:type="dxa"/>
            <w:shd w:val="clear" w:color="auto" w:fill="auto"/>
            <w:vAlign w:val="center"/>
          </w:tcPr>
          <w:p w:rsidR="000557B8" w:rsidRPr="00684811" w:rsidRDefault="000557B8" w:rsidP="00CD662C">
            <w:pPr>
              <w:pStyle w:val="a7"/>
              <w:ind w:leftChars="1" w:left="27" w:hangingChars="12" w:hanging="25"/>
              <w:rPr>
                <w:color w:val="000000"/>
                <w:szCs w:val="21"/>
              </w:rPr>
            </w:pPr>
            <w:r w:rsidRPr="00684811">
              <w:rPr>
                <w:rFonts w:hint="eastAsia"/>
                <w:color w:val="000000"/>
                <w:szCs w:val="21"/>
              </w:rPr>
              <w:lastRenderedPageBreak/>
              <w:t>5.1</w:t>
            </w:r>
            <w:r w:rsidRPr="00684811">
              <w:rPr>
                <w:rFonts w:hint="eastAsia"/>
                <w:color w:val="000000"/>
                <w:szCs w:val="21"/>
              </w:rPr>
              <w:t>外语文献阅读能力和文献检索工具了解与使用。</w:t>
            </w:r>
          </w:p>
          <w:p w:rsidR="000557B8" w:rsidRPr="00684811" w:rsidRDefault="000557B8" w:rsidP="00CD662C">
            <w:pPr>
              <w:pStyle w:val="a7"/>
              <w:ind w:leftChars="1" w:left="27" w:hangingChars="12" w:hanging="25"/>
              <w:rPr>
                <w:color w:val="000000"/>
                <w:szCs w:val="21"/>
              </w:rPr>
            </w:pPr>
            <w:r w:rsidRPr="00684811">
              <w:rPr>
                <w:rFonts w:hint="eastAsia"/>
                <w:color w:val="000000"/>
                <w:szCs w:val="21"/>
              </w:rPr>
              <w:t>5.2</w:t>
            </w:r>
            <w:r w:rsidRPr="00684811">
              <w:rPr>
                <w:rFonts w:hint="eastAsia"/>
                <w:color w:val="000000"/>
                <w:szCs w:val="21"/>
              </w:rPr>
              <w:t>现代语料库，网络资源及工具系统的应用能力。</w:t>
            </w:r>
          </w:p>
          <w:p w:rsidR="000557B8" w:rsidRPr="00684811" w:rsidRDefault="000557B8" w:rsidP="00CD662C">
            <w:pPr>
              <w:pStyle w:val="a7"/>
              <w:ind w:leftChars="1" w:left="27" w:hangingChars="12" w:hanging="25"/>
              <w:rPr>
                <w:color w:val="000000"/>
                <w:szCs w:val="21"/>
              </w:rPr>
            </w:pPr>
            <w:r w:rsidRPr="00684811">
              <w:rPr>
                <w:rFonts w:hint="eastAsia"/>
                <w:color w:val="000000"/>
                <w:szCs w:val="21"/>
              </w:rPr>
              <w:t>5.3</w:t>
            </w:r>
            <w:r w:rsidRPr="00684811">
              <w:rPr>
                <w:rFonts w:hint="eastAsia"/>
                <w:color w:val="000000"/>
                <w:szCs w:val="21"/>
              </w:rPr>
              <w:t>学习</w:t>
            </w:r>
            <w:r w:rsidRPr="00684811">
              <w:rPr>
                <w:rFonts w:hint="eastAsia"/>
                <w:color w:val="000000"/>
                <w:szCs w:val="21"/>
              </w:rPr>
              <w:t>RAE</w:t>
            </w:r>
            <w:r w:rsidRPr="00684811">
              <w:rPr>
                <w:rFonts w:hint="eastAsia"/>
                <w:color w:val="000000"/>
                <w:szCs w:val="21"/>
              </w:rPr>
              <w:t>，</w:t>
            </w:r>
            <w:r w:rsidRPr="00684811">
              <w:rPr>
                <w:color w:val="000000"/>
                <w:szCs w:val="21"/>
                <w:lang w:val="es-ES_tradnl"/>
              </w:rPr>
              <w:t>DIALNET</w:t>
            </w:r>
            <w:r w:rsidRPr="00684811">
              <w:rPr>
                <w:rFonts w:hint="eastAsia"/>
                <w:color w:val="000000"/>
                <w:szCs w:val="21"/>
                <w:lang w:val="es-ES_tradnl"/>
              </w:rPr>
              <w:t>,BVC</w:t>
            </w:r>
            <w:r w:rsidRPr="00684811">
              <w:rPr>
                <w:rFonts w:hint="eastAsia"/>
                <w:color w:val="000000"/>
                <w:szCs w:val="21"/>
                <w:lang w:val="es-ES_tradnl"/>
              </w:rPr>
              <w:t>等权威学术学习工</w:t>
            </w:r>
            <w:r w:rsidRPr="00684811">
              <w:rPr>
                <w:rFonts w:hint="eastAsia"/>
                <w:color w:val="000000"/>
                <w:szCs w:val="21"/>
                <w:lang w:val="es-ES_tradnl"/>
              </w:rPr>
              <w:lastRenderedPageBreak/>
              <w:t>具的运用和操作</w:t>
            </w:r>
            <w:r w:rsidRPr="00684811">
              <w:rPr>
                <w:rFonts w:hint="eastAsia"/>
                <w:color w:val="000000"/>
                <w:szCs w:val="21"/>
              </w:rPr>
              <w:t>。</w:t>
            </w:r>
          </w:p>
          <w:p w:rsidR="000557B8" w:rsidRPr="00684811" w:rsidRDefault="000557B8" w:rsidP="00CD662C">
            <w:pPr>
              <w:pStyle w:val="a7"/>
              <w:ind w:leftChars="1" w:left="27" w:hangingChars="12" w:hanging="25"/>
              <w:rPr>
                <w:color w:val="000000"/>
                <w:szCs w:val="21"/>
              </w:rPr>
            </w:pPr>
            <w:r w:rsidRPr="00684811">
              <w:rPr>
                <w:rFonts w:hint="eastAsia"/>
                <w:color w:val="000000"/>
                <w:szCs w:val="21"/>
              </w:rPr>
              <w:t>5.4</w:t>
            </w:r>
            <w:r w:rsidRPr="00684811">
              <w:rPr>
                <w:rFonts w:hint="eastAsia"/>
                <w:color w:val="000000"/>
                <w:szCs w:val="21"/>
              </w:rPr>
              <w:t>现代语言学习工具在具体语言学习及实践中的合理运用。</w:t>
            </w:r>
          </w:p>
          <w:p w:rsidR="000557B8" w:rsidRPr="00684811" w:rsidRDefault="000557B8" w:rsidP="00CD662C">
            <w:pPr>
              <w:pStyle w:val="a7"/>
              <w:ind w:leftChars="1" w:left="27" w:hangingChars="12" w:hanging="25"/>
              <w:rPr>
                <w:color w:val="000000"/>
                <w:szCs w:val="21"/>
              </w:rPr>
            </w:pPr>
            <w:r w:rsidRPr="00684811">
              <w:rPr>
                <w:rFonts w:hint="eastAsia"/>
                <w:color w:val="000000"/>
                <w:szCs w:val="21"/>
              </w:rPr>
              <w:t>5</w:t>
            </w:r>
            <w:r w:rsidRPr="00684811">
              <w:rPr>
                <w:color w:val="000000"/>
                <w:szCs w:val="21"/>
              </w:rPr>
              <w:t>.5</w:t>
            </w:r>
            <w:r w:rsidRPr="00684811">
              <w:rPr>
                <w:rFonts w:hint="eastAsia"/>
                <w:color w:val="000000"/>
                <w:szCs w:val="21"/>
              </w:rPr>
              <w:t xml:space="preserve"> </w:t>
            </w:r>
            <w:r w:rsidRPr="00684811">
              <w:rPr>
                <w:rFonts w:hint="eastAsia"/>
                <w:color w:val="000000"/>
                <w:szCs w:val="21"/>
              </w:rPr>
              <w:t>多媒体工具查询及自主学习能力。</w:t>
            </w:r>
          </w:p>
          <w:p w:rsidR="000557B8" w:rsidRPr="00684811" w:rsidRDefault="000557B8" w:rsidP="00CD662C">
            <w:pPr>
              <w:ind w:leftChars="1" w:left="27" w:hangingChars="12" w:hanging="25"/>
              <w:rPr>
                <w:color w:val="000000"/>
                <w:szCs w:val="21"/>
              </w:rPr>
            </w:pPr>
          </w:p>
        </w:tc>
        <w:tc>
          <w:tcPr>
            <w:tcW w:w="1128" w:type="dxa"/>
            <w:shd w:val="clear" w:color="auto" w:fill="auto"/>
            <w:vAlign w:val="center"/>
          </w:tcPr>
          <w:p w:rsidR="000557B8" w:rsidRPr="00684811" w:rsidRDefault="000557B8" w:rsidP="00CD662C">
            <w:pPr>
              <w:ind w:leftChars="1" w:left="27" w:hangingChars="12" w:hanging="25"/>
              <w:jc w:val="center"/>
              <w:rPr>
                <w:color w:val="000000"/>
                <w:szCs w:val="21"/>
              </w:rPr>
            </w:pPr>
            <w:r w:rsidRPr="00684811">
              <w:rPr>
                <w:bCs/>
                <w:color w:val="000000"/>
                <w:kern w:val="24"/>
                <w:szCs w:val="21"/>
              </w:rPr>
              <w:lastRenderedPageBreak/>
              <w:t>2</w:t>
            </w:r>
          </w:p>
        </w:tc>
      </w:tr>
      <w:tr w:rsidR="000557B8" w:rsidRPr="00684811" w:rsidTr="00CD662C">
        <w:tc>
          <w:tcPr>
            <w:tcW w:w="2802" w:type="dxa"/>
            <w:shd w:val="clear" w:color="auto" w:fill="auto"/>
            <w:vAlign w:val="center"/>
          </w:tcPr>
          <w:p w:rsidR="000557B8" w:rsidRPr="00684811" w:rsidRDefault="000557B8" w:rsidP="00CD662C">
            <w:pPr>
              <w:pStyle w:val="a7"/>
              <w:ind w:leftChars="1" w:left="27" w:hangingChars="12" w:hanging="25"/>
              <w:rPr>
                <w:color w:val="000000"/>
                <w:szCs w:val="21"/>
              </w:rPr>
            </w:pPr>
            <w:r w:rsidRPr="00684811">
              <w:rPr>
                <w:rFonts w:hint="eastAsia"/>
                <w:color w:val="000000"/>
                <w:szCs w:val="21"/>
              </w:rPr>
              <w:t>7.</w:t>
            </w:r>
            <w:r w:rsidRPr="00684811">
              <w:rPr>
                <w:rFonts w:hint="eastAsia"/>
                <w:color w:val="000000"/>
                <w:szCs w:val="21"/>
              </w:rPr>
              <w:t>语言与文学</w:t>
            </w:r>
            <w:r w:rsidRPr="00684811">
              <w:rPr>
                <w:rFonts w:hint="eastAsia"/>
                <w:color w:val="000000"/>
                <w:szCs w:val="21"/>
              </w:rPr>
              <w:t>:</w:t>
            </w:r>
            <w:r w:rsidRPr="00684811">
              <w:rPr>
                <w:rFonts w:hint="eastAsia"/>
                <w:color w:val="000000"/>
                <w:szCs w:val="21"/>
              </w:rPr>
              <w:t>能够理解语言文学对人文素养培养的重要性</w:t>
            </w:r>
          </w:p>
          <w:p w:rsidR="000557B8" w:rsidRPr="00684811" w:rsidRDefault="000557B8" w:rsidP="00CD662C">
            <w:pPr>
              <w:ind w:leftChars="1" w:left="27" w:hangingChars="12" w:hanging="25"/>
              <w:rPr>
                <w:color w:val="000000"/>
                <w:szCs w:val="21"/>
              </w:rPr>
            </w:pPr>
          </w:p>
        </w:tc>
        <w:tc>
          <w:tcPr>
            <w:tcW w:w="5244" w:type="dxa"/>
            <w:shd w:val="clear" w:color="auto" w:fill="auto"/>
            <w:vAlign w:val="center"/>
          </w:tcPr>
          <w:p w:rsidR="000557B8" w:rsidRPr="00684811" w:rsidRDefault="000557B8" w:rsidP="00CD662C">
            <w:pPr>
              <w:pStyle w:val="a7"/>
              <w:ind w:leftChars="1" w:left="27" w:hangingChars="12" w:hanging="25"/>
              <w:rPr>
                <w:color w:val="000000"/>
                <w:szCs w:val="21"/>
              </w:rPr>
            </w:pPr>
            <w:r w:rsidRPr="00684811">
              <w:rPr>
                <w:rFonts w:hint="eastAsia"/>
                <w:color w:val="000000"/>
                <w:szCs w:val="21"/>
              </w:rPr>
              <w:t xml:space="preserve">7.1 </w:t>
            </w:r>
            <w:r w:rsidRPr="00684811">
              <w:rPr>
                <w:rFonts w:hint="eastAsia"/>
                <w:color w:val="000000"/>
                <w:szCs w:val="21"/>
              </w:rPr>
              <w:t>通过西班牙语言工具，学习文学原著阅读。</w:t>
            </w:r>
          </w:p>
          <w:p w:rsidR="000557B8" w:rsidRPr="00684811" w:rsidRDefault="000557B8" w:rsidP="00CD662C">
            <w:pPr>
              <w:pStyle w:val="a7"/>
              <w:ind w:leftChars="1" w:left="27" w:hangingChars="12" w:hanging="25"/>
              <w:rPr>
                <w:color w:val="000000"/>
                <w:szCs w:val="21"/>
              </w:rPr>
            </w:pPr>
            <w:r w:rsidRPr="00684811">
              <w:rPr>
                <w:rFonts w:hint="eastAsia"/>
                <w:color w:val="000000"/>
                <w:szCs w:val="21"/>
              </w:rPr>
              <w:t xml:space="preserve">7.2 </w:t>
            </w:r>
            <w:r w:rsidRPr="00684811">
              <w:rPr>
                <w:rFonts w:hint="eastAsia"/>
                <w:color w:val="000000"/>
                <w:szCs w:val="21"/>
              </w:rPr>
              <w:t>在文学原著阅读中，加深对西班牙及拉美国家的文化、政治、历史的了解和体会。</w:t>
            </w:r>
          </w:p>
          <w:p w:rsidR="000557B8" w:rsidRPr="00684811" w:rsidRDefault="000557B8" w:rsidP="00CD662C">
            <w:pPr>
              <w:pStyle w:val="a7"/>
              <w:ind w:leftChars="1" w:left="27" w:hangingChars="12" w:hanging="25"/>
              <w:rPr>
                <w:color w:val="000000"/>
                <w:szCs w:val="21"/>
              </w:rPr>
            </w:pPr>
            <w:r w:rsidRPr="00684811">
              <w:rPr>
                <w:rFonts w:hint="eastAsia"/>
                <w:color w:val="000000"/>
                <w:szCs w:val="21"/>
              </w:rPr>
              <w:t xml:space="preserve">7.3 </w:t>
            </w:r>
            <w:r w:rsidRPr="00684811">
              <w:rPr>
                <w:rFonts w:hint="eastAsia"/>
                <w:color w:val="000000"/>
                <w:szCs w:val="21"/>
              </w:rPr>
              <w:t>通过文学原著的研究学习，掌握文学历史的主要阶段、特点、流派及风格。</w:t>
            </w:r>
          </w:p>
          <w:p w:rsidR="000557B8" w:rsidRPr="00684811" w:rsidRDefault="000557B8" w:rsidP="00CD662C">
            <w:pPr>
              <w:pStyle w:val="a7"/>
              <w:ind w:leftChars="1" w:left="27" w:hangingChars="12" w:hanging="25"/>
              <w:rPr>
                <w:color w:val="000000"/>
                <w:szCs w:val="21"/>
              </w:rPr>
            </w:pPr>
            <w:r w:rsidRPr="00684811">
              <w:rPr>
                <w:rFonts w:hint="eastAsia"/>
                <w:color w:val="000000"/>
                <w:szCs w:val="21"/>
              </w:rPr>
              <w:t xml:space="preserve">7.4 </w:t>
            </w:r>
            <w:r w:rsidRPr="00684811">
              <w:rPr>
                <w:rFonts w:hint="eastAsia"/>
                <w:color w:val="000000"/>
                <w:szCs w:val="21"/>
              </w:rPr>
              <w:t>研究文学与国家及国际政治、社会、科学、影视之间的互动关系。</w:t>
            </w:r>
          </w:p>
          <w:p w:rsidR="000557B8" w:rsidRPr="00684811" w:rsidRDefault="000557B8" w:rsidP="00CD662C">
            <w:pPr>
              <w:pStyle w:val="a7"/>
              <w:ind w:leftChars="1" w:left="27" w:hangingChars="12" w:hanging="25"/>
              <w:rPr>
                <w:color w:val="000000"/>
                <w:szCs w:val="21"/>
              </w:rPr>
            </w:pPr>
            <w:r w:rsidRPr="00684811">
              <w:rPr>
                <w:rFonts w:hint="eastAsia"/>
                <w:color w:val="000000"/>
                <w:szCs w:val="21"/>
              </w:rPr>
              <w:t xml:space="preserve">7.5 </w:t>
            </w:r>
            <w:r w:rsidRPr="00684811">
              <w:rPr>
                <w:rFonts w:hint="eastAsia"/>
                <w:color w:val="000000"/>
                <w:szCs w:val="21"/>
              </w:rPr>
              <w:t>通过文学研究上升研究国家及民族特点及性格。</w:t>
            </w:r>
          </w:p>
        </w:tc>
        <w:tc>
          <w:tcPr>
            <w:tcW w:w="1128" w:type="dxa"/>
            <w:shd w:val="clear" w:color="auto" w:fill="auto"/>
            <w:vAlign w:val="center"/>
          </w:tcPr>
          <w:p w:rsidR="000557B8" w:rsidRPr="00684811" w:rsidRDefault="000557B8" w:rsidP="00CD662C">
            <w:pPr>
              <w:ind w:leftChars="1" w:left="27" w:hangingChars="12" w:hanging="25"/>
              <w:jc w:val="center"/>
              <w:rPr>
                <w:color w:val="000000"/>
                <w:szCs w:val="21"/>
              </w:rPr>
            </w:pPr>
            <w:r w:rsidRPr="00684811">
              <w:rPr>
                <w:bCs/>
                <w:color w:val="000000"/>
                <w:kern w:val="24"/>
                <w:szCs w:val="21"/>
              </w:rPr>
              <w:t>4.5</w:t>
            </w:r>
          </w:p>
        </w:tc>
      </w:tr>
      <w:tr w:rsidR="000557B8" w:rsidRPr="00684811" w:rsidTr="00CD662C">
        <w:tc>
          <w:tcPr>
            <w:tcW w:w="2802" w:type="dxa"/>
            <w:shd w:val="clear" w:color="auto" w:fill="auto"/>
            <w:vAlign w:val="center"/>
          </w:tcPr>
          <w:p w:rsidR="000557B8" w:rsidRPr="00684811" w:rsidRDefault="000557B8" w:rsidP="00CD662C">
            <w:pPr>
              <w:pStyle w:val="a7"/>
              <w:ind w:leftChars="1" w:left="27" w:hangingChars="12" w:hanging="25"/>
              <w:rPr>
                <w:color w:val="000000"/>
                <w:szCs w:val="21"/>
              </w:rPr>
            </w:pPr>
            <w:r w:rsidRPr="00684811">
              <w:rPr>
                <w:color w:val="000000"/>
                <w:szCs w:val="21"/>
              </w:rPr>
              <w:t>9</w:t>
            </w:r>
            <w:r w:rsidRPr="00684811">
              <w:rPr>
                <w:rFonts w:hint="eastAsia"/>
                <w:color w:val="000000"/>
                <w:szCs w:val="21"/>
              </w:rPr>
              <w:t>.</w:t>
            </w:r>
            <w:r w:rsidRPr="00684811">
              <w:rPr>
                <w:rFonts w:hint="eastAsia"/>
                <w:color w:val="000000"/>
                <w:szCs w:val="21"/>
              </w:rPr>
              <w:t>跨专业学习、研究、应用的能力，在多学科环境下应用专业知识。</w:t>
            </w:r>
          </w:p>
          <w:p w:rsidR="000557B8" w:rsidRPr="00684811" w:rsidRDefault="000557B8" w:rsidP="00CD662C">
            <w:pPr>
              <w:ind w:leftChars="1" w:left="27" w:hangingChars="12" w:hanging="25"/>
              <w:rPr>
                <w:color w:val="000000"/>
                <w:szCs w:val="21"/>
              </w:rPr>
            </w:pPr>
          </w:p>
        </w:tc>
        <w:tc>
          <w:tcPr>
            <w:tcW w:w="5244" w:type="dxa"/>
            <w:shd w:val="clear" w:color="auto" w:fill="auto"/>
            <w:vAlign w:val="center"/>
          </w:tcPr>
          <w:p w:rsidR="000557B8" w:rsidRPr="00684811" w:rsidRDefault="000557B8" w:rsidP="00CD662C">
            <w:pPr>
              <w:pStyle w:val="a7"/>
              <w:ind w:leftChars="1" w:left="27" w:hangingChars="12" w:hanging="25"/>
              <w:rPr>
                <w:color w:val="000000"/>
                <w:szCs w:val="21"/>
              </w:rPr>
            </w:pPr>
            <w:r w:rsidRPr="00684811">
              <w:rPr>
                <w:color w:val="000000"/>
                <w:szCs w:val="21"/>
              </w:rPr>
              <w:t>9</w:t>
            </w:r>
            <w:r w:rsidRPr="00684811">
              <w:rPr>
                <w:rFonts w:hint="eastAsia"/>
                <w:color w:val="000000"/>
                <w:szCs w:val="21"/>
              </w:rPr>
              <w:t xml:space="preserve">.1 </w:t>
            </w:r>
            <w:r w:rsidRPr="00684811">
              <w:rPr>
                <w:rFonts w:hint="eastAsia"/>
                <w:color w:val="000000"/>
                <w:szCs w:val="21"/>
              </w:rPr>
              <w:t>课程</w:t>
            </w:r>
            <w:r w:rsidRPr="00684811">
              <w:rPr>
                <w:color w:val="000000"/>
                <w:szCs w:val="21"/>
              </w:rPr>
              <w:t>设</w:t>
            </w:r>
            <w:r w:rsidRPr="00684811">
              <w:rPr>
                <w:rFonts w:hint="eastAsia"/>
                <w:color w:val="000000"/>
                <w:szCs w:val="21"/>
              </w:rPr>
              <w:t>置应</w:t>
            </w:r>
            <w:r w:rsidRPr="00684811">
              <w:rPr>
                <w:color w:val="000000"/>
                <w:szCs w:val="21"/>
              </w:rPr>
              <w:t>在培养学生良好的西班语语言能力的基础上，</w:t>
            </w:r>
            <w:r w:rsidRPr="00684811">
              <w:rPr>
                <w:rFonts w:hint="eastAsia"/>
                <w:color w:val="000000"/>
                <w:szCs w:val="21"/>
              </w:rPr>
              <w:t>加强学</w:t>
            </w:r>
            <w:r w:rsidRPr="00684811">
              <w:rPr>
                <w:color w:val="000000"/>
                <w:szCs w:val="21"/>
              </w:rPr>
              <w:t>生</w:t>
            </w:r>
            <w:r w:rsidRPr="00684811">
              <w:rPr>
                <w:rFonts w:hint="eastAsia"/>
                <w:color w:val="000000"/>
                <w:szCs w:val="21"/>
              </w:rPr>
              <w:t>将</w:t>
            </w:r>
            <w:r w:rsidRPr="00684811">
              <w:rPr>
                <w:color w:val="000000"/>
                <w:szCs w:val="21"/>
              </w:rPr>
              <w:t>语言能力转移迁徙到那</w:t>
            </w:r>
            <w:r w:rsidRPr="00684811">
              <w:rPr>
                <w:rFonts w:hint="eastAsia"/>
                <w:color w:val="000000"/>
                <w:szCs w:val="21"/>
              </w:rPr>
              <w:t>其他</w:t>
            </w:r>
            <w:r w:rsidRPr="00684811">
              <w:rPr>
                <w:color w:val="000000"/>
                <w:szCs w:val="21"/>
              </w:rPr>
              <w:t>专业，</w:t>
            </w:r>
            <w:r w:rsidRPr="00684811">
              <w:rPr>
                <w:rFonts w:hint="eastAsia"/>
                <w:color w:val="000000"/>
                <w:szCs w:val="21"/>
              </w:rPr>
              <w:t>如经</w:t>
            </w:r>
            <w:r w:rsidRPr="00684811">
              <w:rPr>
                <w:color w:val="000000"/>
                <w:szCs w:val="21"/>
              </w:rPr>
              <w:t>济</w:t>
            </w:r>
            <w:r w:rsidRPr="00684811">
              <w:rPr>
                <w:rFonts w:hint="eastAsia"/>
                <w:color w:val="000000"/>
                <w:szCs w:val="21"/>
              </w:rPr>
              <w:t>、</w:t>
            </w:r>
            <w:r w:rsidRPr="00684811">
              <w:rPr>
                <w:color w:val="000000"/>
                <w:szCs w:val="21"/>
              </w:rPr>
              <w:t>科技</w:t>
            </w:r>
            <w:r w:rsidRPr="00684811">
              <w:rPr>
                <w:rFonts w:hint="eastAsia"/>
                <w:color w:val="000000"/>
                <w:szCs w:val="21"/>
              </w:rPr>
              <w:t>文献</w:t>
            </w:r>
            <w:r w:rsidRPr="00684811">
              <w:rPr>
                <w:color w:val="000000"/>
                <w:szCs w:val="21"/>
              </w:rPr>
              <w:t>翻译</w:t>
            </w:r>
            <w:r w:rsidRPr="00684811">
              <w:rPr>
                <w:rFonts w:hint="eastAsia"/>
                <w:color w:val="000000"/>
                <w:szCs w:val="21"/>
              </w:rPr>
              <w:t>、</w:t>
            </w:r>
            <w:r w:rsidRPr="00684811">
              <w:rPr>
                <w:color w:val="000000"/>
                <w:szCs w:val="21"/>
              </w:rPr>
              <w:t>传播</w:t>
            </w:r>
            <w:r w:rsidRPr="00684811">
              <w:rPr>
                <w:rFonts w:hint="eastAsia"/>
                <w:color w:val="000000"/>
                <w:szCs w:val="21"/>
              </w:rPr>
              <w:t>、</w:t>
            </w:r>
            <w:r w:rsidRPr="00684811">
              <w:rPr>
                <w:color w:val="000000"/>
                <w:szCs w:val="21"/>
              </w:rPr>
              <w:t>文学等方面的</w:t>
            </w:r>
            <w:r w:rsidRPr="00684811">
              <w:rPr>
                <w:rFonts w:hint="eastAsia"/>
                <w:color w:val="000000"/>
                <w:szCs w:val="21"/>
              </w:rPr>
              <w:t>能力</w:t>
            </w:r>
            <w:r w:rsidRPr="00684811">
              <w:rPr>
                <w:color w:val="000000"/>
                <w:szCs w:val="21"/>
              </w:rPr>
              <w:t>。</w:t>
            </w:r>
          </w:p>
          <w:p w:rsidR="000557B8" w:rsidRPr="00684811" w:rsidRDefault="000557B8" w:rsidP="00CD662C">
            <w:pPr>
              <w:pStyle w:val="a7"/>
              <w:ind w:leftChars="1" w:left="27" w:hangingChars="12" w:hanging="25"/>
              <w:rPr>
                <w:color w:val="000000"/>
                <w:szCs w:val="21"/>
              </w:rPr>
            </w:pPr>
            <w:r w:rsidRPr="00684811">
              <w:rPr>
                <w:color w:val="000000"/>
                <w:szCs w:val="21"/>
              </w:rPr>
              <w:t>9</w:t>
            </w:r>
            <w:r w:rsidRPr="00684811">
              <w:rPr>
                <w:rFonts w:hint="eastAsia"/>
                <w:color w:val="000000"/>
                <w:szCs w:val="21"/>
              </w:rPr>
              <w:t>.2</w:t>
            </w:r>
            <w:r w:rsidRPr="00684811">
              <w:rPr>
                <w:rFonts w:hint="eastAsia"/>
                <w:color w:val="000000"/>
                <w:szCs w:val="21"/>
              </w:rPr>
              <w:t>学生能够</w:t>
            </w:r>
            <w:r w:rsidRPr="00684811">
              <w:rPr>
                <w:color w:val="000000"/>
                <w:szCs w:val="21"/>
              </w:rPr>
              <w:t>掌</w:t>
            </w:r>
            <w:r w:rsidRPr="00684811">
              <w:rPr>
                <w:rFonts w:hint="eastAsia"/>
                <w:color w:val="000000"/>
                <w:szCs w:val="21"/>
              </w:rPr>
              <w:t>握一</w:t>
            </w:r>
            <w:r w:rsidRPr="00684811">
              <w:rPr>
                <w:color w:val="000000"/>
                <w:szCs w:val="21"/>
              </w:rPr>
              <w:t>定的经济词汇和</w:t>
            </w:r>
            <w:r w:rsidRPr="00684811">
              <w:rPr>
                <w:rFonts w:hint="eastAsia"/>
                <w:color w:val="000000"/>
                <w:szCs w:val="21"/>
              </w:rPr>
              <w:t>商务应用信函</w:t>
            </w:r>
            <w:r w:rsidRPr="00684811">
              <w:rPr>
                <w:color w:val="000000"/>
                <w:szCs w:val="21"/>
              </w:rPr>
              <w:t>的</w:t>
            </w:r>
            <w:r w:rsidRPr="00684811">
              <w:rPr>
                <w:rFonts w:hint="eastAsia"/>
                <w:color w:val="000000"/>
                <w:szCs w:val="21"/>
              </w:rPr>
              <w:t>写</w:t>
            </w:r>
            <w:r w:rsidRPr="00684811">
              <w:rPr>
                <w:color w:val="000000"/>
                <w:szCs w:val="21"/>
              </w:rPr>
              <w:t>作，对经济</w:t>
            </w:r>
            <w:r w:rsidRPr="00684811">
              <w:rPr>
                <w:rFonts w:hint="eastAsia"/>
                <w:color w:val="000000"/>
                <w:szCs w:val="21"/>
              </w:rPr>
              <w:t>现</w:t>
            </w:r>
            <w:r w:rsidRPr="00684811">
              <w:rPr>
                <w:color w:val="000000"/>
                <w:szCs w:val="21"/>
              </w:rPr>
              <w:t>象</w:t>
            </w:r>
            <w:r w:rsidRPr="00684811">
              <w:rPr>
                <w:rFonts w:hint="eastAsia"/>
                <w:color w:val="000000"/>
                <w:szCs w:val="21"/>
              </w:rPr>
              <w:t>有</w:t>
            </w:r>
            <w:r w:rsidRPr="00684811">
              <w:rPr>
                <w:color w:val="000000"/>
                <w:szCs w:val="21"/>
              </w:rPr>
              <w:t>一定了解</w:t>
            </w:r>
            <w:r w:rsidRPr="00684811">
              <w:rPr>
                <w:rFonts w:hint="eastAsia"/>
                <w:color w:val="000000"/>
                <w:szCs w:val="21"/>
              </w:rPr>
              <w:t>，能正确</w:t>
            </w:r>
            <w:proofErr w:type="gramStart"/>
            <w:r w:rsidRPr="00684811">
              <w:rPr>
                <w:rFonts w:hint="eastAsia"/>
                <w:color w:val="000000"/>
                <w:szCs w:val="21"/>
              </w:rPr>
              <w:t>作出</w:t>
            </w:r>
            <w:r w:rsidRPr="00684811">
              <w:rPr>
                <w:color w:val="000000"/>
                <w:szCs w:val="21"/>
              </w:rPr>
              <w:t>正你</w:t>
            </w:r>
            <w:r w:rsidRPr="00684811">
              <w:rPr>
                <w:rFonts w:hint="eastAsia"/>
                <w:color w:val="000000"/>
                <w:szCs w:val="21"/>
              </w:rPr>
              <w:t>确</w:t>
            </w:r>
            <w:proofErr w:type="gramEnd"/>
            <w:r w:rsidRPr="00684811">
              <w:rPr>
                <w:color w:val="000000"/>
                <w:szCs w:val="21"/>
              </w:rPr>
              <w:t>的中西互译</w:t>
            </w:r>
            <w:r w:rsidRPr="00684811">
              <w:rPr>
                <w:rFonts w:hint="eastAsia"/>
                <w:color w:val="000000"/>
                <w:szCs w:val="21"/>
              </w:rPr>
              <w:t>。</w:t>
            </w:r>
          </w:p>
          <w:p w:rsidR="000557B8" w:rsidRPr="00684811" w:rsidRDefault="000557B8" w:rsidP="00CD662C">
            <w:pPr>
              <w:pStyle w:val="a7"/>
              <w:ind w:leftChars="1" w:left="27" w:hangingChars="12" w:hanging="25"/>
              <w:rPr>
                <w:color w:val="000000"/>
                <w:szCs w:val="21"/>
              </w:rPr>
            </w:pPr>
            <w:r w:rsidRPr="00684811">
              <w:rPr>
                <w:color w:val="000000"/>
                <w:szCs w:val="21"/>
              </w:rPr>
              <w:t>9</w:t>
            </w:r>
            <w:r w:rsidRPr="00684811">
              <w:rPr>
                <w:rFonts w:hint="eastAsia"/>
                <w:color w:val="000000"/>
                <w:szCs w:val="21"/>
              </w:rPr>
              <w:t>.3</w:t>
            </w:r>
            <w:r w:rsidRPr="00684811">
              <w:rPr>
                <w:rFonts w:hint="eastAsia"/>
                <w:color w:val="000000"/>
                <w:szCs w:val="21"/>
              </w:rPr>
              <w:t>学生能够</w:t>
            </w:r>
            <w:r w:rsidRPr="00684811">
              <w:rPr>
                <w:color w:val="000000"/>
                <w:szCs w:val="21"/>
              </w:rPr>
              <w:t>掌</w:t>
            </w:r>
            <w:r w:rsidRPr="00684811">
              <w:rPr>
                <w:rFonts w:hint="eastAsia"/>
                <w:color w:val="000000"/>
                <w:szCs w:val="21"/>
              </w:rPr>
              <w:t>握</w:t>
            </w:r>
            <w:r w:rsidRPr="00684811">
              <w:rPr>
                <w:color w:val="000000"/>
                <w:szCs w:val="21"/>
              </w:rPr>
              <w:t>一定</w:t>
            </w:r>
            <w:r w:rsidRPr="00684811">
              <w:rPr>
                <w:rFonts w:hint="eastAsia"/>
                <w:color w:val="000000"/>
                <w:szCs w:val="21"/>
              </w:rPr>
              <w:t>科技</w:t>
            </w:r>
            <w:r w:rsidRPr="00684811">
              <w:rPr>
                <w:color w:val="000000"/>
                <w:szCs w:val="21"/>
              </w:rPr>
              <w:t>知识，</w:t>
            </w:r>
            <w:r w:rsidRPr="00684811">
              <w:rPr>
                <w:rFonts w:hint="eastAsia"/>
                <w:color w:val="000000"/>
                <w:szCs w:val="21"/>
              </w:rPr>
              <w:t>有</w:t>
            </w:r>
            <w:r w:rsidRPr="00684811">
              <w:rPr>
                <w:color w:val="000000"/>
                <w:szCs w:val="21"/>
              </w:rPr>
              <w:t>能力对</w:t>
            </w:r>
            <w:r w:rsidRPr="00684811">
              <w:rPr>
                <w:rFonts w:hint="eastAsia"/>
                <w:color w:val="000000"/>
                <w:szCs w:val="21"/>
              </w:rPr>
              <w:t>科技文献做</w:t>
            </w:r>
            <w:r w:rsidRPr="00684811">
              <w:rPr>
                <w:color w:val="000000"/>
                <w:szCs w:val="21"/>
              </w:rPr>
              <w:t>出</w:t>
            </w:r>
            <w:r w:rsidRPr="00684811">
              <w:rPr>
                <w:rFonts w:hint="eastAsia"/>
                <w:color w:val="000000"/>
                <w:szCs w:val="21"/>
              </w:rPr>
              <w:t>正确</w:t>
            </w:r>
            <w:r w:rsidRPr="00684811">
              <w:rPr>
                <w:color w:val="000000"/>
                <w:szCs w:val="21"/>
              </w:rPr>
              <w:t>的中西</w:t>
            </w:r>
            <w:r w:rsidRPr="00684811">
              <w:rPr>
                <w:rFonts w:hint="eastAsia"/>
                <w:color w:val="000000"/>
                <w:szCs w:val="21"/>
              </w:rPr>
              <w:t>互</w:t>
            </w:r>
            <w:r w:rsidRPr="00684811">
              <w:rPr>
                <w:color w:val="000000"/>
                <w:szCs w:val="21"/>
              </w:rPr>
              <w:t>译，</w:t>
            </w:r>
            <w:r w:rsidRPr="00684811">
              <w:rPr>
                <w:rFonts w:hint="eastAsia"/>
                <w:color w:val="000000"/>
                <w:szCs w:val="21"/>
              </w:rPr>
              <w:t>并</w:t>
            </w:r>
            <w:r w:rsidRPr="00684811">
              <w:rPr>
                <w:color w:val="000000"/>
                <w:szCs w:val="21"/>
              </w:rPr>
              <w:t>能够</w:t>
            </w:r>
            <w:r w:rsidRPr="00684811">
              <w:rPr>
                <w:rFonts w:hint="eastAsia"/>
                <w:color w:val="000000"/>
                <w:szCs w:val="21"/>
              </w:rPr>
              <w:t>独</w:t>
            </w:r>
            <w:r w:rsidRPr="00684811">
              <w:rPr>
                <w:color w:val="000000"/>
                <w:szCs w:val="21"/>
              </w:rPr>
              <w:t>立研究</w:t>
            </w:r>
            <w:r w:rsidRPr="00684811">
              <w:rPr>
                <w:rFonts w:hint="eastAsia"/>
                <w:color w:val="000000"/>
                <w:szCs w:val="21"/>
              </w:rPr>
              <w:t>解决</w:t>
            </w:r>
            <w:r w:rsidRPr="00684811">
              <w:rPr>
                <w:color w:val="000000"/>
                <w:szCs w:val="21"/>
              </w:rPr>
              <w:t>科文献</w:t>
            </w:r>
            <w:r w:rsidRPr="00684811">
              <w:rPr>
                <w:rFonts w:hint="eastAsia"/>
                <w:color w:val="000000"/>
                <w:szCs w:val="21"/>
              </w:rPr>
              <w:t>翻译</w:t>
            </w:r>
            <w:r w:rsidRPr="00684811">
              <w:rPr>
                <w:color w:val="000000"/>
                <w:szCs w:val="21"/>
              </w:rPr>
              <w:t>中出现</w:t>
            </w:r>
            <w:r w:rsidRPr="00684811">
              <w:rPr>
                <w:rFonts w:hint="eastAsia"/>
                <w:color w:val="000000"/>
                <w:szCs w:val="21"/>
              </w:rPr>
              <w:t>的</w:t>
            </w:r>
            <w:r w:rsidRPr="00684811">
              <w:rPr>
                <w:color w:val="000000"/>
                <w:szCs w:val="21"/>
              </w:rPr>
              <w:t>语言问题</w:t>
            </w:r>
            <w:r w:rsidRPr="00684811">
              <w:rPr>
                <w:rFonts w:hint="eastAsia"/>
                <w:color w:val="000000"/>
                <w:szCs w:val="21"/>
              </w:rPr>
              <w:t>。</w:t>
            </w:r>
          </w:p>
          <w:p w:rsidR="000557B8" w:rsidRPr="00684811" w:rsidRDefault="000557B8" w:rsidP="00CD662C">
            <w:pPr>
              <w:pStyle w:val="a7"/>
              <w:ind w:leftChars="1" w:left="27" w:hangingChars="12" w:hanging="25"/>
              <w:rPr>
                <w:color w:val="000000"/>
                <w:szCs w:val="21"/>
              </w:rPr>
            </w:pPr>
            <w:r w:rsidRPr="00684811">
              <w:rPr>
                <w:color w:val="000000"/>
                <w:szCs w:val="21"/>
              </w:rPr>
              <w:t>9</w:t>
            </w:r>
            <w:r w:rsidRPr="00684811">
              <w:rPr>
                <w:rFonts w:hint="eastAsia"/>
                <w:color w:val="000000"/>
                <w:szCs w:val="21"/>
              </w:rPr>
              <w:t>.4</w:t>
            </w:r>
            <w:r w:rsidRPr="00684811">
              <w:rPr>
                <w:rFonts w:hint="eastAsia"/>
                <w:color w:val="000000"/>
                <w:szCs w:val="21"/>
              </w:rPr>
              <w:t>学生能够</w:t>
            </w:r>
            <w:r w:rsidRPr="00684811">
              <w:rPr>
                <w:color w:val="000000"/>
                <w:szCs w:val="21"/>
              </w:rPr>
              <w:t>掌握</w:t>
            </w:r>
            <w:r w:rsidRPr="00684811">
              <w:rPr>
                <w:rFonts w:hint="eastAsia"/>
                <w:color w:val="000000"/>
                <w:szCs w:val="21"/>
              </w:rPr>
              <w:t>一</w:t>
            </w:r>
            <w:r w:rsidRPr="00684811">
              <w:rPr>
                <w:color w:val="000000"/>
                <w:szCs w:val="21"/>
              </w:rPr>
              <w:t>定</w:t>
            </w:r>
            <w:r w:rsidRPr="00684811">
              <w:rPr>
                <w:rFonts w:hint="eastAsia"/>
                <w:color w:val="000000"/>
                <w:szCs w:val="21"/>
              </w:rPr>
              <w:t>的语言</w:t>
            </w:r>
            <w:r w:rsidRPr="00684811">
              <w:rPr>
                <w:color w:val="000000"/>
                <w:szCs w:val="21"/>
              </w:rPr>
              <w:t>对象国</w:t>
            </w:r>
            <w:r w:rsidRPr="00684811">
              <w:rPr>
                <w:rFonts w:hint="eastAsia"/>
                <w:color w:val="000000"/>
                <w:szCs w:val="21"/>
              </w:rPr>
              <w:t>文学</w:t>
            </w:r>
            <w:r w:rsidRPr="00684811">
              <w:rPr>
                <w:color w:val="000000"/>
                <w:szCs w:val="21"/>
              </w:rPr>
              <w:t>文化知识</w:t>
            </w:r>
            <w:r w:rsidRPr="00684811">
              <w:rPr>
                <w:rFonts w:hint="eastAsia"/>
                <w:color w:val="000000"/>
                <w:szCs w:val="21"/>
              </w:rPr>
              <w:t>，</w:t>
            </w:r>
            <w:r w:rsidRPr="00684811">
              <w:rPr>
                <w:rFonts w:hint="eastAsia"/>
                <w:color w:val="000000"/>
                <w:szCs w:val="21"/>
              </w:rPr>
              <w:t xml:space="preserve"> </w:t>
            </w:r>
            <w:r w:rsidRPr="00684811">
              <w:rPr>
                <w:rFonts w:hint="eastAsia"/>
                <w:color w:val="000000"/>
                <w:szCs w:val="21"/>
              </w:rPr>
              <w:t>并能</w:t>
            </w:r>
            <w:r w:rsidRPr="00684811">
              <w:rPr>
                <w:color w:val="000000"/>
                <w:szCs w:val="21"/>
              </w:rPr>
              <w:t>够以此为</w:t>
            </w:r>
            <w:r w:rsidRPr="00684811">
              <w:rPr>
                <w:rFonts w:hint="eastAsia"/>
                <w:color w:val="000000"/>
                <w:szCs w:val="21"/>
              </w:rPr>
              <w:t>基础</w:t>
            </w:r>
            <w:r w:rsidRPr="00684811">
              <w:rPr>
                <w:color w:val="000000"/>
                <w:szCs w:val="21"/>
              </w:rPr>
              <w:t>平台，</w:t>
            </w:r>
            <w:r w:rsidRPr="00684811">
              <w:rPr>
                <w:rFonts w:hint="eastAsia"/>
                <w:color w:val="000000"/>
                <w:szCs w:val="21"/>
              </w:rPr>
              <w:t>展</w:t>
            </w:r>
            <w:r w:rsidRPr="00684811">
              <w:rPr>
                <w:color w:val="000000"/>
                <w:szCs w:val="21"/>
              </w:rPr>
              <w:t>开</w:t>
            </w:r>
            <w:r w:rsidRPr="00684811">
              <w:rPr>
                <w:rFonts w:hint="eastAsia"/>
                <w:color w:val="000000"/>
                <w:szCs w:val="21"/>
              </w:rPr>
              <w:t>相</w:t>
            </w:r>
            <w:r w:rsidRPr="00684811">
              <w:rPr>
                <w:color w:val="000000"/>
                <w:szCs w:val="21"/>
              </w:rPr>
              <w:t>关知识的学</w:t>
            </w:r>
            <w:r w:rsidRPr="00684811">
              <w:rPr>
                <w:rFonts w:hint="eastAsia"/>
                <w:color w:val="000000"/>
                <w:szCs w:val="21"/>
              </w:rPr>
              <w:t>习</w:t>
            </w:r>
            <w:r w:rsidRPr="00684811">
              <w:rPr>
                <w:color w:val="000000"/>
                <w:szCs w:val="21"/>
              </w:rPr>
              <w:t>研究。</w:t>
            </w:r>
          </w:p>
        </w:tc>
        <w:tc>
          <w:tcPr>
            <w:tcW w:w="1128" w:type="dxa"/>
            <w:shd w:val="clear" w:color="auto" w:fill="auto"/>
            <w:vAlign w:val="center"/>
          </w:tcPr>
          <w:p w:rsidR="000557B8" w:rsidRPr="00684811" w:rsidRDefault="000557B8" w:rsidP="00CD662C">
            <w:pPr>
              <w:ind w:leftChars="1" w:left="27" w:hangingChars="12" w:hanging="25"/>
              <w:jc w:val="center"/>
              <w:rPr>
                <w:color w:val="000000"/>
                <w:szCs w:val="21"/>
              </w:rPr>
            </w:pPr>
            <w:r w:rsidRPr="00684811">
              <w:rPr>
                <w:bCs/>
                <w:color w:val="000000"/>
                <w:kern w:val="24"/>
                <w:szCs w:val="21"/>
              </w:rPr>
              <w:t>1.2.5</w:t>
            </w:r>
          </w:p>
        </w:tc>
      </w:tr>
    </w:tbl>
    <w:p w:rsidR="000557B8" w:rsidRPr="00684811" w:rsidRDefault="000557B8" w:rsidP="000557B8">
      <w:pPr>
        <w:spacing w:line="320" w:lineRule="exact"/>
        <w:ind w:left="420" w:firstLineChars="0" w:firstLine="0"/>
        <w:rPr>
          <w:color w:val="000000"/>
        </w:rPr>
      </w:pPr>
    </w:p>
    <w:p w:rsidR="000557B8" w:rsidRPr="00AE46B7" w:rsidRDefault="00AE46B7" w:rsidP="00AE46B7">
      <w:pPr>
        <w:ind w:leftChars="95" w:left="199" w:firstLineChars="71"/>
        <w:rPr>
          <w:rFonts w:ascii="黑体" w:eastAsia="黑体" w:hAnsi="黑体"/>
          <w:b/>
          <w:sz w:val="28"/>
          <w:szCs w:val="28"/>
        </w:rPr>
      </w:pPr>
      <w:r>
        <w:rPr>
          <w:rFonts w:ascii="黑体" w:eastAsia="黑体" w:hAnsi="黑体" w:hint="eastAsia"/>
          <w:b/>
          <w:sz w:val="28"/>
          <w:szCs w:val="28"/>
        </w:rPr>
        <w:t>四．</w:t>
      </w:r>
      <w:r w:rsidR="000557B8" w:rsidRPr="00AE46B7">
        <w:rPr>
          <w:rFonts w:ascii="黑体" w:eastAsia="黑体" w:hAnsi="黑体" w:hint="eastAsia"/>
          <w:b/>
          <w:sz w:val="28"/>
          <w:szCs w:val="28"/>
        </w:rPr>
        <w:t>课程教学内容和要求</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268"/>
        <w:gridCol w:w="3544"/>
        <w:gridCol w:w="992"/>
        <w:gridCol w:w="709"/>
        <w:gridCol w:w="992"/>
      </w:tblGrid>
      <w:tr w:rsidR="000557B8" w:rsidRPr="00684811" w:rsidTr="00CD662C">
        <w:tc>
          <w:tcPr>
            <w:tcW w:w="675" w:type="dxa"/>
            <w:vAlign w:val="center"/>
          </w:tcPr>
          <w:p w:rsidR="000557B8" w:rsidRPr="00684811" w:rsidRDefault="000557B8" w:rsidP="00CD662C">
            <w:pPr>
              <w:pStyle w:val="07"/>
              <w:rPr>
                <w:color w:val="000000"/>
              </w:rPr>
            </w:pPr>
            <w:r w:rsidRPr="00684811">
              <w:rPr>
                <w:color w:val="000000"/>
              </w:rPr>
              <w:t>序号</w:t>
            </w:r>
          </w:p>
        </w:tc>
        <w:tc>
          <w:tcPr>
            <w:tcW w:w="2268" w:type="dxa"/>
            <w:vAlign w:val="center"/>
          </w:tcPr>
          <w:p w:rsidR="000557B8" w:rsidRPr="00684811" w:rsidRDefault="000557B8" w:rsidP="00CD662C">
            <w:pPr>
              <w:pStyle w:val="07"/>
              <w:rPr>
                <w:color w:val="000000"/>
              </w:rPr>
            </w:pPr>
            <w:r w:rsidRPr="00684811">
              <w:rPr>
                <w:color w:val="000000"/>
              </w:rPr>
              <w:t>知识单元（章节）</w:t>
            </w:r>
          </w:p>
        </w:tc>
        <w:tc>
          <w:tcPr>
            <w:tcW w:w="3544" w:type="dxa"/>
            <w:vAlign w:val="center"/>
          </w:tcPr>
          <w:p w:rsidR="000557B8" w:rsidRPr="00684811" w:rsidRDefault="000557B8" w:rsidP="00CD662C">
            <w:pPr>
              <w:pStyle w:val="07"/>
              <w:rPr>
                <w:color w:val="000000"/>
              </w:rPr>
            </w:pPr>
            <w:r w:rsidRPr="00684811">
              <w:rPr>
                <w:color w:val="000000"/>
              </w:rPr>
              <w:t>知识点</w:t>
            </w:r>
          </w:p>
        </w:tc>
        <w:tc>
          <w:tcPr>
            <w:tcW w:w="992" w:type="dxa"/>
            <w:vAlign w:val="center"/>
          </w:tcPr>
          <w:p w:rsidR="000557B8" w:rsidRPr="00684811" w:rsidRDefault="000557B8" w:rsidP="00CD662C">
            <w:pPr>
              <w:pStyle w:val="07"/>
              <w:rPr>
                <w:color w:val="000000"/>
              </w:rPr>
            </w:pPr>
            <w:r w:rsidRPr="00684811">
              <w:rPr>
                <w:color w:val="000000"/>
              </w:rPr>
              <w:t>要求</w:t>
            </w:r>
          </w:p>
        </w:tc>
        <w:tc>
          <w:tcPr>
            <w:tcW w:w="709" w:type="dxa"/>
            <w:vAlign w:val="center"/>
          </w:tcPr>
          <w:p w:rsidR="000557B8" w:rsidRPr="00684811" w:rsidRDefault="000557B8" w:rsidP="00CD662C">
            <w:pPr>
              <w:pStyle w:val="07"/>
              <w:rPr>
                <w:color w:val="000000"/>
              </w:rPr>
            </w:pPr>
            <w:r w:rsidRPr="00684811">
              <w:rPr>
                <w:color w:val="000000"/>
              </w:rPr>
              <w:t>推荐学时</w:t>
            </w:r>
          </w:p>
        </w:tc>
        <w:tc>
          <w:tcPr>
            <w:tcW w:w="992" w:type="dxa"/>
          </w:tcPr>
          <w:p w:rsidR="000557B8" w:rsidRPr="00684811" w:rsidRDefault="000557B8" w:rsidP="00CD662C">
            <w:pPr>
              <w:pStyle w:val="07"/>
              <w:rPr>
                <w:color w:val="000000"/>
              </w:rPr>
            </w:pPr>
            <w:r w:rsidRPr="00684811">
              <w:rPr>
                <w:color w:val="000000"/>
              </w:rPr>
              <w:t>支撑毕业要求指标点</w:t>
            </w:r>
          </w:p>
        </w:tc>
      </w:tr>
      <w:tr w:rsidR="000557B8" w:rsidRPr="00684811" w:rsidTr="00CD662C">
        <w:tc>
          <w:tcPr>
            <w:tcW w:w="675" w:type="dxa"/>
            <w:vMerge w:val="restart"/>
            <w:vAlign w:val="center"/>
          </w:tcPr>
          <w:p w:rsidR="000557B8" w:rsidRPr="00684811" w:rsidRDefault="000557B8" w:rsidP="00CD662C">
            <w:pPr>
              <w:pStyle w:val="07"/>
              <w:rPr>
                <w:color w:val="000000"/>
              </w:rPr>
            </w:pPr>
            <w:r w:rsidRPr="00684811">
              <w:rPr>
                <w:color w:val="000000"/>
              </w:rPr>
              <w:t>1</w:t>
            </w:r>
          </w:p>
        </w:tc>
        <w:tc>
          <w:tcPr>
            <w:tcW w:w="2268" w:type="dxa"/>
            <w:vMerge w:val="restart"/>
            <w:vAlign w:val="center"/>
          </w:tcPr>
          <w:p w:rsidR="000557B8" w:rsidRPr="00684811" w:rsidRDefault="000557B8" w:rsidP="00CD662C">
            <w:pPr>
              <w:pStyle w:val="07"/>
              <w:rPr>
                <w:color w:val="000000"/>
              </w:rPr>
            </w:pPr>
            <w:r w:rsidRPr="00684811">
              <w:rPr>
                <w:color w:val="000000"/>
              </w:rPr>
              <w:t>Final de jornada</w:t>
            </w:r>
          </w:p>
        </w:tc>
        <w:tc>
          <w:tcPr>
            <w:tcW w:w="3544" w:type="dxa"/>
            <w:vAlign w:val="center"/>
          </w:tcPr>
          <w:p w:rsidR="000557B8" w:rsidRPr="00684811" w:rsidRDefault="000557B8" w:rsidP="00CD662C">
            <w:pPr>
              <w:pStyle w:val="07"/>
              <w:jc w:val="both"/>
              <w:rPr>
                <w:color w:val="000000"/>
                <w:lang w:val="es-ES"/>
              </w:rPr>
            </w:pPr>
            <w:r w:rsidRPr="00684811">
              <w:rPr>
                <w:color w:val="000000"/>
                <w:lang w:val="es-ES"/>
              </w:rPr>
              <w:t>Final de jornada</w:t>
            </w:r>
          </w:p>
        </w:tc>
        <w:tc>
          <w:tcPr>
            <w:tcW w:w="992" w:type="dxa"/>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6</w:t>
            </w:r>
          </w:p>
        </w:tc>
        <w:tc>
          <w:tcPr>
            <w:tcW w:w="992" w:type="dxa"/>
          </w:tcPr>
          <w:p w:rsidR="000557B8" w:rsidRPr="00684811" w:rsidRDefault="000557B8" w:rsidP="00CD662C">
            <w:pPr>
              <w:pStyle w:val="07"/>
              <w:rPr>
                <w:color w:val="000000"/>
              </w:rPr>
            </w:pPr>
            <w:r w:rsidRPr="00684811">
              <w:rPr>
                <w:color w:val="000000"/>
              </w:rPr>
              <w:t>7</w:t>
            </w:r>
          </w:p>
        </w:tc>
      </w:tr>
      <w:tr w:rsidR="000557B8" w:rsidRPr="00684811" w:rsidTr="00CD662C">
        <w:trPr>
          <w:trHeight w:val="716"/>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vAlign w:val="center"/>
          </w:tcPr>
          <w:p w:rsidR="000557B8" w:rsidRPr="00684811" w:rsidRDefault="000557B8" w:rsidP="00CD662C">
            <w:pPr>
              <w:pStyle w:val="07"/>
              <w:jc w:val="both"/>
              <w:rPr>
                <w:color w:val="000000"/>
                <w:lang w:val="es-ES"/>
              </w:rPr>
            </w:pPr>
            <w:r w:rsidRPr="00684811">
              <w:rPr>
                <w:color w:val="000000"/>
                <w:lang w:val="es-ES"/>
              </w:rPr>
              <w:t>Perífrasis verbales de continuidad; pronombres demostrativos neutros</w:t>
            </w:r>
          </w:p>
        </w:tc>
        <w:tc>
          <w:tcPr>
            <w:tcW w:w="992" w:type="dxa"/>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1.3.1.4,1.5, 9</w:t>
            </w:r>
          </w:p>
        </w:tc>
      </w:tr>
      <w:tr w:rsidR="000557B8" w:rsidRPr="00684811" w:rsidTr="00CD662C">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vAlign w:val="center"/>
          </w:tcPr>
          <w:p w:rsidR="000557B8" w:rsidRPr="00684811" w:rsidRDefault="000557B8" w:rsidP="00CD662C">
            <w:pPr>
              <w:pStyle w:val="07"/>
              <w:jc w:val="both"/>
              <w:rPr>
                <w:color w:val="000000"/>
                <w:lang w:val="es-ES"/>
              </w:rPr>
            </w:pPr>
            <w:r w:rsidRPr="00684811">
              <w:rPr>
                <w:color w:val="000000"/>
                <w:lang w:val="es-ES"/>
              </w:rPr>
              <w:t>Rebosar, brotar, dudar, venir, voluntad, acomodarse</w:t>
            </w:r>
          </w:p>
        </w:tc>
        <w:tc>
          <w:tcPr>
            <w:tcW w:w="992" w:type="dxa"/>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2.1,2.3,2.4,2.5</w:t>
            </w:r>
          </w:p>
        </w:tc>
      </w:tr>
      <w:tr w:rsidR="000557B8" w:rsidRPr="00684811" w:rsidTr="00CD662C">
        <w:tc>
          <w:tcPr>
            <w:tcW w:w="675" w:type="dxa"/>
            <w:vMerge w:val="restart"/>
            <w:vAlign w:val="center"/>
          </w:tcPr>
          <w:p w:rsidR="000557B8" w:rsidRPr="00684811" w:rsidRDefault="000557B8" w:rsidP="00CD662C">
            <w:pPr>
              <w:pStyle w:val="07"/>
              <w:rPr>
                <w:color w:val="000000"/>
              </w:rPr>
            </w:pPr>
            <w:r w:rsidRPr="00684811">
              <w:rPr>
                <w:color w:val="000000"/>
              </w:rPr>
              <w:t>2</w:t>
            </w:r>
          </w:p>
        </w:tc>
        <w:tc>
          <w:tcPr>
            <w:tcW w:w="2268" w:type="dxa"/>
            <w:vMerge w:val="restart"/>
            <w:vAlign w:val="center"/>
          </w:tcPr>
          <w:p w:rsidR="000557B8" w:rsidRPr="00684811" w:rsidRDefault="000557B8" w:rsidP="00CD662C">
            <w:pPr>
              <w:pStyle w:val="07"/>
              <w:rPr>
                <w:color w:val="000000"/>
                <w:lang w:val="es-ES"/>
              </w:rPr>
            </w:pPr>
            <w:r w:rsidRPr="00684811">
              <w:rPr>
                <w:color w:val="000000"/>
                <w:lang w:val="es-ES"/>
              </w:rPr>
              <w:t>Vida de Martín Fierro</w:t>
            </w:r>
          </w:p>
        </w:tc>
        <w:tc>
          <w:tcPr>
            <w:tcW w:w="3544" w:type="dxa"/>
            <w:vAlign w:val="center"/>
          </w:tcPr>
          <w:p w:rsidR="000557B8" w:rsidRPr="00684811" w:rsidRDefault="000557B8" w:rsidP="00CD662C">
            <w:pPr>
              <w:pStyle w:val="07"/>
              <w:jc w:val="both"/>
              <w:rPr>
                <w:color w:val="000000"/>
                <w:lang w:val="es-ES"/>
              </w:rPr>
            </w:pPr>
            <w:r w:rsidRPr="00684811">
              <w:rPr>
                <w:color w:val="000000"/>
                <w:lang w:val="es-ES"/>
              </w:rPr>
              <w:t>Vida de Martín Fierro</w:t>
            </w:r>
          </w:p>
        </w:tc>
        <w:tc>
          <w:tcPr>
            <w:tcW w:w="992" w:type="dxa"/>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6</w:t>
            </w:r>
          </w:p>
        </w:tc>
        <w:tc>
          <w:tcPr>
            <w:tcW w:w="992" w:type="dxa"/>
          </w:tcPr>
          <w:p w:rsidR="000557B8" w:rsidRPr="00684811" w:rsidRDefault="000557B8" w:rsidP="00CD662C">
            <w:pPr>
              <w:pStyle w:val="07"/>
              <w:rPr>
                <w:color w:val="000000"/>
              </w:rPr>
            </w:pPr>
            <w:r w:rsidRPr="00684811">
              <w:rPr>
                <w:color w:val="000000"/>
              </w:rPr>
              <w:t>7</w:t>
            </w:r>
          </w:p>
        </w:tc>
      </w:tr>
      <w:tr w:rsidR="000557B8" w:rsidRPr="00684811" w:rsidTr="00CD662C">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vAlign w:val="center"/>
          </w:tcPr>
          <w:p w:rsidR="000557B8" w:rsidRPr="00684811" w:rsidRDefault="000557B8" w:rsidP="00CD662C">
            <w:pPr>
              <w:pStyle w:val="07"/>
              <w:jc w:val="both"/>
              <w:rPr>
                <w:color w:val="000000"/>
                <w:lang w:val="es-ES"/>
              </w:rPr>
            </w:pPr>
            <w:r w:rsidRPr="00684811">
              <w:rPr>
                <w:color w:val="000000"/>
                <w:lang w:val="es-ES"/>
              </w:rPr>
              <w:t>Pronombres relativos que, el que precedidos de la preposición en; Clasificación de las oraciones</w:t>
            </w:r>
          </w:p>
        </w:tc>
        <w:tc>
          <w:tcPr>
            <w:tcW w:w="992" w:type="dxa"/>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1.3.1.4,1.5, 9</w:t>
            </w:r>
          </w:p>
        </w:tc>
      </w:tr>
      <w:tr w:rsidR="000557B8" w:rsidRPr="00684811" w:rsidTr="00CD662C">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vAlign w:val="center"/>
          </w:tcPr>
          <w:p w:rsidR="000557B8" w:rsidRPr="00684811" w:rsidRDefault="000557B8" w:rsidP="00CD662C">
            <w:pPr>
              <w:pStyle w:val="07"/>
              <w:jc w:val="left"/>
              <w:rPr>
                <w:color w:val="000000"/>
                <w:lang w:val="es-ES"/>
              </w:rPr>
            </w:pPr>
            <w:r w:rsidRPr="00684811">
              <w:rPr>
                <w:color w:val="000000"/>
                <w:lang w:val="es-ES"/>
              </w:rPr>
              <w:t>Soportar, quemar, atender, emplear, regalar, sobrar, sorprender</w:t>
            </w:r>
          </w:p>
        </w:tc>
        <w:tc>
          <w:tcPr>
            <w:tcW w:w="992" w:type="dxa"/>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2.1,2.3,2.4,2.5</w:t>
            </w:r>
          </w:p>
        </w:tc>
      </w:tr>
      <w:tr w:rsidR="000557B8" w:rsidRPr="00684811" w:rsidTr="00CD662C">
        <w:trPr>
          <w:trHeight w:val="328"/>
        </w:trPr>
        <w:tc>
          <w:tcPr>
            <w:tcW w:w="675" w:type="dxa"/>
            <w:vMerge w:val="restart"/>
            <w:vAlign w:val="center"/>
          </w:tcPr>
          <w:p w:rsidR="000557B8" w:rsidRPr="00684811" w:rsidRDefault="000557B8" w:rsidP="00CD662C">
            <w:pPr>
              <w:pStyle w:val="07"/>
              <w:rPr>
                <w:color w:val="000000"/>
              </w:rPr>
            </w:pPr>
            <w:r w:rsidRPr="00684811">
              <w:rPr>
                <w:color w:val="000000"/>
              </w:rPr>
              <w:t>3</w:t>
            </w:r>
          </w:p>
        </w:tc>
        <w:tc>
          <w:tcPr>
            <w:tcW w:w="2268" w:type="dxa"/>
            <w:vMerge w:val="restart"/>
            <w:vAlign w:val="center"/>
          </w:tcPr>
          <w:p w:rsidR="000557B8" w:rsidRPr="00684811" w:rsidRDefault="000557B8" w:rsidP="00CD662C">
            <w:pPr>
              <w:pStyle w:val="07"/>
              <w:rPr>
                <w:color w:val="000000"/>
                <w:lang w:val="es-ES"/>
              </w:rPr>
            </w:pPr>
            <w:r w:rsidRPr="00684811">
              <w:rPr>
                <w:color w:val="000000"/>
                <w:lang w:val="es-ES"/>
              </w:rPr>
              <w:t>El mayor desfase en la mayor superpotencia</w:t>
            </w:r>
          </w:p>
        </w:tc>
        <w:tc>
          <w:tcPr>
            <w:tcW w:w="3544" w:type="dxa"/>
            <w:tcBorders>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El mayor desfase en la mayor superpotencia</w:t>
            </w:r>
          </w:p>
        </w:tc>
        <w:tc>
          <w:tcPr>
            <w:tcW w:w="992" w:type="dxa"/>
            <w:vMerge w:val="restart"/>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6</w:t>
            </w:r>
          </w:p>
        </w:tc>
        <w:tc>
          <w:tcPr>
            <w:tcW w:w="992" w:type="dxa"/>
          </w:tcPr>
          <w:p w:rsidR="000557B8" w:rsidRPr="00684811" w:rsidRDefault="000557B8" w:rsidP="00CD662C">
            <w:pPr>
              <w:pStyle w:val="07"/>
              <w:rPr>
                <w:color w:val="000000"/>
              </w:rPr>
            </w:pPr>
            <w:r w:rsidRPr="00684811">
              <w:rPr>
                <w:color w:val="000000"/>
              </w:rPr>
              <w:t>1.3.1.4,1.5</w:t>
            </w:r>
          </w:p>
        </w:tc>
      </w:tr>
      <w:tr w:rsidR="000557B8" w:rsidRPr="00684811" w:rsidTr="00CD662C">
        <w:trPr>
          <w:trHeight w:val="726"/>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Porcentaje; Multiplicativo; Oración impersonal</w:t>
            </w:r>
          </w:p>
        </w:tc>
        <w:tc>
          <w:tcPr>
            <w:tcW w:w="992" w:type="dxa"/>
            <w:vMerge/>
            <w:vAlign w:val="center"/>
          </w:tcPr>
          <w:p w:rsidR="000557B8" w:rsidRPr="00684811" w:rsidRDefault="000557B8" w:rsidP="00CD662C">
            <w:pPr>
              <w:pStyle w:val="07"/>
              <w:rPr>
                <w:color w:val="000000"/>
                <w:lang w:val="es-ES"/>
              </w:rPr>
            </w:pPr>
          </w:p>
        </w:tc>
        <w:tc>
          <w:tcPr>
            <w:tcW w:w="709" w:type="dxa"/>
            <w:vMerge/>
            <w:vAlign w:val="center"/>
          </w:tcPr>
          <w:p w:rsidR="000557B8" w:rsidRPr="00684811" w:rsidRDefault="000557B8" w:rsidP="00CD662C">
            <w:pPr>
              <w:pStyle w:val="07"/>
              <w:rPr>
                <w:color w:val="000000"/>
                <w:lang w:val="es-ES"/>
              </w:rPr>
            </w:pPr>
          </w:p>
        </w:tc>
        <w:tc>
          <w:tcPr>
            <w:tcW w:w="992" w:type="dxa"/>
          </w:tcPr>
          <w:p w:rsidR="000557B8" w:rsidRPr="00684811" w:rsidRDefault="000557B8" w:rsidP="00CD662C">
            <w:pPr>
              <w:pStyle w:val="07"/>
              <w:rPr>
                <w:color w:val="000000"/>
                <w:lang w:val="es-ES"/>
              </w:rPr>
            </w:pPr>
            <w:r w:rsidRPr="00684811">
              <w:rPr>
                <w:color w:val="000000"/>
                <w:lang w:val="es-ES"/>
              </w:rPr>
              <w:t>2.1,2.3, 5</w:t>
            </w:r>
          </w:p>
        </w:tc>
      </w:tr>
      <w:tr w:rsidR="000557B8" w:rsidRPr="00684811" w:rsidTr="00CD662C">
        <w:trPr>
          <w:trHeight w:val="341"/>
        </w:trPr>
        <w:tc>
          <w:tcPr>
            <w:tcW w:w="675" w:type="dxa"/>
            <w:vMerge/>
            <w:vAlign w:val="center"/>
          </w:tcPr>
          <w:p w:rsidR="000557B8" w:rsidRPr="00684811" w:rsidRDefault="000557B8" w:rsidP="00CD662C">
            <w:pPr>
              <w:pStyle w:val="07"/>
              <w:rPr>
                <w:color w:val="000000"/>
                <w:lang w:val="es-ES"/>
              </w:rPr>
            </w:pPr>
          </w:p>
        </w:tc>
        <w:tc>
          <w:tcPr>
            <w:tcW w:w="2268" w:type="dxa"/>
            <w:vMerge/>
            <w:vAlign w:val="center"/>
          </w:tcPr>
          <w:p w:rsidR="000557B8" w:rsidRPr="00684811" w:rsidRDefault="000557B8" w:rsidP="00CD662C">
            <w:pPr>
              <w:pStyle w:val="07"/>
              <w:rPr>
                <w:color w:val="000000"/>
                <w:lang w:val="es-ES"/>
              </w:rPr>
            </w:pPr>
          </w:p>
        </w:tc>
        <w:tc>
          <w:tcPr>
            <w:tcW w:w="3544" w:type="dxa"/>
            <w:tcBorders>
              <w:top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Debajo, disfrutar, controlar, total, acumular, prohibir, instalar</w:t>
            </w:r>
          </w:p>
        </w:tc>
        <w:tc>
          <w:tcPr>
            <w:tcW w:w="992" w:type="dxa"/>
            <w:vMerge/>
            <w:vAlign w:val="center"/>
          </w:tcPr>
          <w:p w:rsidR="000557B8" w:rsidRPr="00684811" w:rsidRDefault="000557B8" w:rsidP="00CD662C">
            <w:pPr>
              <w:pStyle w:val="07"/>
              <w:rPr>
                <w:color w:val="000000"/>
                <w:lang w:val="es-ES"/>
              </w:rPr>
            </w:pPr>
          </w:p>
        </w:tc>
        <w:tc>
          <w:tcPr>
            <w:tcW w:w="709" w:type="dxa"/>
            <w:vMerge/>
            <w:vAlign w:val="center"/>
          </w:tcPr>
          <w:p w:rsidR="000557B8" w:rsidRPr="00684811" w:rsidRDefault="000557B8" w:rsidP="00CD662C">
            <w:pPr>
              <w:pStyle w:val="07"/>
              <w:rPr>
                <w:color w:val="000000"/>
                <w:lang w:val="es-ES"/>
              </w:rPr>
            </w:pPr>
          </w:p>
        </w:tc>
        <w:tc>
          <w:tcPr>
            <w:tcW w:w="992" w:type="dxa"/>
          </w:tcPr>
          <w:p w:rsidR="000557B8" w:rsidRPr="00684811" w:rsidRDefault="000557B8" w:rsidP="00CD662C">
            <w:pPr>
              <w:pStyle w:val="07"/>
              <w:rPr>
                <w:color w:val="000000"/>
                <w:lang w:val="es-ES"/>
              </w:rPr>
            </w:pPr>
            <w:r w:rsidRPr="00684811">
              <w:rPr>
                <w:color w:val="000000"/>
              </w:rPr>
              <w:t>1.4,1.5, 9</w:t>
            </w:r>
          </w:p>
        </w:tc>
      </w:tr>
      <w:tr w:rsidR="000557B8" w:rsidRPr="00684811" w:rsidTr="00CD662C">
        <w:tc>
          <w:tcPr>
            <w:tcW w:w="675" w:type="dxa"/>
            <w:vMerge w:val="restart"/>
            <w:vAlign w:val="center"/>
          </w:tcPr>
          <w:p w:rsidR="000557B8" w:rsidRPr="00684811" w:rsidRDefault="000557B8" w:rsidP="00CD662C">
            <w:pPr>
              <w:pStyle w:val="07"/>
              <w:rPr>
                <w:color w:val="000000"/>
              </w:rPr>
            </w:pPr>
            <w:r w:rsidRPr="00684811">
              <w:rPr>
                <w:color w:val="000000"/>
              </w:rPr>
              <w:t>4</w:t>
            </w:r>
          </w:p>
        </w:tc>
        <w:tc>
          <w:tcPr>
            <w:tcW w:w="2268" w:type="dxa"/>
            <w:vMerge w:val="restart"/>
            <w:vAlign w:val="center"/>
          </w:tcPr>
          <w:p w:rsidR="000557B8" w:rsidRPr="00684811" w:rsidRDefault="000557B8" w:rsidP="00CD662C">
            <w:pPr>
              <w:pStyle w:val="07"/>
              <w:rPr>
                <w:color w:val="000000"/>
                <w:lang w:val="es-ES"/>
              </w:rPr>
            </w:pPr>
            <w:r w:rsidRPr="00684811">
              <w:rPr>
                <w:color w:val="000000"/>
                <w:lang w:val="es-ES"/>
              </w:rPr>
              <w:t>Las gentes de las dos Américas</w:t>
            </w:r>
          </w:p>
        </w:tc>
        <w:tc>
          <w:tcPr>
            <w:tcW w:w="3544" w:type="dxa"/>
            <w:vAlign w:val="center"/>
          </w:tcPr>
          <w:p w:rsidR="000557B8" w:rsidRPr="00684811" w:rsidRDefault="000557B8" w:rsidP="00CD662C">
            <w:pPr>
              <w:pStyle w:val="07"/>
              <w:jc w:val="left"/>
              <w:rPr>
                <w:color w:val="000000"/>
                <w:lang w:val="es-ES"/>
              </w:rPr>
            </w:pPr>
            <w:r w:rsidRPr="00684811">
              <w:rPr>
                <w:color w:val="000000"/>
                <w:lang w:val="es-ES"/>
              </w:rPr>
              <w:t>Las gentes de las dos Américas</w:t>
            </w:r>
            <w:r w:rsidRPr="00684811">
              <w:rPr>
                <w:color w:val="000000"/>
                <w:lang w:val="es-ES"/>
              </w:rPr>
              <w:tab/>
            </w:r>
          </w:p>
        </w:tc>
        <w:tc>
          <w:tcPr>
            <w:tcW w:w="992" w:type="dxa"/>
            <w:vAlign w:val="center"/>
          </w:tcPr>
          <w:p w:rsidR="000557B8" w:rsidRPr="00684811" w:rsidRDefault="000557B8" w:rsidP="00CD662C">
            <w:pPr>
              <w:pStyle w:val="07"/>
              <w:rPr>
                <w:color w:val="000000"/>
              </w:rPr>
            </w:pPr>
            <w:r w:rsidRPr="00684811">
              <w:rPr>
                <w:color w:val="000000"/>
              </w:rPr>
              <w:t>熟悉</w:t>
            </w:r>
          </w:p>
        </w:tc>
        <w:tc>
          <w:tcPr>
            <w:tcW w:w="709" w:type="dxa"/>
            <w:vMerge w:val="restart"/>
            <w:vAlign w:val="center"/>
          </w:tcPr>
          <w:p w:rsidR="000557B8" w:rsidRPr="00684811" w:rsidRDefault="000557B8" w:rsidP="00CD662C">
            <w:pPr>
              <w:pStyle w:val="07"/>
              <w:rPr>
                <w:color w:val="000000"/>
              </w:rPr>
            </w:pPr>
            <w:r w:rsidRPr="00684811">
              <w:rPr>
                <w:color w:val="000000"/>
              </w:rPr>
              <w:t>6</w:t>
            </w:r>
          </w:p>
        </w:tc>
        <w:tc>
          <w:tcPr>
            <w:tcW w:w="992" w:type="dxa"/>
          </w:tcPr>
          <w:p w:rsidR="000557B8" w:rsidRPr="00684811" w:rsidRDefault="000557B8" w:rsidP="00CD662C">
            <w:pPr>
              <w:pStyle w:val="07"/>
              <w:rPr>
                <w:color w:val="000000"/>
              </w:rPr>
            </w:pPr>
            <w:r w:rsidRPr="00684811">
              <w:rPr>
                <w:color w:val="000000"/>
              </w:rPr>
              <w:t>7,9</w:t>
            </w:r>
          </w:p>
        </w:tc>
      </w:tr>
      <w:tr w:rsidR="000557B8" w:rsidRPr="00684811" w:rsidTr="00CD662C">
        <w:trPr>
          <w:trHeight w:val="345"/>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Adjetivo relativo posesivo cuyo; lo que, lo cual</w:t>
            </w:r>
          </w:p>
        </w:tc>
        <w:tc>
          <w:tcPr>
            <w:tcW w:w="992" w:type="dxa"/>
            <w:tcBorders>
              <w:top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1.3.1.4,1.5, 9</w:t>
            </w:r>
          </w:p>
        </w:tc>
      </w:tr>
      <w:tr w:rsidR="000557B8" w:rsidRPr="00684811" w:rsidTr="00CD662C">
        <w:trPr>
          <w:trHeight w:val="315"/>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Sensación, capricho, utilizar, estimar, a través de, complicar, provocar, distinguir, mezclar</w:t>
            </w:r>
          </w:p>
        </w:tc>
        <w:tc>
          <w:tcPr>
            <w:tcW w:w="992" w:type="dxa"/>
            <w:tcBorders>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2.1,2.3,2.4,2.5</w:t>
            </w:r>
          </w:p>
        </w:tc>
      </w:tr>
      <w:tr w:rsidR="000557B8" w:rsidRPr="00684811" w:rsidTr="00CD662C">
        <w:trPr>
          <w:trHeight w:val="315"/>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bottom w:val="single" w:sz="4" w:space="0" w:color="auto"/>
            </w:tcBorders>
            <w:vAlign w:val="center"/>
          </w:tcPr>
          <w:p w:rsidR="000557B8" w:rsidRPr="00684811" w:rsidRDefault="000557B8" w:rsidP="00CD662C">
            <w:pPr>
              <w:pStyle w:val="07"/>
              <w:jc w:val="left"/>
              <w:rPr>
                <w:color w:val="000000"/>
              </w:rPr>
            </w:pPr>
            <w:r w:rsidRPr="00684811">
              <w:rPr>
                <w:color w:val="000000"/>
              </w:rPr>
              <w:t>阶段测试（一）</w:t>
            </w:r>
          </w:p>
        </w:tc>
        <w:tc>
          <w:tcPr>
            <w:tcW w:w="992" w:type="dxa"/>
            <w:tcBorders>
              <w:bottom w:val="single" w:sz="4" w:space="0" w:color="auto"/>
            </w:tcBorders>
            <w:vAlign w:val="center"/>
          </w:tcPr>
          <w:p w:rsidR="000557B8" w:rsidRPr="00684811" w:rsidRDefault="000557B8" w:rsidP="00CD662C">
            <w:pPr>
              <w:pStyle w:val="07"/>
              <w:rPr>
                <w:color w:val="000000"/>
              </w:rPr>
            </w:pPr>
            <w:r w:rsidRPr="00684811">
              <w:rPr>
                <w:color w:val="000000"/>
              </w:rPr>
              <w:t>熟悉</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w:t>
            </w:r>
          </w:p>
        </w:tc>
      </w:tr>
      <w:tr w:rsidR="000557B8" w:rsidRPr="00684811" w:rsidTr="00CD662C">
        <w:tc>
          <w:tcPr>
            <w:tcW w:w="675" w:type="dxa"/>
            <w:vMerge w:val="restart"/>
            <w:vAlign w:val="center"/>
          </w:tcPr>
          <w:p w:rsidR="000557B8" w:rsidRPr="00684811" w:rsidRDefault="000557B8" w:rsidP="00CD662C">
            <w:pPr>
              <w:pStyle w:val="07"/>
              <w:rPr>
                <w:color w:val="000000"/>
              </w:rPr>
            </w:pPr>
            <w:r w:rsidRPr="00684811">
              <w:rPr>
                <w:color w:val="000000"/>
              </w:rPr>
              <w:t>5</w:t>
            </w:r>
          </w:p>
        </w:tc>
        <w:tc>
          <w:tcPr>
            <w:tcW w:w="2268" w:type="dxa"/>
            <w:vMerge w:val="restart"/>
            <w:vAlign w:val="center"/>
          </w:tcPr>
          <w:p w:rsidR="000557B8" w:rsidRPr="00684811" w:rsidRDefault="000557B8" w:rsidP="00CD662C">
            <w:pPr>
              <w:pStyle w:val="07"/>
              <w:rPr>
                <w:color w:val="000000"/>
                <w:lang w:val="es-ES"/>
              </w:rPr>
            </w:pPr>
            <w:r w:rsidRPr="00684811">
              <w:rPr>
                <w:color w:val="000000"/>
                <w:lang w:val="es-ES"/>
              </w:rPr>
              <w:t>El padre</w:t>
            </w:r>
          </w:p>
        </w:tc>
        <w:tc>
          <w:tcPr>
            <w:tcW w:w="3544" w:type="dxa"/>
            <w:vAlign w:val="center"/>
          </w:tcPr>
          <w:p w:rsidR="000557B8" w:rsidRPr="00684811" w:rsidRDefault="000557B8" w:rsidP="00CD662C">
            <w:pPr>
              <w:pStyle w:val="07"/>
              <w:jc w:val="left"/>
              <w:rPr>
                <w:color w:val="000000"/>
                <w:lang w:val="es-ES"/>
              </w:rPr>
            </w:pPr>
            <w:r w:rsidRPr="00684811">
              <w:rPr>
                <w:color w:val="000000"/>
                <w:lang w:val="es-ES"/>
              </w:rPr>
              <w:t>El padre</w:t>
            </w:r>
          </w:p>
        </w:tc>
        <w:tc>
          <w:tcPr>
            <w:tcW w:w="992" w:type="dxa"/>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6</w:t>
            </w:r>
          </w:p>
        </w:tc>
        <w:tc>
          <w:tcPr>
            <w:tcW w:w="992" w:type="dxa"/>
          </w:tcPr>
          <w:p w:rsidR="000557B8" w:rsidRPr="00684811" w:rsidRDefault="000557B8" w:rsidP="00CD662C">
            <w:pPr>
              <w:pStyle w:val="07"/>
              <w:rPr>
                <w:color w:val="000000"/>
              </w:rPr>
            </w:pPr>
            <w:r w:rsidRPr="00684811">
              <w:rPr>
                <w:color w:val="000000"/>
              </w:rPr>
              <w:t>7,5</w:t>
            </w:r>
          </w:p>
        </w:tc>
      </w:tr>
      <w:tr w:rsidR="000557B8" w:rsidRPr="00684811" w:rsidTr="00CD662C">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vAlign w:val="center"/>
          </w:tcPr>
          <w:p w:rsidR="000557B8" w:rsidRPr="00684811" w:rsidRDefault="000557B8" w:rsidP="00CD662C">
            <w:pPr>
              <w:pStyle w:val="07"/>
              <w:jc w:val="left"/>
              <w:rPr>
                <w:color w:val="000000"/>
                <w:lang w:val="es-ES"/>
              </w:rPr>
            </w:pPr>
            <w:r w:rsidRPr="00684811">
              <w:rPr>
                <w:color w:val="000000"/>
                <w:lang w:val="es-ES"/>
              </w:rPr>
              <w:t>Diferencia entre pretérito imperfecto y el indefinido de indicativo; diminutivo y aumentativo</w:t>
            </w:r>
          </w:p>
        </w:tc>
        <w:tc>
          <w:tcPr>
            <w:tcW w:w="992" w:type="dxa"/>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2.1,2.3,2.4,2.5</w:t>
            </w:r>
          </w:p>
        </w:tc>
      </w:tr>
      <w:tr w:rsidR="000557B8" w:rsidRPr="00684811" w:rsidTr="00CD662C">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vAlign w:val="center"/>
          </w:tcPr>
          <w:p w:rsidR="000557B8" w:rsidRPr="00684811" w:rsidRDefault="000557B8" w:rsidP="00CD662C">
            <w:pPr>
              <w:pStyle w:val="07"/>
              <w:jc w:val="left"/>
              <w:rPr>
                <w:color w:val="000000"/>
                <w:lang w:val="es-ES"/>
              </w:rPr>
            </w:pPr>
            <w:r w:rsidRPr="00684811">
              <w:rPr>
                <w:color w:val="000000"/>
                <w:lang w:val="es-ES"/>
              </w:rPr>
              <w:t>Tímido, soltar, seguro, curioso, juntar, asomar, estirar, corregir, arrastrar</w:t>
            </w:r>
          </w:p>
        </w:tc>
        <w:tc>
          <w:tcPr>
            <w:tcW w:w="992" w:type="dxa"/>
            <w:tcBorders>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tcBorders>
              <w:bottom w:val="single" w:sz="4" w:space="0" w:color="auto"/>
            </w:tcBorders>
            <w:vAlign w:val="center"/>
          </w:tcPr>
          <w:p w:rsidR="000557B8" w:rsidRPr="00684811" w:rsidRDefault="000557B8" w:rsidP="00CD662C">
            <w:pPr>
              <w:pStyle w:val="07"/>
              <w:rPr>
                <w:color w:val="000000"/>
              </w:rPr>
            </w:pPr>
          </w:p>
        </w:tc>
        <w:tc>
          <w:tcPr>
            <w:tcW w:w="992" w:type="dxa"/>
            <w:tcBorders>
              <w:bottom w:val="single" w:sz="4" w:space="0" w:color="auto"/>
            </w:tcBorders>
          </w:tcPr>
          <w:p w:rsidR="000557B8" w:rsidRPr="00684811" w:rsidRDefault="000557B8" w:rsidP="00CD662C">
            <w:pPr>
              <w:pStyle w:val="07"/>
              <w:rPr>
                <w:color w:val="000000"/>
              </w:rPr>
            </w:pPr>
            <w:r w:rsidRPr="00684811">
              <w:rPr>
                <w:color w:val="000000"/>
              </w:rPr>
              <w:t>1.4,1.5, 9</w:t>
            </w:r>
          </w:p>
        </w:tc>
      </w:tr>
      <w:tr w:rsidR="000557B8" w:rsidRPr="00684811" w:rsidTr="00CD662C">
        <w:tc>
          <w:tcPr>
            <w:tcW w:w="675" w:type="dxa"/>
            <w:vMerge w:val="restart"/>
            <w:vAlign w:val="center"/>
          </w:tcPr>
          <w:p w:rsidR="000557B8" w:rsidRPr="00684811" w:rsidRDefault="000557B8" w:rsidP="00CD662C">
            <w:pPr>
              <w:pStyle w:val="07"/>
              <w:rPr>
                <w:color w:val="000000"/>
              </w:rPr>
            </w:pPr>
            <w:r w:rsidRPr="00684811">
              <w:rPr>
                <w:color w:val="000000"/>
              </w:rPr>
              <w:t>6</w:t>
            </w:r>
          </w:p>
        </w:tc>
        <w:tc>
          <w:tcPr>
            <w:tcW w:w="2268" w:type="dxa"/>
            <w:vMerge w:val="restart"/>
            <w:vAlign w:val="center"/>
          </w:tcPr>
          <w:p w:rsidR="000557B8" w:rsidRPr="00684811" w:rsidRDefault="000557B8" w:rsidP="00CD662C">
            <w:pPr>
              <w:pStyle w:val="07"/>
              <w:rPr>
                <w:color w:val="000000"/>
                <w:lang w:val="es-ES"/>
              </w:rPr>
            </w:pPr>
            <w:r w:rsidRPr="00684811">
              <w:rPr>
                <w:color w:val="000000"/>
                <w:lang w:val="es-ES"/>
              </w:rPr>
              <w:t>Los juegos olímpicos</w:t>
            </w:r>
          </w:p>
          <w:p w:rsidR="000557B8" w:rsidRPr="00684811" w:rsidRDefault="000557B8" w:rsidP="00CD662C">
            <w:pPr>
              <w:pStyle w:val="07"/>
              <w:rPr>
                <w:color w:val="000000"/>
                <w:lang w:val="es-ES"/>
              </w:rPr>
            </w:pPr>
          </w:p>
        </w:tc>
        <w:tc>
          <w:tcPr>
            <w:tcW w:w="3544" w:type="dxa"/>
            <w:vAlign w:val="center"/>
          </w:tcPr>
          <w:p w:rsidR="000557B8" w:rsidRPr="00684811" w:rsidRDefault="000557B8" w:rsidP="00CD662C">
            <w:pPr>
              <w:pStyle w:val="07"/>
              <w:jc w:val="left"/>
              <w:rPr>
                <w:color w:val="000000"/>
                <w:lang w:val="es-ES"/>
              </w:rPr>
            </w:pPr>
            <w:r w:rsidRPr="00684811">
              <w:rPr>
                <w:color w:val="000000"/>
                <w:lang w:val="es-ES"/>
              </w:rPr>
              <w:t>Los juegos olímpicos</w:t>
            </w:r>
          </w:p>
        </w:tc>
        <w:tc>
          <w:tcPr>
            <w:tcW w:w="992" w:type="dxa"/>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4</w:t>
            </w:r>
          </w:p>
        </w:tc>
        <w:tc>
          <w:tcPr>
            <w:tcW w:w="992" w:type="dxa"/>
          </w:tcPr>
          <w:p w:rsidR="000557B8" w:rsidRPr="00684811" w:rsidRDefault="000557B8" w:rsidP="00CD662C">
            <w:pPr>
              <w:pStyle w:val="07"/>
              <w:rPr>
                <w:color w:val="000000"/>
              </w:rPr>
            </w:pPr>
            <w:r w:rsidRPr="00684811">
              <w:rPr>
                <w:color w:val="000000"/>
              </w:rPr>
              <w:t>7</w:t>
            </w:r>
          </w:p>
        </w:tc>
      </w:tr>
      <w:tr w:rsidR="000557B8" w:rsidRPr="00684811" w:rsidTr="00CD662C">
        <w:trPr>
          <w:trHeight w:val="390"/>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Usos de cualquiera; diferencia entre que y quien</w:t>
            </w:r>
          </w:p>
        </w:tc>
        <w:tc>
          <w:tcPr>
            <w:tcW w:w="992" w:type="dxa"/>
            <w:tcBorders>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tcBorders>
              <w:bottom w:val="single" w:sz="4" w:space="0" w:color="auto"/>
            </w:tcBorders>
            <w:vAlign w:val="center"/>
          </w:tcPr>
          <w:p w:rsidR="000557B8" w:rsidRPr="00684811" w:rsidRDefault="000557B8" w:rsidP="00CD662C">
            <w:pPr>
              <w:pStyle w:val="07"/>
              <w:rPr>
                <w:color w:val="000000"/>
              </w:rPr>
            </w:pPr>
          </w:p>
        </w:tc>
        <w:tc>
          <w:tcPr>
            <w:tcW w:w="992" w:type="dxa"/>
            <w:tcBorders>
              <w:bottom w:val="single" w:sz="4" w:space="0" w:color="auto"/>
            </w:tcBorders>
          </w:tcPr>
          <w:p w:rsidR="000557B8" w:rsidRPr="00684811" w:rsidRDefault="000557B8" w:rsidP="00CD662C">
            <w:pPr>
              <w:pStyle w:val="07"/>
              <w:rPr>
                <w:color w:val="000000"/>
              </w:rPr>
            </w:pPr>
            <w:r w:rsidRPr="00684811">
              <w:rPr>
                <w:color w:val="000000"/>
              </w:rPr>
              <w:t>1.3.1.4,1.5, 9</w:t>
            </w:r>
          </w:p>
        </w:tc>
      </w:tr>
      <w:tr w:rsidR="000557B8" w:rsidRPr="00684811" w:rsidTr="00CD662C">
        <w:trPr>
          <w:trHeight w:val="225"/>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Intervenir, animar, asignar, desplazarse, depositar,   suspender,  equivaler, desempeñar</w:t>
            </w:r>
          </w:p>
        </w:tc>
        <w:tc>
          <w:tcPr>
            <w:tcW w:w="992" w:type="dxa"/>
            <w:tcBorders>
              <w:top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tcBorders>
              <w:top w:val="single" w:sz="4" w:space="0" w:color="auto"/>
            </w:tcBorders>
            <w:vAlign w:val="center"/>
          </w:tcPr>
          <w:p w:rsidR="000557B8" w:rsidRPr="00684811" w:rsidRDefault="000557B8" w:rsidP="00CD662C">
            <w:pPr>
              <w:pStyle w:val="07"/>
              <w:rPr>
                <w:color w:val="000000"/>
              </w:rPr>
            </w:pPr>
            <w:r w:rsidRPr="00684811">
              <w:rPr>
                <w:color w:val="000000"/>
              </w:rPr>
              <w:t>2</w:t>
            </w:r>
          </w:p>
        </w:tc>
        <w:tc>
          <w:tcPr>
            <w:tcW w:w="992" w:type="dxa"/>
            <w:tcBorders>
              <w:top w:val="single" w:sz="4" w:space="0" w:color="auto"/>
            </w:tcBorders>
          </w:tcPr>
          <w:p w:rsidR="000557B8" w:rsidRPr="00684811" w:rsidRDefault="000557B8" w:rsidP="00CD662C">
            <w:pPr>
              <w:pStyle w:val="07"/>
              <w:rPr>
                <w:color w:val="000000"/>
              </w:rPr>
            </w:pPr>
            <w:r w:rsidRPr="00684811">
              <w:rPr>
                <w:color w:val="000000"/>
              </w:rPr>
              <w:t>2.1,2.3,2.4,2.5</w:t>
            </w:r>
          </w:p>
        </w:tc>
      </w:tr>
      <w:tr w:rsidR="000557B8" w:rsidRPr="00684811" w:rsidTr="00CD662C">
        <w:tc>
          <w:tcPr>
            <w:tcW w:w="675" w:type="dxa"/>
            <w:vMerge w:val="restart"/>
            <w:vAlign w:val="center"/>
          </w:tcPr>
          <w:p w:rsidR="000557B8" w:rsidRPr="00684811" w:rsidRDefault="000557B8" w:rsidP="00CD662C">
            <w:pPr>
              <w:pStyle w:val="07"/>
              <w:rPr>
                <w:color w:val="000000"/>
              </w:rPr>
            </w:pPr>
            <w:r w:rsidRPr="00684811">
              <w:rPr>
                <w:color w:val="000000"/>
              </w:rPr>
              <w:t>7</w:t>
            </w:r>
          </w:p>
        </w:tc>
        <w:tc>
          <w:tcPr>
            <w:tcW w:w="2268" w:type="dxa"/>
            <w:vMerge w:val="restart"/>
            <w:vAlign w:val="center"/>
          </w:tcPr>
          <w:p w:rsidR="000557B8" w:rsidRPr="00684811" w:rsidRDefault="000557B8" w:rsidP="00CD662C">
            <w:pPr>
              <w:pStyle w:val="07"/>
              <w:rPr>
                <w:color w:val="000000"/>
                <w:lang w:val="es-ES"/>
              </w:rPr>
            </w:pPr>
            <w:r w:rsidRPr="00684811">
              <w:rPr>
                <w:color w:val="000000"/>
                <w:lang w:val="es-ES"/>
              </w:rPr>
              <w:t>Leyenda sobre la fundación de Roma</w:t>
            </w:r>
          </w:p>
        </w:tc>
        <w:tc>
          <w:tcPr>
            <w:tcW w:w="3544" w:type="dxa"/>
            <w:vAlign w:val="center"/>
          </w:tcPr>
          <w:p w:rsidR="000557B8" w:rsidRPr="00684811" w:rsidRDefault="000557B8" w:rsidP="00CD662C">
            <w:pPr>
              <w:pStyle w:val="07"/>
              <w:jc w:val="left"/>
              <w:rPr>
                <w:color w:val="000000"/>
                <w:lang w:val="es-ES"/>
              </w:rPr>
            </w:pPr>
            <w:r w:rsidRPr="00684811">
              <w:rPr>
                <w:color w:val="000000"/>
                <w:lang w:val="es-ES"/>
              </w:rPr>
              <w:t>Leyenda sobre la fundación de Roma</w:t>
            </w:r>
          </w:p>
        </w:tc>
        <w:tc>
          <w:tcPr>
            <w:tcW w:w="992" w:type="dxa"/>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6</w:t>
            </w:r>
          </w:p>
        </w:tc>
        <w:tc>
          <w:tcPr>
            <w:tcW w:w="992" w:type="dxa"/>
          </w:tcPr>
          <w:p w:rsidR="000557B8" w:rsidRPr="00684811" w:rsidRDefault="000557B8" w:rsidP="00CD662C">
            <w:pPr>
              <w:pStyle w:val="07"/>
              <w:rPr>
                <w:color w:val="000000"/>
              </w:rPr>
            </w:pPr>
            <w:r w:rsidRPr="00684811">
              <w:rPr>
                <w:color w:val="000000"/>
              </w:rPr>
              <w:t>7</w:t>
            </w:r>
          </w:p>
        </w:tc>
      </w:tr>
      <w:tr w:rsidR="000557B8" w:rsidRPr="00684811" w:rsidTr="00CD662C">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vAlign w:val="center"/>
          </w:tcPr>
          <w:p w:rsidR="000557B8" w:rsidRPr="00684811" w:rsidRDefault="000557B8" w:rsidP="00CD662C">
            <w:pPr>
              <w:pStyle w:val="07"/>
              <w:jc w:val="left"/>
              <w:rPr>
                <w:color w:val="000000"/>
                <w:lang w:val="es-ES"/>
              </w:rPr>
            </w:pPr>
            <w:r w:rsidRPr="00684811">
              <w:rPr>
                <w:color w:val="000000"/>
                <w:lang w:val="es-ES"/>
              </w:rPr>
              <w:t>Uso de donde; oración modal y el adverbio relativo como</w:t>
            </w:r>
          </w:p>
        </w:tc>
        <w:tc>
          <w:tcPr>
            <w:tcW w:w="992" w:type="dxa"/>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1.3.1.4,1.5, 9</w:t>
            </w:r>
          </w:p>
        </w:tc>
      </w:tr>
      <w:tr w:rsidR="000557B8" w:rsidRPr="00684811" w:rsidTr="00CD662C">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vAlign w:val="center"/>
          </w:tcPr>
          <w:p w:rsidR="000557B8" w:rsidRPr="00684811" w:rsidRDefault="000557B8" w:rsidP="00CD662C">
            <w:pPr>
              <w:pStyle w:val="07"/>
              <w:jc w:val="left"/>
              <w:rPr>
                <w:color w:val="000000"/>
                <w:lang w:val="es-ES"/>
              </w:rPr>
            </w:pPr>
            <w:r w:rsidRPr="00684811">
              <w:rPr>
                <w:color w:val="000000"/>
                <w:lang w:val="es-ES"/>
              </w:rPr>
              <w:t>Penetrar, respetar, puro, comprender, esforzarse, destino, ordenar, obedecer</w:t>
            </w:r>
          </w:p>
        </w:tc>
        <w:tc>
          <w:tcPr>
            <w:tcW w:w="992" w:type="dxa"/>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2.1,2.3,2.4,2.5</w:t>
            </w:r>
          </w:p>
        </w:tc>
      </w:tr>
      <w:tr w:rsidR="000557B8" w:rsidRPr="00684811" w:rsidTr="00CD662C">
        <w:tc>
          <w:tcPr>
            <w:tcW w:w="675" w:type="dxa"/>
            <w:vMerge w:val="restart"/>
            <w:vAlign w:val="center"/>
          </w:tcPr>
          <w:p w:rsidR="000557B8" w:rsidRPr="00684811" w:rsidRDefault="000557B8" w:rsidP="00CD662C">
            <w:pPr>
              <w:pStyle w:val="07"/>
              <w:rPr>
                <w:color w:val="000000"/>
              </w:rPr>
            </w:pPr>
            <w:r w:rsidRPr="00684811">
              <w:rPr>
                <w:color w:val="000000"/>
              </w:rPr>
              <w:t>8</w:t>
            </w:r>
          </w:p>
        </w:tc>
        <w:tc>
          <w:tcPr>
            <w:tcW w:w="2268" w:type="dxa"/>
            <w:vMerge w:val="restart"/>
            <w:vAlign w:val="center"/>
          </w:tcPr>
          <w:p w:rsidR="000557B8" w:rsidRPr="00684811" w:rsidRDefault="000557B8" w:rsidP="00CD662C">
            <w:pPr>
              <w:pStyle w:val="07"/>
              <w:rPr>
                <w:color w:val="000000"/>
              </w:rPr>
            </w:pPr>
            <w:r w:rsidRPr="00684811">
              <w:rPr>
                <w:color w:val="000000"/>
              </w:rPr>
              <w:t>La pulsera</w:t>
            </w:r>
          </w:p>
        </w:tc>
        <w:tc>
          <w:tcPr>
            <w:tcW w:w="3544" w:type="dxa"/>
            <w:vAlign w:val="center"/>
          </w:tcPr>
          <w:p w:rsidR="000557B8" w:rsidRPr="00684811" w:rsidRDefault="000557B8" w:rsidP="00CD662C">
            <w:pPr>
              <w:pStyle w:val="07"/>
              <w:jc w:val="left"/>
              <w:rPr>
                <w:bCs/>
                <w:color w:val="000000"/>
              </w:rPr>
            </w:pPr>
            <w:r w:rsidRPr="00684811">
              <w:rPr>
                <w:color w:val="000000"/>
              </w:rPr>
              <w:t>La pulsera</w:t>
            </w:r>
          </w:p>
        </w:tc>
        <w:tc>
          <w:tcPr>
            <w:tcW w:w="992" w:type="dxa"/>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6</w:t>
            </w:r>
          </w:p>
        </w:tc>
        <w:tc>
          <w:tcPr>
            <w:tcW w:w="992" w:type="dxa"/>
          </w:tcPr>
          <w:p w:rsidR="000557B8" w:rsidRPr="00684811" w:rsidRDefault="000557B8" w:rsidP="00CD662C">
            <w:pPr>
              <w:pStyle w:val="07"/>
              <w:rPr>
                <w:color w:val="000000"/>
              </w:rPr>
            </w:pPr>
            <w:r w:rsidRPr="00684811">
              <w:rPr>
                <w:color w:val="000000"/>
              </w:rPr>
              <w:t>7</w:t>
            </w:r>
          </w:p>
        </w:tc>
      </w:tr>
      <w:tr w:rsidR="000557B8" w:rsidRPr="00684811" w:rsidTr="00CD662C">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vAlign w:val="center"/>
          </w:tcPr>
          <w:p w:rsidR="000557B8" w:rsidRPr="00684811" w:rsidRDefault="000557B8" w:rsidP="00CD662C">
            <w:pPr>
              <w:pStyle w:val="07"/>
              <w:jc w:val="left"/>
              <w:rPr>
                <w:bCs/>
                <w:color w:val="000000"/>
                <w:lang w:val="es-ES"/>
              </w:rPr>
            </w:pPr>
            <w:r w:rsidRPr="00684811">
              <w:rPr>
                <w:color w:val="000000"/>
                <w:lang w:val="es-ES"/>
              </w:rPr>
              <w:t>Usos del condicional simple; relativos que, quien, como con infinitivo</w:t>
            </w:r>
          </w:p>
        </w:tc>
        <w:tc>
          <w:tcPr>
            <w:tcW w:w="992" w:type="dxa"/>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1.3.1.4,1.5, 9</w:t>
            </w:r>
          </w:p>
        </w:tc>
      </w:tr>
      <w:tr w:rsidR="000557B8" w:rsidRPr="00684811" w:rsidTr="00CD662C">
        <w:trPr>
          <w:trHeight w:val="330"/>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bottom w:val="single" w:sz="4" w:space="0" w:color="auto"/>
            </w:tcBorders>
            <w:vAlign w:val="center"/>
          </w:tcPr>
          <w:p w:rsidR="000557B8" w:rsidRPr="00684811" w:rsidRDefault="000557B8" w:rsidP="00CD662C">
            <w:pPr>
              <w:pStyle w:val="07"/>
              <w:jc w:val="left"/>
              <w:rPr>
                <w:bCs/>
                <w:color w:val="000000"/>
                <w:lang w:val="es-ES"/>
              </w:rPr>
            </w:pPr>
            <w:r w:rsidRPr="00684811">
              <w:rPr>
                <w:color w:val="000000"/>
                <w:lang w:val="es-ES"/>
              </w:rPr>
              <w:t>Asistir, coger, hundir, encerrar, armar, estremecer, atropellar, restregar</w:t>
            </w:r>
          </w:p>
        </w:tc>
        <w:tc>
          <w:tcPr>
            <w:tcW w:w="992" w:type="dxa"/>
            <w:tcBorders>
              <w:bottom w:val="single" w:sz="4" w:space="0" w:color="auto"/>
            </w:tcBorders>
            <w:vAlign w:val="center"/>
          </w:tcPr>
          <w:p w:rsidR="000557B8" w:rsidRPr="00684811" w:rsidRDefault="000557B8" w:rsidP="00CD662C">
            <w:pPr>
              <w:pStyle w:val="07"/>
              <w:rPr>
                <w:color w:val="000000"/>
              </w:rPr>
            </w:pPr>
            <w:r w:rsidRPr="00684811">
              <w:rPr>
                <w:color w:val="000000"/>
              </w:rPr>
              <w:t>熟悉</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2.1,2.3,2.4,2.5</w:t>
            </w:r>
          </w:p>
        </w:tc>
      </w:tr>
      <w:tr w:rsidR="000557B8" w:rsidRPr="00684811" w:rsidTr="00CD662C">
        <w:trPr>
          <w:trHeight w:val="285"/>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rPr>
            </w:pPr>
            <w:r w:rsidRPr="00684811">
              <w:rPr>
                <w:color w:val="000000"/>
              </w:rPr>
              <w:t>期中考试</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熟悉</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w:t>
            </w:r>
          </w:p>
        </w:tc>
      </w:tr>
      <w:tr w:rsidR="000557B8" w:rsidRPr="00684811" w:rsidTr="00CD662C">
        <w:trPr>
          <w:trHeight w:val="390"/>
        </w:trPr>
        <w:tc>
          <w:tcPr>
            <w:tcW w:w="675" w:type="dxa"/>
            <w:vMerge w:val="restart"/>
            <w:vAlign w:val="center"/>
          </w:tcPr>
          <w:p w:rsidR="000557B8" w:rsidRPr="00684811" w:rsidRDefault="000557B8" w:rsidP="00CD662C">
            <w:pPr>
              <w:pStyle w:val="07"/>
              <w:rPr>
                <w:color w:val="000000"/>
              </w:rPr>
            </w:pPr>
            <w:r w:rsidRPr="00684811">
              <w:rPr>
                <w:color w:val="000000"/>
              </w:rPr>
              <w:lastRenderedPageBreak/>
              <w:t>9</w:t>
            </w:r>
          </w:p>
        </w:tc>
        <w:tc>
          <w:tcPr>
            <w:tcW w:w="2268" w:type="dxa"/>
            <w:vMerge w:val="restart"/>
            <w:vAlign w:val="center"/>
          </w:tcPr>
          <w:p w:rsidR="000557B8" w:rsidRPr="00684811" w:rsidRDefault="000557B8" w:rsidP="00CD662C">
            <w:pPr>
              <w:pStyle w:val="07"/>
              <w:rPr>
                <w:color w:val="000000"/>
                <w:lang w:val="es-ES"/>
              </w:rPr>
            </w:pPr>
            <w:r w:rsidRPr="00684811">
              <w:rPr>
                <w:color w:val="000000"/>
                <w:lang w:val="es-ES"/>
              </w:rPr>
              <w:t>De la máquina de pascual al celebro electrónico</w:t>
            </w:r>
          </w:p>
        </w:tc>
        <w:tc>
          <w:tcPr>
            <w:tcW w:w="3544" w:type="dxa"/>
            <w:tcBorders>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De la máquina de pascual al celebro electrónico</w:t>
            </w:r>
          </w:p>
        </w:tc>
        <w:tc>
          <w:tcPr>
            <w:tcW w:w="992" w:type="dxa"/>
            <w:tcBorders>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6</w:t>
            </w:r>
          </w:p>
        </w:tc>
        <w:tc>
          <w:tcPr>
            <w:tcW w:w="992" w:type="dxa"/>
          </w:tcPr>
          <w:p w:rsidR="000557B8" w:rsidRPr="00684811" w:rsidRDefault="000557B8" w:rsidP="00CD662C">
            <w:pPr>
              <w:pStyle w:val="07"/>
              <w:rPr>
                <w:color w:val="000000"/>
              </w:rPr>
            </w:pPr>
            <w:r w:rsidRPr="00684811">
              <w:rPr>
                <w:color w:val="000000"/>
              </w:rPr>
              <w:t>7,9</w:t>
            </w:r>
          </w:p>
        </w:tc>
      </w:tr>
      <w:tr w:rsidR="000557B8" w:rsidRPr="00684811" w:rsidTr="00CD662C">
        <w:trPr>
          <w:trHeight w:val="321"/>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Construcciones preposiciones; sea…o…</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1.3.1.4,1.5, 9</w:t>
            </w:r>
          </w:p>
        </w:tc>
      </w:tr>
      <w:tr w:rsidR="000557B8" w:rsidRPr="00684811" w:rsidTr="00CD662C">
        <w:trPr>
          <w:trHeight w:val="359"/>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Calcular, medio, resolver, fabuloso, marcar, exagerar, funcionar, ahorrar</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2.1,2.3,2.4,2.5</w:t>
            </w:r>
          </w:p>
        </w:tc>
      </w:tr>
      <w:tr w:rsidR="000557B8" w:rsidRPr="00684811" w:rsidTr="00CD662C">
        <w:trPr>
          <w:trHeight w:val="336"/>
        </w:trPr>
        <w:tc>
          <w:tcPr>
            <w:tcW w:w="675" w:type="dxa"/>
            <w:vMerge w:val="restart"/>
            <w:vAlign w:val="center"/>
          </w:tcPr>
          <w:p w:rsidR="000557B8" w:rsidRPr="00684811" w:rsidRDefault="000557B8" w:rsidP="00CD662C">
            <w:pPr>
              <w:pStyle w:val="07"/>
              <w:rPr>
                <w:color w:val="000000"/>
              </w:rPr>
            </w:pPr>
            <w:r w:rsidRPr="00684811">
              <w:rPr>
                <w:color w:val="000000"/>
              </w:rPr>
              <w:t>10</w:t>
            </w:r>
          </w:p>
        </w:tc>
        <w:tc>
          <w:tcPr>
            <w:tcW w:w="2268" w:type="dxa"/>
            <w:vMerge w:val="restart"/>
            <w:vAlign w:val="center"/>
          </w:tcPr>
          <w:p w:rsidR="000557B8" w:rsidRPr="00684811" w:rsidRDefault="000557B8" w:rsidP="00CD662C">
            <w:pPr>
              <w:pStyle w:val="07"/>
              <w:rPr>
                <w:color w:val="000000"/>
                <w:lang w:val="es-ES"/>
              </w:rPr>
            </w:pPr>
            <w:r w:rsidRPr="00684811">
              <w:rPr>
                <w:color w:val="000000"/>
                <w:lang w:val="es-ES"/>
              </w:rPr>
              <w:t>Energías alternativas</w:t>
            </w: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rPr>
            </w:pPr>
            <w:r w:rsidRPr="00684811">
              <w:rPr>
                <w:color w:val="000000"/>
                <w:lang w:val="es-ES"/>
              </w:rPr>
              <w:t>Energías alternativas</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6</w:t>
            </w:r>
          </w:p>
        </w:tc>
        <w:tc>
          <w:tcPr>
            <w:tcW w:w="992" w:type="dxa"/>
          </w:tcPr>
          <w:p w:rsidR="000557B8" w:rsidRPr="00684811" w:rsidRDefault="000557B8" w:rsidP="00CD662C">
            <w:pPr>
              <w:pStyle w:val="07"/>
              <w:rPr>
                <w:color w:val="000000"/>
              </w:rPr>
            </w:pPr>
            <w:r w:rsidRPr="00684811">
              <w:rPr>
                <w:color w:val="000000"/>
              </w:rPr>
              <w:t>7,9</w:t>
            </w:r>
          </w:p>
        </w:tc>
      </w:tr>
      <w:tr w:rsidR="000557B8" w:rsidRPr="00684811" w:rsidTr="00CD662C">
        <w:trPr>
          <w:trHeight w:val="330"/>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El cual, la cual, los cuales, las cuales; construcciones de infinitivo</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1.3.1.4,1.5, 9</w:t>
            </w:r>
          </w:p>
        </w:tc>
      </w:tr>
      <w:tr w:rsidR="000557B8" w:rsidRPr="00684811" w:rsidTr="00CD662C">
        <w:trPr>
          <w:trHeight w:val="279"/>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Explotar, sustituir, riesgo, adoptar, componer, desviar, transportar, acuerdo, asombrar, interpretar</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2.1,2.3,2.4,2.5</w:t>
            </w:r>
          </w:p>
        </w:tc>
      </w:tr>
      <w:tr w:rsidR="000557B8" w:rsidRPr="00684811" w:rsidTr="00CD662C">
        <w:trPr>
          <w:trHeight w:val="336"/>
        </w:trPr>
        <w:tc>
          <w:tcPr>
            <w:tcW w:w="675" w:type="dxa"/>
            <w:vMerge w:val="restart"/>
            <w:vAlign w:val="center"/>
          </w:tcPr>
          <w:p w:rsidR="000557B8" w:rsidRPr="00684811" w:rsidRDefault="000557B8" w:rsidP="00CD662C">
            <w:pPr>
              <w:pStyle w:val="07"/>
              <w:rPr>
                <w:color w:val="000000"/>
              </w:rPr>
            </w:pPr>
            <w:r w:rsidRPr="00684811">
              <w:rPr>
                <w:color w:val="000000"/>
              </w:rPr>
              <w:t>11</w:t>
            </w:r>
          </w:p>
        </w:tc>
        <w:tc>
          <w:tcPr>
            <w:tcW w:w="2268" w:type="dxa"/>
            <w:vMerge w:val="restart"/>
            <w:vAlign w:val="center"/>
          </w:tcPr>
          <w:p w:rsidR="000557B8" w:rsidRPr="00684811" w:rsidRDefault="000557B8" w:rsidP="00CD662C">
            <w:pPr>
              <w:pStyle w:val="07"/>
              <w:rPr>
                <w:color w:val="000000"/>
                <w:lang w:val="es-ES"/>
              </w:rPr>
            </w:pPr>
            <w:r w:rsidRPr="00684811">
              <w:rPr>
                <w:color w:val="000000"/>
                <w:lang w:val="es-ES"/>
              </w:rPr>
              <w:t>España, un mosaico cultural</w:t>
            </w: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rPr>
            </w:pPr>
            <w:r w:rsidRPr="00684811">
              <w:rPr>
                <w:color w:val="000000"/>
                <w:lang w:val="es-ES"/>
              </w:rPr>
              <w:t>España, un mosaico cultural</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6</w:t>
            </w:r>
          </w:p>
        </w:tc>
        <w:tc>
          <w:tcPr>
            <w:tcW w:w="992" w:type="dxa"/>
          </w:tcPr>
          <w:p w:rsidR="000557B8" w:rsidRPr="00684811" w:rsidRDefault="000557B8" w:rsidP="00CD662C">
            <w:pPr>
              <w:pStyle w:val="07"/>
              <w:rPr>
                <w:color w:val="000000"/>
              </w:rPr>
            </w:pPr>
            <w:r w:rsidRPr="00684811">
              <w:rPr>
                <w:color w:val="000000"/>
              </w:rPr>
              <w:t>7</w:t>
            </w:r>
          </w:p>
        </w:tc>
      </w:tr>
      <w:tr w:rsidR="000557B8" w:rsidRPr="00684811" w:rsidTr="00CD662C">
        <w:trPr>
          <w:trHeight w:val="294"/>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 xml:space="preserve">Variantes de la oración concesiva; algunos verbos auxiliares </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1.3.1.4,1.5, 9</w:t>
            </w:r>
          </w:p>
        </w:tc>
      </w:tr>
      <w:tr w:rsidR="000557B8" w:rsidRPr="00684811" w:rsidTr="00CD662C">
        <w:trPr>
          <w:trHeight w:val="315"/>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Particular, enlazar, comprobar, revelar, propósito, respectivo, ambición, demostrar, aparte</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tcBorders>
              <w:bottom w:val="single" w:sz="4" w:space="0" w:color="auto"/>
            </w:tcBorders>
            <w:vAlign w:val="center"/>
          </w:tcPr>
          <w:p w:rsidR="000557B8" w:rsidRPr="00684811" w:rsidRDefault="000557B8" w:rsidP="00CD662C">
            <w:pPr>
              <w:pStyle w:val="07"/>
              <w:rPr>
                <w:color w:val="000000"/>
              </w:rPr>
            </w:pPr>
          </w:p>
        </w:tc>
        <w:tc>
          <w:tcPr>
            <w:tcW w:w="992" w:type="dxa"/>
            <w:tcBorders>
              <w:bottom w:val="single" w:sz="4" w:space="0" w:color="auto"/>
            </w:tcBorders>
          </w:tcPr>
          <w:p w:rsidR="000557B8" w:rsidRPr="00684811" w:rsidRDefault="000557B8" w:rsidP="00CD662C">
            <w:pPr>
              <w:pStyle w:val="07"/>
              <w:rPr>
                <w:color w:val="000000"/>
              </w:rPr>
            </w:pPr>
            <w:r w:rsidRPr="00684811">
              <w:rPr>
                <w:color w:val="000000"/>
              </w:rPr>
              <w:t>2.1,2.3,2.4,2.5</w:t>
            </w:r>
          </w:p>
        </w:tc>
      </w:tr>
      <w:tr w:rsidR="000557B8" w:rsidRPr="00684811" w:rsidTr="00CD662C">
        <w:trPr>
          <w:trHeight w:val="273"/>
        </w:trPr>
        <w:tc>
          <w:tcPr>
            <w:tcW w:w="675" w:type="dxa"/>
            <w:vMerge w:val="restart"/>
            <w:vAlign w:val="center"/>
          </w:tcPr>
          <w:p w:rsidR="000557B8" w:rsidRPr="00684811" w:rsidRDefault="000557B8" w:rsidP="00CD662C">
            <w:pPr>
              <w:pStyle w:val="07"/>
              <w:rPr>
                <w:color w:val="000000"/>
              </w:rPr>
            </w:pPr>
            <w:r w:rsidRPr="00684811">
              <w:rPr>
                <w:color w:val="000000"/>
              </w:rPr>
              <w:t>12</w:t>
            </w:r>
          </w:p>
        </w:tc>
        <w:tc>
          <w:tcPr>
            <w:tcW w:w="2268" w:type="dxa"/>
            <w:vMerge w:val="restart"/>
            <w:vAlign w:val="center"/>
          </w:tcPr>
          <w:p w:rsidR="000557B8" w:rsidRPr="00684811" w:rsidRDefault="000557B8" w:rsidP="00CD662C">
            <w:pPr>
              <w:pStyle w:val="07"/>
              <w:rPr>
                <w:color w:val="000000"/>
                <w:lang w:val="es-ES"/>
              </w:rPr>
            </w:pPr>
            <w:r w:rsidRPr="00684811">
              <w:rPr>
                <w:color w:val="000000"/>
                <w:lang w:val="es-ES"/>
              </w:rPr>
              <w:t>Pinturas rupestres y la réplica de altamira</w:t>
            </w: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Pinturas rupestres y la réplica de Altamira</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5</w:t>
            </w:r>
          </w:p>
        </w:tc>
        <w:tc>
          <w:tcPr>
            <w:tcW w:w="992" w:type="dxa"/>
          </w:tcPr>
          <w:p w:rsidR="000557B8" w:rsidRPr="00684811" w:rsidRDefault="000557B8" w:rsidP="00CD662C">
            <w:pPr>
              <w:pStyle w:val="07"/>
              <w:rPr>
                <w:color w:val="000000"/>
              </w:rPr>
            </w:pPr>
            <w:r w:rsidRPr="00684811">
              <w:rPr>
                <w:color w:val="000000"/>
              </w:rPr>
              <w:t>7</w:t>
            </w:r>
          </w:p>
        </w:tc>
      </w:tr>
      <w:tr w:rsidR="000557B8" w:rsidRPr="00684811" w:rsidTr="00CD662C">
        <w:trPr>
          <w:trHeight w:val="315"/>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Oración subordinada, complementaria de sustantivo; funciones de las preposiciones</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1.3.1.4,1.5, 9</w:t>
            </w:r>
          </w:p>
        </w:tc>
      </w:tr>
      <w:tr w:rsidR="000557B8" w:rsidRPr="00684811" w:rsidTr="00CD662C">
        <w:trPr>
          <w:trHeight w:val="285"/>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Ocultar, declarar, representar, conclusión, fenómeno, contemplar, alterar, inaugurar, favorecer, exacto</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熟悉</w:t>
            </w:r>
          </w:p>
        </w:tc>
        <w:tc>
          <w:tcPr>
            <w:tcW w:w="709" w:type="dxa"/>
            <w:vMerge/>
            <w:tcBorders>
              <w:bottom w:val="single" w:sz="4" w:space="0" w:color="auto"/>
            </w:tcBorders>
            <w:vAlign w:val="center"/>
          </w:tcPr>
          <w:p w:rsidR="000557B8" w:rsidRPr="00684811" w:rsidRDefault="000557B8" w:rsidP="00CD662C">
            <w:pPr>
              <w:pStyle w:val="07"/>
              <w:rPr>
                <w:color w:val="000000"/>
              </w:rPr>
            </w:pPr>
          </w:p>
        </w:tc>
        <w:tc>
          <w:tcPr>
            <w:tcW w:w="992" w:type="dxa"/>
            <w:tcBorders>
              <w:bottom w:val="single" w:sz="4" w:space="0" w:color="auto"/>
            </w:tcBorders>
          </w:tcPr>
          <w:p w:rsidR="000557B8" w:rsidRPr="00684811" w:rsidRDefault="000557B8" w:rsidP="00CD662C">
            <w:pPr>
              <w:pStyle w:val="07"/>
              <w:rPr>
                <w:color w:val="000000"/>
              </w:rPr>
            </w:pPr>
            <w:r w:rsidRPr="00684811">
              <w:rPr>
                <w:color w:val="000000"/>
              </w:rPr>
              <w:t>2.1,2.3,2.4,2.5</w:t>
            </w:r>
          </w:p>
        </w:tc>
      </w:tr>
      <w:tr w:rsidR="000557B8" w:rsidRPr="00684811" w:rsidTr="00CD662C">
        <w:trPr>
          <w:trHeight w:val="330"/>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rPr>
            </w:pPr>
            <w:r w:rsidRPr="00684811">
              <w:rPr>
                <w:color w:val="000000"/>
              </w:rPr>
              <w:t>阶段测试（二）</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熟悉</w:t>
            </w:r>
          </w:p>
        </w:tc>
        <w:tc>
          <w:tcPr>
            <w:tcW w:w="709" w:type="dxa"/>
            <w:tcBorders>
              <w:top w:val="single" w:sz="4" w:space="0" w:color="auto"/>
            </w:tcBorders>
            <w:vAlign w:val="center"/>
          </w:tcPr>
          <w:p w:rsidR="000557B8" w:rsidRPr="00684811" w:rsidRDefault="000557B8" w:rsidP="00CD662C">
            <w:pPr>
              <w:pStyle w:val="07"/>
              <w:rPr>
                <w:color w:val="000000"/>
              </w:rPr>
            </w:pPr>
            <w:r w:rsidRPr="00684811">
              <w:rPr>
                <w:color w:val="000000"/>
              </w:rPr>
              <w:t>1</w:t>
            </w:r>
          </w:p>
        </w:tc>
        <w:tc>
          <w:tcPr>
            <w:tcW w:w="992" w:type="dxa"/>
            <w:tcBorders>
              <w:top w:val="single" w:sz="4" w:space="0" w:color="auto"/>
            </w:tcBorders>
          </w:tcPr>
          <w:p w:rsidR="000557B8" w:rsidRPr="00684811" w:rsidRDefault="000557B8" w:rsidP="00CD662C">
            <w:pPr>
              <w:pStyle w:val="07"/>
              <w:rPr>
                <w:color w:val="000000"/>
              </w:rPr>
            </w:pPr>
            <w:r w:rsidRPr="00684811">
              <w:rPr>
                <w:color w:val="000000"/>
              </w:rPr>
              <w:t>1.3,1.4,1.5</w:t>
            </w:r>
          </w:p>
        </w:tc>
      </w:tr>
      <w:tr w:rsidR="000557B8" w:rsidRPr="00684811" w:rsidTr="00CD662C">
        <w:trPr>
          <w:trHeight w:val="291"/>
        </w:trPr>
        <w:tc>
          <w:tcPr>
            <w:tcW w:w="675" w:type="dxa"/>
            <w:vMerge w:val="restart"/>
            <w:vAlign w:val="center"/>
          </w:tcPr>
          <w:p w:rsidR="000557B8" w:rsidRPr="00684811" w:rsidRDefault="000557B8" w:rsidP="00CD662C">
            <w:pPr>
              <w:pStyle w:val="07"/>
              <w:rPr>
                <w:color w:val="000000"/>
              </w:rPr>
            </w:pPr>
            <w:r w:rsidRPr="00684811">
              <w:rPr>
                <w:color w:val="000000"/>
              </w:rPr>
              <w:t>13</w:t>
            </w:r>
          </w:p>
        </w:tc>
        <w:tc>
          <w:tcPr>
            <w:tcW w:w="2268" w:type="dxa"/>
            <w:vMerge w:val="restart"/>
            <w:vAlign w:val="center"/>
          </w:tcPr>
          <w:p w:rsidR="000557B8" w:rsidRPr="00684811" w:rsidRDefault="000557B8" w:rsidP="00CD662C">
            <w:pPr>
              <w:pStyle w:val="07"/>
              <w:rPr>
                <w:color w:val="000000"/>
                <w:lang w:val="es-ES"/>
              </w:rPr>
            </w:pPr>
            <w:r w:rsidRPr="00684811">
              <w:rPr>
                <w:color w:val="000000"/>
                <w:lang w:val="es-ES"/>
              </w:rPr>
              <w:t>Manipulación peligrosa</w:t>
            </w: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rPr>
            </w:pPr>
            <w:r w:rsidRPr="00684811">
              <w:rPr>
                <w:color w:val="000000"/>
                <w:lang w:val="es-ES"/>
              </w:rPr>
              <w:t>Manipulación peligrosa</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6</w:t>
            </w:r>
          </w:p>
        </w:tc>
        <w:tc>
          <w:tcPr>
            <w:tcW w:w="992" w:type="dxa"/>
          </w:tcPr>
          <w:p w:rsidR="000557B8" w:rsidRPr="00684811" w:rsidRDefault="000557B8" w:rsidP="00CD662C">
            <w:pPr>
              <w:pStyle w:val="07"/>
              <w:rPr>
                <w:color w:val="000000"/>
              </w:rPr>
            </w:pPr>
            <w:r w:rsidRPr="00684811">
              <w:rPr>
                <w:color w:val="000000"/>
              </w:rPr>
              <w:t>7,9</w:t>
            </w:r>
          </w:p>
        </w:tc>
      </w:tr>
      <w:tr w:rsidR="000557B8" w:rsidRPr="00684811" w:rsidTr="00CD662C">
        <w:trPr>
          <w:trHeight w:val="315"/>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El hecho de que…; tematización del complemento directo</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1.3.1.4,1.5, 9</w:t>
            </w:r>
          </w:p>
        </w:tc>
      </w:tr>
      <w:tr w:rsidR="000557B8" w:rsidRPr="00684811" w:rsidTr="00CD662C">
        <w:trPr>
          <w:trHeight w:val="300"/>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Contener, defender, resistir, mejorar, añadir, denunciar, asegurar, plantear, notable</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2.1,2.3,2.4,2.5</w:t>
            </w:r>
          </w:p>
        </w:tc>
      </w:tr>
      <w:tr w:rsidR="000557B8" w:rsidRPr="00684811" w:rsidTr="00CD662C">
        <w:trPr>
          <w:trHeight w:val="270"/>
        </w:trPr>
        <w:tc>
          <w:tcPr>
            <w:tcW w:w="675" w:type="dxa"/>
            <w:vMerge w:val="restart"/>
            <w:vAlign w:val="center"/>
          </w:tcPr>
          <w:p w:rsidR="000557B8" w:rsidRPr="00684811" w:rsidRDefault="000557B8" w:rsidP="00CD662C">
            <w:pPr>
              <w:pStyle w:val="07"/>
              <w:rPr>
                <w:color w:val="000000"/>
              </w:rPr>
            </w:pPr>
            <w:r w:rsidRPr="00684811">
              <w:rPr>
                <w:color w:val="000000"/>
              </w:rPr>
              <w:t>14</w:t>
            </w:r>
          </w:p>
        </w:tc>
        <w:tc>
          <w:tcPr>
            <w:tcW w:w="2268" w:type="dxa"/>
            <w:vMerge w:val="restart"/>
            <w:tcBorders>
              <w:right w:val="single" w:sz="4" w:space="0" w:color="auto"/>
            </w:tcBorders>
            <w:vAlign w:val="center"/>
          </w:tcPr>
          <w:p w:rsidR="000557B8" w:rsidRPr="00684811" w:rsidRDefault="000557B8" w:rsidP="00CD662C">
            <w:pPr>
              <w:pStyle w:val="07"/>
              <w:rPr>
                <w:color w:val="000000"/>
                <w:lang w:val="es-ES"/>
              </w:rPr>
            </w:pPr>
            <w:r w:rsidRPr="00684811">
              <w:rPr>
                <w:color w:val="000000"/>
                <w:lang w:val="es-ES"/>
              </w:rPr>
              <w:t>La tierra que compartimos</w:t>
            </w:r>
          </w:p>
        </w:tc>
        <w:tc>
          <w:tcPr>
            <w:tcW w:w="3544" w:type="dxa"/>
            <w:tcBorders>
              <w:top w:val="single" w:sz="4" w:space="0" w:color="auto"/>
              <w:left w:val="single" w:sz="4" w:space="0" w:color="auto"/>
              <w:bottom w:val="single" w:sz="4" w:space="0" w:color="auto"/>
            </w:tcBorders>
            <w:vAlign w:val="center"/>
          </w:tcPr>
          <w:p w:rsidR="000557B8" w:rsidRPr="00684811" w:rsidRDefault="000557B8" w:rsidP="00CD662C">
            <w:pPr>
              <w:pStyle w:val="07"/>
              <w:jc w:val="left"/>
              <w:rPr>
                <w:color w:val="000000"/>
              </w:rPr>
            </w:pPr>
            <w:r w:rsidRPr="00684811">
              <w:rPr>
                <w:color w:val="000000"/>
                <w:lang w:val="es-ES"/>
              </w:rPr>
              <w:t>La tierra que compartimos</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6</w:t>
            </w:r>
          </w:p>
        </w:tc>
        <w:tc>
          <w:tcPr>
            <w:tcW w:w="992" w:type="dxa"/>
          </w:tcPr>
          <w:p w:rsidR="000557B8" w:rsidRPr="00684811" w:rsidRDefault="000557B8" w:rsidP="00CD662C">
            <w:pPr>
              <w:pStyle w:val="07"/>
              <w:rPr>
                <w:color w:val="000000"/>
              </w:rPr>
            </w:pPr>
            <w:r w:rsidRPr="00684811">
              <w:rPr>
                <w:color w:val="000000"/>
              </w:rPr>
              <w:t>7</w:t>
            </w:r>
          </w:p>
        </w:tc>
      </w:tr>
      <w:tr w:rsidR="000557B8" w:rsidRPr="00684811" w:rsidTr="00CD662C">
        <w:trPr>
          <w:trHeight w:val="390"/>
        </w:trPr>
        <w:tc>
          <w:tcPr>
            <w:tcW w:w="675" w:type="dxa"/>
            <w:vMerge/>
            <w:vAlign w:val="center"/>
          </w:tcPr>
          <w:p w:rsidR="000557B8" w:rsidRPr="00684811" w:rsidRDefault="000557B8" w:rsidP="00CD662C">
            <w:pPr>
              <w:pStyle w:val="07"/>
              <w:rPr>
                <w:color w:val="000000"/>
              </w:rPr>
            </w:pPr>
          </w:p>
        </w:tc>
        <w:tc>
          <w:tcPr>
            <w:tcW w:w="2268" w:type="dxa"/>
            <w:vMerge/>
            <w:tcBorders>
              <w:right w:val="single" w:sz="4" w:space="0" w:color="auto"/>
            </w:tcBorders>
            <w:vAlign w:val="center"/>
          </w:tcPr>
          <w:p w:rsidR="000557B8" w:rsidRPr="00684811" w:rsidRDefault="000557B8" w:rsidP="00CD662C">
            <w:pPr>
              <w:pStyle w:val="07"/>
              <w:rPr>
                <w:color w:val="000000"/>
              </w:rPr>
            </w:pPr>
          </w:p>
        </w:tc>
        <w:tc>
          <w:tcPr>
            <w:tcW w:w="3544" w:type="dxa"/>
            <w:tcBorders>
              <w:top w:val="single" w:sz="4" w:space="0" w:color="auto"/>
              <w:left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Variante de la oración concesiva; perífrasis verbales que expresan continuidad</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1.3.1.4,1.5, 9</w:t>
            </w:r>
          </w:p>
        </w:tc>
      </w:tr>
      <w:tr w:rsidR="000557B8" w:rsidRPr="00684811" w:rsidTr="00CD662C">
        <w:trPr>
          <w:trHeight w:val="510"/>
        </w:trPr>
        <w:tc>
          <w:tcPr>
            <w:tcW w:w="675" w:type="dxa"/>
            <w:vMerge/>
            <w:vAlign w:val="center"/>
          </w:tcPr>
          <w:p w:rsidR="000557B8" w:rsidRPr="00684811" w:rsidRDefault="000557B8" w:rsidP="00CD662C">
            <w:pPr>
              <w:pStyle w:val="07"/>
              <w:rPr>
                <w:color w:val="000000"/>
              </w:rPr>
            </w:pPr>
          </w:p>
        </w:tc>
        <w:tc>
          <w:tcPr>
            <w:tcW w:w="2268" w:type="dxa"/>
            <w:vMerge/>
            <w:tcBorders>
              <w:right w:val="single" w:sz="4" w:space="0" w:color="auto"/>
            </w:tcBorders>
            <w:vAlign w:val="center"/>
          </w:tcPr>
          <w:p w:rsidR="000557B8" w:rsidRPr="00684811" w:rsidRDefault="000557B8" w:rsidP="00CD662C">
            <w:pPr>
              <w:pStyle w:val="07"/>
              <w:rPr>
                <w:color w:val="000000"/>
              </w:rPr>
            </w:pPr>
          </w:p>
        </w:tc>
        <w:tc>
          <w:tcPr>
            <w:tcW w:w="3544" w:type="dxa"/>
            <w:tcBorders>
              <w:top w:val="single" w:sz="4" w:space="0" w:color="auto"/>
              <w:left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Compartir, aburrir, fastidiar, gastar, expuesto, prueba, reducir, afirmar, procurar</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2.1,2.3,2.4,2.5</w:t>
            </w:r>
          </w:p>
        </w:tc>
      </w:tr>
      <w:tr w:rsidR="000557B8" w:rsidRPr="00684811" w:rsidTr="00CD662C">
        <w:trPr>
          <w:trHeight w:val="360"/>
        </w:trPr>
        <w:tc>
          <w:tcPr>
            <w:tcW w:w="675" w:type="dxa"/>
            <w:vMerge w:val="restart"/>
            <w:vAlign w:val="center"/>
          </w:tcPr>
          <w:p w:rsidR="000557B8" w:rsidRPr="00684811" w:rsidRDefault="000557B8" w:rsidP="00CD662C">
            <w:pPr>
              <w:pStyle w:val="07"/>
              <w:rPr>
                <w:color w:val="000000"/>
              </w:rPr>
            </w:pPr>
            <w:r w:rsidRPr="00684811">
              <w:rPr>
                <w:color w:val="000000"/>
              </w:rPr>
              <w:t>15</w:t>
            </w:r>
          </w:p>
        </w:tc>
        <w:tc>
          <w:tcPr>
            <w:tcW w:w="2268" w:type="dxa"/>
            <w:vMerge w:val="restart"/>
            <w:vAlign w:val="center"/>
          </w:tcPr>
          <w:p w:rsidR="000557B8" w:rsidRPr="00684811" w:rsidRDefault="000557B8" w:rsidP="00CD662C">
            <w:pPr>
              <w:pStyle w:val="07"/>
              <w:rPr>
                <w:color w:val="000000"/>
                <w:lang w:val="es-ES"/>
              </w:rPr>
            </w:pPr>
            <w:r w:rsidRPr="00684811">
              <w:rPr>
                <w:color w:val="000000"/>
                <w:lang w:val="es-ES"/>
              </w:rPr>
              <w:t>La importancia de la escritura</w:t>
            </w: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La importancia de la escritura</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6</w:t>
            </w:r>
          </w:p>
        </w:tc>
        <w:tc>
          <w:tcPr>
            <w:tcW w:w="992" w:type="dxa"/>
          </w:tcPr>
          <w:p w:rsidR="000557B8" w:rsidRPr="00684811" w:rsidRDefault="000557B8" w:rsidP="00CD662C">
            <w:pPr>
              <w:pStyle w:val="07"/>
              <w:rPr>
                <w:color w:val="000000"/>
              </w:rPr>
            </w:pPr>
            <w:r w:rsidRPr="00684811">
              <w:rPr>
                <w:color w:val="000000"/>
              </w:rPr>
              <w:t>7,9</w:t>
            </w:r>
          </w:p>
        </w:tc>
      </w:tr>
      <w:tr w:rsidR="000557B8" w:rsidRPr="00684811" w:rsidTr="00CD662C">
        <w:trPr>
          <w:trHeight w:val="420"/>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Algo sobre el artículo</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1.3.1.4,1.5, 9</w:t>
            </w:r>
          </w:p>
        </w:tc>
      </w:tr>
      <w:tr w:rsidR="000557B8" w:rsidRPr="00684811" w:rsidTr="00CD662C">
        <w:trPr>
          <w:trHeight w:val="390"/>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Escritura, dominio, sobrevivir, competitividad, proyecto, comprometer</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2.1,2.3,2.4,2.5</w:t>
            </w:r>
          </w:p>
        </w:tc>
      </w:tr>
      <w:tr w:rsidR="000557B8" w:rsidRPr="00684811" w:rsidTr="00CD662C">
        <w:trPr>
          <w:trHeight w:val="415"/>
        </w:trPr>
        <w:tc>
          <w:tcPr>
            <w:tcW w:w="675" w:type="dxa"/>
            <w:vMerge w:val="restart"/>
            <w:vAlign w:val="center"/>
          </w:tcPr>
          <w:p w:rsidR="000557B8" w:rsidRPr="00684811" w:rsidRDefault="000557B8" w:rsidP="00CD662C">
            <w:pPr>
              <w:pStyle w:val="07"/>
              <w:rPr>
                <w:color w:val="000000"/>
              </w:rPr>
            </w:pPr>
            <w:r w:rsidRPr="00684811">
              <w:rPr>
                <w:color w:val="000000"/>
              </w:rPr>
              <w:t>16</w:t>
            </w:r>
          </w:p>
        </w:tc>
        <w:tc>
          <w:tcPr>
            <w:tcW w:w="2268" w:type="dxa"/>
            <w:vMerge w:val="restart"/>
            <w:vAlign w:val="center"/>
          </w:tcPr>
          <w:p w:rsidR="000557B8" w:rsidRPr="00684811" w:rsidRDefault="000557B8" w:rsidP="00CD662C">
            <w:pPr>
              <w:pStyle w:val="07"/>
              <w:rPr>
                <w:color w:val="000000"/>
                <w:lang w:val="es-ES"/>
              </w:rPr>
            </w:pPr>
            <w:r w:rsidRPr="00684811">
              <w:rPr>
                <w:color w:val="000000"/>
                <w:lang w:val="es-ES"/>
              </w:rPr>
              <w:t>¿Qué es filosofía?</w:t>
            </w: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¿Qué es filosofía?</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restart"/>
            <w:vAlign w:val="center"/>
          </w:tcPr>
          <w:p w:rsidR="000557B8" w:rsidRPr="00684811" w:rsidRDefault="000557B8" w:rsidP="00CD662C">
            <w:pPr>
              <w:pStyle w:val="07"/>
              <w:rPr>
                <w:color w:val="000000"/>
              </w:rPr>
            </w:pPr>
            <w:r w:rsidRPr="00684811">
              <w:rPr>
                <w:color w:val="000000"/>
              </w:rPr>
              <w:t>2</w:t>
            </w:r>
          </w:p>
        </w:tc>
        <w:tc>
          <w:tcPr>
            <w:tcW w:w="992" w:type="dxa"/>
          </w:tcPr>
          <w:p w:rsidR="000557B8" w:rsidRPr="00684811" w:rsidRDefault="000557B8" w:rsidP="00CD662C">
            <w:pPr>
              <w:pStyle w:val="07"/>
              <w:rPr>
                <w:color w:val="000000"/>
              </w:rPr>
            </w:pPr>
            <w:r w:rsidRPr="00684811">
              <w:rPr>
                <w:color w:val="000000"/>
              </w:rPr>
              <w:t>7</w:t>
            </w:r>
          </w:p>
        </w:tc>
      </w:tr>
      <w:tr w:rsidR="000557B8" w:rsidRPr="00684811" w:rsidTr="00CD662C">
        <w:trPr>
          <w:trHeight w:val="420"/>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Valores idiomáticos de las preposiciones</w:t>
            </w:r>
          </w:p>
          <w:p w:rsidR="000557B8" w:rsidRPr="00684811" w:rsidRDefault="000557B8" w:rsidP="00CD662C">
            <w:pPr>
              <w:pStyle w:val="07"/>
              <w:jc w:val="left"/>
              <w:rPr>
                <w:color w:val="000000"/>
                <w:lang w:val="es-ES"/>
              </w:rPr>
            </w:pP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掌握</w:t>
            </w:r>
          </w:p>
        </w:tc>
        <w:tc>
          <w:tcPr>
            <w:tcW w:w="709" w:type="dxa"/>
            <w:vMerge/>
            <w:vAlign w:val="center"/>
          </w:tcPr>
          <w:p w:rsidR="000557B8" w:rsidRPr="00684811" w:rsidRDefault="000557B8" w:rsidP="00CD662C">
            <w:pPr>
              <w:pStyle w:val="07"/>
              <w:rPr>
                <w:color w:val="000000"/>
              </w:rPr>
            </w:pPr>
          </w:p>
        </w:tc>
        <w:tc>
          <w:tcPr>
            <w:tcW w:w="992" w:type="dxa"/>
          </w:tcPr>
          <w:p w:rsidR="000557B8" w:rsidRPr="00684811" w:rsidRDefault="000557B8" w:rsidP="00CD662C">
            <w:pPr>
              <w:pStyle w:val="07"/>
              <w:rPr>
                <w:color w:val="000000"/>
              </w:rPr>
            </w:pPr>
            <w:r w:rsidRPr="00684811">
              <w:rPr>
                <w:color w:val="000000"/>
              </w:rPr>
              <w:t>1.3.1.4,1.5, 9</w:t>
            </w:r>
          </w:p>
        </w:tc>
      </w:tr>
      <w:tr w:rsidR="000557B8" w:rsidRPr="00684811" w:rsidTr="00CD662C">
        <w:trPr>
          <w:trHeight w:val="330"/>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bottom w:val="single" w:sz="4" w:space="0" w:color="auto"/>
            </w:tcBorders>
            <w:vAlign w:val="center"/>
          </w:tcPr>
          <w:p w:rsidR="000557B8" w:rsidRPr="00684811" w:rsidRDefault="000557B8" w:rsidP="00CD662C">
            <w:pPr>
              <w:pStyle w:val="07"/>
              <w:jc w:val="left"/>
              <w:rPr>
                <w:color w:val="000000"/>
                <w:lang w:val="es-ES"/>
              </w:rPr>
            </w:pPr>
            <w:r w:rsidRPr="00684811">
              <w:rPr>
                <w:color w:val="000000"/>
                <w:lang w:val="es-ES"/>
              </w:rPr>
              <w:t>Límite, evidente, coleccionar, proceder, formular, proporcionar, emprender</w:t>
            </w:r>
          </w:p>
        </w:tc>
        <w:tc>
          <w:tcPr>
            <w:tcW w:w="992"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熟悉</w:t>
            </w:r>
          </w:p>
        </w:tc>
        <w:tc>
          <w:tcPr>
            <w:tcW w:w="709" w:type="dxa"/>
            <w:tcBorders>
              <w:top w:val="single" w:sz="4" w:space="0" w:color="auto"/>
              <w:bottom w:val="single" w:sz="4" w:space="0" w:color="auto"/>
            </w:tcBorders>
            <w:vAlign w:val="center"/>
          </w:tcPr>
          <w:p w:rsidR="000557B8" w:rsidRPr="00684811" w:rsidRDefault="000557B8" w:rsidP="00CD662C">
            <w:pPr>
              <w:pStyle w:val="07"/>
              <w:rPr>
                <w:color w:val="000000"/>
              </w:rPr>
            </w:pPr>
            <w:r w:rsidRPr="00684811">
              <w:rPr>
                <w:color w:val="000000"/>
              </w:rPr>
              <w:t>2</w:t>
            </w:r>
          </w:p>
        </w:tc>
        <w:tc>
          <w:tcPr>
            <w:tcW w:w="992" w:type="dxa"/>
            <w:tcBorders>
              <w:top w:val="single" w:sz="4" w:space="0" w:color="auto"/>
              <w:bottom w:val="single" w:sz="4" w:space="0" w:color="auto"/>
            </w:tcBorders>
          </w:tcPr>
          <w:p w:rsidR="000557B8" w:rsidRPr="00684811" w:rsidRDefault="000557B8" w:rsidP="00CD662C">
            <w:pPr>
              <w:pStyle w:val="07"/>
              <w:rPr>
                <w:color w:val="000000"/>
              </w:rPr>
            </w:pPr>
            <w:r w:rsidRPr="00684811">
              <w:rPr>
                <w:color w:val="000000"/>
              </w:rPr>
              <w:t>2.1,2.3,2.4,2.5</w:t>
            </w:r>
          </w:p>
        </w:tc>
      </w:tr>
      <w:tr w:rsidR="000557B8" w:rsidRPr="00684811" w:rsidTr="00CD662C">
        <w:trPr>
          <w:trHeight w:val="279"/>
        </w:trPr>
        <w:tc>
          <w:tcPr>
            <w:tcW w:w="675" w:type="dxa"/>
            <w:vMerge/>
            <w:vAlign w:val="center"/>
          </w:tcPr>
          <w:p w:rsidR="000557B8" w:rsidRPr="00684811" w:rsidRDefault="000557B8" w:rsidP="00CD662C">
            <w:pPr>
              <w:pStyle w:val="07"/>
              <w:rPr>
                <w:color w:val="000000"/>
              </w:rPr>
            </w:pPr>
          </w:p>
        </w:tc>
        <w:tc>
          <w:tcPr>
            <w:tcW w:w="2268" w:type="dxa"/>
            <w:vMerge/>
            <w:vAlign w:val="center"/>
          </w:tcPr>
          <w:p w:rsidR="000557B8" w:rsidRPr="00684811" w:rsidRDefault="000557B8" w:rsidP="00CD662C">
            <w:pPr>
              <w:pStyle w:val="07"/>
              <w:rPr>
                <w:color w:val="000000"/>
              </w:rPr>
            </w:pPr>
          </w:p>
        </w:tc>
        <w:tc>
          <w:tcPr>
            <w:tcW w:w="3544" w:type="dxa"/>
            <w:tcBorders>
              <w:top w:val="single" w:sz="4" w:space="0" w:color="auto"/>
            </w:tcBorders>
            <w:vAlign w:val="center"/>
          </w:tcPr>
          <w:p w:rsidR="000557B8" w:rsidRPr="00684811" w:rsidRDefault="000557B8" w:rsidP="00CD662C">
            <w:pPr>
              <w:pStyle w:val="07"/>
              <w:jc w:val="left"/>
              <w:rPr>
                <w:color w:val="000000"/>
              </w:rPr>
            </w:pPr>
            <w:r w:rsidRPr="00684811">
              <w:rPr>
                <w:color w:val="000000"/>
              </w:rPr>
              <w:t>复习、答疑</w:t>
            </w:r>
          </w:p>
        </w:tc>
        <w:tc>
          <w:tcPr>
            <w:tcW w:w="992" w:type="dxa"/>
            <w:tcBorders>
              <w:top w:val="single" w:sz="4" w:space="0" w:color="auto"/>
            </w:tcBorders>
            <w:vAlign w:val="center"/>
          </w:tcPr>
          <w:p w:rsidR="000557B8" w:rsidRPr="00684811" w:rsidRDefault="000557B8" w:rsidP="00CD662C">
            <w:pPr>
              <w:pStyle w:val="07"/>
              <w:rPr>
                <w:color w:val="000000"/>
              </w:rPr>
            </w:pPr>
            <w:r w:rsidRPr="00684811">
              <w:rPr>
                <w:color w:val="000000"/>
              </w:rPr>
              <w:t>熟悉</w:t>
            </w:r>
          </w:p>
        </w:tc>
        <w:tc>
          <w:tcPr>
            <w:tcW w:w="709" w:type="dxa"/>
            <w:tcBorders>
              <w:top w:val="single" w:sz="4" w:space="0" w:color="auto"/>
            </w:tcBorders>
            <w:vAlign w:val="center"/>
          </w:tcPr>
          <w:p w:rsidR="000557B8" w:rsidRPr="00684811" w:rsidRDefault="000557B8" w:rsidP="00CD662C">
            <w:pPr>
              <w:pStyle w:val="07"/>
              <w:rPr>
                <w:color w:val="000000"/>
              </w:rPr>
            </w:pPr>
            <w:r w:rsidRPr="00684811">
              <w:rPr>
                <w:color w:val="000000"/>
              </w:rPr>
              <w:t>2</w:t>
            </w:r>
          </w:p>
        </w:tc>
        <w:tc>
          <w:tcPr>
            <w:tcW w:w="992" w:type="dxa"/>
            <w:tcBorders>
              <w:top w:val="single" w:sz="4" w:space="0" w:color="auto"/>
            </w:tcBorders>
          </w:tcPr>
          <w:p w:rsidR="000557B8" w:rsidRPr="00684811" w:rsidRDefault="000557B8" w:rsidP="00CD662C">
            <w:pPr>
              <w:pStyle w:val="07"/>
              <w:rPr>
                <w:color w:val="000000"/>
              </w:rPr>
            </w:pPr>
            <w:r w:rsidRPr="00684811">
              <w:rPr>
                <w:color w:val="000000"/>
              </w:rPr>
              <w:t>1.3,1.4,1.5</w:t>
            </w:r>
          </w:p>
        </w:tc>
      </w:tr>
    </w:tbl>
    <w:p w:rsidR="000557B8" w:rsidRPr="00684811" w:rsidRDefault="000557B8" w:rsidP="000557B8">
      <w:pPr>
        <w:pStyle w:val="a8"/>
        <w:ind w:left="420" w:firstLineChars="0" w:firstLine="0"/>
        <w:rPr>
          <w:color w:val="000000"/>
        </w:rPr>
      </w:pPr>
    </w:p>
    <w:p w:rsidR="000557B8" w:rsidRPr="00AE46B7" w:rsidRDefault="00AE46B7" w:rsidP="00AE46B7">
      <w:pPr>
        <w:ind w:leftChars="95" w:left="199" w:firstLineChars="71"/>
        <w:rPr>
          <w:rFonts w:ascii="黑体" w:eastAsia="黑体" w:hAnsi="黑体"/>
          <w:b/>
          <w:sz w:val="28"/>
          <w:szCs w:val="28"/>
        </w:rPr>
      </w:pPr>
      <w:r>
        <w:rPr>
          <w:rFonts w:ascii="黑体" w:eastAsia="黑体" w:hAnsi="黑体" w:hint="eastAsia"/>
          <w:b/>
          <w:sz w:val="28"/>
          <w:szCs w:val="28"/>
        </w:rPr>
        <w:t>五．</w:t>
      </w:r>
      <w:r w:rsidR="000557B8" w:rsidRPr="00AE46B7">
        <w:rPr>
          <w:rFonts w:ascii="黑体" w:eastAsia="黑体" w:hAnsi="黑体" w:hint="eastAsia"/>
          <w:b/>
          <w:sz w:val="28"/>
          <w:szCs w:val="28"/>
        </w:rPr>
        <w:t>课程教学方法</w:t>
      </w:r>
    </w:p>
    <w:p w:rsidR="000557B8" w:rsidRPr="00684811" w:rsidRDefault="000557B8" w:rsidP="000557B8">
      <w:pPr>
        <w:pStyle w:val="a6"/>
        <w:spacing w:line="320" w:lineRule="exact"/>
        <w:ind w:firstLineChars="0"/>
        <w:rPr>
          <w:color w:val="000000"/>
        </w:rPr>
      </w:pPr>
      <w:r w:rsidRPr="00684811">
        <w:rPr>
          <w:color w:val="000000"/>
        </w:rPr>
        <w:t>高级西班牙语（即精读课）是西班牙语专业学生第三学年最重要的课程，因为该课程全面向学生传授西班牙语语言知识并综合训练西班牙语各项语言技能。该课程采取教师与学生互动、教学相长的方式：强调学生主动学习的积极性，培养学生自学的能力。课前要求学生预习相关内容，把握要点难点；上课时教师讲授，学生参与；课下要求学生做好相关作业和练习。</w:t>
      </w:r>
    </w:p>
    <w:p w:rsidR="000557B8" w:rsidRPr="00684811" w:rsidRDefault="000557B8" w:rsidP="000557B8">
      <w:pPr>
        <w:pStyle w:val="a6"/>
        <w:spacing w:line="320" w:lineRule="exact"/>
        <w:ind w:firstLineChars="0"/>
        <w:rPr>
          <w:color w:val="000000"/>
        </w:rPr>
      </w:pPr>
      <w:r w:rsidRPr="00684811">
        <w:rPr>
          <w:color w:val="000000"/>
        </w:rPr>
        <w:t>课堂上教师将充分调动学生主观能动性，分阶段分别要求学生运用复述、自由演讲、表演等形式运用课上所学知识，不放松锻炼各项技能，并鼓励学生扩大知识面，逐步提高知识能力水平。教师讲授课文时，应采取多媒体等多种形式，把握学习规律，层层剖析，深入浅出，用学生比较容易接受的方式理解并掌握所学内容。</w:t>
      </w:r>
    </w:p>
    <w:p w:rsidR="000557B8" w:rsidRPr="00684811" w:rsidRDefault="000557B8" w:rsidP="000557B8">
      <w:pPr>
        <w:pStyle w:val="a6"/>
        <w:spacing w:line="320" w:lineRule="exact"/>
        <w:ind w:firstLineChars="0" w:firstLine="0"/>
        <w:rPr>
          <w:color w:val="000000"/>
        </w:rPr>
      </w:pPr>
    </w:p>
    <w:p w:rsidR="000557B8" w:rsidRPr="00684811" w:rsidRDefault="000557B8" w:rsidP="000557B8">
      <w:pPr>
        <w:pStyle w:val="a6"/>
        <w:spacing w:line="320" w:lineRule="exact"/>
        <w:ind w:firstLineChars="0" w:firstLine="0"/>
        <w:rPr>
          <w:color w:val="000000"/>
        </w:rPr>
      </w:pPr>
      <w:r w:rsidRPr="00684811">
        <w:rPr>
          <w:color w:val="000000"/>
        </w:rPr>
        <w:t>作业要求</w:t>
      </w:r>
      <w:r w:rsidRPr="00684811">
        <w:rPr>
          <w:color w:val="000000"/>
        </w:rPr>
        <w:t>:</w:t>
      </w:r>
    </w:p>
    <w:p w:rsidR="000557B8" w:rsidRPr="00684811" w:rsidRDefault="000557B8" w:rsidP="000557B8">
      <w:pPr>
        <w:pStyle w:val="a6"/>
        <w:spacing w:line="320" w:lineRule="exact"/>
        <w:ind w:firstLineChars="0"/>
        <w:rPr>
          <w:color w:val="000000"/>
        </w:rPr>
      </w:pPr>
      <w:r w:rsidRPr="00684811">
        <w:rPr>
          <w:color w:val="000000"/>
        </w:rPr>
        <w:t>平时作业量不少于</w:t>
      </w:r>
      <w:r w:rsidRPr="00684811">
        <w:rPr>
          <w:color w:val="000000"/>
        </w:rPr>
        <w:t>48</w:t>
      </w:r>
      <w:r w:rsidRPr="00684811">
        <w:rPr>
          <w:color w:val="000000"/>
        </w:rPr>
        <w:t>学时，在每课讲授完毕后，要求学生做一定量的练习，综合运用学过的语法和词汇。根据阶段不同，要求学生做与课文相关的表演、演讲、改写、评论等形式的作业，以拓宽学生知识面，加深学生对知识的理解和记忆。具体的作业建议如下：</w:t>
      </w:r>
    </w:p>
    <w:p w:rsidR="000557B8" w:rsidRPr="00684811" w:rsidRDefault="000557B8" w:rsidP="000557B8">
      <w:pPr>
        <w:pStyle w:val="a6"/>
        <w:spacing w:line="320" w:lineRule="exact"/>
        <w:ind w:firstLineChars="0" w:firstLine="0"/>
        <w:rPr>
          <w:color w:val="000000"/>
        </w:rPr>
      </w:pPr>
      <w:r w:rsidRPr="00684811">
        <w:rPr>
          <w:color w:val="000000"/>
        </w:rPr>
        <w:t>1</w:t>
      </w:r>
      <w:r w:rsidRPr="00684811">
        <w:rPr>
          <w:color w:val="000000"/>
        </w:rPr>
        <w:t>）针对课文重点词汇、短语、句型的翻译练习；</w:t>
      </w:r>
    </w:p>
    <w:p w:rsidR="000557B8" w:rsidRPr="00684811" w:rsidRDefault="000557B8" w:rsidP="000557B8">
      <w:pPr>
        <w:pStyle w:val="a6"/>
        <w:spacing w:line="320" w:lineRule="exact"/>
        <w:ind w:firstLineChars="0" w:firstLine="0"/>
        <w:rPr>
          <w:color w:val="000000"/>
        </w:rPr>
      </w:pPr>
      <w:r w:rsidRPr="00684811">
        <w:rPr>
          <w:color w:val="000000"/>
        </w:rPr>
        <w:t>2</w:t>
      </w:r>
      <w:r w:rsidRPr="00684811">
        <w:rPr>
          <w:color w:val="000000"/>
        </w:rPr>
        <w:t>）语法相关项目的练习；</w:t>
      </w:r>
    </w:p>
    <w:p w:rsidR="000557B8" w:rsidRPr="00684811" w:rsidRDefault="000557B8" w:rsidP="000557B8">
      <w:pPr>
        <w:pStyle w:val="a6"/>
        <w:spacing w:line="320" w:lineRule="exact"/>
        <w:ind w:firstLineChars="0" w:firstLine="0"/>
        <w:rPr>
          <w:color w:val="000000"/>
        </w:rPr>
      </w:pPr>
      <w:r w:rsidRPr="00684811">
        <w:rPr>
          <w:color w:val="000000"/>
        </w:rPr>
        <w:t>3</w:t>
      </w:r>
      <w:r w:rsidRPr="00684811">
        <w:rPr>
          <w:color w:val="000000"/>
        </w:rPr>
        <w:t>）写作与课文题材相近的文章；</w:t>
      </w:r>
    </w:p>
    <w:p w:rsidR="000557B8" w:rsidRPr="00684811" w:rsidRDefault="000557B8" w:rsidP="000557B8">
      <w:pPr>
        <w:pStyle w:val="a6"/>
        <w:spacing w:line="320" w:lineRule="exact"/>
        <w:ind w:firstLineChars="0" w:firstLine="0"/>
        <w:rPr>
          <w:color w:val="000000"/>
        </w:rPr>
      </w:pPr>
      <w:r w:rsidRPr="00684811">
        <w:rPr>
          <w:color w:val="000000"/>
        </w:rPr>
        <w:t>4</w:t>
      </w:r>
      <w:r w:rsidRPr="00684811">
        <w:rPr>
          <w:color w:val="000000"/>
        </w:rPr>
        <w:t>）评论课文，查找并评述相关知识，拓宽知识面；</w:t>
      </w:r>
    </w:p>
    <w:p w:rsidR="000557B8" w:rsidRPr="00684811" w:rsidRDefault="000557B8" w:rsidP="000557B8">
      <w:pPr>
        <w:pStyle w:val="a6"/>
        <w:spacing w:line="320" w:lineRule="exact"/>
        <w:ind w:firstLineChars="0" w:firstLine="0"/>
        <w:rPr>
          <w:color w:val="000000"/>
        </w:rPr>
      </w:pPr>
      <w:r w:rsidRPr="00684811">
        <w:rPr>
          <w:color w:val="000000"/>
        </w:rPr>
        <w:t>相关话题的演讲、表演。</w:t>
      </w:r>
    </w:p>
    <w:p w:rsidR="000557B8" w:rsidRPr="00684811" w:rsidRDefault="000557B8" w:rsidP="000557B8">
      <w:pPr>
        <w:spacing w:line="320" w:lineRule="exact"/>
        <w:ind w:left="420" w:firstLineChars="0" w:firstLine="0"/>
        <w:rPr>
          <w:color w:val="000000"/>
        </w:rPr>
      </w:pPr>
    </w:p>
    <w:p w:rsidR="000557B8" w:rsidRPr="00AE46B7" w:rsidRDefault="000557B8" w:rsidP="00AE46B7">
      <w:pPr>
        <w:ind w:leftChars="95" w:left="199" w:firstLineChars="71"/>
        <w:rPr>
          <w:rFonts w:ascii="黑体" w:eastAsia="黑体" w:hAnsi="黑体"/>
          <w:b/>
          <w:sz w:val="28"/>
          <w:szCs w:val="28"/>
        </w:rPr>
      </w:pPr>
      <w:r w:rsidRPr="00AE46B7">
        <w:rPr>
          <w:rFonts w:ascii="黑体" w:eastAsia="黑体" w:hAnsi="黑体" w:hint="eastAsia"/>
          <w:b/>
          <w:sz w:val="28"/>
          <w:szCs w:val="28"/>
        </w:rPr>
        <w:t>六、课程考核</w:t>
      </w:r>
    </w:p>
    <w:p w:rsidR="000557B8" w:rsidRPr="00684811" w:rsidRDefault="000557B8" w:rsidP="000557B8">
      <w:pPr>
        <w:pStyle w:val="a6"/>
        <w:spacing w:line="320" w:lineRule="exact"/>
        <w:rPr>
          <w:color w:val="000000"/>
        </w:rPr>
      </w:pPr>
      <w:r w:rsidRPr="00684811">
        <w:rPr>
          <w:color w:val="000000"/>
        </w:rPr>
        <w:t>考试主要采用闭卷方式，考试范围涵盖所有讲授内容。考试内容应能客观反映出学生对本门课程主要知识的记忆、掌握程度及综合运用能力。考试题型应尽量多样化。</w:t>
      </w:r>
    </w:p>
    <w:p w:rsidR="000557B8" w:rsidRPr="00684811" w:rsidRDefault="000557B8" w:rsidP="000557B8">
      <w:pPr>
        <w:pStyle w:val="a6"/>
        <w:spacing w:line="320" w:lineRule="exact"/>
        <w:rPr>
          <w:color w:val="000000"/>
        </w:rPr>
      </w:pPr>
      <w:r w:rsidRPr="00684811">
        <w:rPr>
          <w:color w:val="000000"/>
        </w:rPr>
        <w:t>期末成绩评定：</w:t>
      </w:r>
      <w:r w:rsidRPr="00684811">
        <w:rPr>
          <w:color w:val="000000"/>
        </w:rPr>
        <w:t>1</w:t>
      </w:r>
      <w:r w:rsidRPr="00684811">
        <w:rPr>
          <w:color w:val="000000"/>
        </w:rPr>
        <w:t>）每次课前听力、口语</w:t>
      </w:r>
      <w:proofErr w:type="gramStart"/>
      <w:r w:rsidRPr="00684811">
        <w:rPr>
          <w:color w:val="000000"/>
        </w:rPr>
        <w:t>练习占成绩</w:t>
      </w:r>
      <w:proofErr w:type="gramEnd"/>
      <w:r w:rsidRPr="00684811">
        <w:rPr>
          <w:color w:val="000000"/>
        </w:rPr>
        <w:t>总评</w:t>
      </w:r>
      <w:r w:rsidRPr="00684811">
        <w:rPr>
          <w:color w:val="000000"/>
        </w:rPr>
        <w:t xml:space="preserve"> 5%</w:t>
      </w:r>
      <w:r w:rsidRPr="00684811">
        <w:rPr>
          <w:color w:val="000000"/>
        </w:rPr>
        <w:t>；</w:t>
      </w:r>
      <w:r w:rsidRPr="00684811">
        <w:rPr>
          <w:color w:val="000000"/>
        </w:rPr>
        <w:t>2</w:t>
      </w:r>
      <w:r w:rsidRPr="00684811">
        <w:rPr>
          <w:color w:val="000000"/>
        </w:rPr>
        <w:t>）课堂活动参与（朗读、问答、讨论、表演等）占</w:t>
      </w:r>
      <w:r w:rsidRPr="00684811">
        <w:rPr>
          <w:color w:val="000000"/>
        </w:rPr>
        <w:t>5%</w:t>
      </w:r>
      <w:r w:rsidRPr="00684811">
        <w:rPr>
          <w:color w:val="000000"/>
        </w:rPr>
        <w:t>；</w:t>
      </w:r>
      <w:r w:rsidRPr="00684811">
        <w:rPr>
          <w:color w:val="000000"/>
        </w:rPr>
        <w:t>3</w:t>
      </w:r>
      <w:r w:rsidRPr="00684811">
        <w:rPr>
          <w:color w:val="000000"/>
        </w:rPr>
        <w:t>）作业（翻译、作文等）占</w:t>
      </w:r>
      <w:r w:rsidRPr="00684811">
        <w:rPr>
          <w:color w:val="000000"/>
        </w:rPr>
        <w:t>5%</w:t>
      </w:r>
      <w:r w:rsidRPr="00684811">
        <w:rPr>
          <w:color w:val="000000"/>
        </w:rPr>
        <w:t>；</w:t>
      </w:r>
      <w:r w:rsidRPr="00684811">
        <w:rPr>
          <w:color w:val="000000"/>
        </w:rPr>
        <w:t>4</w:t>
      </w:r>
      <w:r w:rsidRPr="00684811">
        <w:rPr>
          <w:color w:val="000000"/>
        </w:rPr>
        <w:t>）期中考试，占</w:t>
      </w:r>
      <w:r w:rsidRPr="00684811">
        <w:rPr>
          <w:color w:val="000000"/>
        </w:rPr>
        <w:t xml:space="preserve">15% </w:t>
      </w:r>
      <w:r w:rsidRPr="00684811">
        <w:rPr>
          <w:color w:val="000000"/>
        </w:rPr>
        <w:t>；两次阶段测试，各占</w:t>
      </w:r>
      <w:r w:rsidRPr="00684811">
        <w:rPr>
          <w:color w:val="000000"/>
        </w:rPr>
        <w:t>10%</w:t>
      </w:r>
      <w:r w:rsidRPr="00684811">
        <w:rPr>
          <w:color w:val="000000"/>
        </w:rPr>
        <w:t>；</w:t>
      </w:r>
      <w:r w:rsidRPr="00684811">
        <w:rPr>
          <w:color w:val="000000"/>
        </w:rPr>
        <w:t>5</w:t>
      </w:r>
      <w:r w:rsidRPr="00684811">
        <w:rPr>
          <w:color w:val="000000"/>
        </w:rPr>
        <w:t>）期末考试，占</w:t>
      </w:r>
      <w:r w:rsidRPr="00684811">
        <w:rPr>
          <w:color w:val="000000"/>
        </w:rPr>
        <w:t>50%</w:t>
      </w:r>
      <w:r w:rsidRPr="00684811">
        <w:rPr>
          <w:color w:val="000000"/>
        </w:rPr>
        <w:t>。</w:t>
      </w:r>
    </w:p>
    <w:p w:rsidR="000557B8" w:rsidRPr="00684811" w:rsidRDefault="000557B8" w:rsidP="000557B8">
      <w:pPr>
        <w:spacing w:line="320" w:lineRule="exact"/>
        <w:ind w:left="420" w:firstLineChars="0" w:firstLine="0"/>
        <w:rPr>
          <w:color w:val="00000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
        <w:gridCol w:w="640"/>
        <w:gridCol w:w="5769"/>
        <w:gridCol w:w="1019"/>
      </w:tblGrid>
      <w:tr w:rsidR="000557B8" w:rsidRPr="00684811" w:rsidTr="00CD662C">
        <w:tc>
          <w:tcPr>
            <w:tcW w:w="591" w:type="pct"/>
            <w:shd w:val="clear" w:color="auto" w:fill="auto"/>
            <w:vAlign w:val="center"/>
          </w:tcPr>
          <w:p w:rsidR="000557B8" w:rsidRPr="00684811" w:rsidRDefault="000557B8" w:rsidP="00CD662C">
            <w:pPr>
              <w:pStyle w:val="p0"/>
              <w:snapToGrid w:val="0"/>
              <w:spacing w:line="240" w:lineRule="auto"/>
              <w:ind w:firstLineChars="0" w:firstLine="0"/>
              <w:jc w:val="center"/>
              <w:rPr>
                <w:bCs/>
                <w:color w:val="000000"/>
              </w:rPr>
            </w:pPr>
            <w:r w:rsidRPr="00684811">
              <w:rPr>
                <w:rFonts w:cs="宋体" w:hint="eastAsia"/>
                <w:bCs/>
                <w:color w:val="000000"/>
              </w:rPr>
              <w:t>考核环节</w:t>
            </w:r>
          </w:p>
        </w:tc>
        <w:tc>
          <w:tcPr>
            <w:tcW w:w="380" w:type="pct"/>
            <w:shd w:val="clear" w:color="auto" w:fill="auto"/>
            <w:vAlign w:val="center"/>
          </w:tcPr>
          <w:p w:rsidR="000557B8" w:rsidRPr="00684811" w:rsidRDefault="000557B8" w:rsidP="00CD662C">
            <w:pPr>
              <w:pStyle w:val="p0"/>
              <w:snapToGrid w:val="0"/>
              <w:spacing w:line="240" w:lineRule="auto"/>
              <w:ind w:firstLineChars="0" w:firstLine="0"/>
              <w:jc w:val="center"/>
              <w:rPr>
                <w:bCs/>
                <w:color w:val="000000"/>
              </w:rPr>
            </w:pPr>
            <w:r w:rsidRPr="00684811">
              <w:rPr>
                <w:rFonts w:cs="宋体" w:hint="eastAsia"/>
                <w:bCs/>
                <w:color w:val="000000"/>
              </w:rPr>
              <w:t>建议分值</w:t>
            </w:r>
          </w:p>
        </w:tc>
        <w:tc>
          <w:tcPr>
            <w:tcW w:w="3424" w:type="pct"/>
            <w:shd w:val="clear" w:color="auto" w:fill="auto"/>
            <w:vAlign w:val="center"/>
          </w:tcPr>
          <w:p w:rsidR="000557B8" w:rsidRPr="00684811" w:rsidRDefault="000557B8" w:rsidP="00CD662C">
            <w:pPr>
              <w:pStyle w:val="p0"/>
              <w:snapToGrid w:val="0"/>
              <w:spacing w:line="240" w:lineRule="auto"/>
              <w:ind w:firstLineChars="0" w:firstLine="0"/>
              <w:jc w:val="center"/>
              <w:rPr>
                <w:bCs/>
                <w:color w:val="000000"/>
              </w:rPr>
            </w:pPr>
            <w:r w:rsidRPr="00684811">
              <w:rPr>
                <w:rFonts w:cs="宋体" w:hint="eastAsia"/>
                <w:bCs/>
                <w:color w:val="000000"/>
              </w:rPr>
              <w:t>考核</w:t>
            </w:r>
            <w:r w:rsidRPr="00684811">
              <w:rPr>
                <w:rFonts w:cs="宋体"/>
                <w:bCs/>
                <w:color w:val="000000"/>
              </w:rPr>
              <w:t>/</w:t>
            </w:r>
            <w:r w:rsidRPr="00684811">
              <w:rPr>
                <w:rFonts w:cs="宋体" w:hint="eastAsia"/>
                <w:bCs/>
                <w:color w:val="000000"/>
              </w:rPr>
              <w:t>评价细则</w:t>
            </w:r>
          </w:p>
        </w:tc>
        <w:tc>
          <w:tcPr>
            <w:tcW w:w="605" w:type="pct"/>
            <w:shd w:val="clear" w:color="auto" w:fill="auto"/>
            <w:vAlign w:val="center"/>
          </w:tcPr>
          <w:p w:rsidR="000557B8" w:rsidRPr="00684811" w:rsidRDefault="000557B8" w:rsidP="00CD662C">
            <w:pPr>
              <w:pStyle w:val="p0"/>
              <w:snapToGrid w:val="0"/>
              <w:spacing w:line="240" w:lineRule="auto"/>
              <w:ind w:firstLineChars="0" w:firstLine="0"/>
              <w:jc w:val="center"/>
              <w:rPr>
                <w:bCs/>
                <w:color w:val="000000"/>
              </w:rPr>
            </w:pPr>
            <w:r w:rsidRPr="00684811">
              <w:rPr>
                <w:rFonts w:cs="宋体" w:hint="eastAsia"/>
                <w:bCs/>
                <w:color w:val="000000"/>
              </w:rPr>
              <w:t>对应的课程目标</w:t>
            </w:r>
          </w:p>
        </w:tc>
      </w:tr>
      <w:tr w:rsidR="000557B8" w:rsidRPr="00684811" w:rsidTr="00CD662C">
        <w:tc>
          <w:tcPr>
            <w:tcW w:w="591"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hint="eastAsia"/>
                <w:color w:val="000000"/>
              </w:rPr>
              <w:t>课前口语练习</w:t>
            </w:r>
          </w:p>
        </w:tc>
        <w:tc>
          <w:tcPr>
            <w:tcW w:w="380"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color w:val="000000"/>
              </w:rPr>
              <w:t>5</w:t>
            </w:r>
          </w:p>
        </w:tc>
        <w:tc>
          <w:tcPr>
            <w:tcW w:w="3424" w:type="pct"/>
            <w:shd w:val="clear" w:color="auto" w:fill="auto"/>
            <w:vAlign w:val="center"/>
          </w:tcPr>
          <w:p w:rsidR="000557B8" w:rsidRPr="00684811" w:rsidRDefault="000557B8" w:rsidP="000557B8">
            <w:pPr>
              <w:pStyle w:val="p0"/>
              <w:numPr>
                <w:ilvl w:val="0"/>
                <w:numId w:val="2"/>
              </w:numPr>
              <w:snapToGrid w:val="0"/>
              <w:spacing w:line="240" w:lineRule="auto"/>
              <w:ind w:left="1140" w:firstLineChars="0" w:firstLine="0"/>
              <w:jc w:val="left"/>
              <w:rPr>
                <w:rFonts w:cs="宋体"/>
                <w:color w:val="000000"/>
              </w:rPr>
            </w:pPr>
            <w:r w:rsidRPr="00684811">
              <w:rPr>
                <w:rFonts w:cs="宋体" w:hint="eastAsia"/>
                <w:color w:val="000000"/>
              </w:rPr>
              <w:t>主要考核学生语言的综合应用能力；</w:t>
            </w:r>
          </w:p>
          <w:p w:rsidR="000557B8" w:rsidRPr="00684811" w:rsidRDefault="000557B8" w:rsidP="000557B8">
            <w:pPr>
              <w:pStyle w:val="p0"/>
              <w:numPr>
                <w:ilvl w:val="0"/>
                <w:numId w:val="2"/>
              </w:numPr>
              <w:snapToGrid w:val="0"/>
              <w:spacing w:line="240" w:lineRule="auto"/>
              <w:ind w:left="1140" w:firstLineChars="0" w:firstLine="0"/>
              <w:jc w:val="left"/>
              <w:rPr>
                <w:color w:val="000000"/>
              </w:rPr>
            </w:pPr>
            <w:r w:rsidRPr="00684811">
              <w:rPr>
                <w:rFonts w:cs="宋体" w:hint="eastAsia"/>
                <w:color w:val="000000"/>
              </w:rPr>
              <w:t>学生每学期至少做一次公开口语练习，多次练习取平均成绩</w:t>
            </w:r>
            <w:r w:rsidRPr="00684811">
              <w:rPr>
                <w:rFonts w:cs="宋体" w:hint="eastAsia"/>
                <w:color w:val="000000"/>
              </w:rPr>
              <w:t xml:space="preserve"> </w:t>
            </w:r>
          </w:p>
        </w:tc>
        <w:tc>
          <w:tcPr>
            <w:tcW w:w="605" w:type="pct"/>
            <w:shd w:val="clear" w:color="auto" w:fill="auto"/>
            <w:vAlign w:val="center"/>
          </w:tcPr>
          <w:p w:rsidR="000557B8" w:rsidRPr="00684811" w:rsidRDefault="000557B8" w:rsidP="00CD662C">
            <w:pPr>
              <w:pStyle w:val="p0"/>
              <w:snapToGrid w:val="0"/>
              <w:spacing w:line="240" w:lineRule="auto"/>
              <w:ind w:firstLineChars="0" w:firstLine="0"/>
              <w:rPr>
                <w:color w:val="000000"/>
              </w:rPr>
            </w:pPr>
            <w:r w:rsidRPr="00684811">
              <w:rPr>
                <w:rFonts w:cs="宋体"/>
                <w:color w:val="000000"/>
              </w:rPr>
              <w:t>1</w:t>
            </w:r>
          </w:p>
        </w:tc>
      </w:tr>
      <w:tr w:rsidR="000557B8" w:rsidRPr="00684811" w:rsidTr="00CD662C">
        <w:trPr>
          <w:trHeight w:val="538"/>
        </w:trPr>
        <w:tc>
          <w:tcPr>
            <w:tcW w:w="591"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hint="eastAsia"/>
                <w:color w:val="000000"/>
              </w:rPr>
              <w:t>课堂活动参与</w:t>
            </w:r>
          </w:p>
        </w:tc>
        <w:tc>
          <w:tcPr>
            <w:tcW w:w="380" w:type="pct"/>
            <w:shd w:val="clear" w:color="auto" w:fill="auto"/>
            <w:vAlign w:val="center"/>
          </w:tcPr>
          <w:p w:rsidR="000557B8" w:rsidRPr="00684811" w:rsidRDefault="000557B8" w:rsidP="00CD662C">
            <w:pPr>
              <w:pStyle w:val="p0"/>
              <w:snapToGrid w:val="0"/>
              <w:spacing w:line="240" w:lineRule="auto"/>
              <w:ind w:firstLineChars="0" w:firstLine="0"/>
              <w:jc w:val="center"/>
              <w:rPr>
                <w:rFonts w:cs="宋体"/>
                <w:color w:val="000000"/>
              </w:rPr>
            </w:pPr>
            <w:r w:rsidRPr="00684811">
              <w:rPr>
                <w:rFonts w:cs="宋体"/>
                <w:color w:val="000000"/>
              </w:rPr>
              <w:t>5</w:t>
            </w:r>
          </w:p>
        </w:tc>
        <w:tc>
          <w:tcPr>
            <w:tcW w:w="3424" w:type="pct"/>
            <w:shd w:val="clear" w:color="auto" w:fill="auto"/>
            <w:vAlign w:val="center"/>
          </w:tcPr>
          <w:p w:rsidR="000557B8" w:rsidRPr="00684811" w:rsidRDefault="000557B8" w:rsidP="000557B8">
            <w:pPr>
              <w:pStyle w:val="p0"/>
              <w:numPr>
                <w:ilvl w:val="0"/>
                <w:numId w:val="3"/>
              </w:numPr>
              <w:snapToGrid w:val="0"/>
              <w:spacing w:line="240" w:lineRule="auto"/>
              <w:ind w:left="1140" w:firstLineChars="0" w:firstLine="0"/>
              <w:jc w:val="left"/>
              <w:rPr>
                <w:rFonts w:cs="宋体"/>
                <w:color w:val="000000"/>
              </w:rPr>
            </w:pPr>
            <w:r w:rsidRPr="00684811">
              <w:rPr>
                <w:rFonts w:cs="宋体" w:hint="eastAsia"/>
                <w:color w:val="000000"/>
              </w:rPr>
              <w:t>主要考核学生语言的综合应用能力</w:t>
            </w:r>
            <w:r w:rsidRPr="00684811">
              <w:rPr>
                <w:color w:val="000000"/>
              </w:rPr>
              <w:t>（朗读、问答、讨论、表演等）</w:t>
            </w:r>
            <w:r w:rsidRPr="00684811">
              <w:rPr>
                <w:rFonts w:cs="宋体" w:hint="eastAsia"/>
                <w:color w:val="000000"/>
              </w:rPr>
              <w:t>；</w:t>
            </w:r>
          </w:p>
          <w:p w:rsidR="000557B8" w:rsidRPr="00684811" w:rsidRDefault="000557B8" w:rsidP="000557B8">
            <w:pPr>
              <w:pStyle w:val="p0"/>
              <w:numPr>
                <w:ilvl w:val="0"/>
                <w:numId w:val="3"/>
              </w:numPr>
              <w:snapToGrid w:val="0"/>
              <w:spacing w:line="240" w:lineRule="auto"/>
              <w:ind w:left="1140" w:firstLineChars="0" w:firstLine="0"/>
              <w:jc w:val="left"/>
              <w:rPr>
                <w:color w:val="000000"/>
              </w:rPr>
            </w:pPr>
            <w:r w:rsidRPr="00684811">
              <w:rPr>
                <w:rFonts w:cs="宋体" w:hint="eastAsia"/>
                <w:color w:val="000000"/>
              </w:rPr>
              <w:t>老师根据学生课堂参与度打份</w:t>
            </w:r>
          </w:p>
        </w:tc>
        <w:tc>
          <w:tcPr>
            <w:tcW w:w="605"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3</w:t>
            </w:r>
          </w:p>
        </w:tc>
      </w:tr>
      <w:tr w:rsidR="000557B8" w:rsidRPr="00684811" w:rsidTr="00CD662C">
        <w:trPr>
          <w:trHeight w:val="573"/>
        </w:trPr>
        <w:tc>
          <w:tcPr>
            <w:tcW w:w="591"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hint="eastAsia"/>
                <w:color w:val="000000"/>
              </w:rPr>
              <w:t>作业</w:t>
            </w:r>
          </w:p>
        </w:tc>
        <w:tc>
          <w:tcPr>
            <w:tcW w:w="380"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color w:val="000000"/>
              </w:rPr>
              <w:t>15</w:t>
            </w:r>
          </w:p>
        </w:tc>
        <w:tc>
          <w:tcPr>
            <w:tcW w:w="3424" w:type="pct"/>
            <w:shd w:val="clear" w:color="auto" w:fill="auto"/>
            <w:vAlign w:val="center"/>
          </w:tcPr>
          <w:p w:rsidR="000557B8" w:rsidRPr="00684811" w:rsidRDefault="000557B8" w:rsidP="000557B8">
            <w:pPr>
              <w:pStyle w:val="p0"/>
              <w:numPr>
                <w:ilvl w:val="0"/>
                <w:numId w:val="4"/>
              </w:numPr>
              <w:snapToGrid w:val="0"/>
              <w:spacing w:line="240" w:lineRule="auto"/>
              <w:ind w:left="900" w:firstLineChars="0" w:firstLine="0"/>
              <w:jc w:val="left"/>
              <w:rPr>
                <w:rFonts w:cs="宋体"/>
                <w:color w:val="000000"/>
              </w:rPr>
            </w:pPr>
            <w:r w:rsidRPr="00684811">
              <w:rPr>
                <w:rFonts w:cs="宋体" w:hint="eastAsia"/>
                <w:color w:val="000000"/>
              </w:rPr>
              <w:t>考查学生语言综合使用能力（作业，作文，小论文）；</w:t>
            </w:r>
          </w:p>
          <w:p w:rsidR="000557B8" w:rsidRPr="00684811" w:rsidRDefault="000557B8" w:rsidP="000557B8">
            <w:pPr>
              <w:pStyle w:val="p0"/>
              <w:numPr>
                <w:ilvl w:val="0"/>
                <w:numId w:val="4"/>
              </w:numPr>
              <w:snapToGrid w:val="0"/>
              <w:spacing w:line="240" w:lineRule="auto"/>
              <w:ind w:left="900" w:firstLineChars="0" w:firstLine="0"/>
              <w:jc w:val="left"/>
              <w:rPr>
                <w:color w:val="000000"/>
              </w:rPr>
            </w:pPr>
            <w:r w:rsidRPr="00684811">
              <w:rPr>
                <w:rFonts w:cs="宋体" w:hint="eastAsia"/>
                <w:color w:val="000000"/>
              </w:rPr>
              <w:t>取历次作业平均分</w:t>
            </w:r>
          </w:p>
        </w:tc>
        <w:tc>
          <w:tcPr>
            <w:tcW w:w="605"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r w:rsidRPr="00684811">
              <w:rPr>
                <w:rFonts w:cs="宋体" w:hint="eastAsia"/>
                <w:color w:val="000000"/>
              </w:rPr>
              <w:t>、</w:t>
            </w:r>
            <w:r w:rsidRPr="00684811">
              <w:rPr>
                <w:rFonts w:cs="宋体" w:hint="eastAsia"/>
                <w:color w:val="000000"/>
              </w:rPr>
              <w:t>5</w:t>
            </w:r>
          </w:p>
        </w:tc>
      </w:tr>
      <w:tr w:rsidR="000557B8" w:rsidRPr="00684811" w:rsidTr="00CD662C">
        <w:trPr>
          <w:trHeight w:val="515"/>
        </w:trPr>
        <w:tc>
          <w:tcPr>
            <w:tcW w:w="591" w:type="pct"/>
            <w:shd w:val="clear" w:color="auto" w:fill="auto"/>
            <w:vAlign w:val="center"/>
          </w:tcPr>
          <w:p w:rsidR="000557B8" w:rsidRPr="00684811" w:rsidRDefault="000557B8" w:rsidP="00CD662C">
            <w:pPr>
              <w:pStyle w:val="p0"/>
              <w:snapToGrid w:val="0"/>
              <w:spacing w:line="240" w:lineRule="auto"/>
              <w:ind w:firstLineChars="0" w:firstLine="0"/>
              <w:rPr>
                <w:color w:val="000000"/>
              </w:rPr>
            </w:pPr>
            <w:r w:rsidRPr="00684811">
              <w:rPr>
                <w:rFonts w:cs="宋体" w:hint="eastAsia"/>
                <w:color w:val="000000"/>
              </w:rPr>
              <w:t>阶段考试</w:t>
            </w:r>
          </w:p>
        </w:tc>
        <w:tc>
          <w:tcPr>
            <w:tcW w:w="380"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color w:val="000000"/>
              </w:rPr>
              <w:t>15</w:t>
            </w:r>
          </w:p>
        </w:tc>
        <w:tc>
          <w:tcPr>
            <w:tcW w:w="3424" w:type="pct"/>
            <w:shd w:val="clear" w:color="auto" w:fill="auto"/>
            <w:vAlign w:val="center"/>
          </w:tcPr>
          <w:p w:rsidR="000557B8" w:rsidRPr="00684811" w:rsidRDefault="000557B8" w:rsidP="00CD662C">
            <w:pPr>
              <w:pStyle w:val="p0"/>
              <w:snapToGrid w:val="0"/>
              <w:spacing w:line="240" w:lineRule="auto"/>
              <w:ind w:firstLineChars="0" w:firstLine="0"/>
              <w:jc w:val="left"/>
              <w:rPr>
                <w:color w:val="000000"/>
              </w:rPr>
            </w:pPr>
            <w:r w:rsidRPr="00684811">
              <w:rPr>
                <w:rFonts w:cs="宋体" w:hint="eastAsia"/>
                <w:color w:val="000000"/>
              </w:rPr>
              <w:t>（</w:t>
            </w:r>
            <w:r w:rsidRPr="00684811">
              <w:rPr>
                <w:rFonts w:cs="宋体"/>
                <w:color w:val="000000"/>
              </w:rPr>
              <w:t>1</w:t>
            </w:r>
            <w:r w:rsidRPr="00684811">
              <w:rPr>
                <w:rFonts w:cs="宋体" w:hint="eastAsia"/>
                <w:color w:val="000000"/>
              </w:rPr>
              <w:t>）结合教学进度安排阶段考试，考查学生对相关知识的掌握程度；</w:t>
            </w:r>
          </w:p>
          <w:p w:rsidR="000557B8" w:rsidRPr="00684811" w:rsidRDefault="000557B8" w:rsidP="00CD662C">
            <w:pPr>
              <w:pStyle w:val="p0"/>
              <w:snapToGrid w:val="0"/>
              <w:spacing w:line="240" w:lineRule="auto"/>
              <w:ind w:firstLineChars="0" w:firstLine="0"/>
              <w:jc w:val="left"/>
              <w:rPr>
                <w:color w:val="000000"/>
              </w:rPr>
            </w:pPr>
            <w:r w:rsidRPr="00684811">
              <w:rPr>
                <w:rFonts w:cs="宋体" w:hint="eastAsia"/>
                <w:color w:val="000000"/>
              </w:rPr>
              <w:t>（</w:t>
            </w:r>
            <w:r w:rsidRPr="00684811">
              <w:rPr>
                <w:rFonts w:cs="宋体"/>
                <w:color w:val="000000"/>
              </w:rPr>
              <w:t>2</w:t>
            </w:r>
            <w:r w:rsidRPr="00684811">
              <w:rPr>
                <w:rFonts w:cs="宋体" w:hint="eastAsia"/>
                <w:color w:val="000000"/>
              </w:rPr>
              <w:t>）阶段考试成绩以百分计，乘以其在总评成绩中所占的比例计入总评成绩。</w:t>
            </w:r>
          </w:p>
        </w:tc>
        <w:tc>
          <w:tcPr>
            <w:tcW w:w="605"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4</w:t>
            </w:r>
          </w:p>
        </w:tc>
      </w:tr>
      <w:tr w:rsidR="000557B8" w:rsidRPr="00684811" w:rsidTr="00CD662C">
        <w:trPr>
          <w:trHeight w:val="1141"/>
        </w:trPr>
        <w:tc>
          <w:tcPr>
            <w:tcW w:w="591"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hint="eastAsia"/>
                <w:color w:val="000000"/>
              </w:rPr>
              <w:t>期末考试</w:t>
            </w:r>
          </w:p>
        </w:tc>
        <w:tc>
          <w:tcPr>
            <w:tcW w:w="380"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color w:val="000000"/>
              </w:rPr>
              <w:t>50</w:t>
            </w:r>
          </w:p>
        </w:tc>
        <w:tc>
          <w:tcPr>
            <w:tcW w:w="3424" w:type="pct"/>
            <w:shd w:val="clear" w:color="auto" w:fill="auto"/>
            <w:vAlign w:val="center"/>
          </w:tcPr>
          <w:p w:rsidR="000557B8" w:rsidRPr="00684811" w:rsidRDefault="000557B8" w:rsidP="00CD662C">
            <w:pPr>
              <w:pStyle w:val="p0"/>
              <w:snapToGrid w:val="0"/>
              <w:spacing w:line="240" w:lineRule="auto"/>
              <w:ind w:firstLineChars="0" w:firstLine="0"/>
              <w:jc w:val="left"/>
              <w:rPr>
                <w:color w:val="000000"/>
              </w:rPr>
            </w:pPr>
            <w:r w:rsidRPr="00684811">
              <w:rPr>
                <w:rFonts w:cs="宋体" w:hint="eastAsia"/>
                <w:color w:val="000000"/>
              </w:rPr>
              <w:t>（</w:t>
            </w:r>
            <w:r w:rsidRPr="00684811">
              <w:rPr>
                <w:rFonts w:cs="宋体"/>
                <w:color w:val="000000"/>
              </w:rPr>
              <w:t>1</w:t>
            </w:r>
            <w:r w:rsidRPr="00684811">
              <w:rPr>
                <w:rFonts w:cs="宋体" w:hint="eastAsia"/>
                <w:color w:val="000000"/>
              </w:rPr>
              <w:t>）卷面成绩</w:t>
            </w:r>
            <w:r w:rsidRPr="00684811">
              <w:rPr>
                <w:rFonts w:cs="宋体"/>
                <w:color w:val="000000"/>
              </w:rPr>
              <w:t>100</w:t>
            </w:r>
            <w:r w:rsidRPr="00684811">
              <w:rPr>
                <w:rFonts w:cs="宋体" w:hint="eastAsia"/>
                <w:color w:val="000000"/>
              </w:rPr>
              <w:t>分，以卷面成绩乘以其在总评成绩中所占的比例计入课程总评成绩。</w:t>
            </w:r>
          </w:p>
          <w:p w:rsidR="000557B8" w:rsidRPr="00684811" w:rsidRDefault="000557B8" w:rsidP="00CD662C">
            <w:pPr>
              <w:pStyle w:val="p0"/>
              <w:snapToGrid w:val="0"/>
              <w:spacing w:line="240" w:lineRule="auto"/>
              <w:ind w:firstLineChars="0" w:firstLine="0"/>
              <w:jc w:val="left"/>
              <w:rPr>
                <w:color w:val="000000"/>
              </w:rPr>
            </w:pPr>
            <w:r w:rsidRPr="00684811">
              <w:rPr>
                <w:rFonts w:cs="宋体" w:hint="eastAsia"/>
                <w:color w:val="000000"/>
              </w:rPr>
              <w:t>（</w:t>
            </w:r>
            <w:r w:rsidRPr="00684811">
              <w:rPr>
                <w:rFonts w:cs="宋体"/>
                <w:color w:val="000000"/>
              </w:rPr>
              <w:t>2</w:t>
            </w:r>
            <w:r w:rsidRPr="00684811">
              <w:rPr>
                <w:rFonts w:cs="宋体" w:hint="eastAsia"/>
                <w:color w:val="000000"/>
              </w:rPr>
              <w:t>）主要考核学生的语言综合使用能力，重点在学生在的阅读理解（文学、时事及科技方向）和翻译能力</w:t>
            </w:r>
          </w:p>
          <w:p w:rsidR="000557B8" w:rsidRPr="00684811" w:rsidRDefault="000557B8" w:rsidP="00CD662C">
            <w:pPr>
              <w:pStyle w:val="p0"/>
              <w:snapToGrid w:val="0"/>
              <w:spacing w:line="240" w:lineRule="auto"/>
              <w:ind w:firstLineChars="0" w:firstLine="0"/>
              <w:jc w:val="left"/>
              <w:rPr>
                <w:color w:val="000000"/>
              </w:rPr>
            </w:pPr>
          </w:p>
        </w:tc>
        <w:tc>
          <w:tcPr>
            <w:tcW w:w="605"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p>
        </w:tc>
      </w:tr>
    </w:tbl>
    <w:p w:rsidR="000557B8" w:rsidRPr="00684811" w:rsidRDefault="000557B8" w:rsidP="000557B8">
      <w:pPr>
        <w:spacing w:beforeLines="50" w:before="156" w:afterLines="50" w:after="156" w:line="320" w:lineRule="exact"/>
        <w:ind w:leftChars="0" w:left="0" w:firstLineChars="0" w:firstLine="0"/>
        <w:rPr>
          <w:b/>
          <w:color w:val="000000"/>
        </w:rPr>
      </w:pPr>
    </w:p>
    <w:p w:rsidR="000557B8" w:rsidRPr="00AE46B7" w:rsidRDefault="000557B8" w:rsidP="00AE46B7">
      <w:pPr>
        <w:ind w:leftChars="95" w:left="199" w:firstLineChars="71"/>
        <w:rPr>
          <w:rFonts w:ascii="黑体" w:eastAsia="黑体" w:hAnsi="黑体"/>
          <w:b/>
          <w:sz w:val="28"/>
          <w:szCs w:val="28"/>
        </w:rPr>
      </w:pPr>
      <w:r w:rsidRPr="00AE46B7">
        <w:rPr>
          <w:rFonts w:ascii="黑体" w:eastAsia="黑体" w:hAnsi="黑体" w:hint="eastAsia"/>
          <w:b/>
          <w:sz w:val="28"/>
          <w:szCs w:val="28"/>
        </w:rPr>
        <w:t>七、本课程与其它课程的联系与分工</w:t>
      </w:r>
    </w:p>
    <w:p w:rsidR="000557B8" w:rsidRPr="00684811" w:rsidRDefault="000557B8" w:rsidP="000557B8">
      <w:pPr>
        <w:pStyle w:val="a6"/>
        <w:spacing w:after="240" w:line="320" w:lineRule="exact"/>
        <w:rPr>
          <w:color w:val="000000"/>
        </w:rPr>
      </w:pPr>
      <w:r w:rsidRPr="00684811">
        <w:rPr>
          <w:color w:val="000000"/>
        </w:rPr>
        <w:t>本课程是西班牙语专业学生高级课程，对进一步培养和训练学生的听、说、读、写等各方面知识技能具有至关重要的作用。本课程是一门综合课程，与《西译汉》《汉译西》、《西班牙语报刊阅读》、《西班牙历史文化概况》《拉美社会与经济》《西班牙语新闻视听说》等课程共同构成学生高级阶段的课程，各门课程相互配合，以达到培养和训练学生的西班牙语高级语言知识和西班牙语五种技能的目的。</w:t>
      </w:r>
    </w:p>
    <w:p w:rsidR="000557B8" w:rsidRPr="00AE46B7" w:rsidRDefault="000557B8" w:rsidP="00AE46B7">
      <w:pPr>
        <w:ind w:leftChars="95" w:left="199" w:firstLineChars="71"/>
        <w:rPr>
          <w:rFonts w:ascii="黑体" w:eastAsia="黑体" w:hAnsi="黑体"/>
          <w:b/>
          <w:sz w:val="28"/>
          <w:szCs w:val="28"/>
        </w:rPr>
      </w:pPr>
      <w:r w:rsidRPr="00AE46B7">
        <w:rPr>
          <w:rFonts w:ascii="黑体" w:eastAsia="黑体" w:hAnsi="黑体" w:hint="eastAsia"/>
          <w:b/>
          <w:sz w:val="28"/>
          <w:szCs w:val="28"/>
        </w:rPr>
        <w:t>八、建议教材及教学参考书</w:t>
      </w:r>
    </w:p>
    <w:p w:rsidR="000557B8" w:rsidRPr="00684811" w:rsidRDefault="000557B8" w:rsidP="000557B8">
      <w:pPr>
        <w:pStyle w:val="a6"/>
        <w:spacing w:line="320" w:lineRule="exact"/>
        <w:ind w:firstLineChars="0" w:firstLine="0"/>
        <w:rPr>
          <w:color w:val="000000"/>
        </w:rPr>
      </w:pPr>
      <w:r w:rsidRPr="00684811">
        <w:rPr>
          <w:color w:val="000000"/>
        </w:rPr>
        <w:t xml:space="preserve">[1] </w:t>
      </w:r>
      <w:r w:rsidRPr="00684811">
        <w:rPr>
          <w:color w:val="000000"/>
        </w:rPr>
        <w:t>董燕生《现代西班牙语》（第四册，第五册），北京：外语教学与研究出版社，</w:t>
      </w:r>
      <w:r w:rsidRPr="00684811">
        <w:rPr>
          <w:color w:val="000000"/>
        </w:rPr>
        <w:t>2008</w:t>
      </w:r>
    </w:p>
    <w:p w:rsidR="000557B8" w:rsidRPr="00684811" w:rsidRDefault="000557B8" w:rsidP="000557B8">
      <w:pPr>
        <w:pStyle w:val="a6"/>
        <w:spacing w:line="320" w:lineRule="exact"/>
        <w:ind w:firstLineChars="0" w:firstLine="0"/>
        <w:rPr>
          <w:color w:val="000000"/>
        </w:rPr>
      </w:pPr>
      <w:r w:rsidRPr="00684811">
        <w:rPr>
          <w:color w:val="000000"/>
        </w:rPr>
        <w:t xml:space="preserve">[2] </w:t>
      </w:r>
      <w:r w:rsidRPr="00684811">
        <w:rPr>
          <w:color w:val="000000"/>
        </w:rPr>
        <w:t>（西）马丁内斯（</w:t>
      </w:r>
      <w:r w:rsidRPr="00684811">
        <w:rPr>
          <w:color w:val="000000"/>
        </w:rPr>
        <w:t>MARTINEZ, M.A.A.</w:t>
      </w:r>
      <w:r w:rsidRPr="00684811">
        <w:rPr>
          <w:color w:val="000000"/>
        </w:rPr>
        <w:t>）等著；王磊编译。《走遍西班牙》（第</w:t>
      </w:r>
      <w:r w:rsidRPr="00684811">
        <w:rPr>
          <w:color w:val="000000"/>
        </w:rPr>
        <w:t>3</w:t>
      </w:r>
      <w:r w:rsidRPr="00684811">
        <w:rPr>
          <w:color w:val="000000"/>
        </w:rPr>
        <w:t>，</w:t>
      </w:r>
      <w:r w:rsidRPr="00684811">
        <w:rPr>
          <w:color w:val="000000"/>
        </w:rPr>
        <w:t>4</w:t>
      </w:r>
      <w:r w:rsidRPr="00684811">
        <w:rPr>
          <w:color w:val="000000"/>
        </w:rPr>
        <w:t>册）北京：外语教学与研究出版社，</w:t>
      </w:r>
      <w:r w:rsidRPr="00684811">
        <w:rPr>
          <w:color w:val="000000"/>
        </w:rPr>
        <w:t>2008</w:t>
      </w:r>
    </w:p>
    <w:p w:rsidR="000557B8" w:rsidRDefault="000557B8" w:rsidP="000557B8">
      <w:pPr>
        <w:spacing w:line="320" w:lineRule="exact"/>
        <w:ind w:leftChars="0" w:left="0" w:firstLineChars="0" w:firstLine="0"/>
      </w:pPr>
      <w:r w:rsidRPr="00684811">
        <w:rPr>
          <w:color w:val="000000"/>
        </w:rPr>
        <w:t xml:space="preserve">[3] </w:t>
      </w:r>
      <w:r w:rsidRPr="00684811">
        <w:rPr>
          <w:color w:val="000000"/>
        </w:rPr>
        <w:t>《高等学校西班牙语专业高级阶段教学大纲》，上海：上海外语教育出版社，</w:t>
      </w:r>
      <w:r w:rsidRPr="00684811">
        <w:rPr>
          <w:color w:val="000000"/>
        </w:rPr>
        <w:t>2000</w:t>
      </w:r>
    </w:p>
    <w:p w:rsidR="000557B8" w:rsidRDefault="000557B8">
      <w:pPr>
        <w:widowControl/>
        <w:ind w:leftChars="0" w:left="0" w:firstLineChars="0" w:firstLine="0"/>
        <w:jc w:val="left"/>
      </w:pPr>
      <w:r>
        <w:br w:type="page"/>
      </w:r>
    </w:p>
    <w:p w:rsidR="000557B8" w:rsidRPr="00226D7C" w:rsidRDefault="000557B8" w:rsidP="00AE46B7">
      <w:pPr>
        <w:pStyle w:val="a5"/>
        <w:spacing w:after="156" w:line="320" w:lineRule="exact"/>
        <w:ind w:left="105"/>
        <w:outlineLvl w:val="1"/>
        <w:rPr>
          <w:rFonts w:ascii="黑体" w:hAnsi="黑体"/>
          <w:sz w:val="32"/>
        </w:rPr>
      </w:pPr>
      <w:bookmarkStart w:id="13" w:name="_Toc499139601"/>
      <w:r w:rsidRPr="00684811">
        <w:rPr>
          <w:rFonts w:ascii="Times New Roman" w:eastAsia="宋体" w:hAnsi="Times New Roman"/>
        </w:rPr>
        <w:lastRenderedPageBreak/>
        <w:t>《</w:t>
      </w:r>
      <w:r w:rsidRPr="00226D7C">
        <w:rPr>
          <w:rFonts w:ascii="黑体" w:hAnsi="黑体"/>
          <w:sz w:val="32"/>
        </w:rPr>
        <w:t>西班牙语新闻视听说I》课程教学大纲</w:t>
      </w:r>
      <w:bookmarkEnd w:id="13"/>
    </w:p>
    <w:p w:rsidR="000557B8" w:rsidRPr="00684811" w:rsidRDefault="000557B8" w:rsidP="000557B8">
      <w:pPr>
        <w:pStyle w:val="a6"/>
        <w:spacing w:line="320" w:lineRule="exact"/>
        <w:ind w:firstLineChars="0" w:firstLine="0"/>
        <w:jc w:val="center"/>
      </w:pPr>
      <w:r w:rsidRPr="00684811">
        <w:t>执笔者：</w:t>
      </w:r>
      <w:r w:rsidRPr="00684811">
        <w:rPr>
          <w:rFonts w:hint="eastAsia"/>
        </w:rPr>
        <w:t>褚立东</w:t>
      </w:r>
      <w:r w:rsidRPr="00684811">
        <w:tab/>
      </w:r>
      <w:r w:rsidRPr="00684811">
        <w:tab/>
      </w:r>
      <w:r w:rsidRPr="00684811">
        <w:t>修订日期：</w:t>
      </w:r>
      <w:r w:rsidRPr="00684811">
        <w:t>201</w:t>
      </w:r>
      <w:r w:rsidRPr="00684811">
        <w:rPr>
          <w:rFonts w:hint="eastAsia"/>
        </w:rPr>
        <w:t>5</w:t>
      </w:r>
      <w:r w:rsidRPr="00684811">
        <w:t>年</w:t>
      </w:r>
      <w:r w:rsidRPr="00684811">
        <w:t>1</w:t>
      </w:r>
      <w:r w:rsidRPr="00684811">
        <w:rPr>
          <w:rFonts w:hint="eastAsia"/>
        </w:rPr>
        <w:t>2</w:t>
      </w:r>
    </w:p>
    <w:p w:rsidR="000557B8" w:rsidRPr="00AE46B7" w:rsidRDefault="000557B8" w:rsidP="00AE46B7">
      <w:pPr>
        <w:ind w:leftChars="95" w:left="199" w:firstLineChars="71"/>
        <w:rPr>
          <w:rFonts w:ascii="黑体" w:eastAsia="黑体" w:hAnsi="黑体"/>
          <w:b/>
          <w:sz w:val="28"/>
          <w:szCs w:val="28"/>
        </w:rPr>
      </w:pPr>
      <w:r w:rsidRPr="00AE46B7">
        <w:rPr>
          <w:rFonts w:ascii="黑体" w:eastAsia="黑体" w:hAnsi="黑体"/>
          <w:b/>
          <w:sz w:val="28"/>
          <w:szCs w:val="28"/>
        </w:rPr>
        <w:t>一、课程基本信息</w:t>
      </w:r>
      <w:r w:rsidRPr="00AE46B7">
        <w:rPr>
          <w:rFonts w:ascii="黑体" w:eastAsia="黑体" w:hAnsi="黑体"/>
          <w:b/>
          <w:sz w:val="28"/>
          <w:szCs w:val="28"/>
        </w:rPr>
        <w:tab/>
      </w:r>
    </w:p>
    <w:p w:rsidR="000557B8" w:rsidRPr="00684811" w:rsidRDefault="000557B8" w:rsidP="000557B8">
      <w:pPr>
        <w:pStyle w:val="a6"/>
        <w:spacing w:line="320" w:lineRule="exact"/>
        <w:ind w:leftChars="200" w:left="420" w:firstLineChars="0" w:firstLine="0"/>
      </w:pPr>
      <w:r w:rsidRPr="00684811">
        <w:t>1</w:t>
      </w:r>
      <w:r w:rsidRPr="00684811">
        <w:t>．课程编号：</w:t>
      </w:r>
      <w:r w:rsidRPr="00684811">
        <w:t>60L89</w:t>
      </w:r>
      <w:r w:rsidRPr="00684811">
        <w:rPr>
          <w:rFonts w:hint="eastAsia"/>
        </w:rPr>
        <w:t>1</w:t>
      </w:r>
      <w:r w:rsidRPr="00684811">
        <w:t>Q</w:t>
      </w:r>
      <w:r>
        <w:rPr>
          <w:rFonts w:hint="eastAsia"/>
        </w:rPr>
        <w:t>-</w:t>
      </w:r>
      <w:r w:rsidRPr="00684811">
        <w:t>西班牙语新闻视听说</w:t>
      </w:r>
      <w:r w:rsidRPr="00684811">
        <w:t>I</w:t>
      </w:r>
      <w:r>
        <w:rPr>
          <w:rFonts w:hint="eastAsia"/>
        </w:rPr>
        <w:t>-</w:t>
      </w:r>
      <w:r>
        <w:rPr>
          <w:rFonts w:hint="eastAsia"/>
        </w:rPr>
        <w:t>教学大纲</w:t>
      </w:r>
    </w:p>
    <w:p w:rsidR="000557B8" w:rsidRPr="00684811" w:rsidRDefault="000557B8" w:rsidP="000557B8">
      <w:pPr>
        <w:pStyle w:val="a6"/>
        <w:spacing w:line="320" w:lineRule="exact"/>
        <w:ind w:leftChars="200" w:left="420" w:firstLineChars="0" w:firstLine="0"/>
      </w:pPr>
      <w:r w:rsidRPr="00684811">
        <w:t xml:space="preserve">2. </w:t>
      </w:r>
      <w:r w:rsidRPr="00684811">
        <w:t>课程体系</w:t>
      </w:r>
      <w:r w:rsidRPr="00684811">
        <w:t>/</w:t>
      </w:r>
      <w:r w:rsidRPr="00684811">
        <w:t>类别：人文社科基础类</w:t>
      </w:r>
    </w:p>
    <w:p w:rsidR="000557B8" w:rsidRPr="00684811" w:rsidRDefault="000557B8" w:rsidP="000557B8">
      <w:pPr>
        <w:pStyle w:val="a6"/>
        <w:spacing w:line="320" w:lineRule="exact"/>
        <w:ind w:leftChars="200" w:left="420" w:firstLineChars="0" w:firstLine="0"/>
      </w:pPr>
      <w:r w:rsidRPr="00684811">
        <w:t>3</w:t>
      </w:r>
      <w:r w:rsidRPr="00684811">
        <w:t>．学时</w:t>
      </w:r>
      <w:r w:rsidRPr="00684811">
        <w:t>/</w:t>
      </w:r>
      <w:r w:rsidRPr="00684811">
        <w:t>学分：</w:t>
      </w:r>
      <w:r w:rsidRPr="00684811">
        <w:t xml:space="preserve"> 16</w:t>
      </w:r>
      <w:r w:rsidRPr="00684811">
        <w:t>学时</w:t>
      </w:r>
      <w:r w:rsidRPr="00684811">
        <w:t>/1</w:t>
      </w:r>
      <w:r w:rsidRPr="00684811">
        <w:t>学分</w:t>
      </w:r>
    </w:p>
    <w:p w:rsidR="000557B8" w:rsidRPr="00684811" w:rsidRDefault="000557B8" w:rsidP="000557B8">
      <w:pPr>
        <w:pStyle w:val="a6"/>
        <w:spacing w:line="320" w:lineRule="exact"/>
        <w:ind w:leftChars="200" w:left="420" w:firstLineChars="0" w:firstLine="0"/>
      </w:pPr>
      <w:r w:rsidRPr="00684811">
        <w:t xml:space="preserve">4. </w:t>
      </w:r>
      <w:r w:rsidRPr="00684811">
        <w:t>先修课程：《</w:t>
      </w:r>
      <w:r w:rsidRPr="00684811">
        <w:rPr>
          <w:lang w:val="es-MX"/>
        </w:rPr>
        <w:t>基础</w:t>
      </w:r>
      <w:r w:rsidRPr="00684811">
        <w:t>西班牙语》、《</w:t>
      </w:r>
      <w:r w:rsidRPr="00684811">
        <w:rPr>
          <w:lang w:val="es-MX"/>
        </w:rPr>
        <w:t>中级</w:t>
      </w:r>
      <w:r w:rsidRPr="00684811">
        <w:t>西班牙语》、《西班牙语语法与话语实践</w:t>
      </w:r>
      <w:r w:rsidRPr="00684811">
        <w:t>II</w:t>
      </w:r>
      <w:r w:rsidRPr="00684811">
        <w:t>》等。</w:t>
      </w:r>
    </w:p>
    <w:p w:rsidR="000557B8" w:rsidRPr="00684811" w:rsidRDefault="000557B8" w:rsidP="000557B8">
      <w:pPr>
        <w:pStyle w:val="a6"/>
        <w:tabs>
          <w:tab w:val="center" w:pos="4153"/>
        </w:tabs>
        <w:spacing w:line="320" w:lineRule="exact"/>
        <w:ind w:leftChars="200" w:left="420" w:firstLineChars="0" w:firstLine="0"/>
        <w:rPr>
          <w:rStyle w:val="ae"/>
          <w:b w:val="0"/>
          <w:bCs w:val="0"/>
          <w:szCs w:val="21"/>
        </w:rPr>
      </w:pPr>
      <w:r w:rsidRPr="00684811">
        <w:t>5</w:t>
      </w:r>
      <w:r w:rsidRPr="00684811">
        <w:t>．适用专业：西班牙语专业</w:t>
      </w:r>
      <w:r>
        <w:tab/>
      </w:r>
    </w:p>
    <w:p w:rsidR="000557B8" w:rsidRPr="00AE46B7" w:rsidRDefault="000557B8" w:rsidP="00AE46B7">
      <w:pPr>
        <w:ind w:leftChars="95" w:left="199" w:firstLineChars="71"/>
        <w:rPr>
          <w:rFonts w:ascii="黑体" w:eastAsia="黑体" w:hAnsi="黑体"/>
          <w:b/>
          <w:sz w:val="28"/>
          <w:szCs w:val="28"/>
        </w:rPr>
      </w:pPr>
      <w:r w:rsidRPr="00AE46B7">
        <w:rPr>
          <w:rFonts w:ascii="黑体" w:eastAsia="黑体" w:hAnsi="黑体"/>
          <w:b/>
          <w:sz w:val="28"/>
          <w:szCs w:val="28"/>
        </w:rPr>
        <w:t>二、课程教学目标及学生应达到的能力</w:t>
      </w:r>
    </w:p>
    <w:p w:rsidR="000557B8" w:rsidRPr="00684811" w:rsidRDefault="000557B8" w:rsidP="000557B8">
      <w:pPr>
        <w:pStyle w:val="a6"/>
        <w:spacing w:line="320" w:lineRule="exact"/>
        <w:ind w:leftChars="200" w:left="420"/>
      </w:pPr>
      <w:r w:rsidRPr="00684811">
        <w:t>《西班牙语新闻视听说</w:t>
      </w:r>
      <w:r w:rsidRPr="00684811">
        <w:t>I</w:t>
      </w:r>
      <w:r w:rsidRPr="00684811">
        <w:t>》是培养学生西班牙语听说综合能力的基础与核心课程。其主要目的在于</w:t>
      </w:r>
    </w:p>
    <w:p w:rsidR="000557B8" w:rsidRPr="00684811" w:rsidRDefault="000557B8" w:rsidP="000557B8">
      <w:pPr>
        <w:pStyle w:val="a6"/>
        <w:spacing w:line="320" w:lineRule="exact"/>
        <w:ind w:leftChars="200" w:left="420"/>
      </w:pPr>
      <w:r w:rsidRPr="00684811">
        <w:rPr>
          <w:rFonts w:hint="eastAsia"/>
        </w:rPr>
        <w:t xml:space="preserve">1 </w:t>
      </w:r>
      <w:r w:rsidRPr="00684811">
        <w:t>培养学生扎实的专业基础和综合运用西班牙语的能力</w:t>
      </w:r>
    </w:p>
    <w:p w:rsidR="000557B8" w:rsidRPr="00684811" w:rsidRDefault="000557B8" w:rsidP="000557B8">
      <w:pPr>
        <w:pStyle w:val="a6"/>
        <w:spacing w:line="320" w:lineRule="exact"/>
        <w:ind w:leftChars="200" w:left="420"/>
      </w:pPr>
      <w:r w:rsidRPr="00684811">
        <w:rPr>
          <w:rFonts w:hint="eastAsia"/>
        </w:rPr>
        <w:t xml:space="preserve">2 </w:t>
      </w:r>
      <w:r w:rsidRPr="00684811">
        <w:rPr>
          <w:rFonts w:hint="eastAsia"/>
        </w:rPr>
        <w:t>培养</w:t>
      </w:r>
      <w:r w:rsidRPr="00684811">
        <w:t>新闻</w:t>
      </w:r>
      <w:r w:rsidRPr="00684811">
        <w:rPr>
          <w:rFonts w:hint="eastAsia"/>
        </w:rPr>
        <w:t>阅读习惯和理解能力，丰富新闻语汇</w:t>
      </w:r>
    </w:p>
    <w:p w:rsidR="000557B8" w:rsidRPr="00684811" w:rsidRDefault="000557B8" w:rsidP="000557B8">
      <w:pPr>
        <w:pStyle w:val="a6"/>
        <w:spacing w:line="320" w:lineRule="exact"/>
        <w:ind w:leftChars="200" w:left="420"/>
      </w:pPr>
      <w:r w:rsidRPr="00684811">
        <w:rPr>
          <w:rFonts w:hint="eastAsia"/>
        </w:rPr>
        <w:t>3</w:t>
      </w:r>
      <w:r w:rsidRPr="00684811">
        <w:t>加深对西班牙语国家的文化和国情的了解</w:t>
      </w:r>
    </w:p>
    <w:p w:rsidR="000557B8" w:rsidRPr="00684811" w:rsidRDefault="000557B8" w:rsidP="000557B8">
      <w:pPr>
        <w:pStyle w:val="a6"/>
        <w:spacing w:line="320" w:lineRule="exact"/>
        <w:ind w:leftChars="200" w:left="420"/>
      </w:pPr>
      <w:r w:rsidRPr="00684811">
        <w:rPr>
          <w:rFonts w:hint="eastAsia"/>
        </w:rPr>
        <w:t xml:space="preserve">4 </w:t>
      </w:r>
      <w:r w:rsidRPr="00684811">
        <w:t>提高学生的西班牙语综合应用能力</w:t>
      </w:r>
    </w:p>
    <w:p w:rsidR="000557B8" w:rsidRPr="00AE46B7" w:rsidRDefault="000557B8" w:rsidP="00AE46B7">
      <w:pPr>
        <w:ind w:leftChars="95" w:left="199" w:firstLineChars="71"/>
        <w:rPr>
          <w:rFonts w:ascii="黑体" w:eastAsia="黑体" w:hAnsi="黑体"/>
          <w:b/>
          <w:sz w:val="28"/>
          <w:szCs w:val="28"/>
        </w:rPr>
      </w:pPr>
      <w:r w:rsidRPr="00AE46B7">
        <w:rPr>
          <w:rFonts w:ascii="黑体" w:eastAsia="黑体" w:hAnsi="黑体" w:hint="eastAsia"/>
          <w:b/>
          <w:sz w:val="28"/>
          <w:szCs w:val="28"/>
        </w:rPr>
        <w:t>三、课程目标和</w:t>
      </w:r>
      <w:r w:rsidRPr="00AE46B7">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5"/>
        <w:gridCol w:w="4670"/>
        <w:gridCol w:w="1081"/>
      </w:tblGrid>
      <w:tr w:rsidR="000557B8" w:rsidRPr="00684811" w:rsidTr="00CD662C">
        <w:tc>
          <w:tcPr>
            <w:tcW w:w="2610" w:type="dxa"/>
            <w:shd w:val="clear" w:color="auto" w:fill="auto"/>
            <w:vAlign w:val="center"/>
          </w:tcPr>
          <w:p w:rsidR="000557B8" w:rsidRPr="00684811" w:rsidRDefault="000557B8" w:rsidP="00CD662C">
            <w:pPr>
              <w:ind w:left="420" w:firstLineChars="0" w:firstLine="0"/>
              <w:jc w:val="center"/>
              <w:rPr>
                <w:szCs w:val="21"/>
              </w:rPr>
            </w:pPr>
            <w:r w:rsidRPr="00684811">
              <w:rPr>
                <w:rFonts w:hint="eastAsia"/>
                <w:bCs/>
                <w:kern w:val="24"/>
                <w:szCs w:val="21"/>
              </w:rPr>
              <w:t>毕业要求</w:t>
            </w:r>
          </w:p>
        </w:tc>
        <w:tc>
          <w:tcPr>
            <w:tcW w:w="4812" w:type="dxa"/>
            <w:shd w:val="clear" w:color="auto" w:fill="auto"/>
            <w:vAlign w:val="center"/>
          </w:tcPr>
          <w:p w:rsidR="000557B8" w:rsidRPr="00684811" w:rsidRDefault="000557B8" w:rsidP="00CD662C">
            <w:pPr>
              <w:ind w:leftChars="40" w:left="84" w:firstLineChars="0" w:firstLine="0"/>
              <w:jc w:val="center"/>
              <w:rPr>
                <w:szCs w:val="21"/>
              </w:rPr>
            </w:pPr>
            <w:r w:rsidRPr="00684811">
              <w:rPr>
                <w:rFonts w:hint="eastAsia"/>
                <w:bCs/>
                <w:kern w:val="24"/>
                <w:szCs w:val="21"/>
              </w:rPr>
              <w:t>毕业要求指标点</w:t>
            </w:r>
          </w:p>
        </w:tc>
        <w:tc>
          <w:tcPr>
            <w:tcW w:w="1100" w:type="dxa"/>
            <w:shd w:val="clear" w:color="auto" w:fill="auto"/>
            <w:vAlign w:val="center"/>
          </w:tcPr>
          <w:p w:rsidR="000557B8" w:rsidRPr="00684811" w:rsidRDefault="000557B8" w:rsidP="00CD662C">
            <w:pPr>
              <w:ind w:leftChars="-24" w:left="-50" w:firstLineChars="0" w:firstLine="0"/>
              <w:rPr>
                <w:szCs w:val="21"/>
              </w:rPr>
            </w:pPr>
            <w:r w:rsidRPr="00684811">
              <w:rPr>
                <w:rFonts w:hint="eastAsia"/>
                <w:bCs/>
                <w:kern w:val="24"/>
                <w:szCs w:val="21"/>
              </w:rPr>
              <w:t>课程目标</w:t>
            </w:r>
          </w:p>
        </w:tc>
      </w:tr>
      <w:tr w:rsidR="000557B8" w:rsidRPr="00684811" w:rsidTr="00CD662C">
        <w:tc>
          <w:tcPr>
            <w:tcW w:w="2610" w:type="dxa"/>
            <w:shd w:val="clear" w:color="auto" w:fill="auto"/>
            <w:vAlign w:val="center"/>
          </w:tcPr>
          <w:p w:rsidR="000557B8" w:rsidRPr="00684811" w:rsidRDefault="000557B8" w:rsidP="00CD662C">
            <w:pPr>
              <w:ind w:left="420" w:firstLineChars="0" w:firstLine="0"/>
              <w:rPr>
                <w:szCs w:val="21"/>
              </w:rPr>
            </w:pPr>
            <w:r w:rsidRPr="00684811">
              <w:rPr>
                <w:rFonts w:hint="eastAsia"/>
                <w:szCs w:val="21"/>
              </w:rPr>
              <w:t xml:space="preserve">1 </w:t>
            </w:r>
            <w:r w:rsidRPr="00684811">
              <w:rPr>
                <w:rFonts w:hint="eastAsia"/>
                <w:szCs w:val="21"/>
              </w:rPr>
              <w:t>语言知识</w:t>
            </w:r>
          </w:p>
        </w:tc>
        <w:tc>
          <w:tcPr>
            <w:tcW w:w="4812" w:type="dxa"/>
            <w:shd w:val="clear" w:color="auto" w:fill="auto"/>
            <w:vAlign w:val="center"/>
          </w:tcPr>
          <w:p w:rsidR="000557B8" w:rsidRPr="00684811" w:rsidRDefault="000557B8" w:rsidP="00CD662C">
            <w:pPr>
              <w:pStyle w:val="a7"/>
              <w:ind w:leftChars="40" w:left="84"/>
              <w:rPr>
                <w:szCs w:val="21"/>
              </w:rPr>
            </w:pPr>
            <w:r w:rsidRPr="00684811">
              <w:rPr>
                <w:rFonts w:hint="eastAsia"/>
                <w:szCs w:val="21"/>
              </w:rPr>
              <w:t>1.4</w:t>
            </w:r>
            <w:r w:rsidRPr="00684811">
              <w:rPr>
                <w:rFonts w:hint="eastAsia"/>
                <w:szCs w:val="21"/>
              </w:rPr>
              <w:t>在工作实践过程中，对不同专业领域的西班牙语技术性信息，能够借助工具准确理解和翻译。</w:t>
            </w:r>
          </w:p>
          <w:p w:rsidR="000557B8" w:rsidRPr="00684811" w:rsidRDefault="000557B8" w:rsidP="00CD662C">
            <w:pPr>
              <w:pStyle w:val="a7"/>
              <w:ind w:leftChars="40" w:left="84"/>
              <w:rPr>
                <w:szCs w:val="21"/>
              </w:rPr>
            </w:pPr>
            <w:r w:rsidRPr="00684811">
              <w:rPr>
                <w:rFonts w:hint="eastAsia"/>
                <w:szCs w:val="21"/>
              </w:rPr>
              <w:t>1.5</w:t>
            </w:r>
            <w:r w:rsidRPr="00684811">
              <w:rPr>
                <w:rFonts w:hint="eastAsia"/>
                <w:szCs w:val="21"/>
              </w:rPr>
              <w:t>能够有意识的自觉解决社会、职业和学习生活中复杂语言文化问题。</w:t>
            </w:r>
          </w:p>
        </w:tc>
        <w:tc>
          <w:tcPr>
            <w:tcW w:w="1100" w:type="dxa"/>
            <w:shd w:val="clear" w:color="auto" w:fill="auto"/>
            <w:vAlign w:val="center"/>
          </w:tcPr>
          <w:p w:rsidR="000557B8" w:rsidRPr="00684811" w:rsidRDefault="000557B8" w:rsidP="00CD662C">
            <w:pPr>
              <w:ind w:leftChars="-24" w:left="-50" w:firstLineChars="0" w:firstLine="0"/>
              <w:jc w:val="center"/>
              <w:rPr>
                <w:szCs w:val="21"/>
              </w:rPr>
            </w:pPr>
            <w:r w:rsidRPr="00684811">
              <w:rPr>
                <w:rFonts w:hint="eastAsia"/>
                <w:szCs w:val="21"/>
              </w:rPr>
              <w:t>1</w:t>
            </w:r>
            <w:r w:rsidRPr="00684811">
              <w:rPr>
                <w:szCs w:val="21"/>
              </w:rPr>
              <w:t>,2</w:t>
            </w:r>
          </w:p>
        </w:tc>
      </w:tr>
      <w:tr w:rsidR="000557B8" w:rsidRPr="00684811" w:rsidTr="00CD662C">
        <w:tc>
          <w:tcPr>
            <w:tcW w:w="2610" w:type="dxa"/>
            <w:shd w:val="clear" w:color="auto" w:fill="auto"/>
            <w:vAlign w:val="center"/>
          </w:tcPr>
          <w:p w:rsidR="000557B8" w:rsidRPr="00684811" w:rsidRDefault="000557B8" w:rsidP="00CD662C">
            <w:pPr>
              <w:ind w:left="420" w:firstLineChars="0" w:firstLine="0"/>
              <w:rPr>
                <w:szCs w:val="21"/>
              </w:rPr>
            </w:pPr>
            <w:r w:rsidRPr="00684811">
              <w:rPr>
                <w:rFonts w:hint="eastAsia"/>
                <w:szCs w:val="21"/>
              </w:rPr>
              <w:t xml:space="preserve">4 </w:t>
            </w:r>
            <w:r w:rsidRPr="00684811">
              <w:rPr>
                <w:rFonts w:hint="eastAsia"/>
                <w:szCs w:val="21"/>
              </w:rPr>
              <w:t>研究</w:t>
            </w:r>
          </w:p>
        </w:tc>
        <w:tc>
          <w:tcPr>
            <w:tcW w:w="4812" w:type="dxa"/>
            <w:shd w:val="clear" w:color="auto" w:fill="auto"/>
            <w:vAlign w:val="center"/>
          </w:tcPr>
          <w:p w:rsidR="000557B8" w:rsidRPr="00684811" w:rsidRDefault="000557B8" w:rsidP="00CD662C">
            <w:pPr>
              <w:widowControl/>
              <w:ind w:leftChars="40" w:left="84" w:firstLineChars="0" w:firstLine="0"/>
              <w:jc w:val="left"/>
              <w:rPr>
                <w:rStyle w:val="s3"/>
              </w:rPr>
            </w:pPr>
            <w:r w:rsidRPr="00684811">
              <w:rPr>
                <w:rStyle w:val="s3"/>
                <w:rFonts w:cs="宋体" w:hint="eastAsia"/>
                <w:color w:val="000000"/>
                <w:kern w:val="0"/>
                <w:szCs w:val="21"/>
              </w:rPr>
              <w:t>4.2</w:t>
            </w:r>
            <w:r w:rsidRPr="00684811">
              <w:rPr>
                <w:rStyle w:val="s3"/>
                <w:rFonts w:hint="eastAsia"/>
              </w:rPr>
              <w:t>熟悉对象</w:t>
            </w:r>
            <w:proofErr w:type="gramStart"/>
            <w:r w:rsidRPr="00684811">
              <w:rPr>
                <w:rStyle w:val="s3"/>
                <w:rFonts w:hint="eastAsia"/>
              </w:rPr>
              <w:t>国相应</w:t>
            </w:r>
            <w:proofErr w:type="gramEnd"/>
            <w:r w:rsidRPr="00684811">
              <w:rPr>
                <w:rStyle w:val="s3"/>
                <w:rFonts w:hint="eastAsia"/>
              </w:rPr>
              <w:t>的，</w:t>
            </w:r>
            <w:r w:rsidRPr="00684811">
              <w:rPr>
                <w:rStyle w:val="s3"/>
              </w:rPr>
              <w:t>历史文化，</w:t>
            </w:r>
            <w:r w:rsidRPr="00684811">
              <w:rPr>
                <w:rStyle w:val="s3"/>
                <w:rFonts w:hint="eastAsia"/>
              </w:rPr>
              <w:t>政治、国际关系、经济发展等基本情况。</w:t>
            </w:r>
          </w:p>
          <w:p w:rsidR="000557B8" w:rsidRPr="00684811" w:rsidRDefault="000557B8" w:rsidP="00CD662C">
            <w:pPr>
              <w:pStyle w:val="p2"/>
              <w:ind w:leftChars="40" w:left="84" w:firstLine="420"/>
              <w:rPr>
                <w:rStyle w:val="s3"/>
                <w:rFonts w:ascii="Times New Roman" w:hAnsi="Times New Roman"/>
              </w:rPr>
            </w:pPr>
            <w:r w:rsidRPr="00684811">
              <w:rPr>
                <w:rStyle w:val="s3"/>
                <w:rFonts w:ascii="Times New Roman" w:hAnsi="Times New Roman" w:hint="eastAsia"/>
                <w:color w:val="000000"/>
                <w:sz w:val="21"/>
                <w:szCs w:val="21"/>
              </w:rPr>
              <w:t>4.3</w:t>
            </w:r>
            <w:r w:rsidRPr="00684811">
              <w:rPr>
                <w:rStyle w:val="s3"/>
                <w:rFonts w:ascii="Times New Roman" w:hAnsi="Times New Roman" w:hint="eastAsia"/>
                <w:sz w:val="21"/>
              </w:rPr>
              <w:t>在实践翻译或写作过程中能够结合语言技能阅读、处理对象国一手资料</w:t>
            </w:r>
            <w:r w:rsidRPr="00684811">
              <w:rPr>
                <w:rStyle w:val="s3"/>
                <w:rFonts w:ascii="Times New Roman" w:hAnsi="Times New Roman" w:hint="eastAsia"/>
              </w:rPr>
              <w:t>。</w:t>
            </w:r>
          </w:p>
          <w:p w:rsidR="000557B8" w:rsidRPr="00684811" w:rsidRDefault="000557B8" w:rsidP="00CD662C">
            <w:pPr>
              <w:pStyle w:val="p2"/>
              <w:ind w:leftChars="40" w:left="84" w:firstLine="420"/>
              <w:rPr>
                <w:rStyle w:val="s3"/>
                <w:rFonts w:ascii="Times New Roman" w:hAnsi="Times New Roman"/>
                <w:sz w:val="21"/>
              </w:rPr>
            </w:pPr>
            <w:r w:rsidRPr="00684811">
              <w:rPr>
                <w:rStyle w:val="s3"/>
                <w:rFonts w:ascii="Times New Roman" w:hAnsi="Times New Roman"/>
                <w:sz w:val="21"/>
              </w:rPr>
              <w:t>4.4</w:t>
            </w:r>
            <w:r w:rsidRPr="00684811">
              <w:rPr>
                <w:rStyle w:val="s3"/>
                <w:rFonts w:ascii="Times New Roman" w:hAnsi="Times New Roman" w:hint="eastAsia"/>
                <w:sz w:val="21"/>
              </w:rPr>
              <w:t>在实践翻译或写作过程中能够体现对对象国国情、文化等内容的分析与综合运用能力。</w:t>
            </w:r>
          </w:p>
          <w:p w:rsidR="000557B8" w:rsidRPr="00684811" w:rsidRDefault="000557B8" w:rsidP="00CD662C">
            <w:pPr>
              <w:widowControl/>
              <w:ind w:leftChars="40" w:left="84" w:firstLineChars="0" w:firstLine="0"/>
              <w:jc w:val="left"/>
              <w:rPr>
                <w:rStyle w:val="s3"/>
                <w:rFonts w:cs="宋体"/>
                <w:kern w:val="0"/>
              </w:rPr>
            </w:pPr>
            <w:r w:rsidRPr="00684811">
              <w:rPr>
                <w:rStyle w:val="s3"/>
                <w:rFonts w:cs="宋体" w:hint="eastAsia"/>
                <w:kern w:val="0"/>
              </w:rPr>
              <w:t>4.5</w:t>
            </w:r>
            <w:r w:rsidRPr="00684811">
              <w:rPr>
                <w:rStyle w:val="s3"/>
                <w:rFonts w:cs="宋体" w:hint="eastAsia"/>
                <w:kern w:val="0"/>
              </w:rPr>
              <w:t>相关介绍专题能够提高学生的</w:t>
            </w:r>
            <w:r w:rsidRPr="00684811">
              <w:rPr>
                <w:rStyle w:val="s3"/>
                <w:rFonts w:cs="宋体"/>
                <w:kern w:val="0"/>
              </w:rPr>
              <w:t>外交外事能力、</w:t>
            </w:r>
            <w:r w:rsidRPr="00684811">
              <w:rPr>
                <w:rStyle w:val="s3"/>
                <w:rFonts w:cs="宋体" w:hint="eastAsia"/>
                <w:kern w:val="0"/>
              </w:rPr>
              <w:t>分析写作能力和翻译表达能力。</w:t>
            </w:r>
          </w:p>
          <w:p w:rsidR="000557B8" w:rsidRPr="00684811" w:rsidRDefault="000557B8" w:rsidP="00CD662C">
            <w:pPr>
              <w:ind w:leftChars="40" w:left="84" w:firstLineChars="0" w:firstLine="0"/>
              <w:rPr>
                <w:szCs w:val="21"/>
              </w:rPr>
            </w:pPr>
          </w:p>
        </w:tc>
        <w:tc>
          <w:tcPr>
            <w:tcW w:w="1100" w:type="dxa"/>
            <w:shd w:val="clear" w:color="auto" w:fill="auto"/>
            <w:vAlign w:val="center"/>
          </w:tcPr>
          <w:p w:rsidR="000557B8" w:rsidRPr="00684811" w:rsidRDefault="000557B8" w:rsidP="00CD662C">
            <w:pPr>
              <w:ind w:leftChars="-24" w:left="-50" w:firstLineChars="0" w:firstLine="0"/>
              <w:jc w:val="center"/>
              <w:rPr>
                <w:szCs w:val="21"/>
              </w:rPr>
            </w:pPr>
            <w:r w:rsidRPr="00684811">
              <w:rPr>
                <w:rFonts w:hint="eastAsia"/>
                <w:szCs w:val="21"/>
              </w:rPr>
              <w:t>2</w:t>
            </w:r>
            <w:r w:rsidRPr="00684811">
              <w:rPr>
                <w:szCs w:val="21"/>
              </w:rPr>
              <w:t>,3,4</w:t>
            </w:r>
          </w:p>
        </w:tc>
      </w:tr>
    </w:tbl>
    <w:p w:rsidR="000557B8" w:rsidRPr="00684811" w:rsidRDefault="000557B8" w:rsidP="000557B8">
      <w:pPr>
        <w:pStyle w:val="a6"/>
        <w:spacing w:line="320" w:lineRule="exact"/>
        <w:ind w:firstLineChars="0" w:firstLine="0"/>
      </w:pPr>
    </w:p>
    <w:p w:rsidR="000557B8" w:rsidRPr="00AE46B7" w:rsidRDefault="000557B8" w:rsidP="00AE46B7">
      <w:pPr>
        <w:ind w:leftChars="95" w:left="199" w:firstLineChars="71"/>
        <w:rPr>
          <w:rFonts w:ascii="黑体" w:eastAsia="黑体" w:hAnsi="黑体"/>
          <w:b/>
          <w:sz w:val="28"/>
          <w:szCs w:val="28"/>
        </w:rPr>
      </w:pPr>
      <w:r w:rsidRPr="00AE46B7">
        <w:rPr>
          <w:rFonts w:ascii="黑体" w:eastAsia="黑体" w:hAnsi="黑体" w:hint="eastAsia"/>
          <w:b/>
          <w:sz w:val="28"/>
          <w:szCs w:val="28"/>
        </w:rPr>
        <w:t>四</w:t>
      </w:r>
      <w:r w:rsidRPr="00AE46B7">
        <w:rPr>
          <w:rFonts w:ascii="黑体" w:eastAsia="黑体" w:hAnsi="黑体"/>
          <w:b/>
          <w:sz w:val="28"/>
          <w:szCs w:val="28"/>
        </w:rPr>
        <w:t>、课程教学内容和要求</w:t>
      </w:r>
    </w:p>
    <w:p w:rsidR="000557B8" w:rsidRPr="00684811" w:rsidRDefault="000557B8" w:rsidP="000557B8">
      <w:pPr>
        <w:pStyle w:val="a6"/>
        <w:spacing w:line="320" w:lineRule="exact"/>
        <w:ind w:leftChars="200" w:left="420"/>
      </w:pPr>
      <w:r w:rsidRPr="00684811">
        <w:lastRenderedPageBreak/>
        <w:t>本课程将全面运用多媒体教学，通过西语国家主流媒体：新闻网站、主要电台节目以及平面媒体的各种资源，图文并茂的教学，为同学们更深入地了解所学习语言的国家及文化，提供良好的渠道。所使用的参考资料也不再局限于报刊，而是与现代生活息息相关的各种多媒体新闻，引领学生如何捕捉最新鲜的社会资讯。在扩大词汇量及提高阅读能力的同时，能够增进对文化的了解并拓展学习思路。</w:t>
      </w:r>
    </w:p>
    <w:p w:rsidR="000557B8" w:rsidRPr="00684811" w:rsidRDefault="000557B8" w:rsidP="000557B8">
      <w:pPr>
        <w:pStyle w:val="a6"/>
        <w:spacing w:line="320" w:lineRule="exact"/>
        <w:ind w:firstLineChars="0" w:firstLine="0"/>
      </w:pPr>
      <w:r w:rsidRPr="00684811">
        <w:t>主要内容：（每个主题</w:t>
      </w:r>
      <w:r w:rsidRPr="00684811">
        <w:t>4</w:t>
      </w:r>
      <w:r w:rsidRPr="00684811">
        <w:t>个学时）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2160"/>
        <w:gridCol w:w="2611"/>
        <w:gridCol w:w="1059"/>
        <w:gridCol w:w="955"/>
        <w:gridCol w:w="919"/>
      </w:tblGrid>
      <w:tr w:rsidR="000557B8" w:rsidRPr="00684811" w:rsidTr="00CD662C">
        <w:trPr>
          <w:jc w:val="center"/>
        </w:trPr>
        <w:tc>
          <w:tcPr>
            <w:tcW w:w="600" w:type="dxa"/>
            <w:vAlign w:val="center"/>
          </w:tcPr>
          <w:p w:rsidR="000557B8" w:rsidRPr="00684811" w:rsidRDefault="000557B8" w:rsidP="00CD662C">
            <w:pPr>
              <w:pStyle w:val="07"/>
            </w:pPr>
            <w:r w:rsidRPr="00684811">
              <w:t>序号</w:t>
            </w:r>
          </w:p>
        </w:tc>
        <w:tc>
          <w:tcPr>
            <w:tcW w:w="2219" w:type="dxa"/>
            <w:vAlign w:val="center"/>
          </w:tcPr>
          <w:p w:rsidR="000557B8" w:rsidRPr="00684811" w:rsidRDefault="000557B8" w:rsidP="00CD662C">
            <w:pPr>
              <w:pStyle w:val="07"/>
            </w:pPr>
            <w:r w:rsidRPr="00684811">
              <w:t>知识单元（章节）</w:t>
            </w:r>
          </w:p>
        </w:tc>
        <w:tc>
          <w:tcPr>
            <w:tcW w:w="2688" w:type="dxa"/>
            <w:vAlign w:val="center"/>
          </w:tcPr>
          <w:p w:rsidR="000557B8" w:rsidRPr="00684811" w:rsidRDefault="000557B8" w:rsidP="00CD662C">
            <w:pPr>
              <w:pStyle w:val="07"/>
            </w:pPr>
            <w:r w:rsidRPr="00684811">
              <w:t>知识点</w:t>
            </w:r>
          </w:p>
        </w:tc>
        <w:tc>
          <w:tcPr>
            <w:tcW w:w="1090" w:type="dxa"/>
            <w:vAlign w:val="center"/>
          </w:tcPr>
          <w:p w:rsidR="000557B8" w:rsidRPr="00684811" w:rsidRDefault="000557B8" w:rsidP="00CD662C">
            <w:pPr>
              <w:pStyle w:val="07"/>
            </w:pPr>
            <w:r w:rsidRPr="00684811">
              <w:t>要求</w:t>
            </w:r>
          </w:p>
        </w:tc>
        <w:tc>
          <w:tcPr>
            <w:tcW w:w="981" w:type="dxa"/>
            <w:vAlign w:val="center"/>
          </w:tcPr>
          <w:p w:rsidR="000557B8" w:rsidRPr="00684811" w:rsidRDefault="000557B8" w:rsidP="00CD662C">
            <w:pPr>
              <w:pStyle w:val="07"/>
            </w:pPr>
            <w:r w:rsidRPr="00684811">
              <w:t>推荐学时</w:t>
            </w:r>
          </w:p>
        </w:tc>
        <w:tc>
          <w:tcPr>
            <w:tcW w:w="944" w:type="dxa"/>
          </w:tcPr>
          <w:p w:rsidR="000557B8" w:rsidRPr="00684811" w:rsidRDefault="000557B8" w:rsidP="00CD662C">
            <w:pPr>
              <w:pStyle w:val="07"/>
            </w:pPr>
            <w:r w:rsidRPr="00684811">
              <w:rPr>
                <w:rFonts w:hint="eastAsia"/>
              </w:rPr>
              <w:t>指标点</w:t>
            </w:r>
          </w:p>
        </w:tc>
      </w:tr>
      <w:tr w:rsidR="000557B8" w:rsidRPr="00684811" w:rsidTr="00CD662C">
        <w:trPr>
          <w:jc w:val="center"/>
        </w:trPr>
        <w:tc>
          <w:tcPr>
            <w:tcW w:w="600" w:type="dxa"/>
            <w:vMerge w:val="restart"/>
            <w:vAlign w:val="center"/>
          </w:tcPr>
          <w:p w:rsidR="000557B8" w:rsidRPr="00684811" w:rsidRDefault="000557B8" w:rsidP="00CD662C">
            <w:pPr>
              <w:pStyle w:val="07"/>
            </w:pPr>
            <w:r w:rsidRPr="00684811">
              <w:t>1</w:t>
            </w:r>
          </w:p>
        </w:tc>
        <w:tc>
          <w:tcPr>
            <w:tcW w:w="2219" w:type="dxa"/>
            <w:vMerge w:val="restart"/>
            <w:vAlign w:val="center"/>
          </w:tcPr>
          <w:p w:rsidR="000557B8" w:rsidRPr="00684811" w:rsidRDefault="000557B8" w:rsidP="00CD662C">
            <w:pPr>
              <w:pStyle w:val="07"/>
              <w:rPr>
                <w:lang w:val="es-MX"/>
              </w:rPr>
            </w:pPr>
            <w:r w:rsidRPr="00684811">
              <w:t>España</w:t>
            </w:r>
          </w:p>
        </w:tc>
        <w:tc>
          <w:tcPr>
            <w:tcW w:w="2688" w:type="dxa"/>
            <w:vAlign w:val="center"/>
          </w:tcPr>
          <w:p w:rsidR="000557B8" w:rsidRPr="00684811" w:rsidRDefault="000557B8" w:rsidP="00CD662C">
            <w:pPr>
              <w:pStyle w:val="07"/>
              <w:jc w:val="left"/>
              <w:rPr>
                <w:lang w:val="es-MX"/>
              </w:rPr>
            </w:pPr>
            <w:r w:rsidRPr="00684811">
              <w:rPr>
                <w:lang w:val="es-MX"/>
              </w:rPr>
              <w:t>La crisis general de la sociedad</w:t>
            </w:r>
          </w:p>
        </w:tc>
        <w:tc>
          <w:tcPr>
            <w:tcW w:w="1090" w:type="dxa"/>
            <w:vAlign w:val="center"/>
          </w:tcPr>
          <w:p w:rsidR="000557B8" w:rsidRPr="00684811" w:rsidRDefault="000557B8" w:rsidP="00CD662C">
            <w:pPr>
              <w:pStyle w:val="07"/>
              <w:rPr>
                <w:lang w:val="es-MX"/>
              </w:rPr>
            </w:pPr>
            <w:r w:rsidRPr="00684811">
              <w:rPr>
                <w:lang w:val="es-MX"/>
              </w:rPr>
              <w:t>掌握</w:t>
            </w:r>
          </w:p>
        </w:tc>
        <w:tc>
          <w:tcPr>
            <w:tcW w:w="981" w:type="dxa"/>
            <w:vMerge w:val="restart"/>
            <w:vAlign w:val="center"/>
          </w:tcPr>
          <w:p w:rsidR="000557B8" w:rsidRPr="00684811" w:rsidRDefault="000557B8" w:rsidP="00CD662C">
            <w:pPr>
              <w:pStyle w:val="07"/>
            </w:pPr>
            <w:r w:rsidRPr="00684811">
              <w:t>4</w:t>
            </w:r>
          </w:p>
        </w:tc>
        <w:tc>
          <w:tcPr>
            <w:tcW w:w="944" w:type="dxa"/>
          </w:tcPr>
          <w:p w:rsidR="000557B8" w:rsidRPr="00684811" w:rsidRDefault="000557B8" w:rsidP="00CD662C">
            <w:pPr>
              <w:pStyle w:val="07"/>
            </w:pPr>
            <w:r w:rsidRPr="00684811">
              <w:rPr>
                <w:rFonts w:hint="eastAsia"/>
              </w:rPr>
              <w:t>1</w:t>
            </w:r>
          </w:p>
        </w:tc>
      </w:tr>
      <w:tr w:rsidR="000557B8" w:rsidRPr="00684811" w:rsidTr="00CD662C">
        <w:trPr>
          <w:trHeight w:val="634"/>
          <w:jc w:val="center"/>
        </w:trPr>
        <w:tc>
          <w:tcPr>
            <w:tcW w:w="600" w:type="dxa"/>
            <w:vMerge/>
            <w:vAlign w:val="center"/>
          </w:tcPr>
          <w:p w:rsidR="000557B8" w:rsidRPr="00684811" w:rsidRDefault="000557B8" w:rsidP="00CD662C">
            <w:pPr>
              <w:pStyle w:val="07"/>
            </w:pPr>
          </w:p>
        </w:tc>
        <w:tc>
          <w:tcPr>
            <w:tcW w:w="2219" w:type="dxa"/>
            <w:vMerge/>
            <w:vAlign w:val="center"/>
          </w:tcPr>
          <w:p w:rsidR="000557B8" w:rsidRPr="00684811" w:rsidRDefault="000557B8" w:rsidP="00CD662C">
            <w:pPr>
              <w:pStyle w:val="07"/>
            </w:pPr>
          </w:p>
        </w:tc>
        <w:tc>
          <w:tcPr>
            <w:tcW w:w="2688" w:type="dxa"/>
            <w:vAlign w:val="center"/>
          </w:tcPr>
          <w:p w:rsidR="000557B8" w:rsidRPr="00684811" w:rsidRDefault="000557B8" w:rsidP="00CD662C">
            <w:pPr>
              <w:pStyle w:val="07"/>
              <w:jc w:val="left"/>
              <w:rPr>
                <w:lang w:val="es-MX"/>
              </w:rPr>
            </w:pPr>
            <w:r w:rsidRPr="00684811">
              <w:rPr>
                <w:lang w:val="es-MX"/>
              </w:rPr>
              <w:t>La reforma de educación y sistema de sanidad</w:t>
            </w:r>
          </w:p>
        </w:tc>
        <w:tc>
          <w:tcPr>
            <w:tcW w:w="1090" w:type="dxa"/>
            <w:vAlign w:val="center"/>
          </w:tcPr>
          <w:p w:rsidR="000557B8" w:rsidRPr="00684811" w:rsidRDefault="000557B8" w:rsidP="00CD662C">
            <w:pPr>
              <w:pStyle w:val="07"/>
            </w:pPr>
            <w:r w:rsidRPr="00684811">
              <w:t>掌握</w:t>
            </w:r>
          </w:p>
          <w:p w:rsidR="000557B8" w:rsidRPr="00684811" w:rsidRDefault="000557B8" w:rsidP="00CD662C">
            <w:pPr>
              <w:pStyle w:val="07"/>
            </w:pPr>
          </w:p>
        </w:tc>
        <w:tc>
          <w:tcPr>
            <w:tcW w:w="981" w:type="dxa"/>
            <w:vMerge/>
            <w:vAlign w:val="center"/>
          </w:tcPr>
          <w:p w:rsidR="000557B8" w:rsidRPr="00684811" w:rsidRDefault="000557B8" w:rsidP="00CD662C">
            <w:pPr>
              <w:pStyle w:val="07"/>
            </w:pPr>
          </w:p>
        </w:tc>
        <w:tc>
          <w:tcPr>
            <w:tcW w:w="944" w:type="dxa"/>
          </w:tcPr>
          <w:p w:rsidR="000557B8" w:rsidRPr="00684811" w:rsidRDefault="000557B8" w:rsidP="00CD662C">
            <w:pPr>
              <w:pStyle w:val="07"/>
            </w:pPr>
            <w:r w:rsidRPr="00684811">
              <w:rPr>
                <w:rFonts w:hint="eastAsia"/>
              </w:rPr>
              <w:t>1</w:t>
            </w:r>
          </w:p>
        </w:tc>
      </w:tr>
      <w:tr w:rsidR="000557B8" w:rsidRPr="00684811" w:rsidTr="00CD662C">
        <w:trPr>
          <w:jc w:val="center"/>
        </w:trPr>
        <w:tc>
          <w:tcPr>
            <w:tcW w:w="600" w:type="dxa"/>
            <w:vMerge w:val="restart"/>
            <w:vAlign w:val="center"/>
          </w:tcPr>
          <w:p w:rsidR="000557B8" w:rsidRPr="00684811" w:rsidRDefault="000557B8" w:rsidP="00CD662C">
            <w:pPr>
              <w:pStyle w:val="07"/>
            </w:pPr>
            <w:r w:rsidRPr="00684811">
              <w:t>2</w:t>
            </w:r>
          </w:p>
        </w:tc>
        <w:tc>
          <w:tcPr>
            <w:tcW w:w="2219" w:type="dxa"/>
            <w:vMerge w:val="restart"/>
            <w:vAlign w:val="center"/>
          </w:tcPr>
          <w:p w:rsidR="000557B8" w:rsidRPr="00684811" w:rsidRDefault="000557B8" w:rsidP="00CD662C">
            <w:pPr>
              <w:pStyle w:val="07"/>
            </w:pPr>
            <w:r w:rsidRPr="00684811">
              <w:t>Mundo</w:t>
            </w:r>
          </w:p>
        </w:tc>
        <w:tc>
          <w:tcPr>
            <w:tcW w:w="2688" w:type="dxa"/>
            <w:vAlign w:val="center"/>
          </w:tcPr>
          <w:p w:rsidR="000557B8" w:rsidRPr="00684811" w:rsidRDefault="000557B8" w:rsidP="00CD662C">
            <w:pPr>
              <w:pStyle w:val="07"/>
              <w:jc w:val="left"/>
              <w:rPr>
                <w:lang w:val="es-MX"/>
              </w:rPr>
            </w:pPr>
            <w:r w:rsidRPr="00684811">
              <w:rPr>
                <w:lang w:val="es-MX"/>
              </w:rPr>
              <w:t xml:space="preserve">El cambio de la situación política mundial hoy en día </w:t>
            </w:r>
          </w:p>
        </w:tc>
        <w:tc>
          <w:tcPr>
            <w:tcW w:w="1090" w:type="dxa"/>
            <w:vAlign w:val="center"/>
          </w:tcPr>
          <w:p w:rsidR="000557B8" w:rsidRPr="00684811" w:rsidRDefault="000557B8" w:rsidP="00CD662C">
            <w:pPr>
              <w:pStyle w:val="07"/>
            </w:pPr>
            <w:r w:rsidRPr="00684811">
              <w:t>掌握</w:t>
            </w:r>
          </w:p>
        </w:tc>
        <w:tc>
          <w:tcPr>
            <w:tcW w:w="981" w:type="dxa"/>
            <w:vMerge w:val="restart"/>
            <w:vAlign w:val="center"/>
          </w:tcPr>
          <w:p w:rsidR="000557B8" w:rsidRPr="00684811" w:rsidRDefault="000557B8" w:rsidP="00CD662C">
            <w:pPr>
              <w:pStyle w:val="07"/>
            </w:pPr>
            <w:r w:rsidRPr="00684811">
              <w:t>4</w:t>
            </w:r>
          </w:p>
        </w:tc>
        <w:tc>
          <w:tcPr>
            <w:tcW w:w="944" w:type="dxa"/>
          </w:tcPr>
          <w:p w:rsidR="000557B8" w:rsidRPr="00684811" w:rsidRDefault="000557B8" w:rsidP="00CD662C">
            <w:pPr>
              <w:pStyle w:val="07"/>
            </w:pPr>
            <w:r w:rsidRPr="00684811">
              <w:rPr>
                <w:rFonts w:hint="eastAsia"/>
              </w:rPr>
              <w:t>4</w:t>
            </w:r>
          </w:p>
        </w:tc>
      </w:tr>
      <w:tr w:rsidR="000557B8" w:rsidRPr="00684811" w:rsidTr="00CD662C">
        <w:trPr>
          <w:jc w:val="center"/>
        </w:trPr>
        <w:tc>
          <w:tcPr>
            <w:tcW w:w="600" w:type="dxa"/>
            <w:vMerge/>
            <w:vAlign w:val="center"/>
          </w:tcPr>
          <w:p w:rsidR="000557B8" w:rsidRPr="00684811" w:rsidRDefault="000557B8" w:rsidP="00CD662C">
            <w:pPr>
              <w:pStyle w:val="07"/>
            </w:pPr>
          </w:p>
        </w:tc>
        <w:tc>
          <w:tcPr>
            <w:tcW w:w="2219" w:type="dxa"/>
            <w:vMerge/>
            <w:vAlign w:val="center"/>
          </w:tcPr>
          <w:p w:rsidR="000557B8" w:rsidRPr="00684811" w:rsidRDefault="000557B8" w:rsidP="00CD662C">
            <w:pPr>
              <w:pStyle w:val="07"/>
            </w:pPr>
          </w:p>
        </w:tc>
        <w:tc>
          <w:tcPr>
            <w:tcW w:w="2688" w:type="dxa"/>
            <w:vAlign w:val="center"/>
          </w:tcPr>
          <w:p w:rsidR="000557B8" w:rsidRPr="00684811" w:rsidRDefault="000557B8" w:rsidP="00CD662C">
            <w:pPr>
              <w:pStyle w:val="07"/>
              <w:jc w:val="left"/>
              <w:rPr>
                <w:lang w:val="es-MX"/>
              </w:rPr>
            </w:pPr>
            <w:r w:rsidRPr="00684811">
              <w:rPr>
                <w:lang w:val="es-MX"/>
              </w:rPr>
              <w:t>Reforma social de China bajo la situación nueva</w:t>
            </w:r>
          </w:p>
        </w:tc>
        <w:tc>
          <w:tcPr>
            <w:tcW w:w="1090" w:type="dxa"/>
            <w:vAlign w:val="center"/>
          </w:tcPr>
          <w:p w:rsidR="000557B8" w:rsidRPr="00684811" w:rsidRDefault="000557B8" w:rsidP="00CD662C">
            <w:pPr>
              <w:pStyle w:val="07"/>
            </w:pPr>
            <w:r w:rsidRPr="00684811">
              <w:t>掌握</w:t>
            </w:r>
          </w:p>
        </w:tc>
        <w:tc>
          <w:tcPr>
            <w:tcW w:w="981" w:type="dxa"/>
            <w:vMerge/>
            <w:vAlign w:val="center"/>
          </w:tcPr>
          <w:p w:rsidR="000557B8" w:rsidRPr="00684811" w:rsidRDefault="000557B8" w:rsidP="00CD662C">
            <w:pPr>
              <w:pStyle w:val="07"/>
            </w:pPr>
          </w:p>
        </w:tc>
        <w:tc>
          <w:tcPr>
            <w:tcW w:w="944" w:type="dxa"/>
          </w:tcPr>
          <w:p w:rsidR="000557B8" w:rsidRPr="00684811" w:rsidRDefault="000557B8" w:rsidP="00CD662C">
            <w:pPr>
              <w:pStyle w:val="07"/>
            </w:pPr>
            <w:r w:rsidRPr="00684811">
              <w:rPr>
                <w:rFonts w:hint="eastAsia"/>
              </w:rPr>
              <w:t>4</w:t>
            </w:r>
          </w:p>
        </w:tc>
      </w:tr>
      <w:tr w:rsidR="000557B8" w:rsidRPr="00684811" w:rsidTr="00CD662C">
        <w:trPr>
          <w:jc w:val="center"/>
        </w:trPr>
        <w:tc>
          <w:tcPr>
            <w:tcW w:w="600" w:type="dxa"/>
            <w:vMerge w:val="restart"/>
            <w:vAlign w:val="center"/>
          </w:tcPr>
          <w:p w:rsidR="000557B8" w:rsidRPr="00684811" w:rsidRDefault="000557B8" w:rsidP="00CD662C">
            <w:pPr>
              <w:pStyle w:val="07"/>
            </w:pPr>
            <w:r w:rsidRPr="00684811">
              <w:t>3</w:t>
            </w:r>
          </w:p>
        </w:tc>
        <w:tc>
          <w:tcPr>
            <w:tcW w:w="2219" w:type="dxa"/>
            <w:vMerge w:val="restart"/>
            <w:vAlign w:val="center"/>
          </w:tcPr>
          <w:p w:rsidR="000557B8" w:rsidRPr="00684811" w:rsidRDefault="000557B8" w:rsidP="00CD662C">
            <w:pPr>
              <w:pStyle w:val="07"/>
            </w:pPr>
            <w:r w:rsidRPr="00684811">
              <w:t>Europa</w:t>
            </w:r>
          </w:p>
        </w:tc>
        <w:tc>
          <w:tcPr>
            <w:tcW w:w="2688" w:type="dxa"/>
            <w:vAlign w:val="center"/>
          </w:tcPr>
          <w:p w:rsidR="000557B8" w:rsidRPr="00684811" w:rsidRDefault="000557B8" w:rsidP="00CD662C">
            <w:pPr>
              <w:pStyle w:val="07"/>
              <w:jc w:val="left"/>
            </w:pPr>
            <w:r w:rsidRPr="00684811">
              <w:t>Eurozona</w:t>
            </w:r>
          </w:p>
        </w:tc>
        <w:tc>
          <w:tcPr>
            <w:tcW w:w="1090" w:type="dxa"/>
            <w:vAlign w:val="center"/>
          </w:tcPr>
          <w:p w:rsidR="000557B8" w:rsidRPr="00684811" w:rsidRDefault="000557B8" w:rsidP="00CD662C">
            <w:pPr>
              <w:pStyle w:val="07"/>
              <w:rPr>
                <w:lang w:val="es-MX"/>
              </w:rPr>
            </w:pPr>
            <w:r w:rsidRPr="00684811">
              <w:rPr>
                <w:lang w:val="es-MX"/>
              </w:rPr>
              <w:t>掌握</w:t>
            </w:r>
          </w:p>
        </w:tc>
        <w:tc>
          <w:tcPr>
            <w:tcW w:w="981" w:type="dxa"/>
            <w:vMerge w:val="restart"/>
            <w:vAlign w:val="center"/>
          </w:tcPr>
          <w:p w:rsidR="000557B8" w:rsidRPr="00684811" w:rsidRDefault="000557B8" w:rsidP="00CD662C">
            <w:pPr>
              <w:pStyle w:val="07"/>
            </w:pPr>
            <w:r w:rsidRPr="00684811">
              <w:t>4</w:t>
            </w:r>
          </w:p>
        </w:tc>
        <w:tc>
          <w:tcPr>
            <w:tcW w:w="944" w:type="dxa"/>
          </w:tcPr>
          <w:p w:rsidR="000557B8" w:rsidRPr="00684811" w:rsidRDefault="000557B8" w:rsidP="00CD662C">
            <w:pPr>
              <w:pStyle w:val="07"/>
            </w:pPr>
            <w:r w:rsidRPr="00684811">
              <w:rPr>
                <w:rFonts w:hint="eastAsia"/>
              </w:rPr>
              <w:t>4</w:t>
            </w:r>
          </w:p>
        </w:tc>
      </w:tr>
      <w:tr w:rsidR="000557B8" w:rsidRPr="00684811" w:rsidTr="00CD662C">
        <w:trPr>
          <w:trHeight w:val="634"/>
          <w:jc w:val="center"/>
        </w:trPr>
        <w:tc>
          <w:tcPr>
            <w:tcW w:w="600" w:type="dxa"/>
            <w:vMerge/>
            <w:vAlign w:val="center"/>
          </w:tcPr>
          <w:p w:rsidR="000557B8" w:rsidRPr="00684811" w:rsidRDefault="000557B8" w:rsidP="00CD662C">
            <w:pPr>
              <w:pStyle w:val="07"/>
            </w:pPr>
          </w:p>
        </w:tc>
        <w:tc>
          <w:tcPr>
            <w:tcW w:w="2219" w:type="dxa"/>
            <w:vMerge/>
            <w:vAlign w:val="center"/>
          </w:tcPr>
          <w:p w:rsidR="000557B8" w:rsidRPr="00684811" w:rsidRDefault="000557B8" w:rsidP="00CD662C">
            <w:pPr>
              <w:pStyle w:val="07"/>
            </w:pPr>
          </w:p>
        </w:tc>
        <w:tc>
          <w:tcPr>
            <w:tcW w:w="2688" w:type="dxa"/>
            <w:vAlign w:val="center"/>
          </w:tcPr>
          <w:p w:rsidR="000557B8" w:rsidRPr="00684811" w:rsidRDefault="000557B8" w:rsidP="00CD662C">
            <w:pPr>
              <w:pStyle w:val="07"/>
              <w:jc w:val="left"/>
              <w:rPr>
                <w:lang w:val="es-MX"/>
              </w:rPr>
            </w:pPr>
            <w:r w:rsidRPr="00684811">
              <w:rPr>
                <w:lang w:val="es-MX"/>
              </w:rPr>
              <w:t>Sistema de eduación</w:t>
            </w:r>
          </w:p>
        </w:tc>
        <w:tc>
          <w:tcPr>
            <w:tcW w:w="1090" w:type="dxa"/>
            <w:vAlign w:val="center"/>
          </w:tcPr>
          <w:p w:rsidR="000557B8" w:rsidRPr="00684811" w:rsidRDefault="000557B8" w:rsidP="00CD662C">
            <w:pPr>
              <w:pStyle w:val="07"/>
            </w:pPr>
            <w:r w:rsidRPr="00684811">
              <w:t>掌握</w:t>
            </w:r>
          </w:p>
        </w:tc>
        <w:tc>
          <w:tcPr>
            <w:tcW w:w="981" w:type="dxa"/>
            <w:vMerge/>
            <w:vAlign w:val="center"/>
          </w:tcPr>
          <w:p w:rsidR="000557B8" w:rsidRPr="00684811" w:rsidRDefault="000557B8" w:rsidP="00CD662C">
            <w:pPr>
              <w:pStyle w:val="07"/>
            </w:pPr>
          </w:p>
        </w:tc>
        <w:tc>
          <w:tcPr>
            <w:tcW w:w="944" w:type="dxa"/>
          </w:tcPr>
          <w:p w:rsidR="000557B8" w:rsidRPr="00684811" w:rsidRDefault="000557B8" w:rsidP="00CD662C">
            <w:pPr>
              <w:pStyle w:val="07"/>
            </w:pPr>
            <w:r w:rsidRPr="00684811">
              <w:rPr>
                <w:rFonts w:hint="eastAsia"/>
              </w:rPr>
              <w:t>4</w:t>
            </w:r>
          </w:p>
        </w:tc>
      </w:tr>
      <w:tr w:rsidR="000557B8" w:rsidRPr="00684811" w:rsidTr="00CD662C">
        <w:trPr>
          <w:jc w:val="center"/>
        </w:trPr>
        <w:tc>
          <w:tcPr>
            <w:tcW w:w="600" w:type="dxa"/>
            <w:vMerge w:val="restart"/>
            <w:vAlign w:val="center"/>
          </w:tcPr>
          <w:p w:rsidR="000557B8" w:rsidRPr="00684811" w:rsidRDefault="000557B8" w:rsidP="00CD662C">
            <w:pPr>
              <w:pStyle w:val="07"/>
            </w:pPr>
            <w:r w:rsidRPr="00684811">
              <w:t>4</w:t>
            </w:r>
          </w:p>
        </w:tc>
        <w:tc>
          <w:tcPr>
            <w:tcW w:w="2219" w:type="dxa"/>
            <w:vMerge w:val="restart"/>
            <w:vAlign w:val="center"/>
          </w:tcPr>
          <w:p w:rsidR="000557B8" w:rsidRPr="00684811" w:rsidRDefault="000557B8" w:rsidP="00CD662C">
            <w:pPr>
              <w:pStyle w:val="07"/>
            </w:pPr>
            <w:r w:rsidRPr="00684811">
              <w:t>Deportes</w:t>
            </w:r>
          </w:p>
        </w:tc>
        <w:tc>
          <w:tcPr>
            <w:tcW w:w="2688" w:type="dxa"/>
            <w:vAlign w:val="center"/>
          </w:tcPr>
          <w:p w:rsidR="000557B8" w:rsidRPr="00684811" w:rsidRDefault="000557B8" w:rsidP="00CD662C">
            <w:pPr>
              <w:pStyle w:val="07"/>
              <w:jc w:val="left"/>
              <w:rPr>
                <w:lang w:val="es-MX"/>
              </w:rPr>
            </w:pPr>
            <w:r w:rsidRPr="00684811">
              <w:rPr>
                <w:lang w:val="es-MX"/>
              </w:rPr>
              <w:t xml:space="preserve">Liga de fútbol </w:t>
            </w:r>
          </w:p>
        </w:tc>
        <w:tc>
          <w:tcPr>
            <w:tcW w:w="1090" w:type="dxa"/>
            <w:vAlign w:val="center"/>
          </w:tcPr>
          <w:p w:rsidR="000557B8" w:rsidRPr="00684811" w:rsidRDefault="000557B8" w:rsidP="00CD662C">
            <w:pPr>
              <w:pStyle w:val="07"/>
            </w:pPr>
            <w:r w:rsidRPr="00684811">
              <w:t>掌握</w:t>
            </w:r>
          </w:p>
        </w:tc>
        <w:tc>
          <w:tcPr>
            <w:tcW w:w="981" w:type="dxa"/>
            <w:vMerge w:val="restart"/>
            <w:vAlign w:val="center"/>
          </w:tcPr>
          <w:p w:rsidR="000557B8" w:rsidRPr="00684811" w:rsidRDefault="000557B8" w:rsidP="00CD662C">
            <w:pPr>
              <w:pStyle w:val="07"/>
            </w:pPr>
            <w:r w:rsidRPr="00684811">
              <w:t>4</w:t>
            </w:r>
          </w:p>
        </w:tc>
        <w:tc>
          <w:tcPr>
            <w:tcW w:w="944" w:type="dxa"/>
          </w:tcPr>
          <w:p w:rsidR="000557B8" w:rsidRPr="00684811" w:rsidRDefault="000557B8" w:rsidP="00CD662C">
            <w:pPr>
              <w:pStyle w:val="07"/>
            </w:pPr>
            <w:r w:rsidRPr="00684811">
              <w:rPr>
                <w:rFonts w:hint="eastAsia"/>
              </w:rPr>
              <w:t>1</w:t>
            </w:r>
          </w:p>
        </w:tc>
      </w:tr>
      <w:tr w:rsidR="000557B8" w:rsidRPr="00684811" w:rsidTr="00CD662C">
        <w:trPr>
          <w:trHeight w:val="706"/>
          <w:jc w:val="center"/>
        </w:trPr>
        <w:tc>
          <w:tcPr>
            <w:tcW w:w="600" w:type="dxa"/>
            <w:vMerge/>
            <w:vAlign w:val="center"/>
          </w:tcPr>
          <w:p w:rsidR="000557B8" w:rsidRPr="00684811" w:rsidRDefault="000557B8" w:rsidP="00CD662C">
            <w:pPr>
              <w:pStyle w:val="07"/>
            </w:pPr>
          </w:p>
        </w:tc>
        <w:tc>
          <w:tcPr>
            <w:tcW w:w="2219" w:type="dxa"/>
            <w:vMerge/>
            <w:vAlign w:val="center"/>
          </w:tcPr>
          <w:p w:rsidR="000557B8" w:rsidRPr="00684811" w:rsidRDefault="000557B8" w:rsidP="00CD662C">
            <w:pPr>
              <w:pStyle w:val="07"/>
            </w:pPr>
          </w:p>
        </w:tc>
        <w:tc>
          <w:tcPr>
            <w:tcW w:w="2688" w:type="dxa"/>
            <w:vAlign w:val="center"/>
          </w:tcPr>
          <w:p w:rsidR="000557B8" w:rsidRPr="00684811" w:rsidRDefault="000557B8" w:rsidP="00CD662C">
            <w:pPr>
              <w:pStyle w:val="07"/>
              <w:jc w:val="left"/>
            </w:pPr>
            <w:r w:rsidRPr="00684811">
              <w:t>Tenis</w:t>
            </w:r>
          </w:p>
        </w:tc>
        <w:tc>
          <w:tcPr>
            <w:tcW w:w="1090" w:type="dxa"/>
            <w:vAlign w:val="center"/>
          </w:tcPr>
          <w:p w:rsidR="000557B8" w:rsidRPr="00684811" w:rsidRDefault="000557B8" w:rsidP="00CD662C">
            <w:pPr>
              <w:pStyle w:val="07"/>
              <w:rPr>
                <w:lang w:val="es-MX"/>
              </w:rPr>
            </w:pPr>
            <w:r w:rsidRPr="00684811">
              <w:t>掌握</w:t>
            </w:r>
          </w:p>
        </w:tc>
        <w:tc>
          <w:tcPr>
            <w:tcW w:w="981" w:type="dxa"/>
            <w:vMerge/>
            <w:vAlign w:val="center"/>
          </w:tcPr>
          <w:p w:rsidR="000557B8" w:rsidRPr="00684811" w:rsidRDefault="000557B8" w:rsidP="00CD662C">
            <w:pPr>
              <w:pStyle w:val="07"/>
            </w:pPr>
          </w:p>
        </w:tc>
        <w:tc>
          <w:tcPr>
            <w:tcW w:w="944" w:type="dxa"/>
          </w:tcPr>
          <w:p w:rsidR="000557B8" w:rsidRPr="00684811" w:rsidRDefault="000557B8" w:rsidP="00CD662C">
            <w:pPr>
              <w:pStyle w:val="07"/>
            </w:pPr>
            <w:r w:rsidRPr="00684811">
              <w:rPr>
                <w:rFonts w:hint="eastAsia"/>
              </w:rPr>
              <w:t>1</w:t>
            </w:r>
          </w:p>
        </w:tc>
      </w:tr>
    </w:tbl>
    <w:p w:rsidR="000557B8" w:rsidRPr="00AE46B7" w:rsidRDefault="000557B8" w:rsidP="00AE46B7">
      <w:pPr>
        <w:ind w:leftChars="95" w:left="199" w:firstLineChars="71"/>
        <w:rPr>
          <w:rFonts w:ascii="黑体" w:eastAsia="黑体" w:hAnsi="黑体"/>
          <w:b/>
          <w:sz w:val="28"/>
          <w:szCs w:val="28"/>
        </w:rPr>
      </w:pPr>
      <w:r w:rsidRPr="00AE46B7">
        <w:rPr>
          <w:rFonts w:ascii="黑体" w:eastAsia="黑体" w:hAnsi="黑体" w:hint="eastAsia"/>
          <w:b/>
          <w:sz w:val="28"/>
          <w:szCs w:val="28"/>
        </w:rPr>
        <w:t>五</w:t>
      </w:r>
      <w:r w:rsidRPr="00AE46B7">
        <w:rPr>
          <w:rFonts w:ascii="黑体" w:eastAsia="黑体" w:hAnsi="黑体"/>
          <w:b/>
          <w:sz w:val="28"/>
          <w:szCs w:val="28"/>
        </w:rPr>
        <w:t>、课程教学安排</w:t>
      </w:r>
    </w:p>
    <w:p w:rsidR="000557B8" w:rsidRPr="00684811" w:rsidRDefault="000557B8" w:rsidP="000557B8">
      <w:pPr>
        <w:pStyle w:val="a6"/>
        <w:spacing w:line="320" w:lineRule="exact"/>
        <w:ind w:leftChars="200" w:left="420" w:firstLineChars="0"/>
        <w:jc w:val="both"/>
      </w:pPr>
      <w:r w:rsidRPr="00684811">
        <w:t>本课程是针对西班牙语专业学生的重要课程，在进行本课程的教学时，应注意：课堂训练与课外扩展学习相结合，不仅是对新闻的单纯阅读，而是引领学生如何把握新闻，获取对自己有用的信息。除此之外，还应该坚持知识</w:t>
      </w:r>
      <w:proofErr w:type="gramStart"/>
      <w:r w:rsidRPr="00684811">
        <w:t>点学习</w:t>
      </w:r>
      <w:proofErr w:type="gramEnd"/>
      <w:r w:rsidRPr="00684811">
        <w:t>与项目形式的探索性学习相结合，个体学习活动与小组协作和讨论相结合，口头交流活动与笔头写作活动相结合。具体如下：</w:t>
      </w:r>
    </w:p>
    <w:p w:rsidR="000557B8" w:rsidRPr="00684811" w:rsidRDefault="000557B8" w:rsidP="000557B8">
      <w:pPr>
        <w:pStyle w:val="a6"/>
        <w:spacing w:line="320" w:lineRule="exact"/>
        <w:ind w:leftChars="200" w:left="420" w:firstLineChars="0"/>
        <w:jc w:val="both"/>
      </w:pPr>
      <w:r w:rsidRPr="00684811">
        <w:t>课堂讲授：以教材为主，多媒体音频、视频素材为辅。充分利用课时，组织讲座、课堂展示、小组讨论等活动，在教师的引导与带领下，采用以学生为中心的教学模式，提高学生的学习兴趣；</w:t>
      </w:r>
    </w:p>
    <w:p w:rsidR="000557B8" w:rsidRPr="00684811" w:rsidRDefault="000557B8" w:rsidP="000557B8">
      <w:pPr>
        <w:pStyle w:val="a6"/>
        <w:spacing w:line="320" w:lineRule="exact"/>
        <w:ind w:leftChars="200" w:left="420" w:firstLineChars="0"/>
        <w:jc w:val="both"/>
      </w:pPr>
      <w:r w:rsidRPr="00684811">
        <w:t>课外扩展：主要为课外作业。以开放型作业为主，要求学生课下自己查阅资料和浏览网页，做课堂陈述或小论文。目的是使学生对所学习的内容有融会贯通的掌握。</w:t>
      </w:r>
    </w:p>
    <w:p w:rsidR="000557B8" w:rsidRPr="00684811" w:rsidRDefault="000557B8" w:rsidP="000557B8">
      <w:pPr>
        <w:pStyle w:val="a6"/>
        <w:spacing w:line="320" w:lineRule="exact"/>
        <w:ind w:leftChars="200" w:left="420" w:firstLineChars="0"/>
        <w:jc w:val="both"/>
        <w:rPr>
          <w:lang w:val="es-MX"/>
        </w:rPr>
      </w:pPr>
      <w:r w:rsidRPr="00684811">
        <w:rPr>
          <w:lang w:val="es-MX"/>
        </w:rPr>
        <w:t>网络作业：本课程的特点就决定了学习的过程离不开网络，坚持适当给学生布置网络作业和网络学习时间，提高学生的综合西语能力。</w:t>
      </w:r>
    </w:p>
    <w:p w:rsidR="000557B8" w:rsidRPr="00684811" w:rsidRDefault="000557B8" w:rsidP="000557B8">
      <w:pPr>
        <w:pStyle w:val="a6"/>
        <w:spacing w:line="320" w:lineRule="exact"/>
        <w:ind w:firstLineChars="0" w:firstLine="0"/>
      </w:pPr>
    </w:p>
    <w:p w:rsidR="000557B8" w:rsidRPr="00AE46B7" w:rsidRDefault="000557B8" w:rsidP="00AE46B7">
      <w:pPr>
        <w:ind w:leftChars="95" w:left="199" w:firstLineChars="71"/>
        <w:rPr>
          <w:rFonts w:ascii="黑体" w:eastAsia="黑体" w:hAnsi="黑体"/>
          <w:b/>
          <w:sz w:val="28"/>
          <w:szCs w:val="28"/>
        </w:rPr>
      </w:pPr>
      <w:r w:rsidRPr="00AE46B7">
        <w:rPr>
          <w:rFonts w:ascii="黑体" w:eastAsia="黑体" w:hAnsi="黑体" w:hint="eastAsia"/>
          <w:b/>
          <w:sz w:val="28"/>
          <w:szCs w:val="28"/>
        </w:rPr>
        <w:t>六</w:t>
      </w:r>
      <w:r w:rsidRPr="00AE46B7">
        <w:rPr>
          <w:rFonts w:ascii="黑体" w:eastAsia="黑体" w:hAnsi="黑体"/>
          <w:b/>
          <w:sz w:val="28"/>
          <w:szCs w:val="28"/>
        </w:rPr>
        <w:t>、课程考核</w:t>
      </w:r>
    </w:p>
    <w:p w:rsidR="000557B8" w:rsidRPr="00684811" w:rsidRDefault="000557B8" w:rsidP="000557B8">
      <w:pPr>
        <w:pStyle w:val="a6"/>
        <w:spacing w:line="320" w:lineRule="exact"/>
        <w:ind w:leftChars="200" w:left="420"/>
        <w:jc w:val="both"/>
        <w:rPr>
          <w:color w:val="000000"/>
        </w:rPr>
      </w:pPr>
      <w:r w:rsidRPr="00684811">
        <w:rPr>
          <w:color w:val="000000"/>
        </w:rPr>
        <w:t>考试主要采用闭卷方式，考试范围涵盖所有讲授内容。考试内容应能客观反映出学生对本门课程主要知识的记忆、掌握程度及综合运用能力。考试题型应尽量多样化。</w:t>
      </w:r>
    </w:p>
    <w:p w:rsidR="000557B8" w:rsidRPr="00684811" w:rsidRDefault="000557B8" w:rsidP="000557B8">
      <w:pPr>
        <w:pStyle w:val="a6"/>
        <w:spacing w:line="320" w:lineRule="exact"/>
        <w:ind w:leftChars="200" w:left="420"/>
        <w:jc w:val="both"/>
        <w:rPr>
          <w:color w:val="000000"/>
        </w:rPr>
      </w:pPr>
      <w:r w:rsidRPr="00684811">
        <w:rPr>
          <w:color w:val="000000"/>
        </w:rPr>
        <w:t>期末成绩评定：</w:t>
      </w:r>
      <w:r w:rsidRPr="00684811">
        <w:rPr>
          <w:color w:val="000000"/>
        </w:rPr>
        <w:t>1</w:t>
      </w:r>
      <w:r w:rsidRPr="00684811">
        <w:rPr>
          <w:color w:val="000000"/>
        </w:rPr>
        <w:t>）每次</w:t>
      </w:r>
      <w:r w:rsidRPr="00684811">
        <w:rPr>
          <w:rFonts w:hint="eastAsia"/>
          <w:color w:val="000000"/>
        </w:rPr>
        <w:t>课堂表现与课上</w:t>
      </w:r>
      <w:proofErr w:type="gramStart"/>
      <w:r w:rsidRPr="00684811">
        <w:rPr>
          <w:rFonts w:hint="eastAsia"/>
          <w:color w:val="000000"/>
        </w:rPr>
        <w:t>练习</w:t>
      </w:r>
      <w:r w:rsidRPr="00684811">
        <w:rPr>
          <w:color w:val="000000"/>
        </w:rPr>
        <w:t>占成绩</w:t>
      </w:r>
      <w:proofErr w:type="gramEnd"/>
      <w:r w:rsidRPr="00684811">
        <w:rPr>
          <w:color w:val="000000"/>
        </w:rPr>
        <w:t>总评</w:t>
      </w:r>
      <w:r w:rsidRPr="00684811">
        <w:rPr>
          <w:color w:val="000000"/>
        </w:rPr>
        <w:t xml:space="preserve"> </w:t>
      </w:r>
      <w:r w:rsidRPr="00684811">
        <w:rPr>
          <w:rFonts w:hint="eastAsia"/>
          <w:color w:val="000000"/>
        </w:rPr>
        <w:t>30</w:t>
      </w:r>
      <w:r w:rsidRPr="00684811">
        <w:rPr>
          <w:color w:val="000000"/>
        </w:rPr>
        <w:t>%</w:t>
      </w:r>
      <w:r w:rsidRPr="00684811">
        <w:rPr>
          <w:color w:val="000000"/>
        </w:rPr>
        <w:t>；</w:t>
      </w:r>
      <w:r w:rsidRPr="00684811">
        <w:rPr>
          <w:color w:val="000000"/>
        </w:rPr>
        <w:t>2</w:t>
      </w:r>
      <w:r w:rsidRPr="00684811">
        <w:rPr>
          <w:color w:val="000000"/>
        </w:rPr>
        <w:t>）期末考试，占</w:t>
      </w:r>
      <w:r w:rsidRPr="00684811">
        <w:rPr>
          <w:rFonts w:hint="eastAsia"/>
          <w:color w:val="000000"/>
        </w:rPr>
        <w:t>7</w:t>
      </w:r>
      <w:r w:rsidRPr="00684811">
        <w:rPr>
          <w:color w:val="000000"/>
        </w:rPr>
        <w:t>0%</w:t>
      </w:r>
      <w:r w:rsidRPr="00684811">
        <w:rPr>
          <w:color w:val="000000"/>
        </w:rPr>
        <w:t>。</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
        <w:gridCol w:w="850"/>
        <w:gridCol w:w="5222"/>
        <w:gridCol w:w="1161"/>
      </w:tblGrid>
      <w:tr w:rsidR="000557B8" w:rsidRPr="00684811" w:rsidTr="00CD662C">
        <w:tc>
          <w:tcPr>
            <w:tcW w:w="645" w:type="pct"/>
            <w:shd w:val="clear" w:color="auto" w:fill="auto"/>
            <w:vAlign w:val="center"/>
          </w:tcPr>
          <w:p w:rsidR="000557B8" w:rsidRPr="00684811" w:rsidRDefault="000557B8" w:rsidP="00CD662C">
            <w:pPr>
              <w:pStyle w:val="p0"/>
              <w:snapToGrid w:val="0"/>
              <w:spacing w:line="240" w:lineRule="auto"/>
              <w:ind w:firstLineChars="0" w:firstLine="0"/>
              <w:jc w:val="center"/>
              <w:rPr>
                <w:bCs/>
                <w:color w:val="000000"/>
              </w:rPr>
            </w:pPr>
            <w:r w:rsidRPr="00684811">
              <w:rPr>
                <w:rFonts w:cs="宋体" w:hint="eastAsia"/>
                <w:bCs/>
                <w:color w:val="000000"/>
              </w:rPr>
              <w:lastRenderedPageBreak/>
              <w:t>考核环节</w:t>
            </w:r>
          </w:p>
        </w:tc>
        <w:tc>
          <w:tcPr>
            <w:tcW w:w="512"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bCs/>
                <w:color w:val="000000"/>
              </w:rPr>
            </w:pPr>
            <w:r w:rsidRPr="00684811">
              <w:rPr>
                <w:rFonts w:cs="宋体" w:hint="eastAsia"/>
                <w:bCs/>
                <w:color w:val="000000"/>
              </w:rPr>
              <w:t>建议分值</w:t>
            </w:r>
          </w:p>
        </w:tc>
        <w:tc>
          <w:tcPr>
            <w:tcW w:w="3144" w:type="pct"/>
            <w:shd w:val="clear" w:color="auto" w:fill="auto"/>
            <w:vAlign w:val="center"/>
          </w:tcPr>
          <w:p w:rsidR="000557B8" w:rsidRPr="00684811" w:rsidRDefault="000557B8" w:rsidP="00CD662C">
            <w:pPr>
              <w:pStyle w:val="p0"/>
              <w:snapToGrid w:val="0"/>
              <w:spacing w:line="240" w:lineRule="auto"/>
              <w:ind w:firstLineChars="0" w:firstLine="0"/>
              <w:jc w:val="center"/>
              <w:rPr>
                <w:bCs/>
                <w:color w:val="000000"/>
              </w:rPr>
            </w:pPr>
            <w:r w:rsidRPr="00684811">
              <w:rPr>
                <w:rFonts w:cs="宋体" w:hint="eastAsia"/>
                <w:bCs/>
                <w:color w:val="000000"/>
              </w:rPr>
              <w:t>考核</w:t>
            </w:r>
            <w:r w:rsidRPr="00684811">
              <w:rPr>
                <w:rFonts w:cs="宋体"/>
                <w:bCs/>
                <w:color w:val="000000"/>
              </w:rPr>
              <w:t>/</w:t>
            </w:r>
            <w:r w:rsidRPr="00684811">
              <w:rPr>
                <w:rFonts w:cs="宋体" w:hint="eastAsia"/>
                <w:bCs/>
                <w:color w:val="000000"/>
              </w:rPr>
              <w:t>评价细则</w:t>
            </w:r>
          </w:p>
        </w:tc>
        <w:tc>
          <w:tcPr>
            <w:tcW w:w="699" w:type="pct"/>
            <w:shd w:val="clear" w:color="auto" w:fill="auto"/>
            <w:vAlign w:val="center"/>
          </w:tcPr>
          <w:p w:rsidR="000557B8" w:rsidRPr="00684811" w:rsidRDefault="000557B8" w:rsidP="00CD662C">
            <w:pPr>
              <w:pStyle w:val="p0"/>
              <w:snapToGrid w:val="0"/>
              <w:spacing w:line="240" w:lineRule="auto"/>
              <w:ind w:leftChars="-58" w:left="-122" w:firstLineChars="0" w:firstLine="0"/>
              <w:jc w:val="center"/>
              <w:rPr>
                <w:bCs/>
                <w:color w:val="000000"/>
              </w:rPr>
            </w:pPr>
            <w:r w:rsidRPr="00684811">
              <w:rPr>
                <w:rFonts w:cs="宋体" w:hint="eastAsia"/>
                <w:bCs/>
                <w:color w:val="000000"/>
              </w:rPr>
              <w:t>对应的课程目标</w:t>
            </w:r>
          </w:p>
        </w:tc>
      </w:tr>
      <w:tr w:rsidR="000557B8" w:rsidRPr="00684811" w:rsidTr="00CD662C">
        <w:tc>
          <w:tcPr>
            <w:tcW w:w="645"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hint="eastAsia"/>
                <w:color w:val="000000"/>
              </w:rPr>
              <w:t>课堂表现与课堂练习</w:t>
            </w:r>
          </w:p>
        </w:tc>
        <w:tc>
          <w:tcPr>
            <w:tcW w:w="512"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color w:val="000000"/>
              </w:rPr>
            </w:pPr>
            <w:r w:rsidRPr="00684811">
              <w:rPr>
                <w:rFonts w:cs="宋体" w:hint="eastAsia"/>
                <w:color w:val="000000"/>
              </w:rPr>
              <w:t>30</w:t>
            </w:r>
          </w:p>
        </w:tc>
        <w:tc>
          <w:tcPr>
            <w:tcW w:w="3144" w:type="pct"/>
            <w:shd w:val="clear" w:color="auto" w:fill="auto"/>
            <w:vAlign w:val="center"/>
          </w:tcPr>
          <w:p w:rsidR="000557B8" w:rsidRPr="00684811" w:rsidRDefault="000557B8" w:rsidP="000557B8">
            <w:pPr>
              <w:pStyle w:val="p0"/>
              <w:numPr>
                <w:ilvl w:val="0"/>
                <w:numId w:val="15"/>
              </w:numPr>
              <w:snapToGrid w:val="0"/>
              <w:spacing w:line="240" w:lineRule="auto"/>
              <w:ind w:firstLineChars="0" w:firstLine="0"/>
              <w:jc w:val="left"/>
              <w:rPr>
                <w:rFonts w:cs="宋体"/>
                <w:color w:val="000000"/>
              </w:rPr>
            </w:pPr>
            <w:r w:rsidRPr="00684811">
              <w:rPr>
                <w:rFonts w:cs="宋体" w:hint="eastAsia"/>
                <w:color w:val="000000"/>
              </w:rPr>
              <w:t>主要考核学生语言的综合理解能力；</w:t>
            </w:r>
          </w:p>
          <w:p w:rsidR="000557B8" w:rsidRPr="00684811" w:rsidRDefault="000557B8" w:rsidP="000557B8">
            <w:pPr>
              <w:pStyle w:val="p0"/>
              <w:numPr>
                <w:ilvl w:val="0"/>
                <w:numId w:val="15"/>
              </w:numPr>
              <w:snapToGrid w:val="0"/>
              <w:spacing w:line="240" w:lineRule="auto"/>
              <w:ind w:leftChars="-51" w:left="-107" w:firstLineChars="0" w:firstLine="0"/>
              <w:jc w:val="left"/>
              <w:rPr>
                <w:color w:val="000000"/>
              </w:rPr>
            </w:pPr>
            <w:r w:rsidRPr="00684811">
              <w:rPr>
                <w:rFonts w:cs="宋体" w:hint="eastAsia"/>
                <w:color w:val="000000"/>
              </w:rPr>
              <w:t>学生每周做一次视听说练习，多次练习取平均成绩</w:t>
            </w:r>
            <w:r w:rsidRPr="00684811">
              <w:rPr>
                <w:rFonts w:cs="宋体" w:hint="eastAsia"/>
                <w:color w:val="000000"/>
              </w:rPr>
              <w:t xml:space="preserve"> </w:t>
            </w:r>
          </w:p>
        </w:tc>
        <w:tc>
          <w:tcPr>
            <w:tcW w:w="699" w:type="pct"/>
            <w:shd w:val="clear" w:color="auto" w:fill="auto"/>
            <w:vAlign w:val="center"/>
          </w:tcPr>
          <w:p w:rsidR="000557B8" w:rsidRPr="00684811" w:rsidRDefault="000557B8" w:rsidP="00CD662C">
            <w:pPr>
              <w:pStyle w:val="p0"/>
              <w:snapToGrid w:val="0"/>
              <w:spacing w:line="240" w:lineRule="auto"/>
              <w:ind w:leftChars="-58" w:left="-122" w:firstLineChars="0" w:firstLine="0"/>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p>
        </w:tc>
      </w:tr>
      <w:tr w:rsidR="000557B8" w:rsidRPr="00684811" w:rsidTr="00CD662C">
        <w:trPr>
          <w:trHeight w:val="1141"/>
        </w:trPr>
        <w:tc>
          <w:tcPr>
            <w:tcW w:w="645"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hint="eastAsia"/>
                <w:color w:val="000000"/>
              </w:rPr>
              <w:t>期末考试</w:t>
            </w:r>
          </w:p>
        </w:tc>
        <w:tc>
          <w:tcPr>
            <w:tcW w:w="512"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color w:val="000000"/>
              </w:rPr>
            </w:pPr>
            <w:r w:rsidRPr="00684811">
              <w:rPr>
                <w:rFonts w:cs="宋体" w:hint="eastAsia"/>
                <w:color w:val="000000"/>
              </w:rPr>
              <w:t>7</w:t>
            </w:r>
            <w:r w:rsidRPr="00684811">
              <w:rPr>
                <w:rFonts w:cs="宋体"/>
                <w:color w:val="000000"/>
              </w:rPr>
              <w:t>0</w:t>
            </w:r>
          </w:p>
        </w:tc>
        <w:tc>
          <w:tcPr>
            <w:tcW w:w="3144" w:type="pct"/>
            <w:shd w:val="clear" w:color="auto" w:fill="auto"/>
            <w:vAlign w:val="center"/>
          </w:tcPr>
          <w:p w:rsidR="000557B8" w:rsidRPr="00684811" w:rsidRDefault="000557B8" w:rsidP="00CD662C">
            <w:pPr>
              <w:pStyle w:val="p0"/>
              <w:snapToGrid w:val="0"/>
              <w:spacing w:line="240" w:lineRule="auto"/>
              <w:ind w:leftChars="-51" w:left="-107" w:firstLineChars="0" w:firstLine="0"/>
              <w:jc w:val="left"/>
              <w:rPr>
                <w:color w:val="000000"/>
              </w:rPr>
            </w:pPr>
            <w:r w:rsidRPr="00684811">
              <w:rPr>
                <w:rFonts w:cs="宋体" w:hint="eastAsia"/>
                <w:color w:val="000000"/>
              </w:rPr>
              <w:t>（</w:t>
            </w:r>
            <w:r w:rsidRPr="00684811">
              <w:rPr>
                <w:rFonts w:cs="宋体"/>
                <w:color w:val="000000"/>
              </w:rPr>
              <w:t>1</w:t>
            </w:r>
            <w:r w:rsidRPr="00684811">
              <w:rPr>
                <w:rFonts w:cs="宋体" w:hint="eastAsia"/>
                <w:color w:val="000000"/>
              </w:rPr>
              <w:t>）</w:t>
            </w:r>
            <w:r w:rsidRPr="00684811">
              <w:t>考试形式为闭卷。</w:t>
            </w:r>
            <w:r w:rsidRPr="00684811">
              <w:rPr>
                <w:rFonts w:cs="宋体" w:hint="eastAsia"/>
                <w:color w:val="000000"/>
              </w:rPr>
              <w:t>卷面成绩</w:t>
            </w:r>
            <w:r w:rsidRPr="00684811">
              <w:rPr>
                <w:rFonts w:cs="宋体"/>
                <w:color w:val="000000"/>
              </w:rPr>
              <w:t>100</w:t>
            </w:r>
            <w:r w:rsidRPr="00684811">
              <w:rPr>
                <w:rFonts w:cs="宋体" w:hint="eastAsia"/>
                <w:color w:val="000000"/>
              </w:rPr>
              <w:t>分，以卷面成绩乘以其在总评成绩中所占的比例计入课程总评成绩。</w:t>
            </w:r>
          </w:p>
          <w:p w:rsidR="000557B8" w:rsidRPr="00684811" w:rsidRDefault="000557B8" w:rsidP="00CD662C">
            <w:pPr>
              <w:pStyle w:val="p0"/>
              <w:snapToGrid w:val="0"/>
              <w:spacing w:line="240" w:lineRule="auto"/>
              <w:ind w:firstLineChars="0" w:firstLine="0"/>
              <w:jc w:val="left"/>
              <w:rPr>
                <w:color w:val="000000"/>
              </w:rPr>
            </w:pPr>
            <w:r w:rsidRPr="00684811">
              <w:rPr>
                <w:rFonts w:cs="宋体" w:hint="eastAsia"/>
                <w:color w:val="000000"/>
              </w:rPr>
              <w:t>（</w:t>
            </w:r>
            <w:r w:rsidRPr="00684811">
              <w:rPr>
                <w:rFonts w:cs="宋体"/>
                <w:color w:val="000000"/>
              </w:rPr>
              <w:t>2</w:t>
            </w:r>
            <w:r w:rsidRPr="00684811">
              <w:rPr>
                <w:rFonts w:cs="宋体" w:hint="eastAsia"/>
                <w:color w:val="000000"/>
              </w:rPr>
              <w:t>）主要考核学生的语言综合使用能力，</w:t>
            </w:r>
            <w:r w:rsidRPr="00684811">
              <w:t>题型主要有新闻词汇、音频新闻的听力和理解、视频新闻的理解和评论等</w:t>
            </w:r>
          </w:p>
        </w:tc>
        <w:tc>
          <w:tcPr>
            <w:tcW w:w="699" w:type="pct"/>
            <w:shd w:val="clear" w:color="auto" w:fill="auto"/>
            <w:vAlign w:val="center"/>
          </w:tcPr>
          <w:p w:rsidR="000557B8" w:rsidRPr="00684811" w:rsidRDefault="000557B8"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p>
        </w:tc>
      </w:tr>
    </w:tbl>
    <w:p w:rsidR="000557B8" w:rsidRPr="00684811" w:rsidRDefault="000557B8" w:rsidP="000557B8">
      <w:pPr>
        <w:pStyle w:val="a6"/>
        <w:spacing w:line="320" w:lineRule="exact"/>
        <w:ind w:firstLineChars="0" w:firstLine="0"/>
      </w:pPr>
    </w:p>
    <w:p w:rsidR="000557B8" w:rsidRPr="00AE46B7" w:rsidRDefault="000557B8" w:rsidP="00AE46B7">
      <w:pPr>
        <w:ind w:leftChars="95" w:left="199" w:firstLineChars="71"/>
        <w:rPr>
          <w:rFonts w:ascii="黑体" w:eastAsia="黑体" w:hAnsi="黑体"/>
          <w:b/>
          <w:sz w:val="28"/>
          <w:szCs w:val="28"/>
        </w:rPr>
      </w:pPr>
      <w:r w:rsidRPr="00AE46B7">
        <w:rPr>
          <w:rFonts w:ascii="黑体" w:eastAsia="黑体" w:hAnsi="黑体" w:hint="eastAsia"/>
          <w:b/>
          <w:sz w:val="28"/>
          <w:szCs w:val="28"/>
        </w:rPr>
        <w:t>七</w:t>
      </w:r>
      <w:r w:rsidRPr="00AE46B7">
        <w:rPr>
          <w:rFonts w:ascii="黑体" w:eastAsia="黑体" w:hAnsi="黑体"/>
          <w:b/>
          <w:sz w:val="28"/>
          <w:szCs w:val="28"/>
        </w:rPr>
        <w:t>、本课程与其它课程的联系与分工</w:t>
      </w:r>
    </w:p>
    <w:p w:rsidR="000557B8" w:rsidRPr="00684811" w:rsidRDefault="000557B8" w:rsidP="000557B8">
      <w:pPr>
        <w:pStyle w:val="a6"/>
        <w:spacing w:line="320" w:lineRule="exact"/>
        <w:ind w:leftChars="200" w:left="420" w:firstLineChars="0"/>
      </w:pPr>
      <w:r w:rsidRPr="00684811">
        <w:t>本课程是西班牙语专业学生的必选课，与同期的中级西班牙语，西班牙语口译，口语课相辅相成，旨在全面提高学生的西班牙语应用水平。</w:t>
      </w:r>
    </w:p>
    <w:p w:rsidR="000557B8" w:rsidRPr="00226D7C" w:rsidRDefault="000557B8" w:rsidP="00AE46B7">
      <w:pPr>
        <w:ind w:leftChars="95" w:left="199" w:firstLineChars="71"/>
        <w:rPr>
          <w:rFonts w:ascii="黑体" w:eastAsia="黑体" w:hAnsi="黑体"/>
          <w:sz w:val="28"/>
          <w:szCs w:val="28"/>
        </w:rPr>
      </w:pPr>
      <w:r w:rsidRPr="00AE46B7">
        <w:rPr>
          <w:rFonts w:ascii="黑体" w:eastAsia="黑体" w:hAnsi="黑体" w:hint="eastAsia"/>
          <w:b/>
          <w:sz w:val="28"/>
          <w:szCs w:val="28"/>
        </w:rPr>
        <w:t>八</w:t>
      </w:r>
      <w:r w:rsidRPr="00AE46B7">
        <w:rPr>
          <w:rFonts w:ascii="黑体" w:eastAsia="黑体" w:hAnsi="黑体"/>
          <w:b/>
          <w:sz w:val="28"/>
          <w:szCs w:val="28"/>
        </w:rPr>
        <w:t>、建议教材及教学参考书</w:t>
      </w:r>
    </w:p>
    <w:p w:rsidR="000557B8" w:rsidRPr="00684811" w:rsidRDefault="000557B8" w:rsidP="000557B8">
      <w:pPr>
        <w:pStyle w:val="a6"/>
        <w:spacing w:line="320" w:lineRule="exact"/>
        <w:ind w:leftChars="200" w:left="420" w:firstLineChars="0" w:firstLine="0"/>
        <w:rPr>
          <w:lang w:val="es-MX"/>
        </w:rPr>
      </w:pPr>
      <w:r w:rsidRPr="00684811">
        <w:rPr>
          <w:lang w:val="es-MX"/>
        </w:rPr>
        <w:t>教</w:t>
      </w:r>
      <w:r w:rsidRPr="00684811">
        <w:rPr>
          <w:rFonts w:hint="eastAsia"/>
          <w:lang w:val="es-MX"/>
        </w:rPr>
        <w:t>材</w:t>
      </w:r>
      <w:r w:rsidRPr="00684811">
        <w:rPr>
          <w:lang w:val="es-MX"/>
        </w:rPr>
        <w:t>：</w:t>
      </w:r>
    </w:p>
    <w:p w:rsidR="000557B8" w:rsidRPr="00684811" w:rsidRDefault="000557B8" w:rsidP="000557B8">
      <w:pPr>
        <w:pStyle w:val="a6"/>
        <w:spacing w:line="320" w:lineRule="exact"/>
        <w:ind w:leftChars="200" w:left="420" w:firstLineChars="0" w:firstLine="0"/>
        <w:rPr>
          <w:lang w:val="es-MX"/>
        </w:rPr>
      </w:pPr>
      <w:r w:rsidRPr="00684811">
        <w:rPr>
          <w:lang w:val="es-MX"/>
        </w:rPr>
        <w:t xml:space="preserve">[1]Becker, Hal B. Análisis Funcional de Redes de Información: Enfoque Estructurado del Medio de Comunicación de Datos. México: Limusa, </w:t>
      </w:r>
      <w:r w:rsidRPr="00684811">
        <w:rPr>
          <w:rFonts w:hint="eastAsia"/>
          <w:lang w:val="es-MX"/>
        </w:rPr>
        <w:t>200</w:t>
      </w:r>
      <w:r w:rsidRPr="00684811">
        <w:rPr>
          <w:lang w:val="es-MX"/>
        </w:rPr>
        <w:t>7.</w:t>
      </w:r>
    </w:p>
    <w:p w:rsidR="000557B8" w:rsidRPr="00684811" w:rsidRDefault="000557B8" w:rsidP="000557B8">
      <w:pPr>
        <w:pStyle w:val="a6"/>
        <w:tabs>
          <w:tab w:val="left" w:pos="2520"/>
        </w:tabs>
        <w:spacing w:line="320" w:lineRule="exact"/>
        <w:ind w:leftChars="200" w:left="420" w:firstLineChars="0" w:firstLine="0"/>
        <w:rPr>
          <w:lang w:val="es-MX"/>
        </w:rPr>
      </w:pPr>
      <w:r>
        <w:rPr>
          <w:lang w:val="es-MX"/>
        </w:rPr>
        <w:tab/>
      </w:r>
    </w:p>
    <w:p w:rsidR="000557B8" w:rsidRPr="00684811" w:rsidRDefault="000557B8" w:rsidP="000557B8">
      <w:pPr>
        <w:pStyle w:val="a6"/>
        <w:spacing w:line="320" w:lineRule="exact"/>
        <w:ind w:leftChars="200" w:left="420" w:firstLineChars="0" w:firstLine="0"/>
        <w:rPr>
          <w:bCs/>
          <w:lang w:val="es-MX"/>
        </w:rPr>
      </w:pPr>
      <w:r w:rsidRPr="00684811">
        <w:rPr>
          <w:lang w:val="es-MX"/>
        </w:rPr>
        <w:t>主要参考资料：</w:t>
      </w:r>
    </w:p>
    <w:p w:rsidR="000557B8" w:rsidRPr="00684811" w:rsidRDefault="000557B8" w:rsidP="000557B8">
      <w:pPr>
        <w:pStyle w:val="a6"/>
        <w:spacing w:line="320" w:lineRule="exact"/>
        <w:ind w:leftChars="200" w:left="420" w:firstLineChars="0" w:firstLine="0"/>
        <w:rPr>
          <w:lang w:val="es-MX"/>
        </w:rPr>
      </w:pPr>
      <w:r w:rsidRPr="00684811">
        <w:rPr>
          <w:lang w:val="es-MX"/>
        </w:rPr>
        <w:t xml:space="preserve">[1] </w:t>
      </w:r>
      <w:r w:rsidRPr="00684811">
        <w:t>陆经生</w:t>
      </w:r>
      <w:r w:rsidRPr="00684811">
        <w:rPr>
          <w:lang w:val="es-MX"/>
        </w:rPr>
        <w:t>，</w:t>
      </w:r>
      <w:r w:rsidRPr="00684811">
        <w:rPr>
          <w:lang w:val="es-MX"/>
        </w:rPr>
        <w:t xml:space="preserve"> La Prensa escrita hispánica- Introducción a la lectura(</w:t>
      </w:r>
      <w:r w:rsidRPr="00684811">
        <w:rPr>
          <w:lang w:val="es-MX"/>
        </w:rPr>
        <w:t>西班牙语报刊导读</w:t>
      </w:r>
      <w:r w:rsidRPr="00684811">
        <w:rPr>
          <w:lang w:val="es-MX"/>
        </w:rPr>
        <w:t>)</w:t>
      </w:r>
      <w:r w:rsidRPr="00684811">
        <w:rPr>
          <w:lang w:val="es-MX"/>
        </w:rPr>
        <w:t>，上海外语教育出版社，</w:t>
      </w:r>
      <w:r w:rsidRPr="00684811">
        <w:rPr>
          <w:lang w:val="es-MX"/>
        </w:rPr>
        <w:t>2008.</w:t>
      </w:r>
    </w:p>
    <w:p w:rsidR="000557B8" w:rsidRPr="00684811" w:rsidRDefault="000557B8" w:rsidP="000557B8">
      <w:pPr>
        <w:pStyle w:val="a6"/>
        <w:spacing w:line="320" w:lineRule="exact"/>
        <w:ind w:leftChars="200" w:left="420" w:firstLineChars="0" w:firstLine="0"/>
      </w:pPr>
      <w:r w:rsidRPr="00684811">
        <w:rPr>
          <w:lang w:val="es-MX"/>
        </w:rPr>
        <w:t xml:space="preserve"> </w:t>
      </w:r>
      <w:r w:rsidRPr="00684811">
        <w:t xml:space="preserve">[2] </w:t>
      </w:r>
      <w:r w:rsidRPr="00684811">
        <w:t>《高等学校西班牙语专业基础阶段教学大纲》，高校外语教学指导委员会西语组，上海外语教育出版社，</w:t>
      </w:r>
      <w:r w:rsidRPr="00684811">
        <w:t>1998</w:t>
      </w:r>
    </w:p>
    <w:p w:rsidR="000557B8" w:rsidRPr="00684811" w:rsidRDefault="000557B8" w:rsidP="000557B8">
      <w:pPr>
        <w:pStyle w:val="a6"/>
        <w:spacing w:line="320" w:lineRule="exact"/>
        <w:ind w:leftChars="200" w:left="420" w:firstLineChars="0" w:firstLine="0"/>
      </w:pPr>
      <w:r w:rsidRPr="00684811">
        <w:t xml:space="preserve"> [3</w:t>
      </w:r>
      <w:proofErr w:type="gramStart"/>
      <w:r w:rsidRPr="00684811">
        <w:t>]</w:t>
      </w:r>
      <w:proofErr w:type="gramEnd"/>
      <w:r>
        <w:fldChar w:fldCharType="begin"/>
      </w:r>
      <w:r>
        <w:instrText xml:space="preserve"> HYPERLINK "http://www.elmundo.com" </w:instrText>
      </w:r>
      <w:r>
        <w:fldChar w:fldCharType="separate"/>
      </w:r>
      <w:r w:rsidRPr="00684811">
        <w:rPr>
          <w:rStyle w:val="ad"/>
        </w:rPr>
        <w:t>www.elmundo.com</w:t>
      </w:r>
      <w:r>
        <w:rPr>
          <w:rStyle w:val="ad"/>
        </w:rPr>
        <w:fldChar w:fldCharType="end"/>
      </w:r>
      <w:r w:rsidRPr="00684811">
        <w:t xml:space="preserve">. </w:t>
      </w:r>
      <w:hyperlink r:id="rId10" w:history="1">
        <w:r w:rsidRPr="00684811">
          <w:rPr>
            <w:rStyle w:val="ad"/>
          </w:rPr>
          <w:t>www.radionacional.com</w:t>
        </w:r>
      </w:hyperlink>
      <w:r w:rsidRPr="00684811">
        <w:t xml:space="preserve"> </w:t>
      </w:r>
      <w:hyperlink r:id="rId11" w:history="1">
        <w:r w:rsidRPr="00684811">
          <w:rPr>
            <w:rStyle w:val="ad"/>
          </w:rPr>
          <w:t>www.abc.com</w:t>
        </w:r>
      </w:hyperlink>
    </w:p>
    <w:p w:rsidR="000557B8" w:rsidRPr="000672E4" w:rsidRDefault="000557B8" w:rsidP="000557B8">
      <w:pPr>
        <w:spacing w:line="320" w:lineRule="exact"/>
        <w:ind w:left="420" w:firstLineChars="0" w:firstLine="0"/>
      </w:pPr>
    </w:p>
    <w:p w:rsidR="000557B8" w:rsidRDefault="000557B8">
      <w:pPr>
        <w:widowControl/>
        <w:ind w:leftChars="0" w:left="0" w:firstLineChars="0" w:firstLine="0"/>
        <w:jc w:val="left"/>
      </w:pPr>
      <w:r>
        <w:br w:type="page"/>
      </w:r>
    </w:p>
    <w:p w:rsidR="000557B8" w:rsidRPr="00137070" w:rsidRDefault="000557B8" w:rsidP="00AE46B7">
      <w:pPr>
        <w:pStyle w:val="a5"/>
        <w:spacing w:after="156" w:line="320" w:lineRule="exact"/>
        <w:ind w:left="105" w:firstLine="640"/>
        <w:outlineLvl w:val="1"/>
        <w:rPr>
          <w:sz w:val="32"/>
        </w:rPr>
      </w:pPr>
      <w:bookmarkStart w:id="14" w:name="_Toc499139602"/>
      <w:r w:rsidRPr="00137070">
        <w:rPr>
          <w:rFonts w:hint="eastAsia"/>
          <w:sz w:val="32"/>
        </w:rPr>
        <w:lastRenderedPageBreak/>
        <w:t>《中国文化概况》课程教学大纲</w:t>
      </w:r>
      <w:bookmarkEnd w:id="14"/>
    </w:p>
    <w:p w:rsidR="000557B8" w:rsidRPr="00684811" w:rsidRDefault="000557B8" w:rsidP="000557B8">
      <w:pPr>
        <w:spacing w:line="320" w:lineRule="exact"/>
        <w:ind w:left="420" w:firstLineChars="0" w:firstLine="0"/>
        <w:jc w:val="center"/>
      </w:pPr>
      <w:r w:rsidRPr="00684811">
        <w:t>执笔人：</w:t>
      </w:r>
      <w:r w:rsidRPr="00684811">
        <w:t xml:space="preserve"> </w:t>
      </w:r>
      <w:proofErr w:type="gramStart"/>
      <w:r w:rsidRPr="00684811">
        <w:rPr>
          <w:rFonts w:hint="eastAsia"/>
        </w:rPr>
        <w:t>张笑寒</w:t>
      </w:r>
      <w:proofErr w:type="gramEnd"/>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0557B8" w:rsidRPr="00137070"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37070">
        <w:rPr>
          <w:rFonts w:ascii="黑体" w:eastAsia="黑体" w:hAnsi="黑体"/>
          <w:b/>
          <w:sz w:val="28"/>
          <w:szCs w:val="28"/>
        </w:rPr>
        <w:t>一、课程基本信息</w:t>
      </w:r>
      <w:r w:rsidRPr="00137070">
        <w:rPr>
          <w:rFonts w:ascii="黑体" w:eastAsia="黑体" w:hAnsi="黑体"/>
          <w:b/>
          <w:sz w:val="28"/>
          <w:szCs w:val="28"/>
        </w:rPr>
        <w:tab/>
      </w:r>
    </w:p>
    <w:p w:rsidR="000557B8" w:rsidRPr="00684811" w:rsidRDefault="000557B8" w:rsidP="000557B8">
      <w:pPr>
        <w:spacing w:line="320" w:lineRule="exact"/>
        <w:ind w:left="420" w:firstLineChars="0" w:firstLine="0"/>
      </w:pPr>
      <w:r w:rsidRPr="00684811">
        <w:t>1</w:t>
      </w:r>
      <w:r w:rsidRPr="00684811">
        <w:rPr>
          <w:rFonts w:hint="eastAsia"/>
        </w:rPr>
        <w:t>．</w:t>
      </w:r>
      <w:r w:rsidRPr="00684811">
        <w:t>课程</w:t>
      </w:r>
      <w:r w:rsidRPr="00684811">
        <w:rPr>
          <w:rFonts w:hint="eastAsia"/>
        </w:rPr>
        <w:t>编号</w:t>
      </w:r>
      <w:r w:rsidRPr="00684811">
        <w:t>：</w:t>
      </w:r>
      <w:r w:rsidRPr="00684811">
        <w:t>60L890Q</w:t>
      </w:r>
      <w:r>
        <w:rPr>
          <w:rFonts w:hint="eastAsia"/>
        </w:rPr>
        <w:t>-</w:t>
      </w:r>
      <w:r w:rsidRPr="00684811">
        <w:rPr>
          <w:rFonts w:hint="eastAsia"/>
        </w:rPr>
        <w:t>中国文化概况</w:t>
      </w:r>
      <w:r>
        <w:rPr>
          <w:rFonts w:hint="eastAsia"/>
        </w:rPr>
        <w:t>-</w:t>
      </w:r>
      <w:r w:rsidRPr="00684811">
        <w:rPr>
          <w:rFonts w:hint="eastAsia"/>
        </w:rPr>
        <w:t>教学大纲</w:t>
      </w:r>
    </w:p>
    <w:p w:rsidR="000557B8" w:rsidRPr="00684811" w:rsidRDefault="000557B8" w:rsidP="000557B8">
      <w:pPr>
        <w:spacing w:line="320" w:lineRule="exact"/>
        <w:ind w:left="420" w:firstLineChars="0" w:firstLine="0"/>
      </w:pPr>
      <w:r w:rsidRPr="00684811">
        <w:rPr>
          <w:rFonts w:hint="eastAsia"/>
        </w:rPr>
        <w:t>2</w:t>
      </w:r>
      <w:r w:rsidRPr="00684811">
        <w:rPr>
          <w:rFonts w:hint="eastAsia"/>
        </w:rPr>
        <w:t>．</w:t>
      </w:r>
      <w:r w:rsidRPr="00684811">
        <w:t>课程</w:t>
      </w:r>
      <w:r w:rsidRPr="00684811">
        <w:rPr>
          <w:rFonts w:hint="eastAsia"/>
        </w:rPr>
        <w:t>体系</w:t>
      </w:r>
      <w:r w:rsidRPr="00684811">
        <w:t>/</w:t>
      </w:r>
      <w:r w:rsidRPr="00684811">
        <w:rPr>
          <w:rFonts w:hint="eastAsia"/>
        </w:rPr>
        <w:t>类别</w:t>
      </w:r>
      <w:r w:rsidRPr="00684811">
        <w:t>：专业类</w:t>
      </w:r>
      <w:r w:rsidRPr="00684811">
        <w:rPr>
          <w:rFonts w:hint="eastAsia"/>
        </w:rPr>
        <w:t>/</w:t>
      </w:r>
      <w:r w:rsidRPr="00684811">
        <w:rPr>
          <w:rFonts w:hint="eastAsia"/>
        </w:rPr>
        <w:t>专业课</w:t>
      </w:r>
    </w:p>
    <w:p w:rsidR="000557B8" w:rsidRPr="00684811" w:rsidRDefault="000557B8" w:rsidP="000557B8">
      <w:pPr>
        <w:spacing w:line="320" w:lineRule="exact"/>
        <w:ind w:left="420" w:firstLineChars="0" w:firstLine="0"/>
      </w:pPr>
      <w:r w:rsidRPr="00684811">
        <w:rPr>
          <w:rFonts w:hint="eastAsia"/>
        </w:rPr>
        <w:t>3</w:t>
      </w:r>
      <w:r w:rsidRPr="00684811">
        <w:rPr>
          <w:rFonts w:hint="eastAsia"/>
        </w:rPr>
        <w:t>．课程性质：限选</w:t>
      </w:r>
    </w:p>
    <w:p w:rsidR="000557B8" w:rsidRPr="00684811" w:rsidRDefault="000557B8" w:rsidP="000557B8">
      <w:pPr>
        <w:spacing w:line="320" w:lineRule="exact"/>
        <w:ind w:left="420" w:firstLineChars="0" w:firstLine="0"/>
      </w:pPr>
      <w:r w:rsidRPr="00684811">
        <w:rPr>
          <w:rFonts w:hint="eastAsia"/>
        </w:rPr>
        <w:t>4</w:t>
      </w:r>
      <w:r w:rsidRPr="00684811">
        <w:rPr>
          <w:rFonts w:hint="eastAsia"/>
        </w:rPr>
        <w:t>．</w:t>
      </w:r>
      <w:r w:rsidRPr="00684811">
        <w:t>学时</w:t>
      </w:r>
      <w:r w:rsidRPr="00684811">
        <w:t>/</w:t>
      </w:r>
      <w:r w:rsidRPr="00684811">
        <w:t>学分：</w:t>
      </w:r>
      <w:r w:rsidRPr="00684811">
        <w:t>32</w:t>
      </w:r>
      <w:r w:rsidRPr="00684811">
        <w:t>学时</w:t>
      </w:r>
      <w:r w:rsidRPr="00684811">
        <w:t>/2</w:t>
      </w:r>
      <w:r w:rsidRPr="00684811">
        <w:t>学分</w:t>
      </w:r>
    </w:p>
    <w:p w:rsidR="000557B8" w:rsidRPr="00684811" w:rsidRDefault="000557B8" w:rsidP="000557B8">
      <w:pPr>
        <w:spacing w:line="320" w:lineRule="exact"/>
        <w:ind w:left="420" w:firstLineChars="0" w:firstLine="0"/>
      </w:pPr>
      <w:r w:rsidRPr="00684811">
        <w:rPr>
          <w:rFonts w:hint="eastAsia"/>
        </w:rPr>
        <w:t>5</w:t>
      </w:r>
      <w:r w:rsidRPr="00684811">
        <w:rPr>
          <w:rFonts w:hint="eastAsia"/>
        </w:rPr>
        <w:t>．</w:t>
      </w:r>
      <w:r w:rsidRPr="00684811">
        <w:t>先修课程：基础西班牙语</w:t>
      </w:r>
      <w:r w:rsidRPr="00684811">
        <w:t xml:space="preserve">I,II, </w:t>
      </w:r>
      <w:r w:rsidRPr="00684811">
        <w:t>中级西班牙语</w:t>
      </w:r>
      <w:r w:rsidRPr="00684811">
        <w:t>I,II</w:t>
      </w:r>
    </w:p>
    <w:p w:rsidR="000557B8" w:rsidRPr="00684811" w:rsidRDefault="000557B8" w:rsidP="000557B8">
      <w:pPr>
        <w:spacing w:line="320" w:lineRule="exact"/>
        <w:ind w:left="420" w:firstLineChars="0" w:firstLine="0"/>
      </w:pPr>
      <w:r w:rsidRPr="00684811">
        <w:rPr>
          <w:rFonts w:hint="eastAsia"/>
        </w:rPr>
        <w:t>6</w:t>
      </w:r>
      <w:r w:rsidRPr="00684811">
        <w:rPr>
          <w:rFonts w:hint="eastAsia"/>
        </w:rPr>
        <w:t>．</w:t>
      </w:r>
      <w:r w:rsidRPr="00684811">
        <w:t>适用专业：西班牙语专业本科生</w:t>
      </w:r>
    </w:p>
    <w:p w:rsidR="000557B8" w:rsidRPr="00684811" w:rsidRDefault="000557B8" w:rsidP="000557B8">
      <w:pPr>
        <w:spacing w:line="320" w:lineRule="exact"/>
        <w:ind w:left="420" w:firstLineChars="0" w:firstLine="0"/>
      </w:pPr>
    </w:p>
    <w:p w:rsidR="000557B8" w:rsidRPr="00137070"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37070">
        <w:rPr>
          <w:rFonts w:ascii="黑体" w:eastAsia="黑体" w:hAnsi="黑体" w:hint="eastAsia"/>
          <w:b/>
          <w:sz w:val="28"/>
          <w:szCs w:val="28"/>
        </w:rPr>
        <w:t>二、</w:t>
      </w:r>
      <w:r w:rsidRPr="00137070">
        <w:rPr>
          <w:rFonts w:ascii="黑体" w:eastAsia="黑体" w:hAnsi="黑体"/>
          <w:b/>
          <w:sz w:val="28"/>
          <w:szCs w:val="28"/>
        </w:rPr>
        <w:t>课程</w:t>
      </w:r>
      <w:r w:rsidRPr="00137070">
        <w:rPr>
          <w:rFonts w:ascii="黑体" w:eastAsia="黑体" w:hAnsi="黑体" w:hint="eastAsia"/>
          <w:b/>
          <w:sz w:val="28"/>
          <w:szCs w:val="28"/>
        </w:rPr>
        <w:t>教学目标</w:t>
      </w:r>
    </w:p>
    <w:p w:rsidR="000557B8" w:rsidRPr="00684811" w:rsidRDefault="000557B8" w:rsidP="000557B8">
      <w:pPr>
        <w:spacing w:line="320" w:lineRule="exact"/>
        <w:ind w:leftChars="0" w:left="0" w:firstLineChars="0" w:firstLine="420"/>
      </w:pPr>
      <w:r w:rsidRPr="00684811">
        <w:t>本课程是针对西班牙语专业本科三年级学生开设的</w:t>
      </w:r>
      <w:r w:rsidRPr="00684811">
        <w:rPr>
          <w:rFonts w:hint="eastAsia"/>
        </w:rPr>
        <w:t>高级西班牙语应用类课程</w:t>
      </w:r>
      <w:r w:rsidRPr="00684811">
        <w:t>。</w:t>
      </w:r>
    </w:p>
    <w:p w:rsidR="000557B8" w:rsidRPr="00684811" w:rsidRDefault="000557B8" w:rsidP="000557B8">
      <w:pPr>
        <w:spacing w:line="320" w:lineRule="exact"/>
        <w:ind w:leftChars="0" w:left="0" w:firstLineChars="0" w:firstLine="0"/>
      </w:pPr>
      <w:r w:rsidRPr="00684811">
        <w:rPr>
          <w:rFonts w:hint="eastAsia"/>
        </w:rPr>
        <w:t>简介中国文化概况，让学生对中国文化有一定的系统性的了解；</w:t>
      </w:r>
    </w:p>
    <w:p w:rsidR="000557B8" w:rsidRPr="00684811" w:rsidRDefault="000557B8" w:rsidP="000557B8">
      <w:pPr>
        <w:spacing w:line="320" w:lineRule="exact"/>
        <w:ind w:leftChars="0" w:left="0" w:firstLineChars="0" w:firstLine="420"/>
      </w:pPr>
      <w:r w:rsidRPr="00684811">
        <w:rPr>
          <w:rFonts w:hint="eastAsia"/>
        </w:rPr>
        <w:t>掌握一定的中国文化术语在西班牙语中的表达方法，且在此基础上能够自主学习中国文化相关知识，并能够将学习研究内容运用到实践中；</w:t>
      </w:r>
    </w:p>
    <w:p w:rsidR="000557B8" w:rsidRPr="00684811" w:rsidRDefault="000557B8" w:rsidP="000557B8">
      <w:pPr>
        <w:spacing w:line="320" w:lineRule="exact"/>
        <w:ind w:leftChars="0" w:left="0" w:firstLineChars="0" w:firstLine="420"/>
      </w:pPr>
      <w:r w:rsidRPr="00684811">
        <w:rPr>
          <w:rFonts w:hint="eastAsia"/>
        </w:rPr>
        <w:t>要求</w:t>
      </w:r>
      <w:r w:rsidRPr="00684811">
        <w:t>学生能够用西班牙语来</w:t>
      </w:r>
      <w:r w:rsidRPr="00684811">
        <w:rPr>
          <w:rFonts w:hint="eastAsia"/>
        </w:rPr>
        <w:t>解释中国文化概念，解释中国文化传统，有意识主动</w:t>
      </w:r>
      <w:r w:rsidRPr="00684811">
        <w:t>传播中国文化</w:t>
      </w:r>
      <w:r w:rsidRPr="00684811">
        <w:rPr>
          <w:rFonts w:hint="eastAsia"/>
        </w:rPr>
        <w:t>；</w:t>
      </w:r>
    </w:p>
    <w:p w:rsidR="000557B8" w:rsidRPr="00684811" w:rsidRDefault="000557B8" w:rsidP="000557B8">
      <w:pPr>
        <w:spacing w:line="320" w:lineRule="exact"/>
        <w:ind w:leftChars="0" w:left="0" w:firstLineChars="0" w:firstLine="420"/>
      </w:pPr>
      <w:r w:rsidRPr="00684811">
        <w:t>加强文化交流的和跨文化交流的意识。</w:t>
      </w:r>
    </w:p>
    <w:p w:rsidR="000557B8" w:rsidRPr="00137070"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37070">
        <w:rPr>
          <w:rFonts w:ascii="黑体" w:eastAsia="黑体" w:hAnsi="黑体" w:hint="eastAsia"/>
          <w:b/>
          <w:sz w:val="28"/>
          <w:szCs w:val="28"/>
        </w:rPr>
        <w:t>三、课程目标和</w:t>
      </w:r>
      <w:r w:rsidRPr="00137070">
        <w:rPr>
          <w:rFonts w:ascii="黑体" w:eastAsia="黑体" w:hAnsi="黑体"/>
          <w:b/>
          <w:sz w:val="28"/>
          <w:szCs w:val="28"/>
        </w:rPr>
        <w:t>毕业要求的对应关系</w:t>
      </w:r>
    </w:p>
    <w:p w:rsidR="000557B8" w:rsidRPr="00684811" w:rsidRDefault="000557B8" w:rsidP="000557B8">
      <w:pPr>
        <w:spacing w:line="320" w:lineRule="exact"/>
        <w:ind w:leftChars="0" w:left="0" w:firstLineChars="0"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4695"/>
        <w:gridCol w:w="1048"/>
      </w:tblGrid>
      <w:tr w:rsidR="000557B8" w:rsidRPr="00684811" w:rsidTr="00CD662C">
        <w:tc>
          <w:tcPr>
            <w:tcW w:w="2613"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毕业要求</w:t>
            </w:r>
          </w:p>
        </w:tc>
        <w:tc>
          <w:tcPr>
            <w:tcW w:w="4842"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毕业要求指标点</w:t>
            </w:r>
          </w:p>
        </w:tc>
        <w:tc>
          <w:tcPr>
            <w:tcW w:w="1067"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课程目标</w:t>
            </w:r>
          </w:p>
        </w:tc>
      </w:tr>
      <w:tr w:rsidR="000557B8" w:rsidRPr="00684811" w:rsidTr="00CD662C">
        <w:tc>
          <w:tcPr>
            <w:tcW w:w="2613" w:type="dxa"/>
            <w:shd w:val="clear" w:color="auto" w:fill="auto"/>
            <w:vAlign w:val="center"/>
          </w:tcPr>
          <w:p w:rsidR="000557B8" w:rsidRPr="00684811" w:rsidRDefault="000557B8" w:rsidP="00CD662C">
            <w:pPr>
              <w:pStyle w:val="a7"/>
              <w:spacing w:after="156"/>
              <w:ind w:leftChars="0" w:left="0" w:firstLine="422"/>
              <w:rPr>
                <w:b/>
                <w:szCs w:val="21"/>
              </w:rPr>
            </w:pPr>
            <w:r w:rsidRPr="00684811">
              <w:rPr>
                <w:rFonts w:hint="eastAsia"/>
                <w:b/>
                <w:szCs w:val="21"/>
              </w:rPr>
              <w:t xml:space="preserve">6. </w:t>
            </w:r>
            <w:r w:rsidRPr="00684811">
              <w:rPr>
                <w:rFonts w:hint="eastAsia"/>
                <w:b/>
                <w:szCs w:val="21"/>
              </w:rPr>
              <w:t>语言与社会：能够将专业相关社会文化知识运用到对对象国政治经济文化分析等多个领域。</w:t>
            </w:r>
          </w:p>
          <w:p w:rsidR="000557B8" w:rsidRPr="00684811" w:rsidRDefault="000557B8" w:rsidP="00CD662C">
            <w:pPr>
              <w:ind w:leftChars="0" w:left="0" w:firstLineChars="0" w:firstLine="0"/>
              <w:rPr>
                <w:szCs w:val="21"/>
              </w:rPr>
            </w:pPr>
          </w:p>
        </w:tc>
        <w:tc>
          <w:tcPr>
            <w:tcW w:w="4842" w:type="dxa"/>
            <w:shd w:val="clear" w:color="auto" w:fill="auto"/>
            <w:vAlign w:val="center"/>
          </w:tcPr>
          <w:p w:rsidR="000557B8" w:rsidRPr="00684811" w:rsidRDefault="000557B8" w:rsidP="00CD662C">
            <w:pPr>
              <w:pStyle w:val="a7"/>
              <w:spacing w:after="156"/>
              <w:ind w:leftChars="0" w:left="0"/>
              <w:rPr>
                <w:szCs w:val="21"/>
              </w:rPr>
            </w:pPr>
            <w:r w:rsidRPr="00684811">
              <w:rPr>
                <w:rFonts w:hint="eastAsia"/>
                <w:szCs w:val="21"/>
              </w:rPr>
              <w:t>6.2</w:t>
            </w:r>
            <w:r w:rsidRPr="00684811">
              <w:rPr>
                <w:rFonts w:hint="eastAsia"/>
                <w:szCs w:val="21"/>
              </w:rPr>
              <w:t>学生能够综合运用人文、对</w:t>
            </w:r>
            <w:r w:rsidRPr="00684811">
              <w:rPr>
                <w:szCs w:val="21"/>
              </w:rPr>
              <w:t>象国</w:t>
            </w:r>
            <w:r w:rsidRPr="00684811">
              <w:rPr>
                <w:rFonts w:hint="eastAsia"/>
                <w:szCs w:val="21"/>
              </w:rPr>
              <w:t>国</w:t>
            </w:r>
            <w:r w:rsidRPr="00684811">
              <w:rPr>
                <w:szCs w:val="21"/>
              </w:rPr>
              <w:t>情分析、对</w:t>
            </w:r>
            <w:r w:rsidRPr="00684811">
              <w:rPr>
                <w:rFonts w:hint="eastAsia"/>
                <w:szCs w:val="21"/>
              </w:rPr>
              <w:t>象</w:t>
            </w:r>
            <w:r w:rsidRPr="00684811">
              <w:rPr>
                <w:szCs w:val="21"/>
              </w:rPr>
              <w:t>国</w:t>
            </w:r>
            <w:r w:rsidRPr="00684811">
              <w:rPr>
                <w:rFonts w:hint="eastAsia"/>
                <w:szCs w:val="21"/>
              </w:rPr>
              <w:t>时政分析、</w:t>
            </w:r>
            <w:r w:rsidRPr="00684811">
              <w:rPr>
                <w:szCs w:val="21"/>
              </w:rPr>
              <w:t>对</w:t>
            </w:r>
            <w:r w:rsidRPr="00684811">
              <w:rPr>
                <w:rFonts w:hint="eastAsia"/>
                <w:szCs w:val="21"/>
              </w:rPr>
              <w:t>象</w:t>
            </w:r>
            <w:r w:rsidRPr="00684811">
              <w:rPr>
                <w:szCs w:val="21"/>
              </w:rPr>
              <w:t>国文化</w:t>
            </w:r>
            <w:r w:rsidRPr="00684811">
              <w:rPr>
                <w:rFonts w:hint="eastAsia"/>
                <w:szCs w:val="21"/>
              </w:rPr>
              <w:t>、</w:t>
            </w:r>
            <w:r w:rsidRPr="00684811">
              <w:rPr>
                <w:szCs w:val="21"/>
              </w:rPr>
              <w:t>对象国</w:t>
            </w:r>
            <w:r w:rsidRPr="00684811">
              <w:rPr>
                <w:rFonts w:hint="eastAsia"/>
                <w:szCs w:val="21"/>
              </w:rPr>
              <w:t>经</w:t>
            </w:r>
            <w:r w:rsidRPr="00684811">
              <w:rPr>
                <w:szCs w:val="21"/>
              </w:rPr>
              <w:t>济</w:t>
            </w:r>
            <w:r w:rsidRPr="00684811">
              <w:rPr>
                <w:rFonts w:hint="eastAsia"/>
                <w:szCs w:val="21"/>
              </w:rPr>
              <w:t>概况、</w:t>
            </w:r>
            <w:r w:rsidRPr="00684811">
              <w:rPr>
                <w:szCs w:val="21"/>
              </w:rPr>
              <w:t>对</w:t>
            </w:r>
            <w:r w:rsidRPr="00684811">
              <w:rPr>
                <w:rFonts w:hint="eastAsia"/>
                <w:szCs w:val="21"/>
              </w:rPr>
              <w:t>象</w:t>
            </w:r>
            <w:r w:rsidRPr="00684811">
              <w:rPr>
                <w:szCs w:val="21"/>
              </w:rPr>
              <w:t>国</w:t>
            </w:r>
            <w:r w:rsidRPr="00684811">
              <w:rPr>
                <w:rFonts w:hint="eastAsia"/>
                <w:szCs w:val="21"/>
              </w:rPr>
              <w:t>法律等方面的知识。</w:t>
            </w:r>
          </w:p>
          <w:p w:rsidR="000557B8" w:rsidRPr="00684811" w:rsidRDefault="000557B8" w:rsidP="00CD662C">
            <w:pPr>
              <w:pStyle w:val="a7"/>
              <w:spacing w:after="156"/>
              <w:ind w:leftChars="0" w:left="0"/>
              <w:rPr>
                <w:szCs w:val="21"/>
              </w:rPr>
            </w:pPr>
            <w:r w:rsidRPr="00684811">
              <w:rPr>
                <w:rFonts w:hint="eastAsia"/>
                <w:szCs w:val="21"/>
              </w:rPr>
              <w:t>6.3</w:t>
            </w:r>
            <w:r w:rsidRPr="00684811">
              <w:rPr>
                <w:rFonts w:hint="eastAsia"/>
                <w:szCs w:val="21"/>
              </w:rPr>
              <w:t>在</w:t>
            </w:r>
            <w:r w:rsidRPr="00684811">
              <w:rPr>
                <w:rFonts w:hint="eastAsia"/>
                <w:color w:val="000000"/>
                <w:szCs w:val="21"/>
              </w:rPr>
              <w:t>实践</w:t>
            </w:r>
            <w:r w:rsidRPr="00684811">
              <w:rPr>
                <w:rFonts w:hint="eastAsia"/>
                <w:szCs w:val="21"/>
              </w:rPr>
              <w:t>、课程设计、论文等环节中，要</w:t>
            </w:r>
            <w:r w:rsidRPr="00684811">
              <w:rPr>
                <w:szCs w:val="21"/>
              </w:rPr>
              <w:t>能够</w:t>
            </w:r>
            <w:r w:rsidRPr="00684811">
              <w:rPr>
                <w:rFonts w:hint="eastAsia"/>
                <w:szCs w:val="21"/>
              </w:rPr>
              <w:t>运用所</w:t>
            </w:r>
            <w:r w:rsidRPr="00684811">
              <w:rPr>
                <w:szCs w:val="21"/>
              </w:rPr>
              <w:t>学</w:t>
            </w:r>
            <w:r w:rsidRPr="00684811">
              <w:rPr>
                <w:rFonts w:hint="eastAsia"/>
                <w:szCs w:val="21"/>
              </w:rPr>
              <w:t>到</w:t>
            </w:r>
            <w:r w:rsidRPr="00684811">
              <w:rPr>
                <w:szCs w:val="21"/>
              </w:rPr>
              <w:t>的</w:t>
            </w:r>
            <w:r w:rsidRPr="00684811">
              <w:rPr>
                <w:rFonts w:hint="eastAsia"/>
                <w:szCs w:val="21"/>
              </w:rPr>
              <w:t>知识对语言</w:t>
            </w:r>
            <w:r w:rsidRPr="00684811">
              <w:rPr>
                <w:szCs w:val="21"/>
              </w:rPr>
              <w:t>对象国的政治文化经济现</w:t>
            </w:r>
            <w:r w:rsidRPr="00684811">
              <w:rPr>
                <w:rFonts w:hint="eastAsia"/>
                <w:szCs w:val="21"/>
              </w:rPr>
              <w:t>象</w:t>
            </w:r>
            <w:r w:rsidRPr="00684811">
              <w:rPr>
                <w:szCs w:val="21"/>
              </w:rPr>
              <w:t>进行合</w:t>
            </w:r>
            <w:r w:rsidRPr="00684811">
              <w:rPr>
                <w:rFonts w:hint="eastAsia"/>
                <w:szCs w:val="21"/>
              </w:rPr>
              <w:t>理分析</w:t>
            </w:r>
            <w:r w:rsidRPr="00684811">
              <w:rPr>
                <w:szCs w:val="21"/>
              </w:rPr>
              <w:t>评价。</w:t>
            </w:r>
          </w:p>
          <w:p w:rsidR="000557B8" w:rsidRPr="00684811" w:rsidRDefault="000557B8" w:rsidP="00CD662C">
            <w:pPr>
              <w:pStyle w:val="a7"/>
              <w:spacing w:after="156"/>
              <w:ind w:leftChars="0" w:left="0"/>
              <w:rPr>
                <w:szCs w:val="21"/>
              </w:rPr>
            </w:pPr>
            <w:r w:rsidRPr="00684811">
              <w:rPr>
                <w:rFonts w:hint="eastAsia"/>
                <w:szCs w:val="21"/>
              </w:rPr>
              <w:t>6.4</w:t>
            </w:r>
            <w:r w:rsidRPr="00684811">
              <w:rPr>
                <w:rFonts w:hint="eastAsia"/>
                <w:szCs w:val="21"/>
              </w:rPr>
              <w:t>在针对复杂专业问题解决方案的分析、评价中，要体现一个语言工作者应尽的人文、社会、法律、国际政治、外交关系等方面的责任。</w:t>
            </w: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bCs/>
                <w:kern w:val="24"/>
                <w:szCs w:val="21"/>
              </w:rPr>
              <w:t>1</w:t>
            </w:r>
            <w:r w:rsidRPr="00684811">
              <w:rPr>
                <w:rFonts w:hint="eastAsia"/>
                <w:bCs/>
                <w:kern w:val="24"/>
                <w:szCs w:val="21"/>
              </w:rPr>
              <w:t>，</w:t>
            </w:r>
            <w:r w:rsidRPr="00684811">
              <w:rPr>
                <w:rFonts w:hint="eastAsia"/>
                <w:bCs/>
                <w:kern w:val="24"/>
                <w:szCs w:val="21"/>
              </w:rPr>
              <w:t>2</w:t>
            </w:r>
            <w:r w:rsidRPr="00684811">
              <w:rPr>
                <w:rFonts w:hint="eastAsia"/>
                <w:bCs/>
                <w:kern w:val="24"/>
                <w:szCs w:val="21"/>
              </w:rPr>
              <w:t>，</w:t>
            </w:r>
            <w:r w:rsidRPr="00684811">
              <w:rPr>
                <w:rFonts w:hint="eastAsia"/>
                <w:bCs/>
                <w:kern w:val="24"/>
                <w:szCs w:val="21"/>
              </w:rPr>
              <w:t>3</w:t>
            </w:r>
          </w:p>
        </w:tc>
      </w:tr>
      <w:tr w:rsidR="000557B8" w:rsidRPr="00684811" w:rsidTr="00CD662C">
        <w:tc>
          <w:tcPr>
            <w:tcW w:w="2613" w:type="dxa"/>
            <w:shd w:val="clear" w:color="auto" w:fill="auto"/>
            <w:vAlign w:val="center"/>
          </w:tcPr>
          <w:p w:rsidR="000557B8" w:rsidRPr="00684811" w:rsidRDefault="000557B8" w:rsidP="00CD662C">
            <w:pPr>
              <w:pStyle w:val="a7"/>
              <w:spacing w:after="156"/>
              <w:ind w:leftChars="0" w:left="0" w:firstLine="422"/>
              <w:rPr>
                <w:b/>
                <w:szCs w:val="21"/>
              </w:rPr>
            </w:pPr>
            <w:r w:rsidRPr="00684811">
              <w:rPr>
                <w:b/>
                <w:szCs w:val="21"/>
              </w:rPr>
              <w:t>8</w:t>
            </w:r>
            <w:r w:rsidRPr="00684811">
              <w:rPr>
                <w:rFonts w:hint="eastAsia"/>
                <w:b/>
                <w:szCs w:val="21"/>
              </w:rPr>
              <w:t>.</w:t>
            </w:r>
            <w:r w:rsidRPr="00684811">
              <w:rPr>
                <w:rFonts w:hint="eastAsia"/>
                <w:b/>
                <w:szCs w:val="21"/>
              </w:rPr>
              <w:t>跨文化交际技能：能够不同的社会及工作场合中，结合专业知识和社会文化背景展开得全的跨文化交际</w:t>
            </w:r>
          </w:p>
        </w:tc>
        <w:tc>
          <w:tcPr>
            <w:tcW w:w="4842" w:type="dxa"/>
            <w:shd w:val="clear" w:color="auto" w:fill="auto"/>
            <w:vAlign w:val="center"/>
          </w:tcPr>
          <w:p w:rsidR="000557B8" w:rsidRPr="00684811" w:rsidRDefault="000557B8" w:rsidP="00CD662C">
            <w:pPr>
              <w:pStyle w:val="a7"/>
              <w:spacing w:after="156"/>
              <w:ind w:leftChars="0" w:left="0"/>
              <w:rPr>
                <w:szCs w:val="21"/>
              </w:rPr>
            </w:pPr>
            <w:r w:rsidRPr="00684811">
              <w:rPr>
                <w:szCs w:val="21"/>
              </w:rPr>
              <w:t>8</w:t>
            </w:r>
            <w:r w:rsidRPr="00684811">
              <w:rPr>
                <w:rFonts w:hint="eastAsia"/>
                <w:szCs w:val="21"/>
              </w:rPr>
              <w:t>.1</w:t>
            </w:r>
            <w:r w:rsidRPr="00684811">
              <w:rPr>
                <w:rFonts w:hint="eastAsia"/>
                <w:szCs w:val="21"/>
              </w:rPr>
              <w:t>相关课程、专题应</w:t>
            </w:r>
            <w:r w:rsidRPr="00684811">
              <w:rPr>
                <w:szCs w:val="21"/>
              </w:rPr>
              <w:t>培养学生的</w:t>
            </w:r>
            <w:r w:rsidRPr="00684811">
              <w:rPr>
                <w:rFonts w:hint="eastAsia"/>
                <w:szCs w:val="21"/>
              </w:rPr>
              <w:t>跨</w:t>
            </w:r>
            <w:r w:rsidRPr="00684811">
              <w:rPr>
                <w:szCs w:val="21"/>
              </w:rPr>
              <w:t>文化交际的意</w:t>
            </w:r>
            <w:r w:rsidRPr="00684811">
              <w:rPr>
                <w:rFonts w:hint="eastAsia"/>
                <w:szCs w:val="21"/>
              </w:rPr>
              <w:t>识</w:t>
            </w:r>
            <w:r w:rsidRPr="00684811">
              <w:rPr>
                <w:szCs w:val="21"/>
              </w:rPr>
              <w:t>和能力</w:t>
            </w:r>
            <w:r w:rsidRPr="00684811">
              <w:rPr>
                <w:rFonts w:hint="eastAsia"/>
                <w:szCs w:val="21"/>
              </w:rPr>
              <w:t>。</w:t>
            </w:r>
          </w:p>
          <w:p w:rsidR="000557B8" w:rsidRPr="00684811" w:rsidRDefault="000557B8" w:rsidP="00CD662C">
            <w:pPr>
              <w:pStyle w:val="a7"/>
              <w:spacing w:after="156"/>
              <w:ind w:leftChars="0" w:left="0"/>
              <w:rPr>
                <w:szCs w:val="21"/>
              </w:rPr>
            </w:pPr>
            <w:r w:rsidRPr="00684811">
              <w:rPr>
                <w:szCs w:val="21"/>
              </w:rPr>
              <w:t>8</w:t>
            </w:r>
            <w:r w:rsidRPr="00684811">
              <w:rPr>
                <w:rFonts w:hint="eastAsia"/>
                <w:szCs w:val="21"/>
              </w:rPr>
              <w:t>.2</w:t>
            </w:r>
            <w:r w:rsidRPr="00684811">
              <w:rPr>
                <w:rFonts w:hint="eastAsia"/>
                <w:szCs w:val="21"/>
              </w:rPr>
              <w:t>学生能够</w:t>
            </w:r>
            <w:r w:rsidRPr="00684811">
              <w:rPr>
                <w:szCs w:val="21"/>
              </w:rPr>
              <w:t>掌握</w:t>
            </w:r>
            <w:r w:rsidRPr="00684811">
              <w:rPr>
                <w:rFonts w:hint="eastAsia"/>
                <w:szCs w:val="21"/>
              </w:rPr>
              <w:t>跨</w:t>
            </w:r>
            <w:r w:rsidRPr="00684811">
              <w:rPr>
                <w:szCs w:val="21"/>
              </w:rPr>
              <w:t>文化交际所需</w:t>
            </w:r>
            <w:r w:rsidRPr="00684811">
              <w:rPr>
                <w:rFonts w:hint="eastAsia"/>
                <w:szCs w:val="21"/>
              </w:rPr>
              <w:t>的语言</w:t>
            </w:r>
            <w:r w:rsidRPr="00684811">
              <w:rPr>
                <w:szCs w:val="21"/>
              </w:rPr>
              <w:t>能力和社会文化</w:t>
            </w:r>
            <w:r w:rsidRPr="00684811">
              <w:rPr>
                <w:rFonts w:hint="eastAsia"/>
                <w:szCs w:val="21"/>
              </w:rPr>
              <w:t>背景</w:t>
            </w:r>
            <w:r w:rsidRPr="00684811">
              <w:rPr>
                <w:szCs w:val="21"/>
              </w:rPr>
              <w:t>知识</w:t>
            </w:r>
            <w:r w:rsidRPr="00684811">
              <w:rPr>
                <w:rFonts w:hint="eastAsia"/>
                <w:szCs w:val="21"/>
              </w:rPr>
              <w:t>。</w:t>
            </w:r>
          </w:p>
          <w:p w:rsidR="000557B8" w:rsidRPr="00684811" w:rsidRDefault="000557B8" w:rsidP="00CD662C">
            <w:pPr>
              <w:pStyle w:val="a7"/>
              <w:spacing w:after="156"/>
              <w:ind w:leftChars="0" w:left="0"/>
              <w:rPr>
                <w:szCs w:val="21"/>
              </w:rPr>
            </w:pPr>
            <w:r w:rsidRPr="00684811">
              <w:rPr>
                <w:szCs w:val="21"/>
              </w:rPr>
              <w:t>8</w:t>
            </w:r>
            <w:r w:rsidRPr="00684811">
              <w:rPr>
                <w:rFonts w:hint="eastAsia"/>
                <w:szCs w:val="21"/>
              </w:rPr>
              <w:t>.3</w:t>
            </w:r>
            <w:r w:rsidRPr="00684811">
              <w:rPr>
                <w:rFonts w:hint="eastAsia"/>
                <w:szCs w:val="21"/>
              </w:rPr>
              <w:t>学生能够理解分</w:t>
            </w:r>
            <w:r w:rsidRPr="00684811">
              <w:rPr>
                <w:szCs w:val="21"/>
              </w:rPr>
              <w:t>析</w:t>
            </w:r>
            <w:r w:rsidRPr="00684811">
              <w:rPr>
                <w:rFonts w:hint="eastAsia"/>
                <w:szCs w:val="21"/>
              </w:rPr>
              <w:t>跨</w:t>
            </w:r>
            <w:r w:rsidRPr="00684811">
              <w:rPr>
                <w:szCs w:val="21"/>
              </w:rPr>
              <w:t>文化交际</w:t>
            </w:r>
            <w:r w:rsidRPr="00684811">
              <w:rPr>
                <w:rFonts w:hint="eastAsia"/>
                <w:szCs w:val="21"/>
              </w:rPr>
              <w:t>中</w:t>
            </w:r>
            <w:r w:rsidRPr="00684811">
              <w:rPr>
                <w:szCs w:val="21"/>
              </w:rPr>
              <w:t>所产生的问</w:t>
            </w:r>
            <w:r w:rsidRPr="00684811">
              <w:rPr>
                <w:rFonts w:hint="eastAsia"/>
                <w:szCs w:val="21"/>
              </w:rPr>
              <w:t>题并能够</w:t>
            </w:r>
            <w:r w:rsidRPr="00684811">
              <w:rPr>
                <w:szCs w:val="21"/>
              </w:rPr>
              <w:t>正</w:t>
            </w:r>
            <w:r w:rsidRPr="00684811">
              <w:rPr>
                <w:rFonts w:hint="eastAsia"/>
                <w:szCs w:val="21"/>
              </w:rPr>
              <w:t>确</w:t>
            </w:r>
            <w:r w:rsidRPr="00684811">
              <w:rPr>
                <w:szCs w:val="21"/>
              </w:rPr>
              <w:t>的评价</w:t>
            </w:r>
            <w:r w:rsidRPr="00684811">
              <w:rPr>
                <w:rFonts w:hint="eastAsia"/>
                <w:szCs w:val="21"/>
              </w:rPr>
              <w:t>。</w:t>
            </w:r>
          </w:p>
          <w:p w:rsidR="000557B8" w:rsidRPr="00684811" w:rsidRDefault="000557B8" w:rsidP="00CD662C">
            <w:pPr>
              <w:pStyle w:val="a7"/>
              <w:spacing w:after="156"/>
              <w:ind w:leftChars="0" w:left="0"/>
              <w:rPr>
                <w:szCs w:val="21"/>
              </w:rPr>
            </w:pPr>
            <w:r w:rsidRPr="00684811">
              <w:rPr>
                <w:szCs w:val="21"/>
              </w:rPr>
              <w:lastRenderedPageBreak/>
              <w:t>8</w:t>
            </w:r>
            <w:r w:rsidRPr="00684811">
              <w:rPr>
                <w:rFonts w:hint="eastAsia"/>
                <w:szCs w:val="21"/>
              </w:rPr>
              <w:t>.4</w:t>
            </w:r>
            <w:r w:rsidRPr="00684811">
              <w:rPr>
                <w:rFonts w:hint="eastAsia"/>
                <w:szCs w:val="21"/>
              </w:rPr>
              <w:t>学生针</w:t>
            </w:r>
            <w:r w:rsidRPr="00684811">
              <w:rPr>
                <w:szCs w:val="21"/>
              </w:rPr>
              <w:t>对</w:t>
            </w:r>
            <w:r w:rsidRPr="00684811">
              <w:rPr>
                <w:rFonts w:hint="eastAsia"/>
                <w:szCs w:val="21"/>
              </w:rPr>
              <w:t>跨文</w:t>
            </w:r>
            <w:r w:rsidRPr="00684811">
              <w:rPr>
                <w:szCs w:val="21"/>
              </w:rPr>
              <w:t>化交际</w:t>
            </w:r>
            <w:r w:rsidRPr="00684811">
              <w:rPr>
                <w:rFonts w:hint="eastAsia"/>
                <w:szCs w:val="21"/>
              </w:rPr>
              <w:t>中</w:t>
            </w:r>
            <w:r w:rsidRPr="00684811">
              <w:rPr>
                <w:szCs w:val="21"/>
              </w:rPr>
              <w:t>所产生的问</w:t>
            </w:r>
            <w:r w:rsidRPr="00684811">
              <w:rPr>
                <w:rFonts w:hint="eastAsia"/>
                <w:szCs w:val="21"/>
              </w:rPr>
              <w:t>题提</w:t>
            </w:r>
            <w:r w:rsidRPr="00684811">
              <w:rPr>
                <w:szCs w:val="21"/>
              </w:rPr>
              <w:t>出适当</w:t>
            </w:r>
            <w:r w:rsidRPr="00684811">
              <w:rPr>
                <w:rFonts w:hint="eastAsia"/>
                <w:szCs w:val="21"/>
              </w:rPr>
              <w:t>解决</w:t>
            </w:r>
            <w:r w:rsidRPr="00684811">
              <w:rPr>
                <w:szCs w:val="21"/>
              </w:rPr>
              <w:t>方案</w:t>
            </w:r>
            <w:r w:rsidRPr="00684811">
              <w:rPr>
                <w:rFonts w:hint="eastAsia"/>
                <w:szCs w:val="21"/>
              </w:rPr>
              <w:t>。</w:t>
            </w:r>
          </w:p>
          <w:p w:rsidR="000557B8" w:rsidRPr="00684811" w:rsidRDefault="000557B8" w:rsidP="00CD662C">
            <w:pPr>
              <w:pStyle w:val="a7"/>
              <w:spacing w:after="156"/>
              <w:ind w:leftChars="0" w:left="0"/>
              <w:rPr>
                <w:szCs w:val="21"/>
              </w:rPr>
            </w:pPr>
            <w:r w:rsidRPr="00684811">
              <w:rPr>
                <w:rFonts w:hint="eastAsia"/>
                <w:szCs w:val="21"/>
              </w:rPr>
              <w:t>8.5</w:t>
            </w:r>
            <w:r w:rsidRPr="00684811">
              <w:rPr>
                <w:rFonts w:hint="eastAsia"/>
                <w:szCs w:val="21"/>
              </w:rPr>
              <w:t>学生有</w:t>
            </w:r>
            <w:r w:rsidRPr="00684811">
              <w:rPr>
                <w:szCs w:val="21"/>
              </w:rPr>
              <w:t>足够的能</w:t>
            </w:r>
            <w:r w:rsidRPr="00684811">
              <w:rPr>
                <w:rFonts w:hint="eastAsia"/>
                <w:szCs w:val="21"/>
              </w:rPr>
              <w:t>力执</w:t>
            </w:r>
            <w:r w:rsidRPr="00684811">
              <w:rPr>
                <w:szCs w:val="21"/>
              </w:rPr>
              <w:t>行</w:t>
            </w:r>
            <w:r w:rsidRPr="00684811">
              <w:rPr>
                <w:rFonts w:hint="eastAsia"/>
                <w:szCs w:val="21"/>
              </w:rPr>
              <w:t>跨</w:t>
            </w:r>
            <w:r w:rsidRPr="00684811">
              <w:rPr>
                <w:szCs w:val="21"/>
              </w:rPr>
              <w:t>文化交</w:t>
            </w:r>
            <w:r w:rsidRPr="00684811">
              <w:rPr>
                <w:rFonts w:hint="eastAsia"/>
                <w:szCs w:val="21"/>
              </w:rPr>
              <w:t>际问题</w:t>
            </w:r>
            <w:r w:rsidRPr="00684811">
              <w:rPr>
                <w:szCs w:val="21"/>
              </w:rPr>
              <w:t>解决方案</w:t>
            </w:r>
            <w:r w:rsidRPr="00684811">
              <w:rPr>
                <w:rFonts w:hint="eastAsia"/>
                <w:szCs w:val="21"/>
              </w:rPr>
              <w:t>。</w:t>
            </w: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bCs/>
                <w:kern w:val="24"/>
                <w:szCs w:val="21"/>
              </w:rPr>
              <w:lastRenderedPageBreak/>
              <w:t>1</w:t>
            </w:r>
            <w:r w:rsidRPr="00684811">
              <w:rPr>
                <w:rFonts w:hint="eastAsia"/>
                <w:bCs/>
                <w:kern w:val="24"/>
                <w:szCs w:val="21"/>
              </w:rPr>
              <w:t>，</w:t>
            </w:r>
            <w:r w:rsidRPr="00684811">
              <w:rPr>
                <w:rFonts w:hint="eastAsia"/>
                <w:bCs/>
                <w:kern w:val="24"/>
                <w:szCs w:val="21"/>
              </w:rPr>
              <w:t>2</w:t>
            </w:r>
            <w:r w:rsidRPr="00684811">
              <w:rPr>
                <w:rFonts w:hint="eastAsia"/>
                <w:bCs/>
                <w:kern w:val="24"/>
                <w:szCs w:val="21"/>
              </w:rPr>
              <w:t>，</w:t>
            </w:r>
            <w:r w:rsidRPr="00684811">
              <w:rPr>
                <w:rFonts w:hint="eastAsia"/>
                <w:bCs/>
                <w:kern w:val="24"/>
                <w:szCs w:val="21"/>
              </w:rPr>
              <w:t>3</w:t>
            </w:r>
            <w:r w:rsidRPr="00684811">
              <w:rPr>
                <w:rFonts w:hint="eastAsia"/>
                <w:bCs/>
                <w:kern w:val="24"/>
                <w:szCs w:val="21"/>
              </w:rPr>
              <w:t>，</w:t>
            </w:r>
            <w:r w:rsidRPr="00684811">
              <w:rPr>
                <w:rFonts w:hint="eastAsia"/>
                <w:bCs/>
                <w:kern w:val="24"/>
                <w:szCs w:val="21"/>
              </w:rPr>
              <w:t>4</w:t>
            </w:r>
          </w:p>
        </w:tc>
      </w:tr>
      <w:tr w:rsidR="000557B8" w:rsidRPr="00684811" w:rsidTr="00CD662C">
        <w:tc>
          <w:tcPr>
            <w:tcW w:w="2613" w:type="dxa"/>
            <w:shd w:val="clear" w:color="auto" w:fill="auto"/>
            <w:vAlign w:val="center"/>
          </w:tcPr>
          <w:p w:rsidR="000557B8" w:rsidRPr="00684811" w:rsidRDefault="000557B8" w:rsidP="00CD662C">
            <w:pPr>
              <w:pStyle w:val="a7"/>
              <w:spacing w:after="156"/>
              <w:ind w:leftChars="0" w:left="0" w:firstLine="422"/>
              <w:rPr>
                <w:b/>
                <w:szCs w:val="21"/>
              </w:rPr>
            </w:pPr>
            <w:r w:rsidRPr="00684811">
              <w:rPr>
                <w:rFonts w:hint="eastAsia"/>
                <w:b/>
                <w:szCs w:val="21"/>
              </w:rPr>
              <w:t>12.</w:t>
            </w:r>
            <w:r w:rsidRPr="00684811">
              <w:rPr>
                <w:rFonts w:hint="eastAsia"/>
                <w:b/>
                <w:szCs w:val="21"/>
              </w:rPr>
              <w:t>终身学习：具有自主学习和终身学习的意识，有不断学习和适应发展的能力。</w:t>
            </w:r>
          </w:p>
          <w:p w:rsidR="000557B8" w:rsidRPr="00684811" w:rsidRDefault="000557B8" w:rsidP="00CD662C">
            <w:pPr>
              <w:ind w:leftChars="0" w:left="0" w:firstLineChars="0" w:firstLine="0"/>
              <w:rPr>
                <w:szCs w:val="21"/>
              </w:rPr>
            </w:pPr>
          </w:p>
        </w:tc>
        <w:tc>
          <w:tcPr>
            <w:tcW w:w="4842" w:type="dxa"/>
            <w:shd w:val="clear" w:color="auto" w:fill="auto"/>
            <w:vAlign w:val="center"/>
          </w:tcPr>
          <w:p w:rsidR="000557B8" w:rsidRPr="00684811" w:rsidRDefault="000557B8" w:rsidP="00CD662C">
            <w:pPr>
              <w:pStyle w:val="a7"/>
              <w:spacing w:after="156"/>
              <w:ind w:leftChars="0" w:left="0"/>
              <w:rPr>
                <w:szCs w:val="21"/>
              </w:rPr>
            </w:pPr>
            <w:r w:rsidRPr="00684811">
              <w:rPr>
                <w:rFonts w:hint="eastAsia"/>
                <w:szCs w:val="21"/>
              </w:rPr>
              <w:t>12.1</w:t>
            </w:r>
            <w:r w:rsidRPr="00684811">
              <w:rPr>
                <w:rFonts w:hint="eastAsia"/>
                <w:szCs w:val="21"/>
              </w:rPr>
              <w:t>重视专业导论、学习指导、学习方法论等课程效果以及对培养学生学习意识、学习兴趣、学习精神、学习理念、学习方法和学习能力等的影响。</w:t>
            </w:r>
          </w:p>
          <w:p w:rsidR="000557B8" w:rsidRPr="00684811" w:rsidRDefault="000557B8" w:rsidP="00CD662C">
            <w:pPr>
              <w:pStyle w:val="a7"/>
              <w:spacing w:after="156"/>
              <w:ind w:leftChars="0" w:left="0"/>
              <w:rPr>
                <w:szCs w:val="21"/>
              </w:rPr>
            </w:pPr>
            <w:r w:rsidRPr="00684811">
              <w:rPr>
                <w:rFonts w:hint="eastAsia"/>
                <w:szCs w:val="21"/>
              </w:rPr>
              <w:t>12.2</w:t>
            </w:r>
            <w:r w:rsidRPr="00684811">
              <w:rPr>
                <w:rFonts w:hint="eastAsia"/>
                <w:szCs w:val="21"/>
              </w:rPr>
              <w:t>学生能否理解自主学习和终身学习的必要性。</w:t>
            </w:r>
          </w:p>
          <w:p w:rsidR="000557B8" w:rsidRPr="00684811" w:rsidRDefault="000557B8" w:rsidP="00CD662C">
            <w:pPr>
              <w:pStyle w:val="a7"/>
              <w:spacing w:after="156"/>
              <w:ind w:leftChars="0" w:left="0"/>
              <w:rPr>
                <w:szCs w:val="21"/>
              </w:rPr>
            </w:pPr>
            <w:r w:rsidRPr="00684811">
              <w:rPr>
                <w:rFonts w:hint="eastAsia"/>
                <w:szCs w:val="21"/>
              </w:rPr>
              <w:t>12.3</w:t>
            </w:r>
            <w:r w:rsidRPr="00684811">
              <w:rPr>
                <w:rFonts w:hint="eastAsia"/>
                <w:szCs w:val="21"/>
              </w:rPr>
              <w:t>学生能否制定有实施效果的学习计划，并能根据环境变化不断改进学习方法。</w:t>
            </w:r>
          </w:p>
          <w:p w:rsidR="000557B8" w:rsidRPr="00684811" w:rsidRDefault="000557B8" w:rsidP="00CD662C">
            <w:pPr>
              <w:pStyle w:val="a7"/>
              <w:spacing w:after="156"/>
              <w:ind w:leftChars="0" w:left="0"/>
              <w:rPr>
                <w:szCs w:val="21"/>
              </w:rPr>
            </w:pPr>
            <w:r w:rsidRPr="00684811">
              <w:rPr>
                <w:rFonts w:hint="eastAsia"/>
                <w:szCs w:val="21"/>
              </w:rPr>
              <w:t>12.4</w:t>
            </w:r>
            <w:r w:rsidRPr="00684811">
              <w:rPr>
                <w:rFonts w:hint="eastAsia"/>
                <w:szCs w:val="21"/>
              </w:rPr>
              <w:t>明确语言学习具有发展性和终身性，适应语言的发展过程，不断提升自身的竞争力。</w:t>
            </w:r>
          </w:p>
          <w:p w:rsidR="000557B8" w:rsidRPr="00684811" w:rsidRDefault="000557B8" w:rsidP="00CD662C">
            <w:pPr>
              <w:pStyle w:val="a7"/>
              <w:spacing w:after="156"/>
              <w:ind w:leftChars="0" w:left="0"/>
              <w:rPr>
                <w:szCs w:val="21"/>
              </w:rPr>
            </w:pPr>
            <w:r w:rsidRPr="00684811">
              <w:rPr>
                <w:rFonts w:hint="eastAsia"/>
                <w:szCs w:val="21"/>
              </w:rPr>
              <w:t>12.5</w:t>
            </w:r>
            <w:r w:rsidRPr="00684811">
              <w:rPr>
                <w:rFonts w:hint="eastAsia"/>
                <w:szCs w:val="21"/>
              </w:rPr>
              <w:t>开展终身学习讨论专题，重视校友的榜样作用，明确自身奋斗目标。</w:t>
            </w: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bCs/>
                <w:kern w:val="24"/>
                <w:szCs w:val="21"/>
              </w:rPr>
              <w:t>1</w:t>
            </w:r>
            <w:r w:rsidRPr="00684811">
              <w:rPr>
                <w:rFonts w:hint="eastAsia"/>
                <w:bCs/>
                <w:kern w:val="24"/>
                <w:szCs w:val="21"/>
              </w:rPr>
              <w:t>，</w:t>
            </w:r>
            <w:r w:rsidRPr="00684811">
              <w:rPr>
                <w:rFonts w:hint="eastAsia"/>
                <w:bCs/>
                <w:kern w:val="24"/>
                <w:szCs w:val="21"/>
              </w:rPr>
              <w:t>2</w:t>
            </w:r>
          </w:p>
        </w:tc>
      </w:tr>
    </w:tbl>
    <w:p w:rsidR="000557B8" w:rsidRPr="00684811" w:rsidRDefault="000557B8" w:rsidP="000557B8">
      <w:pPr>
        <w:spacing w:line="320" w:lineRule="exact"/>
        <w:ind w:leftChars="0" w:left="0" w:firstLineChars="0" w:firstLine="0"/>
      </w:pPr>
    </w:p>
    <w:p w:rsidR="000557B8" w:rsidRPr="00137070"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37070">
        <w:rPr>
          <w:rFonts w:ascii="黑体" w:eastAsia="黑体" w:hAnsi="黑体" w:hint="eastAsia"/>
          <w:b/>
          <w:sz w:val="28"/>
          <w:szCs w:val="28"/>
        </w:rPr>
        <w:t>四、课程教学内容和要求</w:t>
      </w:r>
    </w:p>
    <w:p w:rsidR="000557B8" w:rsidRPr="00684811" w:rsidRDefault="000557B8" w:rsidP="000557B8">
      <w:pPr>
        <w:pStyle w:val="a6"/>
        <w:spacing w:line="320" w:lineRule="exact"/>
        <w:ind w:leftChars="200" w:left="420"/>
      </w:pPr>
      <w:r w:rsidRPr="00684811">
        <w:t>本课程以中国文化背景知识为主要内容，结合相关的史料，借助于丰富生动的案例和相关的影像资料</w:t>
      </w:r>
      <w:r w:rsidRPr="00684811">
        <w:t xml:space="preserve">, </w:t>
      </w:r>
      <w:r w:rsidRPr="00684811">
        <w:t>使学生加深对中国文化的认识并有能力以西班牙语作为媒介来对其进行传播。。</w:t>
      </w:r>
    </w:p>
    <w:p w:rsidR="000557B8" w:rsidRPr="00684811" w:rsidRDefault="000557B8" w:rsidP="000557B8">
      <w:pPr>
        <w:spacing w:line="320" w:lineRule="exact"/>
        <w:ind w:left="420" w:firstLine="420"/>
      </w:pPr>
      <w:r w:rsidRPr="00684811">
        <w:t>本课程共分十三个知识单元。课内总学时为</w:t>
      </w:r>
      <w:r w:rsidRPr="00684811">
        <w:t>32</w:t>
      </w:r>
      <w:r w:rsidRPr="00684811">
        <w:t>学时，其中讲授</w:t>
      </w:r>
      <w:r w:rsidRPr="00684811">
        <w:t>30</w:t>
      </w:r>
      <w:r w:rsidRPr="00684811">
        <w:t>学时，小测验</w:t>
      </w:r>
      <w:r w:rsidRPr="00684811">
        <w:t>2</w:t>
      </w:r>
      <w:r w:rsidRPr="00684811">
        <w:t>学时。课程主要内容、要求及课时分配安排如下：</w:t>
      </w:r>
    </w:p>
    <w:p w:rsidR="000557B8" w:rsidRPr="00684811" w:rsidRDefault="000557B8" w:rsidP="000557B8">
      <w:pPr>
        <w:spacing w:line="320" w:lineRule="exact"/>
        <w:ind w:leftChars="0" w:left="0" w:firstLineChars="0" w:firstLine="0"/>
      </w:pPr>
    </w:p>
    <w:p w:rsidR="000557B8" w:rsidRPr="00684811" w:rsidRDefault="000557B8" w:rsidP="000557B8">
      <w:pPr>
        <w:spacing w:line="320" w:lineRule="exact"/>
        <w:ind w:leftChars="0" w:left="0" w:firstLineChars="0" w:firstLine="0"/>
      </w:pPr>
    </w:p>
    <w:tbl>
      <w:tblPr>
        <w:tblStyle w:val="ac"/>
        <w:tblW w:w="0" w:type="auto"/>
        <w:tblLook w:val="04A0" w:firstRow="1" w:lastRow="0" w:firstColumn="1" w:lastColumn="0" w:noHBand="0" w:noVBand="1"/>
      </w:tblPr>
      <w:tblGrid>
        <w:gridCol w:w="1084"/>
        <w:gridCol w:w="2045"/>
        <w:gridCol w:w="1832"/>
        <w:gridCol w:w="1084"/>
        <w:gridCol w:w="1084"/>
        <w:gridCol w:w="1167"/>
      </w:tblGrid>
      <w:tr w:rsidR="000557B8" w:rsidRPr="00684811" w:rsidTr="00CD662C">
        <w:tc>
          <w:tcPr>
            <w:tcW w:w="612" w:type="dxa"/>
            <w:vAlign w:val="center"/>
          </w:tcPr>
          <w:p w:rsidR="000557B8" w:rsidRPr="00684811" w:rsidRDefault="000557B8" w:rsidP="00CD662C">
            <w:pPr>
              <w:pStyle w:val="07"/>
              <w:ind w:left="420" w:firstLine="422"/>
            </w:pPr>
            <w:r w:rsidRPr="00684811">
              <w:t>序号</w:t>
            </w:r>
          </w:p>
        </w:tc>
        <w:tc>
          <w:tcPr>
            <w:tcW w:w="2205" w:type="dxa"/>
            <w:vAlign w:val="center"/>
          </w:tcPr>
          <w:p w:rsidR="000557B8" w:rsidRPr="00684811" w:rsidRDefault="000557B8" w:rsidP="00CD662C">
            <w:pPr>
              <w:pStyle w:val="07"/>
              <w:ind w:left="420" w:firstLine="422"/>
            </w:pPr>
            <w:r w:rsidRPr="00684811">
              <w:t>知识单元（章节）</w:t>
            </w:r>
          </w:p>
        </w:tc>
        <w:tc>
          <w:tcPr>
            <w:tcW w:w="2891" w:type="dxa"/>
            <w:vAlign w:val="center"/>
          </w:tcPr>
          <w:p w:rsidR="000557B8" w:rsidRPr="00684811" w:rsidRDefault="000557B8" w:rsidP="00CD662C">
            <w:pPr>
              <w:pStyle w:val="07"/>
              <w:ind w:left="420" w:firstLine="422"/>
            </w:pPr>
            <w:r w:rsidRPr="00684811">
              <w:t>知识点</w:t>
            </w:r>
          </w:p>
        </w:tc>
        <w:tc>
          <w:tcPr>
            <w:tcW w:w="938" w:type="dxa"/>
            <w:vAlign w:val="center"/>
          </w:tcPr>
          <w:p w:rsidR="000557B8" w:rsidRPr="00684811" w:rsidRDefault="000557B8" w:rsidP="00CD662C">
            <w:pPr>
              <w:pStyle w:val="07"/>
              <w:ind w:left="420" w:firstLine="422"/>
            </w:pPr>
            <w:r w:rsidRPr="00684811">
              <w:t>要求</w:t>
            </w:r>
          </w:p>
        </w:tc>
        <w:tc>
          <w:tcPr>
            <w:tcW w:w="958" w:type="dxa"/>
            <w:vAlign w:val="center"/>
          </w:tcPr>
          <w:p w:rsidR="000557B8" w:rsidRPr="00684811" w:rsidRDefault="000557B8" w:rsidP="00CD662C">
            <w:pPr>
              <w:pStyle w:val="07"/>
              <w:ind w:left="420" w:firstLine="422"/>
            </w:pPr>
            <w:r w:rsidRPr="00684811">
              <w:t>推荐学时</w:t>
            </w:r>
          </w:p>
        </w:tc>
        <w:tc>
          <w:tcPr>
            <w:tcW w:w="918" w:type="dxa"/>
          </w:tcPr>
          <w:p w:rsidR="000557B8" w:rsidRPr="00684811" w:rsidRDefault="000557B8" w:rsidP="00CD662C">
            <w:pPr>
              <w:pStyle w:val="07"/>
              <w:ind w:left="420" w:firstLine="422"/>
            </w:pPr>
            <w:r w:rsidRPr="00684811">
              <w:rPr>
                <w:rFonts w:hint="eastAsia"/>
              </w:rPr>
              <w:t>支撑毕业要求指标点</w:t>
            </w:r>
          </w:p>
        </w:tc>
      </w:tr>
      <w:tr w:rsidR="000557B8" w:rsidRPr="00684811" w:rsidTr="00CD662C">
        <w:tc>
          <w:tcPr>
            <w:tcW w:w="612" w:type="dxa"/>
            <w:vMerge w:val="restart"/>
            <w:vAlign w:val="center"/>
          </w:tcPr>
          <w:p w:rsidR="000557B8" w:rsidRPr="00684811" w:rsidRDefault="000557B8" w:rsidP="00CD662C">
            <w:pPr>
              <w:pStyle w:val="07"/>
              <w:ind w:left="420" w:firstLine="422"/>
            </w:pPr>
            <w:r w:rsidRPr="00684811">
              <w:t>1</w:t>
            </w:r>
          </w:p>
        </w:tc>
        <w:tc>
          <w:tcPr>
            <w:tcW w:w="2205" w:type="dxa"/>
            <w:vMerge w:val="restart"/>
            <w:vAlign w:val="center"/>
          </w:tcPr>
          <w:p w:rsidR="000557B8" w:rsidRPr="00684811" w:rsidRDefault="000557B8" w:rsidP="00CD662C">
            <w:pPr>
              <w:pStyle w:val="07"/>
              <w:ind w:left="420" w:firstLine="422"/>
              <w:rPr>
                <w:lang w:val="es-ES_tradnl"/>
              </w:rPr>
            </w:pPr>
            <w:r w:rsidRPr="00684811">
              <w:rPr>
                <w:lang w:val="es-ES_tradnl"/>
              </w:rPr>
              <w:t>leyendas y mitologías</w:t>
            </w: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Leyendas remotas</w:t>
            </w:r>
          </w:p>
        </w:tc>
        <w:tc>
          <w:tcPr>
            <w:tcW w:w="938" w:type="dxa"/>
            <w:vAlign w:val="center"/>
          </w:tcPr>
          <w:p w:rsidR="000557B8" w:rsidRPr="00684811" w:rsidRDefault="000557B8" w:rsidP="00CD662C">
            <w:pPr>
              <w:pStyle w:val="07"/>
              <w:ind w:left="420" w:firstLine="422"/>
              <w:rPr>
                <w:lang w:val="es-ES_tradnl"/>
              </w:rPr>
            </w:pPr>
            <w:r w:rsidRPr="00684811">
              <w:rPr>
                <w:lang w:val="es-ES_tradnl"/>
              </w:rPr>
              <w:t>了解</w:t>
            </w:r>
          </w:p>
        </w:tc>
        <w:tc>
          <w:tcPr>
            <w:tcW w:w="958" w:type="dxa"/>
            <w:vAlign w:val="center"/>
          </w:tcPr>
          <w:p w:rsidR="000557B8" w:rsidRPr="00684811" w:rsidRDefault="000557B8" w:rsidP="00CD662C">
            <w:pPr>
              <w:pStyle w:val="07"/>
              <w:ind w:left="420" w:firstLine="422"/>
            </w:pPr>
            <w:r w:rsidRPr="00684811">
              <w:t>2</w:t>
            </w:r>
          </w:p>
        </w:tc>
        <w:tc>
          <w:tcPr>
            <w:tcW w:w="918" w:type="dxa"/>
          </w:tcPr>
          <w:p w:rsidR="000557B8" w:rsidRPr="00684811" w:rsidRDefault="000557B8" w:rsidP="00CD662C">
            <w:pPr>
              <w:pStyle w:val="07"/>
              <w:ind w:left="420" w:firstLine="422"/>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ign w:val="center"/>
          </w:tcPr>
          <w:p w:rsidR="000557B8" w:rsidRPr="00684811" w:rsidRDefault="000557B8" w:rsidP="00CD662C">
            <w:pPr>
              <w:pStyle w:val="07"/>
              <w:ind w:left="420" w:firstLine="422"/>
            </w:pPr>
          </w:p>
        </w:tc>
        <w:tc>
          <w:tcPr>
            <w:tcW w:w="2205" w:type="dxa"/>
            <w:vMerge/>
            <w:vAlign w:val="center"/>
          </w:tcPr>
          <w:p w:rsidR="000557B8" w:rsidRPr="00684811" w:rsidRDefault="000557B8" w:rsidP="00CD662C">
            <w:pPr>
              <w:pStyle w:val="07"/>
              <w:ind w:left="420" w:firstLine="422"/>
            </w:pP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Tumba del fundador de la nación china</w:t>
            </w:r>
          </w:p>
        </w:tc>
        <w:tc>
          <w:tcPr>
            <w:tcW w:w="938" w:type="dxa"/>
            <w:vAlign w:val="center"/>
          </w:tcPr>
          <w:p w:rsidR="000557B8" w:rsidRPr="00684811" w:rsidRDefault="000557B8" w:rsidP="00CD662C">
            <w:pPr>
              <w:pStyle w:val="07"/>
              <w:ind w:left="420" w:firstLine="422"/>
            </w:pPr>
            <w:r w:rsidRPr="00684811">
              <w:t>了解</w:t>
            </w:r>
          </w:p>
        </w:tc>
        <w:tc>
          <w:tcPr>
            <w:tcW w:w="958" w:type="dxa"/>
            <w:vAlign w:val="center"/>
          </w:tcPr>
          <w:p w:rsidR="000557B8" w:rsidRPr="00684811" w:rsidRDefault="000557B8" w:rsidP="00CD662C">
            <w:pPr>
              <w:pStyle w:val="07"/>
              <w:ind w:left="420" w:firstLine="422"/>
            </w:pPr>
            <w:r w:rsidRPr="00684811">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restart"/>
            <w:vAlign w:val="center"/>
          </w:tcPr>
          <w:p w:rsidR="000557B8" w:rsidRPr="00684811" w:rsidRDefault="000557B8" w:rsidP="00CD662C">
            <w:pPr>
              <w:pStyle w:val="07"/>
              <w:ind w:left="420" w:firstLine="422"/>
            </w:pPr>
            <w:r w:rsidRPr="00684811">
              <w:t>2</w:t>
            </w:r>
          </w:p>
        </w:tc>
        <w:tc>
          <w:tcPr>
            <w:tcW w:w="2205" w:type="dxa"/>
            <w:vMerge w:val="restart"/>
            <w:vAlign w:val="center"/>
          </w:tcPr>
          <w:p w:rsidR="000557B8" w:rsidRPr="00684811" w:rsidRDefault="000557B8" w:rsidP="00CD662C">
            <w:pPr>
              <w:pStyle w:val="07"/>
              <w:ind w:left="420" w:firstLine="422"/>
              <w:rPr>
                <w:lang w:val="es-ES_tradnl"/>
              </w:rPr>
            </w:pPr>
            <w:r w:rsidRPr="00684811">
              <w:rPr>
                <w:lang w:val="es-ES_tradnl"/>
              </w:rPr>
              <w:t>Evolución de la lengua china</w:t>
            </w: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La escritura y el idioma</w:t>
            </w:r>
          </w:p>
        </w:tc>
        <w:tc>
          <w:tcPr>
            <w:tcW w:w="938" w:type="dxa"/>
            <w:vAlign w:val="center"/>
          </w:tcPr>
          <w:p w:rsidR="000557B8" w:rsidRPr="00684811" w:rsidRDefault="000557B8" w:rsidP="00CD662C">
            <w:pPr>
              <w:pStyle w:val="07"/>
              <w:ind w:left="420" w:firstLine="422"/>
            </w:pPr>
            <w:r w:rsidRPr="00684811">
              <w:t>理解</w:t>
            </w:r>
          </w:p>
        </w:tc>
        <w:tc>
          <w:tcPr>
            <w:tcW w:w="958" w:type="dxa"/>
            <w:vAlign w:val="center"/>
          </w:tcPr>
          <w:p w:rsidR="000557B8" w:rsidRPr="00684811" w:rsidRDefault="000557B8" w:rsidP="00CD662C">
            <w:pPr>
              <w:pStyle w:val="07"/>
              <w:ind w:left="420" w:firstLine="422"/>
            </w:pPr>
            <w:r w:rsidRPr="00684811">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ign w:val="center"/>
          </w:tcPr>
          <w:p w:rsidR="000557B8" w:rsidRPr="00684811" w:rsidRDefault="000557B8" w:rsidP="00CD662C">
            <w:pPr>
              <w:pStyle w:val="07"/>
              <w:ind w:left="420" w:firstLine="422"/>
            </w:pPr>
          </w:p>
        </w:tc>
        <w:tc>
          <w:tcPr>
            <w:tcW w:w="2205" w:type="dxa"/>
            <w:vMerge/>
            <w:vAlign w:val="center"/>
          </w:tcPr>
          <w:p w:rsidR="000557B8" w:rsidRPr="00684811" w:rsidRDefault="000557B8" w:rsidP="00CD662C">
            <w:pPr>
              <w:pStyle w:val="07"/>
              <w:ind w:left="420" w:firstLine="422"/>
            </w:pP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Caligrafía</w:t>
            </w:r>
          </w:p>
        </w:tc>
        <w:tc>
          <w:tcPr>
            <w:tcW w:w="938" w:type="dxa"/>
            <w:vAlign w:val="center"/>
          </w:tcPr>
          <w:p w:rsidR="000557B8" w:rsidRPr="00684811" w:rsidRDefault="000557B8" w:rsidP="00CD662C">
            <w:pPr>
              <w:pStyle w:val="07"/>
              <w:ind w:left="420" w:firstLine="422"/>
            </w:pPr>
            <w:r w:rsidRPr="00684811">
              <w:t>掌握</w:t>
            </w:r>
          </w:p>
        </w:tc>
        <w:tc>
          <w:tcPr>
            <w:tcW w:w="958" w:type="dxa"/>
            <w:vAlign w:val="center"/>
          </w:tcPr>
          <w:p w:rsidR="000557B8" w:rsidRPr="00684811" w:rsidRDefault="000557B8" w:rsidP="00CD662C">
            <w:pPr>
              <w:pStyle w:val="07"/>
              <w:ind w:left="420" w:firstLine="422"/>
            </w:pPr>
            <w:r w:rsidRPr="00684811">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restart"/>
            <w:vAlign w:val="center"/>
          </w:tcPr>
          <w:p w:rsidR="000557B8" w:rsidRPr="00684811" w:rsidRDefault="000557B8" w:rsidP="00CD662C">
            <w:pPr>
              <w:pStyle w:val="07"/>
              <w:ind w:left="420" w:firstLine="422"/>
            </w:pPr>
            <w:r w:rsidRPr="00684811">
              <w:t>3</w:t>
            </w:r>
          </w:p>
        </w:tc>
        <w:tc>
          <w:tcPr>
            <w:tcW w:w="2205" w:type="dxa"/>
            <w:vMerge w:val="restart"/>
            <w:vAlign w:val="center"/>
          </w:tcPr>
          <w:p w:rsidR="000557B8" w:rsidRPr="00684811" w:rsidRDefault="000557B8" w:rsidP="00CD662C">
            <w:pPr>
              <w:pStyle w:val="07"/>
              <w:ind w:left="420" w:firstLine="422"/>
              <w:rPr>
                <w:lang w:val="es-ES_tradnl"/>
              </w:rPr>
            </w:pPr>
            <w:r w:rsidRPr="00684811">
              <w:rPr>
                <w:lang w:val="es-ES_tradnl"/>
              </w:rPr>
              <w:t>Escuelas filosóficas</w:t>
            </w: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El Confucio</w:t>
            </w:r>
          </w:p>
        </w:tc>
        <w:tc>
          <w:tcPr>
            <w:tcW w:w="938" w:type="dxa"/>
            <w:vAlign w:val="center"/>
          </w:tcPr>
          <w:p w:rsidR="000557B8" w:rsidRPr="00684811" w:rsidRDefault="000557B8" w:rsidP="00CD662C">
            <w:pPr>
              <w:pStyle w:val="07"/>
              <w:ind w:left="420" w:firstLine="422"/>
            </w:pPr>
            <w:r w:rsidRPr="00684811">
              <w:t>掌握</w:t>
            </w:r>
          </w:p>
        </w:tc>
        <w:tc>
          <w:tcPr>
            <w:tcW w:w="958" w:type="dxa"/>
            <w:vAlign w:val="center"/>
          </w:tcPr>
          <w:p w:rsidR="000557B8" w:rsidRPr="00684811" w:rsidRDefault="000557B8" w:rsidP="00CD662C">
            <w:pPr>
              <w:pStyle w:val="07"/>
              <w:ind w:left="420" w:firstLine="422"/>
            </w:pPr>
            <w:r w:rsidRPr="00684811">
              <w:t>2</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ign w:val="center"/>
          </w:tcPr>
          <w:p w:rsidR="000557B8" w:rsidRPr="00684811" w:rsidRDefault="000557B8" w:rsidP="00CD662C">
            <w:pPr>
              <w:pStyle w:val="07"/>
              <w:ind w:left="420" w:firstLine="422"/>
            </w:pPr>
          </w:p>
        </w:tc>
        <w:tc>
          <w:tcPr>
            <w:tcW w:w="2205" w:type="dxa"/>
            <w:vMerge/>
            <w:vAlign w:val="center"/>
          </w:tcPr>
          <w:p w:rsidR="000557B8" w:rsidRPr="00684811" w:rsidRDefault="000557B8" w:rsidP="00CD662C">
            <w:pPr>
              <w:pStyle w:val="07"/>
              <w:ind w:left="420" w:firstLine="422"/>
            </w:pP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El Mencio</w:t>
            </w:r>
          </w:p>
        </w:tc>
        <w:tc>
          <w:tcPr>
            <w:tcW w:w="938" w:type="dxa"/>
            <w:vAlign w:val="center"/>
          </w:tcPr>
          <w:p w:rsidR="000557B8" w:rsidRPr="00684811" w:rsidRDefault="000557B8" w:rsidP="00CD662C">
            <w:pPr>
              <w:pStyle w:val="07"/>
              <w:ind w:left="420" w:firstLine="422"/>
              <w:rPr>
                <w:lang w:val="es-ES_tradnl"/>
              </w:rPr>
            </w:pPr>
            <w:r w:rsidRPr="00684811">
              <w:rPr>
                <w:lang w:val="es-ES_tradnl"/>
              </w:rPr>
              <w:t>掌握</w:t>
            </w:r>
          </w:p>
        </w:tc>
        <w:tc>
          <w:tcPr>
            <w:tcW w:w="958" w:type="dxa"/>
            <w:vAlign w:val="center"/>
          </w:tcPr>
          <w:p w:rsidR="000557B8" w:rsidRPr="00684811" w:rsidRDefault="000557B8" w:rsidP="00CD662C">
            <w:pPr>
              <w:pStyle w:val="07"/>
              <w:ind w:left="420" w:firstLine="422"/>
              <w:rPr>
                <w:lang w:val="es-ES_tradnl"/>
              </w:rPr>
            </w:pPr>
            <w:r w:rsidRPr="00684811">
              <w:rPr>
                <w:lang w:val="es-ES_tradnl"/>
              </w:rPr>
              <w:t>2</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restart"/>
            <w:vAlign w:val="center"/>
          </w:tcPr>
          <w:p w:rsidR="000557B8" w:rsidRPr="00684811" w:rsidRDefault="000557B8" w:rsidP="00CD662C">
            <w:pPr>
              <w:pStyle w:val="07"/>
              <w:ind w:left="420" w:firstLine="422"/>
              <w:rPr>
                <w:lang w:val="es-ES_tradnl"/>
              </w:rPr>
            </w:pPr>
            <w:r w:rsidRPr="00684811">
              <w:rPr>
                <w:lang w:val="es-ES_tradnl"/>
              </w:rPr>
              <w:t>4</w:t>
            </w:r>
          </w:p>
        </w:tc>
        <w:tc>
          <w:tcPr>
            <w:tcW w:w="2205" w:type="dxa"/>
            <w:vMerge w:val="restart"/>
            <w:vAlign w:val="center"/>
          </w:tcPr>
          <w:p w:rsidR="000557B8" w:rsidRPr="00684811" w:rsidRDefault="000557B8" w:rsidP="00CD662C">
            <w:pPr>
              <w:pStyle w:val="07"/>
              <w:ind w:left="420" w:firstLine="422"/>
              <w:rPr>
                <w:lang w:val="es-ES_tradnl"/>
              </w:rPr>
            </w:pPr>
            <w:r w:rsidRPr="00684811">
              <w:rPr>
                <w:lang w:val="es-ES_tradnl"/>
              </w:rPr>
              <w:t>Religiones principales</w:t>
            </w: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Las creencias religiosas en China</w:t>
            </w:r>
          </w:p>
        </w:tc>
        <w:tc>
          <w:tcPr>
            <w:tcW w:w="938" w:type="dxa"/>
            <w:vAlign w:val="center"/>
          </w:tcPr>
          <w:p w:rsidR="000557B8" w:rsidRPr="00684811" w:rsidRDefault="000557B8" w:rsidP="00CD662C">
            <w:pPr>
              <w:pStyle w:val="07"/>
              <w:ind w:left="420" w:firstLine="422"/>
              <w:rPr>
                <w:lang w:val="es-ES_tradnl"/>
              </w:rPr>
            </w:pPr>
            <w:r w:rsidRPr="00684811">
              <w:rPr>
                <w:lang w:val="es-ES_tradnl"/>
              </w:rPr>
              <w:t>理解</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ign w:val="center"/>
          </w:tcPr>
          <w:p w:rsidR="000557B8" w:rsidRPr="00684811" w:rsidRDefault="000557B8" w:rsidP="00CD662C">
            <w:pPr>
              <w:pStyle w:val="07"/>
              <w:ind w:left="420" w:firstLine="422"/>
              <w:rPr>
                <w:lang w:val="es-ES_tradnl"/>
              </w:rPr>
            </w:pPr>
          </w:p>
        </w:tc>
        <w:tc>
          <w:tcPr>
            <w:tcW w:w="2205" w:type="dxa"/>
            <w:vMerge/>
            <w:vAlign w:val="center"/>
          </w:tcPr>
          <w:p w:rsidR="000557B8" w:rsidRPr="00684811" w:rsidRDefault="000557B8" w:rsidP="00CD662C">
            <w:pPr>
              <w:pStyle w:val="07"/>
              <w:ind w:left="420" w:firstLine="422"/>
              <w:rPr>
                <w:lang w:val="es-ES_tradnl"/>
              </w:rPr>
            </w:pP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El budismo en China</w:t>
            </w:r>
          </w:p>
        </w:tc>
        <w:tc>
          <w:tcPr>
            <w:tcW w:w="938" w:type="dxa"/>
            <w:vAlign w:val="center"/>
          </w:tcPr>
          <w:p w:rsidR="000557B8" w:rsidRPr="00684811" w:rsidRDefault="000557B8" w:rsidP="00CD662C">
            <w:pPr>
              <w:pStyle w:val="07"/>
              <w:ind w:left="420" w:firstLine="422"/>
              <w:rPr>
                <w:lang w:val="es-ES_tradnl"/>
              </w:rPr>
            </w:pPr>
            <w:r w:rsidRPr="00684811">
              <w:rPr>
                <w:lang w:val="es-ES_tradnl"/>
              </w:rPr>
              <w:t>掌握</w:t>
            </w:r>
          </w:p>
        </w:tc>
        <w:tc>
          <w:tcPr>
            <w:tcW w:w="958" w:type="dxa"/>
            <w:vAlign w:val="center"/>
          </w:tcPr>
          <w:p w:rsidR="000557B8" w:rsidRPr="00684811" w:rsidRDefault="000557B8" w:rsidP="00CD662C">
            <w:pPr>
              <w:pStyle w:val="07"/>
              <w:ind w:left="420" w:firstLine="422"/>
              <w:rPr>
                <w:lang w:val="es-ES_tradnl"/>
              </w:rPr>
            </w:pPr>
            <w:r w:rsidRPr="00684811">
              <w:rPr>
                <w:lang w:val="es-ES_tradnl"/>
              </w:rPr>
              <w:t>2</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ign w:val="center"/>
          </w:tcPr>
          <w:p w:rsidR="000557B8" w:rsidRPr="00684811" w:rsidRDefault="000557B8" w:rsidP="00CD662C">
            <w:pPr>
              <w:pStyle w:val="07"/>
              <w:ind w:left="420" w:firstLine="422"/>
              <w:rPr>
                <w:lang w:val="es-ES_tradnl"/>
              </w:rPr>
            </w:pPr>
          </w:p>
        </w:tc>
        <w:tc>
          <w:tcPr>
            <w:tcW w:w="2205" w:type="dxa"/>
            <w:vMerge/>
            <w:vAlign w:val="center"/>
          </w:tcPr>
          <w:p w:rsidR="000557B8" w:rsidRPr="00684811" w:rsidRDefault="000557B8" w:rsidP="00CD662C">
            <w:pPr>
              <w:pStyle w:val="07"/>
              <w:ind w:left="420" w:firstLine="422"/>
              <w:rPr>
                <w:lang w:val="es-ES_tradnl"/>
              </w:rPr>
            </w:pP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La nube blanca</w:t>
            </w:r>
          </w:p>
        </w:tc>
        <w:tc>
          <w:tcPr>
            <w:tcW w:w="938" w:type="dxa"/>
            <w:vAlign w:val="center"/>
          </w:tcPr>
          <w:p w:rsidR="000557B8" w:rsidRPr="00684811" w:rsidRDefault="000557B8" w:rsidP="00CD662C">
            <w:pPr>
              <w:pStyle w:val="07"/>
              <w:ind w:left="420" w:firstLine="422"/>
              <w:rPr>
                <w:lang w:val="es-ES_tradnl"/>
              </w:rPr>
            </w:pPr>
            <w:r w:rsidRPr="00684811">
              <w:rPr>
                <w:lang w:val="es-ES_tradnl"/>
              </w:rPr>
              <w:t>理解</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restart"/>
            <w:vAlign w:val="center"/>
          </w:tcPr>
          <w:p w:rsidR="000557B8" w:rsidRPr="00684811" w:rsidRDefault="000557B8" w:rsidP="00CD662C">
            <w:pPr>
              <w:pStyle w:val="07"/>
              <w:ind w:left="420" w:firstLine="422"/>
              <w:rPr>
                <w:lang w:val="es-ES_tradnl"/>
              </w:rPr>
            </w:pPr>
            <w:r w:rsidRPr="00684811">
              <w:rPr>
                <w:lang w:val="es-ES_tradnl"/>
              </w:rPr>
              <w:t>5</w:t>
            </w:r>
          </w:p>
        </w:tc>
        <w:tc>
          <w:tcPr>
            <w:tcW w:w="2205" w:type="dxa"/>
            <w:vMerge w:val="restart"/>
            <w:vAlign w:val="center"/>
          </w:tcPr>
          <w:p w:rsidR="000557B8" w:rsidRPr="00684811" w:rsidRDefault="000557B8" w:rsidP="00CD662C">
            <w:pPr>
              <w:pStyle w:val="07"/>
              <w:ind w:left="420" w:firstLine="422"/>
              <w:rPr>
                <w:lang w:val="es-ES_tradnl"/>
              </w:rPr>
            </w:pPr>
            <w:r w:rsidRPr="00684811">
              <w:rPr>
                <w:lang w:val="es-ES_tradnl"/>
              </w:rPr>
              <w:t>Descubrimientos e inventos</w:t>
            </w: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Cuatro inventos</w:t>
            </w:r>
          </w:p>
        </w:tc>
        <w:tc>
          <w:tcPr>
            <w:tcW w:w="938" w:type="dxa"/>
            <w:vAlign w:val="center"/>
          </w:tcPr>
          <w:p w:rsidR="000557B8" w:rsidRPr="00684811" w:rsidRDefault="000557B8" w:rsidP="00CD662C">
            <w:pPr>
              <w:pStyle w:val="07"/>
              <w:ind w:left="420" w:firstLine="422"/>
              <w:rPr>
                <w:lang w:val="es-ES_tradnl"/>
              </w:rPr>
            </w:pPr>
            <w:r w:rsidRPr="00684811">
              <w:rPr>
                <w:lang w:val="es-ES_tradnl"/>
              </w:rPr>
              <w:t>理解</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ign w:val="center"/>
          </w:tcPr>
          <w:p w:rsidR="000557B8" w:rsidRPr="00684811" w:rsidRDefault="000557B8" w:rsidP="00CD662C">
            <w:pPr>
              <w:pStyle w:val="07"/>
              <w:ind w:left="420" w:firstLine="422"/>
              <w:rPr>
                <w:lang w:val="es-ES_tradnl"/>
              </w:rPr>
            </w:pPr>
          </w:p>
        </w:tc>
        <w:tc>
          <w:tcPr>
            <w:tcW w:w="2205" w:type="dxa"/>
            <w:vMerge/>
            <w:vAlign w:val="center"/>
          </w:tcPr>
          <w:p w:rsidR="000557B8" w:rsidRPr="00684811" w:rsidRDefault="000557B8" w:rsidP="00CD662C">
            <w:pPr>
              <w:pStyle w:val="07"/>
              <w:ind w:left="420" w:firstLine="422"/>
              <w:rPr>
                <w:lang w:val="es-ES_tradnl"/>
              </w:rPr>
            </w:pP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El calendario</w:t>
            </w:r>
          </w:p>
        </w:tc>
        <w:tc>
          <w:tcPr>
            <w:tcW w:w="938" w:type="dxa"/>
            <w:vAlign w:val="center"/>
          </w:tcPr>
          <w:p w:rsidR="000557B8" w:rsidRPr="00684811" w:rsidRDefault="000557B8" w:rsidP="00CD662C">
            <w:pPr>
              <w:pStyle w:val="07"/>
              <w:ind w:left="420" w:firstLine="422"/>
              <w:rPr>
                <w:lang w:val="es-ES_tradnl"/>
              </w:rPr>
            </w:pPr>
            <w:r w:rsidRPr="00684811">
              <w:rPr>
                <w:lang w:val="es-ES_tradnl"/>
              </w:rPr>
              <w:t>掌握</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ign w:val="center"/>
          </w:tcPr>
          <w:p w:rsidR="000557B8" w:rsidRPr="00684811" w:rsidRDefault="000557B8" w:rsidP="00CD662C">
            <w:pPr>
              <w:pStyle w:val="07"/>
              <w:ind w:left="420" w:firstLine="422"/>
              <w:rPr>
                <w:lang w:val="es-ES_tradnl"/>
              </w:rPr>
            </w:pPr>
          </w:p>
        </w:tc>
        <w:tc>
          <w:tcPr>
            <w:tcW w:w="2205" w:type="dxa"/>
            <w:vMerge/>
            <w:vAlign w:val="center"/>
          </w:tcPr>
          <w:p w:rsidR="000557B8" w:rsidRPr="00684811" w:rsidRDefault="000557B8" w:rsidP="00CD662C">
            <w:pPr>
              <w:pStyle w:val="07"/>
              <w:ind w:left="420" w:firstLine="422"/>
              <w:rPr>
                <w:lang w:val="es-ES_tradnl"/>
              </w:rPr>
            </w:pP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El cohete es un antiquísimo invento de los chinos</w:t>
            </w:r>
          </w:p>
        </w:tc>
        <w:tc>
          <w:tcPr>
            <w:tcW w:w="938" w:type="dxa"/>
            <w:vAlign w:val="center"/>
          </w:tcPr>
          <w:p w:rsidR="000557B8" w:rsidRPr="00684811" w:rsidRDefault="000557B8" w:rsidP="00CD662C">
            <w:pPr>
              <w:pStyle w:val="07"/>
              <w:ind w:left="420" w:firstLine="422"/>
              <w:rPr>
                <w:lang w:val="es-ES_tradnl"/>
              </w:rPr>
            </w:pPr>
            <w:r w:rsidRPr="00684811">
              <w:rPr>
                <w:lang w:val="es-ES_tradnl"/>
              </w:rPr>
              <w:t>了解</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restart"/>
            <w:vAlign w:val="center"/>
          </w:tcPr>
          <w:p w:rsidR="000557B8" w:rsidRPr="00684811" w:rsidRDefault="000557B8" w:rsidP="00CD662C">
            <w:pPr>
              <w:pStyle w:val="07"/>
              <w:ind w:left="420" w:firstLine="422"/>
              <w:rPr>
                <w:lang w:val="es-ES_tradnl"/>
              </w:rPr>
            </w:pPr>
            <w:r w:rsidRPr="00684811">
              <w:rPr>
                <w:lang w:val="es-ES_tradnl"/>
              </w:rPr>
              <w:t>6</w:t>
            </w:r>
          </w:p>
        </w:tc>
        <w:tc>
          <w:tcPr>
            <w:tcW w:w="2205" w:type="dxa"/>
            <w:vMerge w:val="restart"/>
            <w:vAlign w:val="center"/>
          </w:tcPr>
          <w:p w:rsidR="000557B8" w:rsidRPr="00684811" w:rsidRDefault="000557B8" w:rsidP="00CD662C">
            <w:pPr>
              <w:pStyle w:val="07"/>
              <w:ind w:left="420" w:firstLine="422"/>
              <w:rPr>
                <w:lang w:val="es-ES_tradnl"/>
              </w:rPr>
            </w:pPr>
            <w:r w:rsidRPr="00684811">
              <w:rPr>
                <w:lang w:val="es-ES_tradnl"/>
              </w:rPr>
              <w:t>Literatura clásica</w:t>
            </w: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Famosos poetas de la dinastía Tang</w:t>
            </w:r>
          </w:p>
        </w:tc>
        <w:tc>
          <w:tcPr>
            <w:tcW w:w="938" w:type="dxa"/>
            <w:vAlign w:val="center"/>
          </w:tcPr>
          <w:p w:rsidR="000557B8" w:rsidRPr="00684811" w:rsidRDefault="000557B8" w:rsidP="00CD662C">
            <w:pPr>
              <w:pStyle w:val="07"/>
              <w:ind w:left="420" w:firstLine="422"/>
              <w:rPr>
                <w:lang w:val="es-ES_tradnl"/>
              </w:rPr>
            </w:pPr>
            <w:r w:rsidRPr="00684811">
              <w:rPr>
                <w:lang w:val="es-ES_tradnl"/>
              </w:rPr>
              <w:t>掌握</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ign w:val="center"/>
          </w:tcPr>
          <w:p w:rsidR="000557B8" w:rsidRPr="00684811" w:rsidRDefault="000557B8" w:rsidP="00CD662C">
            <w:pPr>
              <w:pStyle w:val="07"/>
              <w:ind w:left="420" w:firstLine="422"/>
              <w:rPr>
                <w:lang w:val="es-ES_tradnl"/>
              </w:rPr>
            </w:pPr>
          </w:p>
        </w:tc>
        <w:tc>
          <w:tcPr>
            <w:tcW w:w="2205" w:type="dxa"/>
            <w:vMerge/>
            <w:vAlign w:val="center"/>
          </w:tcPr>
          <w:p w:rsidR="000557B8" w:rsidRPr="00684811" w:rsidRDefault="000557B8" w:rsidP="00CD662C">
            <w:pPr>
              <w:pStyle w:val="07"/>
              <w:ind w:left="420" w:firstLine="422"/>
              <w:rPr>
                <w:lang w:val="es-ES_tradnl"/>
              </w:rPr>
            </w:pP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Los cístas de la de las dinastías Song del Note y Song del Sur</w:t>
            </w:r>
          </w:p>
        </w:tc>
        <w:tc>
          <w:tcPr>
            <w:tcW w:w="938" w:type="dxa"/>
            <w:vAlign w:val="center"/>
          </w:tcPr>
          <w:p w:rsidR="000557B8" w:rsidRPr="00684811" w:rsidRDefault="000557B8" w:rsidP="00CD662C">
            <w:pPr>
              <w:pStyle w:val="07"/>
              <w:ind w:left="420" w:firstLine="422"/>
              <w:rPr>
                <w:lang w:val="es-ES_tradnl"/>
              </w:rPr>
            </w:pPr>
            <w:r w:rsidRPr="00684811">
              <w:rPr>
                <w:lang w:val="es-ES_tradnl"/>
              </w:rPr>
              <w:t>理解</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ign w:val="center"/>
          </w:tcPr>
          <w:p w:rsidR="000557B8" w:rsidRPr="00684811" w:rsidRDefault="000557B8" w:rsidP="00CD662C">
            <w:pPr>
              <w:pStyle w:val="07"/>
              <w:ind w:left="420" w:firstLine="422"/>
              <w:rPr>
                <w:lang w:val="es-ES_tradnl"/>
              </w:rPr>
            </w:pPr>
          </w:p>
        </w:tc>
        <w:tc>
          <w:tcPr>
            <w:tcW w:w="2205" w:type="dxa"/>
            <w:vMerge/>
            <w:vAlign w:val="center"/>
          </w:tcPr>
          <w:p w:rsidR="000557B8" w:rsidRPr="00684811" w:rsidRDefault="000557B8" w:rsidP="00CD662C">
            <w:pPr>
              <w:pStyle w:val="07"/>
              <w:ind w:left="420" w:firstLine="422"/>
              <w:rPr>
                <w:lang w:val="es-ES_tradnl"/>
              </w:rPr>
            </w:pP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Las novelas del las dinastías Ming y Qing</w:t>
            </w:r>
          </w:p>
        </w:tc>
        <w:tc>
          <w:tcPr>
            <w:tcW w:w="938" w:type="dxa"/>
            <w:vAlign w:val="center"/>
          </w:tcPr>
          <w:p w:rsidR="000557B8" w:rsidRPr="00684811" w:rsidRDefault="000557B8" w:rsidP="00CD662C">
            <w:pPr>
              <w:pStyle w:val="07"/>
              <w:ind w:left="420" w:firstLine="422"/>
              <w:rPr>
                <w:lang w:val="es-ES_tradnl"/>
              </w:rPr>
            </w:pPr>
            <w:r w:rsidRPr="00684811">
              <w:rPr>
                <w:lang w:val="es-ES_tradnl"/>
              </w:rPr>
              <w:t>理解</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restart"/>
            <w:vAlign w:val="center"/>
          </w:tcPr>
          <w:p w:rsidR="000557B8" w:rsidRPr="00684811" w:rsidRDefault="000557B8" w:rsidP="00CD662C">
            <w:pPr>
              <w:pStyle w:val="07"/>
              <w:ind w:left="420" w:firstLine="422"/>
              <w:rPr>
                <w:lang w:val="es-ES_tradnl"/>
              </w:rPr>
            </w:pPr>
            <w:r w:rsidRPr="00684811">
              <w:rPr>
                <w:lang w:val="es-ES_tradnl"/>
              </w:rPr>
              <w:t>9</w:t>
            </w:r>
          </w:p>
        </w:tc>
        <w:tc>
          <w:tcPr>
            <w:tcW w:w="2205" w:type="dxa"/>
            <w:vMerge w:val="restart"/>
            <w:vAlign w:val="center"/>
          </w:tcPr>
          <w:p w:rsidR="000557B8" w:rsidRPr="00684811" w:rsidRDefault="000557B8" w:rsidP="00CD662C">
            <w:pPr>
              <w:pStyle w:val="07"/>
              <w:ind w:left="420" w:firstLine="422"/>
              <w:rPr>
                <w:lang w:val="es-ES_tradnl"/>
              </w:rPr>
            </w:pPr>
            <w:r w:rsidRPr="00684811">
              <w:rPr>
                <w:lang w:val="es-ES_tradnl"/>
              </w:rPr>
              <w:t>Música y pintura</w:t>
            </w: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Instrumentos musicales antiguos</w:t>
            </w:r>
          </w:p>
        </w:tc>
        <w:tc>
          <w:tcPr>
            <w:tcW w:w="938" w:type="dxa"/>
            <w:vAlign w:val="center"/>
          </w:tcPr>
          <w:p w:rsidR="000557B8" w:rsidRPr="00684811" w:rsidRDefault="000557B8" w:rsidP="00CD662C">
            <w:pPr>
              <w:pStyle w:val="07"/>
              <w:ind w:left="420" w:firstLine="422"/>
              <w:rPr>
                <w:lang w:val="es-ES_tradnl"/>
              </w:rPr>
            </w:pPr>
            <w:r w:rsidRPr="00684811">
              <w:rPr>
                <w:lang w:val="es-ES_tradnl"/>
              </w:rPr>
              <w:t>理解</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ign w:val="center"/>
          </w:tcPr>
          <w:p w:rsidR="000557B8" w:rsidRPr="00684811" w:rsidRDefault="000557B8" w:rsidP="00CD662C">
            <w:pPr>
              <w:pStyle w:val="07"/>
              <w:ind w:left="420" w:firstLine="422"/>
              <w:rPr>
                <w:lang w:val="es-ES_tradnl"/>
              </w:rPr>
            </w:pPr>
          </w:p>
        </w:tc>
        <w:tc>
          <w:tcPr>
            <w:tcW w:w="2205" w:type="dxa"/>
            <w:vMerge/>
            <w:vAlign w:val="center"/>
          </w:tcPr>
          <w:p w:rsidR="000557B8" w:rsidRPr="00684811" w:rsidRDefault="000557B8" w:rsidP="00CD662C">
            <w:pPr>
              <w:pStyle w:val="07"/>
              <w:ind w:left="420" w:firstLine="422"/>
              <w:rPr>
                <w:lang w:val="es-ES_tradnl"/>
              </w:rPr>
            </w:pP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La pintura china</w:t>
            </w:r>
          </w:p>
        </w:tc>
        <w:tc>
          <w:tcPr>
            <w:tcW w:w="938" w:type="dxa"/>
            <w:vAlign w:val="center"/>
          </w:tcPr>
          <w:p w:rsidR="000557B8" w:rsidRPr="00684811" w:rsidRDefault="000557B8" w:rsidP="00CD662C">
            <w:pPr>
              <w:pStyle w:val="07"/>
              <w:ind w:left="420" w:firstLine="422"/>
              <w:rPr>
                <w:lang w:val="es-ES_tradnl"/>
              </w:rPr>
            </w:pPr>
            <w:r w:rsidRPr="00684811">
              <w:rPr>
                <w:lang w:val="es-ES_tradnl"/>
              </w:rPr>
              <w:t>掌握</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restart"/>
            <w:vAlign w:val="center"/>
          </w:tcPr>
          <w:p w:rsidR="000557B8" w:rsidRPr="00684811" w:rsidRDefault="000557B8" w:rsidP="00CD662C">
            <w:pPr>
              <w:pStyle w:val="07"/>
              <w:ind w:left="420" w:firstLine="422"/>
              <w:rPr>
                <w:lang w:val="es-ES_tradnl"/>
              </w:rPr>
            </w:pPr>
            <w:r w:rsidRPr="00684811">
              <w:rPr>
                <w:lang w:val="es-ES_tradnl"/>
              </w:rPr>
              <w:t>10</w:t>
            </w:r>
          </w:p>
        </w:tc>
        <w:tc>
          <w:tcPr>
            <w:tcW w:w="2205" w:type="dxa"/>
            <w:vMerge w:val="restart"/>
            <w:vAlign w:val="center"/>
          </w:tcPr>
          <w:p w:rsidR="000557B8" w:rsidRPr="00684811" w:rsidRDefault="000557B8" w:rsidP="00CD662C">
            <w:pPr>
              <w:pStyle w:val="07"/>
              <w:ind w:left="420" w:firstLine="422"/>
              <w:rPr>
                <w:lang w:val="es-ES_tradnl"/>
              </w:rPr>
            </w:pPr>
            <w:r w:rsidRPr="00684811">
              <w:rPr>
                <w:lang w:val="es-ES_tradnl"/>
              </w:rPr>
              <w:t>Cultura derivada del té</w:t>
            </w: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El té, una bebida medicinal</w:t>
            </w:r>
          </w:p>
        </w:tc>
        <w:tc>
          <w:tcPr>
            <w:tcW w:w="938" w:type="dxa"/>
            <w:vAlign w:val="center"/>
          </w:tcPr>
          <w:p w:rsidR="000557B8" w:rsidRPr="00684811" w:rsidRDefault="000557B8" w:rsidP="00CD662C">
            <w:pPr>
              <w:pStyle w:val="07"/>
              <w:ind w:left="420" w:firstLine="422"/>
              <w:rPr>
                <w:lang w:val="es-ES_tradnl"/>
              </w:rPr>
            </w:pPr>
            <w:r w:rsidRPr="00684811">
              <w:rPr>
                <w:lang w:val="es-ES_tradnl"/>
              </w:rPr>
              <w:t>掌握</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ign w:val="center"/>
          </w:tcPr>
          <w:p w:rsidR="000557B8" w:rsidRPr="00684811" w:rsidRDefault="000557B8" w:rsidP="00CD662C">
            <w:pPr>
              <w:pStyle w:val="07"/>
              <w:ind w:left="420" w:firstLine="422"/>
              <w:rPr>
                <w:lang w:val="es-ES_tradnl"/>
              </w:rPr>
            </w:pPr>
          </w:p>
        </w:tc>
        <w:tc>
          <w:tcPr>
            <w:tcW w:w="2205" w:type="dxa"/>
            <w:vMerge/>
            <w:vAlign w:val="center"/>
          </w:tcPr>
          <w:p w:rsidR="000557B8" w:rsidRPr="00684811" w:rsidRDefault="000557B8" w:rsidP="00CD662C">
            <w:pPr>
              <w:pStyle w:val="07"/>
              <w:ind w:left="420" w:firstLine="422"/>
              <w:rPr>
                <w:lang w:val="es-ES_tradnl"/>
              </w:rPr>
            </w:pP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Componentes provechosos</w:t>
            </w:r>
          </w:p>
        </w:tc>
        <w:tc>
          <w:tcPr>
            <w:tcW w:w="938" w:type="dxa"/>
            <w:vAlign w:val="center"/>
          </w:tcPr>
          <w:p w:rsidR="000557B8" w:rsidRPr="00684811" w:rsidRDefault="000557B8" w:rsidP="00CD662C">
            <w:pPr>
              <w:pStyle w:val="07"/>
              <w:ind w:left="420" w:firstLine="422"/>
              <w:rPr>
                <w:lang w:val="es-ES_tradnl"/>
              </w:rPr>
            </w:pPr>
            <w:r w:rsidRPr="00684811">
              <w:rPr>
                <w:lang w:val="es-ES_tradnl"/>
              </w:rPr>
              <w:t>理解</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restart"/>
            <w:vAlign w:val="center"/>
          </w:tcPr>
          <w:p w:rsidR="000557B8" w:rsidRPr="00684811" w:rsidRDefault="000557B8" w:rsidP="00CD662C">
            <w:pPr>
              <w:pStyle w:val="07"/>
              <w:ind w:left="420" w:firstLine="422"/>
              <w:rPr>
                <w:lang w:val="es-ES_tradnl"/>
              </w:rPr>
            </w:pPr>
            <w:r w:rsidRPr="00684811">
              <w:rPr>
                <w:lang w:val="es-ES_tradnl"/>
              </w:rPr>
              <w:t>11</w:t>
            </w:r>
          </w:p>
        </w:tc>
        <w:tc>
          <w:tcPr>
            <w:tcW w:w="2205" w:type="dxa"/>
            <w:vMerge w:val="restart"/>
            <w:vAlign w:val="center"/>
          </w:tcPr>
          <w:p w:rsidR="000557B8" w:rsidRPr="00684811" w:rsidRDefault="000557B8" w:rsidP="00CD662C">
            <w:pPr>
              <w:pStyle w:val="07"/>
              <w:ind w:left="420" w:firstLine="422"/>
              <w:rPr>
                <w:lang w:val="es-ES_tradnl"/>
              </w:rPr>
            </w:pPr>
            <w:r w:rsidRPr="00684811">
              <w:rPr>
                <w:lang w:val="es-ES_tradnl"/>
              </w:rPr>
              <w:t>La seda china</w:t>
            </w: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Sedas de mas de 2200 años</w:t>
            </w:r>
          </w:p>
        </w:tc>
        <w:tc>
          <w:tcPr>
            <w:tcW w:w="938" w:type="dxa"/>
            <w:vAlign w:val="center"/>
          </w:tcPr>
          <w:p w:rsidR="000557B8" w:rsidRPr="00684811" w:rsidRDefault="000557B8" w:rsidP="00CD662C">
            <w:pPr>
              <w:pStyle w:val="07"/>
              <w:ind w:left="420" w:firstLine="422"/>
              <w:rPr>
                <w:lang w:val="es-ES_tradnl"/>
              </w:rPr>
            </w:pPr>
            <w:r w:rsidRPr="00684811">
              <w:rPr>
                <w:lang w:val="es-ES_tradnl"/>
              </w:rPr>
              <w:t>了解</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ign w:val="center"/>
          </w:tcPr>
          <w:p w:rsidR="000557B8" w:rsidRPr="00684811" w:rsidRDefault="000557B8" w:rsidP="00CD662C">
            <w:pPr>
              <w:pStyle w:val="07"/>
              <w:ind w:left="420" w:firstLine="422"/>
              <w:rPr>
                <w:lang w:val="es-ES_tradnl"/>
              </w:rPr>
            </w:pPr>
          </w:p>
        </w:tc>
        <w:tc>
          <w:tcPr>
            <w:tcW w:w="2205" w:type="dxa"/>
            <w:vMerge/>
            <w:vAlign w:val="center"/>
          </w:tcPr>
          <w:p w:rsidR="000557B8" w:rsidRPr="00684811" w:rsidRDefault="000557B8" w:rsidP="00CD662C">
            <w:pPr>
              <w:pStyle w:val="07"/>
              <w:ind w:left="420" w:firstLine="422"/>
              <w:rPr>
                <w:lang w:val="es-ES_tradnl"/>
              </w:rPr>
            </w:pP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La ruta de la seda</w:t>
            </w:r>
          </w:p>
        </w:tc>
        <w:tc>
          <w:tcPr>
            <w:tcW w:w="938" w:type="dxa"/>
            <w:vAlign w:val="center"/>
          </w:tcPr>
          <w:p w:rsidR="000557B8" w:rsidRPr="00684811" w:rsidRDefault="000557B8" w:rsidP="00CD662C">
            <w:pPr>
              <w:pStyle w:val="07"/>
              <w:ind w:left="420" w:firstLine="422"/>
              <w:rPr>
                <w:lang w:val="es-ES_tradnl"/>
              </w:rPr>
            </w:pPr>
            <w:r w:rsidRPr="00684811">
              <w:rPr>
                <w:lang w:val="es-ES_tradnl"/>
              </w:rPr>
              <w:t>理解</w:t>
            </w:r>
          </w:p>
        </w:tc>
        <w:tc>
          <w:tcPr>
            <w:tcW w:w="958" w:type="dxa"/>
            <w:vAlign w:val="center"/>
          </w:tcPr>
          <w:p w:rsidR="000557B8" w:rsidRPr="00684811" w:rsidRDefault="000557B8" w:rsidP="00CD662C">
            <w:pPr>
              <w:pStyle w:val="07"/>
              <w:ind w:left="420" w:firstLine="422"/>
              <w:rPr>
                <w:lang w:val="es-ES_tradnl"/>
              </w:rPr>
            </w:pPr>
            <w:r w:rsidRPr="00684811">
              <w:rPr>
                <w:lang w:val="es-ES_tradnl"/>
              </w:rPr>
              <w:t>2</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restart"/>
            <w:vAlign w:val="center"/>
          </w:tcPr>
          <w:p w:rsidR="000557B8" w:rsidRPr="00684811" w:rsidRDefault="000557B8" w:rsidP="00CD662C">
            <w:pPr>
              <w:pStyle w:val="07"/>
              <w:ind w:left="420" w:firstLine="422"/>
              <w:rPr>
                <w:lang w:val="es-ES_tradnl"/>
              </w:rPr>
            </w:pPr>
            <w:r w:rsidRPr="00684811">
              <w:rPr>
                <w:lang w:val="es-ES_tradnl"/>
              </w:rPr>
              <w:t>12</w:t>
            </w:r>
          </w:p>
        </w:tc>
        <w:tc>
          <w:tcPr>
            <w:tcW w:w="2205" w:type="dxa"/>
            <w:vMerge w:val="restart"/>
            <w:vAlign w:val="center"/>
          </w:tcPr>
          <w:p w:rsidR="000557B8" w:rsidRPr="00684811" w:rsidRDefault="000557B8" w:rsidP="00CD662C">
            <w:pPr>
              <w:pStyle w:val="07"/>
              <w:ind w:left="420" w:firstLine="422"/>
              <w:rPr>
                <w:lang w:val="es-ES_tradnl"/>
              </w:rPr>
            </w:pPr>
            <w:r w:rsidRPr="00684811">
              <w:rPr>
                <w:lang w:val="es-ES_tradnl"/>
              </w:rPr>
              <w:t>Operas chinas</w:t>
            </w: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Operas tradicionales de China</w:t>
            </w:r>
          </w:p>
        </w:tc>
        <w:tc>
          <w:tcPr>
            <w:tcW w:w="938" w:type="dxa"/>
            <w:vAlign w:val="center"/>
          </w:tcPr>
          <w:p w:rsidR="000557B8" w:rsidRPr="00684811" w:rsidRDefault="000557B8" w:rsidP="00CD662C">
            <w:pPr>
              <w:pStyle w:val="07"/>
              <w:ind w:left="420" w:firstLine="422"/>
              <w:rPr>
                <w:lang w:val="es-ES_tradnl"/>
              </w:rPr>
            </w:pPr>
            <w:r w:rsidRPr="00684811">
              <w:rPr>
                <w:lang w:val="es-ES_tradnl"/>
              </w:rPr>
              <w:t>了解</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ign w:val="center"/>
          </w:tcPr>
          <w:p w:rsidR="000557B8" w:rsidRPr="00684811" w:rsidRDefault="000557B8" w:rsidP="00CD662C">
            <w:pPr>
              <w:pStyle w:val="07"/>
              <w:ind w:left="420" w:firstLine="422"/>
              <w:rPr>
                <w:lang w:val="es-ES_tradnl"/>
              </w:rPr>
            </w:pPr>
          </w:p>
        </w:tc>
        <w:tc>
          <w:tcPr>
            <w:tcW w:w="2205" w:type="dxa"/>
            <w:vMerge/>
            <w:vAlign w:val="center"/>
          </w:tcPr>
          <w:p w:rsidR="000557B8" w:rsidRPr="00684811" w:rsidRDefault="000557B8" w:rsidP="00CD662C">
            <w:pPr>
              <w:pStyle w:val="07"/>
              <w:ind w:left="420" w:firstLine="422"/>
              <w:rPr>
                <w:lang w:val="es-ES_tradnl"/>
              </w:rPr>
            </w:pP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La Opera de Beijing</w:t>
            </w:r>
          </w:p>
        </w:tc>
        <w:tc>
          <w:tcPr>
            <w:tcW w:w="938" w:type="dxa"/>
            <w:vAlign w:val="center"/>
          </w:tcPr>
          <w:p w:rsidR="000557B8" w:rsidRPr="00684811" w:rsidRDefault="000557B8" w:rsidP="00CD662C">
            <w:pPr>
              <w:pStyle w:val="07"/>
              <w:ind w:left="420" w:firstLine="422"/>
              <w:rPr>
                <w:lang w:val="es-ES_tradnl"/>
              </w:rPr>
            </w:pPr>
            <w:r w:rsidRPr="00684811">
              <w:rPr>
                <w:lang w:val="es-ES_tradnl"/>
              </w:rPr>
              <w:t>理解</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restart"/>
            <w:vAlign w:val="center"/>
          </w:tcPr>
          <w:p w:rsidR="000557B8" w:rsidRPr="00684811" w:rsidRDefault="000557B8" w:rsidP="00CD662C">
            <w:pPr>
              <w:pStyle w:val="07"/>
              <w:ind w:left="420" w:firstLine="422"/>
              <w:rPr>
                <w:lang w:val="es-ES_tradnl"/>
              </w:rPr>
            </w:pPr>
            <w:r w:rsidRPr="00684811">
              <w:rPr>
                <w:lang w:val="es-ES_tradnl"/>
              </w:rPr>
              <w:t>13</w:t>
            </w:r>
          </w:p>
        </w:tc>
        <w:tc>
          <w:tcPr>
            <w:tcW w:w="2205" w:type="dxa"/>
            <w:vMerge w:val="restart"/>
            <w:vAlign w:val="center"/>
          </w:tcPr>
          <w:p w:rsidR="000557B8" w:rsidRPr="00684811" w:rsidRDefault="000557B8" w:rsidP="00CD662C">
            <w:pPr>
              <w:pStyle w:val="07"/>
              <w:ind w:left="420" w:firstLine="422"/>
              <w:rPr>
                <w:lang w:val="es-ES_tradnl"/>
              </w:rPr>
            </w:pPr>
            <w:r w:rsidRPr="00684811">
              <w:rPr>
                <w:lang w:val="es-ES_tradnl"/>
              </w:rPr>
              <w:t>Artesanía y Bellas Artes</w:t>
            </w: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Las artesanías</w:t>
            </w:r>
          </w:p>
        </w:tc>
        <w:tc>
          <w:tcPr>
            <w:tcW w:w="938" w:type="dxa"/>
            <w:vAlign w:val="center"/>
          </w:tcPr>
          <w:p w:rsidR="000557B8" w:rsidRPr="00684811" w:rsidRDefault="000557B8" w:rsidP="00CD662C">
            <w:pPr>
              <w:pStyle w:val="07"/>
              <w:ind w:left="420" w:firstLine="422"/>
              <w:rPr>
                <w:lang w:val="es-ES_tradnl"/>
              </w:rPr>
            </w:pPr>
            <w:r w:rsidRPr="00684811">
              <w:rPr>
                <w:lang w:val="es-ES_tradnl"/>
              </w:rPr>
              <w:t>理解</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r w:rsidR="000557B8" w:rsidRPr="00684811" w:rsidTr="00CD662C">
        <w:tc>
          <w:tcPr>
            <w:tcW w:w="612" w:type="dxa"/>
            <w:vMerge/>
            <w:vAlign w:val="center"/>
          </w:tcPr>
          <w:p w:rsidR="000557B8" w:rsidRPr="00684811" w:rsidRDefault="000557B8" w:rsidP="00CD662C">
            <w:pPr>
              <w:pStyle w:val="07"/>
              <w:ind w:left="420" w:firstLine="422"/>
              <w:rPr>
                <w:lang w:val="es-ES_tradnl"/>
              </w:rPr>
            </w:pPr>
          </w:p>
        </w:tc>
        <w:tc>
          <w:tcPr>
            <w:tcW w:w="2205" w:type="dxa"/>
            <w:vMerge/>
            <w:vAlign w:val="center"/>
          </w:tcPr>
          <w:p w:rsidR="000557B8" w:rsidRPr="00684811" w:rsidRDefault="000557B8" w:rsidP="00CD662C">
            <w:pPr>
              <w:pStyle w:val="07"/>
              <w:ind w:left="420" w:firstLine="422"/>
              <w:rPr>
                <w:lang w:val="es-ES_tradnl"/>
              </w:rPr>
            </w:pPr>
          </w:p>
        </w:tc>
        <w:tc>
          <w:tcPr>
            <w:tcW w:w="2891" w:type="dxa"/>
            <w:vAlign w:val="center"/>
          </w:tcPr>
          <w:p w:rsidR="000557B8" w:rsidRPr="00684811" w:rsidRDefault="000557B8" w:rsidP="00CD662C">
            <w:pPr>
              <w:pStyle w:val="07"/>
              <w:ind w:left="420" w:firstLine="422"/>
              <w:jc w:val="left"/>
              <w:rPr>
                <w:lang w:val="es-ES_tradnl"/>
              </w:rPr>
            </w:pPr>
            <w:r w:rsidRPr="00684811">
              <w:rPr>
                <w:lang w:val="es-ES_tradnl"/>
              </w:rPr>
              <w:t>Ceramicas de esmalte tricolor de la dinastía Tang</w:t>
            </w:r>
          </w:p>
        </w:tc>
        <w:tc>
          <w:tcPr>
            <w:tcW w:w="938" w:type="dxa"/>
            <w:vAlign w:val="center"/>
          </w:tcPr>
          <w:p w:rsidR="000557B8" w:rsidRPr="00684811" w:rsidRDefault="000557B8" w:rsidP="00CD662C">
            <w:pPr>
              <w:pStyle w:val="07"/>
              <w:ind w:left="420" w:firstLine="422"/>
              <w:rPr>
                <w:lang w:val="es-ES_tradnl"/>
              </w:rPr>
            </w:pPr>
            <w:r w:rsidRPr="00684811">
              <w:rPr>
                <w:lang w:val="es-ES_tradnl"/>
              </w:rPr>
              <w:t>理解</w:t>
            </w:r>
          </w:p>
        </w:tc>
        <w:tc>
          <w:tcPr>
            <w:tcW w:w="958" w:type="dxa"/>
            <w:vAlign w:val="center"/>
          </w:tcPr>
          <w:p w:rsidR="000557B8" w:rsidRPr="00684811" w:rsidRDefault="000557B8" w:rsidP="00CD662C">
            <w:pPr>
              <w:pStyle w:val="07"/>
              <w:ind w:left="420" w:firstLine="422"/>
              <w:rPr>
                <w:lang w:val="es-ES_tradnl"/>
              </w:rPr>
            </w:pPr>
            <w:r w:rsidRPr="00684811">
              <w:rPr>
                <w:lang w:val="es-ES_tradnl"/>
              </w:rPr>
              <w:t>1</w:t>
            </w:r>
          </w:p>
        </w:tc>
        <w:tc>
          <w:tcPr>
            <w:tcW w:w="918" w:type="dxa"/>
          </w:tcPr>
          <w:p w:rsidR="000557B8" w:rsidRPr="00684811" w:rsidRDefault="000557B8" w:rsidP="00CD662C">
            <w:pPr>
              <w:ind w:leftChars="0" w:left="0" w:firstLineChars="0" w:firstLine="0"/>
            </w:pPr>
            <w:r w:rsidRPr="00684811">
              <w:rPr>
                <w:rFonts w:hint="eastAsia"/>
              </w:rPr>
              <w:t>6</w:t>
            </w:r>
            <w:r w:rsidRPr="00684811">
              <w:rPr>
                <w:rFonts w:hint="eastAsia"/>
              </w:rPr>
              <w:t>，</w:t>
            </w:r>
            <w:r w:rsidRPr="00684811">
              <w:rPr>
                <w:rFonts w:hint="eastAsia"/>
              </w:rPr>
              <w:t xml:space="preserve"> </w:t>
            </w:r>
            <w:r w:rsidRPr="00684811">
              <w:t>8</w:t>
            </w:r>
            <w:r w:rsidRPr="00684811">
              <w:rPr>
                <w:rFonts w:hint="eastAsia"/>
              </w:rPr>
              <w:t>，</w:t>
            </w:r>
            <w:r w:rsidRPr="00684811">
              <w:rPr>
                <w:rFonts w:hint="eastAsia"/>
              </w:rPr>
              <w:t>12</w:t>
            </w:r>
          </w:p>
        </w:tc>
      </w:tr>
    </w:tbl>
    <w:p w:rsidR="000557B8" w:rsidRPr="00684811" w:rsidRDefault="000557B8" w:rsidP="000557B8">
      <w:pPr>
        <w:spacing w:line="320" w:lineRule="exact"/>
        <w:ind w:leftChars="0" w:left="0" w:firstLineChars="0" w:firstLine="0"/>
      </w:pPr>
    </w:p>
    <w:p w:rsidR="000557B8" w:rsidRPr="00137070"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37070">
        <w:rPr>
          <w:rFonts w:ascii="黑体" w:eastAsia="黑体" w:hAnsi="黑体" w:hint="eastAsia"/>
          <w:b/>
          <w:sz w:val="28"/>
          <w:szCs w:val="28"/>
        </w:rPr>
        <w:t>五、课程教学方法</w:t>
      </w:r>
    </w:p>
    <w:p w:rsidR="000557B8" w:rsidRPr="00684811" w:rsidRDefault="000557B8" w:rsidP="000557B8">
      <w:pPr>
        <w:pStyle w:val="a6"/>
        <w:spacing w:line="320" w:lineRule="exact"/>
        <w:ind w:leftChars="200" w:left="420"/>
      </w:pPr>
      <w:r w:rsidRPr="00684811">
        <w:t>本课程涵盖量较大，术语较多，难度较大，因此，在进行本课程的教学时，还注意对单词量的扩充，同时要求，课堂学习与课外网络自主学习相结合，以教材为主的知识</w:t>
      </w:r>
      <w:proofErr w:type="gramStart"/>
      <w:r w:rsidRPr="00684811">
        <w:t>点学习</w:t>
      </w:r>
      <w:proofErr w:type="gramEnd"/>
      <w:r w:rsidRPr="00684811">
        <w:t>与项目形式的探索性学习相结合，个体学习活动与小组协作和讨论相结合，足量的语言输入与有效的语言输出相结合，口头交流活动与笔头写作活动相结合。具体如下：</w:t>
      </w:r>
    </w:p>
    <w:p w:rsidR="000557B8" w:rsidRPr="00684811" w:rsidRDefault="000557B8" w:rsidP="000557B8">
      <w:pPr>
        <w:pStyle w:val="a6"/>
        <w:spacing w:line="320" w:lineRule="exact"/>
        <w:ind w:leftChars="200" w:left="420"/>
      </w:pPr>
      <w:r w:rsidRPr="00684811">
        <w:t>1</w:t>
      </w:r>
      <w:r w:rsidRPr="00684811">
        <w:t>．</w:t>
      </w:r>
      <w:r w:rsidRPr="00684811">
        <w:tab/>
      </w:r>
      <w:r w:rsidRPr="00684811">
        <w:t>课堂讲授：以教材为主，多媒体音频、视频素材为辅。充分利用课时，组织讲座、课堂展示等活动，在教师的引导与带领下，采用以学生为中心的教学模式；</w:t>
      </w:r>
    </w:p>
    <w:p w:rsidR="000557B8" w:rsidRPr="00684811" w:rsidRDefault="000557B8" w:rsidP="000557B8">
      <w:pPr>
        <w:spacing w:line="320" w:lineRule="exact"/>
        <w:ind w:left="420" w:firstLine="420"/>
      </w:pPr>
      <w:r w:rsidRPr="00684811">
        <w:t>2</w:t>
      </w:r>
      <w:r w:rsidRPr="00684811">
        <w:t>．</w:t>
      </w:r>
      <w:r w:rsidRPr="00684811">
        <w:tab/>
      </w:r>
      <w:r w:rsidRPr="00684811">
        <w:t>作业：主要为课外作业。分两种类型。第一种类型为识记型习题，如填空题、选择题，问答题。主要目的是要求学生掌握课程所涉及的重要知识点。第二种类型为小论文和小项目。要求学生针对所学习过的某个特定历史文化知识查阅更多资料撰写小论文、做课堂汇报、设计电子杂志等。目的是使学生对所学习的内容有融会贯通的掌握。</w:t>
      </w:r>
    </w:p>
    <w:p w:rsidR="000557B8" w:rsidRPr="00137070"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37070">
        <w:rPr>
          <w:rFonts w:ascii="黑体" w:eastAsia="黑体" w:hAnsi="黑体" w:hint="eastAsia"/>
          <w:b/>
          <w:sz w:val="28"/>
          <w:szCs w:val="28"/>
        </w:rPr>
        <w:t>六、课程考核</w:t>
      </w:r>
    </w:p>
    <w:p w:rsidR="000557B8" w:rsidRPr="00684811" w:rsidRDefault="000557B8" w:rsidP="000557B8">
      <w:pPr>
        <w:spacing w:line="320" w:lineRule="exact"/>
        <w:ind w:leftChars="0" w:left="0" w:firstLineChars="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846"/>
        <w:gridCol w:w="5652"/>
        <w:gridCol w:w="952"/>
      </w:tblGrid>
      <w:tr w:rsidR="000557B8" w:rsidRPr="00684811" w:rsidTr="00CD662C">
        <w:tc>
          <w:tcPr>
            <w:tcW w:w="523" w:type="pct"/>
            <w:shd w:val="clear" w:color="auto" w:fill="auto"/>
            <w:vAlign w:val="center"/>
          </w:tcPr>
          <w:p w:rsidR="000557B8" w:rsidRPr="00684811" w:rsidRDefault="000557B8" w:rsidP="00CD662C">
            <w:pPr>
              <w:pStyle w:val="p0"/>
              <w:snapToGrid w:val="0"/>
              <w:spacing w:line="240" w:lineRule="auto"/>
              <w:ind w:left="420" w:firstLineChars="0" w:firstLine="0"/>
              <w:jc w:val="center"/>
              <w:rPr>
                <w:bCs/>
              </w:rPr>
            </w:pPr>
            <w:r w:rsidRPr="00684811">
              <w:rPr>
                <w:rFonts w:cs="宋体" w:hint="eastAsia"/>
                <w:bCs/>
              </w:rPr>
              <w:t>考核环节</w:t>
            </w:r>
          </w:p>
        </w:tc>
        <w:tc>
          <w:tcPr>
            <w:tcW w:w="386" w:type="pct"/>
            <w:shd w:val="clear" w:color="auto" w:fill="auto"/>
            <w:vAlign w:val="center"/>
          </w:tcPr>
          <w:p w:rsidR="000557B8" w:rsidRPr="00684811" w:rsidRDefault="000557B8" w:rsidP="00CD662C">
            <w:pPr>
              <w:pStyle w:val="p0"/>
              <w:snapToGrid w:val="0"/>
              <w:spacing w:line="240" w:lineRule="auto"/>
              <w:ind w:left="420" w:firstLineChars="0" w:firstLine="0"/>
              <w:jc w:val="center"/>
              <w:rPr>
                <w:bCs/>
              </w:rPr>
            </w:pPr>
            <w:r w:rsidRPr="00684811">
              <w:rPr>
                <w:rFonts w:cs="宋体" w:hint="eastAsia"/>
                <w:bCs/>
              </w:rPr>
              <w:t>建议分值</w:t>
            </w:r>
          </w:p>
        </w:tc>
        <w:tc>
          <w:tcPr>
            <w:tcW w:w="3476" w:type="pct"/>
            <w:shd w:val="clear" w:color="auto" w:fill="auto"/>
            <w:vAlign w:val="center"/>
          </w:tcPr>
          <w:p w:rsidR="000557B8" w:rsidRPr="00684811" w:rsidRDefault="000557B8" w:rsidP="00CD662C">
            <w:pPr>
              <w:pStyle w:val="p0"/>
              <w:snapToGrid w:val="0"/>
              <w:spacing w:line="240" w:lineRule="auto"/>
              <w:ind w:left="420" w:firstLineChars="0" w:firstLine="0"/>
              <w:jc w:val="center"/>
              <w:rPr>
                <w:bCs/>
              </w:rPr>
            </w:pPr>
            <w:r w:rsidRPr="00684811">
              <w:rPr>
                <w:rFonts w:cs="宋体" w:hint="eastAsia"/>
                <w:bCs/>
              </w:rPr>
              <w:t>考核</w:t>
            </w:r>
            <w:r w:rsidRPr="00684811">
              <w:rPr>
                <w:rFonts w:cs="宋体"/>
                <w:bCs/>
              </w:rPr>
              <w:t>/</w:t>
            </w:r>
            <w:r w:rsidRPr="00684811">
              <w:rPr>
                <w:rFonts w:cs="宋体" w:hint="eastAsia"/>
                <w:bCs/>
              </w:rPr>
              <w:t>评价细则</w:t>
            </w:r>
          </w:p>
        </w:tc>
        <w:tc>
          <w:tcPr>
            <w:tcW w:w="615" w:type="pct"/>
            <w:shd w:val="clear" w:color="auto" w:fill="auto"/>
            <w:vAlign w:val="center"/>
          </w:tcPr>
          <w:p w:rsidR="000557B8" w:rsidRPr="00684811" w:rsidRDefault="000557B8" w:rsidP="00CD662C">
            <w:pPr>
              <w:pStyle w:val="p0"/>
              <w:snapToGrid w:val="0"/>
              <w:spacing w:line="240" w:lineRule="auto"/>
              <w:ind w:left="420" w:firstLineChars="0" w:firstLine="0"/>
              <w:jc w:val="center"/>
              <w:rPr>
                <w:bCs/>
              </w:rPr>
            </w:pPr>
            <w:r w:rsidRPr="00684811">
              <w:rPr>
                <w:rFonts w:cs="宋体" w:hint="eastAsia"/>
                <w:bCs/>
              </w:rPr>
              <w:t>对应的课程目标</w:t>
            </w:r>
          </w:p>
        </w:tc>
      </w:tr>
      <w:tr w:rsidR="000557B8" w:rsidRPr="00684811" w:rsidTr="00CD662C">
        <w:tc>
          <w:tcPr>
            <w:tcW w:w="523" w:type="pct"/>
            <w:shd w:val="clear" w:color="auto" w:fill="auto"/>
            <w:vAlign w:val="center"/>
          </w:tcPr>
          <w:p w:rsidR="000557B8" w:rsidRPr="00684811" w:rsidRDefault="000557B8" w:rsidP="00CD662C">
            <w:pPr>
              <w:pStyle w:val="p0"/>
              <w:snapToGrid w:val="0"/>
              <w:spacing w:line="240" w:lineRule="auto"/>
              <w:ind w:left="420" w:firstLineChars="0" w:firstLine="0"/>
              <w:jc w:val="left"/>
            </w:pPr>
            <w:r w:rsidRPr="00684811">
              <w:rPr>
                <w:rFonts w:cs="宋体" w:hint="eastAsia"/>
              </w:rPr>
              <w:t>作业</w:t>
            </w:r>
          </w:p>
        </w:tc>
        <w:tc>
          <w:tcPr>
            <w:tcW w:w="386" w:type="pct"/>
            <w:shd w:val="clear" w:color="auto" w:fill="auto"/>
            <w:vAlign w:val="center"/>
          </w:tcPr>
          <w:p w:rsidR="000557B8" w:rsidRPr="00684811" w:rsidRDefault="000557B8" w:rsidP="00CD662C">
            <w:pPr>
              <w:pStyle w:val="p0"/>
              <w:snapToGrid w:val="0"/>
              <w:spacing w:line="240" w:lineRule="auto"/>
              <w:ind w:left="420" w:firstLineChars="0" w:firstLine="0"/>
              <w:jc w:val="center"/>
            </w:pPr>
            <w:r w:rsidRPr="00684811">
              <w:rPr>
                <w:rFonts w:cs="宋体" w:hint="eastAsia"/>
              </w:rPr>
              <w:t>30</w:t>
            </w:r>
          </w:p>
        </w:tc>
        <w:tc>
          <w:tcPr>
            <w:tcW w:w="3476" w:type="pct"/>
            <w:shd w:val="clear" w:color="auto" w:fill="auto"/>
            <w:vAlign w:val="center"/>
          </w:tcPr>
          <w:p w:rsidR="000557B8" w:rsidRPr="00684811" w:rsidRDefault="000557B8" w:rsidP="00CD662C">
            <w:pPr>
              <w:pStyle w:val="p0"/>
              <w:snapToGrid w:val="0"/>
              <w:spacing w:line="240" w:lineRule="auto"/>
              <w:ind w:left="420" w:firstLineChars="0" w:firstLine="0"/>
              <w:jc w:val="left"/>
            </w:pPr>
            <w:r w:rsidRPr="00684811">
              <w:rPr>
                <w:rFonts w:cs="宋体" w:hint="eastAsia"/>
              </w:rPr>
              <w:t>（</w:t>
            </w:r>
            <w:r w:rsidRPr="00684811">
              <w:rPr>
                <w:rFonts w:cs="宋体"/>
              </w:rPr>
              <w:t>1</w:t>
            </w:r>
            <w:r w:rsidRPr="00684811">
              <w:rPr>
                <w:rFonts w:cs="宋体" w:hint="eastAsia"/>
              </w:rPr>
              <w:t>）主要考核学生对每章节知识点的复习、理解和掌握程度；</w:t>
            </w:r>
          </w:p>
          <w:p w:rsidR="000557B8" w:rsidRPr="00684811" w:rsidRDefault="000557B8" w:rsidP="00CD662C">
            <w:pPr>
              <w:pStyle w:val="p0"/>
              <w:snapToGrid w:val="0"/>
              <w:spacing w:line="240" w:lineRule="auto"/>
              <w:ind w:left="420" w:firstLineChars="0" w:firstLine="0"/>
              <w:jc w:val="left"/>
            </w:pPr>
            <w:r w:rsidRPr="00684811">
              <w:rPr>
                <w:rFonts w:cs="宋体" w:hint="eastAsia"/>
              </w:rPr>
              <w:lastRenderedPageBreak/>
              <w:t>（</w:t>
            </w:r>
            <w:r w:rsidRPr="00684811">
              <w:rPr>
                <w:rFonts w:cs="宋体"/>
              </w:rPr>
              <w:t>2</w:t>
            </w:r>
            <w:r w:rsidRPr="00684811">
              <w:rPr>
                <w:rFonts w:cs="宋体" w:hint="eastAsia"/>
              </w:rPr>
              <w:t>）每次</w:t>
            </w:r>
            <w:proofErr w:type="gramStart"/>
            <w:r w:rsidRPr="00684811">
              <w:rPr>
                <w:rFonts w:cs="宋体" w:hint="eastAsia"/>
              </w:rPr>
              <w:t>作业按</w:t>
            </w:r>
            <w:proofErr w:type="gramEnd"/>
            <w:r w:rsidRPr="00684811">
              <w:rPr>
                <w:rFonts w:cs="宋体"/>
              </w:rPr>
              <w:t>10</w:t>
            </w:r>
            <w:r w:rsidRPr="00684811">
              <w:rPr>
                <w:rFonts w:cs="宋体" w:hint="eastAsia"/>
              </w:rPr>
              <w:t>分制单独评分，取各次成绩的平均值作为此环节的最终成绩。</w:t>
            </w:r>
          </w:p>
        </w:tc>
        <w:tc>
          <w:tcPr>
            <w:tcW w:w="615" w:type="pct"/>
            <w:shd w:val="clear" w:color="auto" w:fill="auto"/>
            <w:vAlign w:val="center"/>
          </w:tcPr>
          <w:p w:rsidR="000557B8" w:rsidRPr="00684811" w:rsidRDefault="000557B8" w:rsidP="00CD662C">
            <w:pPr>
              <w:pStyle w:val="p0"/>
              <w:snapToGrid w:val="0"/>
              <w:spacing w:line="240" w:lineRule="auto"/>
              <w:ind w:left="420" w:firstLineChars="0" w:firstLine="0"/>
              <w:jc w:val="center"/>
              <w:rPr>
                <w:lang w:val="es-ES"/>
              </w:rPr>
            </w:pPr>
            <w:r w:rsidRPr="00684811">
              <w:rPr>
                <w:rFonts w:cs="宋体"/>
              </w:rPr>
              <w:lastRenderedPageBreak/>
              <w:t>1</w:t>
            </w:r>
            <w:r w:rsidRPr="00684811">
              <w:rPr>
                <w:rFonts w:cs="宋体"/>
                <w:lang w:val="es-ES"/>
              </w:rPr>
              <w:t>,2</w:t>
            </w:r>
          </w:p>
        </w:tc>
      </w:tr>
      <w:tr w:rsidR="000557B8" w:rsidRPr="00684811" w:rsidTr="00CD662C">
        <w:trPr>
          <w:trHeight w:val="538"/>
        </w:trPr>
        <w:tc>
          <w:tcPr>
            <w:tcW w:w="523" w:type="pct"/>
            <w:shd w:val="clear" w:color="auto" w:fill="auto"/>
            <w:vAlign w:val="center"/>
          </w:tcPr>
          <w:p w:rsidR="000557B8" w:rsidRPr="00684811" w:rsidRDefault="000557B8" w:rsidP="00CD662C">
            <w:pPr>
              <w:pStyle w:val="p0"/>
              <w:snapToGrid w:val="0"/>
              <w:spacing w:line="240" w:lineRule="auto"/>
              <w:ind w:left="420" w:firstLineChars="0" w:firstLine="0"/>
              <w:jc w:val="left"/>
            </w:pPr>
            <w:r w:rsidRPr="00684811">
              <w:rPr>
                <w:rFonts w:cs="宋体" w:hint="eastAsia"/>
              </w:rPr>
              <w:t>课堂展示</w:t>
            </w:r>
          </w:p>
        </w:tc>
        <w:tc>
          <w:tcPr>
            <w:tcW w:w="386" w:type="pct"/>
            <w:shd w:val="clear" w:color="auto" w:fill="auto"/>
            <w:vAlign w:val="center"/>
          </w:tcPr>
          <w:p w:rsidR="000557B8" w:rsidRPr="00684811" w:rsidRDefault="000557B8" w:rsidP="00CD662C">
            <w:pPr>
              <w:pStyle w:val="p0"/>
              <w:snapToGrid w:val="0"/>
              <w:spacing w:line="240" w:lineRule="auto"/>
              <w:ind w:left="420" w:firstLineChars="0" w:firstLine="0"/>
              <w:jc w:val="center"/>
              <w:rPr>
                <w:rFonts w:cs="宋体"/>
              </w:rPr>
            </w:pPr>
            <w:r w:rsidRPr="00684811">
              <w:rPr>
                <w:rFonts w:cs="宋体"/>
              </w:rPr>
              <w:t>10</w:t>
            </w:r>
          </w:p>
        </w:tc>
        <w:tc>
          <w:tcPr>
            <w:tcW w:w="3476" w:type="pct"/>
            <w:shd w:val="clear" w:color="auto" w:fill="auto"/>
            <w:vAlign w:val="center"/>
          </w:tcPr>
          <w:p w:rsidR="000557B8" w:rsidRPr="00684811" w:rsidRDefault="000557B8" w:rsidP="00CD662C">
            <w:pPr>
              <w:pStyle w:val="p0"/>
              <w:snapToGrid w:val="0"/>
              <w:spacing w:line="240" w:lineRule="auto"/>
              <w:ind w:left="420" w:firstLineChars="0" w:firstLine="0"/>
              <w:jc w:val="left"/>
            </w:pPr>
            <w:r w:rsidRPr="00684811">
              <w:rPr>
                <w:rFonts w:cs="宋体" w:hint="eastAsia"/>
              </w:rPr>
              <w:t>（</w:t>
            </w:r>
            <w:r w:rsidRPr="00684811">
              <w:rPr>
                <w:rFonts w:cs="宋体"/>
              </w:rPr>
              <w:t>1</w:t>
            </w:r>
            <w:r w:rsidRPr="00684811">
              <w:rPr>
                <w:rFonts w:cs="宋体" w:hint="eastAsia"/>
              </w:rPr>
              <w:t>）根据每次课堂展示情况和质量单独评分，满分</w:t>
            </w:r>
            <w:r w:rsidRPr="00684811">
              <w:rPr>
                <w:rFonts w:cs="宋体"/>
              </w:rPr>
              <w:t>10</w:t>
            </w:r>
            <w:r w:rsidRPr="00684811">
              <w:rPr>
                <w:rFonts w:cs="宋体" w:hint="eastAsia"/>
              </w:rPr>
              <w:t>分；</w:t>
            </w:r>
          </w:p>
          <w:p w:rsidR="000557B8" w:rsidRPr="00684811" w:rsidRDefault="000557B8" w:rsidP="00CD662C">
            <w:pPr>
              <w:pStyle w:val="p0"/>
              <w:snapToGrid w:val="0"/>
              <w:spacing w:line="240" w:lineRule="auto"/>
              <w:ind w:left="420" w:firstLineChars="0" w:firstLine="0"/>
              <w:jc w:val="left"/>
            </w:pPr>
            <w:r w:rsidRPr="00684811">
              <w:rPr>
                <w:rFonts w:cs="宋体" w:hint="eastAsia"/>
              </w:rPr>
              <w:t>（</w:t>
            </w:r>
            <w:r w:rsidRPr="00684811">
              <w:rPr>
                <w:rFonts w:cs="宋体"/>
              </w:rPr>
              <w:t>2</w:t>
            </w:r>
            <w:r w:rsidRPr="00684811">
              <w:rPr>
                <w:rFonts w:cs="宋体" w:hint="eastAsia"/>
              </w:rPr>
              <w:t>）取各次成绩的平均值作为此环节的最终成绩。</w:t>
            </w:r>
          </w:p>
        </w:tc>
        <w:tc>
          <w:tcPr>
            <w:tcW w:w="615" w:type="pct"/>
            <w:shd w:val="clear" w:color="auto" w:fill="auto"/>
            <w:vAlign w:val="center"/>
          </w:tcPr>
          <w:p w:rsidR="000557B8" w:rsidRPr="00684811" w:rsidRDefault="000557B8" w:rsidP="00CD662C">
            <w:pPr>
              <w:pStyle w:val="p0"/>
              <w:snapToGrid w:val="0"/>
              <w:spacing w:line="240" w:lineRule="auto"/>
              <w:ind w:left="420" w:firstLineChars="0" w:firstLine="0"/>
              <w:jc w:val="center"/>
            </w:pPr>
            <w:r w:rsidRPr="00684811">
              <w:rPr>
                <w:rFonts w:cs="宋体" w:hint="eastAsia"/>
              </w:rPr>
              <w:t>1,2</w:t>
            </w:r>
          </w:p>
        </w:tc>
      </w:tr>
      <w:tr w:rsidR="000557B8" w:rsidRPr="00684811" w:rsidTr="00CD662C">
        <w:trPr>
          <w:trHeight w:val="515"/>
        </w:trPr>
        <w:tc>
          <w:tcPr>
            <w:tcW w:w="523" w:type="pct"/>
            <w:shd w:val="clear" w:color="auto" w:fill="auto"/>
            <w:vAlign w:val="center"/>
          </w:tcPr>
          <w:p w:rsidR="000557B8" w:rsidRPr="00684811" w:rsidRDefault="000557B8" w:rsidP="00CD662C">
            <w:pPr>
              <w:pStyle w:val="p0"/>
              <w:snapToGrid w:val="0"/>
              <w:spacing w:line="240" w:lineRule="auto"/>
              <w:ind w:left="420" w:firstLineChars="0" w:firstLine="0"/>
              <w:jc w:val="left"/>
            </w:pPr>
            <w:r w:rsidRPr="00684811">
              <w:rPr>
                <w:rFonts w:cs="宋体" w:hint="eastAsia"/>
              </w:rPr>
              <w:t>阶段考试</w:t>
            </w:r>
          </w:p>
        </w:tc>
        <w:tc>
          <w:tcPr>
            <w:tcW w:w="386" w:type="pct"/>
            <w:shd w:val="clear" w:color="auto" w:fill="auto"/>
            <w:vAlign w:val="center"/>
          </w:tcPr>
          <w:p w:rsidR="000557B8" w:rsidRPr="00684811" w:rsidRDefault="000557B8" w:rsidP="00CD662C">
            <w:pPr>
              <w:pStyle w:val="p0"/>
              <w:snapToGrid w:val="0"/>
              <w:spacing w:line="240" w:lineRule="auto"/>
              <w:ind w:left="420" w:firstLineChars="0" w:firstLine="0"/>
              <w:jc w:val="center"/>
            </w:pPr>
            <w:r w:rsidRPr="00684811">
              <w:rPr>
                <w:rFonts w:cs="宋体"/>
              </w:rPr>
              <w:t>1</w:t>
            </w:r>
            <w:r w:rsidRPr="00684811">
              <w:rPr>
                <w:rFonts w:cs="宋体" w:hint="eastAsia"/>
              </w:rPr>
              <w:t>0</w:t>
            </w:r>
          </w:p>
        </w:tc>
        <w:tc>
          <w:tcPr>
            <w:tcW w:w="3476" w:type="pct"/>
            <w:shd w:val="clear" w:color="auto" w:fill="auto"/>
            <w:vAlign w:val="center"/>
          </w:tcPr>
          <w:p w:rsidR="000557B8" w:rsidRPr="00684811" w:rsidRDefault="000557B8" w:rsidP="00CD662C">
            <w:pPr>
              <w:pStyle w:val="p0"/>
              <w:snapToGrid w:val="0"/>
              <w:spacing w:line="240" w:lineRule="auto"/>
              <w:ind w:left="420" w:firstLineChars="0" w:firstLine="0"/>
              <w:jc w:val="left"/>
            </w:pPr>
            <w:r w:rsidRPr="00684811">
              <w:rPr>
                <w:rFonts w:cs="宋体" w:hint="eastAsia"/>
              </w:rPr>
              <w:t>（</w:t>
            </w:r>
            <w:r w:rsidRPr="00684811">
              <w:rPr>
                <w:rFonts w:cs="宋体"/>
              </w:rPr>
              <w:t>1</w:t>
            </w:r>
            <w:r w:rsidRPr="00684811">
              <w:rPr>
                <w:rFonts w:cs="宋体" w:hint="eastAsia"/>
              </w:rPr>
              <w:t>）结合教学进度安排阶段考试，考查学生对相关知识的掌握程度；</w:t>
            </w:r>
          </w:p>
          <w:p w:rsidR="000557B8" w:rsidRPr="00684811" w:rsidRDefault="000557B8" w:rsidP="00CD662C">
            <w:pPr>
              <w:pStyle w:val="p0"/>
              <w:snapToGrid w:val="0"/>
              <w:spacing w:line="240" w:lineRule="auto"/>
              <w:ind w:left="420" w:firstLineChars="0" w:firstLine="0"/>
              <w:jc w:val="left"/>
            </w:pPr>
            <w:r w:rsidRPr="00684811">
              <w:rPr>
                <w:rFonts w:cs="宋体" w:hint="eastAsia"/>
              </w:rPr>
              <w:t>（</w:t>
            </w:r>
            <w:r w:rsidRPr="00684811">
              <w:rPr>
                <w:rFonts w:cs="宋体"/>
              </w:rPr>
              <w:t>2</w:t>
            </w:r>
            <w:r w:rsidRPr="00684811">
              <w:rPr>
                <w:rFonts w:cs="宋体" w:hint="eastAsia"/>
              </w:rPr>
              <w:t>）阶段考试成绩以百分计，乘以其在总评成绩中所占的比例计入总评成绩。</w:t>
            </w:r>
          </w:p>
        </w:tc>
        <w:tc>
          <w:tcPr>
            <w:tcW w:w="615" w:type="pct"/>
            <w:shd w:val="clear" w:color="auto" w:fill="auto"/>
            <w:vAlign w:val="center"/>
          </w:tcPr>
          <w:p w:rsidR="000557B8" w:rsidRPr="00684811" w:rsidRDefault="000557B8" w:rsidP="00CD662C">
            <w:pPr>
              <w:pStyle w:val="p0"/>
              <w:snapToGrid w:val="0"/>
              <w:spacing w:line="240" w:lineRule="auto"/>
              <w:ind w:left="420" w:firstLineChars="0" w:firstLine="0"/>
              <w:jc w:val="center"/>
            </w:pPr>
            <w:r w:rsidRPr="00684811">
              <w:rPr>
                <w:rFonts w:cs="宋体"/>
              </w:rPr>
              <w:t>1</w:t>
            </w:r>
            <w:r w:rsidRPr="00684811">
              <w:rPr>
                <w:rFonts w:cs="宋体" w:hint="eastAsia"/>
              </w:rPr>
              <w:t>、</w:t>
            </w:r>
            <w:r w:rsidRPr="00684811">
              <w:rPr>
                <w:rFonts w:cs="宋体" w:hint="eastAsia"/>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p>
        </w:tc>
      </w:tr>
      <w:tr w:rsidR="000557B8" w:rsidRPr="00684811" w:rsidTr="00CD662C">
        <w:trPr>
          <w:trHeight w:val="1141"/>
        </w:trPr>
        <w:tc>
          <w:tcPr>
            <w:tcW w:w="523" w:type="pct"/>
            <w:shd w:val="clear" w:color="auto" w:fill="auto"/>
            <w:vAlign w:val="center"/>
          </w:tcPr>
          <w:p w:rsidR="000557B8" w:rsidRPr="00684811" w:rsidRDefault="000557B8" w:rsidP="00CD662C">
            <w:pPr>
              <w:pStyle w:val="p0"/>
              <w:snapToGrid w:val="0"/>
              <w:spacing w:line="240" w:lineRule="auto"/>
              <w:ind w:left="420" w:firstLineChars="0" w:firstLine="0"/>
              <w:jc w:val="left"/>
            </w:pPr>
            <w:r w:rsidRPr="00684811">
              <w:rPr>
                <w:rFonts w:cs="宋体" w:hint="eastAsia"/>
              </w:rPr>
              <w:t>期末考试</w:t>
            </w:r>
          </w:p>
        </w:tc>
        <w:tc>
          <w:tcPr>
            <w:tcW w:w="386" w:type="pct"/>
            <w:shd w:val="clear" w:color="auto" w:fill="auto"/>
            <w:vAlign w:val="center"/>
          </w:tcPr>
          <w:p w:rsidR="000557B8" w:rsidRPr="00684811" w:rsidRDefault="000557B8" w:rsidP="00CD662C">
            <w:pPr>
              <w:pStyle w:val="p0"/>
              <w:snapToGrid w:val="0"/>
              <w:spacing w:line="240" w:lineRule="auto"/>
              <w:ind w:left="420" w:firstLineChars="0" w:firstLine="0"/>
              <w:jc w:val="center"/>
            </w:pPr>
            <w:r w:rsidRPr="00684811">
              <w:rPr>
                <w:rFonts w:cs="宋体"/>
              </w:rPr>
              <w:t>50</w:t>
            </w:r>
          </w:p>
        </w:tc>
        <w:tc>
          <w:tcPr>
            <w:tcW w:w="3476" w:type="pct"/>
            <w:shd w:val="clear" w:color="auto" w:fill="auto"/>
            <w:vAlign w:val="center"/>
          </w:tcPr>
          <w:p w:rsidR="000557B8" w:rsidRPr="00684811" w:rsidRDefault="000557B8" w:rsidP="00CD662C">
            <w:pPr>
              <w:pStyle w:val="p0"/>
              <w:snapToGrid w:val="0"/>
              <w:spacing w:line="240" w:lineRule="auto"/>
              <w:ind w:left="420" w:firstLineChars="0" w:firstLine="0"/>
              <w:jc w:val="left"/>
            </w:pPr>
            <w:r w:rsidRPr="00684811">
              <w:rPr>
                <w:rFonts w:cs="宋体" w:hint="eastAsia"/>
              </w:rPr>
              <w:t>（</w:t>
            </w:r>
            <w:r w:rsidRPr="00684811">
              <w:rPr>
                <w:rFonts w:cs="宋体"/>
              </w:rPr>
              <w:t>1</w:t>
            </w:r>
            <w:r w:rsidRPr="00684811">
              <w:rPr>
                <w:rFonts w:cs="宋体" w:hint="eastAsia"/>
              </w:rPr>
              <w:t>）卷面成绩</w:t>
            </w:r>
            <w:r w:rsidRPr="00684811">
              <w:rPr>
                <w:rFonts w:cs="宋体"/>
              </w:rPr>
              <w:t>100</w:t>
            </w:r>
            <w:r w:rsidRPr="00684811">
              <w:rPr>
                <w:rFonts w:cs="宋体" w:hint="eastAsia"/>
              </w:rPr>
              <w:t>分，以卷面成绩乘以其在总评成绩中所占的比例计入课程总评成绩。</w:t>
            </w:r>
          </w:p>
          <w:p w:rsidR="000557B8" w:rsidRPr="00684811" w:rsidRDefault="000557B8" w:rsidP="00CD662C">
            <w:pPr>
              <w:pStyle w:val="p0"/>
              <w:snapToGrid w:val="0"/>
              <w:spacing w:line="240" w:lineRule="auto"/>
              <w:ind w:left="420" w:firstLineChars="0" w:firstLine="0"/>
              <w:jc w:val="left"/>
            </w:pPr>
            <w:r w:rsidRPr="00684811">
              <w:rPr>
                <w:rFonts w:cs="宋体" w:hint="eastAsia"/>
              </w:rPr>
              <w:t>（</w:t>
            </w:r>
            <w:r w:rsidRPr="00684811">
              <w:rPr>
                <w:rFonts w:cs="宋体"/>
              </w:rPr>
              <w:t>2</w:t>
            </w:r>
            <w:r w:rsidRPr="00684811">
              <w:rPr>
                <w:rFonts w:cs="宋体" w:hint="eastAsia"/>
              </w:rPr>
              <w:t>）主要考核学生对于中国文化相对应的西班牙语术语的掌握，考核学生是否能够流利准确地运用西班牙语讲述、交流中国文化，考试形式为有关中国文化内容的西班牙语论文。</w:t>
            </w:r>
          </w:p>
        </w:tc>
        <w:tc>
          <w:tcPr>
            <w:tcW w:w="615" w:type="pct"/>
            <w:shd w:val="clear" w:color="auto" w:fill="auto"/>
            <w:vAlign w:val="center"/>
          </w:tcPr>
          <w:p w:rsidR="000557B8" w:rsidRPr="00684811" w:rsidRDefault="000557B8" w:rsidP="00CD662C">
            <w:pPr>
              <w:pStyle w:val="p0"/>
              <w:snapToGrid w:val="0"/>
              <w:spacing w:line="240" w:lineRule="auto"/>
              <w:ind w:left="420" w:firstLineChars="0" w:firstLine="0"/>
              <w:jc w:val="center"/>
            </w:pPr>
            <w:r w:rsidRPr="00684811">
              <w:rPr>
                <w:rFonts w:cs="宋体"/>
              </w:rPr>
              <w:t>1</w:t>
            </w:r>
            <w:r w:rsidRPr="00684811">
              <w:rPr>
                <w:rFonts w:cs="宋体" w:hint="eastAsia"/>
              </w:rPr>
              <w:t>、</w:t>
            </w:r>
            <w:r w:rsidRPr="00684811">
              <w:rPr>
                <w:rFonts w:cs="宋体"/>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p>
        </w:tc>
      </w:tr>
    </w:tbl>
    <w:p w:rsidR="000557B8" w:rsidRPr="00137070"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37070">
        <w:rPr>
          <w:rFonts w:ascii="黑体" w:eastAsia="黑体" w:hAnsi="黑体" w:hint="eastAsia"/>
          <w:b/>
          <w:sz w:val="28"/>
          <w:szCs w:val="28"/>
        </w:rPr>
        <w:t>七、本课程与其它课程的联系与分工</w:t>
      </w:r>
    </w:p>
    <w:p w:rsidR="000557B8" w:rsidRPr="00684811" w:rsidRDefault="000557B8" w:rsidP="000557B8">
      <w:pPr>
        <w:pStyle w:val="a6"/>
        <w:spacing w:line="320" w:lineRule="exact"/>
        <w:ind w:leftChars="200" w:left="420"/>
      </w:pPr>
      <w:r w:rsidRPr="00684811">
        <w:t>本课程针对西班牙语专业本科生开设，学生此前已经完成西班牙语语言基础阶段的学习，顺利通过考试。</w:t>
      </w:r>
    </w:p>
    <w:p w:rsidR="000557B8" w:rsidRPr="00684811" w:rsidRDefault="000557B8" w:rsidP="000557B8">
      <w:pPr>
        <w:pStyle w:val="a6"/>
        <w:spacing w:line="320" w:lineRule="exact"/>
        <w:ind w:leftChars="200" w:left="420"/>
      </w:pPr>
      <w:r w:rsidRPr="00684811">
        <w:t>基础西班牙语为西班牙语基础课阶段开设的课程，旨在开发学生听说读写译的技能，打好基础，本课程为知识拓展</w:t>
      </w:r>
      <w:proofErr w:type="gramStart"/>
      <w:r w:rsidRPr="00684811">
        <w:t>课阶段</w:t>
      </w:r>
      <w:proofErr w:type="gramEnd"/>
      <w:r w:rsidRPr="00684811">
        <w:t>开设的课程，旨在拓宽学生视野，进一步提高学生的语言运用能力。</w:t>
      </w:r>
    </w:p>
    <w:p w:rsidR="000557B8" w:rsidRPr="00137070"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37070">
        <w:rPr>
          <w:rFonts w:ascii="黑体" w:eastAsia="黑体" w:hAnsi="黑体" w:hint="eastAsia"/>
          <w:b/>
          <w:sz w:val="28"/>
          <w:szCs w:val="28"/>
        </w:rPr>
        <w:t>八、建议教材及教学参考书</w:t>
      </w:r>
    </w:p>
    <w:p w:rsidR="000557B8" w:rsidRPr="00684811" w:rsidRDefault="000557B8" w:rsidP="000557B8">
      <w:pPr>
        <w:pStyle w:val="a6"/>
        <w:spacing w:line="320" w:lineRule="exact"/>
        <w:ind w:leftChars="200" w:left="420" w:firstLineChars="0" w:firstLine="0"/>
      </w:pPr>
      <w:r w:rsidRPr="00684811">
        <w:t>教材：</w:t>
      </w:r>
    </w:p>
    <w:p w:rsidR="000557B8" w:rsidRPr="00684811" w:rsidRDefault="000557B8" w:rsidP="000557B8">
      <w:pPr>
        <w:pStyle w:val="a6"/>
        <w:spacing w:line="320" w:lineRule="exact"/>
        <w:ind w:leftChars="200" w:left="420" w:firstLineChars="0" w:firstLine="0"/>
      </w:pPr>
      <w:r w:rsidRPr="00684811">
        <w:t xml:space="preserve">[1] </w:t>
      </w:r>
      <w:proofErr w:type="gramStart"/>
      <w:r w:rsidRPr="00684811">
        <w:t>王鸽平中国</w:t>
      </w:r>
      <w:proofErr w:type="gramEnd"/>
      <w:r w:rsidRPr="00684811">
        <w:t>文化概况第一版，旅游教育出版社</w:t>
      </w:r>
      <w:r w:rsidRPr="00684811">
        <w:t xml:space="preserve"> 2002</w:t>
      </w:r>
    </w:p>
    <w:p w:rsidR="000557B8" w:rsidRPr="00684811" w:rsidRDefault="000557B8" w:rsidP="000557B8">
      <w:pPr>
        <w:pStyle w:val="a6"/>
        <w:tabs>
          <w:tab w:val="left" w:pos="1665"/>
        </w:tabs>
        <w:spacing w:line="320" w:lineRule="exact"/>
        <w:ind w:leftChars="200" w:left="420" w:firstLineChars="0" w:firstLine="0"/>
      </w:pPr>
      <w:r>
        <w:tab/>
      </w:r>
    </w:p>
    <w:p w:rsidR="000557B8" w:rsidRPr="00684811" w:rsidRDefault="000557B8" w:rsidP="000557B8">
      <w:pPr>
        <w:pStyle w:val="a6"/>
        <w:spacing w:line="320" w:lineRule="exact"/>
        <w:ind w:leftChars="200" w:left="420" w:firstLineChars="0" w:firstLine="0"/>
      </w:pPr>
      <w:r w:rsidRPr="00684811">
        <w:t>参考资料</w:t>
      </w:r>
      <w:r w:rsidRPr="00684811">
        <w:tab/>
      </w:r>
    </w:p>
    <w:p w:rsidR="000557B8" w:rsidRPr="00684811" w:rsidRDefault="000557B8" w:rsidP="000557B8">
      <w:pPr>
        <w:pStyle w:val="a6"/>
        <w:spacing w:line="320" w:lineRule="exact"/>
        <w:ind w:leftChars="200" w:left="420" w:firstLineChars="0" w:firstLine="0"/>
      </w:pPr>
      <w:r w:rsidRPr="00684811">
        <w:t>[2] Luis Palacios Bañuelos, China: historia, pensamiento, arte y cultura, Almuzara, 2011</w:t>
      </w:r>
    </w:p>
    <w:p w:rsidR="000557B8" w:rsidRPr="00684811" w:rsidRDefault="000557B8" w:rsidP="000557B8">
      <w:pPr>
        <w:pStyle w:val="a6"/>
        <w:spacing w:line="320" w:lineRule="exact"/>
        <w:ind w:leftChars="200" w:left="420" w:firstLineChars="0" w:firstLine="0"/>
      </w:pPr>
      <w:r w:rsidRPr="00684811">
        <w:t>[3] VV.AA. Poesía clásica China, atedra, 2007</w:t>
      </w:r>
    </w:p>
    <w:p w:rsidR="000557B8" w:rsidRPr="00684811" w:rsidRDefault="000557B8" w:rsidP="000557B8">
      <w:pPr>
        <w:pStyle w:val="a6"/>
        <w:spacing w:line="320" w:lineRule="exact"/>
        <w:ind w:leftChars="200" w:left="420" w:firstLineChars="0" w:firstLine="0"/>
        <w:rPr>
          <w:lang w:val="es-ES_tradnl"/>
        </w:rPr>
      </w:pPr>
      <w:r w:rsidRPr="00684811">
        <w:rPr>
          <w:lang w:val="es-ES_tradnl"/>
        </w:rPr>
        <w:t>[4] VV.AA, Cuentos y leyendas de China,</w:t>
      </w:r>
      <w:r w:rsidRPr="00684811">
        <w:rPr>
          <w:lang w:val="es-ES_tradnl"/>
        </w:rPr>
        <w:t>，</w:t>
      </w:r>
      <w:r w:rsidRPr="00684811">
        <w:rPr>
          <w:lang w:val="es-ES_tradnl"/>
        </w:rPr>
        <w:t>Miraguano 2000</w:t>
      </w:r>
    </w:p>
    <w:p w:rsidR="000557B8" w:rsidRPr="00684811" w:rsidRDefault="000557B8" w:rsidP="000557B8">
      <w:pPr>
        <w:pStyle w:val="a6"/>
        <w:spacing w:line="320" w:lineRule="exact"/>
        <w:ind w:leftChars="200" w:left="420" w:firstLineChars="0" w:firstLine="0"/>
        <w:rPr>
          <w:lang w:val="es-ES"/>
        </w:rPr>
      </w:pPr>
      <w:r w:rsidRPr="00684811">
        <w:rPr>
          <w:lang w:val="es-ES_tradnl"/>
        </w:rPr>
        <w:t>[5] David Martínez Robles, La lengua china, historia: una aproximación sociocultural, signo y contexo:Ñ, UOC, 2008</w:t>
      </w:r>
      <w:r w:rsidRPr="00684811">
        <w:rPr>
          <w:rFonts w:hint="eastAsia"/>
          <w:lang w:val="es-ES_tradnl"/>
        </w:rPr>
        <w:t>。</w:t>
      </w:r>
    </w:p>
    <w:p w:rsidR="000557B8" w:rsidRDefault="000557B8" w:rsidP="000557B8">
      <w:pPr>
        <w:pStyle w:val="a6"/>
        <w:spacing w:line="320" w:lineRule="exact"/>
        <w:ind w:left="420" w:firstLineChars="0" w:firstLine="0"/>
        <w:rPr>
          <w:rStyle w:val="ad"/>
          <w:lang w:val="es-ES"/>
        </w:rPr>
      </w:pPr>
    </w:p>
    <w:p w:rsidR="000557B8" w:rsidRPr="0038339C" w:rsidRDefault="000557B8" w:rsidP="000557B8">
      <w:pPr>
        <w:spacing w:line="320" w:lineRule="exact"/>
        <w:ind w:left="420" w:firstLine="420"/>
        <w:rPr>
          <w:lang w:val="es-ES"/>
        </w:rPr>
      </w:pPr>
    </w:p>
    <w:p w:rsidR="000557B8" w:rsidRDefault="000557B8">
      <w:pPr>
        <w:widowControl/>
        <w:ind w:leftChars="0" w:left="0" w:firstLineChars="0" w:firstLine="0"/>
        <w:jc w:val="left"/>
      </w:pPr>
      <w:r>
        <w:br w:type="page"/>
      </w:r>
    </w:p>
    <w:p w:rsidR="000557B8" w:rsidRPr="00623CCF" w:rsidRDefault="000557B8" w:rsidP="00AE46B7">
      <w:pPr>
        <w:pStyle w:val="4"/>
        <w:outlineLvl w:val="1"/>
      </w:pPr>
      <w:bookmarkStart w:id="15" w:name="_Toc499139603"/>
      <w:r w:rsidRPr="00623CCF">
        <w:rPr>
          <w:rFonts w:hint="eastAsia"/>
        </w:rPr>
        <w:lastRenderedPageBreak/>
        <w:t>《</w:t>
      </w:r>
      <w:r w:rsidRPr="00623CCF">
        <w:t>外贸西班牙语</w:t>
      </w:r>
      <w:r w:rsidRPr="00623CCF">
        <w:rPr>
          <w:rFonts w:hint="eastAsia"/>
        </w:rPr>
        <w:t>II</w:t>
      </w:r>
      <w:r w:rsidRPr="00623CCF">
        <w:t>》课程教学大纲</w:t>
      </w:r>
      <w:bookmarkEnd w:id="15"/>
    </w:p>
    <w:p w:rsidR="000557B8" w:rsidRPr="00684811" w:rsidRDefault="000557B8" w:rsidP="000557B8">
      <w:pPr>
        <w:spacing w:line="320" w:lineRule="exact"/>
        <w:ind w:left="420" w:firstLineChars="0" w:firstLine="0"/>
        <w:jc w:val="center"/>
      </w:pPr>
      <w:r w:rsidRPr="00684811">
        <w:t>执笔人：</w:t>
      </w:r>
      <w:r w:rsidRPr="00684811">
        <w:rPr>
          <w:rFonts w:hint="eastAsia"/>
        </w:rPr>
        <w:t>赵</w:t>
      </w:r>
      <w:r w:rsidRPr="00684811">
        <w:rPr>
          <w:rFonts w:hint="eastAsia"/>
        </w:rPr>
        <w:t xml:space="preserve"> </w:t>
      </w:r>
      <w:r w:rsidRPr="00684811">
        <w:rPr>
          <w:rFonts w:hint="eastAsia"/>
        </w:rPr>
        <w:t>挺</w:t>
      </w:r>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0557B8" w:rsidRPr="00623CCF"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23CCF">
        <w:rPr>
          <w:rFonts w:ascii="黑体" w:eastAsia="黑体" w:hAnsi="黑体"/>
          <w:b/>
          <w:sz w:val="28"/>
          <w:szCs w:val="28"/>
        </w:rPr>
        <w:t>一、课程基本信息</w:t>
      </w:r>
    </w:p>
    <w:p w:rsidR="000557B8" w:rsidRPr="00E349C4" w:rsidRDefault="000557B8" w:rsidP="000557B8">
      <w:pPr>
        <w:spacing w:line="320" w:lineRule="exact"/>
        <w:ind w:left="420" w:firstLineChars="0" w:firstLine="0"/>
        <w:rPr>
          <w:szCs w:val="21"/>
        </w:rPr>
      </w:pPr>
      <w:r w:rsidRPr="00E349C4">
        <w:rPr>
          <w:szCs w:val="21"/>
        </w:rPr>
        <w:t>1</w:t>
      </w:r>
      <w:r w:rsidRPr="00E349C4">
        <w:rPr>
          <w:rFonts w:hint="eastAsia"/>
          <w:szCs w:val="21"/>
        </w:rPr>
        <w:t>．</w:t>
      </w:r>
      <w:r w:rsidRPr="00E349C4">
        <w:rPr>
          <w:szCs w:val="21"/>
        </w:rPr>
        <w:t>课程</w:t>
      </w:r>
      <w:r w:rsidRPr="00E349C4">
        <w:rPr>
          <w:rFonts w:hint="eastAsia"/>
          <w:szCs w:val="21"/>
        </w:rPr>
        <w:t>编号</w:t>
      </w:r>
      <w:r w:rsidRPr="00E349C4">
        <w:rPr>
          <w:szCs w:val="21"/>
        </w:rPr>
        <w:t>：</w:t>
      </w:r>
      <w:smartTag w:uri="urn:schemas-microsoft-com:office:smarttags" w:element="chmetcnv">
        <w:smartTagPr>
          <w:attr w:name="TCSC" w:val="0"/>
          <w:attr w:name="NumberType" w:val="1"/>
          <w:attr w:name="Negative" w:val="False"/>
          <w:attr w:name="HasSpace" w:val="False"/>
          <w:attr w:name="SourceValue" w:val="60"/>
          <w:attr w:name="UnitName" w:val="l"/>
        </w:smartTagPr>
        <w:r w:rsidRPr="00E349C4">
          <w:rPr>
            <w:szCs w:val="21"/>
          </w:rPr>
          <w:t>60L</w:t>
        </w:r>
      </w:smartTag>
      <w:r w:rsidRPr="00E349C4">
        <w:rPr>
          <w:szCs w:val="21"/>
        </w:rPr>
        <w:t>88</w:t>
      </w:r>
      <w:r w:rsidRPr="00E349C4">
        <w:rPr>
          <w:rFonts w:hint="eastAsia"/>
          <w:szCs w:val="21"/>
        </w:rPr>
        <w:t>7</w:t>
      </w:r>
      <w:r w:rsidRPr="00E349C4">
        <w:rPr>
          <w:szCs w:val="21"/>
        </w:rPr>
        <w:t>Q</w:t>
      </w:r>
      <w:r w:rsidRPr="00E349C4">
        <w:rPr>
          <w:rFonts w:hint="eastAsia"/>
          <w:szCs w:val="21"/>
        </w:rPr>
        <w:t>-</w:t>
      </w:r>
      <w:r w:rsidRPr="00E349C4">
        <w:rPr>
          <w:b/>
          <w:bCs/>
          <w:szCs w:val="21"/>
        </w:rPr>
        <w:t>外贸西班牙语</w:t>
      </w:r>
      <w:r w:rsidRPr="00E349C4">
        <w:rPr>
          <w:rFonts w:hint="eastAsia"/>
          <w:b/>
          <w:bCs/>
          <w:szCs w:val="21"/>
        </w:rPr>
        <w:t>II-</w:t>
      </w:r>
      <w:r w:rsidRPr="00E349C4">
        <w:rPr>
          <w:rFonts w:hint="eastAsia"/>
          <w:b/>
          <w:bCs/>
          <w:szCs w:val="21"/>
        </w:rPr>
        <w:t>教学大纲</w:t>
      </w:r>
    </w:p>
    <w:p w:rsidR="000557B8" w:rsidRPr="00E349C4" w:rsidRDefault="000557B8" w:rsidP="000557B8">
      <w:pPr>
        <w:spacing w:line="320" w:lineRule="exact"/>
        <w:ind w:left="420" w:firstLineChars="0" w:firstLine="0"/>
        <w:rPr>
          <w:szCs w:val="21"/>
        </w:rPr>
      </w:pPr>
      <w:r w:rsidRPr="00E349C4">
        <w:rPr>
          <w:rFonts w:hint="eastAsia"/>
          <w:szCs w:val="21"/>
        </w:rPr>
        <w:t>2</w:t>
      </w:r>
      <w:r w:rsidRPr="00E349C4">
        <w:rPr>
          <w:rFonts w:hint="eastAsia"/>
          <w:szCs w:val="21"/>
        </w:rPr>
        <w:t>．</w:t>
      </w:r>
      <w:r w:rsidRPr="00E349C4">
        <w:rPr>
          <w:szCs w:val="21"/>
        </w:rPr>
        <w:t>课程</w:t>
      </w:r>
      <w:r w:rsidRPr="00E349C4">
        <w:rPr>
          <w:rFonts w:hint="eastAsia"/>
          <w:szCs w:val="21"/>
        </w:rPr>
        <w:t>体系</w:t>
      </w:r>
      <w:r w:rsidRPr="00E349C4">
        <w:rPr>
          <w:szCs w:val="21"/>
        </w:rPr>
        <w:t>/</w:t>
      </w:r>
      <w:r w:rsidRPr="00E349C4">
        <w:rPr>
          <w:rFonts w:hint="eastAsia"/>
          <w:szCs w:val="21"/>
        </w:rPr>
        <w:t>类别</w:t>
      </w:r>
      <w:r w:rsidRPr="00E349C4">
        <w:rPr>
          <w:szCs w:val="21"/>
        </w:rPr>
        <w:t>：专业类</w:t>
      </w:r>
      <w:r w:rsidRPr="00E349C4">
        <w:rPr>
          <w:szCs w:val="21"/>
        </w:rPr>
        <w:t>/</w:t>
      </w:r>
      <w:r w:rsidRPr="00E349C4">
        <w:rPr>
          <w:rFonts w:hint="eastAsia"/>
          <w:szCs w:val="21"/>
        </w:rPr>
        <w:t>专业课</w:t>
      </w:r>
    </w:p>
    <w:p w:rsidR="000557B8" w:rsidRPr="00E349C4" w:rsidRDefault="000557B8" w:rsidP="000557B8">
      <w:pPr>
        <w:spacing w:line="320" w:lineRule="exact"/>
        <w:ind w:left="420" w:firstLineChars="0" w:firstLine="0"/>
        <w:rPr>
          <w:szCs w:val="21"/>
        </w:rPr>
      </w:pPr>
      <w:r w:rsidRPr="00E349C4">
        <w:rPr>
          <w:rFonts w:hint="eastAsia"/>
          <w:szCs w:val="21"/>
        </w:rPr>
        <w:t>3</w:t>
      </w:r>
      <w:r w:rsidRPr="00E349C4">
        <w:rPr>
          <w:rFonts w:hint="eastAsia"/>
          <w:szCs w:val="21"/>
        </w:rPr>
        <w:t>．课程性质：限选</w:t>
      </w:r>
    </w:p>
    <w:p w:rsidR="000557B8" w:rsidRPr="00E349C4" w:rsidRDefault="000557B8" w:rsidP="000557B8">
      <w:pPr>
        <w:spacing w:line="320" w:lineRule="exact"/>
        <w:ind w:left="420" w:firstLineChars="0" w:firstLine="0"/>
        <w:rPr>
          <w:szCs w:val="21"/>
        </w:rPr>
      </w:pPr>
      <w:r w:rsidRPr="00E349C4">
        <w:rPr>
          <w:rFonts w:hint="eastAsia"/>
          <w:szCs w:val="21"/>
        </w:rPr>
        <w:t>4</w:t>
      </w:r>
      <w:r w:rsidRPr="00E349C4">
        <w:rPr>
          <w:rFonts w:hint="eastAsia"/>
          <w:szCs w:val="21"/>
        </w:rPr>
        <w:t>．</w:t>
      </w:r>
      <w:r w:rsidRPr="00E349C4">
        <w:rPr>
          <w:szCs w:val="21"/>
        </w:rPr>
        <w:t>学时</w:t>
      </w:r>
      <w:r w:rsidRPr="00E349C4">
        <w:rPr>
          <w:szCs w:val="21"/>
        </w:rPr>
        <w:t>/</w:t>
      </w:r>
      <w:r w:rsidRPr="00E349C4">
        <w:rPr>
          <w:szCs w:val="21"/>
        </w:rPr>
        <w:t>学分：</w:t>
      </w:r>
      <w:r w:rsidRPr="00E349C4">
        <w:rPr>
          <w:szCs w:val="21"/>
        </w:rPr>
        <w:t>32</w:t>
      </w:r>
      <w:r w:rsidRPr="00E349C4">
        <w:rPr>
          <w:szCs w:val="21"/>
        </w:rPr>
        <w:t>学时</w:t>
      </w:r>
      <w:r w:rsidRPr="00E349C4">
        <w:rPr>
          <w:szCs w:val="21"/>
        </w:rPr>
        <w:t>/2</w:t>
      </w:r>
      <w:r w:rsidRPr="00E349C4">
        <w:rPr>
          <w:szCs w:val="21"/>
        </w:rPr>
        <w:t>学</w:t>
      </w:r>
    </w:p>
    <w:p w:rsidR="000557B8" w:rsidRPr="00E349C4" w:rsidRDefault="000557B8" w:rsidP="000557B8">
      <w:pPr>
        <w:spacing w:line="320" w:lineRule="exact"/>
        <w:ind w:left="420" w:firstLineChars="0" w:firstLine="0"/>
        <w:rPr>
          <w:szCs w:val="21"/>
        </w:rPr>
      </w:pPr>
      <w:r w:rsidRPr="00E349C4">
        <w:rPr>
          <w:rFonts w:hint="eastAsia"/>
          <w:szCs w:val="21"/>
        </w:rPr>
        <w:t>5</w:t>
      </w:r>
      <w:r w:rsidRPr="00E349C4">
        <w:rPr>
          <w:rFonts w:hint="eastAsia"/>
          <w:szCs w:val="21"/>
        </w:rPr>
        <w:t>．</w:t>
      </w:r>
      <w:r w:rsidRPr="00E349C4">
        <w:rPr>
          <w:szCs w:val="21"/>
        </w:rPr>
        <w:t>先修课程：</w:t>
      </w:r>
      <w:r w:rsidRPr="00E349C4">
        <w:rPr>
          <w:rFonts w:hint="eastAsia"/>
          <w:szCs w:val="21"/>
        </w:rPr>
        <w:t>外贸西班牙语</w:t>
      </w:r>
      <w:r w:rsidRPr="00E349C4">
        <w:rPr>
          <w:rFonts w:hint="eastAsia"/>
          <w:szCs w:val="21"/>
        </w:rPr>
        <w:t>I</w:t>
      </w:r>
      <w:r w:rsidRPr="00E349C4">
        <w:rPr>
          <w:rFonts w:hint="eastAsia"/>
          <w:szCs w:val="21"/>
        </w:rPr>
        <w:t>，</w:t>
      </w:r>
      <w:r w:rsidRPr="00E349C4">
        <w:rPr>
          <w:szCs w:val="21"/>
        </w:rPr>
        <w:t>高级西班牙语</w:t>
      </w:r>
      <w:r w:rsidRPr="00E349C4">
        <w:rPr>
          <w:szCs w:val="21"/>
        </w:rPr>
        <w:t>II</w:t>
      </w:r>
      <w:r w:rsidRPr="00E349C4">
        <w:rPr>
          <w:szCs w:val="21"/>
        </w:rPr>
        <w:t>，</w:t>
      </w:r>
      <w:proofErr w:type="gramStart"/>
      <w:r w:rsidRPr="00E349C4">
        <w:rPr>
          <w:rFonts w:hint="eastAsia"/>
          <w:szCs w:val="21"/>
        </w:rPr>
        <w:t>汉译西</w:t>
      </w:r>
      <w:proofErr w:type="gramEnd"/>
      <w:r w:rsidRPr="00E349C4">
        <w:rPr>
          <w:rFonts w:hint="eastAsia"/>
          <w:szCs w:val="21"/>
        </w:rPr>
        <w:t xml:space="preserve"> </w:t>
      </w:r>
      <w:r w:rsidRPr="00E349C4">
        <w:rPr>
          <w:szCs w:val="21"/>
        </w:rPr>
        <w:t>I</w:t>
      </w:r>
    </w:p>
    <w:p w:rsidR="000557B8" w:rsidRPr="00E349C4" w:rsidRDefault="000557B8" w:rsidP="000557B8">
      <w:pPr>
        <w:spacing w:line="320" w:lineRule="exact"/>
        <w:ind w:left="420" w:firstLineChars="0" w:firstLine="0"/>
        <w:rPr>
          <w:szCs w:val="21"/>
        </w:rPr>
      </w:pPr>
      <w:r w:rsidRPr="00E349C4">
        <w:rPr>
          <w:rFonts w:hint="eastAsia"/>
          <w:szCs w:val="21"/>
        </w:rPr>
        <w:t>6</w:t>
      </w:r>
      <w:r w:rsidRPr="00E349C4">
        <w:rPr>
          <w:rFonts w:hint="eastAsia"/>
          <w:szCs w:val="21"/>
        </w:rPr>
        <w:t>．</w:t>
      </w:r>
      <w:r w:rsidRPr="00E349C4">
        <w:rPr>
          <w:szCs w:val="21"/>
        </w:rPr>
        <w:t>适用专业：西班牙语专业</w:t>
      </w:r>
    </w:p>
    <w:p w:rsidR="000557B8" w:rsidRPr="00623CCF"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23CCF">
        <w:rPr>
          <w:rFonts w:ascii="黑体" w:eastAsia="黑体" w:hAnsi="黑体" w:hint="eastAsia"/>
          <w:b/>
          <w:sz w:val="28"/>
          <w:szCs w:val="28"/>
        </w:rPr>
        <w:t>二、</w:t>
      </w:r>
      <w:r w:rsidRPr="00623CCF">
        <w:rPr>
          <w:rFonts w:ascii="黑体" w:eastAsia="黑体" w:hAnsi="黑体"/>
          <w:b/>
          <w:sz w:val="28"/>
          <w:szCs w:val="28"/>
        </w:rPr>
        <w:t>课程</w:t>
      </w:r>
      <w:r w:rsidRPr="00623CCF">
        <w:rPr>
          <w:rFonts w:ascii="黑体" w:eastAsia="黑体" w:hAnsi="黑体" w:hint="eastAsia"/>
          <w:b/>
          <w:sz w:val="28"/>
          <w:szCs w:val="28"/>
        </w:rPr>
        <w:t>教学目标</w:t>
      </w:r>
    </w:p>
    <w:p w:rsidR="000557B8" w:rsidRPr="00CA182D" w:rsidRDefault="000557B8" w:rsidP="000557B8">
      <w:pPr>
        <w:spacing w:line="320" w:lineRule="exact"/>
        <w:ind w:left="420" w:firstLine="420"/>
        <w:rPr>
          <w:lang w:val="es-ES"/>
        </w:rPr>
      </w:pPr>
      <w:r w:rsidRPr="00CA182D">
        <w:rPr>
          <w:lang w:val="es-ES"/>
        </w:rPr>
        <w:t>本课程</w:t>
      </w:r>
      <w:r w:rsidRPr="00CA182D">
        <w:rPr>
          <w:rFonts w:hint="eastAsia"/>
          <w:lang w:val="es-ES"/>
        </w:rPr>
        <w:t>在外贸西班牙语</w:t>
      </w:r>
      <w:r w:rsidRPr="00CA182D">
        <w:rPr>
          <w:rFonts w:hint="eastAsia"/>
          <w:lang w:val="es-ES"/>
        </w:rPr>
        <w:t>I</w:t>
      </w:r>
      <w:r w:rsidRPr="00CA182D">
        <w:rPr>
          <w:rFonts w:hint="eastAsia"/>
          <w:lang w:val="es-ES"/>
        </w:rPr>
        <w:t>的基础上，旨在：</w:t>
      </w:r>
    </w:p>
    <w:p w:rsidR="000557B8" w:rsidRDefault="000557B8" w:rsidP="000557B8">
      <w:pPr>
        <w:spacing w:line="320" w:lineRule="exact"/>
        <w:ind w:left="420" w:firstLine="420"/>
        <w:rPr>
          <w:lang w:val="es-ES"/>
        </w:rPr>
      </w:pPr>
      <w:r>
        <w:rPr>
          <w:rFonts w:hint="eastAsia"/>
          <w:lang w:val="es-ES"/>
        </w:rPr>
        <w:t xml:space="preserve">1. </w:t>
      </w:r>
      <w:r w:rsidRPr="00CA182D">
        <w:rPr>
          <w:rFonts w:hint="eastAsia"/>
          <w:lang w:val="es-ES"/>
        </w:rPr>
        <w:t>掌握经贸类西班牙</w:t>
      </w:r>
      <w:r>
        <w:rPr>
          <w:rFonts w:hint="eastAsia"/>
          <w:lang w:val="es-ES"/>
        </w:rPr>
        <w:t>语语言基础与专业知识；能流利顺畅地进行经贸西班牙语文章文案写作；</w:t>
      </w:r>
    </w:p>
    <w:p w:rsidR="000557B8" w:rsidRDefault="000557B8" w:rsidP="000557B8">
      <w:pPr>
        <w:spacing w:line="320" w:lineRule="exact"/>
        <w:ind w:left="420" w:firstLine="420"/>
        <w:rPr>
          <w:lang w:val="es-ES"/>
        </w:rPr>
      </w:pPr>
      <w:r>
        <w:rPr>
          <w:lang w:val="es-ES"/>
        </w:rPr>
        <w:t xml:space="preserve">2. </w:t>
      </w:r>
      <w:r w:rsidRPr="00CA182D">
        <w:rPr>
          <w:rFonts w:hint="eastAsia"/>
          <w:lang w:val="es-ES"/>
        </w:rPr>
        <w:t>能</w:t>
      </w:r>
      <w:r w:rsidRPr="00CA182D">
        <w:rPr>
          <w:lang w:val="es-ES"/>
        </w:rPr>
        <w:t>用西班牙语进行外贸及国际贸易实务活动的基本方式方法</w:t>
      </w:r>
      <w:r w:rsidRPr="00CA182D">
        <w:rPr>
          <w:rFonts w:hint="eastAsia"/>
          <w:lang w:val="es-ES"/>
        </w:rPr>
        <w:t>，</w:t>
      </w:r>
      <w:r w:rsidRPr="00CA182D">
        <w:rPr>
          <w:rFonts w:hint="eastAsia"/>
          <w:lang w:val="es-ES"/>
        </w:rPr>
        <w:t xml:space="preserve"> </w:t>
      </w:r>
      <w:r w:rsidRPr="00CA182D">
        <w:rPr>
          <w:rFonts w:hint="eastAsia"/>
          <w:lang w:val="es-ES"/>
        </w:rPr>
        <w:t>能流利顺畅地用西班牙语进行经贸类谈判、翻译与交流；</w:t>
      </w:r>
    </w:p>
    <w:p w:rsidR="000557B8" w:rsidRDefault="000557B8" w:rsidP="000557B8">
      <w:pPr>
        <w:spacing w:line="320" w:lineRule="exact"/>
        <w:ind w:left="420" w:firstLine="420"/>
        <w:rPr>
          <w:lang w:val="es-ES"/>
        </w:rPr>
      </w:pPr>
      <w:r>
        <w:rPr>
          <w:lang w:val="es-ES"/>
        </w:rPr>
        <w:t xml:space="preserve">3. </w:t>
      </w:r>
      <w:r w:rsidRPr="00CA182D">
        <w:rPr>
          <w:rFonts w:hint="eastAsia"/>
          <w:lang w:val="es-ES"/>
        </w:rPr>
        <w:t>能</w:t>
      </w:r>
      <w:r w:rsidRPr="00CA182D">
        <w:rPr>
          <w:lang w:val="es-ES"/>
        </w:rPr>
        <w:t>用西班牙语接受国际贸易及对外经贸领域中的基本概念和经济贸易基本理论</w:t>
      </w:r>
      <w:r w:rsidRPr="00CA182D">
        <w:rPr>
          <w:rFonts w:hint="eastAsia"/>
          <w:lang w:val="es-ES"/>
        </w:rPr>
        <w:t>；</w:t>
      </w:r>
    </w:p>
    <w:p w:rsidR="000557B8" w:rsidRDefault="000557B8" w:rsidP="000557B8">
      <w:pPr>
        <w:spacing w:line="320" w:lineRule="exact"/>
        <w:ind w:left="420" w:firstLine="420"/>
        <w:rPr>
          <w:lang w:val="es-ES"/>
        </w:rPr>
      </w:pPr>
      <w:r>
        <w:rPr>
          <w:lang w:val="es-ES"/>
        </w:rPr>
        <w:t xml:space="preserve">4. </w:t>
      </w:r>
      <w:r w:rsidRPr="00CA182D">
        <w:rPr>
          <w:lang w:val="es-ES"/>
        </w:rPr>
        <w:t>使学生具备</w:t>
      </w:r>
      <w:r w:rsidRPr="00CA182D">
        <w:rPr>
          <w:rFonts w:hint="eastAsia"/>
          <w:lang w:val="es-ES"/>
        </w:rPr>
        <w:t>向</w:t>
      </w:r>
      <w:r w:rsidRPr="00CA182D">
        <w:rPr>
          <w:lang w:val="es-ES"/>
        </w:rPr>
        <w:t>高质量的西班牙语经贸人才发展的素质。</w:t>
      </w:r>
      <w:r w:rsidRPr="00CA182D">
        <w:rPr>
          <w:rFonts w:hint="eastAsia"/>
          <w:lang w:val="es-ES"/>
        </w:rPr>
        <w:t xml:space="preserve"> </w:t>
      </w:r>
    </w:p>
    <w:p w:rsidR="000557B8" w:rsidRPr="00CA182D" w:rsidRDefault="000557B8" w:rsidP="000557B8">
      <w:pPr>
        <w:spacing w:line="320" w:lineRule="exact"/>
        <w:ind w:leftChars="0" w:left="0" w:firstLineChars="0" w:firstLine="0"/>
        <w:rPr>
          <w:lang w:val="es-ES"/>
        </w:rPr>
      </w:pPr>
    </w:p>
    <w:p w:rsidR="000557B8" w:rsidRPr="00623CCF"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23CCF">
        <w:rPr>
          <w:rFonts w:ascii="黑体" w:eastAsia="黑体" w:hAnsi="黑体" w:hint="eastAsia"/>
          <w:b/>
          <w:sz w:val="28"/>
          <w:szCs w:val="28"/>
        </w:rPr>
        <w:t>三、课程目标和</w:t>
      </w:r>
      <w:r w:rsidRPr="00623CCF">
        <w:rPr>
          <w:rFonts w:ascii="黑体" w:eastAsia="黑体" w:hAnsi="黑体"/>
          <w:b/>
          <w:sz w:val="28"/>
          <w:szCs w:val="28"/>
        </w:rPr>
        <w:t>毕业要求的对应关系</w:t>
      </w:r>
    </w:p>
    <w:p w:rsidR="000557B8" w:rsidRPr="00684811" w:rsidRDefault="000557B8" w:rsidP="000557B8">
      <w:pPr>
        <w:spacing w:line="320" w:lineRule="exact"/>
        <w:ind w:leftChars="0" w:left="0" w:firstLineChars="0"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6"/>
        <w:gridCol w:w="4701"/>
        <w:gridCol w:w="1049"/>
      </w:tblGrid>
      <w:tr w:rsidR="000557B8" w:rsidRPr="00684811" w:rsidTr="00CD662C">
        <w:tc>
          <w:tcPr>
            <w:tcW w:w="2613" w:type="dxa"/>
            <w:shd w:val="clear" w:color="auto" w:fill="auto"/>
            <w:vAlign w:val="center"/>
          </w:tcPr>
          <w:p w:rsidR="000557B8" w:rsidRPr="00623CCF" w:rsidRDefault="000557B8" w:rsidP="00CD662C">
            <w:pPr>
              <w:ind w:leftChars="0" w:left="0" w:firstLineChars="0" w:firstLine="0"/>
              <w:rPr>
                <w:szCs w:val="21"/>
              </w:rPr>
            </w:pPr>
            <w:r w:rsidRPr="00623CCF">
              <w:rPr>
                <w:rFonts w:hint="eastAsia"/>
                <w:bCs/>
                <w:kern w:val="24"/>
                <w:szCs w:val="21"/>
              </w:rPr>
              <w:t>毕业要求</w:t>
            </w:r>
          </w:p>
        </w:tc>
        <w:tc>
          <w:tcPr>
            <w:tcW w:w="4842"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毕业要求指标点</w:t>
            </w:r>
          </w:p>
        </w:tc>
        <w:tc>
          <w:tcPr>
            <w:tcW w:w="1067"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课程目标</w:t>
            </w:r>
          </w:p>
        </w:tc>
      </w:tr>
      <w:tr w:rsidR="000557B8" w:rsidRPr="00684811" w:rsidTr="00CD662C">
        <w:tc>
          <w:tcPr>
            <w:tcW w:w="2613" w:type="dxa"/>
            <w:shd w:val="clear" w:color="auto" w:fill="auto"/>
            <w:vAlign w:val="center"/>
          </w:tcPr>
          <w:p w:rsidR="000557B8" w:rsidRPr="00623CCF" w:rsidRDefault="000557B8" w:rsidP="00CD662C">
            <w:pPr>
              <w:ind w:leftChars="0" w:left="0" w:firstLineChars="0" w:firstLine="0"/>
              <w:rPr>
                <w:szCs w:val="21"/>
              </w:rPr>
            </w:pPr>
            <w:r w:rsidRPr="00623CCF">
              <w:rPr>
                <w:rFonts w:hint="eastAsia"/>
                <w:szCs w:val="21"/>
              </w:rPr>
              <w:t xml:space="preserve">3. </w:t>
            </w:r>
            <w:r w:rsidRPr="00623CCF">
              <w:rPr>
                <w:rFonts w:hint="eastAsia"/>
                <w:szCs w:val="21"/>
              </w:rPr>
              <w:t>语言应用能力：能够根据实际语言环境进行翻译，文章撰写及语言研究等工作</w:t>
            </w:r>
          </w:p>
        </w:tc>
        <w:tc>
          <w:tcPr>
            <w:tcW w:w="4842" w:type="dxa"/>
            <w:shd w:val="clear" w:color="auto" w:fill="auto"/>
            <w:vAlign w:val="center"/>
          </w:tcPr>
          <w:p w:rsidR="000557B8" w:rsidRPr="00684811" w:rsidRDefault="000557B8" w:rsidP="00CD662C">
            <w:pPr>
              <w:pStyle w:val="a7"/>
              <w:spacing w:after="156"/>
              <w:ind w:leftChars="0" w:left="0"/>
              <w:rPr>
                <w:szCs w:val="21"/>
              </w:rPr>
            </w:pPr>
            <w:r w:rsidRPr="00684811">
              <w:rPr>
                <w:rFonts w:hint="eastAsia"/>
                <w:szCs w:val="21"/>
              </w:rPr>
              <w:t>3.2</w:t>
            </w:r>
            <w:r w:rsidRPr="00684811">
              <w:rPr>
                <w:rFonts w:hint="eastAsia"/>
                <w:szCs w:val="21"/>
              </w:rPr>
              <w:t>开设西班牙语相关的人文、社会、政治类课程或相关专题，使学生能够将所学知识灵活运用于实际工作中的翻译、沟通与写作。</w:t>
            </w:r>
          </w:p>
          <w:p w:rsidR="000557B8" w:rsidRPr="00684811" w:rsidRDefault="000557B8" w:rsidP="00CD662C">
            <w:pPr>
              <w:pStyle w:val="a7"/>
              <w:spacing w:after="156"/>
              <w:ind w:leftChars="0" w:left="0"/>
              <w:rPr>
                <w:szCs w:val="21"/>
              </w:rPr>
            </w:pPr>
            <w:r w:rsidRPr="00684811">
              <w:rPr>
                <w:rFonts w:hint="eastAsia"/>
                <w:szCs w:val="21"/>
              </w:rPr>
              <w:t>3.3</w:t>
            </w:r>
            <w:r w:rsidRPr="00684811">
              <w:rPr>
                <w:rFonts w:hint="eastAsia"/>
                <w:szCs w:val="21"/>
              </w:rPr>
              <w:t>开设西班牙语相关的科技、文学、法律类课程或相关专题，使学生能够将所学知识灵活运用于实际工作中的翻译、沟通与写作。</w:t>
            </w: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bCs/>
                <w:kern w:val="24"/>
                <w:szCs w:val="21"/>
              </w:rPr>
              <w:t>1</w:t>
            </w:r>
            <w:r w:rsidRPr="00684811">
              <w:rPr>
                <w:bCs/>
                <w:kern w:val="24"/>
                <w:szCs w:val="21"/>
              </w:rPr>
              <w:t>，</w:t>
            </w:r>
            <w:r w:rsidRPr="00684811">
              <w:rPr>
                <w:bCs/>
                <w:kern w:val="24"/>
                <w:szCs w:val="21"/>
              </w:rPr>
              <w:t>2</w:t>
            </w:r>
            <w:r w:rsidRPr="00684811">
              <w:rPr>
                <w:bCs/>
                <w:kern w:val="24"/>
                <w:szCs w:val="21"/>
              </w:rPr>
              <w:t>，</w:t>
            </w:r>
            <w:r w:rsidRPr="00684811">
              <w:rPr>
                <w:bCs/>
                <w:kern w:val="24"/>
                <w:szCs w:val="21"/>
              </w:rPr>
              <w:t>3</w:t>
            </w:r>
          </w:p>
        </w:tc>
      </w:tr>
      <w:tr w:rsidR="000557B8" w:rsidRPr="00684811" w:rsidTr="00CD662C">
        <w:tc>
          <w:tcPr>
            <w:tcW w:w="2613" w:type="dxa"/>
            <w:shd w:val="clear" w:color="auto" w:fill="auto"/>
            <w:vAlign w:val="center"/>
          </w:tcPr>
          <w:p w:rsidR="000557B8" w:rsidRPr="00623CCF" w:rsidRDefault="000557B8" w:rsidP="00CD662C">
            <w:pPr>
              <w:ind w:leftChars="0" w:left="0" w:firstLineChars="0" w:firstLine="0"/>
              <w:rPr>
                <w:szCs w:val="21"/>
              </w:rPr>
            </w:pPr>
            <w:r w:rsidRPr="00623CCF">
              <w:rPr>
                <w:rFonts w:hint="eastAsia"/>
                <w:szCs w:val="21"/>
              </w:rPr>
              <w:t xml:space="preserve">6. </w:t>
            </w:r>
            <w:r w:rsidRPr="00623CCF">
              <w:rPr>
                <w:rFonts w:hint="eastAsia"/>
                <w:szCs w:val="21"/>
              </w:rPr>
              <w:t>语言与社会：能够将专业相关社会文化知识运用到对对象国政治经济文化分析等多个领域</w:t>
            </w:r>
          </w:p>
        </w:tc>
        <w:tc>
          <w:tcPr>
            <w:tcW w:w="4842" w:type="dxa"/>
            <w:shd w:val="clear" w:color="auto" w:fill="auto"/>
            <w:vAlign w:val="center"/>
          </w:tcPr>
          <w:p w:rsidR="000557B8" w:rsidRPr="00684811" w:rsidRDefault="000557B8" w:rsidP="00CD662C">
            <w:pPr>
              <w:pStyle w:val="a7"/>
              <w:spacing w:after="156"/>
              <w:ind w:leftChars="0" w:left="0"/>
              <w:rPr>
                <w:szCs w:val="21"/>
              </w:rPr>
            </w:pPr>
            <w:r w:rsidRPr="00684811">
              <w:rPr>
                <w:rFonts w:hint="eastAsia"/>
                <w:szCs w:val="21"/>
              </w:rPr>
              <w:t>6.1</w:t>
            </w:r>
            <w:r w:rsidRPr="00684811">
              <w:rPr>
                <w:rFonts w:hint="eastAsia"/>
                <w:szCs w:val="21"/>
              </w:rPr>
              <w:t>相关课程、专题支撑证明学生具有人文、对</w:t>
            </w:r>
            <w:r w:rsidRPr="00684811">
              <w:rPr>
                <w:szCs w:val="21"/>
              </w:rPr>
              <w:t>象国</w:t>
            </w:r>
            <w:r w:rsidRPr="00684811">
              <w:rPr>
                <w:rFonts w:hint="eastAsia"/>
                <w:szCs w:val="21"/>
              </w:rPr>
              <w:t>国</w:t>
            </w:r>
            <w:r w:rsidRPr="00684811">
              <w:rPr>
                <w:szCs w:val="21"/>
              </w:rPr>
              <w:t>情分析、对</w:t>
            </w:r>
            <w:r w:rsidRPr="00684811">
              <w:rPr>
                <w:rFonts w:hint="eastAsia"/>
                <w:szCs w:val="21"/>
              </w:rPr>
              <w:t>象</w:t>
            </w:r>
            <w:r w:rsidRPr="00684811">
              <w:rPr>
                <w:szCs w:val="21"/>
              </w:rPr>
              <w:t>国</w:t>
            </w:r>
            <w:r w:rsidRPr="00684811">
              <w:rPr>
                <w:rFonts w:hint="eastAsia"/>
                <w:szCs w:val="21"/>
              </w:rPr>
              <w:t>时政分析、</w:t>
            </w:r>
            <w:r w:rsidRPr="00684811">
              <w:rPr>
                <w:szCs w:val="21"/>
              </w:rPr>
              <w:t>对</w:t>
            </w:r>
            <w:r w:rsidRPr="00684811">
              <w:rPr>
                <w:rFonts w:hint="eastAsia"/>
                <w:szCs w:val="21"/>
              </w:rPr>
              <w:t>象</w:t>
            </w:r>
            <w:r w:rsidRPr="00684811">
              <w:rPr>
                <w:szCs w:val="21"/>
              </w:rPr>
              <w:t>国文化</w:t>
            </w:r>
            <w:r w:rsidRPr="00684811">
              <w:rPr>
                <w:rFonts w:hint="eastAsia"/>
                <w:szCs w:val="21"/>
              </w:rPr>
              <w:t>、</w:t>
            </w:r>
            <w:r w:rsidRPr="00684811">
              <w:rPr>
                <w:szCs w:val="21"/>
              </w:rPr>
              <w:t>对象国</w:t>
            </w:r>
            <w:r w:rsidRPr="00684811">
              <w:rPr>
                <w:rFonts w:hint="eastAsia"/>
                <w:szCs w:val="21"/>
              </w:rPr>
              <w:t>经</w:t>
            </w:r>
            <w:r w:rsidRPr="00684811">
              <w:rPr>
                <w:szCs w:val="21"/>
              </w:rPr>
              <w:t>济</w:t>
            </w:r>
            <w:r w:rsidRPr="00684811">
              <w:rPr>
                <w:rFonts w:hint="eastAsia"/>
                <w:szCs w:val="21"/>
              </w:rPr>
              <w:t>概况、</w:t>
            </w:r>
            <w:r w:rsidRPr="00684811">
              <w:rPr>
                <w:szCs w:val="21"/>
              </w:rPr>
              <w:t>对</w:t>
            </w:r>
            <w:r w:rsidRPr="00684811">
              <w:rPr>
                <w:rFonts w:hint="eastAsia"/>
                <w:szCs w:val="21"/>
              </w:rPr>
              <w:t>象</w:t>
            </w:r>
            <w:r w:rsidRPr="00684811">
              <w:rPr>
                <w:szCs w:val="21"/>
              </w:rPr>
              <w:t>国</w:t>
            </w:r>
            <w:r w:rsidRPr="00684811">
              <w:rPr>
                <w:rFonts w:hint="eastAsia"/>
                <w:szCs w:val="21"/>
              </w:rPr>
              <w:t>法律等方面分析、评价的知识能力。</w:t>
            </w:r>
          </w:p>
          <w:p w:rsidR="000557B8" w:rsidRPr="00684811" w:rsidRDefault="000557B8" w:rsidP="00CD662C">
            <w:pPr>
              <w:pStyle w:val="a7"/>
              <w:spacing w:after="156"/>
              <w:ind w:leftChars="0" w:left="0"/>
              <w:rPr>
                <w:szCs w:val="21"/>
              </w:rPr>
            </w:pPr>
            <w:r w:rsidRPr="00684811">
              <w:rPr>
                <w:rFonts w:hint="eastAsia"/>
                <w:szCs w:val="21"/>
              </w:rPr>
              <w:t>6.2</w:t>
            </w:r>
            <w:r w:rsidRPr="00684811">
              <w:rPr>
                <w:rFonts w:hint="eastAsia"/>
                <w:szCs w:val="21"/>
              </w:rPr>
              <w:t>学生能够综合运用人文、对</w:t>
            </w:r>
            <w:r w:rsidRPr="00684811">
              <w:rPr>
                <w:szCs w:val="21"/>
              </w:rPr>
              <w:t>象国</w:t>
            </w:r>
            <w:r w:rsidRPr="00684811">
              <w:rPr>
                <w:rFonts w:hint="eastAsia"/>
                <w:szCs w:val="21"/>
              </w:rPr>
              <w:t>国</w:t>
            </w:r>
            <w:r w:rsidRPr="00684811">
              <w:rPr>
                <w:szCs w:val="21"/>
              </w:rPr>
              <w:t>情分析、对</w:t>
            </w:r>
            <w:r w:rsidRPr="00684811">
              <w:rPr>
                <w:rFonts w:hint="eastAsia"/>
                <w:szCs w:val="21"/>
              </w:rPr>
              <w:t>象</w:t>
            </w:r>
            <w:r w:rsidRPr="00684811">
              <w:rPr>
                <w:szCs w:val="21"/>
              </w:rPr>
              <w:t>国</w:t>
            </w:r>
            <w:r w:rsidRPr="00684811">
              <w:rPr>
                <w:rFonts w:hint="eastAsia"/>
                <w:szCs w:val="21"/>
              </w:rPr>
              <w:t>时政分析、</w:t>
            </w:r>
            <w:r w:rsidRPr="00684811">
              <w:rPr>
                <w:szCs w:val="21"/>
              </w:rPr>
              <w:t>对</w:t>
            </w:r>
            <w:r w:rsidRPr="00684811">
              <w:rPr>
                <w:rFonts w:hint="eastAsia"/>
                <w:szCs w:val="21"/>
              </w:rPr>
              <w:t>象</w:t>
            </w:r>
            <w:r w:rsidRPr="00684811">
              <w:rPr>
                <w:szCs w:val="21"/>
              </w:rPr>
              <w:t>国文化</w:t>
            </w:r>
            <w:r w:rsidRPr="00684811">
              <w:rPr>
                <w:rFonts w:hint="eastAsia"/>
                <w:szCs w:val="21"/>
              </w:rPr>
              <w:t>、</w:t>
            </w:r>
            <w:r w:rsidRPr="00684811">
              <w:rPr>
                <w:szCs w:val="21"/>
              </w:rPr>
              <w:t>对象国</w:t>
            </w:r>
            <w:r w:rsidRPr="00684811">
              <w:rPr>
                <w:rFonts w:hint="eastAsia"/>
                <w:szCs w:val="21"/>
              </w:rPr>
              <w:t>经</w:t>
            </w:r>
            <w:r w:rsidRPr="00684811">
              <w:rPr>
                <w:szCs w:val="21"/>
              </w:rPr>
              <w:t>济</w:t>
            </w:r>
            <w:r w:rsidRPr="00684811">
              <w:rPr>
                <w:rFonts w:hint="eastAsia"/>
                <w:szCs w:val="21"/>
              </w:rPr>
              <w:t>概况、</w:t>
            </w:r>
            <w:r w:rsidRPr="00684811">
              <w:rPr>
                <w:szCs w:val="21"/>
              </w:rPr>
              <w:t>对</w:t>
            </w:r>
            <w:r w:rsidRPr="00684811">
              <w:rPr>
                <w:rFonts w:hint="eastAsia"/>
                <w:szCs w:val="21"/>
              </w:rPr>
              <w:t>象</w:t>
            </w:r>
            <w:r w:rsidRPr="00684811">
              <w:rPr>
                <w:szCs w:val="21"/>
              </w:rPr>
              <w:t>国</w:t>
            </w:r>
            <w:r w:rsidRPr="00684811">
              <w:rPr>
                <w:rFonts w:hint="eastAsia"/>
                <w:szCs w:val="21"/>
              </w:rPr>
              <w:t>法律等方面的知识。</w:t>
            </w:r>
          </w:p>
          <w:p w:rsidR="000557B8" w:rsidRPr="00684811" w:rsidRDefault="000557B8" w:rsidP="00CD662C">
            <w:pPr>
              <w:pStyle w:val="a7"/>
              <w:spacing w:after="156"/>
              <w:ind w:leftChars="0" w:left="0"/>
              <w:rPr>
                <w:szCs w:val="21"/>
              </w:rPr>
            </w:pPr>
            <w:r w:rsidRPr="00684811">
              <w:rPr>
                <w:rFonts w:hint="eastAsia"/>
                <w:szCs w:val="21"/>
              </w:rPr>
              <w:t>6.3</w:t>
            </w:r>
            <w:r w:rsidRPr="00684811">
              <w:rPr>
                <w:rFonts w:hint="eastAsia"/>
                <w:szCs w:val="21"/>
              </w:rPr>
              <w:t>在</w:t>
            </w:r>
            <w:r w:rsidRPr="00684811">
              <w:rPr>
                <w:rFonts w:hint="eastAsia"/>
                <w:color w:val="000000"/>
                <w:szCs w:val="21"/>
              </w:rPr>
              <w:t>实践</w:t>
            </w:r>
            <w:r w:rsidRPr="00684811">
              <w:rPr>
                <w:rFonts w:hint="eastAsia"/>
                <w:szCs w:val="21"/>
              </w:rPr>
              <w:t>、课程设计、论文等环节中，要</w:t>
            </w:r>
            <w:r w:rsidRPr="00684811">
              <w:rPr>
                <w:szCs w:val="21"/>
              </w:rPr>
              <w:t>能够</w:t>
            </w:r>
            <w:r w:rsidRPr="00684811">
              <w:rPr>
                <w:rFonts w:hint="eastAsia"/>
                <w:szCs w:val="21"/>
              </w:rPr>
              <w:t>运用所</w:t>
            </w:r>
            <w:r w:rsidRPr="00684811">
              <w:rPr>
                <w:szCs w:val="21"/>
              </w:rPr>
              <w:t>学</w:t>
            </w:r>
            <w:r w:rsidRPr="00684811">
              <w:rPr>
                <w:rFonts w:hint="eastAsia"/>
                <w:szCs w:val="21"/>
              </w:rPr>
              <w:t>到</w:t>
            </w:r>
            <w:r w:rsidRPr="00684811">
              <w:rPr>
                <w:szCs w:val="21"/>
              </w:rPr>
              <w:t>的</w:t>
            </w:r>
            <w:r w:rsidRPr="00684811">
              <w:rPr>
                <w:rFonts w:hint="eastAsia"/>
                <w:szCs w:val="21"/>
              </w:rPr>
              <w:t>知识对语言</w:t>
            </w:r>
            <w:r w:rsidRPr="00684811">
              <w:rPr>
                <w:szCs w:val="21"/>
              </w:rPr>
              <w:t>对象国的政治文化经济现</w:t>
            </w:r>
            <w:r w:rsidRPr="00684811">
              <w:rPr>
                <w:rFonts w:hint="eastAsia"/>
                <w:szCs w:val="21"/>
              </w:rPr>
              <w:t>象</w:t>
            </w:r>
            <w:r w:rsidRPr="00684811">
              <w:rPr>
                <w:szCs w:val="21"/>
              </w:rPr>
              <w:t>进行合</w:t>
            </w:r>
            <w:r w:rsidRPr="00684811">
              <w:rPr>
                <w:rFonts w:hint="eastAsia"/>
                <w:szCs w:val="21"/>
              </w:rPr>
              <w:t>理分析</w:t>
            </w:r>
            <w:r w:rsidRPr="00684811">
              <w:rPr>
                <w:szCs w:val="21"/>
              </w:rPr>
              <w:t>评价。</w:t>
            </w:r>
          </w:p>
          <w:p w:rsidR="000557B8" w:rsidRPr="00684811" w:rsidRDefault="000557B8" w:rsidP="00CD662C">
            <w:pPr>
              <w:ind w:leftChars="0" w:left="0" w:firstLineChars="0" w:firstLine="0"/>
              <w:rPr>
                <w:szCs w:val="21"/>
              </w:rPr>
            </w:pPr>
            <w:r w:rsidRPr="00684811">
              <w:rPr>
                <w:rFonts w:hint="eastAsia"/>
                <w:szCs w:val="21"/>
              </w:rPr>
              <w:lastRenderedPageBreak/>
              <w:t>6.4</w:t>
            </w:r>
            <w:r w:rsidRPr="00684811">
              <w:rPr>
                <w:rFonts w:hint="eastAsia"/>
                <w:szCs w:val="21"/>
              </w:rPr>
              <w:t>在针对复杂专业问题解决方案的分析、评价中，要体现一个语言工作者应尽的人文、社会、法律、国际政治、外交关系等方面的责任。</w:t>
            </w: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bCs/>
                <w:kern w:val="24"/>
                <w:szCs w:val="21"/>
              </w:rPr>
              <w:lastRenderedPageBreak/>
              <w:t>1</w:t>
            </w:r>
            <w:r w:rsidRPr="00684811">
              <w:rPr>
                <w:bCs/>
                <w:kern w:val="24"/>
                <w:szCs w:val="21"/>
              </w:rPr>
              <w:t>，</w:t>
            </w:r>
            <w:r w:rsidRPr="00684811">
              <w:rPr>
                <w:bCs/>
                <w:kern w:val="24"/>
                <w:szCs w:val="21"/>
              </w:rPr>
              <w:t>2</w:t>
            </w:r>
            <w:r w:rsidRPr="00684811">
              <w:rPr>
                <w:bCs/>
                <w:kern w:val="24"/>
                <w:szCs w:val="21"/>
              </w:rPr>
              <w:t>，</w:t>
            </w:r>
            <w:r w:rsidRPr="00684811">
              <w:rPr>
                <w:bCs/>
                <w:kern w:val="24"/>
                <w:szCs w:val="21"/>
              </w:rPr>
              <w:t>3</w:t>
            </w:r>
            <w:r w:rsidRPr="00684811">
              <w:rPr>
                <w:bCs/>
                <w:kern w:val="24"/>
                <w:szCs w:val="21"/>
              </w:rPr>
              <w:t>，</w:t>
            </w:r>
            <w:r w:rsidRPr="00684811">
              <w:rPr>
                <w:bCs/>
                <w:kern w:val="24"/>
                <w:szCs w:val="21"/>
              </w:rPr>
              <w:t>4</w:t>
            </w:r>
          </w:p>
        </w:tc>
      </w:tr>
      <w:tr w:rsidR="000557B8" w:rsidRPr="00684811" w:rsidTr="00CD662C">
        <w:tc>
          <w:tcPr>
            <w:tcW w:w="2613" w:type="dxa"/>
            <w:shd w:val="clear" w:color="auto" w:fill="auto"/>
            <w:vAlign w:val="center"/>
          </w:tcPr>
          <w:p w:rsidR="000557B8" w:rsidRPr="00623CCF" w:rsidRDefault="000557B8" w:rsidP="00CD662C">
            <w:pPr>
              <w:pStyle w:val="a7"/>
              <w:spacing w:after="156"/>
              <w:ind w:leftChars="0" w:left="0"/>
              <w:rPr>
                <w:szCs w:val="21"/>
              </w:rPr>
            </w:pPr>
            <w:r w:rsidRPr="00623CCF">
              <w:rPr>
                <w:szCs w:val="21"/>
              </w:rPr>
              <w:t>9</w:t>
            </w:r>
            <w:r w:rsidRPr="00623CCF">
              <w:rPr>
                <w:rFonts w:hint="eastAsia"/>
                <w:szCs w:val="21"/>
              </w:rPr>
              <w:t>.</w:t>
            </w:r>
            <w:r w:rsidRPr="00623CCF">
              <w:rPr>
                <w:rFonts w:hint="eastAsia"/>
                <w:szCs w:val="21"/>
              </w:rPr>
              <w:t>跨专业学习、研究、应用的能力，在多学科环境下应用专业知识。</w:t>
            </w:r>
          </w:p>
        </w:tc>
        <w:tc>
          <w:tcPr>
            <w:tcW w:w="4842" w:type="dxa"/>
            <w:shd w:val="clear" w:color="auto" w:fill="auto"/>
            <w:vAlign w:val="center"/>
          </w:tcPr>
          <w:p w:rsidR="000557B8" w:rsidRPr="00684811" w:rsidRDefault="000557B8" w:rsidP="00CD662C">
            <w:pPr>
              <w:pStyle w:val="a7"/>
              <w:spacing w:after="156"/>
              <w:ind w:leftChars="0" w:left="0"/>
              <w:rPr>
                <w:szCs w:val="21"/>
              </w:rPr>
            </w:pPr>
            <w:r w:rsidRPr="00684811">
              <w:rPr>
                <w:szCs w:val="21"/>
              </w:rPr>
              <w:t>9</w:t>
            </w:r>
            <w:r w:rsidRPr="00684811">
              <w:rPr>
                <w:rFonts w:hint="eastAsia"/>
                <w:szCs w:val="21"/>
              </w:rPr>
              <w:t xml:space="preserve">.1 </w:t>
            </w:r>
            <w:r w:rsidRPr="00684811">
              <w:rPr>
                <w:rFonts w:hint="eastAsia"/>
                <w:szCs w:val="21"/>
              </w:rPr>
              <w:t>课程</w:t>
            </w:r>
            <w:r w:rsidRPr="00684811">
              <w:rPr>
                <w:szCs w:val="21"/>
              </w:rPr>
              <w:t>设</w:t>
            </w:r>
            <w:r w:rsidRPr="00684811">
              <w:rPr>
                <w:rFonts w:hint="eastAsia"/>
                <w:szCs w:val="21"/>
              </w:rPr>
              <w:t>置应</w:t>
            </w:r>
            <w:r w:rsidRPr="00684811">
              <w:rPr>
                <w:szCs w:val="21"/>
              </w:rPr>
              <w:t>在培养学生良好的西班语语言能力的基础上，</w:t>
            </w:r>
            <w:r w:rsidRPr="00684811">
              <w:rPr>
                <w:rFonts w:hint="eastAsia"/>
                <w:szCs w:val="21"/>
              </w:rPr>
              <w:t>加强学</w:t>
            </w:r>
            <w:r w:rsidRPr="00684811">
              <w:rPr>
                <w:szCs w:val="21"/>
              </w:rPr>
              <w:t>生</w:t>
            </w:r>
            <w:r w:rsidRPr="00684811">
              <w:rPr>
                <w:rFonts w:hint="eastAsia"/>
                <w:szCs w:val="21"/>
              </w:rPr>
              <w:t>将</w:t>
            </w:r>
            <w:r w:rsidRPr="00684811">
              <w:rPr>
                <w:szCs w:val="21"/>
              </w:rPr>
              <w:t>语言能力转移迁徙到那</w:t>
            </w:r>
            <w:r w:rsidRPr="00684811">
              <w:rPr>
                <w:rFonts w:hint="eastAsia"/>
                <w:szCs w:val="21"/>
              </w:rPr>
              <w:t>其他</w:t>
            </w:r>
            <w:r w:rsidRPr="00684811">
              <w:rPr>
                <w:szCs w:val="21"/>
              </w:rPr>
              <w:t>专业，</w:t>
            </w:r>
            <w:r w:rsidRPr="00684811">
              <w:rPr>
                <w:rFonts w:hint="eastAsia"/>
                <w:szCs w:val="21"/>
              </w:rPr>
              <w:t>如经</w:t>
            </w:r>
            <w:r w:rsidRPr="00684811">
              <w:rPr>
                <w:szCs w:val="21"/>
              </w:rPr>
              <w:t>济</w:t>
            </w:r>
            <w:r w:rsidRPr="00684811">
              <w:rPr>
                <w:rFonts w:hint="eastAsia"/>
                <w:szCs w:val="21"/>
              </w:rPr>
              <w:t>、</w:t>
            </w:r>
            <w:r w:rsidRPr="00684811">
              <w:rPr>
                <w:szCs w:val="21"/>
              </w:rPr>
              <w:t>科技</w:t>
            </w:r>
            <w:r w:rsidRPr="00684811">
              <w:rPr>
                <w:rFonts w:hint="eastAsia"/>
                <w:szCs w:val="21"/>
              </w:rPr>
              <w:t>文献</w:t>
            </w:r>
            <w:r w:rsidRPr="00684811">
              <w:rPr>
                <w:szCs w:val="21"/>
              </w:rPr>
              <w:t>翻译</w:t>
            </w:r>
            <w:r w:rsidRPr="00684811">
              <w:rPr>
                <w:rFonts w:hint="eastAsia"/>
                <w:szCs w:val="21"/>
              </w:rPr>
              <w:t>、</w:t>
            </w:r>
            <w:r w:rsidRPr="00684811">
              <w:rPr>
                <w:szCs w:val="21"/>
              </w:rPr>
              <w:t>传播</w:t>
            </w:r>
            <w:r w:rsidRPr="00684811">
              <w:rPr>
                <w:rFonts w:hint="eastAsia"/>
                <w:szCs w:val="21"/>
              </w:rPr>
              <w:t>、</w:t>
            </w:r>
            <w:r w:rsidRPr="00684811">
              <w:rPr>
                <w:szCs w:val="21"/>
              </w:rPr>
              <w:t>文学等方面的</w:t>
            </w:r>
            <w:r w:rsidRPr="00684811">
              <w:rPr>
                <w:rFonts w:hint="eastAsia"/>
                <w:szCs w:val="21"/>
              </w:rPr>
              <w:t>能力</w:t>
            </w:r>
            <w:r w:rsidRPr="00684811">
              <w:rPr>
                <w:szCs w:val="21"/>
              </w:rPr>
              <w:t>。</w:t>
            </w:r>
          </w:p>
          <w:p w:rsidR="000557B8" w:rsidRPr="00684811" w:rsidRDefault="000557B8" w:rsidP="00CD662C">
            <w:pPr>
              <w:pStyle w:val="a7"/>
              <w:spacing w:after="156"/>
              <w:ind w:leftChars="0" w:left="0"/>
              <w:rPr>
                <w:szCs w:val="21"/>
              </w:rPr>
            </w:pPr>
            <w:r w:rsidRPr="00684811">
              <w:rPr>
                <w:szCs w:val="21"/>
              </w:rPr>
              <w:t>9</w:t>
            </w:r>
            <w:r w:rsidRPr="00684811">
              <w:rPr>
                <w:rFonts w:hint="eastAsia"/>
                <w:szCs w:val="21"/>
              </w:rPr>
              <w:t>.2</w:t>
            </w:r>
            <w:r w:rsidRPr="00684811">
              <w:rPr>
                <w:rFonts w:hint="eastAsia"/>
                <w:szCs w:val="21"/>
              </w:rPr>
              <w:t>学生能够</w:t>
            </w:r>
            <w:r w:rsidRPr="00684811">
              <w:rPr>
                <w:szCs w:val="21"/>
              </w:rPr>
              <w:t>掌</w:t>
            </w:r>
            <w:r w:rsidRPr="00684811">
              <w:rPr>
                <w:rFonts w:hint="eastAsia"/>
                <w:szCs w:val="21"/>
              </w:rPr>
              <w:t>握一</w:t>
            </w:r>
            <w:r w:rsidRPr="00684811">
              <w:rPr>
                <w:szCs w:val="21"/>
              </w:rPr>
              <w:t>定的经济词汇和</w:t>
            </w:r>
            <w:r w:rsidRPr="00684811">
              <w:rPr>
                <w:rFonts w:hint="eastAsia"/>
                <w:szCs w:val="21"/>
              </w:rPr>
              <w:t>商务应用信函</w:t>
            </w:r>
            <w:r w:rsidRPr="00684811">
              <w:rPr>
                <w:szCs w:val="21"/>
              </w:rPr>
              <w:t>的</w:t>
            </w:r>
            <w:r w:rsidRPr="00684811">
              <w:rPr>
                <w:rFonts w:hint="eastAsia"/>
                <w:szCs w:val="21"/>
              </w:rPr>
              <w:t>写</w:t>
            </w:r>
            <w:r w:rsidRPr="00684811">
              <w:rPr>
                <w:szCs w:val="21"/>
              </w:rPr>
              <w:t>作，对经济</w:t>
            </w:r>
            <w:r w:rsidRPr="00684811">
              <w:rPr>
                <w:rFonts w:hint="eastAsia"/>
                <w:szCs w:val="21"/>
              </w:rPr>
              <w:t>现</w:t>
            </w:r>
            <w:r w:rsidRPr="00684811">
              <w:rPr>
                <w:szCs w:val="21"/>
              </w:rPr>
              <w:t>象</w:t>
            </w:r>
            <w:r w:rsidRPr="00684811">
              <w:rPr>
                <w:rFonts w:hint="eastAsia"/>
                <w:szCs w:val="21"/>
              </w:rPr>
              <w:t>有</w:t>
            </w:r>
            <w:r w:rsidRPr="00684811">
              <w:rPr>
                <w:szCs w:val="21"/>
              </w:rPr>
              <w:t>一定了解</w:t>
            </w:r>
            <w:r w:rsidRPr="00684811">
              <w:rPr>
                <w:rFonts w:hint="eastAsia"/>
                <w:szCs w:val="21"/>
              </w:rPr>
              <w:t>，能正确</w:t>
            </w:r>
            <w:proofErr w:type="gramStart"/>
            <w:r w:rsidRPr="00684811">
              <w:rPr>
                <w:rFonts w:hint="eastAsia"/>
                <w:szCs w:val="21"/>
              </w:rPr>
              <w:t>作出</w:t>
            </w:r>
            <w:proofErr w:type="gramEnd"/>
            <w:r w:rsidRPr="00684811">
              <w:rPr>
                <w:szCs w:val="21"/>
              </w:rPr>
              <w:t>正</w:t>
            </w:r>
            <w:r w:rsidRPr="00684811">
              <w:rPr>
                <w:rFonts w:hint="eastAsia"/>
                <w:szCs w:val="21"/>
              </w:rPr>
              <w:t>确</w:t>
            </w:r>
            <w:r w:rsidRPr="00684811">
              <w:rPr>
                <w:szCs w:val="21"/>
              </w:rPr>
              <w:t>的中西互译</w:t>
            </w:r>
            <w:r w:rsidRPr="00684811">
              <w:rPr>
                <w:rFonts w:hint="eastAsia"/>
                <w:szCs w:val="21"/>
              </w:rPr>
              <w:t>。</w:t>
            </w:r>
          </w:p>
          <w:p w:rsidR="000557B8" w:rsidRPr="00684811" w:rsidRDefault="000557B8" w:rsidP="00CD662C">
            <w:pPr>
              <w:pStyle w:val="a7"/>
              <w:spacing w:after="156"/>
              <w:ind w:leftChars="0" w:left="0"/>
              <w:rPr>
                <w:szCs w:val="21"/>
              </w:rPr>
            </w:pPr>
            <w:r w:rsidRPr="00684811">
              <w:rPr>
                <w:szCs w:val="21"/>
              </w:rPr>
              <w:t>9</w:t>
            </w:r>
            <w:r w:rsidRPr="00684811">
              <w:rPr>
                <w:rFonts w:hint="eastAsia"/>
                <w:szCs w:val="21"/>
              </w:rPr>
              <w:t>.3</w:t>
            </w:r>
            <w:r w:rsidRPr="00684811">
              <w:rPr>
                <w:rFonts w:hint="eastAsia"/>
                <w:szCs w:val="21"/>
              </w:rPr>
              <w:t>学生能够</w:t>
            </w:r>
            <w:r w:rsidRPr="00684811">
              <w:rPr>
                <w:szCs w:val="21"/>
              </w:rPr>
              <w:t>掌</w:t>
            </w:r>
            <w:r w:rsidRPr="00684811">
              <w:rPr>
                <w:rFonts w:hint="eastAsia"/>
                <w:szCs w:val="21"/>
              </w:rPr>
              <w:t>握</w:t>
            </w:r>
            <w:r w:rsidRPr="00684811">
              <w:rPr>
                <w:szCs w:val="21"/>
              </w:rPr>
              <w:t>一定</w:t>
            </w:r>
            <w:r w:rsidRPr="00684811">
              <w:rPr>
                <w:rFonts w:hint="eastAsia"/>
                <w:szCs w:val="21"/>
              </w:rPr>
              <w:t>科技</w:t>
            </w:r>
            <w:r w:rsidRPr="00684811">
              <w:rPr>
                <w:szCs w:val="21"/>
              </w:rPr>
              <w:t>知识，</w:t>
            </w:r>
            <w:r w:rsidRPr="00684811">
              <w:rPr>
                <w:rFonts w:hint="eastAsia"/>
                <w:szCs w:val="21"/>
              </w:rPr>
              <w:t>有</w:t>
            </w:r>
            <w:r w:rsidRPr="00684811">
              <w:rPr>
                <w:szCs w:val="21"/>
              </w:rPr>
              <w:t>能力对</w:t>
            </w:r>
            <w:r w:rsidRPr="00684811">
              <w:rPr>
                <w:rFonts w:hint="eastAsia"/>
                <w:szCs w:val="21"/>
              </w:rPr>
              <w:t>科技文献做</w:t>
            </w:r>
            <w:r w:rsidRPr="00684811">
              <w:rPr>
                <w:szCs w:val="21"/>
              </w:rPr>
              <w:t>出</w:t>
            </w:r>
            <w:r w:rsidRPr="00684811">
              <w:rPr>
                <w:rFonts w:hint="eastAsia"/>
                <w:szCs w:val="21"/>
              </w:rPr>
              <w:t>正确</w:t>
            </w:r>
            <w:r w:rsidRPr="00684811">
              <w:rPr>
                <w:szCs w:val="21"/>
              </w:rPr>
              <w:t>的中西</w:t>
            </w:r>
            <w:r w:rsidRPr="00684811">
              <w:rPr>
                <w:rFonts w:hint="eastAsia"/>
                <w:szCs w:val="21"/>
              </w:rPr>
              <w:t>互</w:t>
            </w:r>
            <w:r w:rsidRPr="00684811">
              <w:rPr>
                <w:szCs w:val="21"/>
              </w:rPr>
              <w:t>译，</w:t>
            </w:r>
            <w:r w:rsidRPr="00684811">
              <w:rPr>
                <w:rFonts w:hint="eastAsia"/>
                <w:szCs w:val="21"/>
              </w:rPr>
              <w:t>并</w:t>
            </w:r>
            <w:r w:rsidRPr="00684811">
              <w:rPr>
                <w:szCs w:val="21"/>
              </w:rPr>
              <w:t>能够</w:t>
            </w:r>
            <w:r w:rsidRPr="00684811">
              <w:rPr>
                <w:rFonts w:hint="eastAsia"/>
                <w:szCs w:val="21"/>
              </w:rPr>
              <w:t>独</w:t>
            </w:r>
            <w:r w:rsidRPr="00684811">
              <w:rPr>
                <w:szCs w:val="21"/>
              </w:rPr>
              <w:t>立研究</w:t>
            </w:r>
            <w:r w:rsidRPr="00684811">
              <w:rPr>
                <w:rFonts w:hint="eastAsia"/>
                <w:szCs w:val="21"/>
              </w:rPr>
              <w:t>解决</w:t>
            </w:r>
            <w:r w:rsidRPr="00684811">
              <w:rPr>
                <w:szCs w:val="21"/>
              </w:rPr>
              <w:t>科文献</w:t>
            </w:r>
            <w:r w:rsidRPr="00684811">
              <w:rPr>
                <w:rFonts w:hint="eastAsia"/>
                <w:szCs w:val="21"/>
              </w:rPr>
              <w:t>翻译</w:t>
            </w:r>
            <w:r w:rsidRPr="00684811">
              <w:rPr>
                <w:szCs w:val="21"/>
              </w:rPr>
              <w:t>中出现</w:t>
            </w:r>
            <w:r w:rsidRPr="00684811">
              <w:rPr>
                <w:rFonts w:hint="eastAsia"/>
                <w:szCs w:val="21"/>
              </w:rPr>
              <w:t>的</w:t>
            </w:r>
            <w:r w:rsidRPr="00684811">
              <w:rPr>
                <w:szCs w:val="21"/>
              </w:rPr>
              <w:t>语言问题</w:t>
            </w:r>
            <w:r w:rsidRPr="00684811">
              <w:rPr>
                <w:rFonts w:hint="eastAsia"/>
                <w:szCs w:val="21"/>
              </w:rPr>
              <w:t>。</w:t>
            </w:r>
          </w:p>
          <w:p w:rsidR="000557B8" w:rsidRPr="00684811" w:rsidRDefault="000557B8" w:rsidP="00CD662C">
            <w:pPr>
              <w:pStyle w:val="a7"/>
              <w:spacing w:after="156"/>
              <w:ind w:leftChars="0" w:left="0"/>
              <w:rPr>
                <w:b/>
                <w:szCs w:val="21"/>
              </w:rPr>
            </w:pPr>
            <w:r w:rsidRPr="00684811">
              <w:rPr>
                <w:szCs w:val="21"/>
              </w:rPr>
              <w:t>9</w:t>
            </w:r>
            <w:r w:rsidRPr="00684811">
              <w:rPr>
                <w:rFonts w:hint="eastAsia"/>
                <w:szCs w:val="21"/>
              </w:rPr>
              <w:t>.4</w:t>
            </w:r>
            <w:r w:rsidRPr="00684811">
              <w:rPr>
                <w:rFonts w:hint="eastAsia"/>
                <w:szCs w:val="21"/>
              </w:rPr>
              <w:t>学生能够</w:t>
            </w:r>
            <w:r w:rsidRPr="00684811">
              <w:rPr>
                <w:szCs w:val="21"/>
              </w:rPr>
              <w:t>掌握</w:t>
            </w:r>
            <w:r w:rsidRPr="00684811">
              <w:rPr>
                <w:rFonts w:hint="eastAsia"/>
                <w:szCs w:val="21"/>
              </w:rPr>
              <w:t>一</w:t>
            </w:r>
            <w:r w:rsidRPr="00684811">
              <w:rPr>
                <w:szCs w:val="21"/>
              </w:rPr>
              <w:t>定</w:t>
            </w:r>
            <w:r w:rsidRPr="00684811">
              <w:rPr>
                <w:rFonts w:hint="eastAsia"/>
                <w:szCs w:val="21"/>
              </w:rPr>
              <w:t>的语言</w:t>
            </w:r>
            <w:r w:rsidRPr="00684811">
              <w:rPr>
                <w:szCs w:val="21"/>
              </w:rPr>
              <w:t>对象国</w:t>
            </w:r>
            <w:r w:rsidRPr="00684811">
              <w:rPr>
                <w:rFonts w:hint="eastAsia"/>
                <w:szCs w:val="21"/>
              </w:rPr>
              <w:t>文学</w:t>
            </w:r>
            <w:r w:rsidRPr="00684811">
              <w:rPr>
                <w:szCs w:val="21"/>
              </w:rPr>
              <w:t>文化知识</w:t>
            </w:r>
            <w:r w:rsidRPr="00684811">
              <w:rPr>
                <w:rFonts w:hint="eastAsia"/>
                <w:szCs w:val="21"/>
              </w:rPr>
              <w:t>，</w:t>
            </w:r>
            <w:r w:rsidRPr="00684811">
              <w:rPr>
                <w:rFonts w:hint="eastAsia"/>
                <w:szCs w:val="21"/>
              </w:rPr>
              <w:t xml:space="preserve"> </w:t>
            </w:r>
            <w:r w:rsidRPr="00684811">
              <w:rPr>
                <w:rFonts w:hint="eastAsia"/>
                <w:szCs w:val="21"/>
              </w:rPr>
              <w:t>并能</w:t>
            </w:r>
            <w:r w:rsidRPr="00684811">
              <w:rPr>
                <w:szCs w:val="21"/>
              </w:rPr>
              <w:t>够以此为</w:t>
            </w:r>
            <w:r w:rsidRPr="00684811">
              <w:rPr>
                <w:rFonts w:hint="eastAsia"/>
                <w:szCs w:val="21"/>
              </w:rPr>
              <w:t>基础</w:t>
            </w:r>
            <w:r w:rsidRPr="00684811">
              <w:rPr>
                <w:szCs w:val="21"/>
              </w:rPr>
              <w:t>平台，</w:t>
            </w:r>
            <w:r w:rsidRPr="00684811">
              <w:rPr>
                <w:rFonts w:hint="eastAsia"/>
                <w:szCs w:val="21"/>
              </w:rPr>
              <w:t>展</w:t>
            </w:r>
            <w:r w:rsidRPr="00684811">
              <w:rPr>
                <w:szCs w:val="21"/>
              </w:rPr>
              <w:t>开</w:t>
            </w:r>
            <w:r w:rsidRPr="00684811">
              <w:rPr>
                <w:rFonts w:hint="eastAsia"/>
                <w:szCs w:val="21"/>
              </w:rPr>
              <w:t>相</w:t>
            </w:r>
            <w:r w:rsidRPr="00684811">
              <w:rPr>
                <w:szCs w:val="21"/>
              </w:rPr>
              <w:t>关知识的学</w:t>
            </w:r>
            <w:r w:rsidRPr="00684811">
              <w:rPr>
                <w:rFonts w:hint="eastAsia"/>
                <w:szCs w:val="21"/>
              </w:rPr>
              <w:t>习</w:t>
            </w:r>
            <w:r w:rsidRPr="00684811">
              <w:rPr>
                <w:szCs w:val="21"/>
              </w:rPr>
              <w:t>研究。</w:t>
            </w:r>
          </w:p>
          <w:p w:rsidR="000557B8" w:rsidRPr="00684811" w:rsidRDefault="000557B8" w:rsidP="00CD662C">
            <w:pPr>
              <w:ind w:leftChars="0" w:left="0" w:firstLineChars="0" w:firstLine="0"/>
              <w:rPr>
                <w:szCs w:val="21"/>
              </w:rPr>
            </w:pPr>
            <w:r w:rsidRPr="00684811">
              <w:rPr>
                <w:rFonts w:hint="eastAsia"/>
                <w:szCs w:val="21"/>
              </w:rPr>
              <w:t>。</w:t>
            </w: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bCs/>
                <w:kern w:val="24"/>
                <w:szCs w:val="21"/>
              </w:rPr>
              <w:t>1</w:t>
            </w:r>
            <w:r w:rsidRPr="00684811">
              <w:rPr>
                <w:bCs/>
                <w:kern w:val="24"/>
                <w:szCs w:val="21"/>
              </w:rPr>
              <w:t>，</w:t>
            </w:r>
            <w:r w:rsidRPr="00684811">
              <w:rPr>
                <w:bCs/>
                <w:kern w:val="24"/>
                <w:szCs w:val="21"/>
              </w:rPr>
              <w:t>2</w:t>
            </w:r>
            <w:r w:rsidRPr="00684811">
              <w:rPr>
                <w:bCs/>
                <w:kern w:val="24"/>
                <w:szCs w:val="21"/>
              </w:rPr>
              <w:t>，</w:t>
            </w:r>
            <w:r w:rsidRPr="00684811">
              <w:rPr>
                <w:bCs/>
                <w:kern w:val="24"/>
                <w:szCs w:val="21"/>
              </w:rPr>
              <w:t>3</w:t>
            </w:r>
            <w:r w:rsidRPr="00684811">
              <w:rPr>
                <w:bCs/>
                <w:kern w:val="24"/>
                <w:szCs w:val="21"/>
              </w:rPr>
              <w:t>，</w:t>
            </w:r>
            <w:r w:rsidRPr="00684811">
              <w:rPr>
                <w:bCs/>
                <w:kern w:val="24"/>
                <w:szCs w:val="21"/>
              </w:rPr>
              <w:t>4</w:t>
            </w:r>
          </w:p>
        </w:tc>
      </w:tr>
      <w:tr w:rsidR="000557B8" w:rsidRPr="00684811" w:rsidTr="00CD662C">
        <w:tc>
          <w:tcPr>
            <w:tcW w:w="2613" w:type="dxa"/>
            <w:shd w:val="clear" w:color="auto" w:fill="auto"/>
            <w:vAlign w:val="center"/>
          </w:tcPr>
          <w:p w:rsidR="000557B8" w:rsidRPr="00684811" w:rsidRDefault="000557B8" w:rsidP="00CD662C">
            <w:pPr>
              <w:pStyle w:val="a7"/>
              <w:spacing w:after="156"/>
              <w:ind w:leftChars="0" w:left="0"/>
              <w:rPr>
                <w:b/>
                <w:szCs w:val="21"/>
              </w:rPr>
            </w:pPr>
            <w:r w:rsidRPr="00684811">
              <w:rPr>
                <w:rFonts w:hint="eastAsia"/>
                <w:b/>
                <w:szCs w:val="21"/>
              </w:rPr>
              <w:t>1</w:t>
            </w:r>
            <w:r w:rsidRPr="00623CCF">
              <w:rPr>
                <w:rFonts w:hint="eastAsia"/>
                <w:szCs w:val="21"/>
              </w:rPr>
              <w:t>2.</w:t>
            </w:r>
            <w:r w:rsidRPr="00623CCF">
              <w:rPr>
                <w:rFonts w:hint="eastAsia"/>
                <w:szCs w:val="21"/>
              </w:rPr>
              <w:t>终身学习：具有自主学习和终身学习的意识，有不断学习和适应发展的能力。</w:t>
            </w:r>
          </w:p>
        </w:tc>
        <w:tc>
          <w:tcPr>
            <w:tcW w:w="4842" w:type="dxa"/>
            <w:shd w:val="clear" w:color="auto" w:fill="auto"/>
            <w:vAlign w:val="center"/>
          </w:tcPr>
          <w:p w:rsidR="000557B8" w:rsidRPr="00684811" w:rsidRDefault="000557B8" w:rsidP="00CD662C">
            <w:pPr>
              <w:pStyle w:val="a7"/>
              <w:spacing w:after="156"/>
              <w:ind w:leftChars="0" w:left="0"/>
              <w:rPr>
                <w:szCs w:val="21"/>
              </w:rPr>
            </w:pPr>
            <w:r w:rsidRPr="00684811">
              <w:rPr>
                <w:rFonts w:hint="eastAsia"/>
                <w:szCs w:val="21"/>
              </w:rPr>
              <w:t>12.1</w:t>
            </w:r>
            <w:r w:rsidRPr="00684811">
              <w:rPr>
                <w:rFonts w:hint="eastAsia"/>
                <w:szCs w:val="21"/>
              </w:rPr>
              <w:t>重视专业导论、学习指导、学习方法论等课程效果以及对培养学生学习意识、学习兴趣、学习精神、学习理念、学习方法和学习能力等的影响。</w:t>
            </w:r>
          </w:p>
          <w:p w:rsidR="000557B8" w:rsidRPr="00684811" w:rsidRDefault="000557B8" w:rsidP="00CD662C">
            <w:pPr>
              <w:pStyle w:val="a7"/>
              <w:spacing w:after="156"/>
              <w:ind w:leftChars="0" w:left="0"/>
              <w:rPr>
                <w:szCs w:val="21"/>
              </w:rPr>
            </w:pPr>
            <w:r w:rsidRPr="00684811">
              <w:rPr>
                <w:rFonts w:hint="eastAsia"/>
                <w:szCs w:val="21"/>
              </w:rPr>
              <w:t>12.2</w:t>
            </w:r>
            <w:r w:rsidRPr="00684811">
              <w:rPr>
                <w:rFonts w:hint="eastAsia"/>
                <w:szCs w:val="21"/>
              </w:rPr>
              <w:t>学生能否理解自主学习和终身学习的必要性。</w:t>
            </w:r>
          </w:p>
          <w:p w:rsidR="000557B8" w:rsidRPr="00684811" w:rsidRDefault="000557B8" w:rsidP="00CD662C">
            <w:pPr>
              <w:pStyle w:val="a7"/>
              <w:spacing w:after="156"/>
              <w:ind w:leftChars="0" w:left="0"/>
              <w:rPr>
                <w:szCs w:val="21"/>
              </w:rPr>
            </w:pPr>
            <w:r w:rsidRPr="00684811">
              <w:rPr>
                <w:rFonts w:hint="eastAsia"/>
                <w:szCs w:val="21"/>
              </w:rPr>
              <w:t>12.3</w:t>
            </w:r>
            <w:r w:rsidRPr="00684811">
              <w:rPr>
                <w:rFonts w:hint="eastAsia"/>
                <w:szCs w:val="21"/>
              </w:rPr>
              <w:t>学生能否制定有实施效果的学习计划，并能根据环境变化不断改进学习方法。</w:t>
            </w:r>
          </w:p>
          <w:p w:rsidR="000557B8" w:rsidRPr="00684811" w:rsidRDefault="000557B8" w:rsidP="00CD662C">
            <w:pPr>
              <w:pStyle w:val="a7"/>
              <w:spacing w:after="156"/>
              <w:ind w:leftChars="0" w:left="0"/>
              <w:rPr>
                <w:szCs w:val="21"/>
              </w:rPr>
            </w:pPr>
            <w:r w:rsidRPr="00684811">
              <w:rPr>
                <w:rFonts w:hint="eastAsia"/>
                <w:szCs w:val="21"/>
              </w:rPr>
              <w:t>12.4</w:t>
            </w:r>
            <w:r w:rsidRPr="00684811">
              <w:rPr>
                <w:rFonts w:hint="eastAsia"/>
                <w:szCs w:val="21"/>
              </w:rPr>
              <w:t>明确语言学习具有发展性和终身性，适应语言的发展过程，不断提升自身的竞争力。</w:t>
            </w:r>
          </w:p>
          <w:p w:rsidR="000557B8" w:rsidRPr="00684811" w:rsidRDefault="000557B8" w:rsidP="00CD662C">
            <w:pPr>
              <w:pStyle w:val="a7"/>
              <w:spacing w:after="156"/>
              <w:ind w:leftChars="0" w:left="0"/>
              <w:rPr>
                <w:szCs w:val="21"/>
              </w:rPr>
            </w:pPr>
            <w:r w:rsidRPr="00684811">
              <w:rPr>
                <w:rFonts w:hint="eastAsia"/>
                <w:szCs w:val="21"/>
              </w:rPr>
              <w:t>12.5</w:t>
            </w:r>
            <w:r w:rsidRPr="00684811">
              <w:rPr>
                <w:rFonts w:hint="eastAsia"/>
                <w:szCs w:val="21"/>
              </w:rPr>
              <w:t>开展终身学习讨论专题，重视校友的榜样作用，明确自身奋斗目标。</w:t>
            </w:r>
          </w:p>
          <w:p w:rsidR="000557B8" w:rsidRPr="00684811" w:rsidRDefault="000557B8" w:rsidP="00CD662C">
            <w:pPr>
              <w:ind w:leftChars="0" w:left="0" w:firstLineChars="0" w:firstLine="0"/>
              <w:rPr>
                <w:szCs w:val="21"/>
              </w:rPr>
            </w:pP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bCs/>
                <w:kern w:val="24"/>
                <w:szCs w:val="21"/>
              </w:rPr>
              <w:t>1</w:t>
            </w:r>
            <w:r w:rsidRPr="00684811">
              <w:rPr>
                <w:bCs/>
                <w:kern w:val="24"/>
                <w:szCs w:val="21"/>
              </w:rPr>
              <w:t>，</w:t>
            </w:r>
            <w:r w:rsidRPr="00684811">
              <w:rPr>
                <w:bCs/>
                <w:kern w:val="24"/>
                <w:szCs w:val="21"/>
              </w:rPr>
              <w:t>2</w:t>
            </w:r>
            <w:r w:rsidRPr="00684811">
              <w:rPr>
                <w:bCs/>
                <w:kern w:val="24"/>
                <w:szCs w:val="21"/>
              </w:rPr>
              <w:t>，</w:t>
            </w:r>
            <w:r w:rsidRPr="00684811">
              <w:rPr>
                <w:bCs/>
                <w:kern w:val="24"/>
                <w:szCs w:val="21"/>
              </w:rPr>
              <w:t>3</w:t>
            </w:r>
            <w:r w:rsidRPr="00684811">
              <w:rPr>
                <w:bCs/>
                <w:kern w:val="24"/>
                <w:szCs w:val="21"/>
              </w:rPr>
              <w:t>，</w:t>
            </w:r>
            <w:r w:rsidRPr="00684811">
              <w:rPr>
                <w:bCs/>
                <w:kern w:val="24"/>
                <w:szCs w:val="21"/>
              </w:rPr>
              <w:t>4</w:t>
            </w:r>
          </w:p>
        </w:tc>
      </w:tr>
    </w:tbl>
    <w:p w:rsidR="000557B8" w:rsidRPr="00684811" w:rsidRDefault="000557B8" w:rsidP="000557B8">
      <w:pPr>
        <w:spacing w:line="320" w:lineRule="exact"/>
        <w:ind w:leftChars="0" w:left="0" w:firstLineChars="0" w:firstLine="0"/>
      </w:pPr>
    </w:p>
    <w:p w:rsidR="000557B8" w:rsidRPr="00623CCF"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23CCF">
        <w:rPr>
          <w:rFonts w:ascii="黑体" w:eastAsia="黑体" w:hAnsi="黑体" w:hint="eastAsia"/>
          <w:b/>
          <w:sz w:val="28"/>
          <w:szCs w:val="28"/>
        </w:rPr>
        <w:t>四、课程教学内容和要求</w:t>
      </w:r>
    </w:p>
    <w:p w:rsidR="000557B8" w:rsidRPr="00684811" w:rsidRDefault="000557B8" w:rsidP="000557B8">
      <w:pPr>
        <w:spacing w:line="320" w:lineRule="exact"/>
        <w:ind w:left="420" w:firstLine="420"/>
      </w:pPr>
      <w:r w:rsidRPr="00684811">
        <w:rPr>
          <w:rFonts w:hint="eastAsia"/>
        </w:rPr>
        <w:t>本课程以中国与西班牙及拉美经贸交往领域实务操作及案例分析为主要内容，结合最新的经贸发展动态及实践经验，使学生在提高西班牙语在经贸方面的应用能力同时，锻炼商务工作者基本的业务尤其是处理文本及口头交流的能力。本课程共分十个知识单元。课内总学时为</w:t>
      </w:r>
      <w:r w:rsidRPr="00684811">
        <w:rPr>
          <w:rFonts w:hint="eastAsia"/>
        </w:rPr>
        <w:t>32</w:t>
      </w:r>
      <w:r w:rsidRPr="00684811">
        <w:rPr>
          <w:rFonts w:hint="eastAsia"/>
        </w:rPr>
        <w:t>学时，其中讲授</w:t>
      </w:r>
      <w:r w:rsidRPr="00684811">
        <w:rPr>
          <w:rFonts w:hint="eastAsia"/>
        </w:rPr>
        <w:t>28</w:t>
      </w:r>
      <w:r w:rsidRPr="00684811">
        <w:rPr>
          <w:rFonts w:hint="eastAsia"/>
        </w:rPr>
        <w:t>学时，小测验</w:t>
      </w:r>
      <w:r w:rsidRPr="00684811">
        <w:rPr>
          <w:rFonts w:hint="eastAsia"/>
        </w:rPr>
        <w:t>2</w:t>
      </w:r>
      <w:r w:rsidRPr="00684811">
        <w:rPr>
          <w:rFonts w:hint="eastAsia"/>
        </w:rPr>
        <w:t>学时，课程回顾与总结</w:t>
      </w:r>
      <w:r w:rsidRPr="00684811">
        <w:rPr>
          <w:rFonts w:hint="eastAsia"/>
        </w:rPr>
        <w:t>2</w:t>
      </w:r>
      <w:r w:rsidRPr="00684811">
        <w:rPr>
          <w:rFonts w:hint="eastAsia"/>
        </w:rPr>
        <w:t>学时。课程主要内容、要求及课时分配安排如下：</w:t>
      </w:r>
    </w:p>
    <w:p w:rsidR="000557B8" w:rsidRPr="00684811" w:rsidRDefault="000557B8" w:rsidP="000557B8">
      <w:pPr>
        <w:tabs>
          <w:tab w:val="left" w:pos="2220"/>
        </w:tabs>
        <w:spacing w:line="320" w:lineRule="exact"/>
        <w:ind w:left="420" w:firstLineChars="0" w:firstLine="0"/>
      </w:pPr>
      <w:r>
        <w:tab/>
      </w:r>
    </w:p>
    <w:tbl>
      <w:tblPr>
        <w:tblW w:w="8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2234"/>
        <w:gridCol w:w="2466"/>
        <w:gridCol w:w="1266"/>
        <w:gridCol w:w="1161"/>
        <w:gridCol w:w="689"/>
      </w:tblGrid>
      <w:tr w:rsidR="000557B8" w:rsidRPr="00684811" w:rsidTr="00CD662C">
        <w:trPr>
          <w:trHeight w:val="2117"/>
          <w:jc w:val="center"/>
        </w:trPr>
        <w:tc>
          <w:tcPr>
            <w:tcW w:w="1496" w:type="dxa"/>
            <w:vAlign w:val="center"/>
          </w:tcPr>
          <w:p w:rsidR="000557B8" w:rsidRPr="00684811" w:rsidRDefault="000557B8" w:rsidP="00CD662C">
            <w:pPr>
              <w:ind w:leftChars="0" w:left="0" w:firstLineChars="0" w:firstLine="0"/>
              <w:jc w:val="center"/>
            </w:pPr>
            <w:r w:rsidRPr="00684811">
              <w:rPr>
                <w:rFonts w:hint="eastAsia"/>
              </w:rPr>
              <w:lastRenderedPageBreak/>
              <w:t>序号</w:t>
            </w:r>
          </w:p>
        </w:tc>
        <w:tc>
          <w:tcPr>
            <w:tcW w:w="2009" w:type="dxa"/>
            <w:vAlign w:val="center"/>
          </w:tcPr>
          <w:p w:rsidR="000557B8" w:rsidRPr="00684811" w:rsidRDefault="000557B8" w:rsidP="00CD662C">
            <w:pPr>
              <w:ind w:leftChars="0" w:left="0" w:firstLineChars="0" w:firstLine="0"/>
              <w:jc w:val="center"/>
            </w:pPr>
            <w:r w:rsidRPr="00684811">
              <w:t>知识单元（章节）</w:t>
            </w:r>
          </w:p>
        </w:tc>
        <w:tc>
          <w:tcPr>
            <w:tcW w:w="2434" w:type="dxa"/>
            <w:vAlign w:val="center"/>
          </w:tcPr>
          <w:p w:rsidR="000557B8" w:rsidRPr="00684811" w:rsidRDefault="000557B8" w:rsidP="00CD662C">
            <w:pPr>
              <w:ind w:leftChars="0" w:left="0" w:firstLineChars="0" w:firstLine="0"/>
              <w:jc w:val="center"/>
            </w:pPr>
            <w:r w:rsidRPr="00684811">
              <w:t>知识点</w:t>
            </w:r>
          </w:p>
        </w:tc>
        <w:tc>
          <w:tcPr>
            <w:tcW w:w="1025" w:type="dxa"/>
            <w:vAlign w:val="center"/>
          </w:tcPr>
          <w:p w:rsidR="000557B8" w:rsidRPr="00684811" w:rsidRDefault="000557B8" w:rsidP="00CD662C">
            <w:pPr>
              <w:ind w:leftChars="0" w:left="0" w:firstLineChars="0" w:firstLine="0"/>
              <w:jc w:val="center"/>
            </w:pPr>
            <w:r w:rsidRPr="00684811">
              <w:t>要求</w:t>
            </w:r>
          </w:p>
        </w:tc>
        <w:tc>
          <w:tcPr>
            <w:tcW w:w="765" w:type="dxa"/>
            <w:vAlign w:val="center"/>
          </w:tcPr>
          <w:p w:rsidR="000557B8" w:rsidRPr="00684811" w:rsidRDefault="000557B8" w:rsidP="00CD662C">
            <w:pPr>
              <w:ind w:leftChars="0" w:left="0" w:firstLineChars="0" w:firstLine="0"/>
              <w:jc w:val="center"/>
            </w:pPr>
            <w:r w:rsidRPr="00684811">
              <w:t>推荐学时</w:t>
            </w:r>
          </w:p>
        </w:tc>
        <w:tc>
          <w:tcPr>
            <w:tcW w:w="1144" w:type="dxa"/>
            <w:vAlign w:val="center"/>
          </w:tcPr>
          <w:p w:rsidR="000557B8" w:rsidRPr="00684811" w:rsidRDefault="000557B8" w:rsidP="00CD662C">
            <w:pPr>
              <w:ind w:leftChars="0" w:left="0" w:firstLineChars="0" w:firstLine="0"/>
              <w:jc w:val="center"/>
            </w:pPr>
            <w:r w:rsidRPr="00684811">
              <w:rPr>
                <w:rFonts w:hint="eastAsia"/>
              </w:rPr>
              <w:t>支撑毕业要求指标点</w:t>
            </w:r>
          </w:p>
        </w:tc>
      </w:tr>
      <w:tr w:rsidR="000557B8" w:rsidRPr="00684811" w:rsidTr="00CD662C">
        <w:trPr>
          <w:jc w:val="center"/>
        </w:trPr>
        <w:tc>
          <w:tcPr>
            <w:tcW w:w="1661" w:type="dxa"/>
            <w:vMerge w:val="restart"/>
            <w:vAlign w:val="center"/>
          </w:tcPr>
          <w:p w:rsidR="000557B8" w:rsidRPr="00684811" w:rsidRDefault="000557B8" w:rsidP="00CD662C">
            <w:pPr>
              <w:pStyle w:val="07"/>
              <w:ind w:left="420" w:firstLine="420"/>
            </w:pPr>
            <w:r w:rsidRPr="00684811">
              <w:rPr>
                <w:rFonts w:hint="eastAsia"/>
              </w:rPr>
              <w:t>1</w:t>
            </w:r>
          </w:p>
        </w:tc>
        <w:tc>
          <w:tcPr>
            <w:tcW w:w="2090" w:type="dxa"/>
            <w:vMerge w:val="restart"/>
            <w:vAlign w:val="center"/>
          </w:tcPr>
          <w:p w:rsidR="000557B8" w:rsidRPr="00684811" w:rsidRDefault="000557B8" w:rsidP="00CD662C">
            <w:pPr>
              <w:pStyle w:val="07"/>
              <w:ind w:left="420" w:firstLine="420"/>
              <w:rPr>
                <w:lang w:val="es-ES"/>
              </w:rPr>
            </w:pPr>
            <w:r w:rsidRPr="00684811">
              <w:rPr>
                <w:lang w:val="es-ES"/>
              </w:rPr>
              <w:t>Consulta y oferta</w:t>
            </w:r>
          </w:p>
        </w:tc>
        <w:tc>
          <w:tcPr>
            <w:tcW w:w="2514" w:type="dxa"/>
            <w:vAlign w:val="center"/>
          </w:tcPr>
          <w:p w:rsidR="000557B8" w:rsidRPr="00684811" w:rsidRDefault="000557B8" w:rsidP="00CD662C">
            <w:pPr>
              <w:pStyle w:val="07"/>
              <w:ind w:left="420" w:firstLine="420"/>
              <w:rPr>
                <w:lang w:val="es-ES"/>
              </w:rPr>
            </w:pPr>
            <w:r w:rsidRPr="00684811">
              <w:rPr>
                <w:lang w:val="es-ES"/>
              </w:rPr>
              <w:t>Oferta: ofrecer, contraoferta y aceptar</w:t>
            </w:r>
          </w:p>
        </w:tc>
        <w:tc>
          <w:tcPr>
            <w:tcW w:w="1118" w:type="dxa"/>
            <w:vAlign w:val="center"/>
          </w:tcPr>
          <w:p w:rsidR="000557B8" w:rsidRPr="00684811" w:rsidRDefault="000557B8" w:rsidP="00CD662C">
            <w:pPr>
              <w:pStyle w:val="07"/>
              <w:ind w:left="420" w:firstLine="420"/>
            </w:pPr>
            <w:r w:rsidRPr="00684811">
              <w:t>了解</w:t>
            </w:r>
          </w:p>
        </w:tc>
        <w:tc>
          <w:tcPr>
            <w:tcW w:w="769" w:type="dxa"/>
            <w:vMerge w:val="restart"/>
            <w:vAlign w:val="center"/>
          </w:tcPr>
          <w:p w:rsidR="000557B8" w:rsidRPr="00684811" w:rsidRDefault="000557B8" w:rsidP="00CD662C">
            <w:pPr>
              <w:widowControl/>
              <w:ind w:leftChars="0" w:left="0" w:firstLineChars="0" w:firstLine="0"/>
              <w:jc w:val="center"/>
              <w:rPr>
                <w:szCs w:val="21"/>
              </w:rPr>
            </w:pPr>
            <w:r w:rsidRPr="00684811">
              <w:rPr>
                <w:szCs w:val="21"/>
              </w:rPr>
              <w:t>2</w:t>
            </w:r>
          </w:p>
        </w:tc>
        <w:tc>
          <w:tcPr>
            <w:tcW w:w="721" w:type="dxa"/>
            <w:vMerge w:val="restart"/>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1467" w:type="dxa"/>
            <w:vMerge/>
            <w:vAlign w:val="center"/>
          </w:tcPr>
          <w:p w:rsidR="000557B8" w:rsidRPr="00684811" w:rsidRDefault="000557B8" w:rsidP="00CD662C">
            <w:pPr>
              <w:pStyle w:val="07"/>
              <w:ind w:left="420" w:firstLine="420"/>
            </w:pPr>
          </w:p>
        </w:tc>
        <w:tc>
          <w:tcPr>
            <w:tcW w:w="1996" w:type="dxa"/>
            <w:vMerge/>
            <w:vAlign w:val="center"/>
          </w:tcPr>
          <w:p w:rsidR="000557B8" w:rsidRPr="00684811" w:rsidRDefault="000557B8" w:rsidP="00CD662C">
            <w:pPr>
              <w:pStyle w:val="07"/>
              <w:ind w:left="420" w:firstLine="420"/>
              <w:rPr>
                <w:lang w:val="es-ES"/>
              </w:rPr>
            </w:pPr>
          </w:p>
        </w:tc>
        <w:tc>
          <w:tcPr>
            <w:tcW w:w="2421" w:type="dxa"/>
            <w:vAlign w:val="center"/>
          </w:tcPr>
          <w:p w:rsidR="000557B8" w:rsidRPr="00684811" w:rsidRDefault="000557B8" w:rsidP="00CD662C">
            <w:pPr>
              <w:pStyle w:val="07"/>
              <w:ind w:left="420" w:firstLine="420"/>
              <w:rPr>
                <w:lang w:val="es-ES"/>
              </w:rPr>
            </w:pPr>
            <w:r w:rsidRPr="00684811">
              <w:rPr>
                <w:lang w:val="es-ES"/>
              </w:rPr>
              <w:t>Pedir ofertas</w:t>
            </w:r>
          </w:p>
        </w:tc>
        <w:tc>
          <w:tcPr>
            <w:tcW w:w="1010" w:type="dxa"/>
            <w:vAlign w:val="center"/>
          </w:tcPr>
          <w:p w:rsidR="000557B8" w:rsidRPr="00684811" w:rsidRDefault="000557B8" w:rsidP="00CD662C">
            <w:pPr>
              <w:pStyle w:val="07"/>
              <w:ind w:left="420" w:firstLine="420"/>
            </w:pPr>
            <w:r w:rsidRPr="00684811">
              <w:t>掌握</w:t>
            </w:r>
          </w:p>
        </w:tc>
        <w:tc>
          <w:tcPr>
            <w:tcW w:w="765" w:type="dxa"/>
            <w:vMerge/>
            <w:vAlign w:val="center"/>
          </w:tcPr>
          <w:p w:rsidR="000557B8" w:rsidRPr="00684811" w:rsidRDefault="000557B8" w:rsidP="00CD662C">
            <w:pPr>
              <w:pStyle w:val="07"/>
              <w:ind w:left="420" w:firstLine="420"/>
            </w:pPr>
          </w:p>
        </w:tc>
        <w:tc>
          <w:tcPr>
            <w:tcW w:w="1214" w:type="dxa"/>
            <w:vMerge/>
            <w:vAlign w:val="center"/>
          </w:tcPr>
          <w:p w:rsidR="000557B8" w:rsidRPr="00684811" w:rsidRDefault="000557B8" w:rsidP="00CD662C">
            <w:pPr>
              <w:pStyle w:val="07"/>
              <w:ind w:left="420" w:firstLine="420"/>
            </w:pPr>
          </w:p>
        </w:tc>
      </w:tr>
      <w:tr w:rsidR="000557B8" w:rsidRPr="00684811" w:rsidTr="00CD662C">
        <w:trPr>
          <w:jc w:val="center"/>
        </w:trPr>
        <w:tc>
          <w:tcPr>
            <w:tcW w:w="1467" w:type="dxa"/>
            <w:vMerge/>
            <w:vAlign w:val="center"/>
          </w:tcPr>
          <w:p w:rsidR="000557B8" w:rsidRPr="00684811" w:rsidRDefault="000557B8" w:rsidP="00CD662C">
            <w:pPr>
              <w:pStyle w:val="07"/>
              <w:ind w:left="420" w:firstLine="420"/>
            </w:pPr>
          </w:p>
        </w:tc>
        <w:tc>
          <w:tcPr>
            <w:tcW w:w="1996" w:type="dxa"/>
            <w:vMerge/>
            <w:vAlign w:val="center"/>
          </w:tcPr>
          <w:p w:rsidR="000557B8" w:rsidRPr="00684811" w:rsidRDefault="000557B8" w:rsidP="00CD662C">
            <w:pPr>
              <w:pStyle w:val="07"/>
              <w:ind w:left="420" w:firstLine="420"/>
              <w:rPr>
                <w:lang w:val="es-ES"/>
              </w:rPr>
            </w:pPr>
          </w:p>
        </w:tc>
        <w:tc>
          <w:tcPr>
            <w:tcW w:w="2421" w:type="dxa"/>
            <w:vAlign w:val="center"/>
          </w:tcPr>
          <w:p w:rsidR="000557B8" w:rsidRPr="00684811" w:rsidRDefault="000557B8" w:rsidP="00CD662C">
            <w:pPr>
              <w:pStyle w:val="07"/>
              <w:ind w:left="420" w:firstLine="420"/>
              <w:rPr>
                <w:lang w:val="es-ES"/>
              </w:rPr>
            </w:pPr>
            <w:r w:rsidRPr="00684811">
              <w:rPr>
                <w:lang w:val="es-ES"/>
              </w:rPr>
              <w:t>Tramitación de pedidos y ordenes</w:t>
            </w:r>
          </w:p>
        </w:tc>
        <w:tc>
          <w:tcPr>
            <w:tcW w:w="1010" w:type="dxa"/>
            <w:vAlign w:val="center"/>
          </w:tcPr>
          <w:p w:rsidR="000557B8" w:rsidRPr="00684811" w:rsidRDefault="000557B8" w:rsidP="00CD662C">
            <w:pPr>
              <w:pStyle w:val="07"/>
              <w:ind w:left="420" w:firstLine="420"/>
            </w:pPr>
            <w:r w:rsidRPr="00684811">
              <w:t>掌握</w:t>
            </w:r>
          </w:p>
        </w:tc>
        <w:tc>
          <w:tcPr>
            <w:tcW w:w="765" w:type="dxa"/>
            <w:vMerge/>
            <w:vAlign w:val="center"/>
          </w:tcPr>
          <w:p w:rsidR="000557B8" w:rsidRPr="00684811" w:rsidRDefault="000557B8" w:rsidP="00CD662C">
            <w:pPr>
              <w:pStyle w:val="07"/>
              <w:ind w:left="420" w:firstLine="420"/>
            </w:pPr>
          </w:p>
        </w:tc>
        <w:tc>
          <w:tcPr>
            <w:tcW w:w="1214" w:type="dxa"/>
            <w:vMerge/>
            <w:vAlign w:val="center"/>
          </w:tcPr>
          <w:p w:rsidR="000557B8" w:rsidRPr="00684811" w:rsidRDefault="000557B8" w:rsidP="00CD662C">
            <w:pPr>
              <w:pStyle w:val="07"/>
              <w:ind w:left="420" w:firstLine="420"/>
            </w:pPr>
          </w:p>
        </w:tc>
      </w:tr>
      <w:tr w:rsidR="000557B8" w:rsidRPr="00684811" w:rsidTr="00CD662C">
        <w:trPr>
          <w:jc w:val="center"/>
        </w:trPr>
        <w:tc>
          <w:tcPr>
            <w:tcW w:w="1467" w:type="dxa"/>
            <w:vMerge w:val="restart"/>
            <w:vAlign w:val="center"/>
          </w:tcPr>
          <w:p w:rsidR="000557B8" w:rsidRPr="00684811" w:rsidRDefault="000557B8" w:rsidP="00CD662C">
            <w:pPr>
              <w:pStyle w:val="07"/>
              <w:ind w:left="420" w:firstLine="420"/>
            </w:pPr>
            <w:r w:rsidRPr="00684811">
              <w:rPr>
                <w:rFonts w:hint="eastAsia"/>
              </w:rPr>
              <w:t>2</w:t>
            </w:r>
          </w:p>
        </w:tc>
        <w:tc>
          <w:tcPr>
            <w:tcW w:w="1996" w:type="dxa"/>
            <w:vMerge w:val="restart"/>
            <w:vAlign w:val="center"/>
          </w:tcPr>
          <w:p w:rsidR="000557B8" w:rsidRPr="00684811" w:rsidRDefault="000557B8" w:rsidP="00CD662C">
            <w:pPr>
              <w:pStyle w:val="07"/>
              <w:ind w:left="420" w:firstLine="420"/>
              <w:rPr>
                <w:lang w:val="es-ES"/>
              </w:rPr>
            </w:pPr>
            <w:r w:rsidRPr="00684811">
              <w:rPr>
                <w:lang w:val="es-ES"/>
              </w:rPr>
              <w:t>Contratación</w:t>
            </w:r>
          </w:p>
        </w:tc>
        <w:tc>
          <w:tcPr>
            <w:tcW w:w="2421" w:type="dxa"/>
            <w:vAlign w:val="center"/>
          </w:tcPr>
          <w:p w:rsidR="000557B8" w:rsidRPr="00684811" w:rsidRDefault="000557B8" w:rsidP="00CD662C">
            <w:pPr>
              <w:pStyle w:val="07"/>
              <w:ind w:left="420" w:firstLine="420"/>
              <w:rPr>
                <w:lang w:val="es-ES"/>
              </w:rPr>
            </w:pPr>
            <w:r w:rsidRPr="00684811">
              <w:rPr>
                <w:lang w:val="es-ES"/>
              </w:rPr>
              <w:t>Despachar pedidos y elaboración de contratos</w:t>
            </w:r>
          </w:p>
          <w:p w:rsidR="000557B8" w:rsidRPr="00684811" w:rsidRDefault="000557B8" w:rsidP="00CD662C">
            <w:pPr>
              <w:pStyle w:val="07"/>
              <w:ind w:left="420" w:firstLine="420"/>
              <w:rPr>
                <w:lang w:val="es-ES"/>
              </w:rPr>
            </w:pPr>
            <w:r w:rsidRPr="00684811">
              <w:rPr>
                <w:lang w:val="es-ES"/>
              </w:rPr>
              <w:t>Redacción de documentos oficiales: ej. Contrato de compra y venta</w:t>
            </w:r>
          </w:p>
        </w:tc>
        <w:tc>
          <w:tcPr>
            <w:tcW w:w="1010" w:type="dxa"/>
            <w:vAlign w:val="center"/>
          </w:tcPr>
          <w:p w:rsidR="000557B8" w:rsidRPr="00684811" w:rsidRDefault="000557B8" w:rsidP="00CD662C">
            <w:pPr>
              <w:pStyle w:val="07"/>
              <w:ind w:left="420" w:firstLine="420"/>
            </w:pPr>
            <w:r w:rsidRPr="00684811">
              <w:t>掌握</w:t>
            </w:r>
          </w:p>
        </w:tc>
        <w:tc>
          <w:tcPr>
            <w:tcW w:w="765" w:type="dxa"/>
            <w:vAlign w:val="center"/>
          </w:tcPr>
          <w:p w:rsidR="000557B8" w:rsidRPr="00684811" w:rsidRDefault="000557B8" w:rsidP="00CD662C">
            <w:pPr>
              <w:pStyle w:val="07"/>
              <w:ind w:left="420" w:firstLine="420"/>
            </w:pPr>
            <w:r w:rsidRPr="00684811">
              <w:t>2</w:t>
            </w:r>
          </w:p>
        </w:tc>
        <w:tc>
          <w:tcPr>
            <w:tcW w:w="1214" w:type="dxa"/>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1467" w:type="dxa"/>
            <w:vMerge/>
            <w:vAlign w:val="center"/>
          </w:tcPr>
          <w:p w:rsidR="000557B8" w:rsidRPr="00684811" w:rsidRDefault="000557B8" w:rsidP="00CD662C">
            <w:pPr>
              <w:pStyle w:val="07"/>
              <w:ind w:left="420" w:firstLine="420"/>
            </w:pPr>
          </w:p>
        </w:tc>
        <w:tc>
          <w:tcPr>
            <w:tcW w:w="1996" w:type="dxa"/>
            <w:vMerge/>
            <w:vAlign w:val="center"/>
          </w:tcPr>
          <w:p w:rsidR="000557B8" w:rsidRPr="00684811" w:rsidRDefault="000557B8" w:rsidP="00CD662C">
            <w:pPr>
              <w:pStyle w:val="07"/>
              <w:ind w:left="420" w:firstLine="420"/>
              <w:rPr>
                <w:lang w:val="es-ES"/>
              </w:rPr>
            </w:pPr>
          </w:p>
        </w:tc>
        <w:tc>
          <w:tcPr>
            <w:tcW w:w="2421" w:type="dxa"/>
            <w:vAlign w:val="center"/>
          </w:tcPr>
          <w:p w:rsidR="000557B8" w:rsidRPr="00684811" w:rsidRDefault="000557B8" w:rsidP="00CD662C">
            <w:pPr>
              <w:pStyle w:val="07"/>
              <w:ind w:left="420" w:firstLine="420"/>
              <w:rPr>
                <w:lang w:val="es-ES"/>
              </w:rPr>
            </w:pPr>
            <w:r w:rsidRPr="00684811">
              <w:rPr>
                <w:lang w:val="es-ES"/>
              </w:rPr>
              <w:t>Redacción de tratados y convenios</w:t>
            </w:r>
          </w:p>
        </w:tc>
        <w:tc>
          <w:tcPr>
            <w:tcW w:w="1010" w:type="dxa"/>
            <w:vAlign w:val="center"/>
          </w:tcPr>
          <w:p w:rsidR="000557B8" w:rsidRPr="00684811" w:rsidRDefault="000557B8" w:rsidP="00CD662C">
            <w:pPr>
              <w:pStyle w:val="07"/>
              <w:ind w:left="420" w:firstLine="420"/>
            </w:pPr>
            <w:r w:rsidRPr="00684811">
              <w:t>掌握</w:t>
            </w:r>
          </w:p>
        </w:tc>
        <w:tc>
          <w:tcPr>
            <w:tcW w:w="765" w:type="dxa"/>
            <w:vAlign w:val="center"/>
          </w:tcPr>
          <w:p w:rsidR="000557B8" w:rsidRPr="00684811" w:rsidRDefault="000557B8" w:rsidP="00CD662C">
            <w:pPr>
              <w:pStyle w:val="07"/>
              <w:ind w:left="420" w:firstLine="420"/>
            </w:pPr>
            <w:r w:rsidRPr="00684811">
              <w:t>1</w:t>
            </w:r>
          </w:p>
        </w:tc>
        <w:tc>
          <w:tcPr>
            <w:tcW w:w="1214" w:type="dxa"/>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1467" w:type="dxa"/>
            <w:vMerge w:val="restart"/>
            <w:vAlign w:val="center"/>
          </w:tcPr>
          <w:p w:rsidR="000557B8" w:rsidRPr="00684811" w:rsidRDefault="000557B8" w:rsidP="00CD662C">
            <w:pPr>
              <w:pStyle w:val="07"/>
              <w:ind w:left="420" w:firstLine="420"/>
            </w:pPr>
            <w:r w:rsidRPr="00684811">
              <w:rPr>
                <w:rFonts w:hint="eastAsia"/>
              </w:rPr>
              <w:t>3</w:t>
            </w:r>
          </w:p>
        </w:tc>
        <w:tc>
          <w:tcPr>
            <w:tcW w:w="1996" w:type="dxa"/>
            <w:vMerge w:val="restart"/>
            <w:vAlign w:val="center"/>
          </w:tcPr>
          <w:p w:rsidR="000557B8" w:rsidRPr="00684811" w:rsidRDefault="000557B8" w:rsidP="00CD662C">
            <w:pPr>
              <w:pStyle w:val="07"/>
              <w:ind w:left="420" w:firstLine="420"/>
              <w:rPr>
                <w:lang w:val="es-ES"/>
              </w:rPr>
            </w:pPr>
            <w:r w:rsidRPr="00684811">
              <w:rPr>
                <w:lang w:val="es-ES"/>
              </w:rPr>
              <w:t>Agencia comercial</w:t>
            </w:r>
          </w:p>
        </w:tc>
        <w:tc>
          <w:tcPr>
            <w:tcW w:w="2421" w:type="dxa"/>
            <w:vAlign w:val="center"/>
          </w:tcPr>
          <w:p w:rsidR="000557B8" w:rsidRPr="00684811" w:rsidRDefault="000557B8" w:rsidP="00CD662C">
            <w:pPr>
              <w:pStyle w:val="07"/>
              <w:ind w:left="420" w:firstLine="420"/>
              <w:rPr>
                <w:lang w:val="es-ES"/>
              </w:rPr>
            </w:pPr>
            <w:r w:rsidRPr="00684811">
              <w:rPr>
                <w:lang w:val="es-ES"/>
              </w:rPr>
              <w:t>Fórmula de agentes</w:t>
            </w:r>
          </w:p>
        </w:tc>
        <w:tc>
          <w:tcPr>
            <w:tcW w:w="1010" w:type="dxa"/>
            <w:vAlign w:val="center"/>
          </w:tcPr>
          <w:p w:rsidR="000557B8" w:rsidRPr="00684811" w:rsidRDefault="000557B8" w:rsidP="00CD662C">
            <w:pPr>
              <w:pStyle w:val="07"/>
              <w:ind w:left="420" w:firstLine="420"/>
            </w:pPr>
            <w:r w:rsidRPr="00684811">
              <w:t>理解</w:t>
            </w:r>
          </w:p>
        </w:tc>
        <w:tc>
          <w:tcPr>
            <w:tcW w:w="765" w:type="dxa"/>
            <w:vAlign w:val="center"/>
          </w:tcPr>
          <w:p w:rsidR="000557B8" w:rsidRPr="00684811" w:rsidRDefault="000557B8" w:rsidP="00CD662C">
            <w:pPr>
              <w:pStyle w:val="07"/>
              <w:ind w:left="420" w:firstLine="420"/>
            </w:pPr>
            <w:r w:rsidRPr="00684811">
              <w:t>2</w:t>
            </w:r>
          </w:p>
        </w:tc>
        <w:tc>
          <w:tcPr>
            <w:tcW w:w="1214" w:type="dxa"/>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640"/>
          <w:jc w:val="center"/>
        </w:trPr>
        <w:tc>
          <w:tcPr>
            <w:tcW w:w="1467" w:type="dxa"/>
            <w:vMerge/>
            <w:vAlign w:val="center"/>
          </w:tcPr>
          <w:p w:rsidR="000557B8" w:rsidRPr="00684811" w:rsidRDefault="000557B8" w:rsidP="00CD662C">
            <w:pPr>
              <w:pStyle w:val="07"/>
              <w:ind w:left="420" w:firstLine="420"/>
            </w:pPr>
          </w:p>
        </w:tc>
        <w:tc>
          <w:tcPr>
            <w:tcW w:w="1996" w:type="dxa"/>
            <w:vMerge/>
            <w:vAlign w:val="center"/>
          </w:tcPr>
          <w:p w:rsidR="000557B8" w:rsidRPr="00684811" w:rsidRDefault="000557B8" w:rsidP="00CD662C">
            <w:pPr>
              <w:pStyle w:val="07"/>
              <w:ind w:left="420" w:firstLine="420"/>
              <w:rPr>
                <w:lang w:val="es-ES"/>
              </w:rPr>
            </w:pPr>
          </w:p>
        </w:tc>
        <w:tc>
          <w:tcPr>
            <w:tcW w:w="2421" w:type="dxa"/>
            <w:vAlign w:val="center"/>
          </w:tcPr>
          <w:p w:rsidR="000557B8" w:rsidRPr="00684811" w:rsidRDefault="000557B8" w:rsidP="00CD662C">
            <w:pPr>
              <w:pStyle w:val="07"/>
              <w:ind w:left="420" w:firstLine="420"/>
              <w:rPr>
                <w:lang w:val="es-ES"/>
              </w:rPr>
            </w:pPr>
            <w:r w:rsidRPr="00684811">
              <w:rPr>
                <w:lang w:val="es-ES"/>
              </w:rPr>
              <w:t>Relación de los factores agentes en el conjunto del negocio</w:t>
            </w:r>
          </w:p>
        </w:tc>
        <w:tc>
          <w:tcPr>
            <w:tcW w:w="1010" w:type="dxa"/>
            <w:vAlign w:val="center"/>
          </w:tcPr>
          <w:p w:rsidR="000557B8" w:rsidRPr="00684811" w:rsidRDefault="000557B8" w:rsidP="00CD662C">
            <w:pPr>
              <w:pStyle w:val="07"/>
              <w:ind w:left="420" w:firstLine="420"/>
            </w:pPr>
            <w:r w:rsidRPr="00684811">
              <w:t>掌握</w:t>
            </w:r>
          </w:p>
        </w:tc>
        <w:tc>
          <w:tcPr>
            <w:tcW w:w="765" w:type="dxa"/>
            <w:vAlign w:val="center"/>
          </w:tcPr>
          <w:p w:rsidR="000557B8" w:rsidRPr="00684811" w:rsidRDefault="000557B8" w:rsidP="00CD662C">
            <w:pPr>
              <w:pStyle w:val="07"/>
              <w:ind w:left="420" w:firstLine="420"/>
            </w:pPr>
            <w:r w:rsidRPr="00684811">
              <w:t>1</w:t>
            </w:r>
          </w:p>
        </w:tc>
        <w:tc>
          <w:tcPr>
            <w:tcW w:w="1214" w:type="dxa"/>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1235"/>
          <w:jc w:val="center"/>
        </w:trPr>
        <w:tc>
          <w:tcPr>
            <w:tcW w:w="1467" w:type="dxa"/>
            <w:vAlign w:val="center"/>
          </w:tcPr>
          <w:p w:rsidR="000557B8" w:rsidRPr="00684811" w:rsidRDefault="000557B8" w:rsidP="00CD662C">
            <w:pPr>
              <w:pStyle w:val="07"/>
              <w:ind w:left="420" w:firstLine="420"/>
            </w:pPr>
            <w:r w:rsidRPr="00684811">
              <w:rPr>
                <w:rFonts w:hint="eastAsia"/>
              </w:rPr>
              <w:t>4</w:t>
            </w:r>
          </w:p>
        </w:tc>
        <w:tc>
          <w:tcPr>
            <w:tcW w:w="1996" w:type="dxa"/>
            <w:vAlign w:val="center"/>
          </w:tcPr>
          <w:p w:rsidR="000557B8" w:rsidRPr="00684811" w:rsidRDefault="000557B8" w:rsidP="00CD662C">
            <w:pPr>
              <w:pStyle w:val="07"/>
              <w:ind w:left="420" w:firstLine="420"/>
              <w:rPr>
                <w:lang w:val="es-ES"/>
              </w:rPr>
            </w:pPr>
            <w:r w:rsidRPr="00684811">
              <w:rPr>
                <w:lang w:val="es-ES"/>
              </w:rPr>
              <w:t>Gastos</w:t>
            </w:r>
          </w:p>
        </w:tc>
        <w:tc>
          <w:tcPr>
            <w:tcW w:w="2421" w:type="dxa"/>
            <w:vAlign w:val="center"/>
          </w:tcPr>
          <w:p w:rsidR="000557B8" w:rsidRPr="00684811" w:rsidRDefault="000557B8" w:rsidP="00CD662C">
            <w:pPr>
              <w:pStyle w:val="07"/>
              <w:ind w:left="420" w:firstLine="420"/>
              <w:rPr>
                <w:lang w:val="es-ES"/>
              </w:rPr>
            </w:pPr>
            <w:r w:rsidRPr="00684811">
              <w:rPr>
                <w:lang w:val="es-ES"/>
              </w:rPr>
              <w:t>Gastos de instalación, acarreo, embalaje y de aduana</w:t>
            </w:r>
          </w:p>
          <w:p w:rsidR="000557B8" w:rsidRPr="00684811" w:rsidRDefault="000557B8" w:rsidP="00CD662C">
            <w:pPr>
              <w:pStyle w:val="07"/>
              <w:ind w:left="420" w:firstLine="420"/>
              <w:rPr>
                <w:lang w:val="es-ES"/>
              </w:rPr>
            </w:pPr>
            <w:r w:rsidRPr="00684811">
              <w:rPr>
                <w:lang w:val="es-ES"/>
              </w:rPr>
              <w:t>Gastos de costo</w:t>
            </w:r>
          </w:p>
          <w:p w:rsidR="000557B8" w:rsidRPr="00684811" w:rsidRDefault="000557B8" w:rsidP="00CD662C">
            <w:pPr>
              <w:pStyle w:val="07"/>
              <w:ind w:left="420" w:firstLine="420"/>
              <w:rPr>
                <w:lang w:val="es-ES"/>
              </w:rPr>
            </w:pPr>
            <w:r w:rsidRPr="00684811">
              <w:rPr>
                <w:lang w:val="es-ES"/>
              </w:rPr>
              <w:lastRenderedPageBreak/>
              <w:t>Flete</w:t>
            </w:r>
          </w:p>
          <w:p w:rsidR="000557B8" w:rsidRPr="00684811" w:rsidRDefault="000557B8" w:rsidP="00CD662C">
            <w:pPr>
              <w:pStyle w:val="07"/>
              <w:ind w:left="420" w:firstLine="420"/>
              <w:rPr>
                <w:lang w:val="es-ES"/>
              </w:rPr>
            </w:pPr>
            <w:r w:rsidRPr="00684811">
              <w:rPr>
                <w:lang w:val="es-ES"/>
              </w:rPr>
              <w:t>Gasto de avería y de servicio</w:t>
            </w:r>
          </w:p>
        </w:tc>
        <w:tc>
          <w:tcPr>
            <w:tcW w:w="1010" w:type="dxa"/>
            <w:vAlign w:val="center"/>
          </w:tcPr>
          <w:p w:rsidR="000557B8" w:rsidRPr="00684811" w:rsidRDefault="000557B8" w:rsidP="00CD662C">
            <w:pPr>
              <w:pStyle w:val="07"/>
              <w:ind w:left="420" w:firstLine="420"/>
            </w:pPr>
            <w:r w:rsidRPr="00684811">
              <w:lastRenderedPageBreak/>
              <w:t>掌握</w:t>
            </w:r>
          </w:p>
        </w:tc>
        <w:tc>
          <w:tcPr>
            <w:tcW w:w="765" w:type="dxa"/>
            <w:vAlign w:val="center"/>
          </w:tcPr>
          <w:p w:rsidR="000557B8" w:rsidRPr="00684811" w:rsidRDefault="000557B8" w:rsidP="00CD662C">
            <w:pPr>
              <w:pStyle w:val="07"/>
              <w:ind w:left="420" w:firstLine="420"/>
            </w:pPr>
            <w:r w:rsidRPr="00684811">
              <w:t>2</w:t>
            </w:r>
          </w:p>
        </w:tc>
        <w:tc>
          <w:tcPr>
            <w:tcW w:w="1214" w:type="dxa"/>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lastRenderedPageBreak/>
              <w:t>9</w:t>
            </w:r>
            <w:r w:rsidRPr="00684811">
              <w:rPr>
                <w:rFonts w:hint="eastAsia"/>
              </w:rPr>
              <w:t>，</w:t>
            </w:r>
            <w:r w:rsidRPr="00684811">
              <w:rPr>
                <w:rFonts w:hint="eastAsia"/>
              </w:rPr>
              <w:t>12</w:t>
            </w:r>
          </w:p>
        </w:tc>
      </w:tr>
      <w:tr w:rsidR="000557B8" w:rsidRPr="00684811" w:rsidTr="00CD662C">
        <w:trPr>
          <w:jc w:val="center"/>
        </w:trPr>
        <w:tc>
          <w:tcPr>
            <w:tcW w:w="1467" w:type="dxa"/>
            <w:vMerge w:val="restart"/>
            <w:vAlign w:val="center"/>
          </w:tcPr>
          <w:p w:rsidR="000557B8" w:rsidRPr="00684811" w:rsidRDefault="000557B8" w:rsidP="00CD662C">
            <w:pPr>
              <w:pStyle w:val="07"/>
              <w:ind w:left="420" w:firstLine="420"/>
            </w:pPr>
            <w:r w:rsidRPr="00684811">
              <w:rPr>
                <w:rFonts w:hint="eastAsia"/>
              </w:rPr>
              <w:t>5</w:t>
            </w:r>
          </w:p>
        </w:tc>
        <w:tc>
          <w:tcPr>
            <w:tcW w:w="1996" w:type="dxa"/>
            <w:vMerge w:val="restart"/>
            <w:vAlign w:val="center"/>
          </w:tcPr>
          <w:p w:rsidR="000557B8" w:rsidRPr="00684811" w:rsidRDefault="000557B8" w:rsidP="00CD662C">
            <w:pPr>
              <w:pStyle w:val="07"/>
              <w:ind w:left="420" w:firstLine="420"/>
              <w:rPr>
                <w:lang w:val="es-ES"/>
              </w:rPr>
            </w:pPr>
            <w:r w:rsidRPr="00684811">
              <w:rPr>
                <w:lang w:val="es-ES"/>
              </w:rPr>
              <w:t>Mercancías</w:t>
            </w:r>
          </w:p>
        </w:tc>
        <w:tc>
          <w:tcPr>
            <w:tcW w:w="2421" w:type="dxa"/>
            <w:vAlign w:val="center"/>
          </w:tcPr>
          <w:p w:rsidR="000557B8" w:rsidRPr="00684811" w:rsidRDefault="000557B8" w:rsidP="00CD662C">
            <w:pPr>
              <w:pStyle w:val="07"/>
              <w:ind w:left="420" w:firstLine="420"/>
              <w:rPr>
                <w:lang w:val="es-ES"/>
              </w:rPr>
            </w:pPr>
            <w:r w:rsidRPr="00684811">
              <w:rPr>
                <w:lang w:val="es-ES"/>
              </w:rPr>
              <w:t>Cargamendo segurado</w:t>
            </w:r>
          </w:p>
        </w:tc>
        <w:tc>
          <w:tcPr>
            <w:tcW w:w="1010" w:type="dxa"/>
            <w:vAlign w:val="center"/>
          </w:tcPr>
          <w:p w:rsidR="000557B8" w:rsidRPr="00684811" w:rsidRDefault="000557B8" w:rsidP="00CD662C">
            <w:pPr>
              <w:pStyle w:val="07"/>
              <w:ind w:left="420" w:firstLine="420"/>
            </w:pPr>
            <w:r w:rsidRPr="00684811">
              <w:t>理解</w:t>
            </w:r>
          </w:p>
        </w:tc>
        <w:tc>
          <w:tcPr>
            <w:tcW w:w="765" w:type="dxa"/>
            <w:vMerge w:val="restart"/>
            <w:vAlign w:val="center"/>
          </w:tcPr>
          <w:p w:rsidR="000557B8" w:rsidRPr="00684811" w:rsidRDefault="000557B8" w:rsidP="00CD662C">
            <w:pPr>
              <w:pStyle w:val="07"/>
              <w:ind w:left="420" w:firstLine="420"/>
            </w:pPr>
            <w:r w:rsidRPr="00684811">
              <w:t>2</w:t>
            </w:r>
          </w:p>
        </w:tc>
        <w:tc>
          <w:tcPr>
            <w:tcW w:w="1214" w:type="dxa"/>
            <w:vMerge w:val="restart"/>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1467" w:type="dxa"/>
            <w:vMerge/>
            <w:vAlign w:val="center"/>
          </w:tcPr>
          <w:p w:rsidR="000557B8" w:rsidRPr="00684811" w:rsidRDefault="000557B8" w:rsidP="00CD662C">
            <w:pPr>
              <w:pStyle w:val="07"/>
              <w:ind w:left="420" w:firstLine="420"/>
            </w:pPr>
          </w:p>
        </w:tc>
        <w:tc>
          <w:tcPr>
            <w:tcW w:w="1996" w:type="dxa"/>
            <w:vMerge/>
            <w:vAlign w:val="center"/>
          </w:tcPr>
          <w:p w:rsidR="000557B8" w:rsidRPr="00684811" w:rsidRDefault="000557B8" w:rsidP="00CD662C">
            <w:pPr>
              <w:pStyle w:val="07"/>
              <w:ind w:left="420" w:firstLine="420"/>
              <w:rPr>
                <w:lang w:val="es-ES"/>
              </w:rPr>
            </w:pPr>
          </w:p>
        </w:tc>
        <w:tc>
          <w:tcPr>
            <w:tcW w:w="2421" w:type="dxa"/>
            <w:vAlign w:val="center"/>
          </w:tcPr>
          <w:p w:rsidR="000557B8" w:rsidRPr="00684811" w:rsidRDefault="000557B8" w:rsidP="00CD662C">
            <w:pPr>
              <w:pStyle w:val="07"/>
              <w:ind w:left="420" w:firstLine="420"/>
              <w:rPr>
                <w:lang w:val="es-ES"/>
              </w:rPr>
            </w:pPr>
            <w:r w:rsidRPr="00684811">
              <w:rPr>
                <w:lang w:val="es-ES"/>
              </w:rPr>
              <w:t>Muestra de artículos</w:t>
            </w:r>
          </w:p>
        </w:tc>
        <w:tc>
          <w:tcPr>
            <w:tcW w:w="1010" w:type="dxa"/>
            <w:shd w:val="clear" w:color="auto" w:fill="auto"/>
            <w:vAlign w:val="center"/>
          </w:tcPr>
          <w:p w:rsidR="000557B8" w:rsidRPr="00684811" w:rsidRDefault="000557B8" w:rsidP="00CD662C">
            <w:pPr>
              <w:pStyle w:val="07"/>
              <w:ind w:left="420" w:firstLine="420"/>
            </w:pPr>
            <w:r w:rsidRPr="00684811">
              <w:t>掌握</w:t>
            </w:r>
          </w:p>
        </w:tc>
        <w:tc>
          <w:tcPr>
            <w:tcW w:w="765" w:type="dxa"/>
            <w:vMerge/>
            <w:vAlign w:val="center"/>
          </w:tcPr>
          <w:p w:rsidR="000557B8" w:rsidRPr="00684811" w:rsidRDefault="000557B8" w:rsidP="00CD662C">
            <w:pPr>
              <w:pStyle w:val="07"/>
              <w:ind w:left="420" w:firstLine="420"/>
            </w:pPr>
          </w:p>
        </w:tc>
        <w:tc>
          <w:tcPr>
            <w:tcW w:w="1214" w:type="dxa"/>
            <w:vMerge/>
            <w:vAlign w:val="center"/>
          </w:tcPr>
          <w:p w:rsidR="000557B8" w:rsidRPr="00684811" w:rsidRDefault="000557B8" w:rsidP="00CD662C">
            <w:pPr>
              <w:pStyle w:val="07"/>
              <w:ind w:left="420" w:firstLine="420"/>
            </w:pPr>
          </w:p>
        </w:tc>
      </w:tr>
      <w:tr w:rsidR="000557B8" w:rsidRPr="00684811" w:rsidTr="00CD662C">
        <w:trPr>
          <w:jc w:val="center"/>
        </w:trPr>
        <w:tc>
          <w:tcPr>
            <w:tcW w:w="1467" w:type="dxa"/>
            <w:vMerge/>
            <w:vAlign w:val="center"/>
          </w:tcPr>
          <w:p w:rsidR="000557B8" w:rsidRPr="00684811" w:rsidRDefault="000557B8" w:rsidP="00CD662C">
            <w:pPr>
              <w:pStyle w:val="07"/>
              <w:ind w:left="420" w:firstLine="420"/>
            </w:pPr>
          </w:p>
        </w:tc>
        <w:tc>
          <w:tcPr>
            <w:tcW w:w="1996" w:type="dxa"/>
            <w:vMerge/>
            <w:vAlign w:val="center"/>
          </w:tcPr>
          <w:p w:rsidR="000557B8" w:rsidRPr="00684811" w:rsidRDefault="000557B8" w:rsidP="00CD662C">
            <w:pPr>
              <w:pStyle w:val="07"/>
              <w:ind w:left="420" w:firstLine="420"/>
              <w:rPr>
                <w:lang w:val="es-ES"/>
              </w:rPr>
            </w:pPr>
          </w:p>
        </w:tc>
        <w:tc>
          <w:tcPr>
            <w:tcW w:w="2421" w:type="dxa"/>
            <w:vAlign w:val="center"/>
          </w:tcPr>
          <w:p w:rsidR="000557B8" w:rsidRPr="00684811" w:rsidRDefault="000557B8" w:rsidP="00CD662C">
            <w:pPr>
              <w:pStyle w:val="07"/>
              <w:ind w:left="420" w:firstLine="420"/>
              <w:rPr>
                <w:lang w:val="es-ES"/>
              </w:rPr>
            </w:pPr>
            <w:r w:rsidRPr="00684811">
              <w:rPr>
                <w:lang w:val="es-ES"/>
              </w:rPr>
              <w:t>Volumen y suministro</w:t>
            </w:r>
          </w:p>
        </w:tc>
        <w:tc>
          <w:tcPr>
            <w:tcW w:w="1010" w:type="dxa"/>
            <w:shd w:val="clear" w:color="auto" w:fill="auto"/>
            <w:vAlign w:val="center"/>
          </w:tcPr>
          <w:p w:rsidR="000557B8" w:rsidRPr="00684811" w:rsidRDefault="000557B8" w:rsidP="00CD662C">
            <w:pPr>
              <w:pStyle w:val="07"/>
              <w:ind w:left="420" w:firstLine="420"/>
            </w:pPr>
            <w:r w:rsidRPr="00684811">
              <w:t>掌握</w:t>
            </w:r>
          </w:p>
        </w:tc>
        <w:tc>
          <w:tcPr>
            <w:tcW w:w="765" w:type="dxa"/>
            <w:vMerge/>
            <w:vAlign w:val="center"/>
          </w:tcPr>
          <w:p w:rsidR="000557B8" w:rsidRPr="00684811" w:rsidRDefault="000557B8" w:rsidP="00CD662C">
            <w:pPr>
              <w:pStyle w:val="07"/>
              <w:ind w:left="420" w:firstLine="420"/>
            </w:pPr>
          </w:p>
        </w:tc>
        <w:tc>
          <w:tcPr>
            <w:tcW w:w="1214" w:type="dxa"/>
            <w:vMerge/>
            <w:vAlign w:val="center"/>
          </w:tcPr>
          <w:p w:rsidR="000557B8" w:rsidRPr="00684811" w:rsidRDefault="000557B8" w:rsidP="00CD662C">
            <w:pPr>
              <w:pStyle w:val="07"/>
              <w:ind w:left="420" w:firstLine="420"/>
            </w:pPr>
          </w:p>
        </w:tc>
      </w:tr>
      <w:tr w:rsidR="000557B8" w:rsidRPr="00684811" w:rsidTr="00CD662C">
        <w:trPr>
          <w:jc w:val="center"/>
        </w:trPr>
        <w:tc>
          <w:tcPr>
            <w:tcW w:w="1467" w:type="dxa"/>
            <w:vMerge w:val="restart"/>
            <w:vAlign w:val="center"/>
          </w:tcPr>
          <w:p w:rsidR="000557B8" w:rsidRPr="00684811" w:rsidRDefault="000557B8" w:rsidP="00CD662C">
            <w:pPr>
              <w:pStyle w:val="07"/>
              <w:ind w:left="420" w:firstLine="420"/>
            </w:pPr>
            <w:r w:rsidRPr="00684811">
              <w:rPr>
                <w:rFonts w:hint="eastAsia"/>
              </w:rPr>
              <w:t>6</w:t>
            </w:r>
          </w:p>
        </w:tc>
        <w:tc>
          <w:tcPr>
            <w:tcW w:w="1996" w:type="dxa"/>
            <w:vMerge w:val="restart"/>
            <w:vAlign w:val="center"/>
          </w:tcPr>
          <w:p w:rsidR="000557B8" w:rsidRPr="00684811" w:rsidRDefault="000557B8" w:rsidP="00CD662C">
            <w:pPr>
              <w:pStyle w:val="07"/>
              <w:ind w:left="420" w:firstLine="420"/>
              <w:rPr>
                <w:lang w:val="es-ES"/>
              </w:rPr>
            </w:pPr>
            <w:r w:rsidRPr="00684811">
              <w:rPr>
                <w:lang w:val="es-ES"/>
              </w:rPr>
              <w:t>Embarque , entrega y aduana</w:t>
            </w:r>
          </w:p>
        </w:tc>
        <w:tc>
          <w:tcPr>
            <w:tcW w:w="2421" w:type="dxa"/>
            <w:vAlign w:val="center"/>
          </w:tcPr>
          <w:p w:rsidR="000557B8" w:rsidRPr="00684811" w:rsidRDefault="000557B8" w:rsidP="00CD662C">
            <w:pPr>
              <w:pStyle w:val="07"/>
              <w:ind w:left="420" w:firstLine="420"/>
              <w:rPr>
                <w:lang w:val="es-ES"/>
              </w:rPr>
            </w:pPr>
            <w:r w:rsidRPr="00684811">
              <w:rPr>
                <w:lang w:val="es-ES"/>
              </w:rPr>
              <w:t>Entrega desde almacén</w:t>
            </w:r>
          </w:p>
        </w:tc>
        <w:tc>
          <w:tcPr>
            <w:tcW w:w="1010" w:type="dxa"/>
            <w:vAlign w:val="center"/>
          </w:tcPr>
          <w:p w:rsidR="000557B8" w:rsidRPr="00684811" w:rsidRDefault="000557B8" w:rsidP="00CD662C">
            <w:pPr>
              <w:pStyle w:val="07"/>
              <w:ind w:left="420" w:firstLine="420"/>
            </w:pPr>
            <w:r w:rsidRPr="00684811">
              <w:t>了解</w:t>
            </w:r>
          </w:p>
        </w:tc>
        <w:tc>
          <w:tcPr>
            <w:tcW w:w="765" w:type="dxa"/>
            <w:vMerge w:val="restart"/>
            <w:vAlign w:val="center"/>
          </w:tcPr>
          <w:p w:rsidR="000557B8" w:rsidRPr="00684811" w:rsidRDefault="000557B8" w:rsidP="00CD662C">
            <w:pPr>
              <w:pStyle w:val="07"/>
              <w:ind w:left="420" w:firstLine="420"/>
            </w:pPr>
            <w:r w:rsidRPr="00684811">
              <w:t>2</w:t>
            </w:r>
          </w:p>
        </w:tc>
        <w:tc>
          <w:tcPr>
            <w:tcW w:w="1214" w:type="dxa"/>
            <w:vMerge w:val="restart"/>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1467" w:type="dxa"/>
            <w:vMerge/>
            <w:vAlign w:val="center"/>
          </w:tcPr>
          <w:p w:rsidR="000557B8" w:rsidRPr="00684811" w:rsidRDefault="000557B8" w:rsidP="00CD662C">
            <w:pPr>
              <w:pStyle w:val="07"/>
              <w:ind w:left="420" w:firstLine="420"/>
            </w:pPr>
          </w:p>
        </w:tc>
        <w:tc>
          <w:tcPr>
            <w:tcW w:w="1996" w:type="dxa"/>
            <w:vMerge/>
            <w:vAlign w:val="center"/>
          </w:tcPr>
          <w:p w:rsidR="000557B8" w:rsidRPr="00684811" w:rsidRDefault="000557B8" w:rsidP="00CD662C">
            <w:pPr>
              <w:pStyle w:val="07"/>
              <w:ind w:left="420" w:firstLine="420"/>
              <w:rPr>
                <w:lang w:val="es-ES"/>
              </w:rPr>
            </w:pPr>
          </w:p>
        </w:tc>
        <w:tc>
          <w:tcPr>
            <w:tcW w:w="2421" w:type="dxa"/>
            <w:vAlign w:val="center"/>
          </w:tcPr>
          <w:p w:rsidR="000557B8" w:rsidRPr="00684811" w:rsidRDefault="000557B8" w:rsidP="00CD662C">
            <w:pPr>
              <w:pStyle w:val="07"/>
              <w:ind w:left="420" w:firstLine="420"/>
              <w:rPr>
                <w:lang w:val="es-ES"/>
              </w:rPr>
            </w:pPr>
            <w:r w:rsidRPr="00684811">
              <w:rPr>
                <w:lang w:val="es-ES"/>
              </w:rPr>
              <w:t>Embarque en lotes, al tiempo determinado, combinado</w:t>
            </w:r>
          </w:p>
        </w:tc>
        <w:tc>
          <w:tcPr>
            <w:tcW w:w="1010" w:type="dxa"/>
            <w:vAlign w:val="center"/>
          </w:tcPr>
          <w:p w:rsidR="000557B8" w:rsidRPr="00684811" w:rsidRDefault="000557B8" w:rsidP="00CD662C">
            <w:pPr>
              <w:pStyle w:val="07"/>
              <w:ind w:left="420" w:firstLine="420"/>
            </w:pPr>
            <w:r w:rsidRPr="00684811">
              <w:t>掌握</w:t>
            </w:r>
          </w:p>
        </w:tc>
        <w:tc>
          <w:tcPr>
            <w:tcW w:w="765" w:type="dxa"/>
            <w:vMerge/>
            <w:vAlign w:val="center"/>
          </w:tcPr>
          <w:p w:rsidR="000557B8" w:rsidRPr="00684811" w:rsidRDefault="000557B8" w:rsidP="00CD662C">
            <w:pPr>
              <w:pStyle w:val="07"/>
              <w:ind w:left="420" w:firstLine="420"/>
            </w:pPr>
          </w:p>
        </w:tc>
        <w:tc>
          <w:tcPr>
            <w:tcW w:w="1214" w:type="dxa"/>
            <w:vMerge/>
            <w:vAlign w:val="center"/>
          </w:tcPr>
          <w:p w:rsidR="000557B8" w:rsidRPr="00684811" w:rsidRDefault="000557B8" w:rsidP="00CD662C">
            <w:pPr>
              <w:pStyle w:val="07"/>
              <w:ind w:left="420" w:firstLine="420"/>
            </w:pPr>
          </w:p>
        </w:tc>
      </w:tr>
      <w:tr w:rsidR="000557B8" w:rsidRPr="00684811" w:rsidTr="00CD662C">
        <w:trPr>
          <w:jc w:val="center"/>
        </w:trPr>
        <w:tc>
          <w:tcPr>
            <w:tcW w:w="1467" w:type="dxa"/>
            <w:vMerge/>
            <w:vAlign w:val="center"/>
          </w:tcPr>
          <w:p w:rsidR="000557B8" w:rsidRPr="00684811" w:rsidRDefault="000557B8" w:rsidP="00CD662C">
            <w:pPr>
              <w:pStyle w:val="07"/>
              <w:ind w:left="420" w:firstLine="420"/>
            </w:pPr>
          </w:p>
        </w:tc>
        <w:tc>
          <w:tcPr>
            <w:tcW w:w="1996" w:type="dxa"/>
            <w:vMerge/>
            <w:vAlign w:val="center"/>
          </w:tcPr>
          <w:p w:rsidR="000557B8" w:rsidRPr="00684811" w:rsidRDefault="000557B8" w:rsidP="00CD662C">
            <w:pPr>
              <w:pStyle w:val="07"/>
              <w:ind w:left="420" w:firstLine="420"/>
              <w:rPr>
                <w:lang w:val="es-ES"/>
              </w:rPr>
            </w:pPr>
          </w:p>
        </w:tc>
        <w:tc>
          <w:tcPr>
            <w:tcW w:w="2421" w:type="dxa"/>
            <w:vAlign w:val="center"/>
          </w:tcPr>
          <w:p w:rsidR="000557B8" w:rsidRPr="00684811" w:rsidRDefault="000557B8" w:rsidP="00CD662C">
            <w:pPr>
              <w:pStyle w:val="07"/>
              <w:ind w:left="420" w:firstLine="420"/>
              <w:rPr>
                <w:lang w:val="es-ES"/>
              </w:rPr>
            </w:pPr>
            <w:r w:rsidRPr="00684811">
              <w:rPr>
                <w:lang w:val="es-ES"/>
              </w:rPr>
              <w:t>Entrega:Tiempo, Aviso , Recibo</w:t>
            </w:r>
          </w:p>
          <w:p w:rsidR="000557B8" w:rsidRPr="00684811" w:rsidRDefault="000557B8" w:rsidP="00CD662C">
            <w:pPr>
              <w:pStyle w:val="07"/>
              <w:ind w:left="420" w:firstLine="420"/>
              <w:rPr>
                <w:lang w:val="es-ES"/>
              </w:rPr>
            </w:pPr>
            <w:r w:rsidRPr="00684811">
              <w:rPr>
                <w:lang w:val="es-ES"/>
              </w:rPr>
              <w:t>Cumplimiento</w:t>
            </w:r>
          </w:p>
        </w:tc>
        <w:tc>
          <w:tcPr>
            <w:tcW w:w="1010" w:type="dxa"/>
            <w:vAlign w:val="center"/>
          </w:tcPr>
          <w:p w:rsidR="000557B8" w:rsidRPr="00684811" w:rsidRDefault="000557B8" w:rsidP="00CD662C">
            <w:pPr>
              <w:pStyle w:val="07"/>
              <w:ind w:left="420" w:firstLine="420"/>
            </w:pPr>
            <w:r w:rsidRPr="00684811">
              <w:t>了解</w:t>
            </w:r>
          </w:p>
        </w:tc>
        <w:tc>
          <w:tcPr>
            <w:tcW w:w="765" w:type="dxa"/>
            <w:vMerge/>
            <w:vAlign w:val="center"/>
          </w:tcPr>
          <w:p w:rsidR="000557B8" w:rsidRPr="00684811" w:rsidRDefault="000557B8" w:rsidP="00CD662C">
            <w:pPr>
              <w:pStyle w:val="07"/>
              <w:ind w:left="420" w:firstLine="420"/>
            </w:pPr>
          </w:p>
        </w:tc>
        <w:tc>
          <w:tcPr>
            <w:tcW w:w="1214" w:type="dxa"/>
            <w:vMerge/>
            <w:vAlign w:val="center"/>
          </w:tcPr>
          <w:p w:rsidR="000557B8" w:rsidRPr="00684811" w:rsidRDefault="000557B8" w:rsidP="00CD662C">
            <w:pPr>
              <w:pStyle w:val="07"/>
              <w:ind w:left="420" w:firstLine="420"/>
            </w:pPr>
          </w:p>
        </w:tc>
      </w:tr>
      <w:tr w:rsidR="000557B8" w:rsidRPr="00684811" w:rsidTr="00CD662C">
        <w:trPr>
          <w:jc w:val="center"/>
        </w:trPr>
        <w:tc>
          <w:tcPr>
            <w:tcW w:w="1467" w:type="dxa"/>
            <w:vMerge w:val="restart"/>
            <w:vAlign w:val="center"/>
          </w:tcPr>
          <w:p w:rsidR="000557B8" w:rsidRPr="00684811" w:rsidRDefault="000557B8" w:rsidP="00CD662C">
            <w:pPr>
              <w:pStyle w:val="07"/>
              <w:ind w:left="420" w:firstLine="420"/>
            </w:pPr>
            <w:r w:rsidRPr="00684811">
              <w:rPr>
                <w:rFonts w:hint="eastAsia"/>
              </w:rPr>
              <w:t>7</w:t>
            </w:r>
          </w:p>
        </w:tc>
        <w:tc>
          <w:tcPr>
            <w:tcW w:w="1996" w:type="dxa"/>
            <w:vMerge w:val="restart"/>
            <w:vAlign w:val="center"/>
          </w:tcPr>
          <w:p w:rsidR="000557B8" w:rsidRPr="00684811" w:rsidRDefault="000557B8" w:rsidP="00CD662C">
            <w:pPr>
              <w:pStyle w:val="07"/>
              <w:ind w:left="420" w:firstLine="420"/>
              <w:rPr>
                <w:lang w:val="es-ES"/>
              </w:rPr>
            </w:pPr>
            <w:r w:rsidRPr="00684811">
              <w:rPr>
                <w:lang w:val="es-ES"/>
              </w:rPr>
              <w:t>Integración regional de América Latina y Caribe</w:t>
            </w:r>
          </w:p>
        </w:tc>
        <w:tc>
          <w:tcPr>
            <w:tcW w:w="2421" w:type="dxa"/>
            <w:vAlign w:val="center"/>
          </w:tcPr>
          <w:p w:rsidR="000557B8" w:rsidRPr="00684811" w:rsidRDefault="000557B8" w:rsidP="00CD662C">
            <w:pPr>
              <w:pStyle w:val="07"/>
              <w:ind w:left="420" w:firstLine="420"/>
              <w:rPr>
                <w:lang w:val="es-ES"/>
              </w:rPr>
            </w:pPr>
            <w:r w:rsidRPr="00684811">
              <w:rPr>
                <w:lang w:val="es-ES"/>
              </w:rPr>
              <w:t>Las características estructurales del nuevo orden</w:t>
            </w:r>
          </w:p>
        </w:tc>
        <w:tc>
          <w:tcPr>
            <w:tcW w:w="1010" w:type="dxa"/>
            <w:vAlign w:val="center"/>
          </w:tcPr>
          <w:p w:rsidR="000557B8" w:rsidRPr="00684811" w:rsidRDefault="000557B8" w:rsidP="00CD662C">
            <w:pPr>
              <w:pStyle w:val="07"/>
              <w:ind w:left="420" w:firstLine="420"/>
            </w:pPr>
            <w:r w:rsidRPr="00684811">
              <w:t>了解</w:t>
            </w:r>
          </w:p>
        </w:tc>
        <w:tc>
          <w:tcPr>
            <w:tcW w:w="765" w:type="dxa"/>
            <w:shd w:val="clear" w:color="auto" w:fill="auto"/>
            <w:vAlign w:val="center"/>
          </w:tcPr>
          <w:p w:rsidR="000557B8" w:rsidRPr="00684811" w:rsidRDefault="000557B8" w:rsidP="00CD662C">
            <w:pPr>
              <w:pStyle w:val="07"/>
              <w:ind w:left="420" w:firstLine="420"/>
            </w:pPr>
            <w:r w:rsidRPr="00684811">
              <w:t>2</w:t>
            </w:r>
          </w:p>
        </w:tc>
        <w:tc>
          <w:tcPr>
            <w:tcW w:w="1214" w:type="dxa"/>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1240"/>
          <w:jc w:val="center"/>
        </w:trPr>
        <w:tc>
          <w:tcPr>
            <w:tcW w:w="1467" w:type="dxa"/>
            <w:vMerge/>
            <w:vAlign w:val="center"/>
          </w:tcPr>
          <w:p w:rsidR="000557B8" w:rsidRPr="00684811" w:rsidRDefault="000557B8" w:rsidP="00CD662C">
            <w:pPr>
              <w:pStyle w:val="07"/>
              <w:ind w:left="420" w:firstLine="420"/>
            </w:pPr>
          </w:p>
        </w:tc>
        <w:tc>
          <w:tcPr>
            <w:tcW w:w="1996" w:type="dxa"/>
            <w:vMerge/>
            <w:vAlign w:val="center"/>
          </w:tcPr>
          <w:p w:rsidR="000557B8" w:rsidRPr="00684811" w:rsidRDefault="000557B8" w:rsidP="00CD662C">
            <w:pPr>
              <w:pStyle w:val="07"/>
              <w:ind w:left="420" w:firstLine="420"/>
              <w:rPr>
                <w:lang w:val="es-ES"/>
              </w:rPr>
            </w:pPr>
          </w:p>
        </w:tc>
        <w:tc>
          <w:tcPr>
            <w:tcW w:w="2421" w:type="dxa"/>
            <w:vAlign w:val="center"/>
          </w:tcPr>
          <w:p w:rsidR="000557B8" w:rsidRPr="00684811" w:rsidRDefault="000557B8" w:rsidP="00CD662C">
            <w:pPr>
              <w:pStyle w:val="07"/>
              <w:ind w:left="420" w:firstLine="420"/>
              <w:rPr>
                <w:lang w:val="es-ES"/>
              </w:rPr>
            </w:pPr>
            <w:r w:rsidRPr="00684811">
              <w:rPr>
                <w:lang w:val="es-ES"/>
              </w:rPr>
              <w:t>Integración regional:principales debates y desafíos</w:t>
            </w:r>
          </w:p>
          <w:p w:rsidR="000557B8" w:rsidRPr="00684811" w:rsidRDefault="000557B8" w:rsidP="00CD662C">
            <w:pPr>
              <w:pStyle w:val="07"/>
              <w:ind w:left="420" w:firstLine="420"/>
              <w:rPr>
                <w:lang w:val="es-ES"/>
              </w:rPr>
            </w:pPr>
            <w:r w:rsidRPr="00684811">
              <w:rPr>
                <w:lang w:val="es-ES"/>
              </w:rPr>
              <w:t>Tendencias principales de los bloques subreorigionales de América Latina y el Caribe</w:t>
            </w:r>
          </w:p>
        </w:tc>
        <w:tc>
          <w:tcPr>
            <w:tcW w:w="1010" w:type="dxa"/>
            <w:vAlign w:val="center"/>
          </w:tcPr>
          <w:p w:rsidR="000557B8" w:rsidRPr="00684811" w:rsidRDefault="000557B8" w:rsidP="00CD662C">
            <w:pPr>
              <w:pStyle w:val="07"/>
              <w:ind w:left="420" w:firstLine="420"/>
            </w:pPr>
            <w:r w:rsidRPr="00684811">
              <w:t>掌握</w:t>
            </w:r>
          </w:p>
        </w:tc>
        <w:tc>
          <w:tcPr>
            <w:tcW w:w="765" w:type="dxa"/>
            <w:shd w:val="clear" w:color="auto" w:fill="auto"/>
            <w:vAlign w:val="center"/>
          </w:tcPr>
          <w:p w:rsidR="000557B8" w:rsidRPr="00684811" w:rsidRDefault="000557B8" w:rsidP="00CD662C">
            <w:pPr>
              <w:pStyle w:val="07"/>
              <w:ind w:left="420" w:firstLine="420"/>
            </w:pPr>
            <w:r w:rsidRPr="00684811">
              <w:t>2</w:t>
            </w:r>
          </w:p>
        </w:tc>
        <w:tc>
          <w:tcPr>
            <w:tcW w:w="1214" w:type="dxa"/>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711"/>
          <w:jc w:val="center"/>
        </w:trPr>
        <w:tc>
          <w:tcPr>
            <w:tcW w:w="1467" w:type="dxa"/>
            <w:vAlign w:val="center"/>
          </w:tcPr>
          <w:p w:rsidR="000557B8" w:rsidRPr="00684811" w:rsidRDefault="000557B8" w:rsidP="00CD662C">
            <w:pPr>
              <w:pStyle w:val="07"/>
              <w:ind w:left="420" w:firstLine="420"/>
            </w:pPr>
            <w:r w:rsidRPr="00684811">
              <w:rPr>
                <w:rFonts w:hint="eastAsia"/>
              </w:rPr>
              <w:t>8</w:t>
            </w:r>
          </w:p>
        </w:tc>
        <w:tc>
          <w:tcPr>
            <w:tcW w:w="1996" w:type="dxa"/>
            <w:vAlign w:val="center"/>
          </w:tcPr>
          <w:p w:rsidR="000557B8" w:rsidRPr="00684811" w:rsidRDefault="000557B8" w:rsidP="00CD662C">
            <w:pPr>
              <w:pStyle w:val="07"/>
              <w:ind w:left="420" w:firstLine="420"/>
              <w:rPr>
                <w:lang w:val="es-ES"/>
              </w:rPr>
            </w:pPr>
            <w:r w:rsidRPr="00684811">
              <w:rPr>
                <w:lang w:val="es-ES"/>
              </w:rPr>
              <w:t>Relaciones económicas y comerciales entre China y América Latina y el Caribe</w:t>
            </w:r>
          </w:p>
        </w:tc>
        <w:tc>
          <w:tcPr>
            <w:tcW w:w="2421" w:type="dxa"/>
            <w:vAlign w:val="center"/>
          </w:tcPr>
          <w:p w:rsidR="000557B8" w:rsidRPr="00684811" w:rsidRDefault="000557B8" w:rsidP="00CD662C">
            <w:pPr>
              <w:pStyle w:val="07"/>
              <w:ind w:left="420" w:firstLine="420"/>
              <w:rPr>
                <w:lang w:val="es-ES"/>
              </w:rPr>
            </w:pPr>
            <w:r w:rsidRPr="00684811">
              <w:rPr>
                <w:lang w:val="es-ES"/>
              </w:rPr>
              <w:t>Crecientes relaciones comerciales de América Latina y el Caribe con China</w:t>
            </w:r>
          </w:p>
        </w:tc>
        <w:tc>
          <w:tcPr>
            <w:tcW w:w="1010" w:type="dxa"/>
            <w:vAlign w:val="center"/>
          </w:tcPr>
          <w:p w:rsidR="000557B8" w:rsidRPr="00684811" w:rsidRDefault="000557B8" w:rsidP="00CD662C">
            <w:pPr>
              <w:pStyle w:val="07"/>
              <w:ind w:left="420" w:firstLine="420"/>
            </w:pPr>
            <w:r w:rsidRPr="00684811">
              <w:t>了解</w:t>
            </w:r>
          </w:p>
        </w:tc>
        <w:tc>
          <w:tcPr>
            <w:tcW w:w="765" w:type="dxa"/>
            <w:vAlign w:val="center"/>
          </w:tcPr>
          <w:p w:rsidR="000557B8" w:rsidRPr="00684811" w:rsidRDefault="000557B8" w:rsidP="00CD662C">
            <w:pPr>
              <w:pStyle w:val="07"/>
              <w:ind w:left="420" w:firstLine="420"/>
            </w:pPr>
            <w:r w:rsidRPr="00684811">
              <w:t>4</w:t>
            </w:r>
          </w:p>
        </w:tc>
        <w:tc>
          <w:tcPr>
            <w:tcW w:w="1214" w:type="dxa"/>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1467" w:type="dxa"/>
            <w:vMerge w:val="restart"/>
            <w:vAlign w:val="center"/>
          </w:tcPr>
          <w:p w:rsidR="000557B8" w:rsidRPr="00684811" w:rsidRDefault="000557B8" w:rsidP="00CD662C">
            <w:pPr>
              <w:pStyle w:val="07"/>
              <w:ind w:left="420" w:firstLine="420"/>
            </w:pPr>
            <w:r w:rsidRPr="00684811">
              <w:rPr>
                <w:rFonts w:hint="eastAsia"/>
              </w:rPr>
              <w:t>9</w:t>
            </w:r>
          </w:p>
        </w:tc>
        <w:tc>
          <w:tcPr>
            <w:tcW w:w="1996" w:type="dxa"/>
            <w:vMerge w:val="restart"/>
            <w:vAlign w:val="center"/>
          </w:tcPr>
          <w:p w:rsidR="000557B8" w:rsidRPr="00684811" w:rsidRDefault="000557B8" w:rsidP="00CD662C">
            <w:pPr>
              <w:pStyle w:val="07"/>
              <w:ind w:left="420" w:firstLine="420"/>
              <w:rPr>
                <w:lang w:val="es-ES"/>
              </w:rPr>
            </w:pPr>
            <w:r w:rsidRPr="00684811">
              <w:rPr>
                <w:lang w:val="es-ES"/>
              </w:rPr>
              <w:t>Flujo de capitals internacionales</w:t>
            </w:r>
          </w:p>
        </w:tc>
        <w:tc>
          <w:tcPr>
            <w:tcW w:w="2421" w:type="dxa"/>
            <w:vAlign w:val="center"/>
          </w:tcPr>
          <w:p w:rsidR="000557B8" w:rsidRPr="00684811" w:rsidRDefault="000557B8" w:rsidP="00CD662C">
            <w:pPr>
              <w:pStyle w:val="07"/>
              <w:ind w:left="420" w:firstLine="420"/>
              <w:rPr>
                <w:lang w:val="es-ES"/>
              </w:rPr>
            </w:pPr>
            <w:r w:rsidRPr="00684811">
              <w:rPr>
                <w:lang w:val="es-ES"/>
              </w:rPr>
              <w:t>Movimiento de capital y financiamiento externo</w:t>
            </w:r>
          </w:p>
          <w:p w:rsidR="000557B8" w:rsidRPr="00684811" w:rsidRDefault="000557B8" w:rsidP="00CD662C">
            <w:pPr>
              <w:pStyle w:val="07"/>
              <w:ind w:left="420" w:firstLine="420"/>
              <w:rPr>
                <w:lang w:val="es-ES"/>
              </w:rPr>
            </w:pPr>
            <w:r w:rsidRPr="00684811">
              <w:rPr>
                <w:lang w:val="es-ES"/>
              </w:rPr>
              <w:lastRenderedPageBreak/>
              <w:t>Panorama de la inversión directa en América Latina y el Caribe</w:t>
            </w:r>
          </w:p>
          <w:p w:rsidR="000557B8" w:rsidRPr="00684811" w:rsidRDefault="000557B8" w:rsidP="00CD662C">
            <w:pPr>
              <w:pStyle w:val="07"/>
              <w:ind w:left="420" w:firstLine="420"/>
              <w:rPr>
                <w:lang w:val="es-ES"/>
              </w:rPr>
            </w:pPr>
            <w:r w:rsidRPr="00684811">
              <w:rPr>
                <w:lang w:val="es-ES"/>
              </w:rPr>
              <w:t>Translatinas y su evolución: un creciente proceso de internacionalización de algunas firmas latinoamericanas translatinas</w:t>
            </w:r>
          </w:p>
        </w:tc>
        <w:tc>
          <w:tcPr>
            <w:tcW w:w="1010" w:type="dxa"/>
            <w:shd w:val="clear" w:color="auto" w:fill="auto"/>
            <w:vAlign w:val="center"/>
          </w:tcPr>
          <w:p w:rsidR="000557B8" w:rsidRPr="00684811" w:rsidRDefault="000557B8" w:rsidP="00CD662C">
            <w:pPr>
              <w:pStyle w:val="07"/>
              <w:ind w:left="420" w:firstLine="420"/>
            </w:pPr>
            <w:r w:rsidRPr="00684811">
              <w:lastRenderedPageBreak/>
              <w:t>掌握</w:t>
            </w:r>
          </w:p>
        </w:tc>
        <w:tc>
          <w:tcPr>
            <w:tcW w:w="765" w:type="dxa"/>
            <w:vMerge w:val="restart"/>
            <w:vAlign w:val="center"/>
          </w:tcPr>
          <w:p w:rsidR="000557B8" w:rsidRPr="00684811" w:rsidRDefault="000557B8" w:rsidP="00CD662C">
            <w:pPr>
              <w:pStyle w:val="07"/>
              <w:ind w:left="420" w:firstLine="420"/>
            </w:pPr>
            <w:r w:rsidRPr="00684811">
              <w:t>2</w:t>
            </w:r>
          </w:p>
        </w:tc>
        <w:tc>
          <w:tcPr>
            <w:tcW w:w="1214" w:type="dxa"/>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lastRenderedPageBreak/>
              <w:t>9</w:t>
            </w:r>
            <w:r w:rsidRPr="00684811">
              <w:rPr>
                <w:rFonts w:hint="eastAsia"/>
              </w:rPr>
              <w:t>，</w:t>
            </w:r>
            <w:r w:rsidRPr="00684811">
              <w:rPr>
                <w:rFonts w:hint="eastAsia"/>
              </w:rPr>
              <w:t>12</w:t>
            </w:r>
          </w:p>
        </w:tc>
      </w:tr>
      <w:tr w:rsidR="000557B8" w:rsidRPr="00684811" w:rsidTr="00CD662C">
        <w:trPr>
          <w:trHeight w:val="640"/>
          <w:jc w:val="center"/>
        </w:trPr>
        <w:tc>
          <w:tcPr>
            <w:tcW w:w="1467" w:type="dxa"/>
            <w:vMerge/>
            <w:vAlign w:val="center"/>
          </w:tcPr>
          <w:p w:rsidR="000557B8" w:rsidRPr="00684811" w:rsidRDefault="000557B8" w:rsidP="00CD662C">
            <w:pPr>
              <w:pStyle w:val="07"/>
              <w:ind w:left="420" w:firstLine="420"/>
            </w:pPr>
          </w:p>
        </w:tc>
        <w:tc>
          <w:tcPr>
            <w:tcW w:w="1996" w:type="dxa"/>
            <w:vMerge/>
            <w:vAlign w:val="center"/>
          </w:tcPr>
          <w:p w:rsidR="000557B8" w:rsidRPr="00684811" w:rsidRDefault="000557B8" w:rsidP="00CD662C">
            <w:pPr>
              <w:pStyle w:val="07"/>
              <w:ind w:left="420" w:firstLine="420"/>
              <w:rPr>
                <w:lang w:val="es-ES"/>
              </w:rPr>
            </w:pPr>
          </w:p>
        </w:tc>
        <w:tc>
          <w:tcPr>
            <w:tcW w:w="2421" w:type="dxa"/>
            <w:vAlign w:val="center"/>
          </w:tcPr>
          <w:p w:rsidR="000557B8" w:rsidRPr="00684811" w:rsidRDefault="000557B8" w:rsidP="00CD662C">
            <w:pPr>
              <w:pStyle w:val="07"/>
              <w:ind w:left="420" w:firstLine="420"/>
              <w:rPr>
                <w:lang w:val="es-ES"/>
              </w:rPr>
            </w:pPr>
            <w:r w:rsidRPr="00684811">
              <w:rPr>
                <w:lang w:val="es-ES"/>
              </w:rPr>
              <w:t>Empresas transnacionales y su influencia</w:t>
            </w:r>
          </w:p>
        </w:tc>
        <w:tc>
          <w:tcPr>
            <w:tcW w:w="1010" w:type="dxa"/>
            <w:shd w:val="clear" w:color="auto" w:fill="auto"/>
            <w:vAlign w:val="center"/>
          </w:tcPr>
          <w:p w:rsidR="000557B8" w:rsidRPr="00684811" w:rsidRDefault="000557B8" w:rsidP="00CD662C">
            <w:pPr>
              <w:pStyle w:val="07"/>
              <w:ind w:left="420" w:firstLine="420"/>
            </w:pPr>
            <w:r w:rsidRPr="00684811">
              <w:t>理解</w:t>
            </w:r>
          </w:p>
        </w:tc>
        <w:tc>
          <w:tcPr>
            <w:tcW w:w="765" w:type="dxa"/>
            <w:vMerge/>
            <w:vAlign w:val="center"/>
          </w:tcPr>
          <w:p w:rsidR="000557B8" w:rsidRPr="00684811" w:rsidRDefault="000557B8" w:rsidP="00CD662C">
            <w:pPr>
              <w:pStyle w:val="07"/>
              <w:ind w:left="420" w:firstLine="420"/>
            </w:pPr>
          </w:p>
        </w:tc>
        <w:tc>
          <w:tcPr>
            <w:tcW w:w="1214" w:type="dxa"/>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1467" w:type="dxa"/>
            <w:vMerge w:val="restart"/>
            <w:vAlign w:val="center"/>
          </w:tcPr>
          <w:p w:rsidR="000557B8" w:rsidRPr="00684811" w:rsidRDefault="000557B8" w:rsidP="00CD662C">
            <w:pPr>
              <w:pStyle w:val="07"/>
              <w:ind w:left="420" w:firstLine="420"/>
            </w:pPr>
            <w:r w:rsidRPr="00684811">
              <w:rPr>
                <w:rFonts w:hint="eastAsia"/>
              </w:rPr>
              <w:t>10</w:t>
            </w:r>
          </w:p>
        </w:tc>
        <w:tc>
          <w:tcPr>
            <w:tcW w:w="1996" w:type="dxa"/>
            <w:vMerge w:val="restart"/>
            <w:vAlign w:val="center"/>
          </w:tcPr>
          <w:p w:rsidR="000557B8" w:rsidRPr="00684811" w:rsidRDefault="000557B8" w:rsidP="00CD662C">
            <w:pPr>
              <w:pStyle w:val="07"/>
              <w:ind w:left="420" w:firstLine="420"/>
              <w:rPr>
                <w:lang w:val="es-ES"/>
              </w:rPr>
            </w:pPr>
            <w:r w:rsidRPr="00684811">
              <w:rPr>
                <w:lang w:val="es-ES"/>
              </w:rPr>
              <w:t>Globalización de la región y algunas características económicas</w:t>
            </w:r>
          </w:p>
        </w:tc>
        <w:tc>
          <w:tcPr>
            <w:tcW w:w="2421" w:type="dxa"/>
            <w:vAlign w:val="center"/>
          </w:tcPr>
          <w:p w:rsidR="000557B8" w:rsidRPr="00684811" w:rsidRDefault="000557B8" w:rsidP="00CD662C">
            <w:pPr>
              <w:pStyle w:val="07"/>
              <w:ind w:left="420" w:firstLine="420"/>
              <w:rPr>
                <w:lang w:val="es-ES"/>
              </w:rPr>
            </w:pPr>
            <w:r w:rsidRPr="00684811">
              <w:rPr>
                <w:lang w:val="es-ES"/>
              </w:rPr>
              <w:t>Proceso, oportunidades y riesgos</w:t>
            </w:r>
          </w:p>
        </w:tc>
        <w:tc>
          <w:tcPr>
            <w:tcW w:w="1010" w:type="dxa"/>
            <w:vAlign w:val="center"/>
          </w:tcPr>
          <w:p w:rsidR="000557B8" w:rsidRPr="00684811" w:rsidRDefault="000557B8" w:rsidP="00CD662C">
            <w:pPr>
              <w:pStyle w:val="07"/>
              <w:ind w:left="420" w:firstLine="420"/>
            </w:pPr>
            <w:r w:rsidRPr="00684811">
              <w:t>理解</w:t>
            </w:r>
          </w:p>
        </w:tc>
        <w:tc>
          <w:tcPr>
            <w:tcW w:w="765" w:type="dxa"/>
            <w:vAlign w:val="center"/>
          </w:tcPr>
          <w:p w:rsidR="000557B8" w:rsidRPr="00684811" w:rsidRDefault="000557B8" w:rsidP="00CD662C">
            <w:pPr>
              <w:pStyle w:val="07"/>
              <w:ind w:left="420" w:firstLine="420"/>
            </w:pPr>
            <w:r w:rsidRPr="00684811">
              <w:t>2</w:t>
            </w:r>
          </w:p>
        </w:tc>
        <w:tc>
          <w:tcPr>
            <w:tcW w:w="1214" w:type="dxa"/>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1496" w:type="dxa"/>
            <w:vMerge/>
            <w:vAlign w:val="center"/>
          </w:tcPr>
          <w:p w:rsidR="000557B8" w:rsidRPr="00684811" w:rsidRDefault="000557B8" w:rsidP="00CD662C">
            <w:pPr>
              <w:pStyle w:val="07"/>
              <w:ind w:left="420" w:firstLine="420"/>
            </w:pPr>
          </w:p>
        </w:tc>
        <w:tc>
          <w:tcPr>
            <w:tcW w:w="2009" w:type="dxa"/>
            <w:vMerge/>
            <w:vAlign w:val="center"/>
          </w:tcPr>
          <w:p w:rsidR="000557B8" w:rsidRPr="00684811" w:rsidRDefault="000557B8" w:rsidP="00CD662C">
            <w:pPr>
              <w:widowControl/>
              <w:ind w:leftChars="0" w:left="0" w:firstLineChars="0" w:firstLine="0"/>
              <w:jc w:val="center"/>
              <w:rPr>
                <w:szCs w:val="21"/>
              </w:rPr>
            </w:pPr>
          </w:p>
        </w:tc>
        <w:tc>
          <w:tcPr>
            <w:tcW w:w="2434" w:type="dxa"/>
            <w:vAlign w:val="center"/>
          </w:tcPr>
          <w:p w:rsidR="000557B8" w:rsidRPr="00684811" w:rsidRDefault="000557B8" w:rsidP="00CD662C">
            <w:pPr>
              <w:pStyle w:val="07"/>
              <w:ind w:left="420" w:firstLine="420"/>
              <w:rPr>
                <w:lang w:val="es-ES"/>
              </w:rPr>
            </w:pPr>
            <w:r w:rsidRPr="00684811">
              <w:rPr>
                <w:lang w:val="es-ES"/>
              </w:rPr>
              <w:t>Inserción de América Latina y el Caribe en los circuitos comerciales y productivos globales</w:t>
            </w:r>
          </w:p>
        </w:tc>
        <w:tc>
          <w:tcPr>
            <w:tcW w:w="1025" w:type="dxa"/>
            <w:vAlign w:val="center"/>
          </w:tcPr>
          <w:p w:rsidR="000557B8" w:rsidRPr="00684811" w:rsidRDefault="000557B8" w:rsidP="00CD662C">
            <w:pPr>
              <w:pStyle w:val="07"/>
              <w:ind w:left="420" w:firstLine="420"/>
            </w:pPr>
            <w:r w:rsidRPr="00684811">
              <w:t>掌握</w:t>
            </w:r>
          </w:p>
        </w:tc>
        <w:tc>
          <w:tcPr>
            <w:tcW w:w="765" w:type="dxa"/>
            <w:vAlign w:val="center"/>
          </w:tcPr>
          <w:p w:rsidR="000557B8" w:rsidRPr="00684811" w:rsidRDefault="000557B8" w:rsidP="00CD662C">
            <w:pPr>
              <w:pStyle w:val="07"/>
              <w:ind w:left="420" w:firstLine="420"/>
            </w:pPr>
            <w:r w:rsidRPr="00684811">
              <w:t>2</w:t>
            </w:r>
          </w:p>
        </w:tc>
        <w:tc>
          <w:tcPr>
            <w:tcW w:w="1144" w:type="dxa"/>
            <w:vAlign w:val="center"/>
          </w:tcPr>
          <w:p w:rsidR="000557B8" w:rsidRPr="00684811" w:rsidRDefault="000557B8" w:rsidP="00CD662C">
            <w:pPr>
              <w:ind w:leftChars="0" w:left="0" w:firstLineChars="0" w:firstLine="0"/>
              <w:jc w:val="center"/>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bl>
    <w:p w:rsidR="000557B8" w:rsidRPr="00684811" w:rsidRDefault="000557B8" w:rsidP="000557B8">
      <w:pPr>
        <w:spacing w:line="320" w:lineRule="exact"/>
        <w:ind w:leftChars="0" w:left="0" w:firstLineChars="0" w:firstLine="0"/>
      </w:pPr>
    </w:p>
    <w:p w:rsidR="000557B8" w:rsidRPr="00623CCF"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23CCF">
        <w:rPr>
          <w:rFonts w:ascii="黑体" w:eastAsia="黑体" w:hAnsi="黑体" w:hint="eastAsia"/>
          <w:b/>
          <w:sz w:val="28"/>
          <w:szCs w:val="28"/>
        </w:rPr>
        <w:t>五、课程教学方法</w:t>
      </w:r>
    </w:p>
    <w:p w:rsidR="000557B8" w:rsidRPr="00684811" w:rsidRDefault="000557B8" w:rsidP="000557B8">
      <w:pPr>
        <w:pStyle w:val="a6"/>
        <w:spacing w:line="320" w:lineRule="exact"/>
        <w:ind w:leftChars="200" w:left="420"/>
        <w:jc w:val="both"/>
      </w:pPr>
      <w:r w:rsidRPr="00684811">
        <w:t>本课程旨在</w:t>
      </w:r>
      <w:r w:rsidRPr="00684811">
        <w:rPr>
          <w:rFonts w:hint="eastAsia"/>
        </w:rPr>
        <w:t>以实际案例为依托，</w:t>
      </w:r>
      <w:r w:rsidRPr="00684811">
        <w:t>用专业语言</w:t>
      </w:r>
      <w:r w:rsidRPr="00684811">
        <w:t>-</w:t>
      </w:r>
      <w:r w:rsidRPr="00684811">
        <w:t>西班牙语，向学生传授中国与西班牙及拉美各国经贸往来中的经济贸易基本原理、市场运作规律、现代企业的经营管理、国际经贸活动的程序及相关法律法规等，在建立起国际贸易基础概念体系的前提下，锻炼与以上各项工作相关的外语知识和技能。</w:t>
      </w:r>
    </w:p>
    <w:p w:rsidR="000557B8" w:rsidRPr="00684811" w:rsidRDefault="000557B8" w:rsidP="000557B8">
      <w:pPr>
        <w:pStyle w:val="a6"/>
        <w:spacing w:line="320" w:lineRule="exact"/>
        <w:ind w:leftChars="200" w:left="420"/>
        <w:jc w:val="both"/>
      </w:pPr>
      <w:r w:rsidRPr="00684811">
        <w:t>具体形式如下：</w:t>
      </w:r>
    </w:p>
    <w:p w:rsidR="000557B8" w:rsidRPr="00684811" w:rsidRDefault="000557B8" w:rsidP="000557B8">
      <w:pPr>
        <w:pStyle w:val="a6"/>
        <w:spacing w:line="320" w:lineRule="exact"/>
        <w:ind w:leftChars="200" w:left="420"/>
        <w:jc w:val="both"/>
      </w:pPr>
      <w:r w:rsidRPr="00684811">
        <w:t>课堂讲授：教师用西班牙语讲授外贸业务所涉及的基础知识，如现代企业组织方式、国际贸易组成和规律，引入基本概念过渡到外贸业务的基本流程，引导</w:t>
      </w:r>
      <w:proofErr w:type="gramStart"/>
      <w:r w:rsidRPr="00684811">
        <w:t>学生学生</w:t>
      </w:r>
      <w:proofErr w:type="gramEnd"/>
      <w:r w:rsidRPr="00684811">
        <w:t>积累初步的外贸知识，以适应接下来的具体外贸业务口语应用，适应将来外贸工作的需要。</w:t>
      </w:r>
    </w:p>
    <w:p w:rsidR="000557B8" w:rsidRPr="00684811" w:rsidRDefault="000557B8" w:rsidP="000557B8">
      <w:pPr>
        <w:pStyle w:val="a6"/>
        <w:spacing w:line="320" w:lineRule="exact"/>
        <w:ind w:leftChars="200" w:left="420" w:firstLineChars="0"/>
        <w:jc w:val="both"/>
      </w:pPr>
      <w:r w:rsidRPr="00684811">
        <w:t>作业：主要为课外作业。分两种类型。第一种类型为识记型习题，如填空题、选择题，问答题。主要目的是要求学生掌握课程所涉及的重要知识点。第二种类型为小论文和小项目。要求学生针对所学习过的外贸现象查阅更多资料撰写短评或论述等。目的是使学生对所学习的内容有融会贯通的掌握。</w:t>
      </w:r>
    </w:p>
    <w:p w:rsidR="000557B8" w:rsidRPr="00684811" w:rsidRDefault="000557B8" w:rsidP="000557B8">
      <w:pPr>
        <w:pStyle w:val="a6"/>
        <w:spacing w:line="320" w:lineRule="exact"/>
        <w:ind w:leftChars="200" w:left="420" w:firstLineChars="0"/>
        <w:jc w:val="both"/>
      </w:pPr>
      <w:r w:rsidRPr="00684811">
        <w:lastRenderedPageBreak/>
        <w:t>网上教学：学生每周必须完成</w:t>
      </w:r>
      <w:r w:rsidRPr="00684811">
        <w:t>2</w:t>
      </w:r>
      <w:r w:rsidRPr="00684811">
        <w:t>至</w:t>
      </w:r>
      <w:r w:rsidRPr="00684811">
        <w:t>4</w:t>
      </w:r>
      <w:r w:rsidRPr="00684811">
        <w:t>小时网上课程的学习，每个话题单元包括英国部分和美国部分指定的相关课文。鉴于某些知识点的最新信息教材中没有，教师通过网络平台给学生提供相应的补充学习材料，包括与课内知识内容有关的音频、视频及文字资料。</w:t>
      </w:r>
    </w:p>
    <w:p w:rsidR="000557B8" w:rsidRPr="00623CCF"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23CCF">
        <w:rPr>
          <w:rFonts w:ascii="黑体" w:eastAsia="黑体" w:hAnsi="黑体" w:hint="eastAsia"/>
          <w:b/>
          <w:sz w:val="28"/>
          <w:szCs w:val="28"/>
        </w:rPr>
        <w:t>六、课程考核</w:t>
      </w:r>
    </w:p>
    <w:p w:rsidR="000557B8" w:rsidRPr="00684811" w:rsidRDefault="000557B8" w:rsidP="000557B8">
      <w:pPr>
        <w:pStyle w:val="a6"/>
        <w:spacing w:line="320" w:lineRule="exact"/>
        <w:ind w:leftChars="200" w:left="420" w:firstLineChars="0"/>
        <w:jc w:val="both"/>
      </w:pPr>
      <w:r w:rsidRPr="00684811">
        <w:t>课程中间安排一次阶段测验，共占</w:t>
      </w:r>
      <w:r w:rsidRPr="00684811">
        <w:t>20%</w:t>
      </w:r>
      <w:r w:rsidRPr="00684811">
        <w:t>。期末考试成绩占</w:t>
      </w:r>
      <w:r w:rsidRPr="00684811">
        <w:t>40%</w:t>
      </w:r>
      <w:r w:rsidRPr="00684811">
        <w:t>。最后的总评成绩由下表中若干部分组成：</w:t>
      </w: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003"/>
        <w:gridCol w:w="2603"/>
        <w:gridCol w:w="2230"/>
        <w:gridCol w:w="1178"/>
      </w:tblGrid>
      <w:tr w:rsidR="000557B8" w:rsidRPr="00684811" w:rsidTr="00CD662C">
        <w:trPr>
          <w:trHeight w:val="268"/>
        </w:trPr>
        <w:tc>
          <w:tcPr>
            <w:tcW w:w="1240" w:type="dxa"/>
            <w:shd w:val="clear" w:color="auto" w:fill="auto"/>
            <w:tcMar>
              <w:top w:w="72" w:type="dxa"/>
              <w:left w:w="144" w:type="dxa"/>
              <w:bottom w:w="72" w:type="dxa"/>
              <w:right w:w="144" w:type="dxa"/>
            </w:tcMar>
          </w:tcPr>
          <w:p w:rsidR="000557B8" w:rsidRPr="00684811" w:rsidRDefault="000557B8" w:rsidP="00CD662C">
            <w:pPr>
              <w:pStyle w:val="07"/>
              <w:ind w:left="420" w:firstLine="420"/>
            </w:pP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rPr>
                <w:lang w:val="es-ES"/>
              </w:rPr>
            </w:pPr>
            <w:r w:rsidRPr="00684811">
              <w:t>C</w:t>
            </w:r>
            <w:r w:rsidRPr="00684811">
              <w:rPr>
                <w:lang w:val="es-ES"/>
              </w:rPr>
              <w:t>omponentes</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porcentaje %</w:t>
            </w:r>
          </w:p>
        </w:tc>
        <w:tc>
          <w:tcPr>
            <w:tcW w:w="1261" w:type="dxa"/>
          </w:tcPr>
          <w:p w:rsidR="000557B8" w:rsidRPr="00684811" w:rsidRDefault="000557B8" w:rsidP="00CD662C">
            <w:pPr>
              <w:pStyle w:val="07"/>
              <w:ind w:left="420" w:firstLine="420"/>
            </w:pPr>
            <w:r w:rsidRPr="00684811">
              <w:rPr>
                <w:rFonts w:hint="eastAsia"/>
              </w:rPr>
              <w:t>对应的课程目标</w:t>
            </w:r>
          </w:p>
        </w:tc>
      </w:tr>
      <w:tr w:rsidR="000557B8" w:rsidRPr="00684811" w:rsidTr="00CD662C">
        <w:trPr>
          <w:trHeight w:val="20"/>
        </w:trPr>
        <w:tc>
          <w:tcPr>
            <w:tcW w:w="1240" w:type="dxa"/>
            <w:vMerge w:val="restart"/>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Formativo</w:t>
            </w: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 xml:space="preserve">Examen del semi-semestre 1 </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20%</w:t>
            </w:r>
          </w:p>
        </w:tc>
        <w:tc>
          <w:tcPr>
            <w:tcW w:w="1261" w:type="dxa"/>
          </w:tcPr>
          <w:p w:rsidR="000557B8" w:rsidRPr="00684811" w:rsidRDefault="000557B8" w:rsidP="00CD662C">
            <w:pPr>
              <w:pStyle w:val="07"/>
              <w:ind w:left="420" w:firstLine="420"/>
            </w:pPr>
            <w:r w:rsidRPr="00684811">
              <w:rPr>
                <w:rFonts w:hint="eastAsia"/>
              </w:rPr>
              <w:t>1</w:t>
            </w:r>
          </w:p>
        </w:tc>
      </w:tr>
      <w:tr w:rsidR="000557B8" w:rsidRPr="00684811" w:rsidTr="00CD662C">
        <w:trPr>
          <w:trHeight w:val="20"/>
        </w:trPr>
        <w:tc>
          <w:tcPr>
            <w:tcW w:w="1240" w:type="dxa"/>
            <w:vMerge/>
            <w:vAlign w:val="center"/>
          </w:tcPr>
          <w:p w:rsidR="000557B8" w:rsidRPr="00684811" w:rsidRDefault="000557B8" w:rsidP="00CD662C">
            <w:pPr>
              <w:pStyle w:val="07"/>
              <w:ind w:left="420" w:firstLine="420"/>
            </w:pP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rPr>
                <w:lang w:val="es-ES"/>
              </w:rPr>
            </w:pPr>
            <w:r w:rsidRPr="00684811">
              <w:rPr>
                <w:lang w:val="es-ES"/>
              </w:rPr>
              <w:t>Apuntes de vocabularios y teorías concernientes</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10%</w:t>
            </w:r>
          </w:p>
        </w:tc>
        <w:tc>
          <w:tcPr>
            <w:tcW w:w="1261" w:type="dxa"/>
          </w:tcPr>
          <w:p w:rsidR="000557B8" w:rsidRPr="00684811" w:rsidRDefault="000557B8" w:rsidP="00CD662C">
            <w:pPr>
              <w:pStyle w:val="07"/>
              <w:ind w:left="420" w:firstLine="420"/>
            </w:pPr>
            <w:r w:rsidRPr="00684811">
              <w:rPr>
                <w:rFonts w:hint="eastAsia"/>
              </w:rPr>
              <w:t>1</w:t>
            </w:r>
          </w:p>
        </w:tc>
      </w:tr>
      <w:tr w:rsidR="000557B8" w:rsidRPr="00684811" w:rsidTr="00CD662C">
        <w:trPr>
          <w:trHeight w:val="20"/>
        </w:trPr>
        <w:tc>
          <w:tcPr>
            <w:tcW w:w="1240" w:type="dxa"/>
            <w:vMerge/>
            <w:vAlign w:val="center"/>
          </w:tcPr>
          <w:p w:rsidR="000557B8" w:rsidRPr="00684811" w:rsidRDefault="000557B8" w:rsidP="00CD662C">
            <w:pPr>
              <w:pStyle w:val="07"/>
              <w:ind w:left="420" w:firstLine="420"/>
            </w:pP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rPr>
                <w:lang w:val="es-ES"/>
              </w:rPr>
            </w:pPr>
            <w:r w:rsidRPr="00684811">
              <w:rPr>
                <w:lang w:val="es-ES"/>
              </w:rPr>
              <w:t>Presentación sobre tema asignado ( trabajo individual )</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10%</w:t>
            </w:r>
          </w:p>
        </w:tc>
        <w:tc>
          <w:tcPr>
            <w:tcW w:w="1261" w:type="dxa"/>
          </w:tcPr>
          <w:p w:rsidR="000557B8" w:rsidRPr="00684811" w:rsidRDefault="000557B8" w:rsidP="00CD662C">
            <w:pPr>
              <w:pStyle w:val="07"/>
              <w:ind w:left="420" w:firstLine="420"/>
            </w:pPr>
            <w:r w:rsidRPr="00684811">
              <w:rPr>
                <w:rFonts w:hint="eastAsia"/>
              </w:rPr>
              <w:t>1</w:t>
            </w:r>
            <w:r w:rsidRPr="00684811">
              <w:rPr>
                <w:rFonts w:hint="eastAsia"/>
              </w:rPr>
              <w:t>、</w:t>
            </w:r>
            <w:r w:rsidRPr="00684811">
              <w:rPr>
                <w:rFonts w:hint="eastAsia"/>
              </w:rPr>
              <w:t>2</w:t>
            </w:r>
          </w:p>
        </w:tc>
      </w:tr>
      <w:tr w:rsidR="000557B8" w:rsidRPr="00684811" w:rsidTr="00CD662C">
        <w:trPr>
          <w:trHeight w:val="20"/>
        </w:trPr>
        <w:tc>
          <w:tcPr>
            <w:tcW w:w="1240" w:type="dxa"/>
            <w:vMerge/>
            <w:vAlign w:val="center"/>
          </w:tcPr>
          <w:p w:rsidR="000557B8" w:rsidRPr="00684811" w:rsidRDefault="000557B8" w:rsidP="00CD662C">
            <w:pPr>
              <w:pStyle w:val="07"/>
              <w:ind w:left="420" w:firstLine="420"/>
            </w:pP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rPr>
                <w:lang w:val="es-ES"/>
              </w:rPr>
            </w:pPr>
            <w:r w:rsidRPr="00684811">
              <w:rPr>
                <w:lang w:val="es-ES"/>
              </w:rPr>
              <w:t xml:space="preserve">Comentarios o tesis ( trabajo por escrito) </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5%</w:t>
            </w:r>
          </w:p>
        </w:tc>
        <w:tc>
          <w:tcPr>
            <w:tcW w:w="1261" w:type="dxa"/>
          </w:tcPr>
          <w:p w:rsidR="000557B8" w:rsidRPr="00684811" w:rsidRDefault="000557B8" w:rsidP="00CD662C">
            <w:pPr>
              <w:pStyle w:val="07"/>
              <w:ind w:left="420" w:firstLine="420"/>
            </w:pPr>
            <w:r w:rsidRPr="00684811">
              <w:rPr>
                <w:rFonts w:hint="eastAsia"/>
              </w:rPr>
              <w:t>1</w:t>
            </w:r>
            <w:r w:rsidRPr="00684811">
              <w:rPr>
                <w:rFonts w:hint="eastAsia"/>
              </w:rPr>
              <w:t>、</w:t>
            </w:r>
            <w:r w:rsidRPr="00684811">
              <w:rPr>
                <w:rFonts w:hint="eastAsia"/>
              </w:rPr>
              <w:t>2</w:t>
            </w:r>
            <w:r w:rsidRPr="00684811">
              <w:rPr>
                <w:rFonts w:hint="eastAsia"/>
              </w:rPr>
              <w:t>、</w:t>
            </w:r>
            <w:r w:rsidRPr="00684811">
              <w:rPr>
                <w:rFonts w:hint="eastAsia"/>
              </w:rPr>
              <w:t>3</w:t>
            </w:r>
          </w:p>
        </w:tc>
      </w:tr>
      <w:tr w:rsidR="000557B8" w:rsidRPr="00684811" w:rsidTr="00CD662C">
        <w:trPr>
          <w:trHeight w:val="336"/>
        </w:trPr>
        <w:tc>
          <w:tcPr>
            <w:tcW w:w="1240" w:type="dxa"/>
            <w:vMerge/>
            <w:vAlign w:val="center"/>
          </w:tcPr>
          <w:p w:rsidR="000557B8" w:rsidRPr="00684811" w:rsidRDefault="000557B8" w:rsidP="00CD662C">
            <w:pPr>
              <w:pStyle w:val="07"/>
              <w:ind w:left="420" w:firstLine="420"/>
            </w:pP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rPr>
                <w:lang w:val="es-ES"/>
              </w:rPr>
            </w:pPr>
            <w:r w:rsidRPr="00684811">
              <w:rPr>
                <w:lang w:val="es-ES"/>
              </w:rPr>
              <w:t>Seminario o discussion en grupo</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5%</w:t>
            </w:r>
          </w:p>
        </w:tc>
        <w:tc>
          <w:tcPr>
            <w:tcW w:w="1261" w:type="dxa"/>
          </w:tcPr>
          <w:p w:rsidR="000557B8" w:rsidRPr="00684811" w:rsidRDefault="000557B8" w:rsidP="00CD662C">
            <w:pPr>
              <w:pStyle w:val="07"/>
              <w:ind w:left="420" w:firstLine="420"/>
            </w:pPr>
            <w:r w:rsidRPr="00684811">
              <w:rPr>
                <w:rFonts w:hint="eastAsia"/>
              </w:rPr>
              <w:t>1</w:t>
            </w:r>
            <w:r w:rsidRPr="00684811">
              <w:rPr>
                <w:rFonts w:hint="eastAsia"/>
              </w:rPr>
              <w:t>、</w:t>
            </w:r>
            <w:r w:rsidRPr="00684811">
              <w:rPr>
                <w:rFonts w:hint="eastAsia"/>
              </w:rPr>
              <w:t>2</w:t>
            </w:r>
          </w:p>
        </w:tc>
      </w:tr>
      <w:tr w:rsidR="000557B8" w:rsidRPr="00684811" w:rsidTr="00CD662C">
        <w:trPr>
          <w:trHeight w:val="211"/>
        </w:trPr>
        <w:tc>
          <w:tcPr>
            <w:tcW w:w="1240" w:type="dxa"/>
            <w:vMerge/>
            <w:vAlign w:val="center"/>
          </w:tcPr>
          <w:p w:rsidR="000557B8" w:rsidRPr="00684811" w:rsidRDefault="000557B8" w:rsidP="00CD662C">
            <w:pPr>
              <w:pStyle w:val="07"/>
              <w:ind w:left="420" w:firstLine="420"/>
            </w:pP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rPr>
                <w:lang w:val="es-ES"/>
              </w:rPr>
            </w:pPr>
            <w:r w:rsidRPr="00684811">
              <w:rPr>
                <w:lang w:val="es-ES"/>
              </w:rPr>
              <w:t xml:space="preserve">Presencia a la clase y participación </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 xml:space="preserve">2% </w:t>
            </w:r>
          </w:p>
        </w:tc>
        <w:tc>
          <w:tcPr>
            <w:tcW w:w="1261" w:type="dxa"/>
          </w:tcPr>
          <w:p w:rsidR="000557B8" w:rsidRPr="00684811" w:rsidRDefault="000557B8" w:rsidP="00CD662C">
            <w:pPr>
              <w:pStyle w:val="07"/>
              <w:ind w:left="420" w:firstLine="420"/>
            </w:pPr>
            <w:r w:rsidRPr="00684811">
              <w:rPr>
                <w:rFonts w:hint="eastAsia"/>
              </w:rPr>
              <w:t>1</w:t>
            </w:r>
            <w:r w:rsidRPr="00684811">
              <w:rPr>
                <w:rFonts w:hint="eastAsia"/>
              </w:rPr>
              <w:t>、</w:t>
            </w:r>
            <w:r w:rsidRPr="00684811">
              <w:rPr>
                <w:rFonts w:hint="eastAsia"/>
              </w:rPr>
              <w:t>2</w:t>
            </w:r>
            <w:r w:rsidRPr="00684811">
              <w:rPr>
                <w:rFonts w:hint="eastAsia"/>
              </w:rPr>
              <w:t>、</w:t>
            </w:r>
            <w:r w:rsidRPr="00684811">
              <w:rPr>
                <w:rFonts w:hint="eastAsia"/>
              </w:rPr>
              <w:t>3</w:t>
            </w:r>
          </w:p>
        </w:tc>
      </w:tr>
      <w:tr w:rsidR="000557B8" w:rsidRPr="00684811" w:rsidTr="00CD662C">
        <w:trPr>
          <w:trHeight w:val="211"/>
        </w:trPr>
        <w:tc>
          <w:tcPr>
            <w:tcW w:w="1240" w:type="dxa"/>
            <w:vAlign w:val="center"/>
          </w:tcPr>
          <w:p w:rsidR="000557B8" w:rsidRPr="00684811" w:rsidRDefault="000557B8" w:rsidP="00CD662C">
            <w:pPr>
              <w:pStyle w:val="07"/>
              <w:ind w:left="420" w:firstLine="420"/>
            </w:pP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rPr>
                <w:lang w:val="es-ES"/>
              </w:rPr>
            </w:pPr>
            <w:r w:rsidRPr="00684811">
              <w:rPr>
                <w:lang w:val="es-ES"/>
              </w:rPr>
              <w:t>Estudio e investigación on-line</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8%</w:t>
            </w:r>
          </w:p>
        </w:tc>
        <w:tc>
          <w:tcPr>
            <w:tcW w:w="1261" w:type="dxa"/>
          </w:tcPr>
          <w:p w:rsidR="000557B8" w:rsidRPr="00684811" w:rsidRDefault="000557B8" w:rsidP="00CD662C">
            <w:pPr>
              <w:pStyle w:val="07"/>
              <w:ind w:left="420" w:firstLine="420"/>
            </w:pPr>
            <w:r w:rsidRPr="00684811">
              <w:rPr>
                <w:rFonts w:hint="eastAsia"/>
              </w:rPr>
              <w:t>1</w:t>
            </w:r>
            <w:r w:rsidRPr="00684811">
              <w:rPr>
                <w:rFonts w:hint="eastAsia"/>
              </w:rPr>
              <w:t>、</w:t>
            </w:r>
            <w:r w:rsidRPr="00684811">
              <w:rPr>
                <w:rFonts w:hint="eastAsia"/>
              </w:rPr>
              <w:t>2</w:t>
            </w:r>
            <w:r w:rsidRPr="00684811">
              <w:t>、</w:t>
            </w:r>
            <w:r w:rsidRPr="00684811">
              <w:rPr>
                <w:rFonts w:hint="eastAsia"/>
              </w:rPr>
              <w:t>3</w:t>
            </w:r>
            <w:r w:rsidRPr="00684811">
              <w:t>、</w:t>
            </w:r>
            <w:r w:rsidRPr="00684811">
              <w:t>4</w:t>
            </w:r>
          </w:p>
        </w:tc>
      </w:tr>
      <w:tr w:rsidR="000557B8" w:rsidRPr="00684811" w:rsidTr="00CD662C">
        <w:trPr>
          <w:trHeight w:val="192"/>
        </w:trPr>
        <w:tc>
          <w:tcPr>
            <w:tcW w:w="1240"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Suma</w:t>
            </w: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 xml:space="preserve">Examen final </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 xml:space="preserve">40% </w:t>
            </w:r>
          </w:p>
        </w:tc>
        <w:tc>
          <w:tcPr>
            <w:tcW w:w="1261" w:type="dxa"/>
          </w:tcPr>
          <w:p w:rsidR="000557B8" w:rsidRPr="00684811" w:rsidRDefault="000557B8" w:rsidP="00CD662C">
            <w:pPr>
              <w:pStyle w:val="07"/>
              <w:ind w:left="420" w:firstLine="420"/>
            </w:pPr>
            <w:r w:rsidRPr="00684811">
              <w:rPr>
                <w:rFonts w:hint="eastAsia"/>
              </w:rPr>
              <w:t>1</w:t>
            </w:r>
            <w:r w:rsidRPr="00684811">
              <w:rPr>
                <w:rFonts w:hint="eastAsia"/>
              </w:rPr>
              <w:t>、</w:t>
            </w:r>
            <w:r w:rsidRPr="00684811">
              <w:rPr>
                <w:rFonts w:hint="eastAsia"/>
              </w:rPr>
              <w:t>2</w:t>
            </w:r>
          </w:p>
        </w:tc>
      </w:tr>
      <w:tr w:rsidR="000557B8" w:rsidRPr="00684811" w:rsidTr="00CD662C">
        <w:trPr>
          <w:trHeight w:val="20"/>
        </w:trPr>
        <w:tc>
          <w:tcPr>
            <w:tcW w:w="1240"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Total</w:t>
            </w: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pP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100%</w:t>
            </w:r>
          </w:p>
        </w:tc>
        <w:tc>
          <w:tcPr>
            <w:tcW w:w="1261" w:type="dxa"/>
          </w:tcPr>
          <w:p w:rsidR="000557B8" w:rsidRPr="00684811" w:rsidRDefault="000557B8" w:rsidP="00CD662C">
            <w:pPr>
              <w:pStyle w:val="07"/>
              <w:ind w:left="420" w:firstLine="420"/>
            </w:pPr>
          </w:p>
        </w:tc>
      </w:tr>
    </w:tbl>
    <w:p w:rsidR="000557B8" w:rsidRPr="00684811" w:rsidRDefault="000557B8" w:rsidP="000557B8">
      <w:pPr>
        <w:spacing w:beforeLines="50" w:before="156" w:afterLines="50" w:after="156" w:line="320" w:lineRule="exact"/>
        <w:ind w:leftChars="0" w:left="0" w:firstLineChars="0" w:firstLine="0"/>
        <w:rPr>
          <w:b/>
          <w:color w:val="FF0000"/>
        </w:rPr>
      </w:pPr>
    </w:p>
    <w:p w:rsidR="000557B8" w:rsidRPr="00623CCF"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23CCF">
        <w:rPr>
          <w:rFonts w:ascii="黑体" w:eastAsia="黑体" w:hAnsi="黑体" w:hint="eastAsia"/>
          <w:b/>
          <w:sz w:val="28"/>
          <w:szCs w:val="28"/>
        </w:rPr>
        <w:t>七、本课程与其它课程的联系与分工</w:t>
      </w:r>
    </w:p>
    <w:p w:rsidR="000557B8" w:rsidRPr="00684811" w:rsidRDefault="000557B8" w:rsidP="000557B8">
      <w:pPr>
        <w:spacing w:line="320" w:lineRule="exact"/>
        <w:ind w:left="420" w:firstLineChars="0" w:firstLine="420"/>
      </w:pPr>
      <w:r w:rsidRPr="00684811">
        <w:t>本课程针对西班牙语本科四年级开设，学生此前已经完成西班牙语专业语言阶段的学习，顺利通过考试。并且几乎理论上都已经通过全国大学生西班牙语四级考试。</w:t>
      </w:r>
    </w:p>
    <w:p w:rsidR="000557B8" w:rsidRPr="00684811" w:rsidRDefault="000557B8" w:rsidP="000557B8">
      <w:pPr>
        <w:spacing w:line="320" w:lineRule="exact"/>
        <w:ind w:left="420" w:firstLineChars="0" w:firstLine="420"/>
      </w:pPr>
      <w:r w:rsidRPr="00684811">
        <w:t>高级西班牙语、西汉翻译、汉西翻译、西班牙语口译等为专业基础课阶段开设的课程，旨在开发学生听说读写译的技能，打好基础，外贸西班牙语为西班牙语专业职业规划发展阶段开设的选修课程，旨在拓宽学生视野，进一步提高学生的语言运用能力和外</w:t>
      </w:r>
      <w:r w:rsidRPr="00684811">
        <w:lastRenderedPageBreak/>
        <w:t>贸方向的专业实践应用能力。</w:t>
      </w:r>
    </w:p>
    <w:p w:rsidR="000557B8" w:rsidRPr="00623CCF"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23CCF">
        <w:rPr>
          <w:rFonts w:ascii="黑体" w:eastAsia="黑体" w:hAnsi="黑体" w:hint="eastAsia"/>
          <w:b/>
          <w:sz w:val="28"/>
          <w:szCs w:val="28"/>
        </w:rPr>
        <w:t>八、建议教材及教学参考书</w:t>
      </w:r>
    </w:p>
    <w:p w:rsidR="000557B8" w:rsidRPr="00684811" w:rsidRDefault="000557B8" w:rsidP="000557B8">
      <w:pPr>
        <w:pStyle w:val="a6"/>
        <w:spacing w:line="320" w:lineRule="exact"/>
        <w:ind w:leftChars="200" w:left="420" w:firstLineChars="0" w:firstLine="0"/>
      </w:pPr>
      <w:r w:rsidRPr="00684811">
        <w:t>教材：</w:t>
      </w:r>
    </w:p>
    <w:p w:rsidR="000557B8" w:rsidRPr="00684811" w:rsidRDefault="000557B8" w:rsidP="000557B8">
      <w:pPr>
        <w:pStyle w:val="a6"/>
        <w:spacing w:line="320" w:lineRule="exact"/>
        <w:ind w:leftChars="200" w:left="420" w:firstLineChars="0" w:firstLine="0"/>
      </w:pPr>
      <w:r w:rsidRPr="00684811">
        <w:t>[</w:t>
      </w:r>
      <w:r w:rsidRPr="00684811">
        <w:rPr>
          <w:rFonts w:hint="eastAsia"/>
        </w:rPr>
        <w:t>1</w:t>
      </w:r>
      <w:r w:rsidRPr="00684811">
        <w:t xml:space="preserve">] </w:t>
      </w:r>
      <w:r w:rsidRPr="00684811">
        <w:t>修海燕</w:t>
      </w:r>
      <w:r w:rsidRPr="00684811">
        <w:t xml:space="preserve">, Alfredo Barbero, </w:t>
      </w:r>
      <w:r w:rsidRPr="00684811">
        <w:t>赵雪梅，商务西班牙语，中国商务出版社，</w:t>
      </w:r>
      <w:r w:rsidRPr="00684811">
        <w:t>2008</w:t>
      </w:r>
      <w:r w:rsidRPr="00684811">
        <w:t>。</w:t>
      </w:r>
    </w:p>
    <w:p w:rsidR="000557B8" w:rsidRPr="00684811" w:rsidRDefault="000557B8" w:rsidP="000557B8">
      <w:pPr>
        <w:pStyle w:val="a6"/>
        <w:spacing w:line="320" w:lineRule="exact"/>
        <w:ind w:leftChars="200" w:left="420" w:firstLineChars="0" w:firstLine="0"/>
      </w:pPr>
      <w:r w:rsidRPr="00684811">
        <w:rPr>
          <w:rFonts w:hint="eastAsia"/>
        </w:rPr>
        <w:t xml:space="preserve">[2] </w:t>
      </w:r>
      <w:r w:rsidRPr="00684811">
        <w:rPr>
          <w:rFonts w:hint="eastAsia"/>
        </w:rPr>
        <w:t>赵雪梅，</w:t>
      </w:r>
      <w:proofErr w:type="gramStart"/>
      <w:r w:rsidRPr="00684811">
        <w:rPr>
          <w:rFonts w:hint="eastAsia"/>
        </w:rPr>
        <w:t>李紫莹</w:t>
      </w:r>
      <w:proofErr w:type="gramEnd"/>
      <w:r w:rsidRPr="00684811">
        <w:rPr>
          <w:rFonts w:hint="eastAsia"/>
        </w:rPr>
        <w:t xml:space="preserve"> </w:t>
      </w:r>
      <w:r w:rsidRPr="00684811">
        <w:rPr>
          <w:rFonts w:hint="eastAsia"/>
        </w:rPr>
        <w:t>西班牙语经贸应用文，对外经济贸易大学出版社，</w:t>
      </w:r>
      <w:r w:rsidRPr="00684811">
        <w:rPr>
          <w:rFonts w:hint="eastAsia"/>
        </w:rPr>
        <w:t>2014</w:t>
      </w:r>
      <w:r w:rsidRPr="00684811">
        <w:rPr>
          <w:rFonts w:hint="eastAsia"/>
        </w:rPr>
        <w:t>。</w:t>
      </w:r>
    </w:p>
    <w:p w:rsidR="000557B8" w:rsidRPr="00684811" w:rsidRDefault="000557B8" w:rsidP="000557B8">
      <w:pPr>
        <w:pStyle w:val="a6"/>
        <w:spacing w:line="320" w:lineRule="exact"/>
        <w:ind w:leftChars="200" w:left="420" w:firstLineChars="0" w:firstLine="0"/>
      </w:pPr>
      <w:r w:rsidRPr="00684811">
        <w:rPr>
          <w:rFonts w:hint="eastAsia"/>
        </w:rPr>
        <w:t xml:space="preserve">[3] </w:t>
      </w:r>
      <w:r w:rsidRPr="00684811">
        <w:rPr>
          <w:rFonts w:hint="eastAsia"/>
        </w:rPr>
        <w:t>（西）安赫尔·菲利塞斯等编，赵雪梅编译，</w:t>
      </w:r>
      <w:r w:rsidRPr="00684811">
        <w:rPr>
          <w:rFonts w:hint="eastAsia"/>
        </w:rPr>
        <w:t xml:space="preserve"> </w:t>
      </w:r>
      <w:r w:rsidRPr="00684811">
        <w:rPr>
          <w:rFonts w:hint="eastAsia"/>
        </w:rPr>
        <w:t>经贸西班牙语，</w:t>
      </w:r>
      <w:r w:rsidRPr="00684811">
        <w:rPr>
          <w:rFonts w:hint="eastAsia"/>
        </w:rPr>
        <w:t>Cultura y negocios, el espa</w:t>
      </w:r>
      <w:r w:rsidRPr="00684811">
        <w:t>ñol de la economía española y latinoamericana</w:t>
      </w:r>
      <w:r w:rsidRPr="00684811">
        <w:rPr>
          <w:rFonts w:hint="eastAsia"/>
        </w:rPr>
        <w:t>，外语教学与研究出版社，</w:t>
      </w:r>
      <w:r w:rsidRPr="00684811">
        <w:rPr>
          <w:rFonts w:hint="eastAsia"/>
        </w:rPr>
        <w:t>2006</w:t>
      </w:r>
      <w:r w:rsidRPr="00684811">
        <w:rPr>
          <w:rFonts w:hint="eastAsia"/>
        </w:rPr>
        <w:t>。</w:t>
      </w:r>
    </w:p>
    <w:p w:rsidR="000557B8" w:rsidRPr="00684811" w:rsidRDefault="000557B8" w:rsidP="000557B8">
      <w:pPr>
        <w:pStyle w:val="a6"/>
        <w:spacing w:line="320" w:lineRule="exact"/>
        <w:ind w:leftChars="200" w:left="420" w:firstLineChars="0" w:firstLine="0"/>
      </w:pPr>
      <w:r w:rsidRPr="00684811">
        <w:rPr>
          <w:rFonts w:hint="eastAsia"/>
        </w:rPr>
        <w:t xml:space="preserve">[4] </w:t>
      </w:r>
      <w:r w:rsidRPr="00684811">
        <w:rPr>
          <w:rFonts w:hint="eastAsia"/>
        </w:rPr>
        <w:t>（西）埃伊诺阿·拉腊尼亚加·多明盖斯，</w:t>
      </w:r>
      <w:r w:rsidRPr="00684811">
        <w:rPr>
          <w:rFonts w:hint="eastAsia"/>
        </w:rPr>
        <w:t xml:space="preserve"> </w:t>
      </w:r>
      <w:r w:rsidRPr="00684811">
        <w:rPr>
          <w:rFonts w:hint="eastAsia"/>
        </w:rPr>
        <w:t>玛格丽特·阿罗约·埃尔南德斯</w:t>
      </w:r>
      <w:r w:rsidRPr="00684811">
        <w:rPr>
          <w:rFonts w:hint="eastAsia"/>
        </w:rPr>
        <w:t xml:space="preserve"> </w:t>
      </w:r>
      <w:r w:rsidRPr="00684811">
        <w:rPr>
          <w:rFonts w:hint="eastAsia"/>
        </w:rPr>
        <w:t>著，李静译，商务西班牙语词汇，上海译文出版社，</w:t>
      </w:r>
      <w:r w:rsidRPr="00684811">
        <w:rPr>
          <w:rFonts w:hint="eastAsia"/>
        </w:rPr>
        <w:t>2013</w:t>
      </w:r>
      <w:r w:rsidRPr="00684811">
        <w:rPr>
          <w:rFonts w:hint="eastAsia"/>
        </w:rPr>
        <w:t>。</w:t>
      </w:r>
    </w:p>
    <w:p w:rsidR="000557B8" w:rsidRPr="00684811" w:rsidRDefault="000557B8" w:rsidP="000557B8">
      <w:pPr>
        <w:pStyle w:val="a6"/>
        <w:spacing w:line="320" w:lineRule="exact"/>
        <w:ind w:leftChars="200" w:left="420" w:firstLineChars="0" w:firstLine="0"/>
      </w:pPr>
      <w:r w:rsidRPr="00684811">
        <w:t>主要参考资料：</w:t>
      </w:r>
    </w:p>
    <w:p w:rsidR="000557B8" w:rsidRPr="00684811" w:rsidRDefault="000557B8" w:rsidP="000557B8">
      <w:pPr>
        <w:pStyle w:val="a6"/>
        <w:spacing w:line="320" w:lineRule="exact"/>
        <w:ind w:leftChars="200" w:left="420" w:firstLineChars="0" w:firstLine="0"/>
      </w:pPr>
      <w:r w:rsidRPr="00684811">
        <w:rPr>
          <w:szCs w:val="18"/>
        </w:rPr>
        <w:t xml:space="preserve">[1] </w:t>
      </w:r>
      <w:r w:rsidRPr="00684811">
        <w:t>Aguirre, Blanca y Hernández, Consuelo</w:t>
      </w:r>
      <w:r w:rsidRPr="00684811">
        <w:t>，</w:t>
      </w:r>
      <w:r w:rsidRPr="00684811">
        <w:t>Curso de español comercial</w:t>
      </w:r>
      <w:r w:rsidRPr="00684811">
        <w:t>（</w:t>
      </w:r>
      <w:r w:rsidRPr="00684811">
        <w:rPr>
          <w:lang w:val="es-ES"/>
        </w:rPr>
        <w:t>贸易西班牙语教程</w:t>
      </w:r>
      <w:r w:rsidRPr="00684811">
        <w:t>），</w:t>
      </w:r>
      <w:r w:rsidRPr="00684811">
        <w:t>Sociedad General Española de Librerái, S.A, Madrid, 1997.</w:t>
      </w:r>
    </w:p>
    <w:p w:rsidR="000557B8" w:rsidRPr="00684811" w:rsidRDefault="000557B8" w:rsidP="000557B8">
      <w:pPr>
        <w:pStyle w:val="a6"/>
        <w:spacing w:line="320" w:lineRule="exact"/>
        <w:ind w:leftChars="200" w:left="420" w:firstLineChars="0" w:firstLine="0"/>
      </w:pPr>
      <w:r w:rsidRPr="00684811">
        <w:rPr>
          <w:szCs w:val="18"/>
        </w:rPr>
        <w:t xml:space="preserve">[2] </w:t>
      </w:r>
      <w:r w:rsidRPr="00684811">
        <w:t>Andersen, Arthur, Diccionario Espasa Economía y Negocios</w:t>
      </w:r>
      <w:r w:rsidRPr="00684811">
        <w:t>（</w:t>
      </w:r>
      <w:r w:rsidRPr="00684811">
        <w:t xml:space="preserve">Espasa </w:t>
      </w:r>
      <w:r w:rsidRPr="00684811">
        <w:t>经济与商业词典），</w:t>
      </w:r>
      <w:r w:rsidRPr="00684811">
        <w:t>Espasa Calpe, S.</w:t>
      </w:r>
      <w:proofErr w:type="gramStart"/>
      <w:r w:rsidRPr="00684811">
        <w:t>A.</w:t>
      </w:r>
      <w:r w:rsidRPr="00684811">
        <w:t>，</w:t>
      </w:r>
      <w:r w:rsidRPr="00684811">
        <w:t>Madrid ,1998</w:t>
      </w:r>
      <w:proofErr w:type="gramEnd"/>
    </w:p>
    <w:p w:rsidR="000557B8" w:rsidRPr="00684811" w:rsidRDefault="000557B8" w:rsidP="000557B8">
      <w:pPr>
        <w:pStyle w:val="a6"/>
        <w:spacing w:line="320" w:lineRule="exact"/>
        <w:ind w:leftChars="200" w:left="420" w:firstLineChars="0" w:firstLine="0"/>
      </w:pPr>
      <w:r w:rsidRPr="00684811">
        <w:rPr>
          <w:szCs w:val="18"/>
        </w:rPr>
        <w:t xml:space="preserve">[3] </w:t>
      </w:r>
      <w:r w:rsidRPr="00684811">
        <w:t>赵雪梅，西汉汉西经济贸易词典，中国商务出版社，</w:t>
      </w:r>
      <w:r w:rsidRPr="00684811">
        <w:t>2006</w:t>
      </w:r>
      <w:r w:rsidRPr="00684811">
        <w:t>。</w:t>
      </w:r>
    </w:p>
    <w:p w:rsidR="000557B8" w:rsidRPr="00684811" w:rsidRDefault="000557B8" w:rsidP="000557B8">
      <w:pPr>
        <w:spacing w:line="320" w:lineRule="exact"/>
        <w:ind w:left="420" w:firstLineChars="0" w:firstLine="0"/>
        <w:rPr>
          <w:lang w:val="es-ES"/>
        </w:rPr>
      </w:pPr>
      <w:r w:rsidRPr="00684811">
        <w:rPr>
          <w:szCs w:val="18"/>
        </w:rPr>
        <w:t xml:space="preserve">[4] </w:t>
      </w:r>
      <w:r w:rsidRPr="00684811">
        <w:t>毛金里，西汉经贸词典，外语教学与研究出版社，</w:t>
      </w:r>
      <w:r w:rsidRPr="00684811">
        <w:t>2006</w:t>
      </w:r>
      <w:r w:rsidRPr="00684811">
        <w:t>。</w:t>
      </w:r>
    </w:p>
    <w:p w:rsidR="000557B8" w:rsidRPr="00684811" w:rsidRDefault="000557B8" w:rsidP="000557B8">
      <w:pPr>
        <w:spacing w:line="320" w:lineRule="exact"/>
        <w:ind w:left="420" w:firstLineChars="0" w:firstLine="0"/>
      </w:pPr>
      <w:r w:rsidRPr="00684811">
        <w:rPr>
          <w:szCs w:val="18"/>
        </w:rPr>
        <w:t xml:space="preserve">[5] </w:t>
      </w:r>
      <w:r w:rsidRPr="00684811">
        <w:t>毛金里，西汉经贸词典，外语教学与研究出版社，</w:t>
      </w:r>
      <w:r w:rsidRPr="00684811">
        <w:t>2006</w:t>
      </w:r>
      <w:r w:rsidRPr="00684811">
        <w:t>。</w:t>
      </w:r>
    </w:p>
    <w:p w:rsidR="000557B8" w:rsidRDefault="000557B8" w:rsidP="000557B8">
      <w:pPr>
        <w:spacing w:line="320" w:lineRule="exact"/>
        <w:ind w:left="420" w:firstLine="420"/>
      </w:pPr>
      <w:r w:rsidRPr="00684811">
        <w:rPr>
          <w:rFonts w:hint="eastAsia"/>
        </w:rPr>
        <w:t>[</w:t>
      </w:r>
      <w:r w:rsidRPr="00684811">
        <w:t>6</w:t>
      </w:r>
      <w:r w:rsidRPr="00684811">
        <w:rPr>
          <w:rFonts w:hint="eastAsia"/>
        </w:rPr>
        <w:t xml:space="preserve">] </w:t>
      </w:r>
      <w:r w:rsidRPr="00684811">
        <w:rPr>
          <w:rFonts w:hint="eastAsia"/>
          <w:lang w:val="es-ES"/>
        </w:rPr>
        <w:t>郭德琳</w:t>
      </w:r>
      <w:r w:rsidRPr="00684811">
        <w:rPr>
          <w:rFonts w:hint="eastAsia"/>
          <w:lang w:val="es-ES"/>
        </w:rPr>
        <w:t xml:space="preserve"> </w:t>
      </w:r>
      <w:r w:rsidRPr="00684811">
        <w:rPr>
          <w:rFonts w:hint="eastAsia"/>
          <w:lang w:val="es-ES"/>
        </w:rPr>
        <w:t>主编</w:t>
      </w:r>
      <w:r w:rsidRPr="00684811">
        <w:rPr>
          <w:rFonts w:hint="eastAsia"/>
        </w:rPr>
        <w:t>，西班牙语经贸文章选读，对外经济贸易大学出版社，</w:t>
      </w:r>
      <w:r w:rsidRPr="00684811">
        <w:rPr>
          <w:rFonts w:hint="eastAsia"/>
        </w:rPr>
        <w:t>2008</w:t>
      </w:r>
      <w:r w:rsidRPr="00684811">
        <w:rPr>
          <w:rFonts w:hint="eastAsia"/>
        </w:rPr>
        <w:t>。</w:t>
      </w:r>
    </w:p>
    <w:p w:rsidR="000557B8" w:rsidRDefault="000557B8">
      <w:pPr>
        <w:widowControl/>
        <w:ind w:leftChars="0" w:left="0" w:firstLineChars="0" w:firstLine="0"/>
        <w:jc w:val="left"/>
      </w:pPr>
      <w:r>
        <w:br w:type="page"/>
      </w:r>
    </w:p>
    <w:p w:rsidR="000557B8" w:rsidRPr="00AE46B7" w:rsidRDefault="000557B8" w:rsidP="00AE46B7">
      <w:pPr>
        <w:pStyle w:val="4"/>
        <w:outlineLvl w:val="1"/>
      </w:pPr>
      <w:bookmarkStart w:id="16" w:name="_Toc499139604"/>
      <w:r w:rsidRPr="001E4C93">
        <w:lastRenderedPageBreak/>
        <w:t>《外贸西班牙语I》课程教学大纲</w:t>
      </w:r>
      <w:bookmarkEnd w:id="16"/>
    </w:p>
    <w:p w:rsidR="000557B8" w:rsidRPr="00684811" w:rsidRDefault="000557B8" w:rsidP="000557B8">
      <w:pPr>
        <w:spacing w:afterLines="50" w:after="156" w:line="320" w:lineRule="exact"/>
        <w:ind w:left="420" w:firstLineChars="0" w:firstLine="0"/>
        <w:jc w:val="center"/>
        <w:rPr>
          <w:bCs/>
          <w:sz w:val="30"/>
          <w:szCs w:val="30"/>
        </w:rPr>
      </w:pPr>
    </w:p>
    <w:p w:rsidR="000557B8" w:rsidRPr="00684811" w:rsidRDefault="000557B8" w:rsidP="000557B8">
      <w:pPr>
        <w:spacing w:line="320" w:lineRule="exact"/>
        <w:ind w:left="420" w:firstLineChars="0" w:firstLine="0"/>
        <w:jc w:val="center"/>
      </w:pPr>
      <w:r w:rsidRPr="00684811">
        <w:t>执笔人：</w:t>
      </w:r>
      <w:proofErr w:type="gramStart"/>
      <w:r w:rsidRPr="00684811">
        <w:rPr>
          <w:rFonts w:hint="eastAsia"/>
        </w:rPr>
        <w:t>张笑寒</w:t>
      </w:r>
      <w:proofErr w:type="gramEnd"/>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0557B8" w:rsidRPr="001E4C93"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E4C93">
        <w:rPr>
          <w:rFonts w:ascii="黑体" w:eastAsia="黑体" w:hAnsi="黑体"/>
          <w:b/>
          <w:sz w:val="28"/>
          <w:szCs w:val="28"/>
        </w:rPr>
        <w:t>一、课程基本信息</w:t>
      </w:r>
    </w:p>
    <w:p w:rsidR="000557B8" w:rsidRPr="00684811" w:rsidRDefault="000557B8" w:rsidP="000557B8">
      <w:pPr>
        <w:spacing w:line="320" w:lineRule="exact"/>
        <w:ind w:left="420" w:firstLineChars="0" w:firstLine="0"/>
      </w:pPr>
      <w:r w:rsidRPr="00684811">
        <w:t>1</w:t>
      </w:r>
      <w:r w:rsidRPr="00684811">
        <w:rPr>
          <w:rFonts w:hint="eastAsia"/>
        </w:rPr>
        <w:t>．</w:t>
      </w:r>
      <w:r w:rsidRPr="00684811">
        <w:t>课程</w:t>
      </w:r>
      <w:r w:rsidRPr="00684811">
        <w:rPr>
          <w:rFonts w:hint="eastAsia"/>
        </w:rPr>
        <w:t>编号</w:t>
      </w:r>
      <w:r w:rsidRPr="00684811">
        <w:t>：</w:t>
      </w:r>
      <w:smartTag w:uri="urn:schemas-microsoft-com:office:smarttags" w:element="chmetcnv">
        <w:smartTagPr>
          <w:attr w:name="TCSC" w:val="0"/>
          <w:attr w:name="NumberType" w:val="1"/>
          <w:attr w:name="Negative" w:val="False"/>
          <w:attr w:name="HasSpace" w:val="False"/>
          <w:attr w:name="SourceValue" w:val="60"/>
          <w:attr w:name="UnitName" w:val="l"/>
        </w:smartTagPr>
        <w:r w:rsidRPr="00684811">
          <w:t>60L</w:t>
        </w:r>
      </w:smartTag>
      <w:r w:rsidRPr="00684811">
        <w:t>886Q</w:t>
      </w:r>
      <w:r>
        <w:rPr>
          <w:rFonts w:hint="eastAsia"/>
        </w:rPr>
        <w:t>-</w:t>
      </w:r>
      <w:r w:rsidRPr="00684811">
        <w:rPr>
          <w:b/>
          <w:bCs/>
          <w:sz w:val="30"/>
          <w:szCs w:val="30"/>
        </w:rPr>
        <w:t>外贸西班牙语</w:t>
      </w:r>
      <w:r w:rsidRPr="00684811">
        <w:rPr>
          <w:b/>
          <w:bCs/>
          <w:sz w:val="30"/>
          <w:szCs w:val="30"/>
        </w:rPr>
        <w:t>I</w:t>
      </w:r>
      <w:r>
        <w:rPr>
          <w:rFonts w:hint="eastAsia"/>
          <w:b/>
          <w:bCs/>
          <w:sz w:val="30"/>
          <w:szCs w:val="30"/>
        </w:rPr>
        <w:t>-</w:t>
      </w:r>
      <w:r>
        <w:rPr>
          <w:rFonts w:hint="eastAsia"/>
          <w:b/>
          <w:bCs/>
          <w:sz w:val="30"/>
          <w:szCs w:val="30"/>
        </w:rPr>
        <w:t>教学大纲</w:t>
      </w:r>
    </w:p>
    <w:p w:rsidR="000557B8" w:rsidRPr="00684811" w:rsidRDefault="000557B8" w:rsidP="000557B8">
      <w:pPr>
        <w:spacing w:line="320" w:lineRule="exact"/>
        <w:ind w:left="420" w:firstLineChars="0" w:firstLine="0"/>
      </w:pPr>
      <w:r w:rsidRPr="00684811">
        <w:rPr>
          <w:rFonts w:hint="eastAsia"/>
        </w:rPr>
        <w:t>2</w:t>
      </w:r>
      <w:r w:rsidRPr="00684811">
        <w:rPr>
          <w:rFonts w:hint="eastAsia"/>
        </w:rPr>
        <w:t>．</w:t>
      </w:r>
      <w:r w:rsidRPr="00684811">
        <w:t>课程</w:t>
      </w:r>
      <w:r w:rsidRPr="00684811">
        <w:rPr>
          <w:rFonts w:hint="eastAsia"/>
        </w:rPr>
        <w:t>体系</w:t>
      </w:r>
      <w:r w:rsidRPr="00684811">
        <w:t>/</w:t>
      </w:r>
      <w:r w:rsidRPr="00684811">
        <w:rPr>
          <w:rFonts w:hint="eastAsia"/>
        </w:rPr>
        <w:t>类别</w:t>
      </w:r>
      <w:r w:rsidRPr="00684811">
        <w:t>：专业类</w:t>
      </w:r>
      <w:r w:rsidRPr="00684811">
        <w:t>/</w:t>
      </w:r>
      <w:r w:rsidRPr="00684811">
        <w:rPr>
          <w:rFonts w:hint="eastAsia"/>
        </w:rPr>
        <w:t>专业课</w:t>
      </w:r>
    </w:p>
    <w:p w:rsidR="000557B8" w:rsidRPr="00684811" w:rsidRDefault="000557B8" w:rsidP="000557B8">
      <w:pPr>
        <w:spacing w:line="320" w:lineRule="exact"/>
        <w:ind w:left="420" w:firstLineChars="0" w:firstLine="0"/>
      </w:pPr>
      <w:r w:rsidRPr="00684811">
        <w:rPr>
          <w:rFonts w:hint="eastAsia"/>
        </w:rPr>
        <w:t>3</w:t>
      </w:r>
      <w:r w:rsidRPr="00684811">
        <w:rPr>
          <w:rFonts w:hint="eastAsia"/>
        </w:rPr>
        <w:t>．课程性质：限选</w:t>
      </w:r>
    </w:p>
    <w:p w:rsidR="000557B8" w:rsidRPr="00684811" w:rsidRDefault="000557B8" w:rsidP="000557B8">
      <w:pPr>
        <w:spacing w:line="320" w:lineRule="exact"/>
        <w:ind w:left="420" w:firstLineChars="0" w:firstLine="0"/>
      </w:pPr>
      <w:r w:rsidRPr="00684811">
        <w:rPr>
          <w:rFonts w:hint="eastAsia"/>
        </w:rPr>
        <w:t>4</w:t>
      </w:r>
      <w:r w:rsidRPr="00684811">
        <w:rPr>
          <w:rFonts w:hint="eastAsia"/>
        </w:rPr>
        <w:t>．</w:t>
      </w:r>
      <w:r w:rsidRPr="00684811">
        <w:t>学时</w:t>
      </w:r>
      <w:r w:rsidRPr="00684811">
        <w:t>/</w:t>
      </w:r>
      <w:r w:rsidRPr="00684811">
        <w:t>学分：</w:t>
      </w:r>
      <w:r w:rsidRPr="00684811">
        <w:t>32</w:t>
      </w:r>
      <w:r w:rsidRPr="00684811">
        <w:t>学时</w:t>
      </w:r>
      <w:r w:rsidRPr="00684811">
        <w:t>/2</w:t>
      </w:r>
      <w:r w:rsidRPr="00684811">
        <w:t>学分</w:t>
      </w:r>
    </w:p>
    <w:p w:rsidR="000557B8" w:rsidRPr="00684811" w:rsidRDefault="000557B8" w:rsidP="000557B8">
      <w:pPr>
        <w:spacing w:line="320" w:lineRule="exact"/>
        <w:ind w:left="420" w:firstLineChars="0" w:firstLine="0"/>
      </w:pPr>
      <w:r w:rsidRPr="00684811">
        <w:rPr>
          <w:rFonts w:hint="eastAsia"/>
        </w:rPr>
        <w:t>5</w:t>
      </w:r>
      <w:r w:rsidRPr="00684811">
        <w:rPr>
          <w:rFonts w:hint="eastAsia"/>
        </w:rPr>
        <w:t>．</w:t>
      </w:r>
      <w:r w:rsidRPr="00684811">
        <w:t>先修课程：高级西班牙语</w:t>
      </w:r>
      <w:r w:rsidRPr="00684811">
        <w:t>II</w:t>
      </w:r>
      <w:r w:rsidRPr="00684811">
        <w:t>，西译汉</w:t>
      </w:r>
      <w:r w:rsidRPr="00684811">
        <w:t>II</w:t>
      </w:r>
    </w:p>
    <w:p w:rsidR="000557B8" w:rsidRPr="00684811" w:rsidRDefault="000557B8" w:rsidP="000557B8">
      <w:pPr>
        <w:spacing w:line="320" w:lineRule="exact"/>
        <w:ind w:left="420" w:firstLineChars="0" w:firstLine="0"/>
      </w:pPr>
      <w:r w:rsidRPr="00684811">
        <w:rPr>
          <w:rFonts w:hint="eastAsia"/>
        </w:rPr>
        <w:t>6</w:t>
      </w:r>
      <w:r w:rsidRPr="00684811">
        <w:rPr>
          <w:rFonts w:hint="eastAsia"/>
        </w:rPr>
        <w:t>．</w:t>
      </w:r>
      <w:r w:rsidRPr="00684811">
        <w:t>适用专业：西班牙语专业</w:t>
      </w:r>
    </w:p>
    <w:p w:rsidR="000557B8" w:rsidRPr="001E4C93"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E4C93">
        <w:rPr>
          <w:rFonts w:ascii="黑体" w:eastAsia="黑体" w:hAnsi="黑体" w:hint="eastAsia"/>
          <w:b/>
          <w:sz w:val="28"/>
          <w:szCs w:val="28"/>
        </w:rPr>
        <w:t>二、</w:t>
      </w:r>
      <w:r w:rsidRPr="001E4C93">
        <w:rPr>
          <w:rFonts w:ascii="黑体" w:eastAsia="黑体" w:hAnsi="黑体"/>
          <w:b/>
          <w:sz w:val="28"/>
          <w:szCs w:val="28"/>
        </w:rPr>
        <w:t>课程</w:t>
      </w:r>
      <w:r w:rsidRPr="001E4C93">
        <w:rPr>
          <w:rFonts w:ascii="黑体" w:eastAsia="黑体" w:hAnsi="黑体" w:hint="eastAsia"/>
          <w:b/>
          <w:sz w:val="28"/>
          <w:szCs w:val="28"/>
        </w:rPr>
        <w:t>教学目标</w:t>
      </w:r>
    </w:p>
    <w:p w:rsidR="000557B8" w:rsidRPr="00684811" w:rsidRDefault="000557B8" w:rsidP="000557B8">
      <w:pPr>
        <w:spacing w:line="320" w:lineRule="exact"/>
        <w:ind w:left="420" w:firstLineChars="0" w:firstLine="0"/>
      </w:pPr>
      <w:r w:rsidRPr="00684811">
        <w:t>本课程旨在</w:t>
      </w:r>
    </w:p>
    <w:p w:rsidR="000557B8" w:rsidRPr="00684811" w:rsidRDefault="000557B8" w:rsidP="000557B8">
      <w:pPr>
        <w:pStyle w:val="ab"/>
        <w:numPr>
          <w:ilvl w:val="0"/>
          <w:numId w:val="16"/>
        </w:numPr>
        <w:spacing w:line="320" w:lineRule="exact"/>
        <w:ind w:leftChars="200" w:left="420" w:firstLineChars="0" w:firstLine="0"/>
        <w:rPr>
          <w:rFonts w:ascii="Times New Roman" w:eastAsia="宋体" w:hAnsi="Times New Roman"/>
        </w:rPr>
      </w:pPr>
      <w:r w:rsidRPr="00684811">
        <w:rPr>
          <w:rFonts w:ascii="Times New Roman" w:eastAsia="宋体" w:hAnsi="Times New Roman" w:hint="eastAsia"/>
        </w:rPr>
        <w:t>掌握</w:t>
      </w:r>
      <w:r w:rsidRPr="00684811">
        <w:rPr>
          <w:rFonts w:ascii="Times New Roman" w:eastAsia="宋体" w:hAnsi="Times New Roman" w:hint="eastAsia"/>
          <w:bCs/>
          <w:kern w:val="24"/>
          <w:szCs w:val="21"/>
        </w:rPr>
        <w:t>经贸类西班牙语语言基础与专业知识；能流利顺畅地进行经贸西班牙语文章文案写作；</w:t>
      </w:r>
    </w:p>
    <w:p w:rsidR="000557B8" w:rsidRPr="00684811" w:rsidRDefault="000557B8" w:rsidP="000557B8">
      <w:pPr>
        <w:pStyle w:val="ab"/>
        <w:numPr>
          <w:ilvl w:val="0"/>
          <w:numId w:val="16"/>
        </w:numPr>
        <w:spacing w:line="320" w:lineRule="exact"/>
        <w:ind w:leftChars="200" w:left="420" w:firstLineChars="0" w:firstLine="0"/>
        <w:rPr>
          <w:rFonts w:ascii="Times New Roman" w:eastAsia="宋体" w:hAnsi="Times New Roman"/>
        </w:rPr>
      </w:pPr>
      <w:r w:rsidRPr="00684811">
        <w:rPr>
          <w:rFonts w:ascii="Times New Roman" w:eastAsia="宋体" w:hAnsi="Times New Roman" w:hint="eastAsia"/>
        </w:rPr>
        <w:t>能</w:t>
      </w:r>
      <w:r w:rsidRPr="00684811">
        <w:rPr>
          <w:rFonts w:ascii="Times New Roman" w:eastAsia="宋体" w:hAnsi="Times New Roman"/>
        </w:rPr>
        <w:t>用西班牙语进行外贸及国际贸易实务活动的基本方式方法</w:t>
      </w:r>
      <w:r w:rsidRPr="00684811">
        <w:rPr>
          <w:rFonts w:ascii="Times New Roman" w:eastAsia="宋体" w:hAnsi="Times New Roman" w:hint="eastAsia"/>
        </w:rPr>
        <w:t>，</w:t>
      </w:r>
      <w:r w:rsidRPr="00684811">
        <w:rPr>
          <w:rFonts w:ascii="Times New Roman" w:eastAsia="宋体" w:hAnsi="Times New Roman" w:hint="eastAsia"/>
        </w:rPr>
        <w:t xml:space="preserve"> </w:t>
      </w:r>
      <w:r w:rsidRPr="00684811">
        <w:rPr>
          <w:rFonts w:ascii="Times New Roman" w:eastAsia="宋体" w:hAnsi="Times New Roman" w:hint="eastAsia"/>
        </w:rPr>
        <w:t>能</w:t>
      </w:r>
      <w:r w:rsidRPr="00684811">
        <w:rPr>
          <w:rFonts w:ascii="Times New Roman" w:eastAsia="宋体" w:hAnsi="Times New Roman" w:hint="eastAsia"/>
          <w:bCs/>
          <w:kern w:val="24"/>
          <w:szCs w:val="21"/>
        </w:rPr>
        <w:t>流利顺畅地用西班牙语进行经贸类谈判、翻译与交流</w:t>
      </w:r>
      <w:r w:rsidRPr="00684811">
        <w:rPr>
          <w:rFonts w:ascii="Times New Roman" w:eastAsia="宋体" w:hAnsi="Times New Roman" w:hint="eastAsia"/>
        </w:rPr>
        <w:t>；</w:t>
      </w:r>
    </w:p>
    <w:p w:rsidR="000557B8" w:rsidRPr="00684811" w:rsidRDefault="000557B8" w:rsidP="000557B8">
      <w:pPr>
        <w:pStyle w:val="ab"/>
        <w:numPr>
          <w:ilvl w:val="0"/>
          <w:numId w:val="16"/>
        </w:numPr>
        <w:spacing w:line="320" w:lineRule="exact"/>
        <w:ind w:leftChars="200" w:left="420" w:firstLineChars="0" w:firstLine="0"/>
        <w:rPr>
          <w:rFonts w:ascii="Times New Roman" w:eastAsia="宋体" w:hAnsi="Times New Roman"/>
        </w:rPr>
      </w:pPr>
      <w:r w:rsidRPr="00684811">
        <w:rPr>
          <w:rFonts w:ascii="Times New Roman" w:eastAsia="宋体" w:hAnsi="Times New Roman" w:hint="eastAsia"/>
        </w:rPr>
        <w:t>能</w:t>
      </w:r>
      <w:r w:rsidRPr="00684811">
        <w:rPr>
          <w:rFonts w:ascii="Times New Roman" w:eastAsia="宋体" w:hAnsi="Times New Roman"/>
        </w:rPr>
        <w:t>用西班牙语接受国际贸易及对外经贸领域中的基本概念和经济贸易基本理论</w:t>
      </w:r>
      <w:r w:rsidRPr="00684811">
        <w:rPr>
          <w:rFonts w:ascii="Times New Roman" w:eastAsia="宋体" w:hAnsi="Times New Roman" w:hint="eastAsia"/>
        </w:rPr>
        <w:t>；</w:t>
      </w:r>
    </w:p>
    <w:p w:rsidR="000557B8" w:rsidRPr="00684811" w:rsidRDefault="000557B8" w:rsidP="000557B8">
      <w:pPr>
        <w:pStyle w:val="ab"/>
        <w:numPr>
          <w:ilvl w:val="0"/>
          <w:numId w:val="16"/>
        </w:numPr>
        <w:spacing w:line="320" w:lineRule="exact"/>
        <w:ind w:leftChars="200" w:left="420" w:firstLineChars="0" w:firstLine="0"/>
        <w:rPr>
          <w:rFonts w:ascii="Times New Roman" w:eastAsia="宋体" w:hAnsi="Times New Roman"/>
        </w:rPr>
      </w:pPr>
      <w:r w:rsidRPr="00684811">
        <w:rPr>
          <w:rFonts w:ascii="Times New Roman" w:eastAsia="宋体" w:hAnsi="Times New Roman"/>
        </w:rPr>
        <w:t>使学生具备</w:t>
      </w:r>
      <w:r w:rsidRPr="00684811">
        <w:rPr>
          <w:rFonts w:ascii="Times New Roman" w:eastAsia="宋体" w:hAnsi="Times New Roman" w:hint="eastAsia"/>
        </w:rPr>
        <w:t>向</w:t>
      </w:r>
      <w:r w:rsidRPr="00684811">
        <w:rPr>
          <w:rFonts w:ascii="Times New Roman" w:eastAsia="宋体" w:hAnsi="Times New Roman"/>
        </w:rPr>
        <w:t>高质量的西班牙语经贸人才发展的素质。</w:t>
      </w:r>
      <w:r w:rsidRPr="00684811">
        <w:rPr>
          <w:rFonts w:ascii="Times New Roman" w:eastAsia="宋体" w:hAnsi="Times New Roman" w:hint="eastAsia"/>
        </w:rPr>
        <w:t xml:space="preserve"> </w:t>
      </w:r>
    </w:p>
    <w:p w:rsidR="000557B8" w:rsidRPr="001E4C93"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E4C93">
        <w:rPr>
          <w:rFonts w:ascii="黑体" w:eastAsia="黑体" w:hAnsi="黑体" w:hint="eastAsia"/>
          <w:b/>
          <w:sz w:val="28"/>
          <w:szCs w:val="28"/>
        </w:rPr>
        <w:t>三、课程目标和</w:t>
      </w:r>
      <w:r w:rsidRPr="001E4C93">
        <w:rPr>
          <w:rFonts w:ascii="黑体" w:eastAsia="黑体" w:hAnsi="黑体"/>
          <w:b/>
          <w:sz w:val="28"/>
          <w:szCs w:val="28"/>
        </w:rPr>
        <w:t>毕业要求的对应关系</w:t>
      </w:r>
    </w:p>
    <w:p w:rsidR="000557B8" w:rsidRPr="00684811" w:rsidRDefault="000557B8" w:rsidP="000557B8">
      <w:pPr>
        <w:spacing w:line="320" w:lineRule="exact"/>
        <w:ind w:leftChars="0" w:left="0" w:firstLineChars="0"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6"/>
        <w:gridCol w:w="4701"/>
        <w:gridCol w:w="1049"/>
      </w:tblGrid>
      <w:tr w:rsidR="000557B8" w:rsidRPr="00684811" w:rsidTr="00CD662C">
        <w:tc>
          <w:tcPr>
            <w:tcW w:w="2613"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毕业要求</w:t>
            </w:r>
          </w:p>
        </w:tc>
        <w:tc>
          <w:tcPr>
            <w:tcW w:w="4842"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毕业要求指标点</w:t>
            </w:r>
          </w:p>
        </w:tc>
        <w:tc>
          <w:tcPr>
            <w:tcW w:w="1067"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课程目标</w:t>
            </w:r>
          </w:p>
        </w:tc>
      </w:tr>
      <w:tr w:rsidR="000557B8" w:rsidRPr="00684811" w:rsidTr="00CD662C">
        <w:tc>
          <w:tcPr>
            <w:tcW w:w="2613" w:type="dxa"/>
            <w:shd w:val="clear" w:color="auto" w:fill="auto"/>
            <w:vAlign w:val="center"/>
          </w:tcPr>
          <w:p w:rsidR="000557B8" w:rsidRPr="001E4C93" w:rsidRDefault="000557B8" w:rsidP="00CD662C">
            <w:pPr>
              <w:ind w:leftChars="0" w:left="0" w:firstLineChars="0" w:firstLine="0"/>
              <w:rPr>
                <w:szCs w:val="21"/>
              </w:rPr>
            </w:pPr>
            <w:r w:rsidRPr="001E4C93">
              <w:rPr>
                <w:rFonts w:hint="eastAsia"/>
                <w:szCs w:val="21"/>
              </w:rPr>
              <w:t xml:space="preserve">3. </w:t>
            </w:r>
            <w:r w:rsidRPr="001E4C93">
              <w:rPr>
                <w:rFonts w:hint="eastAsia"/>
                <w:szCs w:val="21"/>
              </w:rPr>
              <w:t>语言应用能力：能够根据实际语言环境进行翻译，文章撰写及语言研究等工作</w:t>
            </w:r>
          </w:p>
        </w:tc>
        <w:tc>
          <w:tcPr>
            <w:tcW w:w="4842" w:type="dxa"/>
            <w:shd w:val="clear" w:color="auto" w:fill="auto"/>
            <w:vAlign w:val="center"/>
          </w:tcPr>
          <w:p w:rsidR="000557B8" w:rsidRPr="00684811" w:rsidRDefault="000557B8" w:rsidP="00CD662C">
            <w:pPr>
              <w:pStyle w:val="a7"/>
              <w:spacing w:after="156"/>
              <w:ind w:leftChars="0" w:left="0"/>
              <w:rPr>
                <w:szCs w:val="21"/>
              </w:rPr>
            </w:pPr>
            <w:r w:rsidRPr="00684811">
              <w:rPr>
                <w:rFonts w:hint="eastAsia"/>
                <w:szCs w:val="21"/>
              </w:rPr>
              <w:t>3.2</w:t>
            </w:r>
            <w:r w:rsidRPr="00684811">
              <w:rPr>
                <w:rFonts w:hint="eastAsia"/>
                <w:szCs w:val="21"/>
              </w:rPr>
              <w:t>开设西班牙语相关的人文、社会、政治类课程或相关专题，使学生能够将所学知识灵活运用于实际工作中的翻译、沟通与写作。</w:t>
            </w:r>
          </w:p>
          <w:p w:rsidR="000557B8" w:rsidRPr="00684811" w:rsidRDefault="000557B8" w:rsidP="00CD662C">
            <w:pPr>
              <w:pStyle w:val="a7"/>
              <w:spacing w:after="156"/>
              <w:ind w:leftChars="0" w:left="0"/>
              <w:rPr>
                <w:szCs w:val="21"/>
              </w:rPr>
            </w:pPr>
            <w:r w:rsidRPr="00684811">
              <w:rPr>
                <w:rFonts w:hint="eastAsia"/>
                <w:szCs w:val="21"/>
              </w:rPr>
              <w:t>3.3</w:t>
            </w:r>
            <w:r w:rsidRPr="00684811">
              <w:rPr>
                <w:rFonts w:hint="eastAsia"/>
                <w:szCs w:val="21"/>
              </w:rPr>
              <w:t>开设西班牙语相关的科技、文学、法律类课程或相关专题，使学生能够将所学知识灵活运用于实际工作中的翻译、沟通与写作。</w:t>
            </w: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bCs/>
                <w:kern w:val="24"/>
                <w:szCs w:val="21"/>
              </w:rPr>
              <w:t>1</w:t>
            </w:r>
            <w:r w:rsidRPr="00684811">
              <w:rPr>
                <w:bCs/>
                <w:kern w:val="24"/>
                <w:szCs w:val="21"/>
              </w:rPr>
              <w:t>，</w:t>
            </w:r>
            <w:r w:rsidRPr="00684811">
              <w:rPr>
                <w:bCs/>
                <w:kern w:val="24"/>
                <w:szCs w:val="21"/>
              </w:rPr>
              <w:t>2</w:t>
            </w:r>
            <w:r w:rsidRPr="00684811">
              <w:rPr>
                <w:bCs/>
                <w:kern w:val="24"/>
                <w:szCs w:val="21"/>
              </w:rPr>
              <w:t>，</w:t>
            </w:r>
            <w:r w:rsidRPr="00684811">
              <w:rPr>
                <w:bCs/>
                <w:kern w:val="24"/>
                <w:szCs w:val="21"/>
              </w:rPr>
              <w:t>3</w:t>
            </w:r>
          </w:p>
        </w:tc>
      </w:tr>
      <w:tr w:rsidR="000557B8" w:rsidRPr="00684811" w:rsidTr="00CD662C">
        <w:tc>
          <w:tcPr>
            <w:tcW w:w="2613" w:type="dxa"/>
            <w:shd w:val="clear" w:color="auto" w:fill="auto"/>
            <w:vAlign w:val="center"/>
          </w:tcPr>
          <w:p w:rsidR="000557B8" w:rsidRPr="001E4C93" w:rsidRDefault="000557B8" w:rsidP="00CD662C">
            <w:pPr>
              <w:ind w:leftChars="0" w:left="0" w:firstLineChars="0" w:firstLine="0"/>
              <w:rPr>
                <w:szCs w:val="21"/>
              </w:rPr>
            </w:pPr>
            <w:r w:rsidRPr="001E4C93">
              <w:rPr>
                <w:rFonts w:hint="eastAsia"/>
                <w:szCs w:val="21"/>
              </w:rPr>
              <w:t xml:space="preserve">6. </w:t>
            </w:r>
            <w:r w:rsidRPr="001E4C93">
              <w:rPr>
                <w:rFonts w:hint="eastAsia"/>
                <w:szCs w:val="21"/>
              </w:rPr>
              <w:t>语言与社会：能够将专业相关社会文化知识运用到对对象国政治经济文化分析等多个领域</w:t>
            </w:r>
          </w:p>
        </w:tc>
        <w:tc>
          <w:tcPr>
            <w:tcW w:w="4842" w:type="dxa"/>
            <w:shd w:val="clear" w:color="auto" w:fill="auto"/>
            <w:vAlign w:val="center"/>
          </w:tcPr>
          <w:p w:rsidR="000557B8" w:rsidRPr="00684811" w:rsidRDefault="000557B8" w:rsidP="00CD662C">
            <w:pPr>
              <w:pStyle w:val="a7"/>
              <w:spacing w:after="156"/>
              <w:ind w:leftChars="0" w:left="0"/>
              <w:rPr>
                <w:szCs w:val="21"/>
              </w:rPr>
            </w:pPr>
            <w:r w:rsidRPr="00684811">
              <w:rPr>
                <w:rFonts w:hint="eastAsia"/>
                <w:szCs w:val="21"/>
              </w:rPr>
              <w:t>6.1</w:t>
            </w:r>
            <w:r w:rsidRPr="00684811">
              <w:rPr>
                <w:rFonts w:hint="eastAsia"/>
                <w:szCs w:val="21"/>
              </w:rPr>
              <w:t>相关课程、专题支撑证明学生具有人文、对</w:t>
            </w:r>
            <w:r w:rsidRPr="00684811">
              <w:rPr>
                <w:szCs w:val="21"/>
              </w:rPr>
              <w:t>象国</w:t>
            </w:r>
            <w:r w:rsidRPr="00684811">
              <w:rPr>
                <w:rFonts w:hint="eastAsia"/>
                <w:szCs w:val="21"/>
              </w:rPr>
              <w:t>国</w:t>
            </w:r>
            <w:r w:rsidRPr="00684811">
              <w:rPr>
                <w:szCs w:val="21"/>
              </w:rPr>
              <w:t>情分析、对</w:t>
            </w:r>
            <w:r w:rsidRPr="00684811">
              <w:rPr>
                <w:rFonts w:hint="eastAsia"/>
                <w:szCs w:val="21"/>
              </w:rPr>
              <w:t>象</w:t>
            </w:r>
            <w:r w:rsidRPr="00684811">
              <w:rPr>
                <w:szCs w:val="21"/>
              </w:rPr>
              <w:t>国</w:t>
            </w:r>
            <w:r w:rsidRPr="00684811">
              <w:rPr>
                <w:rFonts w:hint="eastAsia"/>
                <w:szCs w:val="21"/>
              </w:rPr>
              <w:t>时政分析、</w:t>
            </w:r>
            <w:r w:rsidRPr="00684811">
              <w:rPr>
                <w:szCs w:val="21"/>
              </w:rPr>
              <w:t>对</w:t>
            </w:r>
            <w:r w:rsidRPr="00684811">
              <w:rPr>
                <w:rFonts w:hint="eastAsia"/>
                <w:szCs w:val="21"/>
              </w:rPr>
              <w:t>象</w:t>
            </w:r>
            <w:r w:rsidRPr="00684811">
              <w:rPr>
                <w:szCs w:val="21"/>
              </w:rPr>
              <w:t>国文化</w:t>
            </w:r>
            <w:r w:rsidRPr="00684811">
              <w:rPr>
                <w:rFonts w:hint="eastAsia"/>
                <w:szCs w:val="21"/>
              </w:rPr>
              <w:t>、</w:t>
            </w:r>
            <w:r w:rsidRPr="00684811">
              <w:rPr>
                <w:szCs w:val="21"/>
              </w:rPr>
              <w:t>对象国</w:t>
            </w:r>
            <w:r w:rsidRPr="00684811">
              <w:rPr>
                <w:rFonts w:hint="eastAsia"/>
                <w:szCs w:val="21"/>
              </w:rPr>
              <w:t>经</w:t>
            </w:r>
            <w:r w:rsidRPr="00684811">
              <w:rPr>
                <w:szCs w:val="21"/>
              </w:rPr>
              <w:t>济</w:t>
            </w:r>
            <w:r w:rsidRPr="00684811">
              <w:rPr>
                <w:rFonts w:hint="eastAsia"/>
                <w:szCs w:val="21"/>
              </w:rPr>
              <w:t>概况、</w:t>
            </w:r>
            <w:r w:rsidRPr="00684811">
              <w:rPr>
                <w:szCs w:val="21"/>
              </w:rPr>
              <w:t>对</w:t>
            </w:r>
            <w:r w:rsidRPr="00684811">
              <w:rPr>
                <w:rFonts w:hint="eastAsia"/>
                <w:szCs w:val="21"/>
              </w:rPr>
              <w:t>象</w:t>
            </w:r>
            <w:r w:rsidRPr="00684811">
              <w:rPr>
                <w:szCs w:val="21"/>
              </w:rPr>
              <w:t>国</w:t>
            </w:r>
            <w:r w:rsidRPr="00684811">
              <w:rPr>
                <w:rFonts w:hint="eastAsia"/>
                <w:szCs w:val="21"/>
              </w:rPr>
              <w:t>法律等方面分析、评价的知识能力。</w:t>
            </w:r>
          </w:p>
          <w:p w:rsidR="000557B8" w:rsidRPr="00684811" w:rsidRDefault="000557B8" w:rsidP="00CD662C">
            <w:pPr>
              <w:pStyle w:val="a7"/>
              <w:spacing w:after="156"/>
              <w:ind w:leftChars="0" w:left="0"/>
              <w:rPr>
                <w:szCs w:val="21"/>
              </w:rPr>
            </w:pPr>
            <w:r w:rsidRPr="00684811">
              <w:rPr>
                <w:rFonts w:hint="eastAsia"/>
                <w:szCs w:val="21"/>
              </w:rPr>
              <w:t>6.2</w:t>
            </w:r>
            <w:r w:rsidRPr="00684811">
              <w:rPr>
                <w:rFonts w:hint="eastAsia"/>
                <w:szCs w:val="21"/>
              </w:rPr>
              <w:t>学生能够综合运用人文、对</w:t>
            </w:r>
            <w:r w:rsidRPr="00684811">
              <w:rPr>
                <w:szCs w:val="21"/>
              </w:rPr>
              <w:t>象国</w:t>
            </w:r>
            <w:r w:rsidRPr="00684811">
              <w:rPr>
                <w:rFonts w:hint="eastAsia"/>
                <w:szCs w:val="21"/>
              </w:rPr>
              <w:t>国</w:t>
            </w:r>
            <w:r w:rsidRPr="00684811">
              <w:rPr>
                <w:szCs w:val="21"/>
              </w:rPr>
              <w:t>情分析、对</w:t>
            </w:r>
            <w:r w:rsidRPr="00684811">
              <w:rPr>
                <w:rFonts w:hint="eastAsia"/>
                <w:szCs w:val="21"/>
              </w:rPr>
              <w:t>象</w:t>
            </w:r>
            <w:r w:rsidRPr="00684811">
              <w:rPr>
                <w:szCs w:val="21"/>
              </w:rPr>
              <w:t>国</w:t>
            </w:r>
            <w:r w:rsidRPr="00684811">
              <w:rPr>
                <w:rFonts w:hint="eastAsia"/>
                <w:szCs w:val="21"/>
              </w:rPr>
              <w:t>时政分析、</w:t>
            </w:r>
            <w:r w:rsidRPr="00684811">
              <w:rPr>
                <w:szCs w:val="21"/>
              </w:rPr>
              <w:t>对</w:t>
            </w:r>
            <w:r w:rsidRPr="00684811">
              <w:rPr>
                <w:rFonts w:hint="eastAsia"/>
                <w:szCs w:val="21"/>
              </w:rPr>
              <w:t>象</w:t>
            </w:r>
            <w:r w:rsidRPr="00684811">
              <w:rPr>
                <w:szCs w:val="21"/>
              </w:rPr>
              <w:t>国文化</w:t>
            </w:r>
            <w:r w:rsidRPr="00684811">
              <w:rPr>
                <w:rFonts w:hint="eastAsia"/>
                <w:szCs w:val="21"/>
              </w:rPr>
              <w:t>、</w:t>
            </w:r>
            <w:r w:rsidRPr="00684811">
              <w:rPr>
                <w:szCs w:val="21"/>
              </w:rPr>
              <w:t>对象国</w:t>
            </w:r>
            <w:r w:rsidRPr="00684811">
              <w:rPr>
                <w:rFonts w:hint="eastAsia"/>
                <w:szCs w:val="21"/>
              </w:rPr>
              <w:t>经</w:t>
            </w:r>
            <w:r w:rsidRPr="00684811">
              <w:rPr>
                <w:szCs w:val="21"/>
              </w:rPr>
              <w:t>济</w:t>
            </w:r>
            <w:r w:rsidRPr="00684811">
              <w:rPr>
                <w:rFonts w:hint="eastAsia"/>
                <w:szCs w:val="21"/>
              </w:rPr>
              <w:t>概况、</w:t>
            </w:r>
            <w:r w:rsidRPr="00684811">
              <w:rPr>
                <w:szCs w:val="21"/>
              </w:rPr>
              <w:t>对</w:t>
            </w:r>
            <w:r w:rsidRPr="00684811">
              <w:rPr>
                <w:rFonts w:hint="eastAsia"/>
                <w:szCs w:val="21"/>
              </w:rPr>
              <w:t>象</w:t>
            </w:r>
            <w:r w:rsidRPr="00684811">
              <w:rPr>
                <w:szCs w:val="21"/>
              </w:rPr>
              <w:t>国</w:t>
            </w:r>
            <w:r w:rsidRPr="00684811">
              <w:rPr>
                <w:rFonts w:hint="eastAsia"/>
                <w:szCs w:val="21"/>
              </w:rPr>
              <w:t>法律等方面的知识。</w:t>
            </w:r>
          </w:p>
          <w:p w:rsidR="000557B8" w:rsidRPr="00684811" w:rsidRDefault="000557B8" w:rsidP="00CD662C">
            <w:pPr>
              <w:pStyle w:val="a7"/>
              <w:spacing w:after="156"/>
              <w:ind w:leftChars="0" w:left="0"/>
              <w:rPr>
                <w:szCs w:val="21"/>
              </w:rPr>
            </w:pPr>
            <w:r w:rsidRPr="00684811">
              <w:rPr>
                <w:rFonts w:hint="eastAsia"/>
                <w:szCs w:val="21"/>
              </w:rPr>
              <w:t>6.3</w:t>
            </w:r>
            <w:r w:rsidRPr="00684811">
              <w:rPr>
                <w:rFonts w:hint="eastAsia"/>
                <w:szCs w:val="21"/>
              </w:rPr>
              <w:t>在</w:t>
            </w:r>
            <w:r w:rsidRPr="00684811">
              <w:rPr>
                <w:rFonts w:hint="eastAsia"/>
                <w:color w:val="000000"/>
                <w:szCs w:val="21"/>
              </w:rPr>
              <w:t>实践</w:t>
            </w:r>
            <w:r w:rsidRPr="00684811">
              <w:rPr>
                <w:rFonts w:hint="eastAsia"/>
                <w:szCs w:val="21"/>
              </w:rPr>
              <w:t>、课程设计、论文等环节中，要</w:t>
            </w:r>
            <w:r w:rsidRPr="00684811">
              <w:rPr>
                <w:szCs w:val="21"/>
              </w:rPr>
              <w:t>能够</w:t>
            </w:r>
            <w:r w:rsidRPr="00684811">
              <w:rPr>
                <w:rFonts w:hint="eastAsia"/>
                <w:szCs w:val="21"/>
              </w:rPr>
              <w:t>运用所</w:t>
            </w:r>
            <w:r w:rsidRPr="00684811">
              <w:rPr>
                <w:szCs w:val="21"/>
              </w:rPr>
              <w:t>学</w:t>
            </w:r>
            <w:r w:rsidRPr="00684811">
              <w:rPr>
                <w:rFonts w:hint="eastAsia"/>
                <w:szCs w:val="21"/>
              </w:rPr>
              <w:t>到</w:t>
            </w:r>
            <w:r w:rsidRPr="00684811">
              <w:rPr>
                <w:szCs w:val="21"/>
              </w:rPr>
              <w:t>的</w:t>
            </w:r>
            <w:r w:rsidRPr="00684811">
              <w:rPr>
                <w:rFonts w:hint="eastAsia"/>
                <w:szCs w:val="21"/>
              </w:rPr>
              <w:t>知识对语言</w:t>
            </w:r>
            <w:r w:rsidRPr="00684811">
              <w:rPr>
                <w:szCs w:val="21"/>
              </w:rPr>
              <w:t>对象国的政治文化经济现</w:t>
            </w:r>
            <w:r w:rsidRPr="00684811">
              <w:rPr>
                <w:rFonts w:hint="eastAsia"/>
                <w:szCs w:val="21"/>
              </w:rPr>
              <w:lastRenderedPageBreak/>
              <w:t>象</w:t>
            </w:r>
            <w:r w:rsidRPr="00684811">
              <w:rPr>
                <w:szCs w:val="21"/>
              </w:rPr>
              <w:t>进行合</w:t>
            </w:r>
            <w:r w:rsidRPr="00684811">
              <w:rPr>
                <w:rFonts w:hint="eastAsia"/>
                <w:szCs w:val="21"/>
              </w:rPr>
              <w:t>理分析</w:t>
            </w:r>
            <w:r w:rsidRPr="00684811">
              <w:rPr>
                <w:szCs w:val="21"/>
              </w:rPr>
              <w:t>评价。</w:t>
            </w:r>
          </w:p>
          <w:p w:rsidR="000557B8" w:rsidRDefault="000557B8" w:rsidP="00CD662C">
            <w:pPr>
              <w:ind w:leftChars="0" w:left="0" w:firstLineChars="0" w:firstLine="0"/>
              <w:rPr>
                <w:szCs w:val="21"/>
              </w:rPr>
            </w:pPr>
            <w:r w:rsidRPr="00684811">
              <w:rPr>
                <w:rFonts w:hint="eastAsia"/>
                <w:szCs w:val="21"/>
              </w:rPr>
              <w:t>6.4</w:t>
            </w:r>
            <w:r w:rsidRPr="00684811">
              <w:rPr>
                <w:rFonts w:hint="eastAsia"/>
                <w:szCs w:val="21"/>
              </w:rPr>
              <w:t>在针对复杂专业问题解</w:t>
            </w:r>
          </w:p>
          <w:p w:rsidR="000557B8" w:rsidRPr="00684811" w:rsidRDefault="000557B8" w:rsidP="00CD662C">
            <w:pPr>
              <w:ind w:leftChars="0" w:left="0" w:firstLineChars="0" w:firstLine="0"/>
              <w:rPr>
                <w:szCs w:val="21"/>
              </w:rPr>
            </w:pPr>
            <w:r w:rsidRPr="00684811">
              <w:rPr>
                <w:rFonts w:hint="eastAsia"/>
                <w:szCs w:val="21"/>
              </w:rPr>
              <w:t>决方案的分析、评价中，要体现一个语言工作者应尽的人文、社会、法律、国际政治、外交关系等方面的责任。</w:t>
            </w: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bCs/>
                <w:kern w:val="24"/>
                <w:szCs w:val="21"/>
              </w:rPr>
              <w:lastRenderedPageBreak/>
              <w:t>1</w:t>
            </w:r>
            <w:r w:rsidRPr="00684811">
              <w:rPr>
                <w:bCs/>
                <w:kern w:val="24"/>
                <w:szCs w:val="21"/>
              </w:rPr>
              <w:t>，</w:t>
            </w:r>
            <w:r w:rsidRPr="00684811">
              <w:rPr>
                <w:bCs/>
                <w:kern w:val="24"/>
                <w:szCs w:val="21"/>
              </w:rPr>
              <w:t>2</w:t>
            </w:r>
            <w:r w:rsidRPr="00684811">
              <w:rPr>
                <w:bCs/>
                <w:kern w:val="24"/>
                <w:szCs w:val="21"/>
              </w:rPr>
              <w:t>，</w:t>
            </w:r>
            <w:r w:rsidRPr="00684811">
              <w:rPr>
                <w:bCs/>
                <w:kern w:val="24"/>
                <w:szCs w:val="21"/>
              </w:rPr>
              <w:t>3</w:t>
            </w:r>
            <w:r w:rsidRPr="00684811">
              <w:rPr>
                <w:bCs/>
                <w:kern w:val="24"/>
                <w:szCs w:val="21"/>
              </w:rPr>
              <w:t>，</w:t>
            </w:r>
            <w:r w:rsidRPr="00684811">
              <w:rPr>
                <w:bCs/>
                <w:kern w:val="24"/>
                <w:szCs w:val="21"/>
              </w:rPr>
              <w:t>4</w:t>
            </w:r>
          </w:p>
        </w:tc>
      </w:tr>
      <w:tr w:rsidR="000557B8" w:rsidRPr="00684811" w:rsidTr="00CD662C">
        <w:tc>
          <w:tcPr>
            <w:tcW w:w="2613" w:type="dxa"/>
            <w:shd w:val="clear" w:color="auto" w:fill="auto"/>
            <w:vAlign w:val="center"/>
          </w:tcPr>
          <w:p w:rsidR="000557B8" w:rsidRPr="001E4C93" w:rsidRDefault="000557B8" w:rsidP="00CD662C">
            <w:pPr>
              <w:pStyle w:val="a7"/>
              <w:spacing w:after="156"/>
              <w:ind w:leftChars="0" w:left="0"/>
              <w:rPr>
                <w:szCs w:val="21"/>
              </w:rPr>
            </w:pPr>
            <w:r w:rsidRPr="001E4C93">
              <w:rPr>
                <w:szCs w:val="21"/>
              </w:rPr>
              <w:t>9</w:t>
            </w:r>
            <w:r w:rsidRPr="001E4C93">
              <w:rPr>
                <w:rFonts w:hint="eastAsia"/>
                <w:szCs w:val="21"/>
              </w:rPr>
              <w:t>.</w:t>
            </w:r>
            <w:r w:rsidRPr="001E4C93">
              <w:rPr>
                <w:rFonts w:hint="eastAsia"/>
                <w:szCs w:val="21"/>
              </w:rPr>
              <w:t>跨专业学习、研究、应用的能力，在多学科环境下应用专业知识。</w:t>
            </w:r>
          </w:p>
        </w:tc>
        <w:tc>
          <w:tcPr>
            <w:tcW w:w="4842" w:type="dxa"/>
            <w:shd w:val="clear" w:color="auto" w:fill="auto"/>
            <w:vAlign w:val="center"/>
          </w:tcPr>
          <w:p w:rsidR="000557B8" w:rsidRPr="00684811" w:rsidRDefault="000557B8" w:rsidP="00CD662C">
            <w:pPr>
              <w:pStyle w:val="a7"/>
              <w:spacing w:after="156"/>
              <w:ind w:leftChars="0" w:left="0"/>
              <w:rPr>
                <w:szCs w:val="21"/>
              </w:rPr>
            </w:pPr>
            <w:r w:rsidRPr="00684811">
              <w:rPr>
                <w:szCs w:val="21"/>
              </w:rPr>
              <w:t>9</w:t>
            </w:r>
            <w:r w:rsidRPr="00684811">
              <w:rPr>
                <w:rFonts w:hint="eastAsia"/>
                <w:szCs w:val="21"/>
              </w:rPr>
              <w:t xml:space="preserve">.1 </w:t>
            </w:r>
            <w:r w:rsidRPr="00684811">
              <w:rPr>
                <w:rFonts w:hint="eastAsia"/>
                <w:szCs w:val="21"/>
              </w:rPr>
              <w:t>课程</w:t>
            </w:r>
            <w:r w:rsidRPr="00684811">
              <w:rPr>
                <w:szCs w:val="21"/>
              </w:rPr>
              <w:t>设</w:t>
            </w:r>
            <w:r w:rsidRPr="00684811">
              <w:rPr>
                <w:rFonts w:hint="eastAsia"/>
                <w:szCs w:val="21"/>
              </w:rPr>
              <w:t>置应</w:t>
            </w:r>
            <w:r w:rsidRPr="00684811">
              <w:rPr>
                <w:szCs w:val="21"/>
              </w:rPr>
              <w:t>在培养学生良好的西班语语言能力的基础上，</w:t>
            </w:r>
            <w:r w:rsidRPr="00684811">
              <w:rPr>
                <w:rFonts w:hint="eastAsia"/>
                <w:szCs w:val="21"/>
              </w:rPr>
              <w:t>加强学</w:t>
            </w:r>
            <w:r w:rsidRPr="00684811">
              <w:rPr>
                <w:szCs w:val="21"/>
              </w:rPr>
              <w:t>生</w:t>
            </w:r>
            <w:r w:rsidRPr="00684811">
              <w:rPr>
                <w:rFonts w:hint="eastAsia"/>
                <w:szCs w:val="21"/>
              </w:rPr>
              <w:t>将</w:t>
            </w:r>
            <w:r w:rsidRPr="00684811">
              <w:rPr>
                <w:szCs w:val="21"/>
              </w:rPr>
              <w:t>语言能力转移迁徙到那</w:t>
            </w:r>
            <w:r w:rsidRPr="00684811">
              <w:rPr>
                <w:rFonts w:hint="eastAsia"/>
                <w:szCs w:val="21"/>
              </w:rPr>
              <w:t>其他</w:t>
            </w:r>
            <w:r w:rsidRPr="00684811">
              <w:rPr>
                <w:szCs w:val="21"/>
              </w:rPr>
              <w:t>专业，</w:t>
            </w:r>
            <w:r w:rsidRPr="00684811">
              <w:rPr>
                <w:rFonts w:hint="eastAsia"/>
                <w:szCs w:val="21"/>
              </w:rPr>
              <w:t>如经</w:t>
            </w:r>
            <w:r w:rsidRPr="00684811">
              <w:rPr>
                <w:szCs w:val="21"/>
              </w:rPr>
              <w:t>济</w:t>
            </w:r>
            <w:r w:rsidRPr="00684811">
              <w:rPr>
                <w:rFonts w:hint="eastAsia"/>
                <w:szCs w:val="21"/>
              </w:rPr>
              <w:t>、</w:t>
            </w:r>
            <w:r w:rsidRPr="00684811">
              <w:rPr>
                <w:szCs w:val="21"/>
              </w:rPr>
              <w:t>科技</w:t>
            </w:r>
            <w:r w:rsidRPr="00684811">
              <w:rPr>
                <w:rFonts w:hint="eastAsia"/>
                <w:szCs w:val="21"/>
              </w:rPr>
              <w:t>文献</w:t>
            </w:r>
            <w:r w:rsidRPr="00684811">
              <w:rPr>
                <w:szCs w:val="21"/>
              </w:rPr>
              <w:t>翻译</w:t>
            </w:r>
            <w:r w:rsidRPr="00684811">
              <w:rPr>
                <w:rFonts w:hint="eastAsia"/>
                <w:szCs w:val="21"/>
              </w:rPr>
              <w:t>、</w:t>
            </w:r>
            <w:r w:rsidRPr="00684811">
              <w:rPr>
                <w:szCs w:val="21"/>
              </w:rPr>
              <w:t>传播</w:t>
            </w:r>
            <w:r w:rsidRPr="00684811">
              <w:rPr>
                <w:rFonts w:hint="eastAsia"/>
                <w:szCs w:val="21"/>
              </w:rPr>
              <w:t>、</w:t>
            </w:r>
            <w:r w:rsidRPr="00684811">
              <w:rPr>
                <w:szCs w:val="21"/>
              </w:rPr>
              <w:t>文学等方面的</w:t>
            </w:r>
            <w:r w:rsidRPr="00684811">
              <w:rPr>
                <w:rFonts w:hint="eastAsia"/>
                <w:szCs w:val="21"/>
              </w:rPr>
              <w:t>能力</w:t>
            </w:r>
            <w:r w:rsidRPr="00684811">
              <w:rPr>
                <w:szCs w:val="21"/>
              </w:rPr>
              <w:t>。</w:t>
            </w:r>
          </w:p>
          <w:p w:rsidR="000557B8" w:rsidRPr="00684811" w:rsidRDefault="000557B8" w:rsidP="00CD662C">
            <w:pPr>
              <w:pStyle w:val="a7"/>
              <w:spacing w:after="156"/>
              <w:ind w:leftChars="0" w:left="0"/>
              <w:rPr>
                <w:szCs w:val="21"/>
              </w:rPr>
            </w:pPr>
            <w:r w:rsidRPr="00684811">
              <w:rPr>
                <w:szCs w:val="21"/>
              </w:rPr>
              <w:t>9</w:t>
            </w:r>
            <w:r w:rsidRPr="00684811">
              <w:rPr>
                <w:rFonts w:hint="eastAsia"/>
                <w:szCs w:val="21"/>
              </w:rPr>
              <w:t>.2</w:t>
            </w:r>
            <w:r w:rsidRPr="00684811">
              <w:rPr>
                <w:rFonts w:hint="eastAsia"/>
                <w:szCs w:val="21"/>
              </w:rPr>
              <w:t>学生能够</w:t>
            </w:r>
            <w:r w:rsidRPr="00684811">
              <w:rPr>
                <w:szCs w:val="21"/>
              </w:rPr>
              <w:t>掌</w:t>
            </w:r>
            <w:r w:rsidRPr="00684811">
              <w:rPr>
                <w:rFonts w:hint="eastAsia"/>
                <w:szCs w:val="21"/>
              </w:rPr>
              <w:t>握一</w:t>
            </w:r>
            <w:r w:rsidRPr="00684811">
              <w:rPr>
                <w:szCs w:val="21"/>
              </w:rPr>
              <w:t>定的经济词汇和</w:t>
            </w:r>
            <w:r w:rsidRPr="00684811">
              <w:rPr>
                <w:rFonts w:hint="eastAsia"/>
                <w:szCs w:val="21"/>
              </w:rPr>
              <w:t>商务应用信函</w:t>
            </w:r>
            <w:r w:rsidRPr="00684811">
              <w:rPr>
                <w:szCs w:val="21"/>
              </w:rPr>
              <w:t>的</w:t>
            </w:r>
            <w:r w:rsidRPr="00684811">
              <w:rPr>
                <w:rFonts w:hint="eastAsia"/>
                <w:szCs w:val="21"/>
              </w:rPr>
              <w:t>写</w:t>
            </w:r>
            <w:r w:rsidRPr="00684811">
              <w:rPr>
                <w:szCs w:val="21"/>
              </w:rPr>
              <w:t>作，对经济</w:t>
            </w:r>
            <w:r w:rsidRPr="00684811">
              <w:rPr>
                <w:rFonts w:hint="eastAsia"/>
                <w:szCs w:val="21"/>
              </w:rPr>
              <w:t>现</w:t>
            </w:r>
            <w:r w:rsidRPr="00684811">
              <w:rPr>
                <w:szCs w:val="21"/>
              </w:rPr>
              <w:t>象</w:t>
            </w:r>
            <w:r w:rsidRPr="00684811">
              <w:rPr>
                <w:rFonts w:hint="eastAsia"/>
                <w:szCs w:val="21"/>
              </w:rPr>
              <w:t>有</w:t>
            </w:r>
            <w:r w:rsidRPr="00684811">
              <w:rPr>
                <w:szCs w:val="21"/>
              </w:rPr>
              <w:t>一定了解</w:t>
            </w:r>
            <w:r w:rsidRPr="00684811">
              <w:rPr>
                <w:rFonts w:hint="eastAsia"/>
                <w:szCs w:val="21"/>
              </w:rPr>
              <w:t>，能正确</w:t>
            </w:r>
            <w:proofErr w:type="gramStart"/>
            <w:r w:rsidRPr="00684811">
              <w:rPr>
                <w:rFonts w:hint="eastAsia"/>
                <w:szCs w:val="21"/>
              </w:rPr>
              <w:t>作出</w:t>
            </w:r>
            <w:proofErr w:type="gramEnd"/>
            <w:r w:rsidRPr="00684811">
              <w:rPr>
                <w:szCs w:val="21"/>
              </w:rPr>
              <w:t>正</w:t>
            </w:r>
            <w:r w:rsidRPr="00684811">
              <w:rPr>
                <w:rFonts w:hint="eastAsia"/>
                <w:szCs w:val="21"/>
              </w:rPr>
              <w:t>确</w:t>
            </w:r>
            <w:r w:rsidRPr="00684811">
              <w:rPr>
                <w:szCs w:val="21"/>
              </w:rPr>
              <w:t>的中西互译</w:t>
            </w:r>
            <w:r w:rsidRPr="00684811">
              <w:rPr>
                <w:rFonts w:hint="eastAsia"/>
                <w:szCs w:val="21"/>
              </w:rPr>
              <w:t>。</w:t>
            </w:r>
          </w:p>
          <w:p w:rsidR="000557B8" w:rsidRPr="00684811" w:rsidRDefault="000557B8" w:rsidP="00CD662C">
            <w:pPr>
              <w:pStyle w:val="a7"/>
              <w:spacing w:after="156"/>
              <w:ind w:leftChars="0" w:left="0"/>
              <w:rPr>
                <w:szCs w:val="21"/>
              </w:rPr>
            </w:pPr>
            <w:r w:rsidRPr="00684811">
              <w:rPr>
                <w:szCs w:val="21"/>
              </w:rPr>
              <w:t>9</w:t>
            </w:r>
            <w:r w:rsidRPr="00684811">
              <w:rPr>
                <w:rFonts w:hint="eastAsia"/>
                <w:szCs w:val="21"/>
              </w:rPr>
              <w:t>.3</w:t>
            </w:r>
            <w:r w:rsidRPr="00684811">
              <w:rPr>
                <w:rFonts w:hint="eastAsia"/>
                <w:szCs w:val="21"/>
              </w:rPr>
              <w:t>学生能够</w:t>
            </w:r>
            <w:r w:rsidRPr="00684811">
              <w:rPr>
                <w:szCs w:val="21"/>
              </w:rPr>
              <w:t>掌</w:t>
            </w:r>
            <w:r w:rsidRPr="00684811">
              <w:rPr>
                <w:rFonts w:hint="eastAsia"/>
                <w:szCs w:val="21"/>
              </w:rPr>
              <w:t>握</w:t>
            </w:r>
            <w:r w:rsidRPr="00684811">
              <w:rPr>
                <w:szCs w:val="21"/>
              </w:rPr>
              <w:t>一定</w:t>
            </w:r>
            <w:r w:rsidRPr="00684811">
              <w:rPr>
                <w:rFonts w:hint="eastAsia"/>
                <w:szCs w:val="21"/>
              </w:rPr>
              <w:t>科技</w:t>
            </w:r>
            <w:r w:rsidRPr="00684811">
              <w:rPr>
                <w:szCs w:val="21"/>
              </w:rPr>
              <w:t>知识，</w:t>
            </w:r>
            <w:r w:rsidRPr="00684811">
              <w:rPr>
                <w:rFonts w:hint="eastAsia"/>
                <w:szCs w:val="21"/>
              </w:rPr>
              <w:t>有</w:t>
            </w:r>
            <w:r w:rsidRPr="00684811">
              <w:rPr>
                <w:szCs w:val="21"/>
              </w:rPr>
              <w:t>能力对</w:t>
            </w:r>
            <w:r w:rsidRPr="00684811">
              <w:rPr>
                <w:rFonts w:hint="eastAsia"/>
                <w:szCs w:val="21"/>
              </w:rPr>
              <w:t>科技文献做</w:t>
            </w:r>
            <w:r w:rsidRPr="00684811">
              <w:rPr>
                <w:szCs w:val="21"/>
              </w:rPr>
              <w:t>出</w:t>
            </w:r>
            <w:r w:rsidRPr="00684811">
              <w:rPr>
                <w:rFonts w:hint="eastAsia"/>
                <w:szCs w:val="21"/>
              </w:rPr>
              <w:t>正确</w:t>
            </w:r>
            <w:r w:rsidRPr="00684811">
              <w:rPr>
                <w:szCs w:val="21"/>
              </w:rPr>
              <w:t>的中西</w:t>
            </w:r>
            <w:r w:rsidRPr="00684811">
              <w:rPr>
                <w:rFonts w:hint="eastAsia"/>
                <w:szCs w:val="21"/>
              </w:rPr>
              <w:t>互</w:t>
            </w:r>
            <w:r w:rsidRPr="00684811">
              <w:rPr>
                <w:szCs w:val="21"/>
              </w:rPr>
              <w:t>译，</w:t>
            </w:r>
            <w:r w:rsidRPr="00684811">
              <w:rPr>
                <w:rFonts w:hint="eastAsia"/>
                <w:szCs w:val="21"/>
              </w:rPr>
              <w:t>并</w:t>
            </w:r>
            <w:r w:rsidRPr="00684811">
              <w:rPr>
                <w:szCs w:val="21"/>
              </w:rPr>
              <w:t>能够</w:t>
            </w:r>
            <w:r w:rsidRPr="00684811">
              <w:rPr>
                <w:rFonts w:hint="eastAsia"/>
                <w:szCs w:val="21"/>
              </w:rPr>
              <w:t>独</w:t>
            </w:r>
            <w:r w:rsidRPr="00684811">
              <w:rPr>
                <w:szCs w:val="21"/>
              </w:rPr>
              <w:t>立研究</w:t>
            </w:r>
            <w:r w:rsidRPr="00684811">
              <w:rPr>
                <w:rFonts w:hint="eastAsia"/>
                <w:szCs w:val="21"/>
              </w:rPr>
              <w:t>解决</w:t>
            </w:r>
            <w:r w:rsidRPr="00684811">
              <w:rPr>
                <w:szCs w:val="21"/>
              </w:rPr>
              <w:t>科文献</w:t>
            </w:r>
            <w:r w:rsidRPr="00684811">
              <w:rPr>
                <w:rFonts w:hint="eastAsia"/>
                <w:szCs w:val="21"/>
              </w:rPr>
              <w:t>翻译</w:t>
            </w:r>
            <w:r w:rsidRPr="00684811">
              <w:rPr>
                <w:szCs w:val="21"/>
              </w:rPr>
              <w:t>中出现</w:t>
            </w:r>
            <w:r w:rsidRPr="00684811">
              <w:rPr>
                <w:rFonts w:hint="eastAsia"/>
                <w:szCs w:val="21"/>
              </w:rPr>
              <w:t>的</w:t>
            </w:r>
            <w:r w:rsidRPr="00684811">
              <w:rPr>
                <w:szCs w:val="21"/>
              </w:rPr>
              <w:t>语言问题</w:t>
            </w:r>
            <w:r w:rsidRPr="00684811">
              <w:rPr>
                <w:rFonts w:hint="eastAsia"/>
                <w:szCs w:val="21"/>
              </w:rPr>
              <w:t>。</w:t>
            </w:r>
          </w:p>
          <w:p w:rsidR="000557B8" w:rsidRPr="00684811" w:rsidRDefault="000557B8" w:rsidP="00CD662C">
            <w:pPr>
              <w:pStyle w:val="a7"/>
              <w:spacing w:after="156"/>
              <w:ind w:leftChars="0" w:left="0"/>
              <w:rPr>
                <w:b/>
                <w:szCs w:val="21"/>
              </w:rPr>
            </w:pPr>
            <w:r w:rsidRPr="00684811">
              <w:rPr>
                <w:szCs w:val="21"/>
              </w:rPr>
              <w:t>9</w:t>
            </w:r>
            <w:r w:rsidRPr="00684811">
              <w:rPr>
                <w:rFonts w:hint="eastAsia"/>
                <w:szCs w:val="21"/>
              </w:rPr>
              <w:t>.4</w:t>
            </w:r>
            <w:r w:rsidRPr="00684811">
              <w:rPr>
                <w:rFonts w:hint="eastAsia"/>
                <w:szCs w:val="21"/>
              </w:rPr>
              <w:t>学生能够</w:t>
            </w:r>
            <w:r w:rsidRPr="00684811">
              <w:rPr>
                <w:szCs w:val="21"/>
              </w:rPr>
              <w:t>掌握</w:t>
            </w:r>
            <w:r w:rsidRPr="00684811">
              <w:rPr>
                <w:rFonts w:hint="eastAsia"/>
                <w:szCs w:val="21"/>
              </w:rPr>
              <w:t>一</w:t>
            </w:r>
            <w:r w:rsidRPr="00684811">
              <w:rPr>
                <w:szCs w:val="21"/>
              </w:rPr>
              <w:t>定</w:t>
            </w:r>
            <w:r w:rsidRPr="00684811">
              <w:rPr>
                <w:rFonts w:hint="eastAsia"/>
                <w:szCs w:val="21"/>
              </w:rPr>
              <w:t>的语言</w:t>
            </w:r>
            <w:r w:rsidRPr="00684811">
              <w:rPr>
                <w:szCs w:val="21"/>
              </w:rPr>
              <w:t>对象国</w:t>
            </w:r>
            <w:r w:rsidRPr="00684811">
              <w:rPr>
                <w:rFonts w:hint="eastAsia"/>
                <w:szCs w:val="21"/>
              </w:rPr>
              <w:t>文学</w:t>
            </w:r>
            <w:r w:rsidRPr="00684811">
              <w:rPr>
                <w:szCs w:val="21"/>
              </w:rPr>
              <w:t>文化知识</w:t>
            </w:r>
            <w:r w:rsidRPr="00684811">
              <w:rPr>
                <w:rFonts w:hint="eastAsia"/>
                <w:szCs w:val="21"/>
              </w:rPr>
              <w:t>，</w:t>
            </w:r>
            <w:r w:rsidRPr="00684811">
              <w:rPr>
                <w:rFonts w:hint="eastAsia"/>
                <w:szCs w:val="21"/>
              </w:rPr>
              <w:t xml:space="preserve"> </w:t>
            </w:r>
            <w:r w:rsidRPr="00684811">
              <w:rPr>
                <w:rFonts w:hint="eastAsia"/>
                <w:szCs w:val="21"/>
              </w:rPr>
              <w:t>并能</w:t>
            </w:r>
            <w:r w:rsidRPr="00684811">
              <w:rPr>
                <w:szCs w:val="21"/>
              </w:rPr>
              <w:t>够以此为</w:t>
            </w:r>
            <w:r w:rsidRPr="00684811">
              <w:rPr>
                <w:rFonts w:hint="eastAsia"/>
                <w:szCs w:val="21"/>
              </w:rPr>
              <w:t>基础</w:t>
            </w:r>
            <w:r w:rsidRPr="00684811">
              <w:rPr>
                <w:szCs w:val="21"/>
              </w:rPr>
              <w:t>平台，</w:t>
            </w:r>
            <w:r w:rsidRPr="00684811">
              <w:rPr>
                <w:rFonts w:hint="eastAsia"/>
                <w:szCs w:val="21"/>
              </w:rPr>
              <w:t>展</w:t>
            </w:r>
            <w:r w:rsidRPr="00684811">
              <w:rPr>
                <w:szCs w:val="21"/>
              </w:rPr>
              <w:t>开</w:t>
            </w:r>
            <w:r w:rsidRPr="00684811">
              <w:rPr>
                <w:rFonts w:hint="eastAsia"/>
                <w:szCs w:val="21"/>
              </w:rPr>
              <w:t>相</w:t>
            </w:r>
            <w:r w:rsidRPr="00684811">
              <w:rPr>
                <w:szCs w:val="21"/>
              </w:rPr>
              <w:t>关知识的学</w:t>
            </w:r>
            <w:r w:rsidRPr="00684811">
              <w:rPr>
                <w:rFonts w:hint="eastAsia"/>
                <w:szCs w:val="21"/>
              </w:rPr>
              <w:t>习</w:t>
            </w:r>
            <w:r w:rsidRPr="00684811">
              <w:rPr>
                <w:szCs w:val="21"/>
              </w:rPr>
              <w:t>研究。</w:t>
            </w:r>
          </w:p>
          <w:p w:rsidR="000557B8" w:rsidRPr="00684811" w:rsidRDefault="000557B8" w:rsidP="00CD662C">
            <w:pPr>
              <w:ind w:leftChars="0" w:left="0" w:firstLineChars="0" w:firstLine="0"/>
              <w:rPr>
                <w:szCs w:val="21"/>
              </w:rPr>
            </w:pPr>
            <w:r w:rsidRPr="00684811">
              <w:rPr>
                <w:rFonts w:hint="eastAsia"/>
                <w:szCs w:val="21"/>
              </w:rPr>
              <w:t>。</w:t>
            </w: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bCs/>
                <w:kern w:val="24"/>
                <w:szCs w:val="21"/>
              </w:rPr>
              <w:t>1</w:t>
            </w:r>
            <w:r w:rsidRPr="00684811">
              <w:rPr>
                <w:bCs/>
                <w:kern w:val="24"/>
                <w:szCs w:val="21"/>
              </w:rPr>
              <w:t>，</w:t>
            </w:r>
            <w:r w:rsidRPr="00684811">
              <w:rPr>
                <w:bCs/>
                <w:kern w:val="24"/>
                <w:szCs w:val="21"/>
              </w:rPr>
              <w:t>2</w:t>
            </w:r>
            <w:r w:rsidRPr="00684811">
              <w:rPr>
                <w:bCs/>
                <w:kern w:val="24"/>
                <w:szCs w:val="21"/>
              </w:rPr>
              <w:t>，</w:t>
            </w:r>
            <w:r w:rsidRPr="00684811">
              <w:rPr>
                <w:bCs/>
                <w:kern w:val="24"/>
                <w:szCs w:val="21"/>
              </w:rPr>
              <w:t>3</w:t>
            </w:r>
            <w:r w:rsidRPr="00684811">
              <w:rPr>
                <w:bCs/>
                <w:kern w:val="24"/>
                <w:szCs w:val="21"/>
              </w:rPr>
              <w:t>，</w:t>
            </w:r>
            <w:r w:rsidRPr="00684811">
              <w:rPr>
                <w:bCs/>
                <w:kern w:val="24"/>
                <w:szCs w:val="21"/>
              </w:rPr>
              <w:t>4</w:t>
            </w:r>
          </w:p>
        </w:tc>
      </w:tr>
      <w:tr w:rsidR="000557B8" w:rsidRPr="00684811" w:rsidTr="00CD662C">
        <w:tc>
          <w:tcPr>
            <w:tcW w:w="2613" w:type="dxa"/>
            <w:shd w:val="clear" w:color="auto" w:fill="auto"/>
            <w:vAlign w:val="center"/>
          </w:tcPr>
          <w:p w:rsidR="000557B8" w:rsidRPr="001E4C93" w:rsidRDefault="000557B8" w:rsidP="00CD662C">
            <w:pPr>
              <w:pStyle w:val="a7"/>
              <w:spacing w:after="156"/>
              <w:ind w:leftChars="0" w:left="0"/>
              <w:rPr>
                <w:szCs w:val="21"/>
              </w:rPr>
            </w:pPr>
            <w:r w:rsidRPr="001E4C93">
              <w:rPr>
                <w:rFonts w:hint="eastAsia"/>
                <w:szCs w:val="21"/>
              </w:rPr>
              <w:t>12.</w:t>
            </w:r>
            <w:r w:rsidRPr="001E4C93">
              <w:rPr>
                <w:rFonts w:hint="eastAsia"/>
                <w:szCs w:val="21"/>
              </w:rPr>
              <w:t>终身学习：具有自主学习和终身学习的意识，有不断学习和适应发展的能力。</w:t>
            </w:r>
          </w:p>
        </w:tc>
        <w:tc>
          <w:tcPr>
            <w:tcW w:w="4842" w:type="dxa"/>
            <w:shd w:val="clear" w:color="auto" w:fill="auto"/>
            <w:vAlign w:val="center"/>
          </w:tcPr>
          <w:p w:rsidR="000557B8" w:rsidRPr="00684811" w:rsidRDefault="000557B8" w:rsidP="00CD662C">
            <w:pPr>
              <w:pStyle w:val="a7"/>
              <w:spacing w:after="156"/>
              <w:ind w:leftChars="0" w:left="0"/>
              <w:rPr>
                <w:szCs w:val="21"/>
              </w:rPr>
            </w:pPr>
            <w:r w:rsidRPr="00684811">
              <w:rPr>
                <w:rFonts w:hint="eastAsia"/>
                <w:szCs w:val="21"/>
              </w:rPr>
              <w:t>12.1</w:t>
            </w:r>
            <w:r w:rsidRPr="00684811">
              <w:rPr>
                <w:rFonts w:hint="eastAsia"/>
                <w:szCs w:val="21"/>
              </w:rPr>
              <w:t>重视专业导论、学习指导、学习方法论等课程效果以及对培养学生学习意识、学习兴趣、学习精神、学习理念、学习方法和学习能力等的影响。</w:t>
            </w:r>
          </w:p>
          <w:p w:rsidR="000557B8" w:rsidRPr="00684811" w:rsidRDefault="000557B8" w:rsidP="00CD662C">
            <w:pPr>
              <w:pStyle w:val="a7"/>
              <w:spacing w:after="156"/>
              <w:ind w:leftChars="0" w:left="0"/>
              <w:rPr>
                <w:szCs w:val="21"/>
              </w:rPr>
            </w:pPr>
            <w:r w:rsidRPr="00684811">
              <w:rPr>
                <w:rFonts w:hint="eastAsia"/>
                <w:szCs w:val="21"/>
              </w:rPr>
              <w:t>12.2</w:t>
            </w:r>
            <w:r w:rsidRPr="00684811">
              <w:rPr>
                <w:rFonts w:hint="eastAsia"/>
                <w:szCs w:val="21"/>
              </w:rPr>
              <w:t>学生能否理解自主学习和终身学习的必要性。</w:t>
            </w:r>
          </w:p>
          <w:p w:rsidR="000557B8" w:rsidRPr="00684811" w:rsidRDefault="000557B8" w:rsidP="00CD662C">
            <w:pPr>
              <w:pStyle w:val="a7"/>
              <w:spacing w:after="156"/>
              <w:ind w:leftChars="0" w:left="0"/>
              <w:rPr>
                <w:szCs w:val="21"/>
              </w:rPr>
            </w:pPr>
            <w:r w:rsidRPr="00684811">
              <w:rPr>
                <w:rFonts w:hint="eastAsia"/>
                <w:szCs w:val="21"/>
              </w:rPr>
              <w:t>12.3</w:t>
            </w:r>
            <w:r w:rsidRPr="00684811">
              <w:rPr>
                <w:rFonts w:hint="eastAsia"/>
                <w:szCs w:val="21"/>
              </w:rPr>
              <w:t>学生能否制定有实施效果的学习计划，并能根据环境变化不断改进学习方法。</w:t>
            </w:r>
          </w:p>
          <w:p w:rsidR="000557B8" w:rsidRPr="00684811" w:rsidRDefault="000557B8" w:rsidP="00CD662C">
            <w:pPr>
              <w:pStyle w:val="a7"/>
              <w:spacing w:after="156"/>
              <w:ind w:leftChars="0" w:left="0"/>
              <w:rPr>
                <w:szCs w:val="21"/>
              </w:rPr>
            </w:pPr>
            <w:r w:rsidRPr="00684811">
              <w:rPr>
                <w:rFonts w:hint="eastAsia"/>
                <w:szCs w:val="21"/>
              </w:rPr>
              <w:t>12.4</w:t>
            </w:r>
            <w:r w:rsidRPr="00684811">
              <w:rPr>
                <w:rFonts w:hint="eastAsia"/>
                <w:szCs w:val="21"/>
              </w:rPr>
              <w:t>明确语言学习具有发展性和终身性，适应语言的发展过程，不断提升自身的竞争力。</w:t>
            </w:r>
          </w:p>
          <w:p w:rsidR="000557B8" w:rsidRPr="00684811" w:rsidRDefault="000557B8" w:rsidP="00CD662C">
            <w:pPr>
              <w:pStyle w:val="a7"/>
              <w:spacing w:after="156"/>
              <w:ind w:leftChars="0" w:left="0"/>
              <w:rPr>
                <w:szCs w:val="21"/>
              </w:rPr>
            </w:pPr>
            <w:r w:rsidRPr="00684811">
              <w:rPr>
                <w:rFonts w:hint="eastAsia"/>
                <w:szCs w:val="21"/>
              </w:rPr>
              <w:t>12.5</w:t>
            </w:r>
            <w:r w:rsidRPr="00684811">
              <w:rPr>
                <w:rFonts w:hint="eastAsia"/>
                <w:szCs w:val="21"/>
              </w:rPr>
              <w:t>开展终身学习讨论专题，重视校友的榜样作用，明确自身奋斗目标。</w:t>
            </w:r>
          </w:p>
          <w:p w:rsidR="000557B8" w:rsidRPr="00684811" w:rsidRDefault="000557B8" w:rsidP="00CD662C">
            <w:pPr>
              <w:ind w:leftChars="0" w:left="0" w:firstLineChars="0" w:firstLine="0"/>
              <w:rPr>
                <w:szCs w:val="21"/>
              </w:rPr>
            </w:pP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bCs/>
                <w:kern w:val="24"/>
                <w:szCs w:val="21"/>
              </w:rPr>
              <w:t>1</w:t>
            </w:r>
            <w:r w:rsidRPr="00684811">
              <w:rPr>
                <w:bCs/>
                <w:kern w:val="24"/>
                <w:szCs w:val="21"/>
              </w:rPr>
              <w:t>，</w:t>
            </w:r>
            <w:r w:rsidRPr="00684811">
              <w:rPr>
                <w:bCs/>
                <w:kern w:val="24"/>
                <w:szCs w:val="21"/>
              </w:rPr>
              <w:t>2</w:t>
            </w:r>
            <w:r w:rsidRPr="00684811">
              <w:rPr>
                <w:bCs/>
                <w:kern w:val="24"/>
                <w:szCs w:val="21"/>
              </w:rPr>
              <w:t>，</w:t>
            </w:r>
            <w:r w:rsidRPr="00684811">
              <w:rPr>
                <w:bCs/>
                <w:kern w:val="24"/>
                <w:szCs w:val="21"/>
              </w:rPr>
              <w:t>3</w:t>
            </w:r>
            <w:r w:rsidRPr="00684811">
              <w:rPr>
                <w:bCs/>
                <w:kern w:val="24"/>
                <w:szCs w:val="21"/>
              </w:rPr>
              <w:t>，</w:t>
            </w:r>
            <w:r w:rsidRPr="00684811">
              <w:rPr>
                <w:bCs/>
                <w:kern w:val="24"/>
                <w:szCs w:val="21"/>
              </w:rPr>
              <w:t>4</w:t>
            </w:r>
          </w:p>
        </w:tc>
      </w:tr>
    </w:tbl>
    <w:p w:rsidR="000557B8" w:rsidRPr="00684811" w:rsidRDefault="000557B8" w:rsidP="000557B8">
      <w:pPr>
        <w:spacing w:line="320" w:lineRule="exact"/>
        <w:ind w:leftChars="0" w:left="0" w:firstLineChars="0" w:firstLine="0"/>
      </w:pPr>
    </w:p>
    <w:p w:rsidR="000557B8" w:rsidRPr="001E4C93"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E4C93">
        <w:rPr>
          <w:rFonts w:ascii="黑体" w:eastAsia="黑体" w:hAnsi="黑体" w:hint="eastAsia"/>
          <w:b/>
          <w:sz w:val="28"/>
          <w:szCs w:val="28"/>
        </w:rPr>
        <w:t>四、课程教学内容和要求</w:t>
      </w:r>
    </w:p>
    <w:p w:rsidR="000557B8" w:rsidRPr="00684811" w:rsidRDefault="000557B8" w:rsidP="000557B8">
      <w:pPr>
        <w:spacing w:line="320" w:lineRule="exact"/>
        <w:ind w:left="420" w:firstLineChars="0" w:firstLine="420"/>
      </w:pPr>
      <w:r w:rsidRPr="00684811">
        <w:t>本课程以中国与西班牙及拉美经贸交往领域实务操作及一般商务工作者所熟悉的基本经济贸易理论为主要内容，结合最新的经贸发展动态，使学生在提高西班牙语在经贸方面的应用能力的同时，锻炼商务工作者基本的业务能力。本课程共分十个知识单元。课内总学时为</w:t>
      </w:r>
      <w:r w:rsidRPr="00684811">
        <w:t>32</w:t>
      </w:r>
      <w:r w:rsidRPr="00684811">
        <w:t>学时，其中讲授</w:t>
      </w:r>
      <w:r w:rsidRPr="00684811">
        <w:t>28</w:t>
      </w:r>
      <w:r w:rsidRPr="00684811">
        <w:t>学时，小测验</w:t>
      </w:r>
      <w:r w:rsidRPr="00684811">
        <w:t>2</w:t>
      </w:r>
      <w:r w:rsidRPr="00684811">
        <w:t>学时，课程回顾与总结</w:t>
      </w:r>
      <w:r w:rsidRPr="00684811">
        <w:t>2</w:t>
      </w:r>
      <w:r w:rsidRPr="00684811">
        <w:t>学时。课程主要内容、要求及课时分配安排如下：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1822"/>
        <w:gridCol w:w="2105"/>
        <w:gridCol w:w="1092"/>
        <w:gridCol w:w="1092"/>
        <w:gridCol w:w="1092"/>
      </w:tblGrid>
      <w:tr w:rsidR="000557B8" w:rsidRPr="00684811" w:rsidTr="00CD662C">
        <w:trPr>
          <w:jc w:val="center"/>
        </w:trPr>
        <w:tc>
          <w:tcPr>
            <w:tcW w:w="593" w:type="dxa"/>
            <w:vAlign w:val="center"/>
          </w:tcPr>
          <w:p w:rsidR="000557B8" w:rsidRPr="00684811" w:rsidRDefault="000557B8" w:rsidP="00CD662C">
            <w:pPr>
              <w:pStyle w:val="07"/>
              <w:ind w:left="420" w:firstLine="420"/>
            </w:pPr>
            <w:r w:rsidRPr="00684811">
              <w:lastRenderedPageBreak/>
              <w:t>序号</w:t>
            </w:r>
          </w:p>
        </w:tc>
        <w:tc>
          <w:tcPr>
            <w:tcW w:w="2240" w:type="dxa"/>
            <w:vAlign w:val="center"/>
          </w:tcPr>
          <w:p w:rsidR="000557B8" w:rsidRPr="00684811" w:rsidRDefault="000557B8" w:rsidP="00CD662C">
            <w:pPr>
              <w:pStyle w:val="07"/>
              <w:ind w:left="420" w:firstLine="420"/>
            </w:pPr>
            <w:r w:rsidRPr="00684811">
              <w:t>知识单元（章节）</w:t>
            </w:r>
          </w:p>
        </w:tc>
        <w:tc>
          <w:tcPr>
            <w:tcW w:w="2757" w:type="dxa"/>
            <w:vAlign w:val="center"/>
          </w:tcPr>
          <w:p w:rsidR="000557B8" w:rsidRPr="00684811" w:rsidRDefault="000557B8" w:rsidP="00CD662C">
            <w:pPr>
              <w:pStyle w:val="07"/>
              <w:ind w:left="420" w:firstLine="420"/>
            </w:pPr>
            <w:r w:rsidRPr="00684811">
              <w:t>知识点</w:t>
            </w:r>
          </w:p>
        </w:tc>
        <w:tc>
          <w:tcPr>
            <w:tcW w:w="1062" w:type="dxa"/>
            <w:vAlign w:val="center"/>
          </w:tcPr>
          <w:p w:rsidR="000557B8" w:rsidRPr="00684811" w:rsidRDefault="000557B8" w:rsidP="00CD662C">
            <w:pPr>
              <w:pStyle w:val="07"/>
              <w:ind w:left="420" w:firstLine="420"/>
            </w:pPr>
            <w:r w:rsidRPr="00684811">
              <w:t>要求</w:t>
            </w:r>
          </w:p>
        </w:tc>
        <w:tc>
          <w:tcPr>
            <w:tcW w:w="957" w:type="dxa"/>
            <w:vAlign w:val="center"/>
          </w:tcPr>
          <w:p w:rsidR="000557B8" w:rsidRPr="00684811" w:rsidRDefault="000557B8" w:rsidP="00CD662C">
            <w:pPr>
              <w:pStyle w:val="07"/>
              <w:ind w:left="420" w:firstLine="420"/>
            </w:pPr>
            <w:r w:rsidRPr="00684811">
              <w:t>推荐学时</w:t>
            </w:r>
          </w:p>
        </w:tc>
        <w:tc>
          <w:tcPr>
            <w:tcW w:w="913" w:type="dxa"/>
          </w:tcPr>
          <w:p w:rsidR="000557B8" w:rsidRPr="00684811" w:rsidRDefault="000557B8" w:rsidP="00CD662C">
            <w:pPr>
              <w:pStyle w:val="07"/>
              <w:ind w:left="420" w:firstLine="420"/>
            </w:pPr>
            <w:r w:rsidRPr="00684811">
              <w:rPr>
                <w:rFonts w:hint="eastAsia"/>
              </w:rPr>
              <w:t>支撑毕业要求指标点</w:t>
            </w:r>
          </w:p>
        </w:tc>
      </w:tr>
      <w:tr w:rsidR="000557B8" w:rsidRPr="00684811" w:rsidTr="00CD662C">
        <w:trPr>
          <w:jc w:val="center"/>
        </w:trPr>
        <w:tc>
          <w:tcPr>
            <w:tcW w:w="593" w:type="dxa"/>
            <w:vMerge w:val="restart"/>
            <w:vAlign w:val="center"/>
          </w:tcPr>
          <w:p w:rsidR="000557B8" w:rsidRPr="00684811" w:rsidRDefault="000557B8" w:rsidP="00CD662C">
            <w:pPr>
              <w:pStyle w:val="07"/>
              <w:ind w:left="420" w:firstLine="420"/>
            </w:pPr>
            <w:r w:rsidRPr="00684811">
              <w:t>1</w:t>
            </w:r>
          </w:p>
        </w:tc>
        <w:tc>
          <w:tcPr>
            <w:tcW w:w="2240" w:type="dxa"/>
            <w:vMerge w:val="restart"/>
            <w:vAlign w:val="center"/>
          </w:tcPr>
          <w:p w:rsidR="000557B8" w:rsidRPr="00684811" w:rsidRDefault="000557B8" w:rsidP="00CD662C">
            <w:pPr>
              <w:pStyle w:val="07"/>
              <w:ind w:left="420" w:firstLine="420"/>
              <w:rPr>
                <w:lang w:val="es-ES"/>
              </w:rPr>
            </w:pPr>
            <w:r w:rsidRPr="00684811">
              <w:t>L</w:t>
            </w:r>
            <w:r w:rsidRPr="00684811">
              <w:rPr>
                <w:lang w:val="es-ES"/>
              </w:rPr>
              <w:t>a Empresa</w:t>
            </w:r>
          </w:p>
        </w:tc>
        <w:tc>
          <w:tcPr>
            <w:tcW w:w="2757" w:type="dxa"/>
            <w:vAlign w:val="center"/>
          </w:tcPr>
          <w:p w:rsidR="000557B8" w:rsidRPr="00684811" w:rsidRDefault="000557B8" w:rsidP="00CD662C">
            <w:pPr>
              <w:pStyle w:val="07"/>
              <w:ind w:left="420" w:firstLine="420"/>
              <w:jc w:val="left"/>
              <w:rPr>
                <w:lang w:val="es-ES"/>
              </w:rPr>
            </w:pPr>
            <w:r w:rsidRPr="00684811">
              <w:rPr>
                <w:lang w:val="es-ES"/>
              </w:rPr>
              <w:t>Concepto y funciones de empresa</w:t>
            </w:r>
          </w:p>
        </w:tc>
        <w:tc>
          <w:tcPr>
            <w:tcW w:w="1062" w:type="dxa"/>
            <w:vAlign w:val="center"/>
          </w:tcPr>
          <w:p w:rsidR="000557B8" w:rsidRPr="00684811" w:rsidRDefault="000557B8" w:rsidP="00CD662C">
            <w:pPr>
              <w:pStyle w:val="07"/>
              <w:ind w:left="420" w:firstLine="420"/>
            </w:pPr>
            <w:r w:rsidRPr="00684811">
              <w:t>了解</w:t>
            </w:r>
          </w:p>
        </w:tc>
        <w:tc>
          <w:tcPr>
            <w:tcW w:w="957" w:type="dxa"/>
            <w:vMerge w:val="restart"/>
            <w:vAlign w:val="center"/>
          </w:tcPr>
          <w:p w:rsidR="000557B8" w:rsidRPr="00684811" w:rsidRDefault="000557B8" w:rsidP="00CD662C">
            <w:pPr>
              <w:pStyle w:val="07"/>
              <w:ind w:left="420" w:firstLine="420"/>
            </w:pPr>
            <w:r w:rsidRPr="00684811">
              <w:t>2</w:t>
            </w:r>
          </w:p>
        </w:tc>
        <w:tc>
          <w:tcPr>
            <w:tcW w:w="913" w:type="dxa"/>
            <w:vMerge w:val="restart"/>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593" w:type="dxa"/>
            <w:vMerge/>
            <w:vAlign w:val="center"/>
          </w:tcPr>
          <w:p w:rsidR="000557B8" w:rsidRPr="00684811" w:rsidRDefault="000557B8" w:rsidP="00CD662C">
            <w:pPr>
              <w:pStyle w:val="07"/>
              <w:ind w:left="420" w:firstLine="420"/>
            </w:pPr>
          </w:p>
        </w:tc>
        <w:tc>
          <w:tcPr>
            <w:tcW w:w="2240" w:type="dxa"/>
            <w:vMerge/>
            <w:vAlign w:val="center"/>
          </w:tcPr>
          <w:p w:rsidR="000557B8" w:rsidRPr="00684811" w:rsidRDefault="000557B8" w:rsidP="00CD662C">
            <w:pPr>
              <w:pStyle w:val="07"/>
              <w:ind w:left="420" w:firstLine="420"/>
            </w:pPr>
          </w:p>
        </w:tc>
        <w:tc>
          <w:tcPr>
            <w:tcW w:w="2757" w:type="dxa"/>
            <w:vAlign w:val="center"/>
          </w:tcPr>
          <w:p w:rsidR="000557B8" w:rsidRPr="00684811" w:rsidRDefault="000557B8" w:rsidP="00CD662C">
            <w:pPr>
              <w:pStyle w:val="07"/>
              <w:ind w:left="420" w:firstLine="420"/>
              <w:jc w:val="left"/>
              <w:rPr>
                <w:lang w:val="es-ES"/>
              </w:rPr>
            </w:pPr>
            <w:r w:rsidRPr="00684811">
              <w:rPr>
                <w:lang w:val="es-ES"/>
              </w:rPr>
              <w:t>Los elementos de la empresa</w:t>
            </w:r>
          </w:p>
        </w:tc>
        <w:tc>
          <w:tcPr>
            <w:tcW w:w="1062" w:type="dxa"/>
            <w:vAlign w:val="center"/>
          </w:tcPr>
          <w:p w:rsidR="000557B8" w:rsidRPr="00684811" w:rsidRDefault="000557B8" w:rsidP="00CD662C">
            <w:pPr>
              <w:pStyle w:val="07"/>
              <w:ind w:left="420" w:firstLine="420"/>
            </w:pPr>
            <w:r w:rsidRPr="00684811">
              <w:t>掌握</w:t>
            </w:r>
          </w:p>
        </w:tc>
        <w:tc>
          <w:tcPr>
            <w:tcW w:w="957" w:type="dxa"/>
            <w:vMerge/>
            <w:vAlign w:val="center"/>
          </w:tcPr>
          <w:p w:rsidR="000557B8" w:rsidRPr="00684811" w:rsidRDefault="000557B8" w:rsidP="00CD662C">
            <w:pPr>
              <w:pStyle w:val="07"/>
              <w:ind w:left="420" w:firstLine="420"/>
            </w:pPr>
          </w:p>
        </w:tc>
        <w:tc>
          <w:tcPr>
            <w:tcW w:w="913" w:type="dxa"/>
            <w:vMerge/>
          </w:tcPr>
          <w:p w:rsidR="000557B8" w:rsidRPr="00684811" w:rsidRDefault="000557B8" w:rsidP="00CD662C">
            <w:pPr>
              <w:pStyle w:val="07"/>
              <w:ind w:left="420" w:firstLine="420"/>
            </w:pPr>
          </w:p>
        </w:tc>
      </w:tr>
      <w:tr w:rsidR="000557B8" w:rsidRPr="00684811" w:rsidTr="00CD662C">
        <w:trPr>
          <w:jc w:val="center"/>
        </w:trPr>
        <w:tc>
          <w:tcPr>
            <w:tcW w:w="593" w:type="dxa"/>
            <w:vMerge/>
            <w:vAlign w:val="center"/>
          </w:tcPr>
          <w:p w:rsidR="000557B8" w:rsidRPr="00684811" w:rsidRDefault="000557B8" w:rsidP="00CD662C">
            <w:pPr>
              <w:pStyle w:val="07"/>
              <w:ind w:left="420" w:firstLine="420"/>
            </w:pPr>
          </w:p>
        </w:tc>
        <w:tc>
          <w:tcPr>
            <w:tcW w:w="2240" w:type="dxa"/>
            <w:vMerge/>
            <w:vAlign w:val="center"/>
          </w:tcPr>
          <w:p w:rsidR="000557B8" w:rsidRPr="00684811" w:rsidRDefault="000557B8" w:rsidP="00CD662C">
            <w:pPr>
              <w:pStyle w:val="07"/>
              <w:ind w:left="420" w:firstLine="420"/>
            </w:pPr>
          </w:p>
        </w:tc>
        <w:tc>
          <w:tcPr>
            <w:tcW w:w="2757" w:type="dxa"/>
            <w:vAlign w:val="center"/>
          </w:tcPr>
          <w:p w:rsidR="000557B8" w:rsidRPr="00684811" w:rsidRDefault="000557B8" w:rsidP="00CD662C">
            <w:pPr>
              <w:pStyle w:val="07"/>
              <w:ind w:left="420" w:firstLine="420"/>
              <w:jc w:val="left"/>
              <w:rPr>
                <w:lang w:val="es-ES"/>
              </w:rPr>
            </w:pPr>
            <w:r w:rsidRPr="00684811">
              <w:rPr>
                <w:lang w:val="es-ES"/>
              </w:rPr>
              <w:t>La empresa como sistema</w:t>
            </w:r>
          </w:p>
          <w:p w:rsidR="000557B8" w:rsidRPr="00684811" w:rsidRDefault="000557B8" w:rsidP="00CD662C">
            <w:pPr>
              <w:pStyle w:val="07"/>
              <w:ind w:left="420" w:firstLine="420"/>
              <w:jc w:val="left"/>
              <w:rPr>
                <w:lang w:val="es-ES"/>
              </w:rPr>
            </w:pPr>
            <w:r w:rsidRPr="00684811">
              <w:rPr>
                <w:lang w:val="es-ES"/>
              </w:rPr>
              <w:t>Clases de empresas</w:t>
            </w:r>
          </w:p>
        </w:tc>
        <w:tc>
          <w:tcPr>
            <w:tcW w:w="1062" w:type="dxa"/>
            <w:vAlign w:val="center"/>
          </w:tcPr>
          <w:p w:rsidR="000557B8" w:rsidRPr="00684811" w:rsidRDefault="000557B8" w:rsidP="00CD662C">
            <w:pPr>
              <w:pStyle w:val="07"/>
              <w:ind w:left="420" w:firstLine="420"/>
            </w:pPr>
            <w:r w:rsidRPr="00684811">
              <w:t>掌握</w:t>
            </w:r>
          </w:p>
        </w:tc>
        <w:tc>
          <w:tcPr>
            <w:tcW w:w="957" w:type="dxa"/>
            <w:vMerge/>
            <w:vAlign w:val="center"/>
          </w:tcPr>
          <w:p w:rsidR="000557B8" w:rsidRPr="00684811" w:rsidRDefault="000557B8" w:rsidP="00CD662C">
            <w:pPr>
              <w:pStyle w:val="07"/>
              <w:ind w:left="420" w:firstLine="420"/>
            </w:pPr>
          </w:p>
        </w:tc>
        <w:tc>
          <w:tcPr>
            <w:tcW w:w="913" w:type="dxa"/>
            <w:vMerge/>
          </w:tcPr>
          <w:p w:rsidR="000557B8" w:rsidRPr="00684811" w:rsidRDefault="000557B8" w:rsidP="00CD662C">
            <w:pPr>
              <w:pStyle w:val="07"/>
              <w:ind w:left="420" w:firstLine="420"/>
            </w:pPr>
          </w:p>
        </w:tc>
      </w:tr>
      <w:tr w:rsidR="000557B8" w:rsidRPr="00684811" w:rsidTr="00CD662C">
        <w:trPr>
          <w:jc w:val="center"/>
        </w:trPr>
        <w:tc>
          <w:tcPr>
            <w:tcW w:w="593" w:type="dxa"/>
            <w:vMerge w:val="restart"/>
            <w:vAlign w:val="center"/>
          </w:tcPr>
          <w:p w:rsidR="000557B8" w:rsidRPr="00684811" w:rsidRDefault="000557B8" w:rsidP="00CD662C">
            <w:pPr>
              <w:pStyle w:val="07"/>
              <w:ind w:left="420" w:firstLine="420"/>
            </w:pPr>
            <w:r w:rsidRPr="00684811">
              <w:t>2</w:t>
            </w:r>
          </w:p>
        </w:tc>
        <w:tc>
          <w:tcPr>
            <w:tcW w:w="2240" w:type="dxa"/>
            <w:vMerge w:val="restart"/>
            <w:vAlign w:val="center"/>
          </w:tcPr>
          <w:p w:rsidR="000557B8" w:rsidRPr="00684811" w:rsidRDefault="000557B8" w:rsidP="00CD662C">
            <w:pPr>
              <w:pStyle w:val="07"/>
              <w:ind w:left="420" w:firstLine="420"/>
              <w:rPr>
                <w:lang w:val="es-ES"/>
              </w:rPr>
            </w:pPr>
            <w:r w:rsidRPr="00684811">
              <w:rPr>
                <w:lang w:val="es-ES"/>
              </w:rPr>
              <w:t>La empresa y su entorno</w:t>
            </w:r>
          </w:p>
        </w:tc>
        <w:tc>
          <w:tcPr>
            <w:tcW w:w="2757" w:type="dxa"/>
            <w:vAlign w:val="center"/>
          </w:tcPr>
          <w:p w:rsidR="000557B8" w:rsidRPr="00684811" w:rsidRDefault="000557B8" w:rsidP="00CD662C">
            <w:pPr>
              <w:pStyle w:val="07"/>
              <w:ind w:left="420" w:firstLine="420"/>
              <w:jc w:val="left"/>
              <w:rPr>
                <w:lang w:val="es-ES"/>
              </w:rPr>
            </w:pPr>
            <w:r w:rsidRPr="00684811">
              <w:rPr>
                <w:lang w:val="es-ES"/>
              </w:rPr>
              <w:t>Concepto de entorno empresarial</w:t>
            </w:r>
          </w:p>
          <w:p w:rsidR="000557B8" w:rsidRPr="00684811" w:rsidRDefault="000557B8" w:rsidP="00CD662C">
            <w:pPr>
              <w:pStyle w:val="07"/>
              <w:ind w:left="420" w:firstLine="420"/>
              <w:jc w:val="left"/>
              <w:rPr>
                <w:lang w:val="es-ES"/>
              </w:rPr>
            </w:pPr>
            <w:r w:rsidRPr="00684811">
              <w:rPr>
                <w:lang w:val="es-ES"/>
              </w:rPr>
              <w:t>Evolución del entorno empresarial</w:t>
            </w:r>
          </w:p>
          <w:p w:rsidR="000557B8" w:rsidRPr="00684811" w:rsidRDefault="000557B8" w:rsidP="00CD662C">
            <w:pPr>
              <w:pStyle w:val="07"/>
              <w:ind w:left="420" w:firstLine="420"/>
              <w:jc w:val="left"/>
              <w:rPr>
                <w:lang w:val="es-ES"/>
              </w:rPr>
            </w:pPr>
            <w:r w:rsidRPr="00684811">
              <w:rPr>
                <w:lang w:val="es-ES"/>
              </w:rPr>
              <w:t>La responsabilidad social de la empresa</w:t>
            </w:r>
          </w:p>
        </w:tc>
        <w:tc>
          <w:tcPr>
            <w:tcW w:w="1062" w:type="dxa"/>
            <w:vAlign w:val="center"/>
          </w:tcPr>
          <w:p w:rsidR="000557B8" w:rsidRPr="00684811" w:rsidRDefault="000557B8" w:rsidP="00CD662C">
            <w:pPr>
              <w:pStyle w:val="07"/>
              <w:ind w:left="420" w:firstLine="420"/>
              <w:rPr>
                <w:lang w:val="es-ES"/>
              </w:rPr>
            </w:pPr>
            <w:r w:rsidRPr="00684811">
              <w:rPr>
                <w:lang w:val="es-ES"/>
              </w:rPr>
              <w:t>理解</w:t>
            </w:r>
          </w:p>
        </w:tc>
        <w:tc>
          <w:tcPr>
            <w:tcW w:w="957" w:type="dxa"/>
            <w:vAlign w:val="center"/>
          </w:tcPr>
          <w:p w:rsidR="000557B8" w:rsidRPr="00684811" w:rsidRDefault="000557B8" w:rsidP="00CD662C">
            <w:pPr>
              <w:pStyle w:val="07"/>
              <w:ind w:left="420" w:firstLine="420"/>
            </w:pPr>
            <w:r w:rsidRPr="00684811">
              <w:t>2</w:t>
            </w:r>
          </w:p>
        </w:tc>
        <w:tc>
          <w:tcPr>
            <w:tcW w:w="913"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593" w:type="dxa"/>
            <w:vMerge/>
            <w:vAlign w:val="center"/>
          </w:tcPr>
          <w:p w:rsidR="000557B8" w:rsidRPr="00684811" w:rsidRDefault="000557B8" w:rsidP="00CD662C">
            <w:pPr>
              <w:pStyle w:val="07"/>
              <w:ind w:left="420" w:firstLine="420"/>
            </w:pPr>
          </w:p>
        </w:tc>
        <w:tc>
          <w:tcPr>
            <w:tcW w:w="2240" w:type="dxa"/>
            <w:vMerge/>
            <w:vAlign w:val="center"/>
          </w:tcPr>
          <w:p w:rsidR="000557B8" w:rsidRPr="00684811" w:rsidRDefault="000557B8" w:rsidP="00CD662C">
            <w:pPr>
              <w:pStyle w:val="07"/>
              <w:ind w:left="420" w:firstLine="420"/>
            </w:pPr>
          </w:p>
        </w:tc>
        <w:tc>
          <w:tcPr>
            <w:tcW w:w="2757" w:type="dxa"/>
            <w:vAlign w:val="center"/>
          </w:tcPr>
          <w:p w:rsidR="000557B8" w:rsidRPr="00684811" w:rsidRDefault="000557B8" w:rsidP="00CD662C">
            <w:pPr>
              <w:pStyle w:val="07"/>
              <w:ind w:left="420" w:firstLine="420"/>
              <w:jc w:val="left"/>
              <w:rPr>
                <w:lang w:val="es-ES"/>
              </w:rPr>
            </w:pPr>
            <w:r w:rsidRPr="00684811">
              <w:t>La estructura organizativa</w:t>
            </w:r>
          </w:p>
        </w:tc>
        <w:tc>
          <w:tcPr>
            <w:tcW w:w="1062" w:type="dxa"/>
            <w:vAlign w:val="center"/>
          </w:tcPr>
          <w:p w:rsidR="000557B8" w:rsidRPr="00684811" w:rsidRDefault="000557B8" w:rsidP="00CD662C">
            <w:pPr>
              <w:pStyle w:val="07"/>
              <w:ind w:left="420" w:firstLine="420"/>
            </w:pPr>
            <w:r w:rsidRPr="00684811">
              <w:t>掌握</w:t>
            </w:r>
          </w:p>
        </w:tc>
        <w:tc>
          <w:tcPr>
            <w:tcW w:w="957" w:type="dxa"/>
            <w:vAlign w:val="center"/>
          </w:tcPr>
          <w:p w:rsidR="000557B8" w:rsidRPr="00684811" w:rsidRDefault="000557B8" w:rsidP="00CD662C">
            <w:pPr>
              <w:pStyle w:val="07"/>
              <w:ind w:left="420" w:firstLine="420"/>
            </w:pPr>
            <w:r w:rsidRPr="00684811">
              <w:t>1</w:t>
            </w:r>
          </w:p>
        </w:tc>
        <w:tc>
          <w:tcPr>
            <w:tcW w:w="913"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593" w:type="dxa"/>
            <w:vMerge w:val="restart"/>
            <w:vAlign w:val="center"/>
          </w:tcPr>
          <w:p w:rsidR="000557B8" w:rsidRPr="00684811" w:rsidRDefault="000557B8" w:rsidP="00CD662C">
            <w:pPr>
              <w:pStyle w:val="07"/>
              <w:ind w:left="420" w:firstLine="420"/>
            </w:pPr>
            <w:r w:rsidRPr="00684811">
              <w:t>3</w:t>
            </w:r>
          </w:p>
        </w:tc>
        <w:tc>
          <w:tcPr>
            <w:tcW w:w="2240" w:type="dxa"/>
            <w:vMerge w:val="restart"/>
            <w:vAlign w:val="center"/>
          </w:tcPr>
          <w:p w:rsidR="000557B8" w:rsidRPr="00684811" w:rsidRDefault="000557B8" w:rsidP="00CD662C">
            <w:pPr>
              <w:pStyle w:val="07"/>
              <w:ind w:left="420" w:firstLine="420"/>
              <w:rPr>
                <w:lang w:val="es-ES"/>
              </w:rPr>
            </w:pPr>
            <w:r w:rsidRPr="00684811">
              <w:t>Marketing</w:t>
            </w:r>
          </w:p>
        </w:tc>
        <w:tc>
          <w:tcPr>
            <w:tcW w:w="2757" w:type="dxa"/>
            <w:vAlign w:val="center"/>
          </w:tcPr>
          <w:p w:rsidR="000557B8" w:rsidRPr="00684811" w:rsidRDefault="000557B8" w:rsidP="00CD662C">
            <w:pPr>
              <w:pStyle w:val="07"/>
              <w:ind w:left="420" w:firstLine="420"/>
              <w:jc w:val="left"/>
              <w:rPr>
                <w:lang w:val="es-ES_tradnl"/>
              </w:rPr>
            </w:pPr>
            <w:r w:rsidRPr="00684811">
              <w:rPr>
                <w:lang w:val="es-ES_tradnl"/>
              </w:rPr>
              <w:t>Concepto de marking</w:t>
            </w:r>
          </w:p>
          <w:p w:rsidR="000557B8" w:rsidRPr="00684811" w:rsidRDefault="000557B8" w:rsidP="00CD662C">
            <w:pPr>
              <w:pStyle w:val="07"/>
              <w:ind w:left="420" w:firstLine="420"/>
              <w:jc w:val="left"/>
              <w:rPr>
                <w:lang w:val="es-ES"/>
              </w:rPr>
            </w:pPr>
            <w:r w:rsidRPr="00684811">
              <w:rPr>
                <w:lang w:val="es-ES"/>
              </w:rPr>
              <w:t>Comportamiento del consumidor</w:t>
            </w:r>
          </w:p>
          <w:p w:rsidR="000557B8" w:rsidRPr="00684811" w:rsidRDefault="000557B8" w:rsidP="00CD662C">
            <w:pPr>
              <w:pStyle w:val="07"/>
              <w:ind w:left="420" w:firstLine="420"/>
              <w:jc w:val="left"/>
              <w:rPr>
                <w:lang w:val="es-ES"/>
              </w:rPr>
            </w:pPr>
            <w:r w:rsidRPr="00684811">
              <w:rPr>
                <w:lang w:val="es-ES"/>
              </w:rPr>
              <w:t>Segmentación de mercados</w:t>
            </w:r>
          </w:p>
        </w:tc>
        <w:tc>
          <w:tcPr>
            <w:tcW w:w="1062" w:type="dxa"/>
            <w:vAlign w:val="center"/>
          </w:tcPr>
          <w:p w:rsidR="000557B8" w:rsidRPr="00684811" w:rsidRDefault="000557B8" w:rsidP="00CD662C">
            <w:pPr>
              <w:pStyle w:val="07"/>
              <w:ind w:left="420" w:firstLine="420"/>
            </w:pPr>
            <w:r w:rsidRPr="00684811">
              <w:t>理解</w:t>
            </w:r>
          </w:p>
        </w:tc>
        <w:tc>
          <w:tcPr>
            <w:tcW w:w="957" w:type="dxa"/>
            <w:vAlign w:val="center"/>
          </w:tcPr>
          <w:p w:rsidR="000557B8" w:rsidRPr="00684811" w:rsidRDefault="000557B8" w:rsidP="00CD662C">
            <w:pPr>
              <w:pStyle w:val="07"/>
              <w:ind w:left="420" w:firstLine="420"/>
            </w:pPr>
            <w:r w:rsidRPr="00684811">
              <w:t>2</w:t>
            </w:r>
          </w:p>
        </w:tc>
        <w:tc>
          <w:tcPr>
            <w:tcW w:w="913"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640"/>
          <w:jc w:val="center"/>
        </w:trPr>
        <w:tc>
          <w:tcPr>
            <w:tcW w:w="593" w:type="dxa"/>
            <w:vMerge/>
            <w:vAlign w:val="center"/>
          </w:tcPr>
          <w:p w:rsidR="000557B8" w:rsidRPr="00684811" w:rsidRDefault="000557B8" w:rsidP="00CD662C">
            <w:pPr>
              <w:pStyle w:val="07"/>
              <w:ind w:left="420" w:firstLine="420"/>
            </w:pPr>
          </w:p>
        </w:tc>
        <w:tc>
          <w:tcPr>
            <w:tcW w:w="2240" w:type="dxa"/>
            <w:vMerge/>
            <w:vAlign w:val="center"/>
          </w:tcPr>
          <w:p w:rsidR="000557B8" w:rsidRPr="00684811" w:rsidRDefault="000557B8" w:rsidP="00CD662C">
            <w:pPr>
              <w:pStyle w:val="07"/>
              <w:ind w:left="420" w:firstLine="420"/>
            </w:pPr>
          </w:p>
        </w:tc>
        <w:tc>
          <w:tcPr>
            <w:tcW w:w="2757" w:type="dxa"/>
            <w:vAlign w:val="center"/>
          </w:tcPr>
          <w:p w:rsidR="000557B8" w:rsidRPr="00684811" w:rsidRDefault="000557B8" w:rsidP="00CD662C">
            <w:pPr>
              <w:pStyle w:val="07"/>
              <w:ind w:left="420" w:firstLine="420"/>
              <w:jc w:val="left"/>
              <w:rPr>
                <w:lang w:val="es-ES"/>
              </w:rPr>
            </w:pPr>
            <w:r w:rsidRPr="00684811">
              <w:rPr>
                <w:lang w:val="es-ES"/>
              </w:rPr>
              <w:t>El desarrollo del Marketing.mix</w:t>
            </w:r>
          </w:p>
        </w:tc>
        <w:tc>
          <w:tcPr>
            <w:tcW w:w="1062" w:type="dxa"/>
            <w:vAlign w:val="center"/>
          </w:tcPr>
          <w:p w:rsidR="000557B8" w:rsidRPr="00684811" w:rsidRDefault="000557B8" w:rsidP="00CD662C">
            <w:pPr>
              <w:pStyle w:val="07"/>
              <w:ind w:left="420" w:firstLine="420"/>
              <w:rPr>
                <w:lang w:val="es-ES"/>
              </w:rPr>
            </w:pPr>
            <w:r w:rsidRPr="00684811">
              <w:t>掌握</w:t>
            </w:r>
          </w:p>
        </w:tc>
        <w:tc>
          <w:tcPr>
            <w:tcW w:w="957" w:type="dxa"/>
            <w:vAlign w:val="center"/>
          </w:tcPr>
          <w:p w:rsidR="000557B8" w:rsidRPr="00684811" w:rsidRDefault="000557B8" w:rsidP="00CD662C">
            <w:pPr>
              <w:pStyle w:val="07"/>
              <w:ind w:left="420" w:firstLine="420"/>
            </w:pPr>
            <w:r w:rsidRPr="00684811">
              <w:t>1</w:t>
            </w:r>
          </w:p>
        </w:tc>
        <w:tc>
          <w:tcPr>
            <w:tcW w:w="913"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1235"/>
          <w:jc w:val="center"/>
        </w:trPr>
        <w:tc>
          <w:tcPr>
            <w:tcW w:w="593" w:type="dxa"/>
            <w:vAlign w:val="center"/>
          </w:tcPr>
          <w:p w:rsidR="000557B8" w:rsidRPr="00684811" w:rsidRDefault="000557B8" w:rsidP="00CD662C">
            <w:pPr>
              <w:pStyle w:val="07"/>
              <w:ind w:left="420" w:firstLine="420"/>
            </w:pPr>
            <w:r w:rsidRPr="00684811">
              <w:t>4</w:t>
            </w:r>
          </w:p>
        </w:tc>
        <w:tc>
          <w:tcPr>
            <w:tcW w:w="2240" w:type="dxa"/>
            <w:vAlign w:val="center"/>
          </w:tcPr>
          <w:p w:rsidR="000557B8" w:rsidRPr="00684811" w:rsidRDefault="000557B8" w:rsidP="00CD662C">
            <w:pPr>
              <w:pStyle w:val="07"/>
              <w:ind w:left="420" w:firstLine="420"/>
              <w:rPr>
                <w:lang w:val="es-ES"/>
              </w:rPr>
            </w:pPr>
            <w:r w:rsidRPr="00684811">
              <w:t>C</w:t>
            </w:r>
            <w:r w:rsidRPr="00684811">
              <w:rPr>
                <w:lang w:val="es-ES"/>
              </w:rPr>
              <w:t>alidad</w:t>
            </w:r>
          </w:p>
        </w:tc>
        <w:tc>
          <w:tcPr>
            <w:tcW w:w="2757" w:type="dxa"/>
            <w:vAlign w:val="center"/>
          </w:tcPr>
          <w:p w:rsidR="000557B8" w:rsidRPr="00684811" w:rsidRDefault="000557B8" w:rsidP="00CD662C">
            <w:pPr>
              <w:pStyle w:val="07"/>
              <w:ind w:left="420" w:firstLine="420"/>
              <w:jc w:val="left"/>
              <w:rPr>
                <w:lang w:val="es-ES"/>
              </w:rPr>
            </w:pPr>
            <w:r w:rsidRPr="00684811">
              <w:rPr>
                <w:lang w:val="es-ES"/>
              </w:rPr>
              <w:t>Concepto de calidad</w:t>
            </w:r>
          </w:p>
          <w:p w:rsidR="000557B8" w:rsidRPr="00684811" w:rsidRDefault="000557B8" w:rsidP="00CD662C">
            <w:pPr>
              <w:pStyle w:val="07"/>
              <w:ind w:left="420" w:firstLine="420"/>
              <w:jc w:val="left"/>
              <w:rPr>
                <w:lang w:val="es-ES"/>
              </w:rPr>
            </w:pPr>
            <w:r w:rsidRPr="00684811">
              <w:rPr>
                <w:lang w:val="es-ES"/>
              </w:rPr>
              <w:t>Gestión de la calidad total</w:t>
            </w:r>
          </w:p>
          <w:p w:rsidR="000557B8" w:rsidRPr="00684811" w:rsidRDefault="000557B8" w:rsidP="00CD662C">
            <w:pPr>
              <w:pStyle w:val="07"/>
              <w:ind w:left="420" w:firstLine="420"/>
              <w:jc w:val="left"/>
              <w:rPr>
                <w:lang w:val="es-ES"/>
              </w:rPr>
            </w:pPr>
            <w:r w:rsidRPr="00684811">
              <w:rPr>
                <w:lang w:val="es-ES"/>
              </w:rPr>
              <w:t>Modelos de la calidad total</w:t>
            </w:r>
          </w:p>
          <w:p w:rsidR="000557B8" w:rsidRPr="00684811" w:rsidRDefault="000557B8" w:rsidP="00CD662C">
            <w:pPr>
              <w:pStyle w:val="07"/>
              <w:ind w:left="420" w:firstLine="420"/>
              <w:jc w:val="left"/>
              <w:rPr>
                <w:lang w:val="es-ES"/>
              </w:rPr>
            </w:pPr>
            <w:r w:rsidRPr="00684811">
              <w:rPr>
                <w:lang w:val="es-ES"/>
              </w:rPr>
              <w:lastRenderedPageBreak/>
              <w:t>Los costes de la calidad</w:t>
            </w:r>
          </w:p>
        </w:tc>
        <w:tc>
          <w:tcPr>
            <w:tcW w:w="1062" w:type="dxa"/>
            <w:vAlign w:val="center"/>
          </w:tcPr>
          <w:p w:rsidR="000557B8" w:rsidRPr="00684811" w:rsidRDefault="000557B8" w:rsidP="00CD662C">
            <w:pPr>
              <w:pStyle w:val="07"/>
              <w:ind w:left="420" w:firstLine="420"/>
              <w:rPr>
                <w:lang w:val="es-ES"/>
              </w:rPr>
            </w:pPr>
            <w:r w:rsidRPr="00684811">
              <w:lastRenderedPageBreak/>
              <w:t>掌握</w:t>
            </w:r>
          </w:p>
        </w:tc>
        <w:tc>
          <w:tcPr>
            <w:tcW w:w="957" w:type="dxa"/>
            <w:vAlign w:val="center"/>
          </w:tcPr>
          <w:p w:rsidR="000557B8" w:rsidRPr="00684811" w:rsidRDefault="000557B8" w:rsidP="00CD662C">
            <w:pPr>
              <w:pStyle w:val="07"/>
              <w:ind w:left="420" w:firstLine="420"/>
            </w:pPr>
            <w:r w:rsidRPr="00684811">
              <w:t>2</w:t>
            </w:r>
          </w:p>
        </w:tc>
        <w:tc>
          <w:tcPr>
            <w:tcW w:w="913"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593" w:type="dxa"/>
            <w:vMerge w:val="restart"/>
            <w:vAlign w:val="center"/>
          </w:tcPr>
          <w:p w:rsidR="000557B8" w:rsidRPr="00684811" w:rsidRDefault="000557B8" w:rsidP="00CD662C">
            <w:pPr>
              <w:pStyle w:val="07"/>
              <w:ind w:left="420" w:firstLine="420"/>
            </w:pPr>
            <w:r w:rsidRPr="00684811">
              <w:t>5</w:t>
            </w:r>
          </w:p>
        </w:tc>
        <w:tc>
          <w:tcPr>
            <w:tcW w:w="2240" w:type="dxa"/>
            <w:vMerge w:val="restart"/>
            <w:vAlign w:val="center"/>
          </w:tcPr>
          <w:p w:rsidR="000557B8" w:rsidRPr="00684811" w:rsidRDefault="000557B8" w:rsidP="00CD662C">
            <w:pPr>
              <w:pStyle w:val="07"/>
              <w:ind w:left="420" w:firstLine="420"/>
            </w:pPr>
            <w:r w:rsidRPr="00684811">
              <w:t>Contabilidad de la empresa</w:t>
            </w:r>
          </w:p>
        </w:tc>
        <w:tc>
          <w:tcPr>
            <w:tcW w:w="2757" w:type="dxa"/>
            <w:vAlign w:val="center"/>
          </w:tcPr>
          <w:p w:rsidR="000557B8" w:rsidRPr="00684811" w:rsidRDefault="000557B8" w:rsidP="00CD662C">
            <w:pPr>
              <w:pStyle w:val="07"/>
              <w:ind w:left="420" w:firstLine="420"/>
              <w:jc w:val="left"/>
              <w:rPr>
                <w:lang w:val="es-ES"/>
              </w:rPr>
            </w:pPr>
            <w:r w:rsidRPr="00684811">
              <w:rPr>
                <w:lang w:val="es-ES"/>
              </w:rPr>
              <w:t>Concepto de contabilidad de empresas</w:t>
            </w:r>
          </w:p>
        </w:tc>
        <w:tc>
          <w:tcPr>
            <w:tcW w:w="1062" w:type="dxa"/>
            <w:vAlign w:val="center"/>
          </w:tcPr>
          <w:p w:rsidR="000557B8" w:rsidRPr="00684811" w:rsidRDefault="000557B8" w:rsidP="00CD662C">
            <w:pPr>
              <w:pStyle w:val="07"/>
              <w:ind w:left="420" w:firstLine="420"/>
            </w:pPr>
            <w:r w:rsidRPr="00684811">
              <w:t>理解</w:t>
            </w:r>
          </w:p>
        </w:tc>
        <w:tc>
          <w:tcPr>
            <w:tcW w:w="957" w:type="dxa"/>
            <w:vMerge w:val="restart"/>
            <w:vAlign w:val="center"/>
          </w:tcPr>
          <w:p w:rsidR="000557B8" w:rsidRPr="00684811" w:rsidRDefault="000557B8" w:rsidP="00CD662C">
            <w:pPr>
              <w:pStyle w:val="07"/>
              <w:ind w:left="420" w:firstLine="420"/>
            </w:pPr>
            <w:r w:rsidRPr="00684811">
              <w:t>2</w:t>
            </w:r>
          </w:p>
        </w:tc>
        <w:tc>
          <w:tcPr>
            <w:tcW w:w="913" w:type="dxa"/>
            <w:vMerge w:val="restart"/>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593" w:type="dxa"/>
            <w:vMerge/>
            <w:vAlign w:val="center"/>
          </w:tcPr>
          <w:p w:rsidR="000557B8" w:rsidRPr="00684811" w:rsidRDefault="000557B8" w:rsidP="00CD662C">
            <w:pPr>
              <w:pStyle w:val="07"/>
              <w:ind w:left="420" w:firstLine="420"/>
            </w:pPr>
          </w:p>
        </w:tc>
        <w:tc>
          <w:tcPr>
            <w:tcW w:w="2240" w:type="dxa"/>
            <w:vMerge/>
            <w:vAlign w:val="center"/>
          </w:tcPr>
          <w:p w:rsidR="000557B8" w:rsidRPr="00684811" w:rsidRDefault="000557B8" w:rsidP="00CD662C">
            <w:pPr>
              <w:pStyle w:val="07"/>
              <w:ind w:left="420" w:firstLine="420"/>
            </w:pPr>
          </w:p>
        </w:tc>
        <w:tc>
          <w:tcPr>
            <w:tcW w:w="2757" w:type="dxa"/>
            <w:vAlign w:val="center"/>
          </w:tcPr>
          <w:p w:rsidR="000557B8" w:rsidRPr="00684811" w:rsidRDefault="000557B8" w:rsidP="00CD662C">
            <w:pPr>
              <w:pStyle w:val="07"/>
              <w:ind w:left="420" w:firstLine="420"/>
              <w:jc w:val="left"/>
              <w:rPr>
                <w:lang w:val="es-ES"/>
              </w:rPr>
            </w:pPr>
            <w:r w:rsidRPr="00684811">
              <w:rPr>
                <w:lang w:val="es-ES"/>
              </w:rPr>
              <w:t>El balance de situación</w:t>
            </w:r>
          </w:p>
        </w:tc>
        <w:tc>
          <w:tcPr>
            <w:tcW w:w="1062" w:type="dxa"/>
            <w:shd w:val="clear" w:color="auto" w:fill="auto"/>
            <w:vAlign w:val="center"/>
          </w:tcPr>
          <w:p w:rsidR="000557B8" w:rsidRPr="00684811" w:rsidRDefault="000557B8" w:rsidP="00CD662C">
            <w:pPr>
              <w:pStyle w:val="07"/>
              <w:ind w:left="420" w:firstLine="420"/>
            </w:pPr>
            <w:r w:rsidRPr="00684811">
              <w:t>掌握</w:t>
            </w:r>
          </w:p>
        </w:tc>
        <w:tc>
          <w:tcPr>
            <w:tcW w:w="957" w:type="dxa"/>
            <w:vMerge/>
            <w:vAlign w:val="center"/>
          </w:tcPr>
          <w:p w:rsidR="000557B8" w:rsidRPr="00684811" w:rsidRDefault="000557B8" w:rsidP="00CD662C">
            <w:pPr>
              <w:pStyle w:val="07"/>
              <w:ind w:left="420" w:firstLine="420"/>
            </w:pPr>
          </w:p>
        </w:tc>
        <w:tc>
          <w:tcPr>
            <w:tcW w:w="913" w:type="dxa"/>
            <w:vMerge/>
          </w:tcPr>
          <w:p w:rsidR="000557B8" w:rsidRPr="00684811" w:rsidRDefault="000557B8" w:rsidP="00CD662C">
            <w:pPr>
              <w:pStyle w:val="07"/>
              <w:ind w:left="420" w:firstLine="420"/>
            </w:pPr>
          </w:p>
        </w:tc>
      </w:tr>
      <w:tr w:rsidR="000557B8" w:rsidRPr="00684811" w:rsidTr="00CD662C">
        <w:trPr>
          <w:jc w:val="center"/>
        </w:trPr>
        <w:tc>
          <w:tcPr>
            <w:tcW w:w="593" w:type="dxa"/>
            <w:vMerge/>
            <w:vAlign w:val="center"/>
          </w:tcPr>
          <w:p w:rsidR="000557B8" w:rsidRPr="00684811" w:rsidRDefault="000557B8" w:rsidP="00CD662C">
            <w:pPr>
              <w:pStyle w:val="07"/>
              <w:ind w:left="420" w:firstLine="420"/>
            </w:pPr>
          </w:p>
        </w:tc>
        <w:tc>
          <w:tcPr>
            <w:tcW w:w="2240" w:type="dxa"/>
            <w:vMerge/>
            <w:vAlign w:val="center"/>
          </w:tcPr>
          <w:p w:rsidR="000557B8" w:rsidRPr="00684811" w:rsidRDefault="000557B8" w:rsidP="00CD662C">
            <w:pPr>
              <w:pStyle w:val="07"/>
              <w:ind w:left="420" w:firstLine="420"/>
            </w:pPr>
          </w:p>
        </w:tc>
        <w:tc>
          <w:tcPr>
            <w:tcW w:w="2757" w:type="dxa"/>
            <w:vAlign w:val="center"/>
          </w:tcPr>
          <w:p w:rsidR="000557B8" w:rsidRPr="00684811" w:rsidRDefault="000557B8" w:rsidP="00CD662C">
            <w:pPr>
              <w:pStyle w:val="07"/>
              <w:ind w:left="420" w:firstLine="420"/>
              <w:jc w:val="left"/>
            </w:pPr>
            <w:r w:rsidRPr="00684811">
              <w:t>La cuenta de resultados</w:t>
            </w:r>
          </w:p>
        </w:tc>
        <w:tc>
          <w:tcPr>
            <w:tcW w:w="1062" w:type="dxa"/>
            <w:shd w:val="clear" w:color="auto" w:fill="auto"/>
            <w:vAlign w:val="center"/>
          </w:tcPr>
          <w:p w:rsidR="000557B8" w:rsidRPr="00684811" w:rsidRDefault="000557B8" w:rsidP="00CD662C">
            <w:pPr>
              <w:pStyle w:val="07"/>
              <w:ind w:left="420" w:firstLine="420"/>
              <w:rPr>
                <w:lang w:val="es-ES"/>
              </w:rPr>
            </w:pPr>
            <w:r w:rsidRPr="00684811">
              <w:rPr>
                <w:lang w:val="es-ES"/>
              </w:rPr>
              <w:t>掌握</w:t>
            </w:r>
          </w:p>
        </w:tc>
        <w:tc>
          <w:tcPr>
            <w:tcW w:w="957" w:type="dxa"/>
            <w:vMerge/>
            <w:vAlign w:val="center"/>
          </w:tcPr>
          <w:p w:rsidR="000557B8" w:rsidRPr="00684811" w:rsidRDefault="000557B8" w:rsidP="00CD662C">
            <w:pPr>
              <w:pStyle w:val="07"/>
              <w:ind w:left="420" w:firstLine="420"/>
            </w:pPr>
          </w:p>
        </w:tc>
        <w:tc>
          <w:tcPr>
            <w:tcW w:w="913" w:type="dxa"/>
            <w:vMerge/>
          </w:tcPr>
          <w:p w:rsidR="000557B8" w:rsidRPr="00684811" w:rsidRDefault="000557B8" w:rsidP="00CD662C">
            <w:pPr>
              <w:pStyle w:val="07"/>
              <w:ind w:left="420" w:firstLine="420"/>
            </w:pPr>
          </w:p>
        </w:tc>
      </w:tr>
      <w:tr w:rsidR="000557B8" w:rsidRPr="00684811" w:rsidTr="00CD662C">
        <w:trPr>
          <w:jc w:val="center"/>
        </w:trPr>
        <w:tc>
          <w:tcPr>
            <w:tcW w:w="593" w:type="dxa"/>
            <w:vMerge w:val="restart"/>
            <w:vAlign w:val="center"/>
          </w:tcPr>
          <w:p w:rsidR="000557B8" w:rsidRPr="00684811" w:rsidRDefault="000557B8" w:rsidP="00CD662C">
            <w:pPr>
              <w:pStyle w:val="07"/>
              <w:ind w:left="420" w:firstLine="420"/>
            </w:pPr>
            <w:r w:rsidRPr="00684811">
              <w:t>6</w:t>
            </w:r>
          </w:p>
        </w:tc>
        <w:tc>
          <w:tcPr>
            <w:tcW w:w="2240" w:type="dxa"/>
            <w:vMerge w:val="restart"/>
            <w:vAlign w:val="center"/>
          </w:tcPr>
          <w:p w:rsidR="000557B8" w:rsidRPr="00684811" w:rsidRDefault="000557B8" w:rsidP="00CD662C">
            <w:pPr>
              <w:pStyle w:val="07"/>
              <w:ind w:left="420" w:firstLine="420"/>
              <w:rPr>
                <w:lang w:val="es-ES"/>
              </w:rPr>
            </w:pPr>
            <w:r w:rsidRPr="00684811">
              <w:rPr>
                <w:lang w:val="es-ES"/>
              </w:rPr>
              <w:t>Internet y comercio electrónico</w:t>
            </w:r>
          </w:p>
        </w:tc>
        <w:tc>
          <w:tcPr>
            <w:tcW w:w="2757" w:type="dxa"/>
            <w:vAlign w:val="center"/>
          </w:tcPr>
          <w:p w:rsidR="000557B8" w:rsidRPr="00684811" w:rsidRDefault="000557B8" w:rsidP="00CD662C">
            <w:pPr>
              <w:pStyle w:val="07"/>
              <w:ind w:left="420" w:firstLine="420"/>
              <w:jc w:val="left"/>
              <w:rPr>
                <w:lang w:val="es-ES"/>
              </w:rPr>
            </w:pPr>
            <w:r w:rsidRPr="00684811">
              <w:rPr>
                <w:lang w:val="es-ES"/>
              </w:rPr>
              <w:t>Internet y el concepto de comercio electrónico</w:t>
            </w:r>
          </w:p>
        </w:tc>
        <w:tc>
          <w:tcPr>
            <w:tcW w:w="1062" w:type="dxa"/>
            <w:vAlign w:val="center"/>
          </w:tcPr>
          <w:p w:rsidR="000557B8" w:rsidRPr="00684811" w:rsidRDefault="000557B8" w:rsidP="00CD662C">
            <w:pPr>
              <w:pStyle w:val="07"/>
              <w:ind w:left="420" w:firstLine="420"/>
              <w:rPr>
                <w:lang w:val="es-ES"/>
              </w:rPr>
            </w:pPr>
            <w:r w:rsidRPr="00684811">
              <w:rPr>
                <w:lang w:val="es-ES"/>
              </w:rPr>
              <w:t>了解</w:t>
            </w:r>
          </w:p>
        </w:tc>
        <w:tc>
          <w:tcPr>
            <w:tcW w:w="957" w:type="dxa"/>
            <w:vMerge w:val="restart"/>
            <w:vAlign w:val="center"/>
          </w:tcPr>
          <w:p w:rsidR="000557B8" w:rsidRPr="00684811" w:rsidRDefault="000557B8" w:rsidP="00CD662C">
            <w:pPr>
              <w:pStyle w:val="07"/>
              <w:ind w:left="420" w:firstLine="420"/>
            </w:pPr>
            <w:r w:rsidRPr="00684811">
              <w:t>2</w:t>
            </w:r>
          </w:p>
        </w:tc>
        <w:tc>
          <w:tcPr>
            <w:tcW w:w="913" w:type="dxa"/>
            <w:vMerge w:val="restart"/>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593" w:type="dxa"/>
            <w:vMerge/>
            <w:vAlign w:val="center"/>
          </w:tcPr>
          <w:p w:rsidR="000557B8" w:rsidRPr="00684811" w:rsidRDefault="000557B8" w:rsidP="00CD662C">
            <w:pPr>
              <w:pStyle w:val="07"/>
              <w:ind w:left="420" w:firstLine="420"/>
            </w:pPr>
          </w:p>
        </w:tc>
        <w:tc>
          <w:tcPr>
            <w:tcW w:w="2240" w:type="dxa"/>
            <w:vMerge/>
            <w:vAlign w:val="center"/>
          </w:tcPr>
          <w:p w:rsidR="000557B8" w:rsidRPr="00684811" w:rsidRDefault="000557B8" w:rsidP="00CD662C">
            <w:pPr>
              <w:pStyle w:val="07"/>
              <w:ind w:left="420" w:firstLine="420"/>
            </w:pPr>
          </w:p>
        </w:tc>
        <w:tc>
          <w:tcPr>
            <w:tcW w:w="2757" w:type="dxa"/>
            <w:vAlign w:val="center"/>
          </w:tcPr>
          <w:p w:rsidR="000557B8" w:rsidRPr="00684811" w:rsidRDefault="000557B8" w:rsidP="00CD662C">
            <w:pPr>
              <w:pStyle w:val="07"/>
              <w:ind w:left="420" w:firstLine="420"/>
              <w:jc w:val="left"/>
              <w:rPr>
                <w:lang w:val="es-ES"/>
              </w:rPr>
            </w:pPr>
            <w:r w:rsidRPr="00684811">
              <w:rPr>
                <w:lang w:val="es-ES"/>
              </w:rPr>
              <w:t>Tipos de comercio electrónico</w:t>
            </w:r>
          </w:p>
          <w:p w:rsidR="000557B8" w:rsidRPr="00684811" w:rsidRDefault="000557B8" w:rsidP="00CD662C">
            <w:pPr>
              <w:pStyle w:val="07"/>
              <w:ind w:left="420" w:firstLine="420"/>
              <w:jc w:val="left"/>
              <w:rPr>
                <w:lang w:val="es-ES"/>
              </w:rPr>
            </w:pPr>
            <w:r w:rsidRPr="00684811">
              <w:rPr>
                <w:lang w:val="es-ES"/>
              </w:rPr>
              <w:t>El consumidor on-line</w:t>
            </w:r>
          </w:p>
        </w:tc>
        <w:tc>
          <w:tcPr>
            <w:tcW w:w="1062" w:type="dxa"/>
            <w:vAlign w:val="center"/>
          </w:tcPr>
          <w:p w:rsidR="000557B8" w:rsidRPr="00684811" w:rsidRDefault="000557B8" w:rsidP="00CD662C">
            <w:pPr>
              <w:pStyle w:val="07"/>
              <w:ind w:left="420" w:firstLine="420"/>
            </w:pPr>
            <w:r w:rsidRPr="00684811">
              <w:t>掌握</w:t>
            </w:r>
          </w:p>
        </w:tc>
        <w:tc>
          <w:tcPr>
            <w:tcW w:w="957" w:type="dxa"/>
            <w:vMerge/>
            <w:vAlign w:val="center"/>
          </w:tcPr>
          <w:p w:rsidR="000557B8" w:rsidRPr="00684811" w:rsidRDefault="000557B8" w:rsidP="00CD662C">
            <w:pPr>
              <w:pStyle w:val="07"/>
              <w:ind w:left="420" w:firstLine="420"/>
            </w:pPr>
          </w:p>
        </w:tc>
        <w:tc>
          <w:tcPr>
            <w:tcW w:w="913" w:type="dxa"/>
            <w:vMerge/>
          </w:tcPr>
          <w:p w:rsidR="000557B8" w:rsidRPr="00684811" w:rsidRDefault="000557B8" w:rsidP="00CD662C">
            <w:pPr>
              <w:pStyle w:val="07"/>
              <w:ind w:left="420" w:firstLine="420"/>
            </w:pPr>
          </w:p>
        </w:tc>
      </w:tr>
      <w:tr w:rsidR="000557B8" w:rsidRPr="00684811" w:rsidTr="00CD662C">
        <w:trPr>
          <w:jc w:val="center"/>
        </w:trPr>
        <w:tc>
          <w:tcPr>
            <w:tcW w:w="593" w:type="dxa"/>
            <w:vMerge/>
            <w:vAlign w:val="center"/>
          </w:tcPr>
          <w:p w:rsidR="000557B8" w:rsidRPr="00684811" w:rsidRDefault="000557B8" w:rsidP="00CD662C">
            <w:pPr>
              <w:pStyle w:val="07"/>
              <w:ind w:left="420" w:firstLine="420"/>
            </w:pPr>
          </w:p>
        </w:tc>
        <w:tc>
          <w:tcPr>
            <w:tcW w:w="2240" w:type="dxa"/>
            <w:vMerge/>
            <w:vAlign w:val="center"/>
          </w:tcPr>
          <w:p w:rsidR="000557B8" w:rsidRPr="00684811" w:rsidRDefault="000557B8" w:rsidP="00CD662C">
            <w:pPr>
              <w:pStyle w:val="07"/>
              <w:ind w:left="420" w:firstLine="420"/>
            </w:pPr>
          </w:p>
        </w:tc>
        <w:tc>
          <w:tcPr>
            <w:tcW w:w="2757" w:type="dxa"/>
            <w:vAlign w:val="center"/>
          </w:tcPr>
          <w:p w:rsidR="000557B8" w:rsidRPr="00684811" w:rsidRDefault="000557B8" w:rsidP="00CD662C">
            <w:pPr>
              <w:pStyle w:val="07"/>
              <w:ind w:left="420" w:firstLine="420"/>
              <w:jc w:val="left"/>
              <w:rPr>
                <w:lang w:val="es-ES"/>
              </w:rPr>
            </w:pPr>
            <w:r w:rsidRPr="00684811">
              <w:rPr>
                <w:lang w:val="es-ES"/>
              </w:rPr>
              <w:t>Presencia electrónica de las empresas</w:t>
            </w:r>
          </w:p>
        </w:tc>
        <w:tc>
          <w:tcPr>
            <w:tcW w:w="1062" w:type="dxa"/>
            <w:vAlign w:val="center"/>
          </w:tcPr>
          <w:p w:rsidR="000557B8" w:rsidRPr="00684811" w:rsidRDefault="000557B8" w:rsidP="00CD662C">
            <w:pPr>
              <w:pStyle w:val="07"/>
              <w:ind w:left="420" w:firstLine="420"/>
              <w:rPr>
                <w:lang w:val="es-ES"/>
              </w:rPr>
            </w:pPr>
            <w:r w:rsidRPr="00684811">
              <w:rPr>
                <w:lang w:val="es-ES"/>
              </w:rPr>
              <w:t>了解</w:t>
            </w:r>
          </w:p>
        </w:tc>
        <w:tc>
          <w:tcPr>
            <w:tcW w:w="957" w:type="dxa"/>
            <w:vMerge/>
            <w:vAlign w:val="center"/>
          </w:tcPr>
          <w:p w:rsidR="000557B8" w:rsidRPr="00684811" w:rsidRDefault="000557B8" w:rsidP="00CD662C">
            <w:pPr>
              <w:pStyle w:val="07"/>
              <w:ind w:left="420" w:firstLine="420"/>
            </w:pPr>
          </w:p>
        </w:tc>
        <w:tc>
          <w:tcPr>
            <w:tcW w:w="913" w:type="dxa"/>
            <w:vMerge/>
          </w:tcPr>
          <w:p w:rsidR="000557B8" w:rsidRPr="00684811" w:rsidRDefault="000557B8" w:rsidP="00CD662C">
            <w:pPr>
              <w:pStyle w:val="07"/>
              <w:ind w:left="420" w:firstLine="420"/>
            </w:pPr>
          </w:p>
        </w:tc>
      </w:tr>
      <w:tr w:rsidR="000557B8" w:rsidRPr="00684811" w:rsidTr="00CD662C">
        <w:trPr>
          <w:jc w:val="center"/>
        </w:trPr>
        <w:tc>
          <w:tcPr>
            <w:tcW w:w="593" w:type="dxa"/>
            <w:vMerge w:val="restart"/>
            <w:vAlign w:val="center"/>
          </w:tcPr>
          <w:p w:rsidR="000557B8" w:rsidRPr="00684811" w:rsidRDefault="000557B8" w:rsidP="00CD662C">
            <w:pPr>
              <w:pStyle w:val="07"/>
              <w:ind w:left="420" w:firstLine="420"/>
            </w:pPr>
            <w:r w:rsidRPr="00684811">
              <w:t>7</w:t>
            </w:r>
          </w:p>
        </w:tc>
        <w:tc>
          <w:tcPr>
            <w:tcW w:w="2240" w:type="dxa"/>
            <w:vMerge w:val="restart"/>
            <w:vAlign w:val="center"/>
          </w:tcPr>
          <w:p w:rsidR="000557B8" w:rsidRPr="00684811" w:rsidRDefault="000557B8" w:rsidP="00CD662C">
            <w:pPr>
              <w:pStyle w:val="07"/>
              <w:ind w:left="420" w:firstLine="420"/>
              <w:rPr>
                <w:lang w:val="es-ES"/>
              </w:rPr>
            </w:pPr>
            <w:r w:rsidRPr="00684811">
              <w:rPr>
                <w:lang w:val="es-ES"/>
              </w:rPr>
              <w:t>Mercado de comercio exterior y Política de comercio exterior</w:t>
            </w:r>
          </w:p>
        </w:tc>
        <w:tc>
          <w:tcPr>
            <w:tcW w:w="2757" w:type="dxa"/>
            <w:vAlign w:val="center"/>
          </w:tcPr>
          <w:p w:rsidR="000557B8" w:rsidRPr="00684811" w:rsidRDefault="000557B8" w:rsidP="00CD662C">
            <w:pPr>
              <w:pStyle w:val="07"/>
              <w:ind w:left="420" w:firstLine="420"/>
              <w:jc w:val="left"/>
              <w:rPr>
                <w:lang w:val="es-ES"/>
              </w:rPr>
            </w:pPr>
            <w:r w:rsidRPr="00684811">
              <w:rPr>
                <w:lang w:val="es-ES"/>
              </w:rPr>
              <w:t>Convenios y Mercados de comercio internacionales</w:t>
            </w:r>
          </w:p>
        </w:tc>
        <w:tc>
          <w:tcPr>
            <w:tcW w:w="1062" w:type="dxa"/>
            <w:vAlign w:val="center"/>
          </w:tcPr>
          <w:p w:rsidR="000557B8" w:rsidRPr="00684811" w:rsidRDefault="000557B8" w:rsidP="00CD662C">
            <w:pPr>
              <w:pStyle w:val="07"/>
              <w:ind w:left="420" w:firstLine="420"/>
            </w:pPr>
            <w:r w:rsidRPr="00684811">
              <w:t>了解</w:t>
            </w:r>
          </w:p>
        </w:tc>
        <w:tc>
          <w:tcPr>
            <w:tcW w:w="957" w:type="dxa"/>
            <w:shd w:val="clear" w:color="auto" w:fill="auto"/>
            <w:vAlign w:val="center"/>
          </w:tcPr>
          <w:p w:rsidR="000557B8" w:rsidRPr="00684811" w:rsidRDefault="000557B8" w:rsidP="00CD662C">
            <w:pPr>
              <w:pStyle w:val="07"/>
              <w:ind w:left="420" w:firstLine="420"/>
            </w:pPr>
            <w:r w:rsidRPr="00684811">
              <w:t>2</w:t>
            </w:r>
          </w:p>
        </w:tc>
        <w:tc>
          <w:tcPr>
            <w:tcW w:w="913"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1240"/>
          <w:jc w:val="center"/>
        </w:trPr>
        <w:tc>
          <w:tcPr>
            <w:tcW w:w="593" w:type="dxa"/>
            <w:vMerge/>
            <w:vAlign w:val="center"/>
          </w:tcPr>
          <w:p w:rsidR="000557B8" w:rsidRPr="00684811" w:rsidRDefault="000557B8" w:rsidP="00CD662C">
            <w:pPr>
              <w:pStyle w:val="07"/>
              <w:ind w:left="420" w:firstLine="420"/>
            </w:pPr>
          </w:p>
        </w:tc>
        <w:tc>
          <w:tcPr>
            <w:tcW w:w="2240" w:type="dxa"/>
            <w:vMerge/>
            <w:vAlign w:val="center"/>
          </w:tcPr>
          <w:p w:rsidR="000557B8" w:rsidRPr="00684811" w:rsidRDefault="000557B8" w:rsidP="00CD662C">
            <w:pPr>
              <w:pStyle w:val="07"/>
              <w:ind w:left="420" w:firstLine="420"/>
            </w:pPr>
          </w:p>
        </w:tc>
        <w:tc>
          <w:tcPr>
            <w:tcW w:w="2757" w:type="dxa"/>
            <w:vAlign w:val="center"/>
          </w:tcPr>
          <w:p w:rsidR="000557B8" w:rsidRPr="00684811" w:rsidRDefault="000557B8" w:rsidP="00CD662C">
            <w:pPr>
              <w:pStyle w:val="07"/>
              <w:ind w:left="420" w:firstLine="420"/>
              <w:jc w:val="left"/>
              <w:rPr>
                <w:lang w:val="es-ES"/>
              </w:rPr>
            </w:pPr>
            <w:r w:rsidRPr="00684811">
              <w:rPr>
                <w:lang w:val="es-ES"/>
              </w:rPr>
              <w:t>Políticas de comercio exterior de China y de algunos países hispanohablantes como socios comerciales</w:t>
            </w:r>
          </w:p>
        </w:tc>
        <w:tc>
          <w:tcPr>
            <w:tcW w:w="1062" w:type="dxa"/>
            <w:vAlign w:val="center"/>
          </w:tcPr>
          <w:p w:rsidR="000557B8" w:rsidRPr="00684811" w:rsidRDefault="000557B8" w:rsidP="00CD662C">
            <w:pPr>
              <w:pStyle w:val="07"/>
              <w:ind w:left="420" w:firstLine="420"/>
            </w:pPr>
            <w:r w:rsidRPr="00684811">
              <w:t>掌握</w:t>
            </w:r>
          </w:p>
        </w:tc>
        <w:tc>
          <w:tcPr>
            <w:tcW w:w="957" w:type="dxa"/>
            <w:shd w:val="clear" w:color="auto" w:fill="auto"/>
            <w:vAlign w:val="center"/>
          </w:tcPr>
          <w:p w:rsidR="000557B8" w:rsidRPr="00684811" w:rsidRDefault="000557B8" w:rsidP="00CD662C">
            <w:pPr>
              <w:pStyle w:val="07"/>
              <w:ind w:left="420" w:firstLine="420"/>
            </w:pPr>
            <w:r w:rsidRPr="00684811">
              <w:t>2</w:t>
            </w:r>
          </w:p>
        </w:tc>
        <w:tc>
          <w:tcPr>
            <w:tcW w:w="913"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711"/>
          <w:jc w:val="center"/>
        </w:trPr>
        <w:tc>
          <w:tcPr>
            <w:tcW w:w="593" w:type="dxa"/>
            <w:vMerge w:val="restart"/>
            <w:vAlign w:val="center"/>
          </w:tcPr>
          <w:p w:rsidR="000557B8" w:rsidRPr="00684811" w:rsidRDefault="000557B8" w:rsidP="00CD662C">
            <w:pPr>
              <w:pStyle w:val="07"/>
              <w:ind w:left="420" w:firstLine="420"/>
            </w:pPr>
            <w:r w:rsidRPr="00684811">
              <w:t>8</w:t>
            </w:r>
          </w:p>
        </w:tc>
        <w:tc>
          <w:tcPr>
            <w:tcW w:w="2240" w:type="dxa"/>
            <w:vMerge w:val="restart"/>
            <w:vAlign w:val="center"/>
          </w:tcPr>
          <w:p w:rsidR="000557B8" w:rsidRPr="00684811" w:rsidRDefault="000557B8" w:rsidP="00CD662C">
            <w:pPr>
              <w:pStyle w:val="07"/>
              <w:ind w:left="420" w:firstLine="420"/>
            </w:pPr>
            <w:r w:rsidRPr="00684811">
              <w:t>Exportación</w:t>
            </w:r>
          </w:p>
        </w:tc>
        <w:tc>
          <w:tcPr>
            <w:tcW w:w="2757" w:type="dxa"/>
            <w:vAlign w:val="center"/>
          </w:tcPr>
          <w:p w:rsidR="000557B8" w:rsidRPr="00684811" w:rsidRDefault="000557B8" w:rsidP="00CD662C">
            <w:pPr>
              <w:pStyle w:val="07"/>
              <w:ind w:left="420" w:firstLine="420"/>
              <w:jc w:val="left"/>
              <w:rPr>
                <w:lang w:val="es-ES"/>
              </w:rPr>
            </w:pPr>
            <w:r w:rsidRPr="00684811">
              <w:rPr>
                <w:lang w:val="es-ES"/>
              </w:rPr>
              <w:t>Control de exportación segura</w:t>
            </w:r>
          </w:p>
        </w:tc>
        <w:tc>
          <w:tcPr>
            <w:tcW w:w="1062" w:type="dxa"/>
            <w:vAlign w:val="center"/>
          </w:tcPr>
          <w:p w:rsidR="000557B8" w:rsidRPr="00684811" w:rsidRDefault="000557B8" w:rsidP="00CD662C">
            <w:pPr>
              <w:pStyle w:val="07"/>
              <w:ind w:left="420" w:firstLine="420"/>
              <w:rPr>
                <w:lang w:val="es-ES"/>
              </w:rPr>
            </w:pPr>
            <w:r w:rsidRPr="00684811">
              <w:rPr>
                <w:lang w:val="es-ES"/>
              </w:rPr>
              <w:t>了解</w:t>
            </w:r>
          </w:p>
        </w:tc>
        <w:tc>
          <w:tcPr>
            <w:tcW w:w="957" w:type="dxa"/>
            <w:vAlign w:val="center"/>
          </w:tcPr>
          <w:p w:rsidR="000557B8" w:rsidRPr="00684811" w:rsidRDefault="000557B8" w:rsidP="00CD662C">
            <w:pPr>
              <w:pStyle w:val="07"/>
              <w:ind w:left="420" w:firstLine="420"/>
            </w:pPr>
            <w:r w:rsidRPr="00684811">
              <w:t>2</w:t>
            </w:r>
          </w:p>
        </w:tc>
        <w:tc>
          <w:tcPr>
            <w:tcW w:w="913"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70"/>
          <w:jc w:val="center"/>
        </w:trPr>
        <w:tc>
          <w:tcPr>
            <w:tcW w:w="593" w:type="dxa"/>
            <w:vMerge/>
            <w:vAlign w:val="center"/>
          </w:tcPr>
          <w:p w:rsidR="000557B8" w:rsidRPr="00684811" w:rsidRDefault="000557B8" w:rsidP="00CD662C">
            <w:pPr>
              <w:pStyle w:val="07"/>
              <w:ind w:left="420" w:firstLine="420"/>
            </w:pPr>
          </w:p>
        </w:tc>
        <w:tc>
          <w:tcPr>
            <w:tcW w:w="2240" w:type="dxa"/>
            <w:vMerge/>
            <w:vAlign w:val="center"/>
          </w:tcPr>
          <w:p w:rsidR="000557B8" w:rsidRPr="00684811" w:rsidRDefault="000557B8" w:rsidP="00CD662C">
            <w:pPr>
              <w:pStyle w:val="07"/>
              <w:ind w:left="420" w:firstLine="420"/>
            </w:pPr>
          </w:p>
        </w:tc>
        <w:tc>
          <w:tcPr>
            <w:tcW w:w="2757" w:type="dxa"/>
          </w:tcPr>
          <w:p w:rsidR="000557B8" w:rsidRPr="00684811" w:rsidRDefault="000557B8" w:rsidP="00CD662C">
            <w:pPr>
              <w:pStyle w:val="07"/>
              <w:ind w:left="420" w:firstLine="420"/>
              <w:jc w:val="left"/>
            </w:pPr>
            <w:r w:rsidRPr="00684811">
              <w:t>Aduana y puertos</w:t>
            </w:r>
          </w:p>
        </w:tc>
        <w:tc>
          <w:tcPr>
            <w:tcW w:w="1062" w:type="dxa"/>
            <w:vAlign w:val="center"/>
          </w:tcPr>
          <w:p w:rsidR="000557B8" w:rsidRPr="00684811" w:rsidRDefault="000557B8" w:rsidP="00CD662C">
            <w:pPr>
              <w:pStyle w:val="07"/>
              <w:ind w:left="420" w:firstLine="420"/>
            </w:pPr>
            <w:r w:rsidRPr="00684811">
              <w:t>掌握</w:t>
            </w:r>
          </w:p>
        </w:tc>
        <w:tc>
          <w:tcPr>
            <w:tcW w:w="957" w:type="dxa"/>
            <w:vAlign w:val="center"/>
          </w:tcPr>
          <w:p w:rsidR="000557B8" w:rsidRPr="00684811" w:rsidRDefault="000557B8" w:rsidP="00CD662C">
            <w:pPr>
              <w:pStyle w:val="07"/>
              <w:ind w:left="420" w:firstLine="420"/>
            </w:pPr>
            <w:r w:rsidRPr="00684811">
              <w:t>2</w:t>
            </w:r>
          </w:p>
        </w:tc>
        <w:tc>
          <w:tcPr>
            <w:tcW w:w="913"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593" w:type="dxa"/>
            <w:vMerge w:val="restart"/>
            <w:vAlign w:val="center"/>
          </w:tcPr>
          <w:p w:rsidR="000557B8" w:rsidRPr="00684811" w:rsidRDefault="000557B8" w:rsidP="00CD662C">
            <w:pPr>
              <w:pStyle w:val="07"/>
              <w:ind w:left="420" w:firstLine="420"/>
            </w:pPr>
            <w:r w:rsidRPr="00684811">
              <w:t>9</w:t>
            </w:r>
          </w:p>
        </w:tc>
        <w:tc>
          <w:tcPr>
            <w:tcW w:w="2240" w:type="dxa"/>
            <w:vMerge w:val="restart"/>
            <w:vAlign w:val="center"/>
          </w:tcPr>
          <w:p w:rsidR="000557B8" w:rsidRPr="00684811" w:rsidRDefault="000557B8" w:rsidP="00CD662C">
            <w:pPr>
              <w:pStyle w:val="07"/>
              <w:ind w:left="420" w:firstLine="420"/>
            </w:pPr>
            <w:r w:rsidRPr="00684811">
              <w:t>Importación</w:t>
            </w:r>
          </w:p>
        </w:tc>
        <w:tc>
          <w:tcPr>
            <w:tcW w:w="2757" w:type="dxa"/>
            <w:vAlign w:val="center"/>
          </w:tcPr>
          <w:p w:rsidR="000557B8" w:rsidRPr="00684811" w:rsidRDefault="000557B8" w:rsidP="00CD662C">
            <w:pPr>
              <w:pStyle w:val="07"/>
              <w:ind w:left="420" w:firstLine="420"/>
              <w:jc w:val="left"/>
              <w:rPr>
                <w:lang w:val="es-ES"/>
              </w:rPr>
            </w:pPr>
            <w:r w:rsidRPr="00684811">
              <w:rPr>
                <w:lang w:val="es-ES"/>
              </w:rPr>
              <w:t>Derechos de importación</w:t>
            </w:r>
          </w:p>
        </w:tc>
        <w:tc>
          <w:tcPr>
            <w:tcW w:w="1062" w:type="dxa"/>
            <w:vMerge w:val="restart"/>
            <w:vAlign w:val="center"/>
          </w:tcPr>
          <w:p w:rsidR="000557B8" w:rsidRPr="00684811" w:rsidRDefault="000557B8" w:rsidP="00CD662C">
            <w:pPr>
              <w:pStyle w:val="07"/>
              <w:ind w:left="420" w:firstLine="420"/>
            </w:pPr>
            <w:r w:rsidRPr="00684811">
              <w:t>掌握</w:t>
            </w:r>
          </w:p>
        </w:tc>
        <w:tc>
          <w:tcPr>
            <w:tcW w:w="957" w:type="dxa"/>
            <w:vMerge w:val="restart"/>
            <w:vAlign w:val="center"/>
          </w:tcPr>
          <w:p w:rsidR="000557B8" w:rsidRPr="00684811" w:rsidRDefault="000557B8" w:rsidP="00CD662C">
            <w:pPr>
              <w:pStyle w:val="07"/>
              <w:ind w:left="420" w:firstLine="420"/>
            </w:pPr>
            <w:r w:rsidRPr="00684811">
              <w:t>2</w:t>
            </w:r>
          </w:p>
        </w:tc>
        <w:tc>
          <w:tcPr>
            <w:tcW w:w="913" w:type="dxa"/>
            <w:vMerge w:val="restart"/>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E84E8E" w:rsidTr="00CD662C">
        <w:trPr>
          <w:jc w:val="center"/>
        </w:trPr>
        <w:tc>
          <w:tcPr>
            <w:tcW w:w="593" w:type="dxa"/>
            <w:vMerge/>
            <w:vAlign w:val="center"/>
          </w:tcPr>
          <w:p w:rsidR="000557B8" w:rsidRPr="00684811" w:rsidRDefault="000557B8" w:rsidP="00CD662C">
            <w:pPr>
              <w:pStyle w:val="07"/>
              <w:ind w:left="420" w:firstLine="420"/>
            </w:pPr>
          </w:p>
        </w:tc>
        <w:tc>
          <w:tcPr>
            <w:tcW w:w="2240" w:type="dxa"/>
            <w:vMerge/>
            <w:vAlign w:val="center"/>
          </w:tcPr>
          <w:p w:rsidR="000557B8" w:rsidRPr="00684811" w:rsidRDefault="000557B8" w:rsidP="00CD662C">
            <w:pPr>
              <w:pStyle w:val="07"/>
              <w:ind w:left="420" w:firstLine="420"/>
            </w:pPr>
          </w:p>
        </w:tc>
        <w:tc>
          <w:tcPr>
            <w:tcW w:w="2757" w:type="dxa"/>
            <w:vAlign w:val="center"/>
          </w:tcPr>
          <w:p w:rsidR="000557B8" w:rsidRPr="00684811" w:rsidRDefault="000557B8" w:rsidP="00CD662C">
            <w:pPr>
              <w:pStyle w:val="07"/>
              <w:ind w:left="420" w:firstLine="420"/>
              <w:jc w:val="left"/>
              <w:rPr>
                <w:lang w:val="es-ES"/>
              </w:rPr>
            </w:pPr>
            <w:r w:rsidRPr="00684811">
              <w:rPr>
                <w:lang w:val="es-ES"/>
              </w:rPr>
              <w:t>Declaración a la aduana</w:t>
            </w:r>
          </w:p>
        </w:tc>
        <w:tc>
          <w:tcPr>
            <w:tcW w:w="1062" w:type="dxa"/>
            <w:vMerge/>
            <w:vAlign w:val="center"/>
          </w:tcPr>
          <w:p w:rsidR="000557B8" w:rsidRPr="00684811" w:rsidRDefault="000557B8" w:rsidP="00CD662C">
            <w:pPr>
              <w:pStyle w:val="07"/>
              <w:ind w:left="420" w:firstLine="420"/>
              <w:rPr>
                <w:lang w:val="es-ES"/>
              </w:rPr>
            </w:pPr>
          </w:p>
        </w:tc>
        <w:tc>
          <w:tcPr>
            <w:tcW w:w="957" w:type="dxa"/>
            <w:vMerge/>
            <w:vAlign w:val="center"/>
          </w:tcPr>
          <w:p w:rsidR="000557B8" w:rsidRPr="00684811" w:rsidRDefault="000557B8" w:rsidP="00CD662C">
            <w:pPr>
              <w:pStyle w:val="07"/>
              <w:ind w:left="420" w:firstLine="420"/>
              <w:rPr>
                <w:lang w:val="es-ES"/>
              </w:rPr>
            </w:pPr>
          </w:p>
        </w:tc>
        <w:tc>
          <w:tcPr>
            <w:tcW w:w="913" w:type="dxa"/>
            <w:vMerge/>
          </w:tcPr>
          <w:p w:rsidR="000557B8" w:rsidRPr="00684811" w:rsidRDefault="000557B8" w:rsidP="00CD662C">
            <w:pPr>
              <w:pStyle w:val="07"/>
              <w:ind w:left="420" w:firstLine="420"/>
              <w:rPr>
                <w:lang w:val="es-ES"/>
              </w:rPr>
            </w:pPr>
          </w:p>
        </w:tc>
      </w:tr>
      <w:tr w:rsidR="000557B8" w:rsidRPr="00E84E8E" w:rsidTr="00CD662C">
        <w:trPr>
          <w:jc w:val="center"/>
        </w:trPr>
        <w:tc>
          <w:tcPr>
            <w:tcW w:w="593" w:type="dxa"/>
            <w:vMerge/>
            <w:vAlign w:val="center"/>
          </w:tcPr>
          <w:p w:rsidR="000557B8" w:rsidRPr="00684811" w:rsidRDefault="000557B8" w:rsidP="00CD662C">
            <w:pPr>
              <w:pStyle w:val="07"/>
              <w:ind w:left="420" w:firstLine="420"/>
              <w:rPr>
                <w:lang w:val="es-ES"/>
              </w:rPr>
            </w:pPr>
          </w:p>
        </w:tc>
        <w:tc>
          <w:tcPr>
            <w:tcW w:w="2240" w:type="dxa"/>
            <w:vMerge/>
            <w:vAlign w:val="center"/>
          </w:tcPr>
          <w:p w:rsidR="000557B8" w:rsidRPr="00684811" w:rsidRDefault="000557B8" w:rsidP="00CD662C">
            <w:pPr>
              <w:pStyle w:val="07"/>
              <w:ind w:left="420" w:firstLine="420"/>
              <w:rPr>
                <w:lang w:val="es-ES"/>
              </w:rPr>
            </w:pPr>
          </w:p>
        </w:tc>
        <w:tc>
          <w:tcPr>
            <w:tcW w:w="2757" w:type="dxa"/>
            <w:vAlign w:val="center"/>
          </w:tcPr>
          <w:p w:rsidR="000557B8" w:rsidRPr="00684811" w:rsidRDefault="000557B8" w:rsidP="00CD662C">
            <w:pPr>
              <w:pStyle w:val="07"/>
              <w:ind w:left="420" w:firstLine="420"/>
              <w:jc w:val="left"/>
              <w:rPr>
                <w:lang w:val="es-ES"/>
              </w:rPr>
            </w:pPr>
            <w:r w:rsidRPr="00684811">
              <w:rPr>
                <w:lang w:val="es-ES"/>
              </w:rPr>
              <w:t>Cuota de importación</w:t>
            </w:r>
          </w:p>
        </w:tc>
        <w:tc>
          <w:tcPr>
            <w:tcW w:w="1062" w:type="dxa"/>
            <w:vMerge/>
            <w:vAlign w:val="center"/>
          </w:tcPr>
          <w:p w:rsidR="000557B8" w:rsidRPr="00684811" w:rsidRDefault="000557B8" w:rsidP="00CD662C">
            <w:pPr>
              <w:pStyle w:val="07"/>
              <w:ind w:left="420" w:firstLine="420"/>
              <w:rPr>
                <w:lang w:val="es-ES"/>
              </w:rPr>
            </w:pPr>
          </w:p>
        </w:tc>
        <w:tc>
          <w:tcPr>
            <w:tcW w:w="957" w:type="dxa"/>
            <w:vMerge/>
            <w:vAlign w:val="center"/>
          </w:tcPr>
          <w:p w:rsidR="000557B8" w:rsidRPr="00684811" w:rsidRDefault="000557B8" w:rsidP="00CD662C">
            <w:pPr>
              <w:pStyle w:val="07"/>
              <w:ind w:left="420" w:firstLine="420"/>
              <w:rPr>
                <w:lang w:val="es-ES"/>
              </w:rPr>
            </w:pPr>
          </w:p>
        </w:tc>
        <w:tc>
          <w:tcPr>
            <w:tcW w:w="913" w:type="dxa"/>
            <w:vMerge/>
          </w:tcPr>
          <w:p w:rsidR="000557B8" w:rsidRPr="00684811" w:rsidRDefault="000557B8" w:rsidP="00CD662C">
            <w:pPr>
              <w:pStyle w:val="07"/>
              <w:ind w:left="420" w:firstLine="420"/>
              <w:rPr>
                <w:lang w:val="es-ES"/>
              </w:rPr>
            </w:pPr>
          </w:p>
        </w:tc>
      </w:tr>
      <w:tr w:rsidR="000557B8" w:rsidRPr="00684811" w:rsidTr="00CD662C">
        <w:trPr>
          <w:jc w:val="center"/>
        </w:trPr>
        <w:tc>
          <w:tcPr>
            <w:tcW w:w="593" w:type="dxa"/>
            <w:vMerge w:val="restart"/>
            <w:vAlign w:val="center"/>
          </w:tcPr>
          <w:p w:rsidR="000557B8" w:rsidRPr="00684811" w:rsidRDefault="000557B8" w:rsidP="00CD662C">
            <w:pPr>
              <w:pStyle w:val="07"/>
              <w:ind w:left="420" w:firstLine="420"/>
            </w:pPr>
            <w:r w:rsidRPr="00684811">
              <w:t>10</w:t>
            </w:r>
          </w:p>
        </w:tc>
        <w:tc>
          <w:tcPr>
            <w:tcW w:w="2240" w:type="dxa"/>
            <w:vMerge w:val="restart"/>
            <w:vAlign w:val="center"/>
          </w:tcPr>
          <w:p w:rsidR="000557B8" w:rsidRPr="00684811" w:rsidRDefault="000557B8" w:rsidP="00CD662C">
            <w:pPr>
              <w:pStyle w:val="07"/>
              <w:ind w:left="420" w:firstLine="420"/>
            </w:pPr>
            <w:r w:rsidRPr="00684811">
              <w:t>Embalaje</w:t>
            </w:r>
          </w:p>
        </w:tc>
        <w:tc>
          <w:tcPr>
            <w:tcW w:w="2757" w:type="dxa"/>
            <w:vAlign w:val="center"/>
          </w:tcPr>
          <w:p w:rsidR="000557B8" w:rsidRPr="00684811" w:rsidRDefault="000557B8" w:rsidP="00CD662C">
            <w:pPr>
              <w:pStyle w:val="07"/>
              <w:ind w:left="420" w:firstLine="420"/>
              <w:jc w:val="left"/>
              <w:rPr>
                <w:lang w:val="es-ES"/>
              </w:rPr>
            </w:pPr>
            <w:r w:rsidRPr="00684811">
              <w:rPr>
                <w:lang w:val="es-ES"/>
              </w:rPr>
              <w:t>Modos diversados: contenedor, jaula, etc</w:t>
            </w:r>
          </w:p>
        </w:tc>
        <w:tc>
          <w:tcPr>
            <w:tcW w:w="1062" w:type="dxa"/>
            <w:vAlign w:val="center"/>
          </w:tcPr>
          <w:p w:rsidR="000557B8" w:rsidRPr="00684811" w:rsidRDefault="000557B8" w:rsidP="00CD662C">
            <w:pPr>
              <w:pStyle w:val="07"/>
              <w:ind w:left="420" w:firstLine="420"/>
            </w:pPr>
            <w:r w:rsidRPr="00684811">
              <w:t>理解</w:t>
            </w:r>
          </w:p>
        </w:tc>
        <w:tc>
          <w:tcPr>
            <w:tcW w:w="957" w:type="dxa"/>
            <w:vAlign w:val="center"/>
          </w:tcPr>
          <w:p w:rsidR="000557B8" w:rsidRPr="00684811" w:rsidRDefault="000557B8" w:rsidP="00CD662C">
            <w:pPr>
              <w:pStyle w:val="07"/>
              <w:ind w:left="420" w:firstLine="420"/>
            </w:pPr>
            <w:r w:rsidRPr="00684811">
              <w:t>2</w:t>
            </w:r>
          </w:p>
        </w:tc>
        <w:tc>
          <w:tcPr>
            <w:tcW w:w="913"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jc w:val="center"/>
        </w:trPr>
        <w:tc>
          <w:tcPr>
            <w:tcW w:w="593" w:type="dxa"/>
            <w:vMerge/>
            <w:vAlign w:val="center"/>
          </w:tcPr>
          <w:p w:rsidR="000557B8" w:rsidRPr="00684811" w:rsidRDefault="000557B8" w:rsidP="00CD662C">
            <w:pPr>
              <w:pStyle w:val="07"/>
              <w:ind w:left="420" w:firstLine="420"/>
            </w:pPr>
          </w:p>
        </w:tc>
        <w:tc>
          <w:tcPr>
            <w:tcW w:w="2240" w:type="dxa"/>
            <w:vMerge/>
            <w:vAlign w:val="center"/>
          </w:tcPr>
          <w:p w:rsidR="000557B8" w:rsidRPr="00684811" w:rsidRDefault="000557B8" w:rsidP="00CD662C">
            <w:pPr>
              <w:pStyle w:val="07"/>
              <w:ind w:left="420" w:firstLine="420"/>
            </w:pPr>
          </w:p>
        </w:tc>
        <w:tc>
          <w:tcPr>
            <w:tcW w:w="2757" w:type="dxa"/>
            <w:vAlign w:val="center"/>
          </w:tcPr>
          <w:p w:rsidR="000557B8" w:rsidRPr="00684811" w:rsidRDefault="000557B8" w:rsidP="00CD662C">
            <w:pPr>
              <w:pStyle w:val="07"/>
              <w:ind w:left="420" w:firstLine="420"/>
              <w:jc w:val="left"/>
            </w:pPr>
            <w:r w:rsidRPr="00684811">
              <w:t>Costo de embalaje</w:t>
            </w:r>
          </w:p>
        </w:tc>
        <w:tc>
          <w:tcPr>
            <w:tcW w:w="1062" w:type="dxa"/>
            <w:vAlign w:val="center"/>
          </w:tcPr>
          <w:p w:rsidR="000557B8" w:rsidRPr="00684811" w:rsidRDefault="000557B8" w:rsidP="00CD662C">
            <w:pPr>
              <w:pStyle w:val="07"/>
              <w:ind w:left="420" w:firstLine="420"/>
            </w:pPr>
            <w:r w:rsidRPr="00684811">
              <w:t>掌握</w:t>
            </w:r>
          </w:p>
        </w:tc>
        <w:tc>
          <w:tcPr>
            <w:tcW w:w="957" w:type="dxa"/>
            <w:vAlign w:val="center"/>
          </w:tcPr>
          <w:p w:rsidR="000557B8" w:rsidRPr="00684811" w:rsidRDefault="000557B8" w:rsidP="00CD662C">
            <w:pPr>
              <w:pStyle w:val="07"/>
              <w:ind w:left="420" w:firstLine="420"/>
            </w:pPr>
            <w:r w:rsidRPr="00684811">
              <w:t>2</w:t>
            </w:r>
          </w:p>
        </w:tc>
        <w:tc>
          <w:tcPr>
            <w:tcW w:w="913"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bl>
    <w:p w:rsidR="000557B8" w:rsidRPr="00684811" w:rsidRDefault="000557B8" w:rsidP="000557B8">
      <w:pPr>
        <w:spacing w:line="320" w:lineRule="exact"/>
        <w:ind w:leftChars="0" w:left="0" w:firstLineChars="0" w:firstLine="0"/>
      </w:pPr>
    </w:p>
    <w:p w:rsidR="000557B8" w:rsidRPr="001E4C93"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E4C93">
        <w:rPr>
          <w:rFonts w:ascii="黑体" w:eastAsia="黑体" w:hAnsi="黑体" w:hint="eastAsia"/>
          <w:b/>
          <w:sz w:val="28"/>
          <w:szCs w:val="28"/>
        </w:rPr>
        <w:t>五、课程教学方法</w:t>
      </w:r>
    </w:p>
    <w:p w:rsidR="000557B8" w:rsidRPr="00684811" w:rsidRDefault="000557B8" w:rsidP="000557B8">
      <w:pPr>
        <w:pStyle w:val="a6"/>
        <w:spacing w:line="320" w:lineRule="exact"/>
        <w:ind w:leftChars="200" w:left="420" w:firstLineChars="0"/>
      </w:pPr>
      <w:r w:rsidRPr="00684811">
        <w:t>本课程旨在用专业语言</w:t>
      </w:r>
      <w:r w:rsidRPr="00684811">
        <w:t>-</w:t>
      </w:r>
      <w:r w:rsidRPr="00684811">
        <w:t>西班牙语，向学生传授中国与西班牙及拉美各国经贸往来中最近本的经济贸易基本原理、市场运作规律、现代企业的经营管理、国际经贸活动的程序及相关法律法规等，在建立起国际贸易基础概念体系的前提下，锻炼与以上各项工作相关的外语知识和技能。</w:t>
      </w:r>
    </w:p>
    <w:p w:rsidR="000557B8" w:rsidRPr="00684811" w:rsidRDefault="000557B8" w:rsidP="000557B8">
      <w:pPr>
        <w:pStyle w:val="a6"/>
        <w:spacing w:line="320" w:lineRule="exact"/>
        <w:ind w:leftChars="200" w:left="420" w:firstLineChars="0" w:firstLine="0"/>
      </w:pPr>
      <w:r w:rsidRPr="00684811">
        <w:t>具体形式如下：</w:t>
      </w:r>
    </w:p>
    <w:p w:rsidR="000557B8" w:rsidRPr="00684811" w:rsidRDefault="000557B8" w:rsidP="000557B8">
      <w:pPr>
        <w:pStyle w:val="a6"/>
        <w:spacing w:line="320" w:lineRule="exact"/>
        <w:ind w:leftChars="200" w:left="420" w:firstLineChars="0"/>
      </w:pPr>
      <w:r w:rsidRPr="00684811">
        <w:t>课堂讲授：教师用西班牙语讲授</w:t>
      </w:r>
      <w:r w:rsidRPr="00684811">
        <w:rPr>
          <w:szCs w:val="21"/>
          <w:lang w:val="es-MX"/>
        </w:rPr>
        <w:t>外贸业务所涉及的基础知识，如现代企业组织方式、国际贸易组成和规律，引入基本概念过渡到外贸业务的基本流程</w:t>
      </w:r>
      <w:r w:rsidRPr="00684811">
        <w:t>，引导</w:t>
      </w:r>
      <w:proofErr w:type="gramStart"/>
      <w:r w:rsidRPr="00684811">
        <w:t>学生学生</w:t>
      </w:r>
      <w:proofErr w:type="gramEnd"/>
      <w:r w:rsidRPr="00684811">
        <w:t>积累初步的外贸知识，以适应接下来的具体外贸业务口语应用，适应将来外贸工作的需要。</w:t>
      </w:r>
    </w:p>
    <w:p w:rsidR="000557B8" w:rsidRPr="00684811" w:rsidRDefault="000557B8" w:rsidP="000557B8">
      <w:pPr>
        <w:pStyle w:val="a6"/>
        <w:spacing w:line="320" w:lineRule="exact"/>
        <w:ind w:leftChars="200" w:left="420" w:firstLineChars="0"/>
      </w:pPr>
      <w:r w:rsidRPr="00684811">
        <w:t>作业：主要为课外作业。分两种类型。第一种类型为识记型习题，如填空题、选择题，问答题。主要目的是要求学生掌握课程所涉及的重要知识点。第二种类型为小论文和小项目。要求学生针对所学习过的外贸现象查阅更多资料撰写短评或论述等。目的是使学生对所学习的内容有融会贯通的掌握。</w:t>
      </w:r>
    </w:p>
    <w:p w:rsidR="000557B8" w:rsidRPr="00684811" w:rsidRDefault="000557B8" w:rsidP="000557B8">
      <w:pPr>
        <w:spacing w:line="320" w:lineRule="exact"/>
        <w:ind w:left="420" w:firstLineChars="0" w:firstLine="420"/>
      </w:pPr>
      <w:r w:rsidRPr="00684811">
        <w:t>网上教学：学生每周必须完成</w:t>
      </w:r>
      <w:r w:rsidRPr="00684811">
        <w:t>2</w:t>
      </w:r>
      <w:r w:rsidRPr="00684811">
        <w:t>至</w:t>
      </w:r>
      <w:r w:rsidRPr="00684811">
        <w:t>4</w:t>
      </w:r>
      <w:r w:rsidRPr="00684811">
        <w:t>小时网上课程的学习，每个话题单元包括英国部分和美国部分指定的相关课文。鉴于某些知识点的最新信息教材中没有，教师通过网络平台给学生提供相应的补充学习材料，包括与课内知识内容有关的音频、视频及文字资料。</w:t>
      </w:r>
    </w:p>
    <w:p w:rsidR="000557B8" w:rsidRPr="00684811" w:rsidRDefault="000557B8" w:rsidP="000557B8">
      <w:pPr>
        <w:spacing w:line="320" w:lineRule="exact"/>
        <w:ind w:left="420" w:firstLineChars="0" w:firstLine="0"/>
      </w:pPr>
    </w:p>
    <w:p w:rsidR="000557B8" w:rsidRPr="001E4C93"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E4C93">
        <w:rPr>
          <w:rFonts w:ascii="黑体" w:eastAsia="黑体" w:hAnsi="黑体" w:hint="eastAsia"/>
          <w:b/>
          <w:sz w:val="28"/>
          <w:szCs w:val="28"/>
        </w:rPr>
        <w:t>六、课程考核</w:t>
      </w:r>
    </w:p>
    <w:p w:rsidR="000557B8" w:rsidRPr="00684811" w:rsidRDefault="000557B8" w:rsidP="000557B8">
      <w:pPr>
        <w:pStyle w:val="a6"/>
        <w:spacing w:line="320" w:lineRule="exact"/>
        <w:ind w:leftChars="200" w:left="420" w:firstLineChars="0"/>
      </w:pPr>
      <w:r w:rsidRPr="00684811">
        <w:t>课程中间安排一次阶段测验，共占</w:t>
      </w:r>
      <w:r w:rsidRPr="00684811">
        <w:t>20%</w:t>
      </w:r>
      <w:r w:rsidRPr="00684811">
        <w:t>。期末考试成绩占</w:t>
      </w:r>
      <w:r w:rsidRPr="00684811">
        <w:t>40%</w:t>
      </w:r>
      <w:r w:rsidRPr="00684811">
        <w:t>。最后的总评成绩由下表中若干部分组成：</w:t>
      </w: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003"/>
        <w:gridCol w:w="2603"/>
        <w:gridCol w:w="2230"/>
        <w:gridCol w:w="1178"/>
      </w:tblGrid>
      <w:tr w:rsidR="000557B8" w:rsidRPr="00684811" w:rsidTr="00CD662C">
        <w:trPr>
          <w:trHeight w:val="268"/>
        </w:trPr>
        <w:tc>
          <w:tcPr>
            <w:tcW w:w="1240" w:type="dxa"/>
            <w:shd w:val="clear" w:color="auto" w:fill="auto"/>
            <w:tcMar>
              <w:top w:w="72" w:type="dxa"/>
              <w:left w:w="144" w:type="dxa"/>
              <w:bottom w:w="72" w:type="dxa"/>
              <w:right w:w="144" w:type="dxa"/>
            </w:tcMar>
          </w:tcPr>
          <w:p w:rsidR="000557B8" w:rsidRPr="00684811" w:rsidRDefault="000557B8" w:rsidP="00CD662C">
            <w:pPr>
              <w:pStyle w:val="07"/>
              <w:ind w:left="420" w:firstLine="420"/>
            </w:pP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rPr>
                <w:lang w:val="es-ES"/>
              </w:rPr>
            </w:pPr>
            <w:r w:rsidRPr="00684811">
              <w:t>C</w:t>
            </w:r>
            <w:r w:rsidRPr="00684811">
              <w:rPr>
                <w:lang w:val="es-ES"/>
              </w:rPr>
              <w:t>omponentes</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porcentaje %</w:t>
            </w:r>
          </w:p>
        </w:tc>
        <w:tc>
          <w:tcPr>
            <w:tcW w:w="1261" w:type="dxa"/>
          </w:tcPr>
          <w:p w:rsidR="000557B8" w:rsidRPr="00684811" w:rsidRDefault="000557B8" w:rsidP="00CD662C">
            <w:pPr>
              <w:pStyle w:val="07"/>
              <w:ind w:left="420" w:firstLine="420"/>
            </w:pPr>
            <w:r w:rsidRPr="00684811">
              <w:rPr>
                <w:rFonts w:hint="eastAsia"/>
              </w:rPr>
              <w:t>对应的课程目标</w:t>
            </w:r>
          </w:p>
        </w:tc>
      </w:tr>
      <w:tr w:rsidR="000557B8" w:rsidRPr="00684811" w:rsidTr="00CD662C">
        <w:trPr>
          <w:trHeight w:val="20"/>
        </w:trPr>
        <w:tc>
          <w:tcPr>
            <w:tcW w:w="1240" w:type="dxa"/>
            <w:vMerge w:val="restart"/>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Formativo</w:t>
            </w: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 xml:space="preserve">Examen del semi-semestre 1 </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20%</w:t>
            </w:r>
          </w:p>
        </w:tc>
        <w:tc>
          <w:tcPr>
            <w:tcW w:w="1261" w:type="dxa"/>
          </w:tcPr>
          <w:p w:rsidR="000557B8" w:rsidRPr="00684811" w:rsidRDefault="000557B8" w:rsidP="00CD662C">
            <w:pPr>
              <w:pStyle w:val="07"/>
              <w:ind w:left="420" w:firstLine="420"/>
            </w:pPr>
            <w:r w:rsidRPr="00684811">
              <w:rPr>
                <w:rFonts w:hint="eastAsia"/>
              </w:rPr>
              <w:t>1</w:t>
            </w:r>
          </w:p>
        </w:tc>
      </w:tr>
      <w:tr w:rsidR="000557B8" w:rsidRPr="00684811" w:rsidTr="00CD662C">
        <w:trPr>
          <w:trHeight w:val="20"/>
        </w:trPr>
        <w:tc>
          <w:tcPr>
            <w:tcW w:w="1240" w:type="dxa"/>
            <w:vMerge/>
            <w:vAlign w:val="center"/>
          </w:tcPr>
          <w:p w:rsidR="000557B8" w:rsidRPr="00684811" w:rsidRDefault="000557B8" w:rsidP="00CD662C">
            <w:pPr>
              <w:pStyle w:val="07"/>
              <w:ind w:left="420" w:firstLine="420"/>
            </w:pP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rPr>
                <w:lang w:val="es-ES"/>
              </w:rPr>
            </w:pPr>
            <w:r w:rsidRPr="00684811">
              <w:rPr>
                <w:lang w:val="es-ES"/>
              </w:rPr>
              <w:t>Apuntes de vocabularios y teorías concernientes</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10%</w:t>
            </w:r>
          </w:p>
        </w:tc>
        <w:tc>
          <w:tcPr>
            <w:tcW w:w="1261" w:type="dxa"/>
          </w:tcPr>
          <w:p w:rsidR="000557B8" w:rsidRPr="00684811" w:rsidRDefault="000557B8" w:rsidP="00CD662C">
            <w:pPr>
              <w:pStyle w:val="07"/>
              <w:ind w:left="420" w:firstLine="420"/>
            </w:pPr>
            <w:r w:rsidRPr="00684811">
              <w:rPr>
                <w:rFonts w:hint="eastAsia"/>
              </w:rPr>
              <w:t>1</w:t>
            </w:r>
            <w:r w:rsidRPr="00684811">
              <w:rPr>
                <w:rFonts w:hint="eastAsia"/>
              </w:rPr>
              <w:t>、</w:t>
            </w:r>
            <w:r w:rsidRPr="00684811">
              <w:rPr>
                <w:rFonts w:hint="eastAsia"/>
              </w:rPr>
              <w:t>2</w:t>
            </w:r>
          </w:p>
        </w:tc>
      </w:tr>
      <w:tr w:rsidR="000557B8" w:rsidRPr="00684811" w:rsidTr="00CD662C">
        <w:trPr>
          <w:trHeight w:val="20"/>
        </w:trPr>
        <w:tc>
          <w:tcPr>
            <w:tcW w:w="1240" w:type="dxa"/>
            <w:vMerge/>
            <w:vAlign w:val="center"/>
          </w:tcPr>
          <w:p w:rsidR="000557B8" w:rsidRPr="00684811" w:rsidRDefault="000557B8" w:rsidP="00CD662C">
            <w:pPr>
              <w:pStyle w:val="07"/>
              <w:ind w:left="420" w:firstLine="420"/>
            </w:pP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rPr>
                <w:lang w:val="es-ES"/>
              </w:rPr>
            </w:pPr>
            <w:r w:rsidRPr="00684811">
              <w:rPr>
                <w:lang w:val="es-ES"/>
              </w:rPr>
              <w:t>Presentación sobre tema asignado ( trabajo individual )</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10%</w:t>
            </w:r>
          </w:p>
        </w:tc>
        <w:tc>
          <w:tcPr>
            <w:tcW w:w="1261" w:type="dxa"/>
          </w:tcPr>
          <w:p w:rsidR="000557B8" w:rsidRPr="00684811" w:rsidRDefault="000557B8" w:rsidP="00CD662C">
            <w:pPr>
              <w:pStyle w:val="07"/>
              <w:ind w:left="420" w:firstLine="420"/>
            </w:pPr>
            <w:r w:rsidRPr="00684811">
              <w:rPr>
                <w:rFonts w:hint="eastAsia"/>
              </w:rPr>
              <w:t>1</w:t>
            </w:r>
            <w:r w:rsidRPr="00684811">
              <w:rPr>
                <w:rFonts w:hint="eastAsia"/>
              </w:rPr>
              <w:t>、</w:t>
            </w:r>
            <w:r w:rsidRPr="00684811">
              <w:rPr>
                <w:rFonts w:hint="eastAsia"/>
              </w:rPr>
              <w:t>2</w:t>
            </w:r>
            <w:r w:rsidRPr="00684811">
              <w:rPr>
                <w:rFonts w:hint="eastAsia"/>
              </w:rPr>
              <w:t>、</w:t>
            </w:r>
            <w:r w:rsidRPr="00684811">
              <w:rPr>
                <w:rFonts w:hint="eastAsia"/>
              </w:rPr>
              <w:t>3</w:t>
            </w:r>
          </w:p>
        </w:tc>
      </w:tr>
      <w:tr w:rsidR="000557B8" w:rsidRPr="00684811" w:rsidTr="00CD662C">
        <w:trPr>
          <w:trHeight w:val="20"/>
        </w:trPr>
        <w:tc>
          <w:tcPr>
            <w:tcW w:w="1240" w:type="dxa"/>
            <w:vMerge/>
            <w:vAlign w:val="center"/>
          </w:tcPr>
          <w:p w:rsidR="000557B8" w:rsidRPr="00684811" w:rsidRDefault="000557B8" w:rsidP="00CD662C">
            <w:pPr>
              <w:pStyle w:val="07"/>
              <w:ind w:left="420" w:firstLine="420"/>
            </w:pP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rPr>
                <w:lang w:val="es-ES"/>
              </w:rPr>
            </w:pPr>
            <w:r w:rsidRPr="00684811">
              <w:rPr>
                <w:lang w:val="es-ES"/>
              </w:rPr>
              <w:t xml:space="preserve">Comentarios o tesis ( trabajo por escrito) </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5%</w:t>
            </w:r>
          </w:p>
        </w:tc>
        <w:tc>
          <w:tcPr>
            <w:tcW w:w="1261" w:type="dxa"/>
          </w:tcPr>
          <w:p w:rsidR="000557B8" w:rsidRPr="00684811" w:rsidRDefault="000557B8" w:rsidP="00CD662C">
            <w:pPr>
              <w:pStyle w:val="07"/>
              <w:ind w:left="420" w:firstLine="420"/>
            </w:pPr>
            <w:r w:rsidRPr="00684811">
              <w:rPr>
                <w:rFonts w:hint="eastAsia"/>
              </w:rPr>
              <w:t>1</w:t>
            </w:r>
            <w:r w:rsidRPr="00684811">
              <w:rPr>
                <w:rFonts w:hint="eastAsia"/>
              </w:rPr>
              <w:t>、</w:t>
            </w:r>
            <w:r w:rsidRPr="00684811">
              <w:rPr>
                <w:rFonts w:hint="eastAsia"/>
              </w:rPr>
              <w:t>2</w:t>
            </w:r>
          </w:p>
        </w:tc>
      </w:tr>
      <w:tr w:rsidR="000557B8" w:rsidRPr="00684811" w:rsidTr="00CD662C">
        <w:trPr>
          <w:trHeight w:val="336"/>
        </w:trPr>
        <w:tc>
          <w:tcPr>
            <w:tcW w:w="1240" w:type="dxa"/>
            <w:vMerge/>
            <w:vAlign w:val="center"/>
          </w:tcPr>
          <w:p w:rsidR="000557B8" w:rsidRPr="00684811" w:rsidRDefault="000557B8" w:rsidP="00CD662C">
            <w:pPr>
              <w:pStyle w:val="07"/>
              <w:ind w:left="420" w:firstLine="420"/>
            </w:pP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rPr>
                <w:lang w:val="es-ES"/>
              </w:rPr>
            </w:pPr>
            <w:r w:rsidRPr="00684811">
              <w:rPr>
                <w:lang w:val="es-ES"/>
              </w:rPr>
              <w:t>Seminario o discussion en grupo</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5%</w:t>
            </w:r>
          </w:p>
        </w:tc>
        <w:tc>
          <w:tcPr>
            <w:tcW w:w="1261" w:type="dxa"/>
          </w:tcPr>
          <w:p w:rsidR="000557B8" w:rsidRPr="00684811" w:rsidRDefault="000557B8" w:rsidP="00CD662C">
            <w:pPr>
              <w:pStyle w:val="07"/>
              <w:ind w:left="420" w:firstLine="420"/>
            </w:pPr>
            <w:r w:rsidRPr="00684811">
              <w:rPr>
                <w:rFonts w:hint="eastAsia"/>
              </w:rPr>
              <w:t>1</w:t>
            </w:r>
            <w:r w:rsidRPr="00684811">
              <w:rPr>
                <w:rFonts w:hint="eastAsia"/>
              </w:rPr>
              <w:t>、</w:t>
            </w:r>
            <w:r w:rsidRPr="00684811">
              <w:rPr>
                <w:rFonts w:hint="eastAsia"/>
              </w:rPr>
              <w:t>2</w:t>
            </w:r>
            <w:r w:rsidRPr="00684811">
              <w:rPr>
                <w:rFonts w:hint="eastAsia"/>
              </w:rPr>
              <w:t>、</w:t>
            </w:r>
            <w:r w:rsidRPr="00684811">
              <w:rPr>
                <w:rFonts w:hint="eastAsia"/>
              </w:rPr>
              <w:t>3</w:t>
            </w:r>
          </w:p>
        </w:tc>
      </w:tr>
      <w:tr w:rsidR="000557B8" w:rsidRPr="00684811" w:rsidTr="00CD662C">
        <w:trPr>
          <w:trHeight w:val="211"/>
        </w:trPr>
        <w:tc>
          <w:tcPr>
            <w:tcW w:w="1240" w:type="dxa"/>
            <w:vMerge/>
            <w:vAlign w:val="center"/>
          </w:tcPr>
          <w:p w:rsidR="000557B8" w:rsidRPr="00684811" w:rsidRDefault="000557B8" w:rsidP="00CD662C">
            <w:pPr>
              <w:pStyle w:val="07"/>
              <w:ind w:left="420" w:firstLine="420"/>
            </w:pP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rPr>
                <w:lang w:val="es-ES"/>
              </w:rPr>
            </w:pPr>
            <w:r w:rsidRPr="00684811">
              <w:rPr>
                <w:lang w:val="es-ES"/>
              </w:rPr>
              <w:t xml:space="preserve">Presencia a la clase y participación </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 xml:space="preserve">2% </w:t>
            </w:r>
          </w:p>
        </w:tc>
        <w:tc>
          <w:tcPr>
            <w:tcW w:w="1261" w:type="dxa"/>
          </w:tcPr>
          <w:p w:rsidR="000557B8" w:rsidRPr="00684811" w:rsidRDefault="000557B8" w:rsidP="00CD662C">
            <w:pPr>
              <w:pStyle w:val="07"/>
              <w:ind w:left="420" w:firstLine="420"/>
            </w:pPr>
            <w:r w:rsidRPr="00684811">
              <w:rPr>
                <w:rFonts w:hint="eastAsia"/>
              </w:rPr>
              <w:t>1</w:t>
            </w:r>
            <w:r w:rsidRPr="00684811">
              <w:rPr>
                <w:rFonts w:hint="eastAsia"/>
              </w:rPr>
              <w:t>、</w:t>
            </w:r>
            <w:r w:rsidRPr="00684811">
              <w:rPr>
                <w:rFonts w:hint="eastAsia"/>
              </w:rPr>
              <w:t>2</w:t>
            </w:r>
            <w:r w:rsidRPr="00684811">
              <w:t>、</w:t>
            </w:r>
            <w:r w:rsidRPr="00684811">
              <w:rPr>
                <w:rFonts w:hint="eastAsia"/>
              </w:rPr>
              <w:t>3</w:t>
            </w:r>
            <w:r w:rsidRPr="00684811">
              <w:t>、</w:t>
            </w:r>
            <w:r w:rsidRPr="00684811">
              <w:t>4</w:t>
            </w:r>
          </w:p>
        </w:tc>
      </w:tr>
      <w:tr w:rsidR="000557B8" w:rsidRPr="00684811" w:rsidTr="00CD662C">
        <w:trPr>
          <w:trHeight w:val="211"/>
        </w:trPr>
        <w:tc>
          <w:tcPr>
            <w:tcW w:w="1240" w:type="dxa"/>
            <w:vAlign w:val="center"/>
          </w:tcPr>
          <w:p w:rsidR="000557B8" w:rsidRPr="00684811" w:rsidRDefault="000557B8" w:rsidP="00CD662C">
            <w:pPr>
              <w:pStyle w:val="07"/>
              <w:ind w:left="420" w:firstLine="420"/>
            </w:pP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rPr>
                <w:lang w:val="es-ES"/>
              </w:rPr>
            </w:pPr>
            <w:r w:rsidRPr="00684811">
              <w:rPr>
                <w:lang w:val="es-ES"/>
              </w:rPr>
              <w:t>Estudio e investigación on-line</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8%</w:t>
            </w:r>
          </w:p>
        </w:tc>
        <w:tc>
          <w:tcPr>
            <w:tcW w:w="1261" w:type="dxa"/>
          </w:tcPr>
          <w:p w:rsidR="000557B8" w:rsidRPr="00684811" w:rsidRDefault="000557B8" w:rsidP="00CD662C">
            <w:pPr>
              <w:pStyle w:val="07"/>
              <w:ind w:left="420" w:firstLine="420"/>
            </w:pPr>
            <w:r w:rsidRPr="00684811">
              <w:rPr>
                <w:rFonts w:hint="eastAsia"/>
              </w:rPr>
              <w:t>1</w:t>
            </w:r>
            <w:r w:rsidRPr="00684811">
              <w:rPr>
                <w:rFonts w:hint="eastAsia"/>
              </w:rPr>
              <w:t>、</w:t>
            </w:r>
            <w:r w:rsidRPr="00684811">
              <w:rPr>
                <w:rFonts w:hint="eastAsia"/>
              </w:rPr>
              <w:t>2</w:t>
            </w:r>
          </w:p>
        </w:tc>
      </w:tr>
      <w:tr w:rsidR="000557B8" w:rsidRPr="00684811" w:rsidTr="00CD662C">
        <w:trPr>
          <w:trHeight w:val="192"/>
        </w:trPr>
        <w:tc>
          <w:tcPr>
            <w:tcW w:w="1240"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Suma</w:t>
            </w: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 xml:space="preserve">Examen final </w:t>
            </w: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 xml:space="preserve">40% </w:t>
            </w:r>
          </w:p>
        </w:tc>
        <w:tc>
          <w:tcPr>
            <w:tcW w:w="1261" w:type="dxa"/>
          </w:tcPr>
          <w:p w:rsidR="000557B8" w:rsidRPr="00684811" w:rsidRDefault="000557B8" w:rsidP="00CD662C">
            <w:pPr>
              <w:pStyle w:val="07"/>
              <w:ind w:left="420" w:firstLine="420"/>
            </w:pPr>
            <w:r w:rsidRPr="00684811">
              <w:rPr>
                <w:rFonts w:hint="eastAsia"/>
              </w:rPr>
              <w:t>1</w:t>
            </w:r>
            <w:r w:rsidRPr="00684811">
              <w:rPr>
                <w:rFonts w:hint="eastAsia"/>
              </w:rPr>
              <w:t>、</w:t>
            </w:r>
            <w:r w:rsidRPr="00684811">
              <w:rPr>
                <w:rFonts w:hint="eastAsia"/>
              </w:rPr>
              <w:t>2</w:t>
            </w:r>
            <w:r w:rsidRPr="00684811">
              <w:rPr>
                <w:rFonts w:hint="eastAsia"/>
              </w:rPr>
              <w:t>、</w:t>
            </w:r>
            <w:r w:rsidRPr="00684811">
              <w:rPr>
                <w:rFonts w:hint="eastAsia"/>
              </w:rPr>
              <w:t>3</w:t>
            </w:r>
            <w:r w:rsidRPr="00684811">
              <w:t>、</w:t>
            </w:r>
            <w:r w:rsidRPr="00684811">
              <w:t>4</w:t>
            </w:r>
          </w:p>
        </w:tc>
      </w:tr>
      <w:tr w:rsidR="000557B8" w:rsidRPr="00684811" w:rsidTr="00CD662C">
        <w:trPr>
          <w:trHeight w:val="20"/>
        </w:trPr>
        <w:tc>
          <w:tcPr>
            <w:tcW w:w="1240"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Total</w:t>
            </w:r>
          </w:p>
        </w:tc>
        <w:tc>
          <w:tcPr>
            <w:tcW w:w="4126" w:type="dxa"/>
            <w:shd w:val="clear" w:color="auto" w:fill="auto"/>
            <w:tcMar>
              <w:top w:w="72" w:type="dxa"/>
              <w:left w:w="144" w:type="dxa"/>
              <w:bottom w:w="72" w:type="dxa"/>
              <w:right w:w="144" w:type="dxa"/>
            </w:tcMar>
          </w:tcPr>
          <w:p w:rsidR="000557B8" w:rsidRPr="00684811" w:rsidRDefault="000557B8" w:rsidP="00CD662C">
            <w:pPr>
              <w:pStyle w:val="07"/>
              <w:ind w:left="420" w:firstLine="420"/>
            </w:pPr>
          </w:p>
        </w:tc>
        <w:tc>
          <w:tcPr>
            <w:tcW w:w="1681" w:type="dxa"/>
            <w:shd w:val="clear" w:color="auto" w:fill="auto"/>
            <w:tcMar>
              <w:top w:w="72" w:type="dxa"/>
              <w:left w:w="144" w:type="dxa"/>
              <w:bottom w:w="72" w:type="dxa"/>
              <w:right w:w="144" w:type="dxa"/>
            </w:tcMar>
          </w:tcPr>
          <w:p w:rsidR="000557B8" w:rsidRPr="00684811" w:rsidRDefault="000557B8" w:rsidP="00CD662C">
            <w:pPr>
              <w:pStyle w:val="07"/>
              <w:ind w:left="420" w:firstLine="420"/>
            </w:pPr>
            <w:r w:rsidRPr="00684811">
              <w:t>100%</w:t>
            </w:r>
          </w:p>
        </w:tc>
        <w:tc>
          <w:tcPr>
            <w:tcW w:w="1261" w:type="dxa"/>
          </w:tcPr>
          <w:p w:rsidR="000557B8" w:rsidRPr="00684811" w:rsidRDefault="000557B8" w:rsidP="00CD662C">
            <w:pPr>
              <w:pStyle w:val="07"/>
              <w:ind w:left="420" w:firstLine="420"/>
            </w:pPr>
          </w:p>
        </w:tc>
      </w:tr>
    </w:tbl>
    <w:p w:rsidR="000557B8" w:rsidRPr="00684811" w:rsidRDefault="000557B8" w:rsidP="000557B8">
      <w:pPr>
        <w:spacing w:beforeLines="50" w:before="156" w:afterLines="50" w:after="156" w:line="320" w:lineRule="exact"/>
        <w:ind w:leftChars="0" w:left="0" w:firstLineChars="0" w:firstLine="0"/>
        <w:rPr>
          <w:b/>
          <w:color w:val="FF0000"/>
        </w:rPr>
      </w:pPr>
    </w:p>
    <w:p w:rsidR="000557B8" w:rsidRPr="001E4C93"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E4C93">
        <w:rPr>
          <w:rFonts w:ascii="黑体" w:eastAsia="黑体" w:hAnsi="黑体" w:hint="eastAsia"/>
          <w:b/>
          <w:sz w:val="28"/>
          <w:szCs w:val="28"/>
        </w:rPr>
        <w:t>七、本课程与其它课程的联系与分工</w:t>
      </w:r>
    </w:p>
    <w:p w:rsidR="000557B8" w:rsidRPr="00684811" w:rsidRDefault="000557B8" w:rsidP="000557B8">
      <w:pPr>
        <w:pStyle w:val="a6"/>
        <w:spacing w:line="320" w:lineRule="exact"/>
        <w:ind w:leftChars="200" w:left="420" w:firstLineChars="0"/>
      </w:pPr>
      <w:r w:rsidRPr="00684811">
        <w:t>本课程针对</w:t>
      </w:r>
      <w:r w:rsidRPr="00684811">
        <w:rPr>
          <w:lang w:val="es-ES"/>
        </w:rPr>
        <w:t>西班牙语本科四年级</w:t>
      </w:r>
      <w:r w:rsidRPr="00684811">
        <w:t>开设，学生此前已经完成西班牙语专业语言阶段的学习，顺利通过考试。并且几乎理论上都已经通过全国大学生西班牙语四级考试。</w:t>
      </w:r>
    </w:p>
    <w:p w:rsidR="000557B8" w:rsidRPr="00684811" w:rsidRDefault="000557B8" w:rsidP="000557B8">
      <w:pPr>
        <w:spacing w:beforeLines="50" w:before="156" w:afterLines="50" w:after="156" w:line="320" w:lineRule="exact"/>
        <w:ind w:left="420" w:firstLineChars="0" w:firstLine="420"/>
      </w:pPr>
      <w:r w:rsidRPr="00684811">
        <w:rPr>
          <w:szCs w:val="21"/>
        </w:rPr>
        <w:t>高级西班牙语、西汉翻译、汉西翻译、西班牙语口译等</w:t>
      </w:r>
      <w:r w:rsidRPr="00684811">
        <w:t>为专业基础课阶段开设的课程，旨在开发学生听说读写译的技能，打好基础，外贸西班牙语为西班牙语专业职业规划发展阶段开设的选修课程，旨在拓宽学生视野，进一步提高学生的语言运用能力和外贸方向的专业实践应用能力。</w:t>
      </w:r>
    </w:p>
    <w:p w:rsidR="000557B8" w:rsidRPr="001E4C93"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E4C93">
        <w:rPr>
          <w:rFonts w:ascii="黑体" w:eastAsia="黑体" w:hAnsi="黑体" w:hint="eastAsia"/>
          <w:b/>
          <w:sz w:val="28"/>
          <w:szCs w:val="28"/>
        </w:rPr>
        <w:t>八、建议教材及教学参考书</w:t>
      </w:r>
    </w:p>
    <w:p w:rsidR="000557B8" w:rsidRPr="00684811" w:rsidRDefault="000557B8" w:rsidP="000557B8">
      <w:pPr>
        <w:pStyle w:val="a6"/>
        <w:spacing w:line="320" w:lineRule="exact"/>
        <w:ind w:leftChars="200" w:left="420" w:firstLineChars="0" w:firstLine="0"/>
      </w:pPr>
      <w:r w:rsidRPr="00684811">
        <w:t>教材：</w:t>
      </w:r>
    </w:p>
    <w:p w:rsidR="000557B8" w:rsidRPr="00684811" w:rsidRDefault="000557B8" w:rsidP="000557B8">
      <w:pPr>
        <w:pStyle w:val="a6"/>
        <w:spacing w:line="320" w:lineRule="exact"/>
        <w:ind w:leftChars="200" w:left="420" w:firstLineChars="0" w:firstLine="0"/>
      </w:pPr>
      <w:r w:rsidRPr="00684811">
        <w:rPr>
          <w:szCs w:val="18"/>
        </w:rPr>
        <w:t xml:space="preserve">[1] </w:t>
      </w:r>
      <w:r w:rsidRPr="00684811">
        <w:t>黄福顺，外贸西班牙语会话</w:t>
      </w:r>
      <w:r w:rsidRPr="00684811">
        <w:t xml:space="preserve">, </w:t>
      </w:r>
      <w:r w:rsidRPr="00684811">
        <w:t>对外经济贸易大学出版社</w:t>
      </w:r>
      <w:r w:rsidRPr="00684811">
        <w:t>, 2009</w:t>
      </w:r>
      <w:r w:rsidRPr="00684811">
        <w:t>。</w:t>
      </w:r>
    </w:p>
    <w:p w:rsidR="000557B8" w:rsidRPr="00684811" w:rsidRDefault="000557B8" w:rsidP="000557B8">
      <w:pPr>
        <w:pStyle w:val="a6"/>
        <w:spacing w:line="320" w:lineRule="exact"/>
        <w:ind w:leftChars="200" w:left="420" w:firstLineChars="0" w:firstLine="0"/>
      </w:pPr>
      <w:r w:rsidRPr="00684811">
        <w:t xml:space="preserve">[2] </w:t>
      </w:r>
      <w:r w:rsidRPr="00684811">
        <w:t>修海燕</w:t>
      </w:r>
      <w:r w:rsidRPr="00684811">
        <w:t xml:space="preserve">, Alfredo Barbero, </w:t>
      </w:r>
      <w:r w:rsidRPr="00684811">
        <w:t>赵雪梅，商务西班牙语，中国商务出版社，</w:t>
      </w:r>
      <w:r w:rsidRPr="00684811">
        <w:t>2008</w:t>
      </w:r>
      <w:r w:rsidRPr="00684811">
        <w:t>。</w:t>
      </w:r>
    </w:p>
    <w:p w:rsidR="000557B8" w:rsidRPr="00684811" w:rsidRDefault="000557B8" w:rsidP="000557B8">
      <w:pPr>
        <w:pStyle w:val="a6"/>
        <w:spacing w:line="320" w:lineRule="exact"/>
        <w:ind w:leftChars="200" w:left="420" w:firstLineChars="0" w:firstLine="0"/>
      </w:pPr>
    </w:p>
    <w:p w:rsidR="000557B8" w:rsidRPr="00684811" w:rsidRDefault="000557B8" w:rsidP="000557B8">
      <w:pPr>
        <w:pStyle w:val="a6"/>
        <w:spacing w:line="320" w:lineRule="exact"/>
        <w:ind w:leftChars="200" w:left="420" w:firstLineChars="0" w:firstLine="0"/>
      </w:pPr>
      <w:r w:rsidRPr="00684811">
        <w:t>主要参考资料：</w:t>
      </w:r>
    </w:p>
    <w:p w:rsidR="000557B8" w:rsidRPr="00684811" w:rsidRDefault="000557B8" w:rsidP="000557B8">
      <w:pPr>
        <w:pStyle w:val="a6"/>
        <w:spacing w:line="320" w:lineRule="exact"/>
        <w:ind w:leftChars="200" w:left="420" w:firstLineChars="0" w:firstLine="0"/>
      </w:pPr>
      <w:r w:rsidRPr="00684811">
        <w:rPr>
          <w:szCs w:val="18"/>
        </w:rPr>
        <w:t xml:space="preserve">[1] </w:t>
      </w:r>
      <w:r w:rsidRPr="00684811">
        <w:t>Aguirre, Blanca y Hernández, Consuelo</w:t>
      </w:r>
      <w:r w:rsidRPr="00684811">
        <w:t>，</w:t>
      </w:r>
      <w:r w:rsidRPr="00684811">
        <w:t>Curso de español comercial</w:t>
      </w:r>
      <w:r w:rsidRPr="00684811">
        <w:t>（</w:t>
      </w:r>
      <w:r w:rsidRPr="00684811">
        <w:rPr>
          <w:lang w:val="es-ES"/>
        </w:rPr>
        <w:t>贸易西班牙语教程</w:t>
      </w:r>
      <w:r w:rsidRPr="00684811">
        <w:t>），</w:t>
      </w:r>
      <w:r w:rsidRPr="00684811">
        <w:t>Sociedad General Española de Librerái, S.A, Madrid, 1997.</w:t>
      </w:r>
    </w:p>
    <w:p w:rsidR="000557B8" w:rsidRPr="00684811" w:rsidRDefault="000557B8" w:rsidP="000557B8">
      <w:pPr>
        <w:pStyle w:val="a6"/>
        <w:spacing w:line="320" w:lineRule="exact"/>
        <w:ind w:leftChars="200" w:left="420" w:firstLineChars="0" w:firstLine="0"/>
      </w:pPr>
      <w:r w:rsidRPr="00684811">
        <w:rPr>
          <w:szCs w:val="18"/>
        </w:rPr>
        <w:t xml:space="preserve">[2] </w:t>
      </w:r>
      <w:r w:rsidRPr="00684811">
        <w:t>Andersen, Arthur, Diccionario Espasa Economía y Negocios</w:t>
      </w:r>
      <w:r w:rsidRPr="00684811">
        <w:t>（</w:t>
      </w:r>
      <w:r w:rsidRPr="00684811">
        <w:t xml:space="preserve">Espasa </w:t>
      </w:r>
      <w:r w:rsidRPr="00684811">
        <w:t>经济与商业词典），</w:t>
      </w:r>
      <w:r w:rsidRPr="00684811">
        <w:t>Espasa Calpe, S.</w:t>
      </w:r>
      <w:proofErr w:type="gramStart"/>
      <w:r w:rsidRPr="00684811">
        <w:t>A.</w:t>
      </w:r>
      <w:r w:rsidRPr="00684811">
        <w:t>，</w:t>
      </w:r>
      <w:r w:rsidRPr="00684811">
        <w:t>Madrid ,1998</w:t>
      </w:r>
      <w:proofErr w:type="gramEnd"/>
    </w:p>
    <w:p w:rsidR="000557B8" w:rsidRPr="00684811" w:rsidRDefault="000557B8" w:rsidP="000557B8">
      <w:pPr>
        <w:pStyle w:val="a6"/>
        <w:spacing w:line="320" w:lineRule="exact"/>
        <w:ind w:leftChars="200" w:left="420" w:firstLineChars="0" w:firstLine="0"/>
      </w:pPr>
      <w:r w:rsidRPr="00684811">
        <w:rPr>
          <w:szCs w:val="18"/>
        </w:rPr>
        <w:t xml:space="preserve">[3] </w:t>
      </w:r>
      <w:r w:rsidRPr="00684811">
        <w:t>赵雪梅，西汉汉西经济贸易词典，中国商务出版社，</w:t>
      </w:r>
      <w:r w:rsidRPr="00684811">
        <w:t>2006</w:t>
      </w:r>
      <w:r w:rsidRPr="00684811">
        <w:t>。</w:t>
      </w:r>
    </w:p>
    <w:p w:rsidR="000557B8" w:rsidRPr="00684811" w:rsidRDefault="000557B8" w:rsidP="000557B8">
      <w:pPr>
        <w:spacing w:line="320" w:lineRule="exact"/>
        <w:ind w:left="420" w:firstLineChars="0" w:firstLine="0"/>
      </w:pPr>
      <w:r w:rsidRPr="00684811">
        <w:rPr>
          <w:szCs w:val="18"/>
        </w:rPr>
        <w:lastRenderedPageBreak/>
        <w:t xml:space="preserve">[4] </w:t>
      </w:r>
      <w:r w:rsidRPr="00684811">
        <w:t>毛金里，西汉经贸词典，外语教学与研究出版社，</w:t>
      </w:r>
      <w:r w:rsidRPr="00684811">
        <w:t>2006</w:t>
      </w:r>
      <w:r w:rsidRPr="00684811">
        <w:t>。</w:t>
      </w:r>
    </w:p>
    <w:p w:rsidR="000557B8" w:rsidRPr="00684811" w:rsidRDefault="000557B8" w:rsidP="000557B8">
      <w:pPr>
        <w:spacing w:line="320" w:lineRule="exact"/>
        <w:ind w:left="420" w:firstLineChars="0" w:firstLine="0"/>
      </w:pPr>
    </w:p>
    <w:p w:rsidR="000557B8" w:rsidRPr="009D25F2" w:rsidRDefault="000557B8" w:rsidP="000557B8">
      <w:pPr>
        <w:spacing w:line="320" w:lineRule="exact"/>
        <w:ind w:left="420" w:firstLine="420"/>
      </w:pPr>
    </w:p>
    <w:p w:rsidR="000557B8" w:rsidRDefault="000557B8">
      <w:pPr>
        <w:widowControl/>
        <w:ind w:leftChars="0" w:left="0" w:firstLineChars="0" w:firstLine="0"/>
        <w:jc w:val="left"/>
      </w:pPr>
      <w:r>
        <w:br w:type="page"/>
      </w:r>
    </w:p>
    <w:p w:rsidR="000557B8" w:rsidRPr="006950B9" w:rsidRDefault="000557B8" w:rsidP="00AE46B7">
      <w:pPr>
        <w:pStyle w:val="4"/>
        <w:outlineLvl w:val="1"/>
      </w:pPr>
      <w:bookmarkStart w:id="17" w:name="_Toc499139605"/>
      <w:r w:rsidRPr="006950B9">
        <w:rPr>
          <w:rFonts w:hint="eastAsia"/>
        </w:rPr>
        <w:lastRenderedPageBreak/>
        <w:t>《拉美社会与经济》课程教学大纲</w:t>
      </w:r>
      <w:bookmarkEnd w:id="17"/>
    </w:p>
    <w:p w:rsidR="000557B8" w:rsidRPr="00684811" w:rsidRDefault="000557B8" w:rsidP="000557B8">
      <w:pPr>
        <w:spacing w:line="320" w:lineRule="exact"/>
        <w:ind w:left="420" w:firstLineChars="0" w:firstLine="0"/>
        <w:jc w:val="center"/>
      </w:pPr>
      <w:r w:rsidRPr="00684811">
        <w:t>执笔人：</w:t>
      </w:r>
      <w:proofErr w:type="gramStart"/>
      <w:r w:rsidRPr="00684811">
        <w:rPr>
          <w:rFonts w:hint="eastAsia"/>
        </w:rPr>
        <w:t>张笑寒</w:t>
      </w:r>
      <w:proofErr w:type="gramEnd"/>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0557B8" w:rsidRPr="006950B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950B9">
        <w:rPr>
          <w:rFonts w:ascii="黑体" w:eastAsia="黑体" w:hAnsi="黑体"/>
          <w:b/>
          <w:sz w:val="28"/>
          <w:szCs w:val="28"/>
        </w:rPr>
        <w:t>一、课程基本信息</w:t>
      </w:r>
    </w:p>
    <w:p w:rsidR="000557B8" w:rsidRPr="00684811" w:rsidRDefault="000557B8" w:rsidP="000557B8">
      <w:pPr>
        <w:spacing w:line="320" w:lineRule="exact"/>
        <w:ind w:left="420" w:firstLineChars="0" w:firstLine="0"/>
      </w:pPr>
      <w:r w:rsidRPr="00684811">
        <w:t>1</w:t>
      </w:r>
      <w:r w:rsidRPr="00684811">
        <w:rPr>
          <w:rFonts w:hint="eastAsia"/>
        </w:rPr>
        <w:t>．</w:t>
      </w:r>
      <w:r w:rsidRPr="00684811">
        <w:t>课程</w:t>
      </w:r>
      <w:r w:rsidRPr="00684811">
        <w:rPr>
          <w:rFonts w:hint="eastAsia"/>
        </w:rPr>
        <w:t>编号</w:t>
      </w:r>
      <w:r w:rsidRPr="00684811">
        <w:t>：</w:t>
      </w:r>
      <w:smartTag w:uri="urn:schemas-microsoft-com:office:smarttags" w:element="chmetcnv">
        <w:smartTagPr>
          <w:attr w:name="UnitName" w:val="l"/>
          <w:attr w:name="SourceValue" w:val="60"/>
          <w:attr w:name="HasSpace" w:val="False"/>
          <w:attr w:name="Negative" w:val="False"/>
          <w:attr w:name="NumberType" w:val="1"/>
          <w:attr w:name="TCSC" w:val="0"/>
        </w:smartTagPr>
        <w:r w:rsidRPr="00684811">
          <w:t>60L</w:t>
        </w:r>
      </w:smartTag>
      <w:r w:rsidRPr="00684811">
        <w:t xml:space="preserve">885Q </w:t>
      </w:r>
    </w:p>
    <w:p w:rsidR="000557B8" w:rsidRPr="00684811" w:rsidRDefault="000557B8" w:rsidP="000557B8">
      <w:pPr>
        <w:spacing w:line="320" w:lineRule="exact"/>
        <w:ind w:left="420" w:firstLineChars="0" w:firstLine="0"/>
      </w:pPr>
      <w:r w:rsidRPr="00684811">
        <w:rPr>
          <w:rFonts w:hint="eastAsia"/>
        </w:rPr>
        <w:t>2</w:t>
      </w:r>
      <w:r w:rsidRPr="00684811">
        <w:rPr>
          <w:rFonts w:hint="eastAsia"/>
        </w:rPr>
        <w:t>．</w:t>
      </w:r>
      <w:r w:rsidRPr="00684811">
        <w:t>课程</w:t>
      </w:r>
      <w:r w:rsidRPr="00684811">
        <w:rPr>
          <w:rFonts w:hint="eastAsia"/>
        </w:rPr>
        <w:t>体系</w:t>
      </w:r>
      <w:r w:rsidRPr="00684811">
        <w:t>/</w:t>
      </w:r>
      <w:r w:rsidRPr="00684811">
        <w:rPr>
          <w:rFonts w:hint="eastAsia"/>
        </w:rPr>
        <w:t>类别</w:t>
      </w:r>
      <w:r w:rsidRPr="00684811">
        <w:t>：</w:t>
      </w:r>
      <w:r w:rsidRPr="00684811">
        <w:rPr>
          <w:rFonts w:hint="eastAsia"/>
          <w:bCs/>
        </w:rPr>
        <w:t>专业类</w:t>
      </w:r>
      <w:r w:rsidRPr="00684811">
        <w:rPr>
          <w:rFonts w:hint="eastAsia"/>
          <w:bCs/>
        </w:rPr>
        <w:t>/</w:t>
      </w:r>
      <w:r w:rsidRPr="00684811">
        <w:rPr>
          <w:rFonts w:hint="eastAsia"/>
          <w:bCs/>
        </w:rPr>
        <w:t>专业选修</w:t>
      </w:r>
    </w:p>
    <w:p w:rsidR="000557B8" w:rsidRPr="00684811" w:rsidRDefault="000557B8" w:rsidP="000557B8">
      <w:pPr>
        <w:spacing w:line="320" w:lineRule="exact"/>
        <w:ind w:left="420" w:firstLineChars="0" w:firstLine="0"/>
      </w:pPr>
      <w:r w:rsidRPr="00684811">
        <w:rPr>
          <w:rFonts w:hint="eastAsia"/>
        </w:rPr>
        <w:t>3/</w:t>
      </w:r>
      <w:r w:rsidRPr="00684811">
        <w:rPr>
          <w:rFonts w:hint="eastAsia"/>
        </w:rPr>
        <w:t>．课程性质：限选</w:t>
      </w:r>
    </w:p>
    <w:p w:rsidR="000557B8" w:rsidRPr="00684811" w:rsidRDefault="000557B8" w:rsidP="000557B8">
      <w:pPr>
        <w:spacing w:line="320" w:lineRule="exact"/>
        <w:ind w:left="420" w:firstLineChars="0" w:firstLine="0"/>
      </w:pPr>
      <w:r w:rsidRPr="00684811">
        <w:rPr>
          <w:rFonts w:hint="eastAsia"/>
        </w:rPr>
        <w:t>4</w:t>
      </w:r>
      <w:r w:rsidRPr="00684811">
        <w:rPr>
          <w:rFonts w:hint="eastAsia"/>
        </w:rPr>
        <w:t>．</w:t>
      </w:r>
      <w:r w:rsidRPr="00684811">
        <w:t>学时</w:t>
      </w:r>
      <w:r w:rsidRPr="00684811">
        <w:t>/</w:t>
      </w:r>
      <w:r w:rsidRPr="00684811">
        <w:t>学分：</w:t>
      </w:r>
      <w:r w:rsidRPr="00684811">
        <w:t>32</w:t>
      </w:r>
      <w:r w:rsidRPr="00684811">
        <w:t>学时</w:t>
      </w:r>
      <w:r w:rsidRPr="00684811">
        <w:t>/2</w:t>
      </w:r>
      <w:r w:rsidRPr="00684811">
        <w:t>学分</w:t>
      </w:r>
    </w:p>
    <w:p w:rsidR="000557B8" w:rsidRPr="00684811" w:rsidRDefault="000557B8" w:rsidP="000557B8">
      <w:pPr>
        <w:spacing w:line="320" w:lineRule="exact"/>
        <w:ind w:left="420" w:firstLineChars="0" w:firstLine="0"/>
      </w:pPr>
      <w:r w:rsidRPr="00684811">
        <w:rPr>
          <w:rFonts w:hint="eastAsia"/>
        </w:rPr>
        <w:t>5</w:t>
      </w:r>
      <w:r w:rsidRPr="00684811">
        <w:rPr>
          <w:rFonts w:hint="eastAsia"/>
        </w:rPr>
        <w:t>．</w:t>
      </w:r>
      <w:r w:rsidRPr="00684811">
        <w:t>先修课程：《拉美社会与文化》</w:t>
      </w:r>
    </w:p>
    <w:p w:rsidR="000557B8" w:rsidRPr="00684811" w:rsidRDefault="000557B8" w:rsidP="000557B8">
      <w:pPr>
        <w:tabs>
          <w:tab w:val="left" w:pos="3555"/>
        </w:tabs>
        <w:spacing w:line="320" w:lineRule="exact"/>
        <w:ind w:left="420" w:firstLineChars="0" w:firstLine="0"/>
      </w:pPr>
      <w:r w:rsidRPr="00684811">
        <w:rPr>
          <w:rFonts w:hint="eastAsia"/>
        </w:rPr>
        <w:t>6</w:t>
      </w:r>
      <w:r w:rsidRPr="00684811">
        <w:rPr>
          <w:rFonts w:hint="eastAsia"/>
        </w:rPr>
        <w:t>．</w:t>
      </w:r>
      <w:r w:rsidRPr="00684811">
        <w:t>适用专业：西班牙语专业</w:t>
      </w:r>
      <w:r>
        <w:tab/>
      </w:r>
    </w:p>
    <w:p w:rsidR="000557B8" w:rsidRPr="006950B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950B9">
        <w:rPr>
          <w:rFonts w:ascii="黑体" w:eastAsia="黑体" w:hAnsi="黑体" w:hint="eastAsia"/>
          <w:b/>
          <w:sz w:val="28"/>
          <w:szCs w:val="28"/>
        </w:rPr>
        <w:t>二、</w:t>
      </w:r>
      <w:r w:rsidRPr="006950B9">
        <w:rPr>
          <w:rFonts w:ascii="黑体" w:eastAsia="黑体" w:hAnsi="黑体"/>
          <w:b/>
          <w:sz w:val="28"/>
          <w:szCs w:val="28"/>
        </w:rPr>
        <w:t>课程</w:t>
      </w:r>
      <w:r w:rsidRPr="006950B9">
        <w:rPr>
          <w:rFonts w:ascii="黑体" w:eastAsia="黑体" w:hAnsi="黑体" w:hint="eastAsia"/>
          <w:b/>
          <w:sz w:val="28"/>
          <w:szCs w:val="28"/>
        </w:rPr>
        <w:t>教学目标</w:t>
      </w:r>
    </w:p>
    <w:p w:rsidR="000557B8" w:rsidRPr="00684811" w:rsidRDefault="000557B8" w:rsidP="000557B8">
      <w:pPr>
        <w:pStyle w:val="a6"/>
        <w:spacing w:line="320" w:lineRule="exact"/>
        <w:ind w:leftChars="200" w:left="420" w:firstLineChars="0" w:firstLine="0"/>
        <w:jc w:val="both"/>
      </w:pPr>
      <w:r>
        <w:rPr>
          <w:rFonts w:hint="eastAsia"/>
        </w:rPr>
        <w:t xml:space="preserve">   </w:t>
      </w:r>
      <w:r w:rsidRPr="00684811">
        <w:t>本课程是为西班牙语专业本科生开设的专业基础课，是西班牙语专业的限选课程，在</w:t>
      </w:r>
      <w:r w:rsidRPr="00684811">
        <w:rPr>
          <w:lang w:val="es-ES"/>
        </w:rPr>
        <w:t>三</w:t>
      </w:r>
      <w:r w:rsidRPr="00684811">
        <w:t>年级第一学期开设。该课程旨在培养和训练学生的西班牙语阅读技能，同时，扩大学生的词汇量，扩展并加深对西语国家社会经济的了解。本课程要达到的教学目标为：</w:t>
      </w:r>
    </w:p>
    <w:p w:rsidR="000557B8" w:rsidRPr="00684811" w:rsidRDefault="000557B8" w:rsidP="000557B8">
      <w:pPr>
        <w:pStyle w:val="a6"/>
        <w:spacing w:line="320" w:lineRule="exact"/>
        <w:ind w:leftChars="200" w:left="420" w:firstLineChars="0" w:firstLine="0"/>
        <w:jc w:val="both"/>
      </w:pPr>
      <w:r w:rsidRPr="00684811">
        <w:rPr>
          <w:rFonts w:hint="eastAsia"/>
        </w:rPr>
        <w:t>1.</w:t>
      </w:r>
      <w:r w:rsidRPr="00684811">
        <w:t>了解</w:t>
      </w:r>
      <w:r w:rsidRPr="00684811">
        <w:rPr>
          <w:rFonts w:hint="eastAsia"/>
        </w:rPr>
        <w:t>初步的社会经济知识，掌握常用</w:t>
      </w:r>
      <w:proofErr w:type="gramStart"/>
      <w:r w:rsidRPr="00684811">
        <w:rPr>
          <w:rFonts w:hint="eastAsia"/>
        </w:rPr>
        <w:t>的经类专业</w:t>
      </w:r>
      <w:proofErr w:type="gramEnd"/>
      <w:r w:rsidRPr="00684811">
        <w:rPr>
          <w:rFonts w:hint="eastAsia"/>
        </w:rPr>
        <w:t>词汇</w:t>
      </w:r>
      <w:r w:rsidRPr="00684811">
        <w:t>；</w:t>
      </w:r>
    </w:p>
    <w:p w:rsidR="000557B8" w:rsidRPr="00684811" w:rsidRDefault="000557B8" w:rsidP="000557B8">
      <w:pPr>
        <w:pStyle w:val="a6"/>
        <w:spacing w:line="320" w:lineRule="exact"/>
        <w:ind w:leftChars="200" w:left="420" w:firstLineChars="0" w:firstLine="0"/>
        <w:jc w:val="both"/>
      </w:pPr>
      <w:r w:rsidRPr="00684811">
        <w:rPr>
          <w:rFonts w:hint="eastAsia"/>
        </w:rPr>
        <w:t>2</w:t>
      </w:r>
      <w:r w:rsidRPr="00684811">
        <w:rPr>
          <w:rFonts w:hint="eastAsia"/>
        </w:rPr>
        <w:t>．</w:t>
      </w:r>
      <w:r w:rsidRPr="00684811">
        <w:t>通过学习能够对自己感兴趣的社会经济内容做一个演讲，包括准备</w:t>
      </w:r>
      <w:r w:rsidRPr="00684811">
        <w:t>PPT</w:t>
      </w:r>
      <w:r w:rsidRPr="00684811">
        <w:t>，音频或视频等材料，并且用西班牙语进行讲解，以背诵演讲为最佳；</w:t>
      </w:r>
    </w:p>
    <w:p w:rsidR="000557B8" w:rsidRPr="00684811" w:rsidRDefault="000557B8" w:rsidP="000557B8">
      <w:pPr>
        <w:pStyle w:val="a6"/>
        <w:spacing w:line="320" w:lineRule="exact"/>
        <w:ind w:leftChars="200" w:left="420" w:firstLineChars="0" w:firstLine="0"/>
        <w:jc w:val="both"/>
      </w:pPr>
      <w:r w:rsidRPr="00684811">
        <w:rPr>
          <w:rFonts w:hint="eastAsia"/>
        </w:rPr>
        <w:t>3.</w:t>
      </w:r>
      <w:r w:rsidRPr="00684811">
        <w:t>具有一定的</w:t>
      </w:r>
      <w:r w:rsidRPr="00684811">
        <w:rPr>
          <w:rFonts w:hint="eastAsia"/>
        </w:rPr>
        <w:t>用西班牙语对经济现象进行叙述的</w:t>
      </w:r>
      <w:r w:rsidRPr="00684811">
        <w:t>能力</w:t>
      </w:r>
      <w:r w:rsidRPr="00684811">
        <w:rPr>
          <w:rFonts w:hint="eastAsia"/>
        </w:rPr>
        <w:t>，能用西班牙语对经济现象发表自己的观点</w:t>
      </w:r>
      <w:r w:rsidRPr="00684811">
        <w:t>；</w:t>
      </w:r>
    </w:p>
    <w:p w:rsidR="000557B8" w:rsidRDefault="000557B8" w:rsidP="000557B8">
      <w:pPr>
        <w:spacing w:line="320" w:lineRule="exact"/>
        <w:ind w:left="420" w:firstLineChars="0" w:firstLine="0"/>
      </w:pPr>
      <w:r w:rsidRPr="00684811">
        <w:rPr>
          <w:rFonts w:hint="eastAsia"/>
        </w:rPr>
        <w:t>4.</w:t>
      </w:r>
      <w:r w:rsidRPr="00684811">
        <w:t>对西班牙语国家社会经济结构，贸易组织</w:t>
      </w:r>
      <w:r w:rsidRPr="00684811">
        <w:rPr>
          <w:rFonts w:hint="eastAsia"/>
        </w:rPr>
        <w:t>和规则</w:t>
      </w:r>
      <w:r w:rsidRPr="00684811">
        <w:t>等有全面的掌握和认识</w:t>
      </w:r>
      <w:r w:rsidRPr="00684811">
        <w:rPr>
          <w:rFonts w:hint="eastAsia"/>
        </w:rPr>
        <w:t>，</w:t>
      </w:r>
      <w:r w:rsidRPr="00684811">
        <w:rPr>
          <w:rFonts w:hint="eastAsia"/>
        </w:rPr>
        <w:t xml:space="preserve"> </w:t>
      </w:r>
      <w:r w:rsidRPr="00684811">
        <w:rPr>
          <w:rFonts w:hint="eastAsia"/>
        </w:rPr>
        <w:t>并能够在此基础上对此进行进一步的自主学习。</w:t>
      </w:r>
    </w:p>
    <w:p w:rsidR="000557B8" w:rsidRPr="00684811" w:rsidRDefault="000557B8" w:rsidP="000557B8">
      <w:pPr>
        <w:spacing w:line="320" w:lineRule="exact"/>
        <w:ind w:left="420" w:firstLineChars="0" w:firstLine="0"/>
        <w:rPr>
          <w:color w:val="FF0000"/>
        </w:rPr>
      </w:pPr>
    </w:p>
    <w:p w:rsidR="000557B8" w:rsidRPr="006950B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950B9">
        <w:rPr>
          <w:rFonts w:ascii="黑体" w:eastAsia="黑体" w:hAnsi="黑体" w:hint="eastAsia"/>
          <w:b/>
          <w:sz w:val="28"/>
          <w:szCs w:val="28"/>
        </w:rPr>
        <w:t>三、课程目标和</w:t>
      </w:r>
      <w:r w:rsidRPr="006950B9">
        <w:rPr>
          <w:rFonts w:ascii="黑体" w:eastAsia="黑体" w:hAnsi="黑体"/>
          <w:b/>
          <w:sz w:val="28"/>
          <w:szCs w:val="28"/>
        </w:rPr>
        <w:t>毕业要求的对应关系</w:t>
      </w:r>
    </w:p>
    <w:p w:rsidR="000557B8" w:rsidRPr="00684811" w:rsidRDefault="000557B8" w:rsidP="000557B8">
      <w:pPr>
        <w:spacing w:line="320" w:lineRule="exact"/>
        <w:ind w:leftChars="0" w:left="0" w:firstLineChars="0"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6"/>
        <w:gridCol w:w="4701"/>
        <w:gridCol w:w="1049"/>
      </w:tblGrid>
      <w:tr w:rsidR="000557B8" w:rsidRPr="00684811" w:rsidTr="00CD662C">
        <w:tc>
          <w:tcPr>
            <w:tcW w:w="2613"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毕业要求</w:t>
            </w:r>
          </w:p>
        </w:tc>
        <w:tc>
          <w:tcPr>
            <w:tcW w:w="4842"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毕业要求指标点</w:t>
            </w:r>
          </w:p>
        </w:tc>
        <w:tc>
          <w:tcPr>
            <w:tcW w:w="1067"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课程目标</w:t>
            </w:r>
          </w:p>
        </w:tc>
      </w:tr>
      <w:tr w:rsidR="000557B8" w:rsidRPr="00684811" w:rsidTr="00CD662C">
        <w:tc>
          <w:tcPr>
            <w:tcW w:w="2613" w:type="dxa"/>
            <w:shd w:val="clear" w:color="auto" w:fill="auto"/>
            <w:vAlign w:val="center"/>
          </w:tcPr>
          <w:p w:rsidR="000557B8" w:rsidRPr="006950B9" w:rsidRDefault="000557B8" w:rsidP="00CD662C">
            <w:pPr>
              <w:ind w:leftChars="0" w:left="0" w:firstLineChars="0" w:firstLine="0"/>
              <w:rPr>
                <w:szCs w:val="21"/>
              </w:rPr>
            </w:pPr>
            <w:r w:rsidRPr="006950B9">
              <w:rPr>
                <w:rFonts w:hint="eastAsia"/>
                <w:szCs w:val="21"/>
              </w:rPr>
              <w:t xml:space="preserve">3. </w:t>
            </w:r>
            <w:r w:rsidRPr="006950B9">
              <w:rPr>
                <w:rFonts w:hint="eastAsia"/>
                <w:szCs w:val="21"/>
              </w:rPr>
              <w:t>语言应用能力：能够根据实际语言环境进行翻译，文章撰写及语言研究等工作</w:t>
            </w:r>
          </w:p>
        </w:tc>
        <w:tc>
          <w:tcPr>
            <w:tcW w:w="4842" w:type="dxa"/>
            <w:shd w:val="clear" w:color="auto" w:fill="auto"/>
            <w:vAlign w:val="center"/>
          </w:tcPr>
          <w:p w:rsidR="000557B8" w:rsidRPr="00684811" w:rsidRDefault="000557B8" w:rsidP="00CD662C">
            <w:pPr>
              <w:pStyle w:val="a7"/>
              <w:ind w:leftChars="0" w:left="0"/>
              <w:rPr>
                <w:szCs w:val="21"/>
              </w:rPr>
            </w:pPr>
            <w:r w:rsidRPr="00684811">
              <w:rPr>
                <w:rFonts w:hint="eastAsia"/>
                <w:szCs w:val="21"/>
              </w:rPr>
              <w:t>3.2</w:t>
            </w:r>
            <w:r w:rsidRPr="00684811">
              <w:rPr>
                <w:rFonts w:hint="eastAsia"/>
                <w:szCs w:val="21"/>
              </w:rPr>
              <w:t>开设西班牙语相关的人文、社会、政治类课程或相关专题，使学生能够将所学知识灵活运用于实际工作中的翻译、沟通与写作。</w:t>
            </w:r>
          </w:p>
          <w:p w:rsidR="000557B8" w:rsidRPr="00684811" w:rsidRDefault="000557B8" w:rsidP="00CD662C">
            <w:pPr>
              <w:pStyle w:val="a7"/>
              <w:ind w:leftChars="0" w:left="0"/>
              <w:rPr>
                <w:szCs w:val="21"/>
              </w:rPr>
            </w:pPr>
            <w:r w:rsidRPr="00684811">
              <w:rPr>
                <w:rFonts w:hint="eastAsia"/>
                <w:szCs w:val="21"/>
              </w:rPr>
              <w:t>3.3</w:t>
            </w:r>
            <w:r w:rsidRPr="00684811">
              <w:rPr>
                <w:rFonts w:hint="eastAsia"/>
                <w:szCs w:val="21"/>
              </w:rPr>
              <w:t>开设西班牙语相关的科技、文学、法律类课程或相关专题，使学生能够将所学知识灵活运用于实际工作中的翻译、沟通与写作。</w:t>
            </w: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1</w:t>
            </w:r>
            <w:r w:rsidRPr="00684811">
              <w:rPr>
                <w:rFonts w:hint="eastAsia"/>
                <w:szCs w:val="21"/>
              </w:rPr>
              <w:t>，</w:t>
            </w:r>
            <w:r w:rsidRPr="00684811">
              <w:rPr>
                <w:rFonts w:hint="eastAsia"/>
                <w:szCs w:val="21"/>
              </w:rPr>
              <w:t>2</w:t>
            </w:r>
            <w:r w:rsidRPr="00684811">
              <w:rPr>
                <w:rFonts w:hint="eastAsia"/>
                <w:szCs w:val="21"/>
              </w:rPr>
              <w:t>，</w:t>
            </w:r>
            <w:r w:rsidRPr="00684811">
              <w:rPr>
                <w:rFonts w:hint="eastAsia"/>
                <w:szCs w:val="21"/>
              </w:rPr>
              <w:t>3</w:t>
            </w:r>
            <w:r w:rsidRPr="00684811">
              <w:rPr>
                <w:rFonts w:hint="eastAsia"/>
                <w:szCs w:val="21"/>
              </w:rPr>
              <w:t>，</w:t>
            </w:r>
            <w:r w:rsidRPr="00684811">
              <w:rPr>
                <w:rFonts w:hint="eastAsia"/>
                <w:szCs w:val="21"/>
              </w:rPr>
              <w:t>4</w:t>
            </w:r>
          </w:p>
        </w:tc>
      </w:tr>
      <w:tr w:rsidR="000557B8" w:rsidRPr="00684811" w:rsidTr="00CD662C">
        <w:tc>
          <w:tcPr>
            <w:tcW w:w="2613" w:type="dxa"/>
            <w:shd w:val="clear" w:color="auto" w:fill="auto"/>
            <w:vAlign w:val="center"/>
          </w:tcPr>
          <w:p w:rsidR="000557B8" w:rsidRPr="006950B9" w:rsidRDefault="000557B8" w:rsidP="00CD662C">
            <w:pPr>
              <w:ind w:leftChars="0" w:left="0" w:firstLineChars="0" w:firstLine="0"/>
              <w:rPr>
                <w:szCs w:val="21"/>
              </w:rPr>
            </w:pPr>
            <w:r w:rsidRPr="006950B9">
              <w:rPr>
                <w:rFonts w:hint="eastAsia"/>
                <w:szCs w:val="21"/>
              </w:rPr>
              <w:t xml:space="preserve">6. </w:t>
            </w:r>
            <w:r w:rsidRPr="006950B9">
              <w:rPr>
                <w:rFonts w:hint="eastAsia"/>
                <w:szCs w:val="21"/>
              </w:rPr>
              <w:t>语言与社会：能够将专业相关社会文化知识运用到对对象国政治经济文化分析等多个领域</w:t>
            </w:r>
          </w:p>
        </w:tc>
        <w:tc>
          <w:tcPr>
            <w:tcW w:w="4842" w:type="dxa"/>
            <w:shd w:val="clear" w:color="auto" w:fill="auto"/>
            <w:vAlign w:val="center"/>
          </w:tcPr>
          <w:p w:rsidR="000557B8" w:rsidRPr="00684811" w:rsidRDefault="000557B8" w:rsidP="00CD662C">
            <w:pPr>
              <w:pStyle w:val="a7"/>
              <w:ind w:leftChars="0" w:left="0"/>
              <w:rPr>
                <w:szCs w:val="21"/>
              </w:rPr>
            </w:pPr>
            <w:r w:rsidRPr="00684811">
              <w:rPr>
                <w:rFonts w:hint="eastAsia"/>
                <w:szCs w:val="21"/>
              </w:rPr>
              <w:t>6.1</w:t>
            </w:r>
            <w:r w:rsidRPr="00684811">
              <w:rPr>
                <w:rFonts w:hint="eastAsia"/>
                <w:szCs w:val="21"/>
              </w:rPr>
              <w:t>相关课程、专题支撑证明学生具有人文、对</w:t>
            </w:r>
            <w:r w:rsidRPr="00684811">
              <w:rPr>
                <w:szCs w:val="21"/>
              </w:rPr>
              <w:t>象国</w:t>
            </w:r>
            <w:r w:rsidRPr="00684811">
              <w:rPr>
                <w:rFonts w:hint="eastAsia"/>
                <w:szCs w:val="21"/>
              </w:rPr>
              <w:t>国</w:t>
            </w:r>
            <w:r w:rsidRPr="00684811">
              <w:rPr>
                <w:szCs w:val="21"/>
              </w:rPr>
              <w:t>情分析、对</w:t>
            </w:r>
            <w:r w:rsidRPr="00684811">
              <w:rPr>
                <w:rFonts w:hint="eastAsia"/>
                <w:szCs w:val="21"/>
              </w:rPr>
              <w:t>象</w:t>
            </w:r>
            <w:r w:rsidRPr="00684811">
              <w:rPr>
                <w:szCs w:val="21"/>
              </w:rPr>
              <w:t>国</w:t>
            </w:r>
            <w:r w:rsidRPr="00684811">
              <w:rPr>
                <w:rFonts w:hint="eastAsia"/>
                <w:szCs w:val="21"/>
              </w:rPr>
              <w:t>时政分析、</w:t>
            </w:r>
            <w:r w:rsidRPr="00684811">
              <w:rPr>
                <w:szCs w:val="21"/>
              </w:rPr>
              <w:t>对</w:t>
            </w:r>
            <w:r w:rsidRPr="00684811">
              <w:rPr>
                <w:rFonts w:hint="eastAsia"/>
                <w:szCs w:val="21"/>
              </w:rPr>
              <w:t>象</w:t>
            </w:r>
            <w:r w:rsidRPr="00684811">
              <w:rPr>
                <w:szCs w:val="21"/>
              </w:rPr>
              <w:t>国文化</w:t>
            </w:r>
            <w:r w:rsidRPr="00684811">
              <w:rPr>
                <w:rFonts w:hint="eastAsia"/>
                <w:szCs w:val="21"/>
              </w:rPr>
              <w:t>、</w:t>
            </w:r>
            <w:r w:rsidRPr="00684811">
              <w:rPr>
                <w:szCs w:val="21"/>
              </w:rPr>
              <w:t>对象国</w:t>
            </w:r>
            <w:r w:rsidRPr="00684811">
              <w:rPr>
                <w:rFonts w:hint="eastAsia"/>
                <w:szCs w:val="21"/>
              </w:rPr>
              <w:t>经</w:t>
            </w:r>
            <w:r w:rsidRPr="00684811">
              <w:rPr>
                <w:szCs w:val="21"/>
              </w:rPr>
              <w:t>济</w:t>
            </w:r>
            <w:r w:rsidRPr="00684811">
              <w:rPr>
                <w:rFonts w:hint="eastAsia"/>
                <w:szCs w:val="21"/>
              </w:rPr>
              <w:t>概况、</w:t>
            </w:r>
            <w:r w:rsidRPr="00684811">
              <w:rPr>
                <w:szCs w:val="21"/>
              </w:rPr>
              <w:t>对</w:t>
            </w:r>
            <w:r w:rsidRPr="00684811">
              <w:rPr>
                <w:rFonts w:hint="eastAsia"/>
                <w:szCs w:val="21"/>
              </w:rPr>
              <w:t>象</w:t>
            </w:r>
            <w:r w:rsidRPr="00684811">
              <w:rPr>
                <w:szCs w:val="21"/>
              </w:rPr>
              <w:t>国</w:t>
            </w:r>
            <w:r w:rsidRPr="00684811">
              <w:rPr>
                <w:rFonts w:hint="eastAsia"/>
                <w:szCs w:val="21"/>
              </w:rPr>
              <w:t>法律等方面分析、评价的知识能力。</w:t>
            </w:r>
          </w:p>
          <w:p w:rsidR="000557B8" w:rsidRPr="00684811" w:rsidRDefault="000557B8" w:rsidP="00CD662C">
            <w:pPr>
              <w:pStyle w:val="a7"/>
              <w:ind w:leftChars="0" w:left="0"/>
              <w:rPr>
                <w:szCs w:val="21"/>
              </w:rPr>
            </w:pPr>
            <w:r w:rsidRPr="00684811">
              <w:rPr>
                <w:rFonts w:hint="eastAsia"/>
                <w:szCs w:val="21"/>
              </w:rPr>
              <w:t>6.2</w:t>
            </w:r>
            <w:r w:rsidRPr="00684811">
              <w:rPr>
                <w:rFonts w:hint="eastAsia"/>
                <w:szCs w:val="21"/>
              </w:rPr>
              <w:t>学生能够综合运用人文、对</w:t>
            </w:r>
            <w:r w:rsidRPr="00684811">
              <w:rPr>
                <w:szCs w:val="21"/>
              </w:rPr>
              <w:t>象国</w:t>
            </w:r>
            <w:r w:rsidRPr="00684811">
              <w:rPr>
                <w:rFonts w:hint="eastAsia"/>
                <w:szCs w:val="21"/>
              </w:rPr>
              <w:t>国</w:t>
            </w:r>
            <w:r w:rsidRPr="00684811">
              <w:rPr>
                <w:szCs w:val="21"/>
              </w:rPr>
              <w:t>情分析、对</w:t>
            </w:r>
            <w:r w:rsidRPr="00684811">
              <w:rPr>
                <w:rFonts w:hint="eastAsia"/>
                <w:szCs w:val="21"/>
              </w:rPr>
              <w:t>象</w:t>
            </w:r>
            <w:r w:rsidRPr="00684811">
              <w:rPr>
                <w:szCs w:val="21"/>
              </w:rPr>
              <w:t>国</w:t>
            </w:r>
            <w:r w:rsidRPr="00684811">
              <w:rPr>
                <w:rFonts w:hint="eastAsia"/>
                <w:szCs w:val="21"/>
              </w:rPr>
              <w:t>时政分析、</w:t>
            </w:r>
            <w:r w:rsidRPr="00684811">
              <w:rPr>
                <w:szCs w:val="21"/>
              </w:rPr>
              <w:t>对</w:t>
            </w:r>
            <w:r w:rsidRPr="00684811">
              <w:rPr>
                <w:rFonts w:hint="eastAsia"/>
                <w:szCs w:val="21"/>
              </w:rPr>
              <w:t>象</w:t>
            </w:r>
            <w:r w:rsidRPr="00684811">
              <w:rPr>
                <w:szCs w:val="21"/>
              </w:rPr>
              <w:t>国文化</w:t>
            </w:r>
            <w:r w:rsidRPr="00684811">
              <w:rPr>
                <w:rFonts w:hint="eastAsia"/>
                <w:szCs w:val="21"/>
              </w:rPr>
              <w:t>、</w:t>
            </w:r>
            <w:r w:rsidRPr="00684811">
              <w:rPr>
                <w:szCs w:val="21"/>
              </w:rPr>
              <w:t>对象国</w:t>
            </w:r>
            <w:r w:rsidRPr="00684811">
              <w:rPr>
                <w:rFonts w:hint="eastAsia"/>
                <w:szCs w:val="21"/>
              </w:rPr>
              <w:t>经</w:t>
            </w:r>
            <w:r w:rsidRPr="00684811">
              <w:rPr>
                <w:szCs w:val="21"/>
              </w:rPr>
              <w:t>济</w:t>
            </w:r>
            <w:r w:rsidRPr="00684811">
              <w:rPr>
                <w:rFonts w:hint="eastAsia"/>
                <w:szCs w:val="21"/>
              </w:rPr>
              <w:t>概况、</w:t>
            </w:r>
            <w:r w:rsidRPr="00684811">
              <w:rPr>
                <w:szCs w:val="21"/>
              </w:rPr>
              <w:t>对</w:t>
            </w:r>
            <w:r w:rsidRPr="00684811">
              <w:rPr>
                <w:rFonts w:hint="eastAsia"/>
                <w:szCs w:val="21"/>
              </w:rPr>
              <w:t>象</w:t>
            </w:r>
            <w:r w:rsidRPr="00684811">
              <w:rPr>
                <w:szCs w:val="21"/>
              </w:rPr>
              <w:t>国</w:t>
            </w:r>
            <w:r w:rsidRPr="00684811">
              <w:rPr>
                <w:rFonts w:hint="eastAsia"/>
                <w:szCs w:val="21"/>
              </w:rPr>
              <w:t>法律等方面的知识。</w:t>
            </w:r>
          </w:p>
          <w:p w:rsidR="000557B8" w:rsidRPr="00684811" w:rsidRDefault="000557B8" w:rsidP="00CD662C">
            <w:pPr>
              <w:pStyle w:val="a7"/>
              <w:ind w:leftChars="0" w:left="0"/>
              <w:rPr>
                <w:szCs w:val="21"/>
              </w:rPr>
            </w:pPr>
            <w:r w:rsidRPr="00684811">
              <w:rPr>
                <w:rFonts w:hint="eastAsia"/>
                <w:szCs w:val="21"/>
              </w:rPr>
              <w:lastRenderedPageBreak/>
              <w:t>6.3</w:t>
            </w:r>
            <w:r w:rsidRPr="00684811">
              <w:rPr>
                <w:rFonts w:hint="eastAsia"/>
                <w:szCs w:val="21"/>
              </w:rPr>
              <w:t>在</w:t>
            </w:r>
            <w:r w:rsidRPr="00684811">
              <w:rPr>
                <w:rFonts w:hint="eastAsia"/>
                <w:color w:val="000000"/>
                <w:szCs w:val="21"/>
              </w:rPr>
              <w:t>实践</w:t>
            </w:r>
            <w:r w:rsidRPr="00684811">
              <w:rPr>
                <w:rFonts w:hint="eastAsia"/>
                <w:szCs w:val="21"/>
              </w:rPr>
              <w:t>、课程设计、论文等环节中，要</w:t>
            </w:r>
            <w:r w:rsidRPr="00684811">
              <w:rPr>
                <w:szCs w:val="21"/>
              </w:rPr>
              <w:t>能够</w:t>
            </w:r>
            <w:r w:rsidRPr="00684811">
              <w:rPr>
                <w:rFonts w:hint="eastAsia"/>
                <w:szCs w:val="21"/>
              </w:rPr>
              <w:t>运用所</w:t>
            </w:r>
            <w:r w:rsidRPr="00684811">
              <w:rPr>
                <w:szCs w:val="21"/>
              </w:rPr>
              <w:t>学</w:t>
            </w:r>
            <w:r w:rsidRPr="00684811">
              <w:rPr>
                <w:rFonts w:hint="eastAsia"/>
                <w:szCs w:val="21"/>
              </w:rPr>
              <w:t>到</w:t>
            </w:r>
            <w:r w:rsidRPr="00684811">
              <w:rPr>
                <w:szCs w:val="21"/>
              </w:rPr>
              <w:t>的</w:t>
            </w:r>
            <w:r w:rsidRPr="00684811">
              <w:rPr>
                <w:rFonts w:hint="eastAsia"/>
                <w:szCs w:val="21"/>
              </w:rPr>
              <w:t>知识对语言</w:t>
            </w:r>
            <w:r w:rsidRPr="00684811">
              <w:rPr>
                <w:szCs w:val="21"/>
              </w:rPr>
              <w:t>对象国的政治文化经济现</w:t>
            </w:r>
            <w:r w:rsidRPr="00684811">
              <w:rPr>
                <w:rFonts w:hint="eastAsia"/>
                <w:szCs w:val="21"/>
              </w:rPr>
              <w:t>象</w:t>
            </w:r>
            <w:r w:rsidRPr="00684811">
              <w:rPr>
                <w:szCs w:val="21"/>
              </w:rPr>
              <w:t>进行合</w:t>
            </w:r>
            <w:r w:rsidRPr="00684811">
              <w:rPr>
                <w:rFonts w:hint="eastAsia"/>
                <w:szCs w:val="21"/>
              </w:rPr>
              <w:t>理分析</w:t>
            </w:r>
            <w:r w:rsidRPr="00684811">
              <w:rPr>
                <w:szCs w:val="21"/>
              </w:rPr>
              <w:t>评价。</w:t>
            </w:r>
          </w:p>
          <w:p w:rsidR="000557B8" w:rsidRPr="00684811" w:rsidRDefault="000557B8" w:rsidP="00CD662C">
            <w:pPr>
              <w:pStyle w:val="a7"/>
              <w:ind w:leftChars="0" w:left="0"/>
              <w:rPr>
                <w:szCs w:val="21"/>
              </w:rPr>
            </w:pPr>
            <w:r w:rsidRPr="00684811">
              <w:rPr>
                <w:rFonts w:hint="eastAsia"/>
                <w:szCs w:val="21"/>
              </w:rPr>
              <w:t>6.4</w:t>
            </w:r>
            <w:r w:rsidRPr="00684811">
              <w:rPr>
                <w:rFonts w:hint="eastAsia"/>
                <w:szCs w:val="21"/>
              </w:rPr>
              <w:t>在针对复杂专业问题解决方案的分析、评价中，要体现一个语言工作者应尽的人文、社会、法律、国际政治、外交关系等方面的责任。</w:t>
            </w:r>
          </w:p>
          <w:p w:rsidR="000557B8" w:rsidRPr="00684811" w:rsidRDefault="000557B8" w:rsidP="00CD662C">
            <w:pPr>
              <w:ind w:leftChars="0" w:left="0" w:firstLineChars="0" w:firstLine="0"/>
              <w:rPr>
                <w:szCs w:val="21"/>
              </w:rPr>
            </w:pP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bCs/>
                <w:kern w:val="24"/>
                <w:szCs w:val="21"/>
              </w:rPr>
              <w:lastRenderedPageBreak/>
              <w:t>1</w:t>
            </w:r>
            <w:r w:rsidRPr="00684811">
              <w:rPr>
                <w:rFonts w:hint="eastAsia"/>
                <w:bCs/>
                <w:kern w:val="24"/>
                <w:szCs w:val="21"/>
              </w:rPr>
              <w:t>，</w:t>
            </w:r>
            <w:r w:rsidRPr="00684811">
              <w:rPr>
                <w:rFonts w:hint="eastAsia"/>
                <w:bCs/>
                <w:kern w:val="24"/>
                <w:szCs w:val="21"/>
              </w:rPr>
              <w:t>4</w:t>
            </w:r>
          </w:p>
        </w:tc>
      </w:tr>
      <w:tr w:rsidR="000557B8" w:rsidRPr="00684811" w:rsidTr="00CD662C">
        <w:tc>
          <w:tcPr>
            <w:tcW w:w="2613" w:type="dxa"/>
            <w:shd w:val="clear" w:color="auto" w:fill="auto"/>
            <w:vAlign w:val="center"/>
          </w:tcPr>
          <w:p w:rsidR="000557B8" w:rsidRPr="006950B9" w:rsidRDefault="000557B8" w:rsidP="00CD662C">
            <w:pPr>
              <w:pStyle w:val="a7"/>
              <w:ind w:leftChars="0" w:left="0"/>
              <w:rPr>
                <w:szCs w:val="21"/>
              </w:rPr>
            </w:pPr>
            <w:r w:rsidRPr="006950B9">
              <w:rPr>
                <w:szCs w:val="21"/>
              </w:rPr>
              <w:t>9</w:t>
            </w:r>
            <w:r w:rsidRPr="006950B9">
              <w:rPr>
                <w:rFonts w:hint="eastAsia"/>
                <w:szCs w:val="21"/>
              </w:rPr>
              <w:t>.</w:t>
            </w:r>
            <w:r w:rsidRPr="006950B9">
              <w:rPr>
                <w:rFonts w:hint="eastAsia"/>
                <w:szCs w:val="21"/>
              </w:rPr>
              <w:t>跨专业学习、研究、应用的能力，在多学科环境下应用专业知识。</w:t>
            </w:r>
          </w:p>
        </w:tc>
        <w:tc>
          <w:tcPr>
            <w:tcW w:w="4842" w:type="dxa"/>
            <w:shd w:val="clear" w:color="auto" w:fill="auto"/>
            <w:vAlign w:val="center"/>
          </w:tcPr>
          <w:p w:rsidR="000557B8" w:rsidRPr="00684811" w:rsidRDefault="000557B8" w:rsidP="00CD662C">
            <w:pPr>
              <w:pStyle w:val="a7"/>
              <w:ind w:leftChars="0" w:left="0"/>
              <w:rPr>
                <w:szCs w:val="21"/>
              </w:rPr>
            </w:pPr>
            <w:r w:rsidRPr="00684811">
              <w:rPr>
                <w:szCs w:val="21"/>
              </w:rPr>
              <w:t>9</w:t>
            </w:r>
            <w:r w:rsidRPr="00684811">
              <w:rPr>
                <w:rFonts w:hint="eastAsia"/>
                <w:szCs w:val="21"/>
              </w:rPr>
              <w:t xml:space="preserve">.1 </w:t>
            </w:r>
            <w:r w:rsidRPr="00684811">
              <w:rPr>
                <w:rFonts w:hint="eastAsia"/>
                <w:szCs w:val="21"/>
              </w:rPr>
              <w:t>课程</w:t>
            </w:r>
            <w:r w:rsidRPr="00684811">
              <w:rPr>
                <w:szCs w:val="21"/>
              </w:rPr>
              <w:t>设</w:t>
            </w:r>
            <w:r w:rsidRPr="00684811">
              <w:rPr>
                <w:rFonts w:hint="eastAsia"/>
                <w:szCs w:val="21"/>
              </w:rPr>
              <w:t>置应</w:t>
            </w:r>
            <w:r w:rsidRPr="00684811">
              <w:rPr>
                <w:szCs w:val="21"/>
              </w:rPr>
              <w:t>在培养学生良好的西班语语言能力的基础上，</w:t>
            </w:r>
            <w:r w:rsidRPr="00684811">
              <w:rPr>
                <w:rFonts w:hint="eastAsia"/>
                <w:szCs w:val="21"/>
              </w:rPr>
              <w:t>加强学</w:t>
            </w:r>
            <w:r w:rsidRPr="00684811">
              <w:rPr>
                <w:szCs w:val="21"/>
              </w:rPr>
              <w:t>生</w:t>
            </w:r>
            <w:r w:rsidRPr="00684811">
              <w:rPr>
                <w:rFonts w:hint="eastAsia"/>
                <w:szCs w:val="21"/>
              </w:rPr>
              <w:t>将</w:t>
            </w:r>
            <w:r w:rsidRPr="00684811">
              <w:rPr>
                <w:szCs w:val="21"/>
              </w:rPr>
              <w:t>语言能力转移迁徙到那</w:t>
            </w:r>
            <w:r w:rsidRPr="00684811">
              <w:rPr>
                <w:rFonts w:hint="eastAsia"/>
                <w:szCs w:val="21"/>
              </w:rPr>
              <w:t>其他</w:t>
            </w:r>
            <w:r w:rsidRPr="00684811">
              <w:rPr>
                <w:szCs w:val="21"/>
              </w:rPr>
              <w:t>专业，</w:t>
            </w:r>
            <w:r w:rsidRPr="00684811">
              <w:rPr>
                <w:rFonts w:hint="eastAsia"/>
                <w:szCs w:val="21"/>
              </w:rPr>
              <w:t>如经</w:t>
            </w:r>
            <w:r w:rsidRPr="00684811">
              <w:rPr>
                <w:szCs w:val="21"/>
              </w:rPr>
              <w:t>济</w:t>
            </w:r>
            <w:r w:rsidRPr="00684811">
              <w:rPr>
                <w:rFonts w:hint="eastAsia"/>
                <w:szCs w:val="21"/>
              </w:rPr>
              <w:t>、</w:t>
            </w:r>
            <w:r w:rsidRPr="00684811">
              <w:rPr>
                <w:szCs w:val="21"/>
              </w:rPr>
              <w:t>科技</w:t>
            </w:r>
            <w:r w:rsidRPr="00684811">
              <w:rPr>
                <w:rFonts w:hint="eastAsia"/>
                <w:szCs w:val="21"/>
              </w:rPr>
              <w:t>文献</w:t>
            </w:r>
            <w:r w:rsidRPr="00684811">
              <w:rPr>
                <w:szCs w:val="21"/>
              </w:rPr>
              <w:t>翻译</w:t>
            </w:r>
            <w:r w:rsidRPr="00684811">
              <w:rPr>
                <w:rFonts w:hint="eastAsia"/>
                <w:szCs w:val="21"/>
              </w:rPr>
              <w:t>、</w:t>
            </w:r>
            <w:r w:rsidRPr="00684811">
              <w:rPr>
                <w:szCs w:val="21"/>
              </w:rPr>
              <w:t>传播</w:t>
            </w:r>
            <w:r w:rsidRPr="00684811">
              <w:rPr>
                <w:rFonts w:hint="eastAsia"/>
                <w:szCs w:val="21"/>
              </w:rPr>
              <w:t>、</w:t>
            </w:r>
            <w:r w:rsidRPr="00684811">
              <w:rPr>
                <w:szCs w:val="21"/>
              </w:rPr>
              <w:t>文学等方面的</w:t>
            </w:r>
            <w:r w:rsidRPr="00684811">
              <w:rPr>
                <w:rFonts w:hint="eastAsia"/>
                <w:szCs w:val="21"/>
              </w:rPr>
              <w:t>能力</w:t>
            </w:r>
            <w:r w:rsidRPr="00684811">
              <w:rPr>
                <w:szCs w:val="21"/>
              </w:rPr>
              <w:t>。</w:t>
            </w:r>
          </w:p>
          <w:p w:rsidR="000557B8" w:rsidRPr="00684811" w:rsidRDefault="000557B8" w:rsidP="00CD662C">
            <w:pPr>
              <w:pStyle w:val="a7"/>
              <w:ind w:leftChars="0" w:left="0"/>
              <w:rPr>
                <w:szCs w:val="21"/>
              </w:rPr>
            </w:pPr>
            <w:r w:rsidRPr="00684811">
              <w:rPr>
                <w:szCs w:val="21"/>
              </w:rPr>
              <w:t>9</w:t>
            </w:r>
            <w:r w:rsidRPr="00684811">
              <w:rPr>
                <w:rFonts w:hint="eastAsia"/>
                <w:szCs w:val="21"/>
              </w:rPr>
              <w:t>.2</w:t>
            </w:r>
            <w:r w:rsidRPr="00684811">
              <w:rPr>
                <w:rFonts w:hint="eastAsia"/>
                <w:szCs w:val="21"/>
              </w:rPr>
              <w:t>学生能够</w:t>
            </w:r>
            <w:r w:rsidRPr="00684811">
              <w:rPr>
                <w:szCs w:val="21"/>
              </w:rPr>
              <w:t>掌</w:t>
            </w:r>
            <w:r w:rsidRPr="00684811">
              <w:rPr>
                <w:rFonts w:hint="eastAsia"/>
                <w:szCs w:val="21"/>
              </w:rPr>
              <w:t>握一</w:t>
            </w:r>
            <w:r w:rsidRPr="00684811">
              <w:rPr>
                <w:szCs w:val="21"/>
              </w:rPr>
              <w:t>定的经济词汇和</w:t>
            </w:r>
            <w:r w:rsidRPr="00684811">
              <w:rPr>
                <w:rFonts w:hint="eastAsia"/>
                <w:szCs w:val="21"/>
              </w:rPr>
              <w:t>商务应用信函</w:t>
            </w:r>
            <w:r w:rsidRPr="00684811">
              <w:rPr>
                <w:szCs w:val="21"/>
              </w:rPr>
              <w:t>的</w:t>
            </w:r>
            <w:r w:rsidRPr="00684811">
              <w:rPr>
                <w:rFonts w:hint="eastAsia"/>
                <w:szCs w:val="21"/>
              </w:rPr>
              <w:t>写</w:t>
            </w:r>
            <w:r w:rsidRPr="00684811">
              <w:rPr>
                <w:szCs w:val="21"/>
              </w:rPr>
              <w:t>作，对经济</w:t>
            </w:r>
            <w:r w:rsidRPr="00684811">
              <w:rPr>
                <w:rFonts w:hint="eastAsia"/>
                <w:szCs w:val="21"/>
              </w:rPr>
              <w:t>现</w:t>
            </w:r>
            <w:r w:rsidRPr="00684811">
              <w:rPr>
                <w:szCs w:val="21"/>
              </w:rPr>
              <w:t>象</w:t>
            </w:r>
            <w:r w:rsidRPr="00684811">
              <w:rPr>
                <w:rFonts w:hint="eastAsia"/>
                <w:szCs w:val="21"/>
              </w:rPr>
              <w:t>有</w:t>
            </w:r>
            <w:r w:rsidRPr="00684811">
              <w:rPr>
                <w:szCs w:val="21"/>
              </w:rPr>
              <w:t>一定了解</w:t>
            </w:r>
            <w:r w:rsidRPr="00684811">
              <w:rPr>
                <w:rFonts w:hint="eastAsia"/>
                <w:szCs w:val="21"/>
              </w:rPr>
              <w:t>，能正确</w:t>
            </w:r>
            <w:proofErr w:type="gramStart"/>
            <w:r w:rsidRPr="00684811">
              <w:rPr>
                <w:rFonts w:hint="eastAsia"/>
                <w:szCs w:val="21"/>
              </w:rPr>
              <w:t>作出</w:t>
            </w:r>
            <w:proofErr w:type="gramEnd"/>
            <w:r w:rsidRPr="00684811">
              <w:rPr>
                <w:szCs w:val="21"/>
              </w:rPr>
              <w:t>正</w:t>
            </w:r>
            <w:r w:rsidRPr="00684811">
              <w:rPr>
                <w:rFonts w:hint="eastAsia"/>
                <w:szCs w:val="21"/>
              </w:rPr>
              <w:t>确</w:t>
            </w:r>
            <w:r w:rsidRPr="00684811">
              <w:rPr>
                <w:szCs w:val="21"/>
              </w:rPr>
              <w:t>的中西互译</w:t>
            </w:r>
            <w:r w:rsidRPr="00684811">
              <w:rPr>
                <w:rFonts w:hint="eastAsia"/>
                <w:szCs w:val="21"/>
              </w:rPr>
              <w:t>。</w:t>
            </w:r>
          </w:p>
          <w:p w:rsidR="000557B8" w:rsidRPr="00684811" w:rsidRDefault="000557B8" w:rsidP="00CD662C">
            <w:pPr>
              <w:pStyle w:val="a7"/>
              <w:ind w:leftChars="0" w:left="0"/>
              <w:rPr>
                <w:szCs w:val="21"/>
              </w:rPr>
            </w:pPr>
            <w:r w:rsidRPr="00684811">
              <w:rPr>
                <w:szCs w:val="21"/>
              </w:rPr>
              <w:t>9</w:t>
            </w:r>
            <w:r w:rsidRPr="00684811">
              <w:rPr>
                <w:rFonts w:hint="eastAsia"/>
                <w:szCs w:val="21"/>
              </w:rPr>
              <w:t>.3</w:t>
            </w:r>
            <w:r w:rsidRPr="00684811">
              <w:rPr>
                <w:rFonts w:hint="eastAsia"/>
                <w:szCs w:val="21"/>
              </w:rPr>
              <w:t>学生能够</w:t>
            </w:r>
            <w:r w:rsidRPr="00684811">
              <w:rPr>
                <w:szCs w:val="21"/>
              </w:rPr>
              <w:t>掌</w:t>
            </w:r>
            <w:r w:rsidRPr="00684811">
              <w:rPr>
                <w:rFonts w:hint="eastAsia"/>
                <w:szCs w:val="21"/>
              </w:rPr>
              <w:t>握</w:t>
            </w:r>
            <w:r w:rsidRPr="00684811">
              <w:rPr>
                <w:szCs w:val="21"/>
              </w:rPr>
              <w:t>一定</w:t>
            </w:r>
            <w:r w:rsidRPr="00684811">
              <w:rPr>
                <w:rFonts w:hint="eastAsia"/>
                <w:szCs w:val="21"/>
              </w:rPr>
              <w:t>科技</w:t>
            </w:r>
            <w:r w:rsidRPr="00684811">
              <w:rPr>
                <w:szCs w:val="21"/>
              </w:rPr>
              <w:t>知识，</w:t>
            </w:r>
            <w:r w:rsidRPr="00684811">
              <w:rPr>
                <w:rFonts w:hint="eastAsia"/>
                <w:szCs w:val="21"/>
              </w:rPr>
              <w:t>有</w:t>
            </w:r>
            <w:r w:rsidRPr="00684811">
              <w:rPr>
                <w:szCs w:val="21"/>
              </w:rPr>
              <w:t>能力对</w:t>
            </w:r>
            <w:r w:rsidRPr="00684811">
              <w:rPr>
                <w:rFonts w:hint="eastAsia"/>
                <w:szCs w:val="21"/>
              </w:rPr>
              <w:t>科技文献做</w:t>
            </w:r>
            <w:r w:rsidRPr="00684811">
              <w:rPr>
                <w:szCs w:val="21"/>
              </w:rPr>
              <w:t>出</w:t>
            </w:r>
            <w:r w:rsidRPr="00684811">
              <w:rPr>
                <w:rFonts w:hint="eastAsia"/>
                <w:szCs w:val="21"/>
              </w:rPr>
              <w:t>正确</w:t>
            </w:r>
            <w:r w:rsidRPr="00684811">
              <w:rPr>
                <w:szCs w:val="21"/>
              </w:rPr>
              <w:t>的中西</w:t>
            </w:r>
            <w:r w:rsidRPr="00684811">
              <w:rPr>
                <w:rFonts w:hint="eastAsia"/>
                <w:szCs w:val="21"/>
              </w:rPr>
              <w:t>互</w:t>
            </w:r>
            <w:r w:rsidRPr="00684811">
              <w:rPr>
                <w:szCs w:val="21"/>
              </w:rPr>
              <w:t>译，</w:t>
            </w:r>
            <w:r w:rsidRPr="00684811">
              <w:rPr>
                <w:rFonts w:hint="eastAsia"/>
                <w:szCs w:val="21"/>
              </w:rPr>
              <w:t>并</w:t>
            </w:r>
            <w:r w:rsidRPr="00684811">
              <w:rPr>
                <w:szCs w:val="21"/>
              </w:rPr>
              <w:t>能够</w:t>
            </w:r>
            <w:r w:rsidRPr="00684811">
              <w:rPr>
                <w:rFonts w:hint="eastAsia"/>
                <w:szCs w:val="21"/>
              </w:rPr>
              <w:t>独</w:t>
            </w:r>
            <w:r w:rsidRPr="00684811">
              <w:rPr>
                <w:szCs w:val="21"/>
              </w:rPr>
              <w:t>立研究</w:t>
            </w:r>
            <w:r w:rsidRPr="00684811">
              <w:rPr>
                <w:rFonts w:hint="eastAsia"/>
                <w:szCs w:val="21"/>
              </w:rPr>
              <w:t>解决</w:t>
            </w:r>
            <w:r w:rsidRPr="00684811">
              <w:rPr>
                <w:szCs w:val="21"/>
              </w:rPr>
              <w:t>科文献</w:t>
            </w:r>
            <w:r w:rsidRPr="00684811">
              <w:rPr>
                <w:rFonts w:hint="eastAsia"/>
                <w:szCs w:val="21"/>
              </w:rPr>
              <w:t>翻译</w:t>
            </w:r>
            <w:r w:rsidRPr="00684811">
              <w:rPr>
                <w:szCs w:val="21"/>
              </w:rPr>
              <w:t>中出现</w:t>
            </w:r>
            <w:r w:rsidRPr="00684811">
              <w:rPr>
                <w:rFonts w:hint="eastAsia"/>
                <w:szCs w:val="21"/>
              </w:rPr>
              <w:t>的</w:t>
            </w:r>
            <w:r w:rsidRPr="00684811">
              <w:rPr>
                <w:szCs w:val="21"/>
              </w:rPr>
              <w:t>语言问题</w:t>
            </w:r>
            <w:r w:rsidRPr="00684811">
              <w:rPr>
                <w:rFonts w:hint="eastAsia"/>
                <w:szCs w:val="21"/>
              </w:rPr>
              <w:t>。</w:t>
            </w:r>
          </w:p>
          <w:p w:rsidR="000557B8" w:rsidRPr="00684811" w:rsidRDefault="000557B8" w:rsidP="00CD662C">
            <w:pPr>
              <w:pStyle w:val="a7"/>
              <w:ind w:leftChars="0" w:left="0"/>
              <w:rPr>
                <w:b/>
                <w:szCs w:val="21"/>
              </w:rPr>
            </w:pPr>
            <w:r w:rsidRPr="00684811">
              <w:rPr>
                <w:szCs w:val="21"/>
              </w:rPr>
              <w:t>9</w:t>
            </w:r>
            <w:r w:rsidRPr="00684811">
              <w:rPr>
                <w:rFonts w:hint="eastAsia"/>
                <w:szCs w:val="21"/>
              </w:rPr>
              <w:t>.4</w:t>
            </w:r>
            <w:r w:rsidRPr="00684811">
              <w:rPr>
                <w:rFonts w:hint="eastAsia"/>
                <w:szCs w:val="21"/>
              </w:rPr>
              <w:t>学生能够</w:t>
            </w:r>
            <w:r w:rsidRPr="00684811">
              <w:rPr>
                <w:szCs w:val="21"/>
              </w:rPr>
              <w:t>掌握</w:t>
            </w:r>
            <w:r w:rsidRPr="00684811">
              <w:rPr>
                <w:rFonts w:hint="eastAsia"/>
                <w:szCs w:val="21"/>
              </w:rPr>
              <w:t>一</w:t>
            </w:r>
            <w:r w:rsidRPr="00684811">
              <w:rPr>
                <w:szCs w:val="21"/>
              </w:rPr>
              <w:t>定</w:t>
            </w:r>
            <w:r w:rsidRPr="00684811">
              <w:rPr>
                <w:rFonts w:hint="eastAsia"/>
                <w:szCs w:val="21"/>
              </w:rPr>
              <w:t>的语言</w:t>
            </w:r>
            <w:r w:rsidRPr="00684811">
              <w:rPr>
                <w:szCs w:val="21"/>
              </w:rPr>
              <w:t>对象国</w:t>
            </w:r>
            <w:r w:rsidRPr="00684811">
              <w:rPr>
                <w:rFonts w:hint="eastAsia"/>
                <w:szCs w:val="21"/>
              </w:rPr>
              <w:t>文学</w:t>
            </w:r>
            <w:r w:rsidRPr="00684811">
              <w:rPr>
                <w:szCs w:val="21"/>
              </w:rPr>
              <w:t>文化知识</w:t>
            </w:r>
            <w:r w:rsidRPr="00684811">
              <w:rPr>
                <w:rFonts w:hint="eastAsia"/>
                <w:szCs w:val="21"/>
              </w:rPr>
              <w:t>，</w:t>
            </w:r>
            <w:r w:rsidRPr="00684811">
              <w:rPr>
                <w:rFonts w:hint="eastAsia"/>
                <w:szCs w:val="21"/>
              </w:rPr>
              <w:t xml:space="preserve"> </w:t>
            </w:r>
            <w:r w:rsidRPr="00684811">
              <w:rPr>
                <w:rFonts w:hint="eastAsia"/>
                <w:szCs w:val="21"/>
              </w:rPr>
              <w:t>并能</w:t>
            </w:r>
            <w:r w:rsidRPr="00684811">
              <w:rPr>
                <w:szCs w:val="21"/>
              </w:rPr>
              <w:t>够以此为</w:t>
            </w:r>
            <w:r w:rsidRPr="00684811">
              <w:rPr>
                <w:rFonts w:hint="eastAsia"/>
                <w:szCs w:val="21"/>
              </w:rPr>
              <w:t>基础</w:t>
            </w:r>
            <w:r w:rsidRPr="00684811">
              <w:rPr>
                <w:szCs w:val="21"/>
              </w:rPr>
              <w:t>平台，</w:t>
            </w:r>
            <w:r w:rsidRPr="00684811">
              <w:rPr>
                <w:rFonts w:hint="eastAsia"/>
                <w:szCs w:val="21"/>
              </w:rPr>
              <w:t>展</w:t>
            </w:r>
            <w:r w:rsidRPr="00684811">
              <w:rPr>
                <w:szCs w:val="21"/>
              </w:rPr>
              <w:t>开</w:t>
            </w:r>
            <w:r w:rsidRPr="00684811">
              <w:rPr>
                <w:rFonts w:hint="eastAsia"/>
                <w:szCs w:val="21"/>
              </w:rPr>
              <w:t>相</w:t>
            </w:r>
            <w:r w:rsidRPr="00684811">
              <w:rPr>
                <w:szCs w:val="21"/>
              </w:rPr>
              <w:t>关知识的学</w:t>
            </w:r>
            <w:r w:rsidRPr="00684811">
              <w:rPr>
                <w:rFonts w:hint="eastAsia"/>
                <w:szCs w:val="21"/>
              </w:rPr>
              <w:t>习</w:t>
            </w:r>
            <w:r w:rsidRPr="00684811">
              <w:rPr>
                <w:szCs w:val="21"/>
              </w:rPr>
              <w:t>研究。</w:t>
            </w:r>
          </w:p>
          <w:p w:rsidR="000557B8" w:rsidRPr="00684811" w:rsidRDefault="000557B8" w:rsidP="00CD662C">
            <w:pPr>
              <w:ind w:leftChars="0" w:left="0" w:firstLineChars="0" w:firstLine="0"/>
              <w:rPr>
                <w:szCs w:val="21"/>
              </w:rPr>
            </w:pPr>
            <w:r w:rsidRPr="00684811">
              <w:rPr>
                <w:rFonts w:hint="eastAsia"/>
                <w:szCs w:val="21"/>
              </w:rPr>
              <w:t>。</w:t>
            </w: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bCs/>
                <w:kern w:val="24"/>
                <w:szCs w:val="21"/>
              </w:rPr>
              <w:t>1</w:t>
            </w:r>
            <w:r w:rsidRPr="00684811">
              <w:rPr>
                <w:rFonts w:hint="eastAsia"/>
                <w:bCs/>
                <w:kern w:val="24"/>
                <w:szCs w:val="21"/>
              </w:rPr>
              <w:t>，</w:t>
            </w:r>
            <w:r w:rsidRPr="00684811">
              <w:rPr>
                <w:rFonts w:hint="eastAsia"/>
                <w:bCs/>
                <w:kern w:val="24"/>
                <w:szCs w:val="21"/>
              </w:rPr>
              <w:t xml:space="preserve"> </w:t>
            </w:r>
            <w:r w:rsidRPr="00684811">
              <w:rPr>
                <w:bCs/>
                <w:kern w:val="24"/>
                <w:szCs w:val="21"/>
              </w:rPr>
              <w:t>2</w:t>
            </w:r>
            <w:r w:rsidRPr="00684811">
              <w:rPr>
                <w:rFonts w:hint="eastAsia"/>
                <w:bCs/>
                <w:kern w:val="24"/>
                <w:szCs w:val="21"/>
              </w:rPr>
              <w:t>，</w:t>
            </w:r>
            <w:r w:rsidRPr="00684811">
              <w:rPr>
                <w:rFonts w:hint="eastAsia"/>
                <w:bCs/>
                <w:kern w:val="24"/>
                <w:szCs w:val="21"/>
              </w:rPr>
              <w:t xml:space="preserve"> 4</w:t>
            </w:r>
          </w:p>
        </w:tc>
      </w:tr>
      <w:tr w:rsidR="000557B8" w:rsidRPr="00684811" w:rsidTr="00CD662C">
        <w:tc>
          <w:tcPr>
            <w:tcW w:w="2613" w:type="dxa"/>
            <w:shd w:val="clear" w:color="auto" w:fill="auto"/>
            <w:vAlign w:val="center"/>
          </w:tcPr>
          <w:p w:rsidR="000557B8" w:rsidRPr="006950B9" w:rsidRDefault="000557B8" w:rsidP="00CD662C">
            <w:pPr>
              <w:pStyle w:val="a7"/>
              <w:ind w:leftChars="0" w:left="0"/>
              <w:rPr>
                <w:szCs w:val="21"/>
              </w:rPr>
            </w:pPr>
            <w:r w:rsidRPr="006950B9">
              <w:rPr>
                <w:rFonts w:hint="eastAsia"/>
                <w:szCs w:val="21"/>
              </w:rPr>
              <w:t>12.</w:t>
            </w:r>
            <w:r w:rsidRPr="006950B9">
              <w:rPr>
                <w:rFonts w:hint="eastAsia"/>
                <w:szCs w:val="21"/>
              </w:rPr>
              <w:t>终身学习：具有自主学习和终身学习的意识，有不断学习和适应发展的能力。</w:t>
            </w:r>
          </w:p>
        </w:tc>
        <w:tc>
          <w:tcPr>
            <w:tcW w:w="4842" w:type="dxa"/>
            <w:shd w:val="clear" w:color="auto" w:fill="auto"/>
            <w:vAlign w:val="center"/>
          </w:tcPr>
          <w:p w:rsidR="000557B8" w:rsidRPr="00684811" w:rsidRDefault="000557B8" w:rsidP="00CD662C">
            <w:pPr>
              <w:pStyle w:val="a7"/>
              <w:ind w:leftChars="0" w:left="0"/>
              <w:rPr>
                <w:szCs w:val="21"/>
              </w:rPr>
            </w:pPr>
            <w:r w:rsidRPr="00684811">
              <w:rPr>
                <w:rFonts w:hint="eastAsia"/>
                <w:szCs w:val="21"/>
              </w:rPr>
              <w:t>12.1</w:t>
            </w:r>
            <w:r w:rsidRPr="00684811">
              <w:rPr>
                <w:rFonts w:hint="eastAsia"/>
                <w:szCs w:val="21"/>
              </w:rPr>
              <w:t>重视专业导论、学习指导、学习方法论等课程效果以及对培养学生学习意识、学习兴趣、学习精神、学习理念、学习方法和学习能力等的影响。</w:t>
            </w:r>
          </w:p>
          <w:p w:rsidR="000557B8" w:rsidRPr="00684811" w:rsidRDefault="000557B8" w:rsidP="00CD662C">
            <w:pPr>
              <w:pStyle w:val="a7"/>
              <w:ind w:leftChars="0" w:left="0"/>
              <w:rPr>
                <w:szCs w:val="21"/>
              </w:rPr>
            </w:pPr>
            <w:r w:rsidRPr="00684811">
              <w:rPr>
                <w:rFonts w:hint="eastAsia"/>
                <w:szCs w:val="21"/>
              </w:rPr>
              <w:t>12.2</w:t>
            </w:r>
            <w:r w:rsidRPr="00684811">
              <w:rPr>
                <w:rFonts w:hint="eastAsia"/>
                <w:szCs w:val="21"/>
              </w:rPr>
              <w:t>学生能否理解自主学习和终身学习的必要性。</w:t>
            </w:r>
          </w:p>
          <w:p w:rsidR="000557B8" w:rsidRPr="00684811" w:rsidRDefault="000557B8" w:rsidP="00CD662C">
            <w:pPr>
              <w:pStyle w:val="a7"/>
              <w:ind w:leftChars="0" w:left="0"/>
              <w:rPr>
                <w:szCs w:val="21"/>
              </w:rPr>
            </w:pPr>
            <w:r w:rsidRPr="00684811">
              <w:rPr>
                <w:rFonts w:hint="eastAsia"/>
                <w:szCs w:val="21"/>
              </w:rPr>
              <w:t>12.3</w:t>
            </w:r>
            <w:r w:rsidRPr="00684811">
              <w:rPr>
                <w:rFonts w:hint="eastAsia"/>
                <w:szCs w:val="21"/>
              </w:rPr>
              <w:t>学生能否制定有实施效果的学习计划，并能根据环境变化不断改进学习方法。</w:t>
            </w:r>
          </w:p>
          <w:p w:rsidR="000557B8" w:rsidRPr="00684811" w:rsidRDefault="000557B8" w:rsidP="00CD662C">
            <w:pPr>
              <w:pStyle w:val="a7"/>
              <w:ind w:leftChars="0" w:left="0"/>
              <w:rPr>
                <w:szCs w:val="21"/>
              </w:rPr>
            </w:pPr>
            <w:r w:rsidRPr="00684811">
              <w:rPr>
                <w:rFonts w:hint="eastAsia"/>
                <w:szCs w:val="21"/>
              </w:rPr>
              <w:t>12.4</w:t>
            </w:r>
            <w:r w:rsidRPr="00684811">
              <w:rPr>
                <w:rFonts w:hint="eastAsia"/>
                <w:szCs w:val="21"/>
              </w:rPr>
              <w:t>明确语言学习具有发展性和终身性，适应语言的发展过程，不断提升自身的竞争力。</w:t>
            </w:r>
          </w:p>
          <w:p w:rsidR="000557B8" w:rsidRPr="00684811" w:rsidRDefault="000557B8" w:rsidP="00CD662C">
            <w:pPr>
              <w:pStyle w:val="a7"/>
              <w:ind w:leftChars="0" w:left="0"/>
              <w:rPr>
                <w:szCs w:val="21"/>
              </w:rPr>
            </w:pPr>
            <w:r w:rsidRPr="00684811">
              <w:rPr>
                <w:rFonts w:hint="eastAsia"/>
                <w:szCs w:val="21"/>
              </w:rPr>
              <w:t>12.5</w:t>
            </w:r>
            <w:r w:rsidRPr="00684811">
              <w:rPr>
                <w:rFonts w:hint="eastAsia"/>
                <w:szCs w:val="21"/>
              </w:rPr>
              <w:t>开展终身学习讨论专题，重视校友的榜样作用，明确自身奋斗目标。</w:t>
            </w:r>
          </w:p>
          <w:p w:rsidR="000557B8" w:rsidRPr="00684811" w:rsidRDefault="000557B8" w:rsidP="00CD662C">
            <w:pPr>
              <w:ind w:leftChars="0" w:left="0" w:firstLineChars="0" w:firstLine="0"/>
              <w:rPr>
                <w:szCs w:val="21"/>
              </w:rPr>
            </w:pPr>
          </w:p>
        </w:tc>
        <w:tc>
          <w:tcPr>
            <w:tcW w:w="1067" w:type="dxa"/>
            <w:shd w:val="clear" w:color="auto" w:fill="auto"/>
            <w:vAlign w:val="center"/>
          </w:tcPr>
          <w:p w:rsidR="000557B8" w:rsidRPr="00684811" w:rsidRDefault="000557B8" w:rsidP="00CD662C">
            <w:pPr>
              <w:ind w:leftChars="0" w:left="0" w:firstLineChars="0" w:firstLine="0"/>
              <w:rPr>
                <w:bCs/>
                <w:kern w:val="24"/>
                <w:szCs w:val="21"/>
              </w:rPr>
            </w:pPr>
            <w:r w:rsidRPr="00684811">
              <w:rPr>
                <w:bCs/>
                <w:kern w:val="24"/>
                <w:szCs w:val="21"/>
              </w:rPr>
              <w:t>1</w:t>
            </w:r>
            <w:r w:rsidRPr="00684811">
              <w:rPr>
                <w:rFonts w:hint="eastAsia"/>
                <w:bCs/>
                <w:kern w:val="24"/>
                <w:szCs w:val="21"/>
              </w:rPr>
              <w:t>，</w:t>
            </w:r>
            <w:r w:rsidRPr="00684811">
              <w:rPr>
                <w:rFonts w:hint="eastAsia"/>
                <w:bCs/>
                <w:kern w:val="24"/>
                <w:szCs w:val="21"/>
              </w:rPr>
              <w:t xml:space="preserve"> 2</w:t>
            </w:r>
            <w:r w:rsidRPr="00684811">
              <w:rPr>
                <w:rFonts w:hint="eastAsia"/>
                <w:bCs/>
                <w:kern w:val="24"/>
                <w:szCs w:val="21"/>
              </w:rPr>
              <w:t>，</w:t>
            </w:r>
            <w:r w:rsidRPr="00684811">
              <w:rPr>
                <w:rFonts w:hint="eastAsia"/>
                <w:bCs/>
                <w:kern w:val="24"/>
                <w:szCs w:val="21"/>
              </w:rPr>
              <w:t xml:space="preserve"> </w:t>
            </w:r>
            <w:r w:rsidRPr="00684811">
              <w:rPr>
                <w:bCs/>
                <w:kern w:val="24"/>
                <w:szCs w:val="21"/>
              </w:rPr>
              <w:t>3</w:t>
            </w:r>
            <w:r w:rsidRPr="00684811">
              <w:rPr>
                <w:rFonts w:hint="eastAsia"/>
                <w:bCs/>
                <w:kern w:val="24"/>
                <w:szCs w:val="21"/>
              </w:rPr>
              <w:t>，</w:t>
            </w:r>
            <w:r w:rsidRPr="00684811">
              <w:rPr>
                <w:rFonts w:hint="eastAsia"/>
                <w:bCs/>
                <w:kern w:val="24"/>
                <w:szCs w:val="21"/>
              </w:rPr>
              <w:t xml:space="preserve"> 4</w:t>
            </w:r>
          </w:p>
        </w:tc>
      </w:tr>
    </w:tbl>
    <w:p w:rsidR="000557B8" w:rsidRPr="00684811" w:rsidRDefault="000557B8" w:rsidP="000557B8">
      <w:pPr>
        <w:spacing w:line="320" w:lineRule="exact"/>
        <w:ind w:leftChars="0" w:left="0" w:firstLineChars="0" w:firstLine="0"/>
      </w:pPr>
    </w:p>
    <w:p w:rsidR="000557B8" w:rsidRPr="006950B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950B9">
        <w:rPr>
          <w:rFonts w:ascii="黑体" w:eastAsia="黑体" w:hAnsi="黑体" w:hint="eastAsia"/>
          <w:b/>
          <w:sz w:val="28"/>
          <w:szCs w:val="28"/>
        </w:rPr>
        <w:t>四、课程教学内容和要求</w:t>
      </w:r>
    </w:p>
    <w:p w:rsidR="000557B8" w:rsidRPr="00684811" w:rsidRDefault="000557B8" w:rsidP="000557B8">
      <w:pPr>
        <w:spacing w:beforeLines="50" w:before="156" w:afterLines="50" w:after="156" w:line="320" w:lineRule="exact"/>
        <w:ind w:leftChars="0" w:left="0" w:firstLineChars="0" w:firstLine="0"/>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1434"/>
        <w:gridCol w:w="1535"/>
        <w:gridCol w:w="1266"/>
        <w:gridCol w:w="1266"/>
        <w:gridCol w:w="1529"/>
      </w:tblGrid>
      <w:tr w:rsidR="000557B8" w:rsidRPr="00684811" w:rsidTr="00CD662C">
        <w:trPr>
          <w:jc w:val="center"/>
        </w:trPr>
        <w:tc>
          <w:tcPr>
            <w:tcW w:w="648" w:type="dxa"/>
            <w:vAlign w:val="center"/>
          </w:tcPr>
          <w:p w:rsidR="000557B8" w:rsidRPr="00684811" w:rsidRDefault="000557B8" w:rsidP="00CD662C">
            <w:pPr>
              <w:pStyle w:val="07"/>
              <w:spacing w:after="156"/>
              <w:ind w:left="420" w:firstLine="420"/>
            </w:pPr>
            <w:r w:rsidRPr="00684811">
              <w:lastRenderedPageBreak/>
              <w:t>序号</w:t>
            </w:r>
          </w:p>
        </w:tc>
        <w:tc>
          <w:tcPr>
            <w:tcW w:w="2094" w:type="dxa"/>
            <w:vAlign w:val="center"/>
          </w:tcPr>
          <w:p w:rsidR="000557B8" w:rsidRPr="00684811" w:rsidRDefault="000557B8" w:rsidP="00CD662C">
            <w:pPr>
              <w:pStyle w:val="07"/>
              <w:spacing w:after="156"/>
              <w:ind w:left="420" w:firstLine="420"/>
            </w:pPr>
            <w:r w:rsidRPr="00684811">
              <w:t>知识单元（章节）</w:t>
            </w:r>
          </w:p>
        </w:tc>
        <w:tc>
          <w:tcPr>
            <w:tcW w:w="2588" w:type="dxa"/>
            <w:vAlign w:val="center"/>
          </w:tcPr>
          <w:p w:rsidR="000557B8" w:rsidRPr="00684811" w:rsidRDefault="000557B8" w:rsidP="00CD662C">
            <w:pPr>
              <w:pStyle w:val="07"/>
              <w:spacing w:after="156"/>
              <w:ind w:left="420" w:firstLine="420"/>
            </w:pPr>
            <w:r w:rsidRPr="00684811">
              <w:t>知识点</w:t>
            </w:r>
          </w:p>
        </w:tc>
        <w:tc>
          <w:tcPr>
            <w:tcW w:w="1092" w:type="dxa"/>
            <w:vAlign w:val="center"/>
          </w:tcPr>
          <w:p w:rsidR="000557B8" w:rsidRPr="00684811" w:rsidRDefault="000557B8" w:rsidP="00CD662C">
            <w:pPr>
              <w:pStyle w:val="07"/>
              <w:spacing w:after="156"/>
              <w:ind w:left="420" w:firstLine="420"/>
            </w:pPr>
            <w:r w:rsidRPr="00684811">
              <w:t>要求</w:t>
            </w:r>
          </w:p>
        </w:tc>
        <w:tc>
          <w:tcPr>
            <w:tcW w:w="982" w:type="dxa"/>
            <w:vAlign w:val="center"/>
          </w:tcPr>
          <w:p w:rsidR="000557B8" w:rsidRPr="00684811" w:rsidRDefault="000557B8" w:rsidP="00CD662C">
            <w:pPr>
              <w:pStyle w:val="07"/>
              <w:spacing w:after="156"/>
              <w:ind w:left="420" w:firstLine="420"/>
            </w:pPr>
            <w:r w:rsidRPr="00684811">
              <w:t>推荐学时</w:t>
            </w:r>
          </w:p>
        </w:tc>
        <w:tc>
          <w:tcPr>
            <w:tcW w:w="949" w:type="dxa"/>
          </w:tcPr>
          <w:p w:rsidR="000557B8" w:rsidRPr="00684811" w:rsidRDefault="000557B8" w:rsidP="00CD662C">
            <w:pPr>
              <w:pStyle w:val="07"/>
              <w:spacing w:after="156"/>
              <w:ind w:left="420" w:firstLine="420"/>
            </w:pPr>
            <w:r w:rsidRPr="00684811">
              <w:rPr>
                <w:rFonts w:hint="eastAsia"/>
              </w:rPr>
              <w:t>支撑毕业要求指标点</w:t>
            </w:r>
          </w:p>
        </w:tc>
      </w:tr>
      <w:tr w:rsidR="000557B8" w:rsidRPr="00684811" w:rsidTr="00CD662C">
        <w:trPr>
          <w:trHeight w:val="531"/>
          <w:jc w:val="center"/>
        </w:trPr>
        <w:tc>
          <w:tcPr>
            <w:tcW w:w="648" w:type="dxa"/>
            <w:vAlign w:val="center"/>
          </w:tcPr>
          <w:p w:rsidR="000557B8" w:rsidRPr="00684811" w:rsidRDefault="000557B8" w:rsidP="00CD662C">
            <w:pPr>
              <w:pStyle w:val="07"/>
              <w:spacing w:after="156"/>
              <w:ind w:left="420" w:firstLine="420"/>
            </w:pPr>
            <w:r w:rsidRPr="00684811">
              <w:t>1</w:t>
            </w:r>
          </w:p>
        </w:tc>
        <w:tc>
          <w:tcPr>
            <w:tcW w:w="2094" w:type="dxa"/>
            <w:shd w:val="clear" w:color="auto" w:fill="auto"/>
            <w:vAlign w:val="center"/>
          </w:tcPr>
          <w:p w:rsidR="000557B8" w:rsidRPr="00684811" w:rsidRDefault="000557B8" w:rsidP="00CD662C">
            <w:pPr>
              <w:pStyle w:val="07"/>
              <w:spacing w:after="156"/>
              <w:ind w:left="420" w:firstLine="420"/>
            </w:pPr>
            <w:r w:rsidRPr="00684811">
              <w:t>西班牙经济的自然条件及拉美国家阿根廷</w:t>
            </w:r>
          </w:p>
        </w:tc>
        <w:tc>
          <w:tcPr>
            <w:tcW w:w="2588" w:type="dxa"/>
            <w:shd w:val="clear" w:color="auto" w:fill="auto"/>
            <w:vAlign w:val="center"/>
          </w:tcPr>
          <w:p w:rsidR="000557B8" w:rsidRPr="00684811" w:rsidRDefault="000557B8" w:rsidP="00CD662C">
            <w:pPr>
              <w:pStyle w:val="07"/>
              <w:spacing w:after="156"/>
              <w:ind w:left="420" w:firstLine="420"/>
              <w:jc w:val="left"/>
            </w:pPr>
            <w:r w:rsidRPr="00684811">
              <w:t>西班牙经济基本条件及阿根廷社会经济构成</w:t>
            </w:r>
          </w:p>
        </w:tc>
        <w:tc>
          <w:tcPr>
            <w:tcW w:w="1092" w:type="dxa"/>
            <w:shd w:val="clear" w:color="auto" w:fill="auto"/>
            <w:vAlign w:val="center"/>
          </w:tcPr>
          <w:p w:rsidR="000557B8" w:rsidRPr="00684811" w:rsidRDefault="000557B8" w:rsidP="00CD662C">
            <w:pPr>
              <w:pStyle w:val="07"/>
              <w:spacing w:after="156"/>
              <w:ind w:left="420" w:firstLine="420"/>
            </w:pPr>
            <w:r w:rsidRPr="00684811">
              <w:t>掌握</w:t>
            </w:r>
          </w:p>
        </w:tc>
        <w:tc>
          <w:tcPr>
            <w:tcW w:w="982" w:type="dxa"/>
            <w:shd w:val="clear" w:color="auto" w:fill="auto"/>
            <w:vAlign w:val="center"/>
          </w:tcPr>
          <w:p w:rsidR="000557B8" w:rsidRPr="00684811" w:rsidRDefault="000557B8" w:rsidP="00CD662C">
            <w:pPr>
              <w:pStyle w:val="07"/>
              <w:spacing w:after="156"/>
              <w:ind w:left="420" w:firstLine="420"/>
            </w:pPr>
            <w:r w:rsidRPr="00684811">
              <w:t>3</w:t>
            </w:r>
          </w:p>
        </w:tc>
        <w:tc>
          <w:tcPr>
            <w:tcW w:w="949" w:type="dxa"/>
          </w:tcPr>
          <w:p w:rsidR="000557B8" w:rsidRPr="00684811" w:rsidRDefault="000557B8" w:rsidP="00CD662C">
            <w:pPr>
              <w:pStyle w:val="07"/>
              <w:spacing w:after="156"/>
              <w:ind w:left="420" w:firstLine="42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531"/>
          <w:jc w:val="center"/>
        </w:trPr>
        <w:tc>
          <w:tcPr>
            <w:tcW w:w="648" w:type="dxa"/>
            <w:vAlign w:val="center"/>
          </w:tcPr>
          <w:p w:rsidR="000557B8" w:rsidRPr="00684811" w:rsidRDefault="000557B8" w:rsidP="00CD662C">
            <w:pPr>
              <w:pStyle w:val="07"/>
              <w:spacing w:after="156"/>
              <w:ind w:left="420" w:firstLine="420"/>
            </w:pPr>
            <w:r w:rsidRPr="00684811">
              <w:t>2</w:t>
            </w:r>
          </w:p>
        </w:tc>
        <w:tc>
          <w:tcPr>
            <w:tcW w:w="2094" w:type="dxa"/>
            <w:shd w:val="clear" w:color="auto" w:fill="auto"/>
            <w:vAlign w:val="center"/>
          </w:tcPr>
          <w:p w:rsidR="000557B8" w:rsidRPr="00684811" w:rsidRDefault="000557B8" w:rsidP="00CD662C">
            <w:pPr>
              <w:pStyle w:val="07"/>
              <w:spacing w:after="156"/>
              <w:ind w:left="420" w:firstLine="420"/>
            </w:pPr>
            <w:r w:rsidRPr="00684811">
              <w:t>西班牙人口概况及拉美国家乌拉圭</w:t>
            </w:r>
          </w:p>
        </w:tc>
        <w:tc>
          <w:tcPr>
            <w:tcW w:w="2588" w:type="dxa"/>
            <w:shd w:val="clear" w:color="auto" w:fill="auto"/>
            <w:vAlign w:val="center"/>
          </w:tcPr>
          <w:p w:rsidR="000557B8" w:rsidRPr="00684811" w:rsidRDefault="000557B8" w:rsidP="00CD662C">
            <w:pPr>
              <w:pStyle w:val="07"/>
              <w:spacing w:after="156"/>
              <w:ind w:left="420" w:firstLine="420"/>
              <w:jc w:val="left"/>
            </w:pPr>
            <w:r w:rsidRPr="00684811">
              <w:t>西班牙人口构成及乌拉圭经济条件与构成</w:t>
            </w:r>
          </w:p>
        </w:tc>
        <w:tc>
          <w:tcPr>
            <w:tcW w:w="1092" w:type="dxa"/>
            <w:shd w:val="clear" w:color="auto" w:fill="auto"/>
            <w:vAlign w:val="center"/>
          </w:tcPr>
          <w:p w:rsidR="000557B8" w:rsidRPr="00684811" w:rsidRDefault="000557B8" w:rsidP="00CD662C">
            <w:pPr>
              <w:pStyle w:val="07"/>
              <w:spacing w:after="156"/>
              <w:ind w:left="420" w:firstLine="420"/>
            </w:pPr>
            <w:r w:rsidRPr="00684811">
              <w:t>掌握</w:t>
            </w:r>
          </w:p>
        </w:tc>
        <w:tc>
          <w:tcPr>
            <w:tcW w:w="982" w:type="dxa"/>
            <w:shd w:val="clear" w:color="auto" w:fill="auto"/>
            <w:vAlign w:val="center"/>
          </w:tcPr>
          <w:p w:rsidR="000557B8" w:rsidRPr="00684811" w:rsidRDefault="000557B8" w:rsidP="00CD662C">
            <w:pPr>
              <w:pStyle w:val="07"/>
              <w:spacing w:after="156"/>
              <w:ind w:left="420" w:firstLine="420"/>
            </w:pPr>
            <w:r w:rsidRPr="00684811">
              <w:t>3</w:t>
            </w:r>
          </w:p>
        </w:tc>
        <w:tc>
          <w:tcPr>
            <w:tcW w:w="949"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531"/>
          <w:jc w:val="center"/>
        </w:trPr>
        <w:tc>
          <w:tcPr>
            <w:tcW w:w="648" w:type="dxa"/>
            <w:vAlign w:val="center"/>
          </w:tcPr>
          <w:p w:rsidR="000557B8" w:rsidRPr="00684811" w:rsidRDefault="000557B8" w:rsidP="00CD662C">
            <w:pPr>
              <w:pStyle w:val="07"/>
              <w:spacing w:after="156"/>
              <w:ind w:left="420" w:firstLine="420"/>
            </w:pPr>
            <w:r w:rsidRPr="00684811">
              <w:t>3</w:t>
            </w:r>
          </w:p>
        </w:tc>
        <w:tc>
          <w:tcPr>
            <w:tcW w:w="2094" w:type="dxa"/>
            <w:shd w:val="clear" w:color="auto" w:fill="auto"/>
            <w:vAlign w:val="center"/>
          </w:tcPr>
          <w:p w:rsidR="000557B8" w:rsidRPr="00684811" w:rsidRDefault="000557B8" w:rsidP="00CD662C">
            <w:pPr>
              <w:pStyle w:val="07"/>
              <w:spacing w:after="156"/>
              <w:ind w:left="420" w:firstLine="420"/>
            </w:pPr>
            <w:r w:rsidRPr="00684811">
              <w:t>西班牙农牧业部门及拉美国家智利</w:t>
            </w:r>
          </w:p>
        </w:tc>
        <w:tc>
          <w:tcPr>
            <w:tcW w:w="2588" w:type="dxa"/>
            <w:shd w:val="clear" w:color="auto" w:fill="auto"/>
            <w:vAlign w:val="center"/>
          </w:tcPr>
          <w:p w:rsidR="000557B8" w:rsidRPr="00684811" w:rsidRDefault="000557B8" w:rsidP="00CD662C">
            <w:pPr>
              <w:pStyle w:val="07"/>
              <w:spacing w:after="156"/>
              <w:ind w:left="420" w:firstLine="420"/>
              <w:jc w:val="left"/>
            </w:pPr>
            <w:r w:rsidRPr="00684811">
              <w:t>西班牙农牧业、橄榄油、葡萄酒及智利社会经济构成</w:t>
            </w:r>
          </w:p>
        </w:tc>
        <w:tc>
          <w:tcPr>
            <w:tcW w:w="1092" w:type="dxa"/>
            <w:shd w:val="clear" w:color="auto" w:fill="auto"/>
            <w:vAlign w:val="center"/>
          </w:tcPr>
          <w:p w:rsidR="000557B8" w:rsidRPr="00684811" w:rsidRDefault="000557B8" w:rsidP="00CD662C">
            <w:pPr>
              <w:pStyle w:val="07"/>
              <w:spacing w:after="156"/>
              <w:ind w:left="420" w:firstLine="420"/>
            </w:pPr>
            <w:r w:rsidRPr="00684811">
              <w:t>掌握</w:t>
            </w:r>
          </w:p>
        </w:tc>
        <w:tc>
          <w:tcPr>
            <w:tcW w:w="982" w:type="dxa"/>
            <w:shd w:val="clear" w:color="auto" w:fill="auto"/>
            <w:vAlign w:val="center"/>
          </w:tcPr>
          <w:p w:rsidR="000557B8" w:rsidRPr="00684811" w:rsidRDefault="000557B8" w:rsidP="00CD662C">
            <w:pPr>
              <w:pStyle w:val="07"/>
              <w:spacing w:after="156"/>
              <w:ind w:left="420" w:firstLine="420"/>
            </w:pPr>
            <w:r w:rsidRPr="00684811">
              <w:t>3</w:t>
            </w:r>
          </w:p>
        </w:tc>
        <w:tc>
          <w:tcPr>
            <w:tcW w:w="949"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531"/>
          <w:jc w:val="center"/>
        </w:trPr>
        <w:tc>
          <w:tcPr>
            <w:tcW w:w="648" w:type="dxa"/>
            <w:vAlign w:val="center"/>
          </w:tcPr>
          <w:p w:rsidR="000557B8" w:rsidRPr="00684811" w:rsidRDefault="000557B8" w:rsidP="00CD662C">
            <w:pPr>
              <w:pStyle w:val="07"/>
              <w:spacing w:after="156"/>
              <w:ind w:left="420" w:firstLine="420"/>
            </w:pPr>
            <w:r w:rsidRPr="00684811">
              <w:t>4</w:t>
            </w:r>
          </w:p>
        </w:tc>
        <w:tc>
          <w:tcPr>
            <w:tcW w:w="2094" w:type="dxa"/>
            <w:shd w:val="clear" w:color="auto" w:fill="auto"/>
            <w:vAlign w:val="center"/>
          </w:tcPr>
          <w:p w:rsidR="000557B8" w:rsidRPr="00684811" w:rsidRDefault="000557B8" w:rsidP="00CD662C">
            <w:pPr>
              <w:pStyle w:val="07"/>
              <w:spacing w:after="156"/>
              <w:ind w:left="420" w:firstLine="420"/>
            </w:pPr>
            <w:r w:rsidRPr="00684811">
              <w:t>西班牙渔业部门及拉美国家巴西</w:t>
            </w:r>
          </w:p>
        </w:tc>
        <w:tc>
          <w:tcPr>
            <w:tcW w:w="2588" w:type="dxa"/>
            <w:shd w:val="clear" w:color="auto" w:fill="auto"/>
            <w:vAlign w:val="center"/>
          </w:tcPr>
          <w:p w:rsidR="000557B8" w:rsidRPr="00684811" w:rsidRDefault="000557B8" w:rsidP="00CD662C">
            <w:pPr>
              <w:pStyle w:val="07"/>
              <w:spacing w:after="156"/>
              <w:ind w:left="420" w:firstLine="420"/>
              <w:jc w:val="left"/>
            </w:pPr>
            <w:r w:rsidRPr="00684811">
              <w:t>西班牙渔业及巴西社会经济构成</w:t>
            </w:r>
          </w:p>
        </w:tc>
        <w:tc>
          <w:tcPr>
            <w:tcW w:w="1092" w:type="dxa"/>
            <w:shd w:val="clear" w:color="auto" w:fill="auto"/>
            <w:vAlign w:val="center"/>
          </w:tcPr>
          <w:p w:rsidR="000557B8" w:rsidRPr="00684811" w:rsidRDefault="000557B8" w:rsidP="00CD662C">
            <w:pPr>
              <w:pStyle w:val="07"/>
              <w:spacing w:after="156"/>
              <w:ind w:left="420" w:firstLine="420"/>
            </w:pPr>
            <w:r w:rsidRPr="00684811">
              <w:t>掌握</w:t>
            </w:r>
          </w:p>
        </w:tc>
        <w:tc>
          <w:tcPr>
            <w:tcW w:w="982" w:type="dxa"/>
            <w:shd w:val="clear" w:color="auto" w:fill="auto"/>
            <w:vAlign w:val="center"/>
          </w:tcPr>
          <w:p w:rsidR="000557B8" w:rsidRPr="00684811" w:rsidRDefault="000557B8" w:rsidP="00CD662C">
            <w:pPr>
              <w:pStyle w:val="07"/>
              <w:spacing w:after="156"/>
              <w:ind w:left="420" w:firstLine="420"/>
            </w:pPr>
            <w:r w:rsidRPr="00684811">
              <w:t>3</w:t>
            </w:r>
          </w:p>
        </w:tc>
        <w:tc>
          <w:tcPr>
            <w:tcW w:w="949"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531"/>
          <w:jc w:val="center"/>
        </w:trPr>
        <w:tc>
          <w:tcPr>
            <w:tcW w:w="648" w:type="dxa"/>
            <w:vAlign w:val="center"/>
          </w:tcPr>
          <w:p w:rsidR="000557B8" w:rsidRPr="00684811" w:rsidRDefault="000557B8" w:rsidP="00CD662C">
            <w:pPr>
              <w:pStyle w:val="07"/>
              <w:spacing w:after="156"/>
              <w:ind w:left="420" w:firstLine="420"/>
            </w:pPr>
            <w:r w:rsidRPr="00684811">
              <w:t>5</w:t>
            </w:r>
          </w:p>
        </w:tc>
        <w:tc>
          <w:tcPr>
            <w:tcW w:w="2094" w:type="dxa"/>
            <w:shd w:val="clear" w:color="auto" w:fill="auto"/>
            <w:vAlign w:val="center"/>
          </w:tcPr>
          <w:p w:rsidR="000557B8" w:rsidRPr="00684811" w:rsidRDefault="000557B8" w:rsidP="00CD662C">
            <w:pPr>
              <w:pStyle w:val="07"/>
              <w:spacing w:after="156"/>
              <w:ind w:left="420" w:firstLine="420"/>
            </w:pPr>
            <w:r w:rsidRPr="00684811">
              <w:t>西班牙工业和建筑业及拉美国家秘鲁</w:t>
            </w:r>
          </w:p>
        </w:tc>
        <w:tc>
          <w:tcPr>
            <w:tcW w:w="2588" w:type="dxa"/>
            <w:shd w:val="clear" w:color="auto" w:fill="auto"/>
            <w:vAlign w:val="center"/>
          </w:tcPr>
          <w:p w:rsidR="000557B8" w:rsidRPr="00684811" w:rsidRDefault="000557B8" w:rsidP="00CD662C">
            <w:pPr>
              <w:pStyle w:val="07"/>
              <w:spacing w:after="156"/>
              <w:ind w:left="420" w:firstLine="420"/>
              <w:jc w:val="left"/>
            </w:pPr>
            <w:r w:rsidRPr="00684811">
              <w:t>西班牙工业与建筑业、建筑公司与工厂及秘鲁社会经济构成</w:t>
            </w:r>
          </w:p>
        </w:tc>
        <w:tc>
          <w:tcPr>
            <w:tcW w:w="1092" w:type="dxa"/>
            <w:shd w:val="clear" w:color="auto" w:fill="auto"/>
            <w:vAlign w:val="center"/>
          </w:tcPr>
          <w:p w:rsidR="000557B8" w:rsidRPr="00684811" w:rsidRDefault="000557B8" w:rsidP="00CD662C">
            <w:pPr>
              <w:pStyle w:val="07"/>
              <w:spacing w:after="156"/>
              <w:ind w:left="420" w:firstLine="420"/>
            </w:pPr>
            <w:r w:rsidRPr="00684811">
              <w:t>掌握</w:t>
            </w:r>
          </w:p>
        </w:tc>
        <w:tc>
          <w:tcPr>
            <w:tcW w:w="982" w:type="dxa"/>
            <w:shd w:val="clear" w:color="auto" w:fill="auto"/>
            <w:vAlign w:val="center"/>
          </w:tcPr>
          <w:p w:rsidR="000557B8" w:rsidRPr="00684811" w:rsidRDefault="000557B8" w:rsidP="00CD662C">
            <w:pPr>
              <w:pStyle w:val="07"/>
              <w:spacing w:after="156"/>
              <w:ind w:left="420" w:firstLine="420"/>
            </w:pPr>
            <w:r w:rsidRPr="00684811">
              <w:t>3</w:t>
            </w:r>
          </w:p>
        </w:tc>
        <w:tc>
          <w:tcPr>
            <w:tcW w:w="949"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531"/>
          <w:jc w:val="center"/>
        </w:trPr>
        <w:tc>
          <w:tcPr>
            <w:tcW w:w="648" w:type="dxa"/>
            <w:vAlign w:val="center"/>
          </w:tcPr>
          <w:p w:rsidR="000557B8" w:rsidRPr="00684811" w:rsidRDefault="000557B8" w:rsidP="00CD662C">
            <w:pPr>
              <w:pStyle w:val="07"/>
              <w:spacing w:after="156"/>
              <w:ind w:left="420" w:firstLine="420"/>
            </w:pPr>
            <w:r w:rsidRPr="00684811">
              <w:t>6</w:t>
            </w:r>
          </w:p>
        </w:tc>
        <w:tc>
          <w:tcPr>
            <w:tcW w:w="2094" w:type="dxa"/>
            <w:shd w:val="clear" w:color="auto" w:fill="auto"/>
            <w:vAlign w:val="center"/>
          </w:tcPr>
          <w:p w:rsidR="000557B8" w:rsidRPr="00684811" w:rsidRDefault="000557B8" w:rsidP="00CD662C">
            <w:pPr>
              <w:pStyle w:val="07"/>
              <w:spacing w:after="156"/>
              <w:ind w:left="420" w:firstLine="420"/>
            </w:pPr>
            <w:r w:rsidRPr="00684811">
              <w:t>西班牙公司分类及拉美</w:t>
            </w:r>
            <w:r w:rsidRPr="00684811">
              <w:lastRenderedPageBreak/>
              <w:t>国家哥伦比亚</w:t>
            </w:r>
          </w:p>
        </w:tc>
        <w:tc>
          <w:tcPr>
            <w:tcW w:w="2588" w:type="dxa"/>
            <w:shd w:val="clear" w:color="auto" w:fill="auto"/>
            <w:vAlign w:val="center"/>
          </w:tcPr>
          <w:p w:rsidR="000557B8" w:rsidRPr="00684811" w:rsidRDefault="000557B8" w:rsidP="00CD662C">
            <w:pPr>
              <w:pStyle w:val="07"/>
              <w:spacing w:after="156"/>
              <w:ind w:left="420" w:firstLine="420"/>
              <w:jc w:val="left"/>
            </w:pPr>
            <w:r w:rsidRPr="00684811">
              <w:lastRenderedPageBreak/>
              <w:t>西班牙公司分类与异国比较及哥</w:t>
            </w:r>
            <w:proofErr w:type="gramStart"/>
            <w:r w:rsidRPr="00684811">
              <w:lastRenderedPageBreak/>
              <w:t>伦毕业</w:t>
            </w:r>
            <w:proofErr w:type="gramEnd"/>
            <w:r w:rsidRPr="00684811">
              <w:t>社会经济条件与构成</w:t>
            </w:r>
          </w:p>
        </w:tc>
        <w:tc>
          <w:tcPr>
            <w:tcW w:w="1092" w:type="dxa"/>
            <w:shd w:val="clear" w:color="auto" w:fill="auto"/>
            <w:vAlign w:val="center"/>
          </w:tcPr>
          <w:p w:rsidR="000557B8" w:rsidRPr="00684811" w:rsidRDefault="000557B8" w:rsidP="00CD662C">
            <w:pPr>
              <w:pStyle w:val="07"/>
              <w:spacing w:after="156"/>
              <w:ind w:left="420" w:firstLine="420"/>
            </w:pPr>
            <w:r w:rsidRPr="00684811">
              <w:lastRenderedPageBreak/>
              <w:t>掌握</w:t>
            </w:r>
          </w:p>
        </w:tc>
        <w:tc>
          <w:tcPr>
            <w:tcW w:w="982" w:type="dxa"/>
            <w:shd w:val="clear" w:color="auto" w:fill="auto"/>
            <w:vAlign w:val="center"/>
          </w:tcPr>
          <w:p w:rsidR="000557B8" w:rsidRPr="00684811" w:rsidRDefault="000557B8" w:rsidP="00CD662C">
            <w:pPr>
              <w:pStyle w:val="07"/>
              <w:spacing w:after="156"/>
              <w:ind w:left="420" w:firstLine="420"/>
            </w:pPr>
            <w:r w:rsidRPr="00684811">
              <w:t>3</w:t>
            </w:r>
          </w:p>
        </w:tc>
        <w:tc>
          <w:tcPr>
            <w:tcW w:w="949"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531"/>
          <w:jc w:val="center"/>
        </w:trPr>
        <w:tc>
          <w:tcPr>
            <w:tcW w:w="648" w:type="dxa"/>
            <w:vAlign w:val="center"/>
          </w:tcPr>
          <w:p w:rsidR="000557B8" w:rsidRPr="00684811" w:rsidRDefault="000557B8" w:rsidP="00CD662C">
            <w:pPr>
              <w:pStyle w:val="07"/>
              <w:spacing w:after="156"/>
              <w:ind w:left="420" w:firstLine="420"/>
            </w:pPr>
            <w:r w:rsidRPr="00684811">
              <w:t>7</w:t>
            </w:r>
          </w:p>
        </w:tc>
        <w:tc>
          <w:tcPr>
            <w:tcW w:w="2094" w:type="dxa"/>
            <w:shd w:val="clear" w:color="auto" w:fill="auto"/>
            <w:vAlign w:val="center"/>
          </w:tcPr>
          <w:p w:rsidR="000557B8" w:rsidRPr="00684811" w:rsidRDefault="000557B8" w:rsidP="00CD662C">
            <w:pPr>
              <w:pStyle w:val="07"/>
              <w:spacing w:after="156"/>
              <w:ind w:left="420" w:firstLine="420"/>
            </w:pPr>
            <w:r w:rsidRPr="00684811">
              <w:t>西班牙金融体系及拉美国家委内瑞拉</w:t>
            </w:r>
          </w:p>
        </w:tc>
        <w:tc>
          <w:tcPr>
            <w:tcW w:w="2588" w:type="dxa"/>
            <w:shd w:val="clear" w:color="auto" w:fill="auto"/>
            <w:vAlign w:val="center"/>
          </w:tcPr>
          <w:p w:rsidR="000557B8" w:rsidRPr="00684811" w:rsidRDefault="000557B8" w:rsidP="00CD662C">
            <w:pPr>
              <w:pStyle w:val="07"/>
              <w:spacing w:after="156"/>
              <w:ind w:left="420" w:firstLine="420"/>
              <w:jc w:val="left"/>
            </w:pPr>
            <w:r w:rsidRPr="00684811">
              <w:t>西班牙金融体系、信贷机构及委内瑞拉社会经济条件与构成</w:t>
            </w:r>
          </w:p>
        </w:tc>
        <w:tc>
          <w:tcPr>
            <w:tcW w:w="1092" w:type="dxa"/>
            <w:shd w:val="clear" w:color="auto" w:fill="auto"/>
            <w:vAlign w:val="center"/>
          </w:tcPr>
          <w:p w:rsidR="000557B8" w:rsidRPr="00684811" w:rsidRDefault="000557B8" w:rsidP="00CD662C">
            <w:pPr>
              <w:pStyle w:val="07"/>
              <w:spacing w:after="156"/>
              <w:ind w:left="420" w:firstLine="420"/>
            </w:pPr>
            <w:r w:rsidRPr="00684811">
              <w:t>掌握</w:t>
            </w:r>
          </w:p>
        </w:tc>
        <w:tc>
          <w:tcPr>
            <w:tcW w:w="982" w:type="dxa"/>
            <w:shd w:val="clear" w:color="auto" w:fill="auto"/>
            <w:vAlign w:val="center"/>
          </w:tcPr>
          <w:p w:rsidR="000557B8" w:rsidRPr="00684811" w:rsidRDefault="000557B8" w:rsidP="00CD662C">
            <w:pPr>
              <w:pStyle w:val="07"/>
              <w:spacing w:after="156"/>
              <w:ind w:left="420" w:firstLine="420"/>
            </w:pPr>
            <w:r w:rsidRPr="00684811">
              <w:t>4</w:t>
            </w:r>
          </w:p>
        </w:tc>
        <w:tc>
          <w:tcPr>
            <w:tcW w:w="949"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531"/>
          <w:jc w:val="center"/>
        </w:trPr>
        <w:tc>
          <w:tcPr>
            <w:tcW w:w="648" w:type="dxa"/>
            <w:vAlign w:val="center"/>
          </w:tcPr>
          <w:p w:rsidR="000557B8" w:rsidRPr="00684811" w:rsidRDefault="000557B8" w:rsidP="00CD662C">
            <w:pPr>
              <w:pStyle w:val="07"/>
              <w:spacing w:after="156"/>
              <w:ind w:left="420" w:firstLine="420"/>
            </w:pPr>
            <w:r w:rsidRPr="00684811">
              <w:t>8</w:t>
            </w:r>
          </w:p>
        </w:tc>
        <w:tc>
          <w:tcPr>
            <w:tcW w:w="2094" w:type="dxa"/>
            <w:shd w:val="clear" w:color="auto" w:fill="auto"/>
            <w:vAlign w:val="center"/>
          </w:tcPr>
          <w:p w:rsidR="000557B8" w:rsidRPr="00684811" w:rsidRDefault="000557B8" w:rsidP="00CD662C">
            <w:pPr>
              <w:pStyle w:val="07"/>
              <w:spacing w:after="156"/>
              <w:ind w:left="420" w:firstLine="420"/>
            </w:pPr>
            <w:r w:rsidRPr="00684811">
              <w:t>西班牙旅游业及拉美国家巴拿马</w:t>
            </w:r>
          </w:p>
        </w:tc>
        <w:tc>
          <w:tcPr>
            <w:tcW w:w="2588" w:type="dxa"/>
            <w:shd w:val="clear" w:color="auto" w:fill="auto"/>
            <w:vAlign w:val="center"/>
          </w:tcPr>
          <w:p w:rsidR="000557B8" w:rsidRPr="00684811" w:rsidRDefault="000557B8" w:rsidP="00CD662C">
            <w:pPr>
              <w:pStyle w:val="07"/>
              <w:spacing w:after="156"/>
              <w:ind w:left="420" w:firstLine="420"/>
              <w:jc w:val="left"/>
            </w:pPr>
            <w:r w:rsidRPr="00684811">
              <w:t>西班牙旅游、旅馆、旅游部及巴拿马社会经济条件与构成</w:t>
            </w:r>
          </w:p>
        </w:tc>
        <w:tc>
          <w:tcPr>
            <w:tcW w:w="1092" w:type="dxa"/>
            <w:shd w:val="clear" w:color="auto" w:fill="auto"/>
            <w:vAlign w:val="center"/>
          </w:tcPr>
          <w:p w:rsidR="000557B8" w:rsidRPr="00684811" w:rsidRDefault="000557B8" w:rsidP="00CD662C">
            <w:pPr>
              <w:pStyle w:val="07"/>
              <w:spacing w:after="156"/>
              <w:ind w:left="420" w:firstLine="420"/>
            </w:pPr>
            <w:r w:rsidRPr="00684811">
              <w:t>掌握</w:t>
            </w:r>
          </w:p>
        </w:tc>
        <w:tc>
          <w:tcPr>
            <w:tcW w:w="982" w:type="dxa"/>
            <w:shd w:val="clear" w:color="auto" w:fill="auto"/>
            <w:vAlign w:val="center"/>
          </w:tcPr>
          <w:p w:rsidR="000557B8" w:rsidRPr="00684811" w:rsidRDefault="000557B8" w:rsidP="00CD662C">
            <w:pPr>
              <w:pStyle w:val="07"/>
              <w:spacing w:after="156"/>
              <w:ind w:left="420" w:firstLine="420"/>
            </w:pPr>
            <w:r w:rsidRPr="00684811">
              <w:t>3</w:t>
            </w:r>
          </w:p>
        </w:tc>
        <w:tc>
          <w:tcPr>
            <w:tcW w:w="949"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531"/>
          <w:jc w:val="center"/>
        </w:trPr>
        <w:tc>
          <w:tcPr>
            <w:tcW w:w="648" w:type="dxa"/>
            <w:vAlign w:val="center"/>
          </w:tcPr>
          <w:p w:rsidR="000557B8" w:rsidRPr="00684811" w:rsidRDefault="000557B8" w:rsidP="00CD662C">
            <w:pPr>
              <w:pStyle w:val="07"/>
              <w:spacing w:after="156"/>
              <w:ind w:left="420" w:firstLine="420"/>
            </w:pPr>
            <w:r w:rsidRPr="00684811">
              <w:t>9</w:t>
            </w:r>
          </w:p>
        </w:tc>
        <w:tc>
          <w:tcPr>
            <w:tcW w:w="2094" w:type="dxa"/>
            <w:shd w:val="clear" w:color="auto" w:fill="auto"/>
            <w:vAlign w:val="center"/>
          </w:tcPr>
          <w:p w:rsidR="000557B8" w:rsidRPr="00684811" w:rsidRDefault="000557B8" w:rsidP="00CD662C">
            <w:pPr>
              <w:pStyle w:val="07"/>
              <w:spacing w:after="156"/>
              <w:ind w:left="420" w:firstLine="420"/>
            </w:pPr>
            <w:r w:rsidRPr="00684811">
              <w:t>西班牙运输及基础建设及拉美国家墨西哥</w:t>
            </w:r>
          </w:p>
        </w:tc>
        <w:tc>
          <w:tcPr>
            <w:tcW w:w="2588" w:type="dxa"/>
            <w:shd w:val="clear" w:color="auto" w:fill="auto"/>
            <w:vAlign w:val="center"/>
          </w:tcPr>
          <w:p w:rsidR="000557B8" w:rsidRPr="00684811" w:rsidRDefault="000557B8" w:rsidP="00CD662C">
            <w:pPr>
              <w:pStyle w:val="07"/>
              <w:spacing w:after="156"/>
              <w:ind w:left="420" w:firstLine="420"/>
              <w:jc w:val="left"/>
            </w:pPr>
            <w:r w:rsidRPr="00684811">
              <w:t>西班牙运输方式、基础设施及墨西哥经济与文化</w:t>
            </w:r>
          </w:p>
        </w:tc>
        <w:tc>
          <w:tcPr>
            <w:tcW w:w="1092" w:type="dxa"/>
            <w:shd w:val="clear" w:color="auto" w:fill="auto"/>
            <w:vAlign w:val="center"/>
          </w:tcPr>
          <w:p w:rsidR="000557B8" w:rsidRPr="00684811" w:rsidRDefault="000557B8" w:rsidP="00CD662C">
            <w:pPr>
              <w:pStyle w:val="07"/>
              <w:spacing w:after="156"/>
              <w:ind w:left="420" w:firstLine="420"/>
            </w:pPr>
            <w:r w:rsidRPr="00684811">
              <w:t>掌握</w:t>
            </w:r>
          </w:p>
        </w:tc>
        <w:tc>
          <w:tcPr>
            <w:tcW w:w="982" w:type="dxa"/>
            <w:shd w:val="clear" w:color="auto" w:fill="auto"/>
            <w:vAlign w:val="center"/>
          </w:tcPr>
          <w:p w:rsidR="000557B8" w:rsidRPr="00684811" w:rsidRDefault="000557B8" w:rsidP="00CD662C">
            <w:pPr>
              <w:pStyle w:val="07"/>
              <w:spacing w:after="156"/>
              <w:ind w:left="420" w:firstLine="420"/>
            </w:pPr>
            <w:r w:rsidRPr="00684811">
              <w:t>3</w:t>
            </w:r>
          </w:p>
        </w:tc>
        <w:tc>
          <w:tcPr>
            <w:tcW w:w="949"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r w:rsidR="000557B8" w:rsidRPr="00684811" w:rsidTr="00CD662C">
        <w:trPr>
          <w:trHeight w:val="531"/>
          <w:jc w:val="center"/>
        </w:trPr>
        <w:tc>
          <w:tcPr>
            <w:tcW w:w="648" w:type="dxa"/>
            <w:vAlign w:val="center"/>
          </w:tcPr>
          <w:p w:rsidR="000557B8" w:rsidRPr="00684811" w:rsidRDefault="000557B8" w:rsidP="00CD662C">
            <w:pPr>
              <w:pStyle w:val="07"/>
              <w:spacing w:after="156"/>
              <w:ind w:left="420" w:firstLine="420"/>
            </w:pPr>
            <w:r w:rsidRPr="00684811">
              <w:t>10</w:t>
            </w:r>
          </w:p>
        </w:tc>
        <w:tc>
          <w:tcPr>
            <w:tcW w:w="2094" w:type="dxa"/>
            <w:tcBorders>
              <w:bottom w:val="single" w:sz="4" w:space="0" w:color="000000"/>
            </w:tcBorders>
            <w:shd w:val="clear" w:color="auto" w:fill="auto"/>
            <w:vAlign w:val="center"/>
          </w:tcPr>
          <w:p w:rsidR="000557B8" w:rsidRPr="00684811" w:rsidRDefault="000557B8" w:rsidP="00CD662C">
            <w:pPr>
              <w:pStyle w:val="07"/>
              <w:spacing w:after="156"/>
              <w:ind w:left="420" w:firstLine="420"/>
            </w:pPr>
            <w:r w:rsidRPr="00684811">
              <w:t>西班牙国内贸易、对外贸易与投资及拉美国家古巴</w:t>
            </w:r>
          </w:p>
        </w:tc>
        <w:tc>
          <w:tcPr>
            <w:tcW w:w="2588" w:type="dxa"/>
            <w:tcBorders>
              <w:bottom w:val="single" w:sz="4" w:space="0" w:color="000000"/>
            </w:tcBorders>
            <w:shd w:val="clear" w:color="auto" w:fill="auto"/>
            <w:vAlign w:val="center"/>
          </w:tcPr>
          <w:p w:rsidR="000557B8" w:rsidRPr="00684811" w:rsidRDefault="000557B8" w:rsidP="00CD662C">
            <w:pPr>
              <w:pStyle w:val="07"/>
              <w:spacing w:after="156"/>
              <w:ind w:left="420" w:firstLine="420"/>
              <w:jc w:val="left"/>
            </w:pPr>
            <w:r w:rsidRPr="00684811">
              <w:t>西班牙贸易、销售、投资及古巴经济与文化</w:t>
            </w:r>
          </w:p>
        </w:tc>
        <w:tc>
          <w:tcPr>
            <w:tcW w:w="1092" w:type="dxa"/>
            <w:tcBorders>
              <w:bottom w:val="single" w:sz="4" w:space="0" w:color="000000"/>
            </w:tcBorders>
            <w:shd w:val="clear" w:color="auto" w:fill="auto"/>
            <w:vAlign w:val="center"/>
          </w:tcPr>
          <w:p w:rsidR="000557B8" w:rsidRPr="00684811" w:rsidRDefault="000557B8" w:rsidP="00CD662C">
            <w:pPr>
              <w:pStyle w:val="07"/>
              <w:spacing w:after="156"/>
              <w:ind w:left="420" w:firstLine="420"/>
            </w:pPr>
            <w:r w:rsidRPr="00684811">
              <w:t>掌握</w:t>
            </w:r>
          </w:p>
        </w:tc>
        <w:tc>
          <w:tcPr>
            <w:tcW w:w="982" w:type="dxa"/>
            <w:shd w:val="clear" w:color="auto" w:fill="auto"/>
            <w:vAlign w:val="center"/>
          </w:tcPr>
          <w:p w:rsidR="000557B8" w:rsidRPr="00684811" w:rsidRDefault="000557B8" w:rsidP="00CD662C">
            <w:pPr>
              <w:pStyle w:val="07"/>
              <w:spacing w:after="156"/>
              <w:ind w:left="420" w:firstLine="420"/>
            </w:pPr>
            <w:r w:rsidRPr="00684811">
              <w:t>4</w:t>
            </w:r>
          </w:p>
        </w:tc>
        <w:tc>
          <w:tcPr>
            <w:tcW w:w="949" w:type="dxa"/>
          </w:tcPr>
          <w:p w:rsidR="000557B8" w:rsidRPr="00684811" w:rsidRDefault="000557B8" w:rsidP="00CD662C">
            <w:pPr>
              <w:ind w:leftChars="0" w:left="0" w:firstLineChars="0" w:firstLine="0"/>
            </w:pPr>
            <w:r w:rsidRPr="00684811">
              <w:t>3.2</w:t>
            </w:r>
            <w:r w:rsidRPr="00684811">
              <w:rPr>
                <w:rFonts w:hint="eastAsia"/>
              </w:rPr>
              <w:t>，</w:t>
            </w:r>
            <w:r w:rsidRPr="00684811">
              <w:rPr>
                <w:rFonts w:hint="eastAsia"/>
              </w:rPr>
              <w:t>3</w:t>
            </w:r>
            <w:r w:rsidRPr="00684811">
              <w:rPr>
                <w:rFonts w:hint="eastAsia"/>
              </w:rPr>
              <w:t>，</w:t>
            </w:r>
            <w:r w:rsidRPr="00684811">
              <w:rPr>
                <w:rFonts w:hint="eastAsia"/>
              </w:rPr>
              <w:t>3</w:t>
            </w:r>
            <w:r w:rsidRPr="00684811">
              <w:rPr>
                <w:rFonts w:hint="eastAsia"/>
              </w:rPr>
              <w:t>，</w:t>
            </w:r>
            <w:r w:rsidRPr="00684811">
              <w:rPr>
                <w:rFonts w:hint="eastAsia"/>
              </w:rPr>
              <w:t>6</w:t>
            </w:r>
            <w:r w:rsidRPr="00684811">
              <w:rPr>
                <w:rFonts w:hint="eastAsia"/>
              </w:rPr>
              <w:t>，</w:t>
            </w:r>
            <w:r w:rsidRPr="00684811">
              <w:rPr>
                <w:rFonts w:hint="eastAsia"/>
              </w:rPr>
              <w:t>9</w:t>
            </w:r>
            <w:r w:rsidRPr="00684811">
              <w:rPr>
                <w:rFonts w:hint="eastAsia"/>
              </w:rPr>
              <w:t>，</w:t>
            </w:r>
            <w:r w:rsidRPr="00684811">
              <w:rPr>
                <w:rFonts w:hint="eastAsia"/>
              </w:rPr>
              <w:t>12</w:t>
            </w:r>
          </w:p>
        </w:tc>
      </w:tr>
    </w:tbl>
    <w:p w:rsidR="000557B8" w:rsidRPr="00684811" w:rsidRDefault="000557B8" w:rsidP="000557B8">
      <w:pPr>
        <w:spacing w:line="320" w:lineRule="exact"/>
        <w:ind w:leftChars="0" w:left="0" w:firstLineChars="0" w:firstLine="0"/>
      </w:pPr>
    </w:p>
    <w:p w:rsidR="000557B8" w:rsidRPr="006950B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950B9">
        <w:rPr>
          <w:rFonts w:ascii="黑体" w:eastAsia="黑体" w:hAnsi="黑体" w:hint="eastAsia"/>
          <w:b/>
          <w:sz w:val="28"/>
          <w:szCs w:val="28"/>
        </w:rPr>
        <w:t>五、课程教学方法</w:t>
      </w:r>
    </w:p>
    <w:p w:rsidR="000557B8" w:rsidRPr="00684811" w:rsidRDefault="000557B8" w:rsidP="000557B8">
      <w:pPr>
        <w:pStyle w:val="a6"/>
        <w:spacing w:line="320" w:lineRule="exact"/>
        <w:ind w:leftChars="200" w:left="420" w:firstLineChars="0"/>
        <w:jc w:val="both"/>
      </w:pPr>
      <w:r w:rsidRPr="00684811">
        <w:t>本课程设计的教学载体主要包括：合理选择教材和参考文献；制定完备的教学大纲和切合实际的评分标准；合理设置平时作业，采用收集资料、讨论、小组合作等多种形式；制作多媒体教学电子课件，采用灵活多样的教学方式，如分组讨论、学生演讲和教师评析相结合等，并充分利用多媒体优势，充分锻炼和提高学生的口语表达能力。</w:t>
      </w:r>
    </w:p>
    <w:p w:rsidR="000557B8" w:rsidRPr="00684811" w:rsidRDefault="000557B8" w:rsidP="000557B8">
      <w:pPr>
        <w:pStyle w:val="a6"/>
        <w:spacing w:line="320" w:lineRule="exact"/>
        <w:ind w:leftChars="200" w:left="420" w:firstLineChars="0"/>
        <w:jc w:val="both"/>
        <w:rPr>
          <w:lang w:val="es-ES"/>
        </w:rPr>
      </w:pPr>
      <w:r w:rsidRPr="00684811">
        <w:lastRenderedPageBreak/>
        <w:t>本课程谨慎选择教材，利用国内赵雪梅授编写的《经贸西班牙语》</w:t>
      </w:r>
      <w:r w:rsidRPr="00684811">
        <w:rPr>
          <w:lang w:val="es-ES"/>
        </w:rPr>
        <w:t>为主要教材，并结合《基础西班牙语》和《走遍西班牙》等国内外教材，另外，充分利用互联网络，筛选合适材料，丰富课堂内容。</w:t>
      </w:r>
    </w:p>
    <w:p w:rsidR="000557B8" w:rsidRPr="00684811" w:rsidRDefault="000557B8" w:rsidP="000557B8">
      <w:pPr>
        <w:pStyle w:val="a6"/>
        <w:spacing w:line="320" w:lineRule="exact"/>
        <w:ind w:leftChars="200" w:left="420" w:firstLineChars="0"/>
        <w:jc w:val="both"/>
      </w:pPr>
      <w:r w:rsidRPr="00684811">
        <w:t>对西班牙语专业学生而言，对西班牙语国家概括的了解是基本技能的重要方面，是专业教学的重要环节。对教师的课堂组织能力要求比较高，要求学生参与性强，因此，教学中应坚持以学生为中心的原则，培养学生的交际能力。教学中还要求尽可能采用辅助教学设备，如录相带、</w:t>
      </w:r>
      <w:r w:rsidRPr="00684811">
        <w:t>VCD</w:t>
      </w:r>
      <w:r w:rsidRPr="00684811">
        <w:t>光盘，西班牙语网站浏览等教学设施和手段，精选一些适当的拉美国家背景资料、音频视频资料使学生对该课程内容有更全面及直观的认识。</w:t>
      </w:r>
    </w:p>
    <w:p w:rsidR="000557B8" w:rsidRPr="00684811" w:rsidRDefault="000557B8" w:rsidP="000557B8">
      <w:pPr>
        <w:pStyle w:val="a6"/>
        <w:spacing w:line="320" w:lineRule="exact"/>
        <w:ind w:leftChars="200" w:left="420" w:firstLineChars="0"/>
        <w:jc w:val="both"/>
      </w:pPr>
      <w:r w:rsidRPr="00684811">
        <w:t>除课堂授课外，还要组织学生进行课外西班牙语活动，如观看西班牙语电影、经济文化纪录片等。平时布置一些主题讨论、学生演讲等，激发学生学习兴趣，增强学生积极性。</w:t>
      </w:r>
    </w:p>
    <w:p w:rsidR="000557B8" w:rsidRPr="00684811" w:rsidRDefault="000557B8" w:rsidP="000557B8">
      <w:pPr>
        <w:spacing w:line="320" w:lineRule="exact"/>
        <w:ind w:left="420" w:firstLineChars="0" w:firstLine="420"/>
      </w:pPr>
      <w:r w:rsidRPr="00684811">
        <w:t>平时作业量不少于</w:t>
      </w:r>
      <w:r w:rsidRPr="00684811">
        <w:t>32</w:t>
      </w:r>
      <w:r w:rsidRPr="00684811">
        <w:t>学时，在每节课后，要求学生对该节</w:t>
      </w:r>
      <w:proofErr w:type="gramStart"/>
      <w:r w:rsidRPr="00684811">
        <w:t>课做出</w:t>
      </w:r>
      <w:proofErr w:type="gramEnd"/>
      <w:r w:rsidRPr="00684811">
        <w:t>总结并且牢记课上所指出的知识点。具体的作业建议如下：</w:t>
      </w:r>
    </w:p>
    <w:p w:rsidR="000557B8" w:rsidRPr="006950B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950B9">
        <w:rPr>
          <w:rFonts w:ascii="黑体" w:eastAsia="黑体" w:hAnsi="黑体" w:hint="eastAsia"/>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4"/>
        <w:gridCol w:w="1102"/>
        <w:gridCol w:w="5100"/>
        <w:gridCol w:w="1020"/>
      </w:tblGrid>
      <w:tr w:rsidR="000557B8" w:rsidRPr="00684811" w:rsidTr="00CD662C">
        <w:tc>
          <w:tcPr>
            <w:tcW w:w="647" w:type="pct"/>
            <w:shd w:val="clear" w:color="auto" w:fill="auto"/>
            <w:vAlign w:val="center"/>
          </w:tcPr>
          <w:p w:rsidR="000557B8" w:rsidRPr="00684811" w:rsidRDefault="000557B8" w:rsidP="00CD662C">
            <w:pPr>
              <w:ind w:leftChars="0" w:left="0" w:firstLineChars="0" w:firstLine="0"/>
              <w:rPr>
                <w:bCs/>
              </w:rPr>
            </w:pPr>
            <w:r w:rsidRPr="00684811">
              <w:rPr>
                <w:rFonts w:hint="eastAsia"/>
                <w:bCs/>
              </w:rPr>
              <w:t>考核环节</w:t>
            </w:r>
          </w:p>
        </w:tc>
        <w:tc>
          <w:tcPr>
            <w:tcW w:w="664" w:type="pct"/>
            <w:shd w:val="clear" w:color="auto" w:fill="auto"/>
            <w:vAlign w:val="center"/>
          </w:tcPr>
          <w:p w:rsidR="000557B8" w:rsidRPr="00684811" w:rsidRDefault="000557B8" w:rsidP="00CD662C">
            <w:pPr>
              <w:ind w:leftChars="0" w:left="0" w:firstLineChars="0" w:firstLine="0"/>
              <w:rPr>
                <w:bCs/>
              </w:rPr>
            </w:pPr>
            <w:r w:rsidRPr="00684811">
              <w:rPr>
                <w:rFonts w:hint="eastAsia"/>
                <w:bCs/>
              </w:rPr>
              <w:t>建议分值</w:t>
            </w:r>
          </w:p>
        </w:tc>
        <w:tc>
          <w:tcPr>
            <w:tcW w:w="3074" w:type="pct"/>
            <w:shd w:val="clear" w:color="auto" w:fill="auto"/>
            <w:vAlign w:val="center"/>
          </w:tcPr>
          <w:p w:rsidR="000557B8" w:rsidRPr="00684811" w:rsidRDefault="000557B8" w:rsidP="00CD662C">
            <w:pPr>
              <w:ind w:leftChars="0" w:left="0" w:firstLineChars="0" w:firstLine="0"/>
              <w:rPr>
                <w:bCs/>
              </w:rPr>
            </w:pPr>
            <w:r w:rsidRPr="00684811">
              <w:rPr>
                <w:rFonts w:hint="eastAsia"/>
                <w:bCs/>
              </w:rPr>
              <w:t>考核</w:t>
            </w:r>
            <w:r w:rsidRPr="00684811">
              <w:rPr>
                <w:bCs/>
              </w:rPr>
              <w:t>/</w:t>
            </w:r>
            <w:r w:rsidRPr="00684811">
              <w:rPr>
                <w:rFonts w:hint="eastAsia"/>
                <w:bCs/>
              </w:rPr>
              <w:t>评价细则</w:t>
            </w:r>
          </w:p>
        </w:tc>
        <w:tc>
          <w:tcPr>
            <w:tcW w:w="615" w:type="pct"/>
            <w:shd w:val="clear" w:color="auto" w:fill="auto"/>
            <w:vAlign w:val="center"/>
          </w:tcPr>
          <w:p w:rsidR="000557B8" w:rsidRPr="00684811" w:rsidRDefault="000557B8" w:rsidP="00CD662C">
            <w:pPr>
              <w:ind w:leftChars="0" w:left="0" w:firstLineChars="0" w:firstLine="0"/>
              <w:rPr>
                <w:bCs/>
              </w:rPr>
            </w:pPr>
            <w:r w:rsidRPr="00684811">
              <w:rPr>
                <w:rFonts w:hint="eastAsia"/>
                <w:bCs/>
              </w:rPr>
              <w:t>对应的课程目标</w:t>
            </w:r>
          </w:p>
        </w:tc>
      </w:tr>
      <w:tr w:rsidR="000557B8" w:rsidRPr="00684811" w:rsidTr="00CD662C">
        <w:tc>
          <w:tcPr>
            <w:tcW w:w="647" w:type="pct"/>
            <w:shd w:val="clear" w:color="auto" w:fill="auto"/>
            <w:vAlign w:val="center"/>
          </w:tcPr>
          <w:p w:rsidR="000557B8" w:rsidRPr="00684811" w:rsidRDefault="000557B8" w:rsidP="00CD662C">
            <w:pPr>
              <w:ind w:leftChars="0" w:left="0" w:firstLineChars="0" w:firstLine="0"/>
            </w:pPr>
            <w:r w:rsidRPr="00684811">
              <w:rPr>
                <w:rFonts w:hint="eastAsia"/>
              </w:rPr>
              <w:t>作业</w:t>
            </w:r>
          </w:p>
        </w:tc>
        <w:tc>
          <w:tcPr>
            <w:tcW w:w="664" w:type="pct"/>
            <w:shd w:val="clear" w:color="auto" w:fill="auto"/>
            <w:vAlign w:val="center"/>
          </w:tcPr>
          <w:p w:rsidR="000557B8" w:rsidRPr="00684811" w:rsidRDefault="000557B8" w:rsidP="00CD662C">
            <w:pPr>
              <w:ind w:leftChars="0" w:left="0" w:firstLineChars="0" w:firstLine="0"/>
            </w:pPr>
            <w:r w:rsidRPr="00684811">
              <w:rPr>
                <w:rFonts w:hint="eastAsia"/>
              </w:rPr>
              <w:t>30</w:t>
            </w:r>
          </w:p>
        </w:tc>
        <w:tc>
          <w:tcPr>
            <w:tcW w:w="3074" w:type="pct"/>
            <w:shd w:val="clear" w:color="auto" w:fill="auto"/>
            <w:vAlign w:val="center"/>
          </w:tcPr>
          <w:p w:rsidR="000557B8" w:rsidRPr="00684811" w:rsidRDefault="000557B8" w:rsidP="00CD662C">
            <w:pPr>
              <w:ind w:leftChars="0" w:left="0" w:firstLineChars="0" w:firstLine="0"/>
            </w:pPr>
            <w:r w:rsidRPr="00684811">
              <w:rPr>
                <w:rFonts w:hint="eastAsia"/>
              </w:rPr>
              <w:t>（</w:t>
            </w:r>
            <w:r w:rsidRPr="00684811">
              <w:t>1</w:t>
            </w:r>
            <w:r w:rsidRPr="00684811">
              <w:rPr>
                <w:rFonts w:hint="eastAsia"/>
              </w:rPr>
              <w:t>）主要考核学生对每章节知识点的复习、理解和掌握程度；</w:t>
            </w:r>
          </w:p>
          <w:p w:rsidR="000557B8" w:rsidRPr="00684811" w:rsidRDefault="000557B8" w:rsidP="00CD662C">
            <w:pPr>
              <w:ind w:leftChars="0" w:left="0" w:firstLineChars="0" w:firstLine="0"/>
            </w:pPr>
            <w:r w:rsidRPr="00684811">
              <w:rPr>
                <w:rFonts w:hint="eastAsia"/>
              </w:rPr>
              <w:t>（</w:t>
            </w:r>
            <w:r w:rsidRPr="00684811">
              <w:t>2</w:t>
            </w:r>
            <w:r w:rsidRPr="00684811">
              <w:rPr>
                <w:rFonts w:hint="eastAsia"/>
              </w:rPr>
              <w:t>）每次</w:t>
            </w:r>
            <w:proofErr w:type="gramStart"/>
            <w:r w:rsidRPr="00684811">
              <w:rPr>
                <w:rFonts w:hint="eastAsia"/>
              </w:rPr>
              <w:t>作业按</w:t>
            </w:r>
            <w:proofErr w:type="gramEnd"/>
            <w:r w:rsidRPr="00684811">
              <w:t>10</w:t>
            </w:r>
            <w:r w:rsidRPr="00684811">
              <w:rPr>
                <w:rFonts w:hint="eastAsia"/>
              </w:rPr>
              <w:t>分制单独评分，取各次成绩的平均值作为此环节的最终成绩。</w:t>
            </w:r>
          </w:p>
        </w:tc>
        <w:tc>
          <w:tcPr>
            <w:tcW w:w="615" w:type="pct"/>
            <w:shd w:val="clear" w:color="auto" w:fill="auto"/>
            <w:vAlign w:val="center"/>
          </w:tcPr>
          <w:p w:rsidR="000557B8" w:rsidRPr="00684811" w:rsidRDefault="000557B8" w:rsidP="00CD662C">
            <w:pPr>
              <w:ind w:leftChars="0" w:left="0" w:firstLineChars="0" w:firstLine="0"/>
            </w:pPr>
            <w:r w:rsidRPr="00684811">
              <w:t>1</w:t>
            </w:r>
            <w:r w:rsidRPr="00684811">
              <w:rPr>
                <w:rFonts w:hint="eastAsia"/>
              </w:rPr>
              <w:t>、</w:t>
            </w:r>
            <w:r w:rsidRPr="00684811">
              <w:t>2</w:t>
            </w:r>
            <w:r w:rsidRPr="00684811">
              <w:rPr>
                <w:rFonts w:hint="eastAsia"/>
              </w:rPr>
              <w:t>、</w:t>
            </w:r>
            <w:r w:rsidRPr="00684811">
              <w:rPr>
                <w:rFonts w:hint="eastAsia"/>
              </w:rPr>
              <w:t>3</w:t>
            </w:r>
            <w:r w:rsidRPr="00684811">
              <w:rPr>
                <w:rFonts w:hint="eastAsia"/>
              </w:rPr>
              <w:t>、</w:t>
            </w:r>
            <w:r w:rsidRPr="00684811">
              <w:rPr>
                <w:rFonts w:hint="eastAsia"/>
              </w:rPr>
              <w:t>4</w:t>
            </w:r>
          </w:p>
        </w:tc>
      </w:tr>
      <w:tr w:rsidR="000557B8" w:rsidRPr="00684811" w:rsidTr="00CD662C">
        <w:trPr>
          <w:trHeight w:val="538"/>
        </w:trPr>
        <w:tc>
          <w:tcPr>
            <w:tcW w:w="647" w:type="pct"/>
            <w:shd w:val="clear" w:color="auto" w:fill="auto"/>
            <w:vAlign w:val="center"/>
          </w:tcPr>
          <w:p w:rsidR="000557B8" w:rsidRPr="00684811" w:rsidRDefault="000557B8" w:rsidP="00CD662C">
            <w:pPr>
              <w:ind w:leftChars="0" w:left="0" w:firstLineChars="0" w:firstLine="0"/>
            </w:pPr>
            <w:r w:rsidRPr="00684811">
              <w:rPr>
                <w:rFonts w:hint="eastAsia"/>
              </w:rPr>
              <w:t>课堂展示</w:t>
            </w:r>
          </w:p>
        </w:tc>
        <w:tc>
          <w:tcPr>
            <w:tcW w:w="664" w:type="pct"/>
            <w:shd w:val="clear" w:color="auto" w:fill="auto"/>
            <w:vAlign w:val="center"/>
          </w:tcPr>
          <w:p w:rsidR="000557B8" w:rsidRPr="00684811" w:rsidRDefault="000557B8" w:rsidP="00CD662C">
            <w:pPr>
              <w:ind w:leftChars="0" w:left="0" w:firstLineChars="0" w:firstLine="0"/>
            </w:pPr>
            <w:r w:rsidRPr="00684811">
              <w:t>10</w:t>
            </w:r>
          </w:p>
        </w:tc>
        <w:tc>
          <w:tcPr>
            <w:tcW w:w="3074" w:type="pct"/>
            <w:shd w:val="clear" w:color="auto" w:fill="auto"/>
            <w:vAlign w:val="center"/>
          </w:tcPr>
          <w:p w:rsidR="000557B8" w:rsidRPr="00684811" w:rsidRDefault="000557B8" w:rsidP="00CD662C">
            <w:pPr>
              <w:ind w:leftChars="0" w:left="0" w:firstLineChars="0" w:firstLine="0"/>
            </w:pPr>
            <w:r w:rsidRPr="00684811">
              <w:rPr>
                <w:rFonts w:hint="eastAsia"/>
              </w:rPr>
              <w:t>（</w:t>
            </w:r>
            <w:r w:rsidRPr="00684811">
              <w:t>1</w:t>
            </w:r>
            <w:r w:rsidRPr="00684811">
              <w:rPr>
                <w:rFonts w:hint="eastAsia"/>
              </w:rPr>
              <w:t>）根据每次课堂展示情况和质量单独评分，满分</w:t>
            </w:r>
            <w:r w:rsidRPr="00684811">
              <w:t>10</w:t>
            </w:r>
            <w:r w:rsidRPr="00684811">
              <w:rPr>
                <w:rFonts w:hint="eastAsia"/>
              </w:rPr>
              <w:t>分；</w:t>
            </w:r>
          </w:p>
          <w:p w:rsidR="000557B8" w:rsidRPr="00684811" w:rsidRDefault="000557B8" w:rsidP="00CD662C">
            <w:pPr>
              <w:ind w:leftChars="0" w:left="0" w:firstLineChars="0" w:firstLine="0"/>
            </w:pPr>
            <w:r w:rsidRPr="00684811">
              <w:rPr>
                <w:rFonts w:hint="eastAsia"/>
              </w:rPr>
              <w:t>（</w:t>
            </w:r>
            <w:r w:rsidRPr="00684811">
              <w:t>2</w:t>
            </w:r>
            <w:r w:rsidRPr="00684811">
              <w:rPr>
                <w:rFonts w:hint="eastAsia"/>
              </w:rPr>
              <w:t>）取各次成绩的平均值作为此环节的最终成绩。</w:t>
            </w:r>
          </w:p>
        </w:tc>
        <w:tc>
          <w:tcPr>
            <w:tcW w:w="615" w:type="pct"/>
            <w:shd w:val="clear" w:color="auto" w:fill="auto"/>
            <w:vAlign w:val="center"/>
          </w:tcPr>
          <w:p w:rsidR="000557B8" w:rsidRPr="00684811" w:rsidRDefault="000557B8" w:rsidP="00CD662C">
            <w:pPr>
              <w:ind w:leftChars="0" w:left="0" w:firstLineChars="0" w:firstLine="0"/>
            </w:pPr>
            <w:r w:rsidRPr="00684811">
              <w:rPr>
                <w:rFonts w:hint="eastAsia"/>
              </w:rPr>
              <w:t>2</w:t>
            </w:r>
            <w:r w:rsidRPr="00684811">
              <w:rPr>
                <w:rFonts w:hint="eastAsia"/>
              </w:rPr>
              <w:t>、</w:t>
            </w:r>
            <w:r w:rsidRPr="00684811">
              <w:rPr>
                <w:rFonts w:hint="eastAsia"/>
              </w:rPr>
              <w:t>3</w:t>
            </w:r>
          </w:p>
        </w:tc>
      </w:tr>
      <w:tr w:rsidR="000557B8" w:rsidRPr="00684811" w:rsidTr="00CD662C">
        <w:trPr>
          <w:trHeight w:val="515"/>
        </w:trPr>
        <w:tc>
          <w:tcPr>
            <w:tcW w:w="647" w:type="pct"/>
            <w:shd w:val="clear" w:color="auto" w:fill="auto"/>
            <w:vAlign w:val="center"/>
          </w:tcPr>
          <w:p w:rsidR="000557B8" w:rsidRPr="00684811" w:rsidRDefault="000557B8" w:rsidP="00CD662C">
            <w:pPr>
              <w:ind w:leftChars="0" w:left="0" w:firstLineChars="0" w:firstLine="0"/>
            </w:pPr>
            <w:r w:rsidRPr="00684811">
              <w:rPr>
                <w:rFonts w:hint="eastAsia"/>
              </w:rPr>
              <w:t>阶段考试</w:t>
            </w:r>
          </w:p>
        </w:tc>
        <w:tc>
          <w:tcPr>
            <w:tcW w:w="664" w:type="pct"/>
            <w:shd w:val="clear" w:color="auto" w:fill="auto"/>
            <w:vAlign w:val="center"/>
          </w:tcPr>
          <w:p w:rsidR="000557B8" w:rsidRPr="00684811" w:rsidRDefault="000557B8" w:rsidP="00CD662C">
            <w:pPr>
              <w:ind w:leftChars="0" w:left="0" w:firstLineChars="0" w:firstLine="0"/>
            </w:pPr>
            <w:r w:rsidRPr="00684811">
              <w:t>1</w:t>
            </w:r>
            <w:r w:rsidRPr="00684811">
              <w:rPr>
                <w:rFonts w:hint="eastAsia"/>
              </w:rPr>
              <w:t>0</w:t>
            </w:r>
          </w:p>
        </w:tc>
        <w:tc>
          <w:tcPr>
            <w:tcW w:w="3074" w:type="pct"/>
            <w:shd w:val="clear" w:color="auto" w:fill="auto"/>
            <w:vAlign w:val="center"/>
          </w:tcPr>
          <w:p w:rsidR="000557B8" w:rsidRPr="00684811" w:rsidRDefault="000557B8" w:rsidP="00CD662C">
            <w:pPr>
              <w:ind w:leftChars="0" w:left="0" w:firstLineChars="0" w:firstLine="0"/>
            </w:pPr>
            <w:r w:rsidRPr="00684811">
              <w:rPr>
                <w:rFonts w:hint="eastAsia"/>
              </w:rPr>
              <w:t>（</w:t>
            </w:r>
            <w:r w:rsidRPr="00684811">
              <w:t>1</w:t>
            </w:r>
            <w:r w:rsidRPr="00684811">
              <w:rPr>
                <w:rFonts w:hint="eastAsia"/>
              </w:rPr>
              <w:t>）结合教学进度安排阶段考试，考查学生对相关知识的掌握程度；</w:t>
            </w:r>
          </w:p>
          <w:p w:rsidR="000557B8" w:rsidRPr="00684811" w:rsidRDefault="000557B8" w:rsidP="00CD662C">
            <w:pPr>
              <w:ind w:leftChars="0" w:left="0" w:firstLineChars="0" w:firstLine="0"/>
            </w:pPr>
            <w:r w:rsidRPr="00684811">
              <w:rPr>
                <w:rFonts w:hint="eastAsia"/>
              </w:rPr>
              <w:t>（</w:t>
            </w:r>
            <w:r w:rsidRPr="00684811">
              <w:t>2</w:t>
            </w:r>
            <w:r w:rsidRPr="00684811">
              <w:rPr>
                <w:rFonts w:hint="eastAsia"/>
              </w:rPr>
              <w:t>）阶段考试成绩以百分计，乘以其在总评成绩中所占的比例计入总评成绩。</w:t>
            </w:r>
          </w:p>
        </w:tc>
        <w:tc>
          <w:tcPr>
            <w:tcW w:w="615" w:type="pct"/>
            <w:shd w:val="clear" w:color="auto" w:fill="auto"/>
            <w:vAlign w:val="center"/>
          </w:tcPr>
          <w:p w:rsidR="000557B8" w:rsidRPr="00684811" w:rsidRDefault="000557B8" w:rsidP="00CD662C">
            <w:pPr>
              <w:ind w:leftChars="0" w:left="0" w:firstLineChars="0" w:firstLine="0"/>
            </w:pPr>
            <w:r w:rsidRPr="00684811">
              <w:t>1</w:t>
            </w:r>
            <w:r w:rsidRPr="00684811">
              <w:rPr>
                <w:rFonts w:hint="eastAsia"/>
              </w:rPr>
              <w:t>、</w:t>
            </w: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4</w:t>
            </w:r>
          </w:p>
        </w:tc>
      </w:tr>
      <w:tr w:rsidR="000557B8" w:rsidRPr="00684811" w:rsidTr="00CD662C">
        <w:trPr>
          <w:trHeight w:val="1141"/>
        </w:trPr>
        <w:tc>
          <w:tcPr>
            <w:tcW w:w="647" w:type="pct"/>
            <w:shd w:val="clear" w:color="auto" w:fill="auto"/>
            <w:vAlign w:val="center"/>
          </w:tcPr>
          <w:p w:rsidR="000557B8" w:rsidRPr="00684811" w:rsidRDefault="000557B8" w:rsidP="00CD662C">
            <w:pPr>
              <w:ind w:leftChars="0" w:left="0" w:firstLineChars="0" w:firstLine="0"/>
            </w:pPr>
            <w:r w:rsidRPr="00684811">
              <w:rPr>
                <w:rFonts w:hint="eastAsia"/>
              </w:rPr>
              <w:t>期末考试</w:t>
            </w:r>
          </w:p>
        </w:tc>
        <w:tc>
          <w:tcPr>
            <w:tcW w:w="664" w:type="pct"/>
            <w:shd w:val="clear" w:color="auto" w:fill="auto"/>
            <w:vAlign w:val="center"/>
          </w:tcPr>
          <w:p w:rsidR="000557B8" w:rsidRPr="00684811" w:rsidRDefault="000557B8" w:rsidP="00CD662C">
            <w:pPr>
              <w:ind w:leftChars="0" w:left="0" w:firstLineChars="0" w:firstLine="0"/>
            </w:pPr>
            <w:r w:rsidRPr="00684811">
              <w:t>50</w:t>
            </w:r>
          </w:p>
        </w:tc>
        <w:tc>
          <w:tcPr>
            <w:tcW w:w="3074" w:type="pct"/>
            <w:shd w:val="clear" w:color="auto" w:fill="auto"/>
            <w:vAlign w:val="center"/>
          </w:tcPr>
          <w:p w:rsidR="000557B8" w:rsidRPr="00684811" w:rsidRDefault="000557B8" w:rsidP="00CD662C">
            <w:pPr>
              <w:ind w:leftChars="0" w:left="0" w:firstLineChars="0" w:firstLine="0"/>
            </w:pPr>
            <w:r w:rsidRPr="00684811">
              <w:rPr>
                <w:rFonts w:hint="eastAsia"/>
              </w:rPr>
              <w:t>（</w:t>
            </w:r>
            <w:r w:rsidRPr="00684811">
              <w:t>1</w:t>
            </w:r>
            <w:r w:rsidRPr="00684811">
              <w:rPr>
                <w:rFonts w:hint="eastAsia"/>
              </w:rPr>
              <w:t>）卷面成绩</w:t>
            </w:r>
            <w:r w:rsidRPr="00684811">
              <w:t>100</w:t>
            </w:r>
            <w:r w:rsidRPr="00684811">
              <w:rPr>
                <w:rFonts w:hint="eastAsia"/>
              </w:rPr>
              <w:t>分，以卷面成绩乘以其在总评成绩中所占的比例计入课程总评成绩。</w:t>
            </w:r>
          </w:p>
          <w:p w:rsidR="000557B8" w:rsidRPr="00684811" w:rsidRDefault="000557B8" w:rsidP="00CD662C">
            <w:pPr>
              <w:ind w:leftChars="0" w:left="0" w:firstLineChars="0" w:firstLine="0"/>
            </w:pPr>
            <w:r w:rsidRPr="00684811">
              <w:rPr>
                <w:rFonts w:hint="eastAsia"/>
              </w:rPr>
              <w:t>（</w:t>
            </w:r>
            <w:r w:rsidRPr="00684811">
              <w:t>2</w:t>
            </w:r>
            <w:r w:rsidRPr="00684811">
              <w:rPr>
                <w:rFonts w:hint="eastAsia"/>
              </w:rPr>
              <w:t>）主要考核学生对于西班牙语经济类术语的掌握，考核学生是否能够流利准确地运用西班牙语讲述、翻译与写作经济类相关内容，考试形式为有关拉美社会与经济内容的西班牙语论文。</w:t>
            </w:r>
          </w:p>
        </w:tc>
        <w:tc>
          <w:tcPr>
            <w:tcW w:w="615" w:type="pct"/>
            <w:shd w:val="clear" w:color="auto" w:fill="auto"/>
            <w:vAlign w:val="center"/>
          </w:tcPr>
          <w:p w:rsidR="000557B8" w:rsidRPr="00684811" w:rsidRDefault="000557B8" w:rsidP="00CD662C">
            <w:pPr>
              <w:ind w:leftChars="0" w:left="0" w:firstLineChars="0" w:firstLine="0"/>
            </w:pPr>
            <w:r w:rsidRPr="00684811">
              <w:t>1</w:t>
            </w:r>
            <w:r w:rsidRPr="00684811">
              <w:rPr>
                <w:rFonts w:hint="eastAsia"/>
              </w:rPr>
              <w:t>、</w:t>
            </w:r>
            <w:r w:rsidRPr="00684811">
              <w:t>2</w:t>
            </w:r>
            <w:r w:rsidRPr="00684811">
              <w:rPr>
                <w:rFonts w:hint="eastAsia"/>
              </w:rPr>
              <w:t>、</w:t>
            </w:r>
            <w:r w:rsidRPr="00684811">
              <w:rPr>
                <w:rFonts w:hint="eastAsia"/>
              </w:rPr>
              <w:t>3</w:t>
            </w:r>
            <w:r w:rsidRPr="00684811">
              <w:rPr>
                <w:rFonts w:hint="eastAsia"/>
              </w:rPr>
              <w:t>、</w:t>
            </w:r>
            <w:r w:rsidRPr="00684811">
              <w:rPr>
                <w:rFonts w:hint="eastAsia"/>
              </w:rPr>
              <w:t>4</w:t>
            </w:r>
          </w:p>
        </w:tc>
      </w:tr>
    </w:tbl>
    <w:p w:rsidR="000557B8" w:rsidRPr="00684811" w:rsidRDefault="000557B8" w:rsidP="000557B8">
      <w:pPr>
        <w:spacing w:line="320" w:lineRule="exact"/>
        <w:ind w:leftChars="0" w:left="0" w:firstLineChars="0" w:firstLine="0"/>
      </w:pPr>
    </w:p>
    <w:p w:rsidR="000557B8" w:rsidRPr="006950B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950B9">
        <w:rPr>
          <w:rFonts w:ascii="黑体" w:eastAsia="黑体" w:hAnsi="黑体" w:hint="eastAsia"/>
          <w:b/>
          <w:sz w:val="28"/>
          <w:szCs w:val="28"/>
        </w:rPr>
        <w:t>七、本课程与其它课程的联系与分工</w:t>
      </w:r>
    </w:p>
    <w:p w:rsidR="000557B8" w:rsidRPr="00684811" w:rsidRDefault="000557B8" w:rsidP="000557B8">
      <w:pPr>
        <w:spacing w:line="320" w:lineRule="exact"/>
        <w:ind w:left="420" w:firstLineChars="0" w:firstLine="420"/>
        <w:rPr>
          <w:bCs/>
        </w:rPr>
      </w:pPr>
      <w:r w:rsidRPr="00684811">
        <w:t>指出本课程的先修课为《拉美社会与文化》，在学生对拉丁美洲国家文化理解掌握的基础上，以经济为主要专题突破。学生在学习过程中不光要运用到西班牙语言知识，还要运用曾经学习过的西班牙语国家文化知识，以文化知识做背景，深入了解西班牙语国家经济结构及经济条件，为将来西班牙语在工作中的实际运用打下良好基础。</w:t>
      </w:r>
    </w:p>
    <w:p w:rsidR="000557B8" w:rsidRPr="006950B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6950B9">
        <w:rPr>
          <w:rFonts w:ascii="黑体" w:eastAsia="黑体" w:hAnsi="黑体" w:hint="eastAsia"/>
          <w:b/>
          <w:sz w:val="28"/>
          <w:szCs w:val="28"/>
        </w:rPr>
        <w:t>八、建议教材及教学参考书</w:t>
      </w:r>
    </w:p>
    <w:p w:rsidR="000557B8" w:rsidRPr="00684811" w:rsidRDefault="000557B8" w:rsidP="000557B8">
      <w:pPr>
        <w:pStyle w:val="a6"/>
        <w:spacing w:line="320" w:lineRule="exact"/>
        <w:ind w:leftChars="200" w:left="420" w:firstLineChars="0" w:firstLine="0"/>
      </w:pPr>
      <w:r w:rsidRPr="00684811">
        <w:lastRenderedPageBreak/>
        <w:t>建议教材</w:t>
      </w:r>
    </w:p>
    <w:p w:rsidR="000557B8" w:rsidRPr="00684811" w:rsidRDefault="000557B8" w:rsidP="000557B8">
      <w:pPr>
        <w:pStyle w:val="a6"/>
        <w:spacing w:line="320" w:lineRule="exact"/>
        <w:ind w:leftChars="200" w:left="420" w:firstLineChars="0" w:firstLine="0"/>
      </w:pPr>
      <w:r w:rsidRPr="00684811">
        <w:t>[1]</w:t>
      </w:r>
      <w:r w:rsidRPr="00684811">
        <w:rPr>
          <w:rFonts w:hint="eastAsia"/>
        </w:rPr>
        <w:t xml:space="preserve"> </w:t>
      </w:r>
      <w:r w:rsidRPr="00684811">
        <w:t>《经贸西班牙语》，赵雪梅，外语教学与研究出版社，</w:t>
      </w:r>
      <w:r w:rsidRPr="00684811">
        <w:t>2012</w:t>
      </w:r>
      <w:r w:rsidRPr="00684811">
        <w:t>年</w:t>
      </w:r>
      <w:r w:rsidRPr="00684811">
        <w:t>6</w:t>
      </w:r>
      <w:r w:rsidRPr="00684811">
        <w:t>月第一版</w:t>
      </w:r>
    </w:p>
    <w:p w:rsidR="000557B8" w:rsidRPr="00684811" w:rsidRDefault="000557B8" w:rsidP="000557B8">
      <w:pPr>
        <w:pStyle w:val="a6"/>
        <w:spacing w:line="320" w:lineRule="exact"/>
        <w:ind w:leftChars="200" w:left="420" w:firstLineChars="0" w:firstLine="0"/>
      </w:pPr>
    </w:p>
    <w:p w:rsidR="000557B8" w:rsidRPr="00684811" w:rsidRDefault="000557B8" w:rsidP="000557B8">
      <w:pPr>
        <w:pStyle w:val="a6"/>
        <w:spacing w:line="320" w:lineRule="exact"/>
        <w:ind w:leftChars="200" w:left="420" w:firstLineChars="0" w:firstLine="0"/>
      </w:pPr>
      <w:r w:rsidRPr="00684811">
        <w:t>参考书目</w:t>
      </w:r>
    </w:p>
    <w:p w:rsidR="000557B8" w:rsidRPr="00684811" w:rsidRDefault="000557B8" w:rsidP="000557B8">
      <w:pPr>
        <w:pStyle w:val="a6"/>
        <w:spacing w:line="320" w:lineRule="exact"/>
        <w:ind w:leftChars="200" w:left="420" w:firstLineChars="0" w:firstLine="0"/>
      </w:pPr>
      <w:r w:rsidRPr="00684811">
        <w:t>[2]</w:t>
      </w:r>
      <w:r w:rsidRPr="00684811">
        <w:rPr>
          <w:rFonts w:hint="eastAsia"/>
        </w:rPr>
        <w:t xml:space="preserve"> </w:t>
      </w:r>
      <w:r w:rsidRPr="00684811">
        <w:t>《西班牙语经贸应用文》，赵雪梅，中国宇航出版社，</w:t>
      </w:r>
      <w:r w:rsidRPr="00684811">
        <w:t>2003</w:t>
      </w:r>
      <w:r w:rsidRPr="00684811">
        <w:t>年</w:t>
      </w:r>
      <w:r w:rsidRPr="00684811">
        <w:t>11</w:t>
      </w:r>
      <w:r w:rsidRPr="00684811">
        <w:t>月第</w:t>
      </w:r>
      <w:r w:rsidRPr="00684811">
        <w:t>1</w:t>
      </w:r>
      <w:r w:rsidRPr="00684811">
        <w:t>版</w:t>
      </w:r>
    </w:p>
    <w:p w:rsidR="000557B8" w:rsidRPr="00684811" w:rsidRDefault="000557B8" w:rsidP="000557B8">
      <w:pPr>
        <w:pStyle w:val="a6"/>
        <w:spacing w:line="320" w:lineRule="exact"/>
        <w:ind w:leftChars="200" w:left="420" w:firstLineChars="0" w:firstLine="0"/>
      </w:pPr>
      <w:r w:rsidRPr="00684811">
        <w:t>[3]</w:t>
      </w:r>
      <w:r w:rsidRPr="00684811">
        <w:rPr>
          <w:rFonts w:hint="eastAsia"/>
        </w:rPr>
        <w:t xml:space="preserve"> </w:t>
      </w:r>
      <w:r w:rsidRPr="00684811">
        <w:t>《西班牙语应用文》张绪华，上海外语教学出版社，</w:t>
      </w:r>
      <w:r w:rsidRPr="00684811">
        <w:t>2004</w:t>
      </w:r>
      <w:r w:rsidRPr="00684811">
        <w:t>年版</w:t>
      </w:r>
    </w:p>
    <w:p w:rsidR="000557B8" w:rsidRDefault="000557B8" w:rsidP="000557B8">
      <w:pPr>
        <w:spacing w:line="320" w:lineRule="exact"/>
        <w:ind w:left="420" w:firstLineChars="0" w:firstLine="0"/>
      </w:pPr>
      <w:r w:rsidRPr="00684811">
        <w:t>[4]</w:t>
      </w:r>
      <w:r w:rsidRPr="00684811">
        <w:rPr>
          <w:rFonts w:hint="eastAsia"/>
        </w:rPr>
        <w:t xml:space="preserve"> </w:t>
      </w:r>
      <w:r w:rsidRPr="00684811">
        <w:t>《外贸业务西班牙语》，徐鹤林，南京大学出版社，</w:t>
      </w:r>
      <w:r w:rsidRPr="00684811">
        <w:t>CORRESPONDENCIA COMERCIAL EN ESPANOL</w:t>
      </w:r>
      <w:r w:rsidRPr="00684811">
        <w:t>，</w:t>
      </w:r>
      <w:r w:rsidRPr="00684811">
        <w:t>Josefa Gomez de Enterria</w:t>
      </w:r>
      <w:r w:rsidRPr="00684811">
        <w:t>，西班牙</w:t>
      </w:r>
      <w:r w:rsidRPr="00684811">
        <w:t>SGEL</w:t>
      </w:r>
      <w:r w:rsidRPr="00684811">
        <w:t>出版</w:t>
      </w:r>
      <w:r w:rsidRPr="00684811">
        <w:rPr>
          <w:rFonts w:hint="eastAsia"/>
        </w:rPr>
        <w:t>。</w:t>
      </w:r>
    </w:p>
    <w:p w:rsidR="000557B8" w:rsidRDefault="000557B8" w:rsidP="000557B8">
      <w:pPr>
        <w:spacing w:line="320" w:lineRule="exact"/>
        <w:ind w:left="420" w:firstLine="420"/>
      </w:pPr>
    </w:p>
    <w:p w:rsidR="000557B8" w:rsidRDefault="000557B8">
      <w:pPr>
        <w:widowControl/>
        <w:ind w:leftChars="0" w:left="0" w:firstLineChars="0" w:firstLine="0"/>
        <w:jc w:val="left"/>
      </w:pPr>
      <w:r>
        <w:br w:type="page"/>
      </w:r>
    </w:p>
    <w:p w:rsidR="000557B8" w:rsidRPr="00053AF6" w:rsidRDefault="000557B8" w:rsidP="00AE46B7">
      <w:pPr>
        <w:pStyle w:val="4"/>
        <w:outlineLvl w:val="1"/>
      </w:pPr>
      <w:bookmarkStart w:id="18" w:name="_Toc499139606"/>
      <w:r w:rsidRPr="00053AF6">
        <w:lastRenderedPageBreak/>
        <w:t>《西班牙语文学》课程教学大纲</w:t>
      </w:r>
      <w:bookmarkEnd w:id="18"/>
    </w:p>
    <w:p w:rsidR="000557B8" w:rsidRPr="00684811" w:rsidRDefault="000557B8" w:rsidP="000557B8">
      <w:pPr>
        <w:pStyle w:val="a6"/>
        <w:spacing w:line="320" w:lineRule="exact"/>
        <w:ind w:left="420" w:firstLineChars="0" w:firstLine="0"/>
        <w:jc w:val="center"/>
      </w:pPr>
      <w:r w:rsidRPr="00684811">
        <w:t>执笔者：王珍娜</w:t>
      </w:r>
      <w:r w:rsidRPr="00684811">
        <w:tab/>
      </w:r>
      <w:r w:rsidRPr="00684811">
        <w:tab/>
      </w:r>
      <w:r w:rsidRPr="00684811">
        <w:t>修订日期：</w:t>
      </w:r>
      <w:r w:rsidRPr="00684811">
        <w:t>2015/12/2</w:t>
      </w:r>
      <w:r w:rsidRPr="00684811">
        <w:rPr>
          <w:rFonts w:hint="eastAsia"/>
        </w:rPr>
        <w:t>6</w:t>
      </w:r>
    </w:p>
    <w:p w:rsidR="000557B8" w:rsidRPr="00053AF6"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53AF6">
        <w:rPr>
          <w:rFonts w:ascii="黑体" w:eastAsia="黑体" w:hAnsi="黑体"/>
          <w:b/>
          <w:sz w:val="28"/>
          <w:szCs w:val="28"/>
        </w:rPr>
        <w:t>一、课程基本信息</w:t>
      </w:r>
    </w:p>
    <w:p w:rsidR="000557B8" w:rsidRPr="00684811" w:rsidRDefault="000557B8" w:rsidP="000557B8">
      <w:pPr>
        <w:pStyle w:val="a6"/>
        <w:spacing w:line="320" w:lineRule="exact"/>
        <w:ind w:leftChars="200" w:left="420"/>
      </w:pPr>
      <w:r w:rsidRPr="00684811">
        <w:t>1</w:t>
      </w:r>
      <w:r w:rsidRPr="00684811">
        <w:t>．课程编号：</w:t>
      </w:r>
      <w:r w:rsidRPr="00684811">
        <w:t xml:space="preserve">60L884Q </w:t>
      </w:r>
    </w:p>
    <w:p w:rsidR="000557B8" w:rsidRPr="00684811" w:rsidRDefault="000557B8" w:rsidP="000557B8">
      <w:pPr>
        <w:pStyle w:val="a6"/>
        <w:spacing w:line="320" w:lineRule="exact"/>
        <w:ind w:leftChars="200" w:left="420"/>
        <w:rPr>
          <w:lang w:val="es-ES"/>
        </w:rPr>
      </w:pPr>
      <w:r w:rsidRPr="00684811">
        <w:t xml:space="preserve">2. </w:t>
      </w:r>
      <w:r w:rsidRPr="00684811">
        <w:t>课程体系</w:t>
      </w:r>
      <w:r w:rsidRPr="00684811">
        <w:t>/</w:t>
      </w:r>
      <w:r w:rsidRPr="00684811">
        <w:t>类别：</w:t>
      </w:r>
      <w:r w:rsidRPr="00684811">
        <w:rPr>
          <w:rFonts w:hint="eastAsia"/>
        </w:rPr>
        <w:t>专业类</w:t>
      </w:r>
      <w:r w:rsidRPr="00684811">
        <w:rPr>
          <w:lang w:val="es-ES"/>
        </w:rPr>
        <w:t>/</w:t>
      </w:r>
      <w:r w:rsidRPr="00684811">
        <w:rPr>
          <w:rFonts w:hint="eastAsia"/>
          <w:lang w:val="es-ES"/>
        </w:rPr>
        <w:t>专业课</w:t>
      </w:r>
    </w:p>
    <w:p w:rsidR="000557B8" w:rsidRPr="00684811" w:rsidRDefault="000557B8" w:rsidP="000557B8">
      <w:pPr>
        <w:pStyle w:val="a6"/>
        <w:spacing w:line="320" w:lineRule="exact"/>
        <w:ind w:leftChars="200" w:left="420"/>
      </w:pPr>
      <w:r w:rsidRPr="00684811">
        <w:rPr>
          <w:rFonts w:hint="eastAsia"/>
        </w:rPr>
        <w:t xml:space="preserve">3. </w:t>
      </w:r>
      <w:r w:rsidRPr="00684811">
        <w:rPr>
          <w:rFonts w:hint="eastAsia"/>
        </w:rPr>
        <w:t>课程性质：选修</w:t>
      </w:r>
    </w:p>
    <w:p w:rsidR="000557B8" w:rsidRPr="00684811" w:rsidRDefault="000557B8" w:rsidP="000557B8">
      <w:pPr>
        <w:pStyle w:val="a6"/>
        <w:spacing w:line="320" w:lineRule="exact"/>
        <w:ind w:leftChars="200" w:left="420"/>
      </w:pPr>
      <w:r w:rsidRPr="00684811">
        <w:rPr>
          <w:rFonts w:hint="eastAsia"/>
        </w:rPr>
        <w:t>4</w:t>
      </w:r>
      <w:r w:rsidRPr="00684811">
        <w:t>．学时</w:t>
      </w:r>
      <w:r w:rsidRPr="00684811">
        <w:t>/</w:t>
      </w:r>
      <w:r w:rsidRPr="00684811">
        <w:t>学分：</w:t>
      </w:r>
      <w:r w:rsidRPr="00684811">
        <w:t>32</w:t>
      </w:r>
      <w:r w:rsidRPr="00684811">
        <w:t>学时</w:t>
      </w:r>
      <w:r w:rsidRPr="00684811">
        <w:t>/2</w:t>
      </w:r>
      <w:r w:rsidRPr="00684811">
        <w:t>学分</w:t>
      </w:r>
    </w:p>
    <w:p w:rsidR="000557B8" w:rsidRPr="00684811" w:rsidRDefault="000557B8" w:rsidP="000557B8">
      <w:pPr>
        <w:pStyle w:val="a6"/>
        <w:spacing w:line="320" w:lineRule="exact"/>
        <w:ind w:leftChars="200" w:left="420"/>
      </w:pPr>
      <w:r w:rsidRPr="00684811">
        <w:rPr>
          <w:rFonts w:hint="eastAsia"/>
        </w:rPr>
        <w:t>5</w:t>
      </w:r>
      <w:r w:rsidRPr="00684811">
        <w:t xml:space="preserve">. </w:t>
      </w:r>
      <w:r w:rsidRPr="00684811">
        <w:t>先修课程：《</w:t>
      </w:r>
      <w:r w:rsidRPr="00684811">
        <w:rPr>
          <w:lang w:val="es-MX"/>
        </w:rPr>
        <w:t>西班牙</w:t>
      </w:r>
      <w:r w:rsidRPr="00684811">
        <w:rPr>
          <w:rFonts w:hint="eastAsia"/>
          <w:lang w:val="es-MX"/>
        </w:rPr>
        <w:t>国家概况</w:t>
      </w:r>
      <w:r w:rsidRPr="00684811">
        <w:t>I</w:t>
      </w:r>
      <w:r w:rsidRPr="00684811">
        <w:t>》、《</w:t>
      </w:r>
      <w:r w:rsidRPr="00684811">
        <w:rPr>
          <w:rFonts w:hint="eastAsia"/>
          <w:lang w:val="es-MX"/>
        </w:rPr>
        <w:t>高</w:t>
      </w:r>
      <w:r w:rsidRPr="00684811">
        <w:rPr>
          <w:lang w:val="es-MX"/>
        </w:rPr>
        <w:t>级</w:t>
      </w:r>
      <w:r w:rsidRPr="00684811">
        <w:t>西班牙语》等。</w:t>
      </w:r>
    </w:p>
    <w:p w:rsidR="000557B8" w:rsidRPr="00684811" w:rsidRDefault="000557B8" w:rsidP="000557B8">
      <w:pPr>
        <w:pStyle w:val="a6"/>
        <w:tabs>
          <w:tab w:val="left" w:pos="3090"/>
        </w:tabs>
        <w:spacing w:line="320" w:lineRule="exact"/>
        <w:ind w:leftChars="200" w:left="420"/>
        <w:rPr>
          <w:rStyle w:val="ae"/>
          <w:b w:val="0"/>
          <w:bCs w:val="0"/>
          <w:szCs w:val="21"/>
        </w:rPr>
      </w:pPr>
      <w:r w:rsidRPr="00684811">
        <w:rPr>
          <w:rFonts w:hint="eastAsia"/>
        </w:rPr>
        <w:t>6</w:t>
      </w:r>
      <w:r w:rsidRPr="00684811">
        <w:t>．适用专业：西班牙语专业</w:t>
      </w:r>
      <w:r>
        <w:tab/>
      </w:r>
    </w:p>
    <w:p w:rsidR="000557B8" w:rsidRPr="00684811" w:rsidRDefault="000557B8" w:rsidP="000557B8">
      <w:pPr>
        <w:tabs>
          <w:tab w:val="center" w:pos="4363"/>
        </w:tabs>
        <w:spacing w:beforeLines="50" w:before="156" w:afterLines="50" w:after="156" w:line="320" w:lineRule="exact"/>
        <w:ind w:left="420" w:firstLineChars="0" w:firstLine="0"/>
      </w:pPr>
      <w:r w:rsidRPr="00053AF6">
        <w:rPr>
          <w:rFonts w:ascii="黑体" w:eastAsia="黑体" w:hAnsi="黑体"/>
          <w:b/>
          <w:sz w:val="28"/>
          <w:szCs w:val="28"/>
        </w:rPr>
        <w:t>二、课程教学目标</w:t>
      </w:r>
    </w:p>
    <w:p w:rsidR="000557B8" w:rsidRPr="00684811" w:rsidRDefault="000557B8" w:rsidP="000557B8">
      <w:pPr>
        <w:pStyle w:val="a7"/>
        <w:spacing w:line="320" w:lineRule="exact"/>
        <w:ind w:firstLineChars="200" w:firstLine="420"/>
      </w:pPr>
      <w:r w:rsidRPr="00684811">
        <w:t>本课程旨在</w:t>
      </w:r>
      <w:r w:rsidRPr="00684811">
        <w:rPr>
          <w:rFonts w:hint="eastAsia"/>
        </w:rPr>
        <w:t>通过对西班牙文学的纵览，提高学生的文学素养和语言水平。根据本课程所支撑的毕业要求指标点，将课程教学目标细化为具体的目标点：</w:t>
      </w:r>
    </w:p>
    <w:p w:rsidR="000557B8" w:rsidRPr="00684811" w:rsidRDefault="000557B8" w:rsidP="000557B8">
      <w:pPr>
        <w:pStyle w:val="a7"/>
        <w:spacing w:line="320" w:lineRule="exact"/>
        <w:ind w:firstLineChars="200" w:firstLine="420"/>
      </w:pPr>
      <w:r>
        <w:rPr>
          <w:rFonts w:hint="eastAsia"/>
        </w:rPr>
        <w:t xml:space="preserve">1. </w:t>
      </w:r>
      <w:r w:rsidRPr="00684811">
        <w:rPr>
          <w:rFonts w:hint="eastAsia"/>
        </w:rPr>
        <w:t>通过原著文学作品的选读和导读，提高学生的语言水平；</w:t>
      </w:r>
    </w:p>
    <w:p w:rsidR="000557B8" w:rsidRPr="00684811" w:rsidRDefault="000557B8" w:rsidP="000557B8">
      <w:pPr>
        <w:pStyle w:val="a7"/>
        <w:spacing w:line="320" w:lineRule="exact"/>
        <w:ind w:firstLineChars="200" w:firstLine="420"/>
      </w:pPr>
      <w:r>
        <w:rPr>
          <w:rFonts w:hint="eastAsia"/>
        </w:rPr>
        <w:t xml:space="preserve">2. </w:t>
      </w:r>
      <w:r w:rsidRPr="00684811">
        <w:rPr>
          <w:rFonts w:hint="eastAsia"/>
        </w:rPr>
        <w:t>在文学的学习和理解中，提高学生的实际语言运用能力；</w:t>
      </w:r>
    </w:p>
    <w:p w:rsidR="000557B8" w:rsidRDefault="000557B8" w:rsidP="000557B8">
      <w:pPr>
        <w:pStyle w:val="a7"/>
        <w:spacing w:line="320" w:lineRule="exact"/>
        <w:ind w:firstLineChars="200" w:firstLine="420"/>
      </w:pPr>
      <w:r>
        <w:rPr>
          <w:rFonts w:hint="eastAsia"/>
        </w:rPr>
        <w:t xml:space="preserve">3. </w:t>
      </w:r>
      <w:r w:rsidRPr="00684811">
        <w:rPr>
          <w:rFonts w:hint="eastAsia"/>
        </w:rPr>
        <w:t>通过课堂及课外作家名著阅读，加深学生对文学历史上不同作家、流派及风格的理解，加深对国家民族文化及性格的理解。</w:t>
      </w:r>
    </w:p>
    <w:p w:rsidR="000557B8" w:rsidRPr="00053AF6"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p>
    <w:p w:rsidR="000557B8" w:rsidRPr="00053AF6"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53AF6">
        <w:rPr>
          <w:rFonts w:ascii="黑体" w:eastAsia="黑体" w:hAnsi="黑体" w:hint="eastAsia"/>
          <w:b/>
          <w:sz w:val="28"/>
          <w:szCs w:val="28"/>
        </w:rPr>
        <w:t>三</w:t>
      </w:r>
      <w:r w:rsidRPr="00053AF6">
        <w:rPr>
          <w:rFonts w:ascii="黑体" w:eastAsia="黑体" w:hAnsi="黑体"/>
          <w:b/>
          <w:sz w:val="28"/>
          <w:szCs w:val="28"/>
        </w:rPr>
        <w:t>、</w:t>
      </w:r>
      <w:r w:rsidRPr="00053AF6">
        <w:rPr>
          <w:rFonts w:ascii="黑体" w:eastAsia="黑体" w:hAnsi="黑体" w:hint="eastAsia"/>
          <w:b/>
          <w:sz w:val="28"/>
          <w:szCs w:val="28"/>
        </w:rPr>
        <w:t>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4675"/>
        <w:gridCol w:w="1078"/>
      </w:tblGrid>
      <w:tr w:rsidR="000557B8" w:rsidRPr="00684811" w:rsidTr="00CD662C">
        <w:tc>
          <w:tcPr>
            <w:tcW w:w="2609"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毕业要求</w:t>
            </w:r>
          </w:p>
        </w:tc>
        <w:tc>
          <w:tcPr>
            <w:tcW w:w="4808"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毕业要求指标点</w:t>
            </w:r>
          </w:p>
        </w:tc>
        <w:tc>
          <w:tcPr>
            <w:tcW w:w="1099"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课程目标</w:t>
            </w:r>
          </w:p>
        </w:tc>
      </w:tr>
      <w:tr w:rsidR="000557B8" w:rsidRPr="00684811" w:rsidTr="00CD662C">
        <w:tc>
          <w:tcPr>
            <w:tcW w:w="2609" w:type="dxa"/>
            <w:shd w:val="clear" w:color="auto" w:fill="auto"/>
            <w:vAlign w:val="center"/>
          </w:tcPr>
          <w:p w:rsidR="000557B8" w:rsidRPr="00684811" w:rsidRDefault="000557B8" w:rsidP="00CD662C">
            <w:pPr>
              <w:ind w:leftChars="0" w:left="0" w:firstLineChars="0" w:firstLine="0"/>
              <w:rPr>
                <w:szCs w:val="21"/>
              </w:rPr>
            </w:pPr>
            <w:r w:rsidRPr="00684811">
              <w:rPr>
                <w:bCs/>
                <w:kern w:val="24"/>
                <w:szCs w:val="21"/>
              </w:rPr>
              <w:t>1</w:t>
            </w:r>
            <w:r w:rsidRPr="00684811">
              <w:rPr>
                <w:rFonts w:hint="eastAsia"/>
                <w:bCs/>
                <w:kern w:val="24"/>
                <w:szCs w:val="21"/>
              </w:rPr>
              <w:t>、</w:t>
            </w:r>
            <w:r w:rsidRPr="00684811">
              <w:rPr>
                <w:rFonts w:hint="eastAsia"/>
                <w:b/>
                <w:szCs w:val="21"/>
              </w:rPr>
              <w:t>语言知识</w:t>
            </w:r>
          </w:p>
        </w:tc>
        <w:tc>
          <w:tcPr>
            <w:tcW w:w="4808" w:type="dxa"/>
            <w:shd w:val="clear" w:color="auto" w:fill="auto"/>
            <w:vAlign w:val="center"/>
          </w:tcPr>
          <w:p w:rsidR="000557B8" w:rsidRPr="00684811" w:rsidRDefault="000557B8" w:rsidP="00CD662C">
            <w:pPr>
              <w:pStyle w:val="a7"/>
              <w:ind w:leftChars="0" w:left="0"/>
              <w:rPr>
                <w:szCs w:val="21"/>
              </w:rPr>
            </w:pPr>
            <w:r w:rsidRPr="00684811">
              <w:rPr>
                <w:rFonts w:hint="eastAsia"/>
                <w:szCs w:val="21"/>
              </w:rPr>
              <w:t>1.4</w:t>
            </w:r>
            <w:r w:rsidRPr="00684811">
              <w:rPr>
                <w:rFonts w:hint="eastAsia"/>
                <w:szCs w:val="21"/>
              </w:rPr>
              <w:t>在工作实践过程中，对不同专业领域的西班牙语技术性信息，能够借助工具准确理解和翻译。</w:t>
            </w:r>
          </w:p>
          <w:p w:rsidR="000557B8" w:rsidRPr="00684811" w:rsidRDefault="000557B8" w:rsidP="00CD662C">
            <w:pPr>
              <w:pStyle w:val="a7"/>
              <w:ind w:leftChars="0" w:left="0"/>
              <w:rPr>
                <w:szCs w:val="21"/>
              </w:rPr>
            </w:pPr>
            <w:r w:rsidRPr="00684811">
              <w:rPr>
                <w:rFonts w:hint="eastAsia"/>
                <w:szCs w:val="21"/>
              </w:rPr>
              <w:t>1.5</w:t>
            </w:r>
            <w:r w:rsidRPr="00684811">
              <w:rPr>
                <w:rFonts w:hint="eastAsia"/>
                <w:szCs w:val="21"/>
              </w:rPr>
              <w:t>能够有意识的自觉解决社会、职业和学习生活中复杂语言文化问题</w:t>
            </w:r>
          </w:p>
        </w:tc>
        <w:tc>
          <w:tcPr>
            <w:tcW w:w="1099" w:type="dxa"/>
            <w:shd w:val="clear" w:color="auto" w:fill="auto"/>
            <w:vAlign w:val="center"/>
          </w:tcPr>
          <w:p w:rsidR="000557B8" w:rsidRPr="00684811" w:rsidRDefault="000557B8" w:rsidP="00CD662C">
            <w:pPr>
              <w:ind w:leftChars="0" w:left="0" w:firstLineChars="0" w:firstLine="0"/>
              <w:jc w:val="left"/>
              <w:rPr>
                <w:szCs w:val="21"/>
              </w:rPr>
            </w:pPr>
            <w:r w:rsidRPr="00684811">
              <w:rPr>
                <w:rFonts w:hint="eastAsia"/>
                <w:szCs w:val="21"/>
              </w:rPr>
              <w:t>1</w:t>
            </w:r>
          </w:p>
        </w:tc>
      </w:tr>
      <w:tr w:rsidR="000557B8" w:rsidRPr="00684811" w:rsidTr="00CD662C">
        <w:tc>
          <w:tcPr>
            <w:tcW w:w="2609" w:type="dxa"/>
            <w:shd w:val="clear" w:color="auto" w:fill="auto"/>
            <w:vAlign w:val="center"/>
          </w:tcPr>
          <w:p w:rsidR="000557B8" w:rsidRPr="00684811" w:rsidRDefault="000557B8" w:rsidP="00CD662C">
            <w:pPr>
              <w:ind w:leftChars="0" w:left="0" w:firstLineChars="0" w:firstLine="0"/>
              <w:rPr>
                <w:szCs w:val="21"/>
              </w:rPr>
            </w:pPr>
            <w:r w:rsidRPr="00684811">
              <w:rPr>
                <w:bCs/>
                <w:kern w:val="24"/>
                <w:szCs w:val="21"/>
              </w:rPr>
              <w:t>3</w:t>
            </w:r>
            <w:r w:rsidRPr="00684811">
              <w:rPr>
                <w:rFonts w:hint="eastAsia"/>
                <w:bCs/>
                <w:kern w:val="24"/>
                <w:szCs w:val="21"/>
              </w:rPr>
              <w:t>、</w:t>
            </w:r>
            <w:r w:rsidRPr="00684811">
              <w:rPr>
                <w:rFonts w:hint="eastAsia"/>
                <w:b/>
                <w:szCs w:val="21"/>
              </w:rPr>
              <w:t>语言应用能力</w:t>
            </w:r>
          </w:p>
        </w:tc>
        <w:tc>
          <w:tcPr>
            <w:tcW w:w="4808" w:type="dxa"/>
            <w:shd w:val="clear" w:color="auto" w:fill="auto"/>
            <w:vAlign w:val="center"/>
          </w:tcPr>
          <w:p w:rsidR="000557B8" w:rsidRPr="00684811" w:rsidRDefault="000557B8" w:rsidP="00CD662C">
            <w:pPr>
              <w:pStyle w:val="a7"/>
              <w:ind w:leftChars="0" w:left="0"/>
              <w:rPr>
                <w:szCs w:val="21"/>
              </w:rPr>
            </w:pPr>
            <w:r w:rsidRPr="00684811">
              <w:rPr>
                <w:rFonts w:hint="eastAsia"/>
                <w:szCs w:val="21"/>
              </w:rPr>
              <w:t>3.2</w:t>
            </w:r>
            <w:r w:rsidRPr="00684811">
              <w:rPr>
                <w:rFonts w:hint="eastAsia"/>
                <w:szCs w:val="21"/>
              </w:rPr>
              <w:t>开设西班牙语相关的人文、社会、政治类课程或相关专题，使学生能够将所学知识灵活运用于实际工作中的翻译、沟通与写作。</w:t>
            </w:r>
          </w:p>
          <w:p w:rsidR="000557B8" w:rsidRPr="00684811" w:rsidRDefault="000557B8" w:rsidP="00CD662C">
            <w:pPr>
              <w:pStyle w:val="a7"/>
              <w:ind w:leftChars="0" w:left="0"/>
              <w:rPr>
                <w:szCs w:val="21"/>
              </w:rPr>
            </w:pPr>
            <w:r w:rsidRPr="00684811">
              <w:rPr>
                <w:rFonts w:hint="eastAsia"/>
                <w:szCs w:val="21"/>
              </w:rPr>
              <w:t>3.3</w:t>
            </w:r>
            <w:r w:rsidRPr="00684811">
              <w:rPr>
                <w:rFonts w:hint="eastAsia"/>
                <w:szCs w:val="21"/>
              </w:rPr>
              <w:t>开设西班牙语相关的科技、文学、法律类课程或相关专题，使学生能够将所学知识灵活运用于实际工作中的翻译、沟通与写作。</w:t>
            </w:r>
          </w:p>
          <w:p w:rsidR="000557B8" w:rsidRPr="00684811" w:rsidRDefault="000557B8" w:rsidP="00CD662C">
            <w:pPr>
              <w:pStyle w:val="a7"/>
              <w:ind w:leftChars="0" w:left="0"/>
              <w:rPr>
                <w:szCs w:val="21"/>
              </w:rPr>
            </w:pPr>
            <w:r w:rsidRPr="00684811">
              <w:rPr>
                <w:rFonts w:hint="eastAsia"/>
                <w:szCs w:val="21"/>
              </w:rPr>
              <w:t>3.4</w:t>
            </w:r>
            <w:r w:rsidRPr="00684811">
              <w:rPr>
                <w:rFonts w:hint="eastAsia"/>
                <w:szCs w:val="21"/>
              </w:rPr>
              <w:t>在实践活动、课程设计、毕业论文等报告环节中，考虑让学生运用所学过的西班牙语知识，积极自主的在报告中加入人文、社会、科技、文学、政治或法律等实际因素。</w:t>
            </w:r>
          </w:p>
          <w:p w:rsidR="000557B8" w:rsidRPr="00684811" w:rsidRDefault="000557B8" w:rsidP="00CD662C">
            <w:pPr>
              <w:ind w:left="420" w:firstLineChars="0" w:firstLine="0"/>
              <w:rPr>
                <w:szCs w:val="21"/>
              </w:rPr>
            </w:pPr>
          </w:p>
        </w:tc>
        <w:tc>
          <w:tcPr>
            <w:tcW w:w="1099" w:type="dxa"/>
            <w:shd w:val="clear" w:color="auto" w:fill="auto"/>
            <w:vAlign w:val="center"/>
          </w:tcPr>
          <w:p w:rsidR="000557B8" w:rsidRPr="00684811" w:rsidRDefault="000557B8" w:rsidP="00CD662C">
            <w:pPr>
              <w:ind w:leftChars="0" w:left="0" w:firstLineChars="0" w:firstLine="0"/>
              <w:rPr>
                <w:szCs w:val="21"/>
              </w:rPr>
            </w:pPr>
            <w:r w:rsidRPr="00684811">
              <w:rPr>
                <w:bCs/>
                <w:kern w:val="24"/>
                <w:szCs w:val="21"/>
              </w:rPr>
              <w:t>2</w:t>
            </w:r>
          </w:p>
        </w:tc>
      </w:tr>
      <w:tr w:rsidR="000557B8" w:rsidRPr="00684811" w:rsidTr="00CD662C">
        <w:tc>
          <w:tcPr>
            <w:tcW w:w="2609"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7</w:t>
            </w:r>
            <w:r w:rsidRPr="00684811">
              <w:rPr>
                <w:rFonts w:hint="eastAsia"/>
                <w:bCs/>
                <w:kern w:val="24"/>
                <w:szCs w:val="21"/>
              </w:rPr>
              <w:t>、</w:t>
            </w:r>
            <w:r w:rsidRPr="00684811">
              <w:rPr>
                <w:rFonts w:hint="eastAsia"/>
                <w:b/>
                <w:szCs w:val="21"/>
              </w:rPr>
              <w:t>语言与文学</w:t>
            </w:r>
          </w:p>
        </w:tc>
        <w:tc>
          <w:tcPr>
            <w:tcW w:w="4808" w:type="dxa"/>
            <w:shd w:val="clear" w:color="auto" w:fill="auto"/>
            <w:vAlign w:val="center"/>
          </w:tcPr>
          <w:p w:rsidR="000557B8" w:rsidRPr="00684811" w:rsidRDefault="000557B8" w:rsidP="00CD662C">
            <w:pPr>
              <w:pStyle w:val="a7"/>
              <w:ind w:leftChars="0" w:left="0"/>
              <w:rPr>
                <w:szCs w:val="21"/>
              </w:rPr>
            </w:pPr>
            <w:r w:rsidRPr="00684811">
              <w:rPr>
                <w:rFonts w:hint="eastAsia"/>
                <w:szCs w:val="21"/>
              </w:rPr>
              <w:t xml:space="preserve">7.1 </w:t>
            </w:r>
            <w:r w:rsidRPr="00684811">
              <w:rPr>
                <w:rFonts w:hint="eastAsia"/>
                <w:szCs w:val="21"/>
              </w:rPr>
              <w:t>通过西班牙语言工具，学习文学原著阅读。</w:t>
            </w:r>
          </w:p>
          <w:p w:rsidR="000557B8" w:rsidRPr="00684811" w:rsidRDefault="000557B8" w:rsidP="00CD662C">
            <w:pPr>
              <w:pStyle w:val="a7"/>
              <w:ind w:leftChars="0" w:left="0"/>
              <w:rPr>
                <w:szCs w:val="21"/>
              </w:rPr>
            </w:pPr>
            <w:r w:rsidRPr="00684811">
              <w:rPr>
                <w:rFonts w:hint="eastAsia"/>
                <w:szCs w:val="21"/>
              </w:rPr>
              <w:t xml:space="preserve">7.2 </w:t>
            </w:r>
            <w:r w:rsidRPr="00684811">
              <w:rPr>
                <w:rFonts w:hint="eastAsia"/>
                <w:szCs w:val="21"/>
              </w:rPr>
              <w:t>在文学原著阅读中，加深对西班牙及拉美国</w:t>
            </w:r>
            <w:r w:rsidRPr="00684811">
              <w:rPr>
                <w:rFonts w:hint="eastAsia"/>
                <w:szCs w:val="21"/>
              </w:rPr>
              <w:lastRenderedPageBreak/>
              <w:t>家的文化、政治、历史的了解和体会。</w:t>
            </w:r>
          </w:p>
          <w:p w:rsidR="000557B8" w:rsidRPr="00684811" w:rsidRDefault="000557B8" w:rsidP="00CD662C">
            <w:pPr>
              <w:pStyle w:val="a7"/>
              <w:ind w:leftChars="0" w:left="0"/>
              <w:rPr>
                <w:szCs w:val="21"/>
              </w:rPr>
            </w:pPr>
            <w:r w:rsidRPr="00684811">
              <w:rPr>
                <w:rFonts w:hint="eastAsia"/>
                <w:szCs w:val="21"/>
              </w:rPr>
              <w:t xml:space="preserve">7.3 </w:t>
            </w:r>
            <w:r w:rsidRPr="00684811">
              <w:rPr>
                <w:rFonts w:hint="eastAsia"/>
                <w:szCs w:val="21"/>
              </w:rPr>
              <w:t>通过文学原著的研究学习，掌握文学历史的主要阶段、特点、流派及风格。</w:t>
            </w:r>
          </w:p>
          <w:p w:rsidR="000557B8" w:rsidRPr="00684811" w:rsidRDefault="000557B8" w:rsidP="00CD662C">
            <w:pPr>
              <w:pStyle w:val="a7"/>
              <w:ind w:leftChars="0" w:left="0"/>
              <w:rPr>
                <w:szCs w:val="21"/>
              </w:rPr>
            </w:pPr>
            <w:r w:rsidRPr="00684811">
              <w:rPr>
                <w:rFonts w:hint="eastAsia"/>
                <w:szCs w:val="21"/>
              </w:rPr>
              <w:t xml:space="preserve">7.4 </w:t>
            </w:r>
            <w:r w:rsidRPr="00684811">
              <w:rPr>
                <w:rFonts w:hint="eastAsia"/>
                <w:szCs w:val="21"/>
              </w:rPr>
              <w:t>研究文学与国家及国际政治、社会、科学、影视之间的互动关系。</w:t>
            </w:r>
          </w:p>
          <w:p w:rsidR="000557B8" w:rsidRPr="00684811" w:rsidRDefault="000557B8" w:rsidP="00CD662C">
            <w:pPr>
              <w:pStyle w:val="a7"/>
              <w:ind w:leftChars="0" w:left="0"/>
              <w:rPr>
                <w:szCs w:val="21"/>
              </w:rPr>
            </w:pPr>
            <w:r w:rsidRPr="00684811">
              <w:rPr>
                <w:rFonts w:hint="eastAsia"/>
                <w:szCs w:val="21"/>
              </w:rPr>
              <w:t xml:space="preserve">7.5 </w:t>
            </w:r>
            <w:r w:rsidRPr="00684811">
              <w:rPr>
                <w:rFonts w:hint="eastAsia"/>
                <w:szCs w:val="21"/>
              </w:rPr>
              <w:t>通过文学研究上升研究国家及民族特点及性格。</w:t>
            </w:r>
          </w:p>
          <w:p w:rsidR="000557B8" w:rsidRPr="00684811" w:rsidRDefault="000557B8" w:rsidP="00CD662C">
            <w:pPr>
              <w:ind w:left="420" w:firstLineChars="0" w:firstLine="0"/>
              <w:rPr>
                <w:szCs w:val="21"/>
              </w:rPr>
            </w:pPr>
          </w:p>
        </w:tc>
        <w:tc>
          <w:tcPr>
            <w:tcW w:w="1099"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lastRenderedPageBreak/>
              <w:t>3</w:t>
            </w:r>
          </w:p>
        </w:tc>
      </w:tr>
    </w:tbl>
    <w:p w:rsidR="000557B8" w:rsidRPr="00684811" w:rsidRDefault="000557B8" w:rsidP="000557B8">
      <w:pPr>
        <w:pStyle w:val="a7"/>
        <w:spacing w:line="320" w:lineRule="exact"/>
        <w:ind w:leftChars="0" w:left="0"/>
      </w:pPr>
    </w:p>
    <w:p w:rsidR="000557B8" w:rsidRPr="00053AF6"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53AF6">
        <w:rPr>
          <w:rFonts w:ascii="黑体" w:eastAsia="黑体" w:hAnsi="黑体" w:hint="eastAsia"/>
          <w:b/>
          <w:sz w:val="28"/>
          <w:szCs w:val="28"/>
        </w:rPr>
        <w:t>四</w:t>
      </w:r>
      <w:r w:rsidRPr="00053AF6">
        <w:rPr>
          <w:rFonts w:ascii="黑体" w:eastAsia="黑体" w:hAnsi="黑体"/>
          <w:b/>
          <w:sz w:val="28"/>
          <w:szCs w:val="28"/>
        </w:rPr>
        <w:t>、课程教学内容和要求</w:t>
      </w:r>
    </w:p>
    <w:p w:rsidR="000557B8" w:rsidRPr="00684811" w:rsidRDefault="000557B8" w:rsidP="000557B8">
      <w:pPr>
        <w:pStyle w:val="a6"/>
        <w:spacing w:line="320" w:lineRule="exact"/>
        <w:ind w:leftChars="200" w:left="420" w:firstLineChars="0"/>
      </w:pPr>
      <w:r w:rsidRPr="00684811">
        <w:t>本课程以西班牙文学为主要内容，结合具体的知名作家及文学作品，通过课上集体学习和课下的扩展阅读，提高学生的文学修养及西班牙语综合水平。</w:t>
      </w:r>
    </w:p>
    <w:p w:rsidR="000557B8" w:rsidRPr="00684811" w:rsidRDefault="000557B8" w:rsidP="000557B8">
      <w:pPr>
        <w:pStyle w:val="a6"/>
        <w:spacing w:line="320" w:lineRule="exact"/>
        <w:ind w:leftChars="200" w:left="420" w:firstLineChars="0" w:firstLine="6"/>
      </w:pPr>
      <w:r w:rsidRPr="00684811">
        <w:t>课程主要内容及安排如下：</w:t>
      </w:r>
    </w:p>
    <w:p w:rsidR="000557B8" w:rsidRPr="00684811" w:rsidRDefault="000557B8" w:rsidP="000557B8">
      <w:pPr>
        <w:pStyle w:val="a6"/>
        <w:spacing w:line="320" w:lineRule="exact"/>
        <w:ind w:leftChars="200" w:left="420" w:firstLineChars="0" w:firstLine="6"/>
      </w:pPr>
      <w:r w:rsidRPr="00684811">
        <w:t>主要内容：</w:t>
      </w:r>
      <w:r w:rsidRPr="00684811">
        <w:t xml:space="preserve">   </w:t>
      </w:r>
    </w:p>
    <w:tbl>
      <w:tblPr>
        <w:tblW w:w="8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1336"/>
        <w:gridCol w:w="2334"/>
        <w:gridCol w:w="1266"/>
        <w:gridCol w:w="1266"/>
        <w:gridCol w:w="1529"/>
      </w:tblGrid>
      <w:tr w:rsidR="000557B8" w:rsidRPr="00684811" w:rsidTr="00CD662C">
        <w:trPr>
          <w:jc w:val="center"/>
        </w:trPr>
        <w:tc>
          <w:tcPr>
            <w:tcW w:w="547" w:type="dxa"/>
            <w:vAlign w:val="center"/>
          </w:tcPr>
          <w:p w:rsidR="000557B8" w:rsidRPr="00684811" w:rsidRDefault="000557B8" w:rsidP="00CD662C">
            <w:pPr>
              <w:pStyle w:val="07"/>
              <w:ind w:left="420" w:firstLine="420"/>
            </w:pPr>
            <w:r w:rsidRPr="00684811">
              <w:t>序号</w:t>
            </w:r>
          </w:p>
        </w:tc>
        <w:tc>
          <w:tcPr>
            <w:tcW w:w="2183" w:type="dxa"/>
            <w:vAlign w:val="center"/>
          </w:tcPr>
          <w:p w:rsidR="000557B8" w:rsidRPr="00684811" w:rsidRDefault="000557B8" w:rsidP="00CD662C">
            <w:pPr>
              <w:pStyle w:val="07"/>
              <w:ind w:left="420" w:firstLine="420"/>
            </w:pPr>
            <w:r w:rsidRPr="00684811">
              <w:t>知识单元（章节）</w:t>
            </w:r>
          </w:p>
        </w:tc>
        <w:tc>
          <w:tcPr>
            <w:tcW w:w="2793" w:type="dxa"/>
            <w:vAlign w:val="center"/>
          </w:tcPr>
          <w:p w:rsidR="000557B8" w:rsidRPr="00684811" w:rsidRDefault="000557B8" w:rsidP="00CD662C">
            <w:pPr>
              <w:pStyle w:val="07"/>
              <w:ind w:left="420" w:firstLine="420"/>
            </w:pPr>
            <w:r w:rsidRPr="00684811">
              <w:t>知识点</w:t>
            </w:r>
          </w:p>
        </w:tc>
        <w:tc>
          <w:tcPr>
            <w:tcW w:w="1021" w:type="dxa"/>
            <w:vAlign w:val="center"/>
          </w:tcPr>
          <w:p w:rsidR="000557B8" w:rsidRPr="00684811" w:rsidRDefault="000557B8" w:rsidP="00CD662C">
            <w:pPr>
              <w:pStyle w:val="07"/>
              <w:ind w:left="420" w:firstLine="420"/>
            </w:pPr>
            <w:r w:rsidRPr="00684811">
              <w:t>要求</w:t>
            </w:r>
          </w:p>
        </w:tc>
        <w:tc>
          <w:tcPr>
            <w:tcW w:w="1064" w:type="dxa"/>
            <w:vAlign w:val="center"/>
          </w:tcPr>
          <w:p w:rsidR="000557B8" w:rsidRPr="00684811" w:rsidRDefault="000557B8" w:rsidP="00CD662C">
            <w:pPr>
              <w:pStyle w:val="07"/>
              <w:ind w:left="420" w:firstLine="420"/>
            </w:pPr>
            <w:r w:rsidRPr="00684811">
              <w:t>推荐学时</w:t>
            </w:r>
          </w:p>
        </w:tc>
        <w:tc>
          <w:tcPr>
            <w:tcW w:w="1102" w:type="dxa"/>
            <w:vAlign w:val="center"/>
          </w:tcPr>
          <w:p w:rsidR="000557B8" w:rsidRPr="00684811" w:rsidRDefault="000557B8" w:rsidP="00CD662C">
            <w:pPr>
              <w:pStyle w:val="07"/>
              <w:ind w:left="420" w:firstLine="420"/>
            </w:pPr>
            <w:r w:rsidRPr="00684811">
              <w:rPr>
                <w:rFonts w:hint="eastAsia"/>
              </w:rPr>
              <w:t>支持毕业要求指标点</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t>1</w:t>
            </w:r>
          </w:p>
        </w:tc>
        <w:tc>
          <w:tcPr>
            <w:tcW w:w="2183" w:type="dxa"/>
            <w:vAlign w:val="center"/>
          </w:tcPr>
          <w:p w:rsidR="000557B8" w:rsidRPr="00684811" w:rsidRDefault="000557B8" w:rsidP="00CD662C">
            <w:pPr>
              <w:pStyle w:val="07"/>
              <w:ind w:left="420" w:firstLine="420"/>
            </w:pPr>
            <w:r w:rsidRPr="00684811">
              <w:rPr>
                <w:rFonts w:hint="eastAsia"/>
              </w:rPr>
              <w:t>中世纪文学</w:t>
            </w:r>
          </w:p>
        </w:tc>
        <w:tc>
          <w:tcPr>
            <w:tcW w:w="2793" w:type="dxa"/>
            <w:vAlign w:val="center"/>
          </w:tcPr>
          <w:p w:rsidR="000557B8" w:rsidRPr="00684811" w:rsidRDefault="000557B8" w:rsidP="00CD662C">
            <w:pPr>
              <w:pStyle w:val="07"/>
              <w:ind w:left="420" w:firstLine="420"/>
              <w:jc w:val="left"/>
              <w:rPr>
                <w:i/>
                <w:lang w:val="es-ES_tradnl"/>
              </w:rPr>
            </w:pPr>
            <w:r w:rsidRPr="00684811">
              <w:rPr>
                <w:i/>
                <w:lang w:val="es-ES_tradnl"/>
              </w:rPr>
              <w:t>Cantar del Mío Cid, Libro de buen amor, La celestina</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t>2</w:t>
            </w:r>
          </w:p>
        </w:tc>
        <w:tc>
          <w:tcPr>
            <w:tcW w:w="2183" w:type="dxa"/>
            <w:vAlign w:val="center"/>
          </w:tcPr>
          <w:p w:rsidR="000557B8" w:rsidRPr="00684811" w:rsidRDefault="000557B8" w:rsidP="00CD662C">
            <w:pPr>
              <w:pStyle w:val="07"/>
              <w:ind w:left="420" w:firstLine="420"/>
            </w:pPr>
            <w:r w:rsidRPr="00684811">
              <w:rPr>
                <w:rFonts w:hint="eastAsia"/>
              </w:rPr>
              <w:t>黄金时代</w:t>
            </w:r>
            <w:r w:rsidRPr="00684811">
              <w:rPr>
                <w:rFonts w:hint="eastAsia"/>
              </w:rPr>
              <w:t>1:</w:t>
            </w:r>
            <w:r w:rsidRPr="00684811">
              <w:rPr>
                <w:rFonts w:hint="eastAsia"/>
              </w:rPr>
              <w:t>文艺复兴</w:t>
            </w:r>
          </w:p>
        </w:tc>
        <w:tc>
          <w:tcPr>
            <w:tcW w:w="2793" w:type="dxa"/>
            <w:vAlign w:val="center"/>
          </w:tcPr>
          <w:p w:rsidR="000557B8" w:rsidRPr="00684811" w:rsidRDefault="000557B8" w:rsidP="00CD662C">
            <w:pPr>
              <w:pStyle w:val="07"/>
              <w:ind w:left="420" w:firstLine="420"/>
              <w:jc w:val="left"/>
              <w:rPr>
                <w:i/>
                <w:lang w:val="es-MX"/>
              </w:rPr>
            </w:pPr>
            <w:r w:rsidRPr="00684811">
              <w:rPr>
                <w:i/>
                <w:lang w:val="es-MX"/>
              </w:rPr>
              <w:t>Fuerteovejuna, Lazarillo, Guzmán de Alfarache</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t>3</w:t>
            </w:r>
          </w:p>
        </w:tc>
        <w:tc>
          <w:tcPr>
            <w:tcW w:w="2183" w:type="dxa"/>
            <w:vAlign w:val="center"/>
          </w:tcPr>
          <w:p w:rsidR="000557B8" w:rsidRPr="00684811" w:rsidRDefault="000557B8" w:rsidP="00CD662C">
            <w:pPr>
              <w:pStyle w:val="07"/>
              <w:ind w:left="420" w:firstLine="420"/>
            </w:pPr>
            <w:r w:rsidRPr="00684811">
              <w:rPr>
                <w:rFonts w:hint="eastAsia"/>
              </w:rPr>
              <w:t>黄金时代</w:t>
            </w:r>
            <w:r w:rsidRPr="00684811">
              <w:rPr>
                <w:rFonts w:hint="eastAsia"/>
              </w:rPr>
              <w:t>2:</w:t>
            </w:r>
            <w:r w:rsidRPr="00684811">
              <w:rPr>
                <w:rFonts w:hint="eastAsia"/>
              </w:rPr>
              <w:t>塞万提斯</w:t>
            </w:r>
          </w:p>
        </w:tc>
        <w:tc>
          <w:tcPr>
            <w:tcW w:w="2793" w:type="dxa"/>
            <w:vAlign w:val="center"/>
          </w:tcPr>
          <w:p w:rsidR="000557B8" w:rsidRPr="00684811" w:rsidRDefault="000557B8" w:rsidP="00CD662C">
            <w:pPr>
              <w:pStyle w:val="07"/>
              <w:ind w:left="420" w:firstLine="420"/>
              <w:jc w:val="left"/>
              <w:rPr>
                <w:i/>
                <w:lang w:val="es-MX"/>
              </w:rPr>
            </w:pPr>
            <w:r w:rsidRPr="00684811">
              <w:rPr>
                <w:i/>
                <w:lang w:val="es-MX"/>
              </w:rPr>
              <w:t>Don Quijote de La Mancha</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t>4</w:t>
            </w:r>
          </w:p>
        </w:tc>
        <w:tc>
          <w:tcPr>
            <w:tcW w:w="2183" w:type="dxa"/>
            <w:vAlign w:val="center"/>
          </w:tcPr>
          <w:p w:rsidR="000557B8" w:rsidRPr="00684811" w:rsidRDefault="000557B8" w:rsidP="00CD662C">
            <w:pPr>
              <w:pStyle w:val="07"/>
              <w:ind w:left="420" w:firstLine="420"/>
            </w:pPr>
            <w:r w:rsidRPr="00684811">
              <w:rPr>
                <w:rFonts w:hint="eastAsia"/>
              </w:rPr>
              <w:t>黄金时代</w:t>
            </w:r>
            <w:r w:rsidRPr="00684811">
              <w:rPr>
                <w:rFonts w:hint="eastAsia"/>
              </w:rPr>
              <w:t>3:</w:t>
            </w:r>
            <w:r w:rsidRPr="00684811">
              <w:rPr>
                <w:rFonts w:hint="eastAsia"/>
              </w:rPr>
              <w:t>巴洛克时期</w:t>
            </w:r>
          </w:p>
        </w:tc>
        <w:tc>
          <w:tcPr>
            <w:tcW w:w="2793" w:type="dxa"/>
            <w:vAlign w:val="center"/>
          </w:tcPr>
          <w:p w:rsidR="000557B8" w:rsidRPr="00684811" w:rsidRDefault="000557B8" w:rsidP="00CD662C">
            <w:pPr>
              <w:pStyle w:val="07"/>
              <w:ind w:left="420" w:firstLine="420"/>
              <w:jc w:val="left"/>
              <w:rPr>
                <w:i/>
                <w:lang w:val="es-MX"/>
              </w:rPr>
            </w:pPr>
            <w:r w:rsidRPr="00684811">
              <w:rPr>
                <w:i/>
                <w:lang w:val="es-MX"/>
              </w:rPr>
              <w:t>La vida es sueño, La vida del buscón</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t>5</w:t>
            </w:r>
          </w:p>
        </w:tc>
        <w:tc>
          <w:tcPr>
            <w:tcW w:w="2183" w:type="dxa"/>
            <w:vAlign w:val="center"/>
          </w:tcPr>
          <w:p w:rsidR="000557B8" w:rsidRPr="00684811" w:rsidRDefault="000557B8" w:rsidP="00CD662C">
            <w:pPr>
              <w:pStyle w:val="07"/>
              <w:ind w:left="420" w:firstLine="420"/>
            </w:pPr>
            <w:r w:rsidRPr="00684811">
              <w:rPr>
                <w:rFonts w:hint="eastAsia"/>
              </w:rPr>
              <w:t>18</w:t>
            </w:r>
            <w:r w:rsidRPr="00684811">
              <w:rPr>
                <w:rFonts w:hint="eastAsia"/>
              </w:rPr>
              <w:t>世纪文学</w:t>
            </w:r>
          </w:p>
        </w:tc>
        <w:tc>
          <w:tcPr>
            <w:tcW w:w="2793" w:type="dxa"/>
            <w:vAlign w:val="center"/>
          </w:tcPr>
          <w:p w:rsidR="000557B8" w:rsidRPr="00684811" w:rsidRDefault="000557B8" w:rsidP="00CD662C">
            <w:pPr>
              <w:pStyle w:val="07"/>
              <w:ind w:left="420" w:firstLine="420"/>
              <w:jc w:val="left"/>
              <w:rPr>
                <w:i/>
                <w:lang w:val="es-MX"/>
              </w:rPr>
            </w:pPr>
            <w:r w:rsidRPr="00684811">
              <w:rPr>
                <w:i/>
                <w:lang w:val="es-MX"/>
              </w:rPr>
              <w:t>El viejo y la niña, Teatro crítico universitario</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t>6</w:t>
            </w:r>
          </w:p>
        </w:tc>
        <w:tc>
          <w:tcPr>
            <w:tcW w:w="2183" w:type="dxa"/>
            <w:vAlign w:val="center"/>
          </w:tcPr>
          <w:p w:rsidR="000557B8" w:rsidRPr="00684811" w:rsidRDefault="000557B8" w:rsidP="00CD662C">
            <w:pPr>
              <w:pStyle w:val="07"/>
              <w:ind w:left="420" w:firstLine="420"/>
            </w:pPr>
            <w:r w:rsidRPr="00684811">
              <w:rPr>
                <w:rFonts w:hint="eastAsia"/>
              </w:rPr>
              <w:t>19</w:t>
            </w:r>
            <w:r w:rsidRPr="00684811">
              <w:rPr>
                <w:rFonts w:hint="eastAsia"/>
              </w:rPr>
              <w:t>世纪浪漫主义</w:t>
            </w:r>
          </w:p>
        </w:tc>
        <w:tc>
          <w:tcPr>
            <w:tcW w:w="2793" w:type="dxa"/>
            <w:vAlign w:val="center"/>
          </w:tcPr>
          <w:p w:rsidR="000557B8" w:rsidRPr="00684811" w:rsidRDefault="000557B8" w:rsidP="00CD662C">
            <w:pPr>
              <w:pStyle w:val="07"/>
              <w:ind w:left="420" w:firstLine="420"/>
              <w:jc w:val="left"/>
              <w:rPr>
                <w:i/>
                <w:lang w:val="es-MX"/>
              </w:rPr>
            </w:pPr>
            <w:r w:rsidRPr="00684811">
              <w:rPr>
                <w:i/>
                <w:lang w:val="es-MX"/>
              </w:rPr>
              <w:t>Don Alvaro</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lastRenderedPageBreak/>
              <w:t>7</w:t>
            </w:r>
          </w:p>
        </w:tc>
        <w:tc>
          <w:tcPr>
            <w:tcW w:w="2183" w:type="dxa"/>
            <w:vAlign w:val="center"/>
          </w:tcPr>
          <w:p w:rsidR="000557B8" w:rsidRPr="00684811" w:rsidRDefault="000557B8" w:rsidP="00CD662C">
            <w:pPr>
              <w:pStyle w:val="07"/>
              <w:ind w:left="420" w:firstLine="420"/>
            </w:pPr>
            <w:r w:rsidRPr="00684811">
              <w:rPr>
                <w:rFonts w:hint="eastAsia"/>
              </w:rPr>
              <w:t>19</w:t>
            </w:r>
            <w:r w:rsidRPr="00684811">
              <w:rPr>
                <w:rFonts w:hint="eastAsia"/>
              </w:rPr>
              <w:t>世纪现实主义</w:t>
            </w:r>
          </w:p>
        </w:tc>
        <w:tc>
          <w:tcPr>
            <w:tcW w:w="2793" w:type="dxa"/>
            <w:vAlign w:val="center"/>
          </w:tcPr>
          <w:p w:rsidR="000557B8" w:rsidRPr="00684811" w:rsidRDefault="000557B8" w:rsidP="00CD662C">
            <w:pPr>
              <w:pStyle w:val="07"/>
              <w:ind w:left="420" w:firstLine="420"/>
              <w:jc w:val="left"/>
              <w:rPr>
                <w:i/>
                <w:lang w:val="es-MX"/>
              </w:rPr>
            </w:pPr>
            <w:r w:rsidRPr="00684811">
              <w:rPr>
                <w:i/>
                <w:lang w:val="es-MX"/>
              </w:rPr>
              <w:t>El sombrero de tres picos, Pepita Jiménez</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t>8</w:t>
            </w:r>
          </w:p>
        </w:tc>
        <w:tc>
          <w:tcPr>
            <w:tcW w:w="2183" w:type="dxa"/>
            <w:vAlign w:val="center"/>
          </w:tcPr>
          <w:p w:rsidR="000557B8" w:rsidRPr="00684811" w:rsidRDefault="000557B8" w:rsidP="00CD662C">
            <w:pPr>
              <w:pStyle w:val="07"/>
              <w:ind w:left="420" w:firstLine="420"/>
            </w:pPr>
            <w:r w:rsidRPr="00684811">
              <w:rPr>
                <w:rFonts w:hint="eastAsia"/>
              </w:rPr>
              <w:t>19</w:t>
            </w:r>
            <w:r w:rsidRPr="00684811">
              <w:rPr>
                <w:rFonts w:hint="eastAsia"/>
              </w:rPr>
              <w:t>世纪自然主义</w:t>
            </w:r>
          </w:p>
        </w:tc>
        <w:tc>
          <w:tcPr>
            <w:tcW w:w="2793" w:type="dxa"/>
            <w:vAlign w:val="center"/>
          </w:tcPr>
          <w:p w:rsidR="000557B8" w:rsidRPr="00684811" w:rsidRDefault="000557B8" w:rsidP="00CD662C">
            <w:pPr>
              <w:pStyle w:val="07"/>
              <w:ind w:left="420" w:firstLine="420"/>
              <w:jc w:val="left"/>
              <w:rPr>
                <w:i/>
                <w:lang w:val="es-MX"/>
              </w:rPr>
            </w:pPr>
            <w:r w:rsidRPr="00684811">
              <w:rPr>
                <w:i/>
                <w:lang w:val="es-MX"/>
              </w:rPr>
              <w:t>La regenta</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t>9</w:t>
            </w:r>
          </w:p>
        </w:tc>
        <w:tc>
          <w:tcPr>
            <w:tcW w:w="2183" w:type="dxa"/>
            <w:vAlign w:val="center"/>
          </w:tcPr>
          <w:p w:rsidR="000557B8" w:rsidRPr="00684811" w:rsidRDefault="000557B8" w:rsidP="00CD662C">
            <w:pPr>
              <w:pStyle w:val="07"/>
              <w:ind w:left="420" w:firstLine="420"/>
            </w:pPr>
            <w:r w:rsidRPr="00684811">
              <w:rPr>
                <w:rFonts w:hint="eastAsia"/>
              </w:rPr>
              <w:t>19</w:t>
            </w:r>
            <w:r w:rsidRPr="00684811">
              <w:rPr>
                <w:rFonts w:hint="eastAsia"/>
              </w:rPr>
              <w:t>世纪现实主义—加尔多斯</w:t>
            </w:r>
          </w:p>
        </w:tc>
        <w:tc>
          <w:tcPr>
            <w:tcW w:w="2793" w:type="dxa"/>
            <w:vAlign w:val="center"/>
          </w:tcPr>
          <w:p w:rsidR="000557B8" w:rsidRPr="00684811" w:rsidRDefault="000557B8" w:rsidP="00CD662C">
            <w:pPr>
              <w:pStyle w:val="07"/>
              <w:ind w:left="420" w:firstLine="420"/>
              <w:jc w:val="left"/>
              <w:rPr>
                <w:lang w:val="es-MX"/>
              </w:rPr>
            </w:pPr>
            <w:r w:rsidRPr="00684811">
              <w:rPr>
                <w:i/>
                <w:lang w:val="es-MX"/>
              </w:rPr>
              <w:t>Fortunata y Jacinta</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rPr>
                <w:rFonts w:hint="eastAsia"/>
              </w:rPr>
              <w:t>10</w:t>
            </w:r>
          </w:p>
        </w:tc>
        <w:tc>
          <w:tcPr>
            <w:tcW w:w="2183" w:type="dxa"/>
            <w:vAlign w:val="center"/>
          </w:tcPr>
          <w:p w:rsidR="000557B8" w:rsidRPr="00684811" w:rsidRDefault="000557B8" w:rsidP="00CD662C">
            <w:pPr>
              <w:pStyle w:val="07"/>
              <w:ind w:left="420" w:firstLine="420"/>
            </w:pPr>
            <w:r w:rsidRPr="00684811">
              <w:rPr>
                <w:rFonts w:hint="eastAsia"/>
              </w:rPr>
              <w:t>20</w:t>
            </w:r>
            <w:r w:rsidRPr="00684811">
              <w:rPr>
                <w:rFonts w:hint="eastAsia"/>
              </w:rPr>
              <w:t>世纪文学概述</w:t>
            </w:r>
          </w:p>
        </w:tc>
        <w:tc>
          <w:tcPr>
            <w:tcW w:w="2793" w:type="dxa"/>
            <w:vAlign w:val="center"/>
          </w:tcPr>
          <w:p w:rsidR="000557B8" w:rsidRPr="00684811" w:rsidRDefault="000557B8" w:rsidP="00CD662C">
            <w:pPr>
              <w:pStyle w:val="07"/>
              <w:ind w:left="420" w:firstLine="420"/>
              <w:jc w:val="left"/>
              <w:rPr>
                <w:lang w:val="es-MX"/>
              </w:rPr>
            </w:pPr>
            <w:r w:rsidRPr="00684811">
              <w:rPr>
                <w:lang w:val="es-MX"/>
              </w:rPr>
              <w:t xml:space="preserve">presentación general </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1.3</w:t>
            </w:r>
            <w:r w:rsidRPr="00684811">
              <w:rPr>
                <w:rFonts w:hint="eastAsia"/>
              </w:rPr>
              <w:t>，</w:t>
            </w:r>
            <w:r w:rsidRPr="00684811">
              <w:rPr>
                <w:rFonts w:hint="eastAsia"/>
              </w:rPr>
              <w:t>1.4</w:t>
            </w:r>
            <w:r w:rsidRPr="00684811">
              <w:rPr>
                <w:rFonts w:hint="eastAsia"/>
              </w:rPr>
              <w:t>，</w:t>
            </w:r>
            <w:r w:rsidRPr="00684811">
              <w:rPr>
                <w:rFonts w:hint="eastAsia"/>
              </w:rPr>
              <w:t>3.2-4</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t>11</w:t>
            </w:r>
          </w:p>
        </w:tc>
        <w:tc>
          <w:tcPr>
            <w:tcW w:w="2183" w:type="dxa"/>
            <w:vAlign w:val="center"/>
          </w:tcPr>
          <w:p w:rsidR="000557B8" w:rsidRPr="00684811" w:rsidRDefault="000557B8" w:rsidP="00CD662C">
            <w:pPr>
              <w:pStyle w:val="07"/>
              <w:ind w:left="420" w:firstLine="420"/>
            </w:pPr>
            <w:r w:rsidRPr="00684811">
              <w:rPr>
                <w:rFonts w:hint="eastAsia"/>
              </w:rPr>
              <w:t>20</w:t>
            </w:r>
            <w:r w:rsidRPr="00684811">
              <w:rPr>
                <w:rFonts w:hint="eastAsia"/>
              </w:rPr>
              <w:t>世纪上半叶：</w:t>
            </w:r>
            <w:proofErr w:type="gramStart"/>
            <w:r w:rsidRPr="00684811">
              <w:rPr>
                <w:rFonts w:hint="eastAsia"/>
              </w:rPr>
              <w:t>98</w:t>
            </w:r>
            <w:proofErr w:type="gramEnd"/>
            <w:r w:rsidRPr="00684811">
              <w:rPr>
                <w:rFonts w:hint="eastAsia"/>
              </w:rPr>
              <w:t>年代</w:t>
            </w:r>
          </w:p>
        </w:tc>
        <w:tc>
          <w:tcPr>
            <w:tcW w:w="2793" w:type="dxa"/>
            <w:vAlign w:val="center"/>
          </w:tcPr>
          <w:p w:rsidR="000557B8" w:rsidRPr="00684811" w:rsidRDefault="000557B8" w:rsidP="00CD662C">
            <w:pPr>
              <w:pStyle w:val="07"/>
              <w:ind w:left="420" w:firstLine="420"/>
              <w:jc w:val="left"/>
              <w:rPr>
                <w:i/>
                <w:lang w:val="es-MX"/>
              </w:rPr>
            </w:pPr>
            <w:r w:rsidRPr="00684811">
              <w:rPr>
                <w:i/>
                <w:lang w:val="es-MX"/>
              </w:rPr>
              <w:t>Niebla, Las soledades</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t>12</w:t>
            </w:r>
          </w:p>
        </w:tc>
        <w:tc>
          <w:tcPr>
            <w:tcW w:w="2183" w:type="dxa"/>
            <w:vAlign w:val="center"/>
          </w:tcPr>
          <w:p w:rsidR="000557B8" w:rsidRPr="00684811" w:rsidRDefault="000557B8" w:rsidP="00CD662C">
            <w:pPr>
              <w:pStyle w:val="07"/>
              <w:ind w:left="420" w:firstLine="420"/>
            </w:pPr>
            <w:r w:rsidRPr="00684811">
              <w:rPr>
                <w:rFonts w:hint="eastAsia"/>
              </w:rPr>
              <w:t>20</w:t>
            </w:r>
            <w:r w:rsidRPr="00684811">
              <w:rPr>
                <w:rFonts w:hint="eastAsia"/>
              </w:rPr>
              <w:t>世纪上半叶：</w:t>
            </w:r>
            <w:proofErr w:type="gramStart"/>
            <w:r w:rsidRPr="00684811">
              <w:rPr>
                <w:rFonts w:hint="eastAsia"/>
              </w:rPr>
              <w:t>14</w:t>
            </w:r>
            <w:proofErr w:type="gramEnd"/>
            <w:r w:rsidRPr="00684811">
              <w:rPr>
                <w:rFonts w:hint="eastAsia"/>
              </w:rPr>
              <w:t>年代</w:t>
            </w:r>
          </w:p>
        </w:tc>
        <w:tc>
          <w:tcPr>
            <w:tcW w:w="2793" w:type="dxa"/>
            <w:vAlign w:val="center"/>
          </w:tcPr>
          <w:p w:rsidR="000557B8" w:rsidRPr="00684811" w:rsidRDefault="000557B8" w:rsidP="00CD662C">
            <w:pPr>
              <w:pStyle w:val="07"/>
              <w:ind w:left="420" w:firstLine="420"/>
              <w:jc w:val="left"/>
              <w:rPr>
                <w:i/>
                <w:lang w:val="es-MX"/>
              </w:rPr>
            </w:pPr>
            <w:r w:rsidRPr="00684811">
              <w:rPr>
                <w:i/>
                <w:lang w:val="es-MX"/>
              </w:rPr>
              <w:t>Platero y yo</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t>13</w:t>
            </w:r>
          </w:p>
        </w:tc>
        <w:tc>
          <w:tcPr>
            <w:tcW w:w="2183" w:type="dxa"/>
            <w:vAlign w:val="center"/>
          </w:tcPr>
          <w:p w:rsidR="000557B8" w:rsidRPr="00684811" w:rsidRDefault="000557B8" w:rsidP="00CD662C">
            <w:pPr>
              <w:pStyle w:val="07"/>
              <w:ind w:left="420" w:firstLine="420"/>
            </w:pPr>
            <w:r w:rsidRPr="00684811">
              <w:rPr>
                <w:rFonts w:hint="eastAsia"/>
              </w:rPr>
              <w:t>20</w:t>
            </w:r>
            <w:r w:rsidRPr="00684811">
              <w:rPr>
                <w:rFonts w:hint="eastAsia"/>
              </w:rPr>
              <w:t>世纪上半叶：</w:t>
            </w:r>
            <w:proofErr w:type="gramStart"/>
            <w:r w:rsidRPr="00684811">
              <w:rPr>
                <w:rFonts w:hint="eastAsia"/>
              </w:rPr>
              <w:t>27</w:t>
            </w:r>
            <w:proofErr w:type="gramEnd"/>
            <w:r w:rsidRPr="00684811">
              <w:rPr>
                <w:rFonts w:hint="eastAsia"/>
              </w:rPr>
              <w:t>年代</w:t>
            </w:r>
          </w:p>
        </w:tc>
        <w:tc>
          <w:tcPr>
            <w:tcW w:w="2793" w:type="dxa"/>
            <w:vAlign w:val="center"/>
          </w:tcPr>
          <w:p w:rsidR="000557B8" w:rsidRPr="00684811" w:rsidRDefault="000557B8" w:rsidP="00CD662C">
            <w:pPr>
              <w:pStyle w:val="07"/>
              <w:ind w:left="420" w:firstLine="420"/>
              <w:jc w:val="left"/>
              <w:rPr>
                <w:i/>
                <w:lang w:val="es-MX"/>
              </w:rPr>
            </w:pPr>
            <w:r w:rsidRPr="00684811">
              <w:rPr>
                <w:i/>
                <w:lang w:val="es-MX"/>
              </w:rPr>
              <w:t>Bodas de sangre, Destrucción o amor</w:t>
            </w:r>
          </w:p>
        </w:tc>
        <w:tc>
          <w:tcPr>
            <w:tcW w:w="1021" w:type="dxa"/>
            <w:vAlign w:val="center"/>
          </w:tcPr>
          <w:p w:rsidR="000557B8" w:rsidRPr="00684811" w:rsidRDefault="000557B8" w:rsidP="00CD662C">
            <w:pPr>
              <w:pStyle w:val="07"/>
              <w:ind w:left="420" w:firstLine="420"/>
              <w:rPr>
                <w:b/>
              </w:rPr>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t>14</w:t>
            </w:r>
          </w:p>
        </w:tc>
        <w:tc>
          <w:tcPr>
            <w:tcW w:w="2183" w:type="dxa"/>
            <w:vAlign w:val="center"/>
          </w:tcPr>
          <w:p w:rsidR="000557B8" w:rsidRPr="00684811" w:rsidRDefault="000557B8" w:rsidP="00CD662C">
            <w:pPr>
              <w:pStyle w:val="07"/>
              <w:ind w:left="420" w:firstLine="420"/>
            </w:pPr>
            <w:r w:rsidRPr="00684811">
              <w:rPr>
                <w:rFonts w:hint="eastAsia"/>
              </w:rPr>
              <w:t>流亡文学（</w:t>
            </w:r>
            <w:r w:rsidRPr="00684811">
              <w:rPr>
                <w:rFonts w:hint="eastAsia"/>
              </w:rPr>
              <w:t>1936-1975</w:t>
            </w:r>
            <w:r w:rsidRPr="00684811">
              <w:rPr>
                <w:rFonts w:hint="eastAsia"/>
              </w:rPr>
              <w:t>）</w:t>
            </w:r>
          </w:p>
        </w:tc>
        <w:tc>
          <w:tcPr>
            <w:tcW w:w="2793" w:type="dxa"/>
            <w:vAlign w:val="center"/>
          </w:tcPr>
          <w:p w:rsidR="000557B8" w:rsidRPr="00684811" w:rsidRDefault="000557B8" w:rsidP="00CD662C">
            <w:pPr>
              <w:pStyle w:val="07"/>
              <w:ind w:left="420" w:firstLine="420"/>
              <w:jc w:val="left"/>
              <w:rPr>
                <w:i/>
                <w:lang w:val="es-MX"/>
              </w:rPr>
            </w:pPr>
            <w:r w:rsidRPr="00684811">
              <w:rPr>
                <w:i/>
                <w:lang w:val="es-MX"/>
              </w:rPr>
              <w:t>Campo cerrado, Campo francés</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t>15</w:t>
            </w:r>
          </w:p>
        </w:tc>
        <w:tc>
          <w:tcPr>
            <w:tcW w:w="2183" w:type="dxa"/>
            <w:vAlign w:val="center"/>
          </w:tcPr>
          <w:p w:rsidR="000557B8" w:rsidRPr="00684811" w:rsidRDefault="000557B8" w:rsidP="00CD662C">
            <w:pPr>
              <w:pStyle w:val="07"/>
              <w:ind w:left="420" w:firstLine="420"/>
            </w:pPr>
            <w:r w:rsidRPr="00684811">
              <w:rPr>
                <w:rFonts w:hint="eastAsia"/>
              </w:rPr>
              <w:t>战后文学（</w:t>
            </w:r>
            <w:r w:rsidRPr="00684811">
              <w:rPr>
                <w:rFonts w:hint="eastAsia"/>
              </w:rPr>
              <w:t>1939-1960</w:t>
            </w:r>
            <w:r w:rsidRPr="00684811">
              <w:rPr>
                <w:rFonts w:hint="eastAsia"/>
              </w:rPr>
              <w:t>）</w:t>
            </w:r>
          </w:p>
        </w:tc>
        <w:tc>
          <w:tcPr>
            <w:tcW w:w="2793" w:type="dxa"/>
            <w:vAlign w:val="center"/>
          </w:tcPr>
          <w:p w:rsidR="000557B8" w:rsidRPr="00684811" w:rsidRDefault="000557B8" w:rsidP="00CD662C">
            <w:pPr>
              <w:pStyle w:val="07"/>
              <w:ind w:left="420" w:firstLine="420"/>
              <w:jc w:val="left"/>
              <w:rPr>
                <w:i/>
                <w:lang w:val="es-MX"/>
              </w:rPr>
            </w:pPr>
            <w:r w:rsidRPr="00684811">
              <w:rPr>
                <w:i/>
                <w:lang w:val="es-MX"/>
              </w:rPr>
              <w:t>La colmena, La familia de Pascual Duarte, Nada</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p>
        </w:tc>
      </w:tr>
      <w:tr w:rsidR="000557B8" w:rsidRPr="00684811" w:rsidTr="00CD662C">
        <w:trPr>
          <w:jc w:val="center"/>
        </w:trPr>
        <w:tc>
          <w:tcPr>
            <w:tcW w:w="547" w:type="dxa"/>
            <w:vAlign w:val="center"/>
          </w:tcPr>
          <w:p w:rsidR="000557B8" w:rsidRPr="00684811" w:rsidRDefault="000557B8" w:rsidP="00CD662C">
            <w:pPr>
              <w:pStyle w:val="07"/>
              <w:ind w:left="420" w:firstLine="420"/>
              <w:jc w:val="both"/>
            </w:pPr>
            <w:r w:rsidRPr="00684811">
              <w:t>1</w:t>
            </w:r>
            <w:r w:rsidRPr="00684811">
              <w:rPr>
                <w:rFonts w:hint="eastAsia"/>
              </w:rPr>
              <w:t>6</w:t>
            </w:r>
          </w:p>
        </w:tc>
        <w:tc>
          <w:tcPr>
            <w:tcW w:w="2183" w:type="dxa"/>
            <w:vAlign w:val="center"/>
          </w:tcPr>
          <w:p w:rsidR="000557B8" w:rsidRPr="00684811" w:rsidRDefault="000557B8" w:rsidP="00CD662C">
            <w:pPr>
              <w:pStyle w:val="07"/>
              <w:ind w:left="420" w:firstLine="420"/>
            </w:pPr>
            <w:r w:rsidRPr="00684811">
              <w:rPr>
                <w:rFonts w:hint="eastAsia"/>
              </w:rPr>
              <w:t>20</w:t>
            </w:r>
            <w:r w:rsidRPr="00684811">
              <w:rPr>
                <w:rFonts w:hint="eastAsia"/>
              </w:rPr>
              <w:t>世纪</w:t>
            </w:r>
            <w:r w:rsidRPr="00684811">
              <w:rPr>
                <w:rFonts w:hint="eastAsia"/>
              </w:rPr>
              <w:t>60</w:t>
            </w:r>
            <w:r w:rsidRPr="00684811">
              <w:rPr>
                <w:rFonts w:hint="eastAsia"/>
              </w:rPr>
              <w:t>年代后至今现代文学</w:t>
            </w:r>
          </w:p>
        </w:tc>
        <w:tc>
          <w:tcPr>
            <w:tcW w:w="2793" w:type="dxa"/>
            <w:vAlign w:val="center"/>
          </w:tcPr>
          <w:p w:rsidR="000557B8" w:rsidRPr="00684811" w:rsidRDefault="000557B8" w:rsidP="00CD662C">
            <w:pPr>
              <w:pStyle w:val="07"/>
              <w:ind w:left="420" w:firstLine="420"/>
              <w:jc w:val="left"/>
              <w:rPr>
                <w:i/>
                <w:lang w:val="es-MX"/>
              </w:rPr>
            </w:pPr>
            <w:r w:rsidRPr="00684811">
              <w:rPr>
                <w:i/>
                <w:lang w:val="es-MX"/>
              </w:rPr>
              <w:t>Perder teorías, La sonrisa Etrusco, Laura y Julio</w:t>
            </w:r>
          </w:p>
        </w:tc>
        <w:tc>
          <w:tcPr>
            <w:tcW w:w="1021" w:type="dxa"/>
            <w:vAlign w:val="center"/>
          </w:tcPr>
          <w:p w:rsidR="000557B8" w:rsidRPr="00684811" w:rsidRDefault="000557B8" w:rsidP="00CD662C">
            <w:pPr>
              <w:pStyle w:val="07"/>
              <w:ind w:left="420" w:firstLine="420"/>
            </w:pPr>
            <w:r w:rsidRPr="00684811">
              <w:rPr>
                <w:rFonts w:hint="eastAsia"/>
              </w:rPr>
              <w:t>掌握</w:t>
            </w:r>
          </w:p>
        </w:tc>
        <w:tc>
          <w:tcPr>
            <w:tcW w:w="1064" w:type="dxa"/>
            <w:vAlign w:val="center"/>
          </w:tcPr>
          <w:p w:rsidR="000557B8" w:rsidRPr="00684811" w:rsidRDefault="000557B8" w:rsidP="00CD662C">
            <w:pPr>
              <w:pStyle w:val="07"/>
              <w:ind w:left="420" w:firstLine="420"/>
            </w:pPr>
            <w:r w:rsidRPr="00684811">
              <w:t>2</w:t>
            </w:r>
          </w:p>
        </w:tc>
        <w:tc>
          <w:tcPr>
            <w:tcW w:w="1102" w:type="dxa"/>
            <w:vAlign w:val="center"/>
          </w:tcPr>
          <w:p w:rsidR="000557B8" w:rsidRPr="00684811" w:rsidRDefault="000557B8" w:rsidP="00CD662C">
            <w:pPr>
              <w:pStyle w:val="07"/>
              <w:ind w:left="420" w:firstLine="420"/>
            </w:pPr>
            <w:r w:rsidRPr="00684811">
              <w:rPr>
                <w:rFonts w:hint="eastAsia"/>
              </w:rPr>
              <w:t>7.1-5</w:t>
            </w:r>
            <w:r w:rsidRPr="00684811">
              <w:rPr>
                <w:rFonts w:hint="eastAsia"/>
              </w:rPr>
              <w:t>，</w:t>
            </w:r>
            <w:r w:rsidRPr="00684811">
              <w:rPr>
                <w:rFonts w:hint="eastAsia"/>
              </w:rPr>
              <w:t>1.3</w:t>
            </w:r>
            <w:r w:rsidRPr="00684811">
              <w:rPr>
                <w:rFonts w:hint="eastAsia"/>
              </w:rPr>
              <w:t>，</w:t>
            </w:r>
            <w:r w:rsidRPr="00684811">
              <w:rPr>
                <w:rFonts w:hint="eastAsia"/>
              </w:rPr>
              <w:t>1.4</w:t>
            </w:r>
            <w:r w:rsidRPr="00684811">
              <w:rPr>
                <w:rFonts w:hint="eastAsia"/>
              </w:rPr>
              <w:t>，</w:t>
            </w:r>
            <w:r w:rsidRPr="00684811">
              <w:rPr>
                <w:rFonts w:hint="eastAsia"/>
              </w:rPr>
              <w:t>3.2-4</w:t>
            </w:r>
          </w:p>
        </w:tc>
      </w:tr>
    </w:tbl>
    <w:p w:rsidR="000557B8" w:rsidRPr="00053AF6"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53AF6">
        <w:rPr>
          <w:rFonts w:ascii="黑体" w:eastAsia="黑体" w:hAnsi="黑体" w:hint="eastAsia"/>
          <w:b/>
          <w:sz w:val="28"/>
          <w:szCs w:val="28"/>
        </w:rPr>
        <w:t>五</w:t>
      </w:r>
      <w:r w:rsidRPr="00053AF6">
        <w:rPr>
          <w:rFonts w:ascii="黑体" w:eastAsia="黑体" w:hAnsi="黑体"/>
          <w:b/>
          <w:sz w:val="28"/>
          <w:szCs w:val="28"/>
        </w:rPr>
        <w:t>、课程教学</w:t>
      </w:r>
      <w:r w:rsidRPr="00053AF6">
        <w:rPr>
          <w:rFonts w:ascii="黑体" w:eastAsia="黑体" w:hAnsi="黑体" w:hint="eastAsia"/>
          <w:b/>
          <w:sz w:val="28"/>
          <w:szCs w:val="28"/>
        </w:rPr>
        <w:t>方法</w:t>
      </w:r>
    </w:p>
    <w:p w:rsidR="000557B8" w:rsidRPr="00684811" w:rsidRDefault="000557B8" w:rsidP="000557B8">
      <w:pPr>
        <w:pStyle w:val="a6"/>
        <w:spacing w:line="320" w:lineRule="exact"/>
        <w:ind w:leftChars="200" w:left="420"/>
        <w:rPr>
          <w:szCs w:val="20"/>
        </w:rPr>
      </w:pPr>
      <w:r w:rsidRPr="00684811">
        <w:t>本课程针对西班牙语高年级的同学，通过学习相关的文学知识，提高自己的综合西语能力，并增进对西班牙</w:t>
      </w:r>
      <w:r w:rsidRPr="00684811">
        <w:rPr>
          <w:rFonts w:hint="eastAsia"/>
        </w:rPr>
        <w:t>的历史</w:t>
      </w:r>
      <w:r w:rsidRPr="00684811">
        <w:t>文化了解。在课程教学中，坚持课内讲解介绍和大</w:t>
      </w:r>
      <w:r w:rsidRPr="00684811">
        <w:lastRenderedPageBreak/>
        <w:t>量的课外阅读相结合，个体学习活动与小组讨论相结合，口头交流与笔头写作活动相结合：</w:t>
      </w:r>
    </w:p>
    <w:p w:rsidR="000557B8" w:rsidRPr="00684811" w:rsidRDefault="000557B8" w:rsidP="000557B8">
      <w:pPr>
        <w:pStyle w:val="a6"/>
        <w:spacing w:line="320" w:lineRule="exact"/>
        <w:ind w:leftChars="200" w:left="420"/>
      </w:pPr>
      <w:r w:rsidRPr="00684811">
        <w:t>课堂讲授：以</w:t>
      </w:r>
      <w:r w:rsidRPr="00684811">
        <w:rPr>
          <w:rFonts w:hint="eastAsia"/>
        </w:rPr>
        <w:t>教师讲解和学生参与</w:t>
      </w:r>
      <w:r w:rsidRPr="00684811">
        <w:t>为主，多媒体音频、视频素材为辅。充分利用课时，课堂展示、组织讲座、小组讨论等活动，在教师的引导与带领下，共同学习文学知识，提高学生的学习兴趣；</w:t>
      </w:r>
    </w:p>
    <w:p w:rsidR="000557B8" w:rsidRPr="00684811" w:rsidRDefault="000557B8" w:rsidP="000557B8">
      <w:pPr>
        <w:pStyle w:val="a6"/>
        <w:spacing w:line="320" w:lineRule="exact"/>
        <w:ind w:leftChars="200" w:left="420"/>
      </w:pPr>
      <w:r w:rsidRPr="00684811">
        <w:t>课外阅读：主要为课外作业。以开放型作业为主，要求学生课下自己查阅资料，做课堂陈述或小论文。</w:t>
      </w:r>
    </w:p>
    <w:p w:rsidR="000557B8" w:rsidRPr="00053AF6"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53AF6">
        <w:rPr>
          <w:rFonts w:ascii="黑体" w:eastAsia="黑体" w:hAnsi="黑体" w:hint="eastAsia"/>
          <w:b/>
          <w:sz w:val="28"/>
          <w:szCs w:val="28"/>
        </w:rPr>
        <w:t>六</w:t>
      </w:r>
      <w:r w:rsidRPr="00053AF6">
        <w:rPr>
          <w:rFonts w:ascii="黑体" w:eastAsia="黑体" w:hAnsi="黑体"/>
          <w:b/>
          <w:sz w:val="28"/>
          <w:szCs w:val="28"/>
        </w:rPr>
        <w:t>、课程考核</w:t>
      </w:r>
    </w:p>
    <w:p w:rsidR="000557B8" w:rsidRPr="00684811" w:rsidRDefault="000557B8" w:rsidP="000557B8">
      <w:pPr>
        <w:pStyle w:val="a6"/>
        <w:spacing w:line="320" w:lineRule="exact"/>
        <w:ind w:left="420" w:firstLineChars="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846"/>
        <w:gridCol w:w="5653"/>
        <w:gridCol w:w="951"/>
      </w:tblGrid>
      <w:tr w:rsidR="000557B8" w:rsidRPr="00684811" w:rsidTr="00CD662C">
        <w:tc>
          <w:tcPr>
            <w:tcW w:w="526" w:type="pct"/>
            <w:shd w:val="clear" w:color="auto" w:fill="auto"/>
            <w:vAlign w:val="center"/>
          </w:tcPr>
          <w:p w:rsidR="000557B8" w:rsidRPr="00684811" w:rsidRDefault="000557B8" w:rsidP="00CD662C">
            <w:pPr>
              <w:pStyle w:val="p0"/>
              <w:snapToGrid w:val="0"/>
              <w:spacing w:line="240" w:lineRule="auto"/>
              <w:ind w:left="420" w:firstLineChars="0" w:firstLine="0"/>
              <w:jc w:val="center"/>
              <w:rPr>
                <w:bCs/>
              </w:rPr>
            </w:pPr>
            <w:r w:rsidRPr="00684811">
              <w:rPr>
                <w:rFonts w:cs="宋体" w:hint="eastAsia"/>
                <w:bCs/>
              </w:rPr>
              <w:t>考核环节</w:t>
            </w:r>
          </w:p>
        </w:tc>
        <w:tc>
          <w:tcPr>
            <w:tcW w:w="386" w:type="pct"/>
            <w:shd w:val="clear" w:color="auto" w:fill="auto"/>
            <w:vAlign w:val="center"/>
          </w:tcPr>
          <w:p w:rsidR="000557B8" w:rsidRPr="00684811" w:rsidRDefault="000557B8" w:rsidP="00CD662C">
            <w:pPr>
              <w:pStyle w:val="p0"/>
              <w:snapToGrid w:val="0"/>
              <w:spacing w:line="240" w:lineRule="auto"/>
              <w:ind w:left="420" w:firstLineChars="0" w:firstLine="0"/>
              <w:jc w:val="center"/>
              <w:rPr>
                <w:bCs/>
              </w:rPr>
            </w:pPr>
            <w:r w:rsidRPr="00684811">
              <w:rPr>
                <w:rFonts w:cs="宋体" w:hint="eastAsia"/>
                <w:bCs/>
              </w:rPr>
              <w:t>建议分值</w:t>
            </w:r>
          </w:p>
        </w:tc>
        <w:tc>
          <w:tcPr>
            <w:tcW w:w="3478" w:type="pct"/>
            <w:shd w:val="clear" w:color="auto" w:fill="auto"/>
            <w:vAlign w:val="center"/>
          </w:tcPr>
          <w:p w:rsidR="000557B8" w:rsidRPr="00684811" w:rsidRDefault="000557B8" w:rsidP="00CD662C">
            <w:pPr>
              <w:pStyle w:val="p0"/>
              <w:snapToGrid w:val="0"/>
              <w:spacing w:line="240" w:lineRule="auto"/>
              <w:ind w:left="420" w:rightChars="281" w:right="590" w:firstLineChars="0" w:firstLine="0"/>
              <w:jc w:val="center"/>
              <w:rPr>
                <w:bCs/>
              </w:rPr>
            </w:pPr>
            <w:r w:rsidRPr="00684811">
              <w:rPr>
                <w:rFonts w:cs="宋体" w:hint="eastAsia"/>
                <w:bCs/>
              </w:rPr>
              <w:t>考核</w:t>
            </w:r>
            <w:r w:rsidRPr="00684811">
              <w:rPr>
                <w:rFonts w:cs="宋体"/>
                <w:bCs/>
              </w:rPr>
              <w:t>/</w:t>
            </w:r>
            <w:r w:rsidRPr="00684811">
              <w:rPr>
                <w:rFonts w:cs="宋体" w:hint="eastAsia"/>
                <w:bCs/>
              </w:rPr>
              <w:t>评价细则</w:t>
            </w:r>
          </w:p>
        </w:tc>
        <w:tc>
          <w:tcPr>
            <w:tcW w:w="611" w:type="pct"/>
            <w:shd w:val="clear" w:color="auto" w:fill="auto"/>
            <w:vAlign w:val="center"/>
          </w:tcPr>
          <w:p w:rsidR="000557B8" w:rsidRPr="00684811" w:rsidRDefault="000557B8" w:rsidP="00CD662C">
            <w:pPr>
              <w:pStyle w:val="p0"/>
              <w:snapToGrid w:val="0"/>
              <w:spacing w:line="240" w:lineRule="auto"/>
              <w:ind w:left="420" w:firstLineChars="0" w:firstLine="0"/>
              <w:jc w:val="center"/>
              <w:rPr>
                <w:bCs/>
              </w:rPr>
            </w:pPr>
            <w:r w:rsidRPr="00684811">
              <w:rPr>
                <w:rFonts w:cs="宋体" w:hint="eastAsia"/>
                <w:bCs/>
              </w:rPr>
              <w:t>对应的课程目标</w:t>
            </w:r>
          </w:p>
        </w:tc>
      </w:tr>
      <w:tr w:rsidR="000557B8" w:rsidRPr="00684811" w:rsidTr="00CD662C">
        <w:tc>
          <w:tcPr>
            <w:tcW w:w="526" w:type="pct"/>
            <w:shd w:val="clear" w:color="auto" w:fill="auto"/>
            <w:vAlign w:val="center"/>
          </w:tcPr>
          <w:p w:rsidR="000557B8" w:rsidRPr="00684811" w:rsidRDefault="000557B8" w:rsidP="00CD662C">
            <w:pPr>
              <w:pStyle w:val="p0"/>
              <w:snapToGrid w:val="0"/>
              <w:spacing w:line="240" w:lineRule="auto"/>
              <w:ind w:left="420" w:firstLineChars="0" w:firstLine="0"/>
              <w:jc w:val="left"/>
            </w:pPr>
            <w:r w:rsidRPr="00684811">
              <w:rPr>
                <w:rFonts w:cs="宋体" w:hint="eastAsia"/>
              </w:rPr>
              <w:t>课堂</w:t>
            </w:r>
            <w:r w:rsidRPr="00684811">
              <w:rPr>
                <w:rFonts w:cs="Damascus" w:hint="eastAsia"/>
              </w:rPr>
              <w:t>表现</w:t>
            </w:r>
          </w:p>
        </w:tc>
        <w:tc>
          <w:tcPr>
            <w:tcW w:w="386" w:type="pct"/>
            <w:shd w:val="clear" w:color="auto" w:fill="auto"/>
            <w:vAlign w:val="center"/>
          </w:tcPr>
          <w:p w:rsidR="000557B8" w:rsidRPr="00684811" w:rsidRDefault="000557B8" w:rsidP="00CD662C">
            <w:pPr>
              <w:pStyle w:val="p0"/>
              <w:snapToGrid w:val="0"/>
              <w:spacing w:line="240" w:lineRule="auto"/>
              <w:ind w:left="420" w:firstLineChars="0" w:firstLine="0"/>
              <w:jc w:val="center"/>
            </w:pPr>
            <w:r w:rsidRPr="00684811">
              <w:rPr>
                <w:rFonts w:cs="宋体" w:hint="eastAsia"/>
              </w:rPr>
              <w:t>30</w:t>
            </w:r>
          </w:p>
        </w:tc>
        <w:tc>
          <w:tcPr>
            <w:tcW w:w="3478" w:type="pct"/>
            <w:shd w:val="clear" w:color="auto" w:fill="auto"/>
            <w:vAlign w:val="center"/>
          </w:tcPr>
          <w:p w:rsidR="000557B8" w:rsidRPr="00684811" w:rsidRDefault="000557B8" w:rsidP="00CD662C">
            <w:pPr>
              <w:pStyle w:val="p0"/>
              <w:snapToGrid w:val="0"/>
              <w:spacing w:line="240" w:lineRule="auto"/>
              <w:ind w:left="420" w:firstLineChars="0" w:firstLine="0"/>
              <w:jc w:val="left"/>
            </w:pPr>
            <w:r w:rsidRPr="00684811">
              <w:rPr>
                <w:rFonts w:cs="宋体" w:hint="eastAsia"/>
              </w:rPr>
              <w:t>课堂</w:t>
            </w:r>
            <w:r w:rsidRPr="00684811">
              <w:rPr>
                <w:rFonts w:cs="Damascus" w:hint="eastAsia"/>
              </w:rPr>
              <w:t>表现及考勤记录</w:t>
            </w:r>
          </w:p>
        </w:tc>
        <w:tc>
          <w:tcPr>
            <w:tcW w:w="611" w:type="pct"/>
            <w:shd w:val="clear" w:color="auto" w:fill="auto"/>
            <w:vAlign w:val="center"/>
          </w:tcPr>
          <w:p w:rsidR="000557B8" w:rsidRPr="00684811" w:rsidRDefault="000557B8" w:rsidP="00CD662C">
            <w:pPr>
              <w:pStyle w:val="p0"/>
              <w:snapToGrid w:val="0"/>
              <w:spacing w:line="240" w:lineRule="auto"/>
              <w:ind w:left="420" w:firstLineChars="0" w:firstLine="0"/>
              <w:jc w:val="center"/>
            </w:pPr>
            <w:r w:rsidRPr="00684811">
              <w:rPr>
                <w:rFonts w:cs="宋体"/>
              </w:rPr>
              <w:t>1</w:t>
            </w:r>
            <w:r w:rsidRPr="00684811">
              <w:rPr>
                <w:rFonts w:cs="宋体" w:hint="eastAsia"/>
              </w:rPr>
              <w:t>、</w:t>
            </w:r>
            <w:r w:rsidRPr="00684811">
              <w:rPr>
                <w:rFonts w:cs="宋体" w:hint="eastAsia"/>
              </w:rPr>
              <w:t>2</w:t>
            </w:r>
            <w:r w:rsidRPr="00684811">
              <w:rPr>
                <w:rFonts w:cs="宋体" w:hint="eastAsia"/>
              </w:rPr>
              <w:t>、</w:t>
            </w:r>
            <w:r w:rsidRPr="00684811">
              <w:rPr>
                <w:rFonts w:cs="宋体" w:hint="eastAsia"/>
              </w:rPr>
              <w:t>3</w:t>
            </w:r>
          </w:p>
        </w:tc>
      </w:tr>
      <w:tr w:rsidR="000557B8" w:rsidRPr="00684811" w:rsidTr="00CD662C">
        <w:trPr>
          <w:trHeight w:val="1141"/>
        </w:trPr>
        <w:tc>
          <w:tcPr>
            <w:tcW w:w="526" w:type="pct"/>
            <w:shd w:val="clear" w:color="auto" w:fill="auto"/>
            <w:vAlign w:val="center"/>
          </w:tcPr>
          <w:p w:rsidR="000557B8" w:rsidRPr="00684811" w:rsidRDefault="000557B8" w:rsidP="00CD662C">
            <w:pPr>
              <w:pStyle w:val="p0"/>
              <w:snapToGrid w:val="0"/>
              <w:spacing w:line="240" w:lineRule="auto"/>
              <w:ind w:left="420" w:firstLineChars="0" w:firstLine="0"/>
              <w:jc w:val="left"/>
            </w:pPr>
            <w:r w:rsidRPr="00684811">
              <w:rPr>
                <w:rFonts w:cs="宋体" w:hint="eastAsia"/>
              </w:rPr>
              <w:t>期末论文</w:t>
            </w:r>
          </w:p>
        </w:tc>
        <w:tc>
          <w:tcPr>
            <w:tcW w:w="386" w:type="pct"/>
            <w:shd w:val="clear" w:color="auto" w:fill="auto"/>
            <w:vAlign w:val="center"/>
          </w:tcPr>
          <w:p w:rsidR="000557B8" w:rsidRPr="00684811" w:rsidRDefault="000557B8" w:rsidP="00CD662C">
            <w:pPr>
              <w:pStyle w:val="p0"/>
              <w:snapToGrid w:val="0"/>
              <w:spacing w:line="240" w:lineRule="auto"/>
              <w:ind w:left="420" w:firstLineChars="0" w:firstLine="0"/>
              <w:jc w:val="center"/>
            </w:pPr>
            <w:r w:rsidRPr="00684811">
              <w:rPr>
                <w:rFonts w:cs="宋体" w:hint="eastAsia"/>
              </w:rPr>
              <w:t>7</w:t>
            </w:r>
            <w:r w:rsidRPr="00684811">
              <w:rPr>
                <w:rFonts w:cs="宋体"/>
              </w:rPr>
              <w:t>0</w:t>
            </w:r>
          </w:p>
        </w:tc>
        <w:tc>
          <w:tcPr>
            <w:tcW w:w="3478" w:type="pct"/>
            <w:shd w:val="clear" w:color="auto" w:fill="auto"/>
            <w:vAlign w:val="center"/>
          </w:tcPr>
          <w:p w:rsidR="000557B8" w:rsidRPr="00684811" w:rsidRDefault="000557B8" w:rsidP="00CD662C">
            <w:pPr>
              <w:pStyle w:val="p0"/>
              <w:snapToGrid w:val="0"/>
              <w:spacing w:line="240" w:lineRule="auto"/>
              <w:ind w:left="420" w:firstLineChars="0" w:firstLine="0"/>
              <w:jc w:val="left"/>
            </w:pPr>
            <w:r w:rsidRPr="00684811">
              <w:rPr>
                <w:rFonts w:hint="eastAsia"/>
              </w:rPr>
              <w:t>论文</w:t>
            </w:r>
            <w:r w:rsidRPr="00684811">
              <w:t>范围应</w:t>
            </w:r>
            <w:r w:rsidRPr="00684811">
              <w:rPr>
                <w:rFonts w:hint="eastAsia"/>
              </w:rPr>
              <w:t>为</w:t>
            </w:r>
            <w:r w:rsidRPr="00684811">
              <w:t>课堂</w:t>
            </w:r>
            <w:r w:rsidRPr="00684811">
              <w:rPr>
                <w:rFonts w:hint="eastAsia"/>
              </w:rPr>
              <w:t>内外</w:t>
            </w:r>
            <w:r w:rsidRPr="00684811">
              <w:t>课外</w:t>
            </w:r>
            <w:r w:rsidRPr="00684811">
              <w:rPr>
                <w:rFonts w:hint="eastAsia"/>
              </w:rPr>
              <w:t>学习到的</w:t>
            </w:r>
            <w:r w:rsidRPr="00684811">
              <w:t>西班牙</w:t>
            </w:r>
            <w:r w:rsidRPr="00684811">
              <w:rPr>
                <w:rFonts w:hint="eastAsia"/>
              </w:rPr>
              <w:t>文</w:t>
            </w:r>
            <w:r w:rsidRPr="00684811">
              <w:t>学知名作家</w:t>
            </w:r>
            <w:r w:rsidRPr="00684811">
              <w:rPr>
                <w:rFonts w:hint="eastAsia"/>
              </w:rPr>
              <w:t>、</w:t>
            </w:r>
            <w:r w:rsidRPr="00684811">
              <w:t>主要作品</w:t>
            </w:r>
            <w:r w:rsidRPr="00684811">
              <w:rPr>
                <w:rFonts w:hint="eastAsia"/>
              </w:rPr>
              <w:t>、风格及流派</w:t>
            </w:r>
            <w:r w:rsidRPr="00684811">
              <w:t>赏析等</w:t>
            </w:r>
            <w:r w:rsidRPr="00684811">
              <w:rPr>
                <w:rFonts w:hint="eastAsia"/>
              </w:rPr>
              <w:t>。</w:t>
            </w:r>
          </w:p>
        </w:tc>
        <w:tc>
          <w:tcPr>
            <w:tcW w:w="611" w:type="pct"/>
            <w:shd w:val="clear" w:color="auto" w:fill="auto"/>
            <w:vAlign w:val="center"/>
          </w:tcPr>
          <w:p w:rsidR="000557B8" w:rsidRPr="00684811" w:rsidRDefault="000557B8" w:rsidP="00CD662C">
            <w:pPr>
              <w:pStyle w:val="p0"/>
              <w:snapToGrid w:val="0"/>
              <w:spacing w:line="240" w:lineRule="auto"/>
              <w:ind w:left="420" w:firstLineChars="0" w:firstLine="0"/>
              <w:jc w:val="center"/>
            </w:pPr>
            <w:r w:rsidRPr="00684811">
              <w:rPr>
                <w:rFonts w:cs="宋体"/>
              </w:rPr>
              <w:t>1</w:t>
            </w:r>
            <w:r w:rsidRPr="00684811">
              <w:rPr>
                <w:rFonts w:cs="宋体" w:hint="eastAsia"/>
              </w:rPr>
              <w:t>、</w:t>
            </w:r>
            <w:r w:rsidRPr="00684811">
              <w:rPr>
                <w:rFonts w:cs="宋体"/>
              </w:rPr>
              <w:t>2</w:t>
            </w:r>
            <w:r w:rsidRPr="00684811">
              <w:rPr>
                <w:rFonts w:cs="宋体" w:hint="eastAsia"/>
              </w:rPr>
              <w:t>、</w:t>
            </w:r>
            <w:r w:rsidRPr="00684811">
              <w:rPr>
                <w:rFonts w:cs="宋体" w:hint="eastAsia"/>
              </w:rPr>
              <w:t>3</w:t>
            </w:r>
          </w:p>
        </w:tc>
      </w:tr>
    </w:tbl>
    <w:p w:rsidR="000557B8" w:rsidRPr="00684811" w:rsidRDefault="000557B8" w:rsidP="000557B8">
      <w:pPr>
        <w:pStyle w:val="a6"/>
        <w:spacing w:line="320" w:lineRule="exact"/>
        <w:ind w:left="420" w:firstLineChars="0" w:firstLine="0"/>
      </w:pPr>
    </w:p>
    <w:p w:rsidR="000557B8" w:rsidRPr="00053AF6"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53AF6">
        <w:rPr>
          <w:rFonts w:ascii="黑体" w:eastAsia="黑体" w:hAnsi="黑体" w:hint="eastAsia"/>
          <w:b/>
          <w:sz w:val="28"/>
          <w:szCs w:val="28"/>
        </w:rPr>
        <w:t>七</w:t>
      </w:r>
      <w:r w:rsidRPr="00053AF6">
        <w:rPr>
          <w:rFonts w:ascii="黑体" w:eastAsia="黑体" w:hAnsi="黑体"/>
          <w:b/>
          <w:sz w:val="28"/>
          <w:szCs w:val="28"/>
        </w:rPr>
        <w:t>、本课程与其它课程的联系与分工</w:t>
      </w:r>
    </w:p>
    <w:p w:rsidR="000557B8" w:rsidRPr="00684811" w:rsidRDefault="000557B8" w:rsidP="000557B8">
      <w:pPr>
        <w:pStyle w:val="a6"/>
        <w:snapToGrid w:val="0"/>
        <w:spacing w:line="320" w:lineRule="exact"/>
        <w:ind w:leftChars="200" w:left="420" w:firstLineChars="0"/>
      </w:pPr>
      <w:r w:rsidRPr="00684811">
        <w:t>本课程是西班牙语语言的提高课，与同期的</w:t>
      </w:r>
      <w:r w:rsidRPr="00684811">
        <w:rPr>
          <w:rFonts w:hint="eastAsia"/>
        </w:rPr>
        <w:t>高</w:t>
      </w:r>
      <w:r w:rsidRPr="00684811">
        <w:t>级西班牙语，西班牙</w:t>
      </w:r>
      <w:r w:rsidRPr="00684811">
        <w:rPr>
          <w:rFonts w:hint="eastAsia"/>
        </w:rPr>
        <w:t>国家概况</w:t>
      </w:r>
      <w:r w:rsidRPr="00684811">
        <w:t>I</w:t>
      </w:r>
      <w:r w:rsidRPr="00684811">
        <w:t>，口译课相辅相成，旨在全面提高学生的西班牙语</w:t>
      </w:r>
      <w:r w:rsidRPr="00684811">
        <w:rPr>
          <w:rFonts w:hint="eastAsia"/>
        </w:rPr>
        <w:t>综合</w:t>
      </w:r>
      <w:r w:rsidRPr="00684811">
        <w:t>水平。</w:t>
      </w:r>
    </w:p>
    <w:p w:rsidR="000557B8" w:rsidRPr="00053AF6"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53AF6">
        <w:rPr>
          <w:rFonts w:ascii="黑体" w:eastAsia="黑体" w:hAnsi="黑体" w:hint="eastAsia"/>
          <w:b/>
          <w:sz w:val="28"/>
          <w:szCs w:val="28"/>
        </w:rPr>
        <w:t>八</w:t>
      </w:r>
      <w:r w:rsidRPr="00053AF6">
        <w:rPr>
          <w:rFonts w:ascii="黑体" w:eastAsia="黑体" w:hAnsi="黑体"/>
          <w:b/>
          <w:sz w:val="28"/>
          <w:szCs w:val="28"/>
        </w:rPr>
        <w:t>、建议教材及教学参考书</w:t>
      </w:r>
    </w:p>
    <w:p w:rsidR="000557B8" w:rsidRPr="00684811" w:rsidRDefault="000557B8" w:rsidP="000557B8">
      <w:pPr>
        <w:pStyle w:val="a6"/>
        <w:spacing w:line="320" w:lineRule="exact"/>
        <w:ind w:leftChars="200" w:left="420" w:firstLineChars="0" w:firstLine="0"/>
      </w:pPr>
      <w:r w:rsidRPr="00684811">
        <w:t>主要参考资料：</w:t>
      </w:r>
    </w:p>
    <w:p w:rsidR="000557B8" w:rsidRPr="00684811" w:rsidRDefault="000557B8" w:rsidP="000557B8">
      <w:pPr>
        <w:pStyle w:val="a6"/>
        <w:spacing w:line="320" w:lineRule="exact"/>
        <w:ind w:leftChars="200" w:left="420" w:firstLineChars="0" w:firstLine="0"/>
      </w:pPr>
      <w:r w:rsidRPr="00684811">
        <w:rPr>
          <w:rFonts w:hint="eastAsia"/>
        </w:rPr>
        <w:t xml:space="preserve"> </w:t>
      </w:r>
      <w:r w:rsidRPr="00684811">
        <w:t>[</w:t>
      </w:r>
      <w:r w:rsidRPr="00684811">
        <w:rPr>
          <w:rFonts w:hint="eastAsia"/>
        </w:rPr>
        <w:t>1</w:t>
      </w:r>
      <w:r w:rsidRPr="00684811">
        <w:t>]</w:t>
      </w:r>
      <w:r w:rsidRPr="00684811">
        <w:rPr>
          <w:rFonts w:hint="eastAsia"/>
        </w:rPr>
        <w:t xml:space="preserve"> </w:t>
      </w:r>
      <w:r w:rsidRPr="00684811">
        <w:rPr>
          <w:rFonts w:hint="eastAsia"/>
        </w:rPr>
        <w:t>沈石岩，西班牙文学史，北京，北京大学出版社，</w:t>
      </w:r>
      <w:r w:rsidRPr="00684811">
        <w:rPr>
          <w:rFonts w:hint="eastAsia"/>
        </w:rPr>
        <w:t>2006</w:t>
      </w:r>
      <w:r w:rsidRPr="00684811">
        <w:rPr>
          <w:rFonts w:hint="eastAsia"/>
        </w:rPr>
        <w:t>。</w:t>
      </w:r>
    </w:p>
    <w:p w:rsidR="000557B8" w:rsidRPr="00684811" w:rsidRDefault="000557B8" w:rsidP="000557B8">
      <w:pPr>
        <w:pStyle w:val="a6"/>
        <w:spacing w:line="320" w:lineRule="exact"/>
        <w:ind w:leftChars="200" w:left="420" w:firstLineChars="0" w:firstLine="0"/>
      </w:pPr>
      <w:r w:rsidRPr="00684811">
        <w:t xml:space="preserve"> [2] </w:t>
      </w:r>
      <w:r w:rsidRPr="00684811">
        <w:t>李德恩，</w:t>
      </w:r>
      <w:r w:rsidRPr="00684811">
        <w:t xml:space="preserve"> </w:t>
      </w:r>
      <w:r w:rsidRPr="00684811">
        <w:rPr>
          <w:i/>
        </w:rPr>
        <w:t>A Study of Hispanic American Literature and Culture</w:t>
      </w:r>
      <w:r w:rsidRPr="00684811">
        <w:rPr>
          <w:rFonts w:hint="eastAsia"/>
          <w:i/>
        </w:rPr>
        <w:t xml:space="preserve"> </w:t>
      </w:r>
      <w:r w:rsidRPr="00684811">
        <w:t>(</w:t>
      </w:r>
      <w:r w:rsidRPr="00684811">
        <w:t>拉美文学流派与文化</w:t>
      </w:r>
      <w:r w:rsidRPr="00684811">
        <w:t>)</w:t>
      </w:r>
      <w:r w:rsidRPr="00684811">
        <w:t>，</w:t>
      </w:r>
      <w:r w:rsidRPr="00684811">
        <w:rPr>
          <w:rFonts w:hint="eastAsia"/>
        </w:rPr>
        <w:t>上海，</w:t>
      </w:r>
      <w:r w:rsidRPr="00684811">
        <w:t>上海外语教育出版社，</w:t>
      </w:r>
      <w:r w:rsidRPr="00684811">
        <w:t>2010</w:t>
      </w:r>
      <w:r w:rsidRPr="00684811">
        <w:t>。</w:t>
      </w:r>
    </w:p>
    <w:p w:rsidR="000557B8" w:rsidRPr="00684811" w:rsidRDefault="000557B8" w:rsidP="000557B8">
      <w:pPr>
        <w:pStyle w:val="a6"/>
        <w:spacing w:line="320" w:lineRule="exact"/>
        <w:ind w:leftChars="200" w:left="420" w:firstLineChars="0" w:firstLine="0"/>
      </w:pPr>
      <w:r w:rsidRPr="00684811">
        <w:rPr>
          <w:rFonts w:hint="eastAsia"/>
        </w:rPr>
        <w:t xml:space="preserve"> </w:t>
      </w:r>
      <w:r w:rsidRPr="00684811">
        <w:t xml:space="preserve">[3] </w:t>
      </w:r>
      <w:r w:rsidRPr="00684811">
        <w:t>陆经生，于漫，</w:t>
      </w:r>
      <w:r w:rsidRPr="00684811">
        <w:rPr>
          <w:i/>
        </w:rPr>
        <w:t>A Guide to The Masterpieces in Spanish Literature</w:t>
      </w:r>
      <w:r w:rsidRPr="00684811">
        <w:rPr>
          <w:rFonts w:hint="eastAsia"/>
          <w:i/>
        </w:rPr>
        <w:t xml:space="preserve"> </w:t>
      </w:r>
      <w:r w:rsidRPr="00684811">
        <w:t>(</w:t>
      </w:r>
      <w:r w:rsidRPr="00684811">
        <w:t>西班牙文学名著便览</w:t>
      </w:r>
      <w:r w:rsidRPr="00684811">
        <w:t>)</w:t>
      </w:r>
      <w:r w:rsidRPr="00684811">
        <w:t>，</w:t>
      </w:r>
      <w:r w:rsidRPr="00684811">
        <w:rPr>
          <w:rFonts w:hint="eastAsia"/>
        </w:rPr>
        <w:t>上海，上海外语教育出版社，</w:t>
      </w:r>
      <w:r w:rsidRPr="00684811">
        <w:t>2008</w:t>
      </w:r>
      <w:r w:rsidRPr="00684811">
        <w:rPr>
          <w:rFonts w:hint="eastAsia"/>
        </w:rPr>
        <w:t>。</w:t>
      </w:r>
    </w:p>
    <w:p w:rsidR="000557B8" w:rsidRPr="00684811" w:rsidRDefault="000557B8" w:rsidP="000557B8">
      <w:pPr>
        <w:pStyle w:val="a6"/>
        <w:spacing w:line="320" w:lineRule="exact"/>
        <w:ind w:leftChars="200" w:left="420" w:firstLineChars="0" w:firstLine="0"/>
      </w:pPr>
      <w:r w:rsidRPr="00684811">
        <w:rPr>
          <w:rFonts w:hint="eastAsia"/>
        </w:rPr>
        <w:t xml:space="preserve"> </w:t>
      </w:r>
      <w:r w:rsidRPr="00684811">
        <w:t>[</w:t>
      </w:r>
      <w:r w:rsidRPr="00684811">
        <w:rPr>
          <w:rFonts w:hint="eastAsia"/>
        </w:rPr>
        <w:t>4</w:t>
      </w:r>
      <w:r w:rsidRPr="00684811">
        <w:t xml:space="preserve">] </w:t>
      </w:r>
      <w:r w:rsidRPr="00684811">
        <w:t>刘永信、董燕生、丁文林，</w:t>
      </w:r>
      <w:r w:rsidRPr="00684811">
        <w:rPr>
          <w:i/>
        </w:rPr>
        <w:t>Antología de La Literatura Española</w:t>
      </w:r>
      <w:r w:rsidRPr="00684811">
        <w:rPr>
          <w:rFonts w:hint="eastAsia"/>
          <w:i/>
        </w:rPr>
        <w:t xml:space="preserve"> </w:t>
      </w:r>
      <w:r w:rsidRPr="00684811">
        <w:t>(</w:t>
      </w:r>
      <w:r w:rsidRPr="00684811">
        <w:rPr>
          <w:lang w:val="es-MX"/>
        </w:rPr>
        <w:t>西班牙文学选集</w:t>
      </w:r>
      <w:r w:rsidRPr="00684811">
        <w:t>)</w:t>
      </w:r>
      <w:r w:rsidRPr="00684811">
        <w:t>，</w:t>
      </w:r>
      <w:r w:rsidRPr="00684811">
        <w:rPr>
          <w:rFonts w:hint="eastAsia"/>
        </w:rPr>
        <w:t>北京，</w:t>
      </w:r>
      <w:r w:rsidRPr="00684811">
        <w:rPr>
          <w:lang w:val="es-MX"/>
        </w:rPr>
        <w:t>外语教学与研究出版社</w:t>
      </w:r>
      <w:r w:rsidRPr="00684811">
        <w:rPr>
          <w:rFonts w:hint="eastAsia"/>
        </w:rPr>
        <w:t>，</w:t>
      </w:r>
      <w:r w:rsidRPr="00684811">
        <w:t>1998</w:t>
      </w:r>
      <w:r w:rsidRPr="00684811">
        <w:rPr>
          <w:lang w:val="es-MX"/>
        </w:rPr>
        <w:t>。</w:t>
      </w:r>
    </w:p>
    <w:p w:rsidR="000557B8" w:rsidRPr="00E97A6E" w:rsidRDefault="000557B8" w:rsidP="000557B8">
      <w:pPr>
        <w:tabs>
          <w:tab w:val="left" w:pos="3690"/>
        </w:tabs>
        <w:spacing w:line="320" w:lineRule="exact"/>
        <w:ind w:left="420" w:firstLine="420"/>
      </w:pPr>
      <w:r>
        <w:tab/>
      </w:r>
    </w:p>
    <w:p w:rsidR="000557B8" w:rsidRDefault="000557B8">
      <w:pPr>
        <w:widowControl/>
        <w:ind w:leftChars="0" w:left="0" w:firstLineChars="0" w:firstLine="0"/>
        <w:jc w:val="left"/>
      </w:pPr>
      <w:r>
        <w:br w:type="page"/>
      </w:r>
    </w:p>
    <w:p w:rsidR="000557B8" w:rsidRPr="00AE46B7" w:rsidRDefault="000557B8" w:rsidP="00AE46B7">
      <w:pPr>
        <w:pStyle w:val="4"/>
        <w:outlineLvl w:val="1"/>
      </w:pPr>
      <w:bookmarkStart w:id="19" w:name="_Toc499139607"/>
      <w:r w:rsidRPr="00D81FA3">
        <w:lastRenderedPageBreak/>
        <w:t>《</w:t>
      </w:r>
      <w:r w:rsidRPr="00D81FA3">
        <w:rPr>
          <w:rFonts w:hint="eastAsia"/>
        </w:rPr>
        <w:t>汉译西II</w:t>
      </w:r>
      <w:r w:rsidRPr="00D81FA3">
        <w:t>》课程教学大纲</w:t>
      </w:r>
      <w:bookmarkEnd w:id="19"/>
    </w:p>
    <w:p w:rsidR="000557B8" w:rsidRPr="00684811" w:rsidRDefault="000557B8" w:rsidP="000557B8">
      <w:pPr>
        <w:spacing w:afterLines="50" w:after="156" w:line="320" w:lineRule="exact"/>
        <w:ind w:left="420" w:firstLineChars="0" w:firstLine="0"/>
        <w:jc w:val="center"/>
        <w:rPr>
          <w:bCs/>
          <w:sz w:val="30"/>
          <w:szCs w:val="30"/>
        </w:rPr>
      </w:pPr>
    </w:p>
    <w:p w:rsidR="000557B8" w:rsidRPr="00684811" w:rsidRDefault="000557B8" w:rsidP="000557B8">
      <w:pPr>
        <w:spacing w:line="320" w:lineRule="exact"/>
        <w:ind w:left="420" w:firstLineChars="0" w:firstLine="0"/>
        <w:jc w:val="center"/>
      </w:pPr>
      <w:r w:rsidRPr="00684811">
        <w:t>执笔人：</w:t>
      </w:r>
      <w:r w:rsidRPr="00684811">
        <w:rPr>
          <w:rFonts w:hint="eastAsia"/>
        </w:rPr>
        <w:t>赵挺</w:t>
      </w:r>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0557B8" w:rsidRPr="00684811" w:rsidRDefault="000557B8" w:rsidP="000557B8">
      <w:pPr>
        <w:tabs>
          <w:tab w:val="center" w:pos="4363"/>
        </w:tabs>
        <w:spacing w:beforeLines="50" w:before="156" w:afterLines="50" w:after="156" w:line="320" w:lineRule="exact"/>
        <w:ind w:left="420" w:firstLineChars="0" w:firstLine="0"/>
        <w:rPr>
          <w:b/>
        </w:rPr>
      </w:pPr>
      <w:r w:rsidRPr="00D81FA3">
        <w:rPr>
          <w:rFonts w:ascii="黑体" w:eastAsia="黑体" w:hAnsi="黑体"/>
          <w:b/>
          <w:sz w:val="28"/>
          <w:szCs w:val="28"/>
        </w:rPr>
        <w:t>一、课程基本信息</w:t>
      </w:r>
      <w:r>
        <w:rPr>
          <w:b/>
        </w:rPr>
        <w:tab/>
      </w:r>
    </w:p>
    <w:p w:rsidR="000557B8" w:rsidRPr="00684811" w:rsidRDefault="000557B8" w:rsidP="000557B8">
      <w:pPr>
        <w:spacing w:line="320" w:lineRule="exact"/>
        <w:ind w:left="420" w:firstLine="420"/>
      </w:pPr>
      <w:r w:rsidRPr="00684811">
        <w:t>1</w:t>
      </w:r>
      <w:r w:rsidRPr="00684811">
        <w:rPr>
          <w:rFonts w:hint="eastAsia"/>
        </w:rPr>
        <w:t>．</w:t>
      </w:r>
      <w:r w:rsidRPr="00684811">
        <w:t>课程</w:t>
      </w:r>
      <w:r w:rsidRPr="00684811">
        <w:rPr>
          <w:rFonts w:hint="eastAsia"/>
        </w:rPr>
        <w:t>编号</w:t>
      </w:r>
      <w:r w:rsidRPr="00684811">
        <w:t>：</w:t>
      </w:r>
      <w:smartTag w:uri="urn:schemas-microsoft-com:office:smarttags" w:element="chmetcnv">
        <w:smartTagPr>
          <w:attr w:name="TCSC" w:val="0"/>
          <w:attr w:name="NumberType" w:val="1"/>
          <w:attr w:name="Negative" w:val="False"/>
          <w:attr w:name="HasSpace" w:val="False"/>
          <w:attr w:name="SourceValue" w:val="60"/>
          <w:attr w:name="UnitName" w:val="l"/>
        </w:smartTagPr>
        <w:r w:rsidRPr="00684811">
          <w:t>60L</w:t>
        </w:r>
      </w:smartTag>
      <w:r w:rsidRPr="00684811">
        <w:t>88</w:t>
      </w:r>
      <w:r w:rsidRPr="00684811">
        <w:rPr>
          <w:rFonts w:hint="eastAsia"/>
        </w:rPr>
        <w:t>1</w:t>
      </w:r>
      <w:r w:rsidRPr="00684811">
        <w:t>Q</w:t>
      </w:r>
      <w:r>
        <w:rPr>
          <w:rFonts w:hint="eastAsia"/>
        </w:rPr>
        <w:t>-</w:t>
      </w:r>
      <w:proofErr w:type="gramStart"/>
      <w:r w:rsidRPr="006451EE">
        <w:rPr>
          <w:rFonts w:hint="eastAsia"/>
          <w:b/>
          <w:bCs/>
          <w:szCs w:val="21"/>
        </w:rPr>
        <w:t>汉译西</w:t>
      </w:r>
      <w:proofErr w:type="gramEnd"/>
      <w:r w:rsidRPr="006451EE">
        <w:rPr>
          <w:rFonts w:hint="eastAsia"/>
          <w:b/>
          <w:bCs/>
          <w:szCs w:val="21"/>
        </w:rPr>
        <w:t>II-</w:t>
      </w:r>
      <w:r w:rsidRPr="006451EE">
        <w:rPr>
          <w:rFonts w:hint="eastAsia"/>
          <w:b/>
          <w:bCs/>
          <w:szCs w:val="21"/>
        </w:rPr>
        <w:t>教学大纲</w:t>
      </w:r>
    </w:p>
    <w:p w:rsidR="000557B8" w:rsidRPr="00684811" w:rsidRDefault="000557B8" w:rsidP="000557B8">
      <w:pPr>
        <w:spacing w:line="320" w:lineRule="exact"/>
        <w:ind w:left="420" w:firstLine="420"/>
      </w:pPr>
      <w:r w:rsidRPr="00684811">
        <w:rPr>
          <w:rFonts w:hint="eastAsia"/>
        </w:rPr>
        <w:t>2</w:t>
      </w:r>
      <w:r w:rsidRPr="00684811">
        <w:rPr>
          <w:rFonts w:hint="eastAsia"/>
        </w:rPr>
        <w:t>．</w:t>
      </w:r>
      <w:r w:rsidRPr="00684811">
        <w:t>课程</w:t>
      </w:r>
      <w:r w:rsidRPr="00684811">
        <w:rPr>
          <w:rFonts w:hint="eastAsia"/>
        </w:rPr>
        <w:t>体系</w:t>
      </w:r>
      <w:r w:rsidRPr="00684811">
        <w:t>/</w:t>
      </w:r>
      <w:r w:rsidRPr="00684811">
        <w:rPr>
          <w:rFonts w:hint="eastAsia"/>
        </w:rPr>
        <w:t>类别</w:t>
      </w:r>
      <w:r w:rsidRPr="00684811">
        <w:t>：专业类</w:t>
      </w:r>
    </w:p>
    <w:p w:rsidR="000557B8" w:rsidRPr="00684811" w:rsidRDefault="000557B8" w:rsidP="000557B8">
      <w:pPr>
        <w:tabs>
          <w:tab w:val="left" w:pos="2955"/>
        </w:tabs>
        <w:spacing w:line="320" w:lineRule="exact"/>
        <w:ind w:left="420" w:firstLine="420"/>
      </w:pPr>
      <w:r w:rsidRPr="00684811">
        <w:rPr>
          <w:rFonts w:hint="eastAsia"/>
        </w:rPr>
        <w:t>3</w:t>
      </w:r>
      <w:r w:rsidRPr="00684811">
        <w:rPr>
          <w:rFonts w:hint="eastAsia"/>
        </w:rPr>
        <w:t>．课程性质：</w:t>
      </w:r>
      <w:r w:rsidRPr="00684811">
        <w:t>专业</w:t>
      </w:r>
      <w:r w:rsidRPr="00684811">
        <w:rPr>
          <w:rFonts w:hint="eastAsia"/>
        </w:rPr>
        <w:t>必</w:t>
      </w:r>
      <w:r w:rsidRPr="00684811">
        <w:t>修课</w:t>
      </w:r>
      <w:r>
        <w:tab/>
      </w:r>
    </w:p>
    <w:p w:rsidR="000557B8" w:rsidRPr="00684811" w:rsidRDefault="000557B8" w:rsidP="000557B8">
      <w:pPr>
        <w:spacing w:line="320" w:lineRule="exact"/>
        <w:ind w:left="420" w:firstLine="420"/>
      </w:pPr>
      <w:r w:rsidRPr="00684811">
        <w:rPr>
          <w:rFonts w:hint="eastAsia"/>
        </w:rPr>
        <w:t>4</w:t>
      </w:r>
      <w:r w:rsidRPr="00684811">
        <w:rPr>
          <w:rFonts w:hint="eastAsia"/>
        </w:rPr>
        <w:t>．</w:t>
      </w:r>
      <w:r w:rsidRPr="00684811">
        <w:t>学时</w:t>
      </w:r>
      <w:r w:rsidRPr="00684811">
        <w:t>/</w:t>
      </w:r>
      <w:r w:rsidRPr="00684811">
        <w:t>学分：</w:t>
      </w:r>
      <w:r w:rsidRPr="00684811">
        <w:t>32</w:t>
      </w:r>
      <w:r w:rsidRPr="00684811">
        <w:t>学时</w:t>
      </w:r>
      <w:r w:rsidRPr="00684811">
        <w:t>/2</w:t>
      </w:r>
      <w:r w:rsidRPr="00684811">
        <w:t>学分</w:t>
      </w:r>
    </w:p>
    <w:p w:rsidR="000557B8" w:rsidRPr="00684811" w:rsidRDefault="000557B8" w:rsidP="000557B8">
      <w:pPr>
        <w:spacing w:line="320" w:lineRule="exact"/>
        <w:ind w:left="420" w:firstLine="420"/>
      </w:pPr>
      <w:r w:rsidRPr="00684811">
        <w:rPr>
          <w:rFonts w:hint="eastAsia"/>
        </w:rPr>
        <w:t>5</w:t>
      </w:r>
      <w:r w:rsidRPr="00684811">
        <w:rPr>
          <w:rFonts w:hint="eastAsia"/>
        </w:rPr>
        <w:t>．</w:t>
      </w:r>
      <w:r w:rsidRPr="00684811">
        <w:t>先修课程：高级西班牙语</w:t>
      </w:r>
      <w:r w:rsidRPr="00684811">
        <w:t>II</w:t>
      </w:r>
      <w:r w:rsidRPr="00684811">
        <w:t>，</w:t>
      </w:r>
      <w:proofErr w:type="gramStart"/>
      <w:r w:rsidRPr="00684811">
        <w:rPr>
          <w:rFonts w:hint="eastAsia"/>
        </w:rPr>
        <w:t>汉译西</w:t>
      </w:r>
      <w:proofErr w:type="gramEnd"/>
      <w:r w:rsidRPr="00684811">
        <w:rPr>
          <w:rFonts w:hint="eastAsia"/>
        </w:rPr>
        <w:t>I</w:t>
      </w:r>
    </w:p>
    <w:p w:rsidR="000557B8" w:rsidRPr="00684811" w:rsidRDefault="000557B8" w:rsidP="000557B8">
      <w:pPr>
        <w:spacing w:line="320" w:lineRule="exact"/>
        <w:ind w:left="420" w:firstLine="420"/>
      </w:pPr>
      <w:r w:rsidRPr="00684811">
        <w:rPr>
          <w:rFonts w:hint="eastAsia"/>
        </w:rPr>
        <w:t>6</w:t>
      </w:r>
      <w:r w:rsidRPr="00684811">
        <w:rPr>
          <w:rFonts w:hint="eastAsia"/>
        </w:rPr>
        <w:t>．</w:t>
      </w:r>
      <w:r w:rsidRPr="00684811">
        <w:t>适用专业：西班牙语专业本科生</w:t>
      </w:r>
    </w:p>
    <w:p w:rsidR="000557B8" w:rsidRPr="00D81FA3"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D81FA3">
        <w:rPr>
          <w:rFonts w:ascii="黑体" w:eastAsia="黑体" w:hAnsi="黑体" w:hint="eastAsia"/>
          <w:b/>
          <w:sz w:val="28"/>
          <w:szCs w:val="28"/>
        </w:rPr>
        <w:t>二、</w:t>
      </w:r>
      <w:r w:rsidRPr="00D81FA3">
        <w:rPr>
          <w:rFonts w:ascii="黑体" w:eastAsia="黑体" w:hAnsi="黑体"/>
          <w:b/>
          <w:sz w:val="28"/>
          <w:szCs w:val="28"/>
        </w:rPr>
        <w:t>课程</w:t>
      </w:r>
      <w:r w:rsidRPr="00D81FA3">
        <w:rPr>
          <w:rFonts w:ascii="黑体" w:eastAsia="黑体" w:hAnsi="黑体" w:hint="eastAsia"/>
          <w:b/>
          <w:sz w:val="28"/>
          <w:szCs w:val="28"/>
        </w:rPr>
        <w:t>教学目标</w:t>
      </w:r>
    </w:p>
    <w:p w:rsidR="000557B8" w:rsidRPr="00684811" w:rsidRDefault="000557B8" w:rsidP="000557B8">
      <w:pPr>
        <w:spacing w:line="320" w:lineRule="exact"/>
        <w:ind w:left="420" w:firstLine="420"/>
      </w:pPr>
      <w:r w:rsidRPr="00684811">
        <w:rPr>
          <w:rFonts w:hint="eastAsia"/>
        </w:rPr>
        <w:t>本课程目标是</w:t>
      </w:r>
    </w:p>
    <w:p w:rsidR="000557B8" w:rsidRPr="00684811" w:rsidRDefault="000557B8" w:rsidP="000557B8">
      <w:pPr>
        <w:pStyle w:val="a6"/>
        <w:spacing w:line="320" w:lineRule="exact"/>
        <w:ind w:leftChars="200" w:left="420"/>
        <w:jc w:val="both"/>
      </w:pPr>
      <w:r w:rsidRPr="00684811">
        <w:rPr>
          <w:rFonts w:hint="eastAsia"/>
        </w:rPr>
        <w:t>1.</w:t>
      </w:r>
      <w:r w:rsidRPr="00684811">
        <w:rPr>
          <w:rFonts w:hint="eastAsia"/>
        </w:rPr>
        <w:t>使学生在充分了解汉西双语文本语言层面的特点和区别后，理解和掌握汉西翻译的技巧和理据。</w:t>
      </w:r>
    </w:p>
    <w:p w:rsidR="000557B8" w:rsidRPr="00684811" w:rsidRDefault="000557B8" w:rsidP="000557B8">
      <w:pPr>
        <w:pStyle w:val="a6"/>
        <w:spacing w:line="320" w:lineRule="exact"/>
        <w:ind w:leftChars="200" w:left="420"/>
        <w:jc w:val="both"/>
      </w:pPr>
      <w:r w:rsidRPr="00684811">
        <w:rPr>
          <w:rFonts w:hint="eastAsia"/>
        </w:rPr>
        <w:t>2.</w:t>
      </w:r>
      <w:r w:rsidRPr="00684811">
        <w:rPr>
          <w:rFonts w:hint="eastAsia"/>
        </w:rPr>
        <w:t>使学生通过案例分析及实践活动，能够根据翻译任务的特点，自主有理据地设计翻译策略，能够根据翻译学理论知识，解释作为翻译对象的汉语</w:t>
      </w:r>
      <w:proofErr w:type="gramStart"/>
      <w:r w:rsidRPr="00684811">
        <w:rPr>
          <w:rFonts w:hint="eastAsia"/>
        </w:rPr>
        <w:t>语</w:t>
      </w:r>
      <w:proofErr w:type="gramEnd"/>
      <w:r w:rsidRPr="00684811">
        <w:rPr>
          <w:rFonts w:hint="eastAsia"/>
        </w:rPr>
        <w:t>篇特点，</w:t>
      </w:r>
      <w:proofErr w:type="gramStart"/>
      <w:r w:rsidRPr="00684811">
        <w:rPr>
          <w:rFonts w:hint="eastAsia"/>
        </w:rPr>
        <w:t>作出</w:t>
      </w:r>
      <w:proofErr w:type="gramEnd"/>
      <w:r w:rsidRPr="00684811">
        <w:rPr>
          <w:rFonts w:hint="eastAsia"/>
        </w:rPr>
        <w:t>科学的判断和反应。</w:t>
      </w:r>
    </w:p>
    <w:p w:rsidR="000557B8" w:rsidRPr="00684811" w:rsidRDefault="000557B8" w:rsidP="000557B8">
      <w:pPr>
        <w:pStyle w:val="a6"/>
        <w:spacing w:line="320" w:lineRule="exact"/>
        <w:ind w:leftChars="200" w:left="420"/>
        <w:jc w:val="both"/>
      </w:pPr>
      <w:r w:rsidRPr="00684811">
        <w:rPr>
          <w:rFonts w:hint="eastAsia"/>
        </w:rPr>
        <w:t>3.</w:t>
      </w:r>
      <w:r w:rsidRPr="00684811">
        <w:rPr>
          <w:rFonts w:hint="eastAsia"/>
        </w:rPr>
        <w:t>培养学生从不同角度和学科视角观察和认识当代翻译现象，对翻译作为跨文化传播活动的多维度体</w:t>
      </w:r>
    </w:p>
    <w:p w:rsidR="000557B8" w:rsidRPr="00684811" w:rsidRDefault="000557B8" w:rsidP="000557B8">
      <w:pPr>
        <w:tabs>
          <w:tab w:val="center" w:pos="4363"/>
        </w:tabs>
        <w:spacing w:beforeLines="50" w:before="156" w:afterLines="50" w:after="156" w:line="320" w:lineRule="exact"/>
        <w:ind w:left="420" w:firstLineChars="0" w:firstLine="0"/>
      </w:pPr>
      <w:r w:rsidRPr="00D81FA3">
        <w:rPr>
          <w:rFonts w:ascii="黑体" w:eastAsia="黑体" w:hAnsi="黑体" w:hint="eastAsia"/>
          <w:b/>
          <w:sz w:val="28"/>
          <w:szCs w:val="28"/>
        </w:rPr>
        <w:t>三、课程目标和</w:t>
      </w:r>
      <w:r w:rsidRPr="00D81FA3">
        <w:rPr>
          <w:rFonts w:ascii="黑体" w:eastAsia="黑体" w:hAnsi="黑体"/>
          <w:b/>
          <w:sz w:val="28"/>
          <w:szCs w:val="28"/>
        </w:rPr>
        <w:t>毕业要求的对应关系</w:t>
      </w:r>
      <w:r>
        <w:rPr>
          <w:b/>
        </w:rPr>
        <w:tab/>
      </w:r>
    </w:p>
    <w:p w:rsidR="000557B8" w:rsidRPr="00684811" w:rsidRDefault="000557B8" w:rsidP="000557B8">
      <w:pPr>
        <w:spacing w:line="320" w:lineRule="exact"/>
        <w:ind w:leftChars="0" w:left="0" w:firstLineChars="0" w:firstLine="0"/>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4695"/>
        <w:gridCol w:w="1048"/>
      </w:tblGrid>
      <w:tr w:rsidR="000557B8" w:rsidRPr="00684811" w:rsidTr="00CD662C">
        <w:tc>
          <w:tcPr>
            <w:tcW w:w="2363"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毕业要求</w:t>
            </w:r>
          </w:p>
        </w:tc>
        <w:tc>
          <w:tcPr>
            <w:tcW w:w="4842"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毕业要求指标点</w:t>
            </w:r>
          </w:p>
        </w:tc>
        <w:tc>
          <w:tcPr>
            <w:tcW w:w="1067" w:type="dxa"/>
            <w:shd w:val="clear" w:color="auto" w:fill="auto"/>
            <w:vAlign w:val="center"/>
          </w:tcPr>
          <w:p w:rsidR="000557B8" w:rsidRPr="00684811" w:rsidRDefault="000557B8" w:rsidP="00CD662C">
            <w:pPr>
              <w:ind w:leftChars="0" w:left="0" w:firstLineChars="0" w:firstLine="0"/>
              <w:rPr>
                <w:szCs w:val="21"/>
              </w:rPr>
            </w:pPr>
            <w:r w:rsidRPr="00684811">
              <w:rPr>
                <w:rFonts w:hint="eastAsia"/>
                <w:bCs/>
                <w:kern w:val="24"/>
                <w:szCs w:val="21"/>
              </w:rPr>
              <w:t>课程目标</w:t>
            </w:r>
          </w:p>
        </w:tc>
      </w:tr>
      <w:tr w:rsidR="000557B8" w:rsidRPr="00684811" w:rsidTr="00CD662C">
        <w:tc>
          <w:tcPr>
            <w:tcW w:w="2363" w:type="dxa"/>
            <w:shd w:val="clear" w:color="auto" w:fill="auto"/>
            <w:vAlign w:val="center"/>
          </w:tcPr>
          <w:p w:rsidR="000557B8" w:rsidRPr="00684811" w:rsidRDefault="000557B8" w:rsidP="00CD662C">
            <w:pPr>
              <w:pStyle w:val="a7"/>
              <w:spacing w:after="156"/>
              <w:ind w:leftChars="0" w:left="0"/>
              <w:rPr>
                <w:b/>
                <w:szCs w:val="21"/>
                <w:lang w:val="es-ES"/>
              </w:rPr>
            </w:pPr>
            <w:r w:rsidRPr="00684811">
              <w:rPr>
                <w:rFonts w:hint="eastAsia"/>
                <w:b/>
                <w:szCs w:val="21"/>
              </w:rPr>
              <w:t>2.</w:t>
            </w:r>
            <w:r w:rsidRPr="00684811">
              <w:rPr>
                <w:rFonts w:hint="eastAsia"/>
                <w:b/>
                <w:szCs w:val="21"/>
              </w:rPr>
              <w:t>语言现象分析：能够熟练运用西班牙语了解、认识并通过文献分析研究西班牙语语言现象，</w:t>
            </w:r>
            <w:r w:rsidRPr="00684811">
              <w:rPr>
                <w:rFonts w:hint="eastAsia"/>
                <w:b/>
                <w:szCs w:val="21"/>
              </w:rPr>
              <w:t xml:space="preserve"> </w:t>
            </w:r>
            <w:r w:rsidRPr="00684811">
              <w:rPr>
                <w:rFonts w:hint="eastAsia"/>
                <w:b/>
                <w:szCs w:val="21"/>
              </w:rPr>
              <w:t>以获得有效结论。</w:t>
            </w:r>
          </w:p>
        </w:tc>
        <w:tc>
          <w:tcPr>
            <w:tcW w:w="4842" w:type="dxa"/>
            <w:shd w:val="clear" w:color="auto" w:fill="auto"/>
            <w:vAlign w:val="center"/>
          </w:tcPr>
          <w:p w:rsidR="000557B8" w:rsidRPr="00684811" w:rsidRDefault="000557B8" w:rsidP="00CD662C">
            <w:pPr>
              <w:pStyle w:val="a7"/>
              <w:spacing w:after="156"/>
              <w:ind w:leftChars="0" w:left="0"/>
              <w:rPr>
                <w:szCs w:val="21"/>
              </w:rPr>
            </w:pPr>
            <w:r w:rsidRPr="00684811">
              <w:rPr>
                <w:rFonts w:hint="eastAsia"/>
                <w:szCs w:val="21"/>
              </w:rPr>
              <w:t>2.</w:t>
            </w:r>
            <w:r w:rsidRPr="00684811">
              <w:rPr>
                <w:szCs w:val="21"/>
              </w:rPr>
              <w:t>4</w:t>
            </w:r>
            <w:r w:rsidRPr="00684811">
              <w:rPr>
                <w:rFonts w:hint="eastAsia"/>
                <w:szCs w:val="21"/>
              </w:rPr>
              <w:t>通过文献资料综合和分析等方法对已存在的西班牙语语言现象进行深入分析研究</w:t>
            </w:r>
          </w:p>
          <w:p w:rsidR="000557B8" w:rsidRPr="00684811" w:rsidRDefault="000557B8" w:rsidP="00CD662C">
            <w:pPr>
              <w:pStyle w:val="a7"/>
              <w:spacing w:after="156"/>
              <w:ind w:leftChars="0" w:left="0"/>
              <w:rPr>
                <w:szCs w:val="21"/>
              </w:rPr>
            </w:pPr>
            <w:r w:rsidRPr="00684811">
              <w:rPr>
                <w:rFonts w:hint="eastAsia"/>
                <w:szCs w:val="21"/>
              </w:rPr>
              <w:t>2.5</w:t>
            </w:r>
            <w:r w:rsidRPr="00684811">
              <w:rPr>
                <w:rFonts w:hint="eastAsia"/>
                <w:szCs w:val="21"/>
              </w:rPr>
              <w:t>通过文献资料综合和分析等方法对新发现的西班牙语语言现象进行初步分析研究</w:t>
            </w:r>
          </w:p>
          <w:p w:rsidR="000557B8" w:rsidRPr="00684811" w:rsidRDefault="000557B8" w:rsidP="00CD662C">
            <w:pPr>
              <w:pStyle w:val="a7"/>
              <w:spacing w:after="156"/>
              <w:ind w:leftChars="0" w:left="0"/>
              <w:rPr>
                <w:szCs w:val="21"/>
              </w:rPr>
            </w:pPr>
            <w:r w:rsidRPr="00684811">
              <w:rPr>
                <w:rFonts w:hint="eastAsia"/>
                <w:szCs w:val="21"/>
              </w:rPr>
              <w:t xml:space="preserve">2.6 </w:t>
            </w:r>
            <w:r w:rsidRPr="00684811">
              <w:rPr>
                <w:rFonts w:hint="eastAsia"/>
                <w:szCs w:val="21"/>
              </w:rPr>
              <w:t>通对以上研究获得有效结论，正确并熟练运用西班牙语表达、撰写已获得的有效结论</w:t>
            </w: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szCs w:val="21"/>
              </w:rPr>
              <w:t>1</w:t>
            </w:r>
            <w:r w:rsidRPr="00684811">
              <w:rPr>
                <w:szCs w:val="21"/>
              </w:rPr>
              <w:t>，</w:t>
            </w:r>
            <w:r w:rsidRPr="00684811">
              <w:rPr>
                <w:szCs w:val="21"/>
              </w:rPr>
              <w:t>3</w:t>
            </w:r>
          </w:p>
        </w:tc>
      </w:tr>
      <w:tr w:rsidR="000557B8" w:rsidRPr="00684811" w:rsidTr="00CD662C">
        <w:tc>
          <w:tcPr>
            <w:tcW w:w="2363" w:type="dxa"/>
            <w:shd w:val="clear" w:color="auto" w:fill="auto"/>
            <w:vAlign w:val="center"/>
          </w:tcPr>
          <w:p w:rsidR="000557B8" w:rsidRPr="00684811" w:rsidRDefault="000557B8" w:rsidP="00CD662C">
            <w:pPr>
              <w:pStyle w:val="a7"/>
              <w:spacing w:after="156"/>
              <w:ind w:leftChars="0" w:left="0"/>
              <w:rPr>
                <w:szCs w:val="21"/>
              </w:rPr>
            </w:pPr>
            <w:r w:rsidRPr="00684811">
              <w:rPr>
                <w:rFonts w:hint="eastAsia"/>
                <w:b/>
                <w:szCs w:val="21"/>
              </w:rPr>
              <w:t xml:space="preserve">3. </w:t>
            </w:r>
            <w:r w:rsidRPr="00684811">
              <w:rPr>
                <w:rFonts w:hint="eastAsia"/>
                <w:b/>
                <w:szCs w:val="21"/>
              </w:rPr>
              <w:t>语言应用能力：能够根据实际语言环境进行翻译，文章撰写及语言研究等工作。</w:t>
            </w:r>
          </w:p>
        </w:tc>
        <w:tc>
          <w:tcPr>
            <w:tcW w:w="4842" w:type="dxa"/>
            <w:shd w:val="clear" w:color="auto" w:fill="auto"/>
            <w:vAlign w:val="center"/>
          </w:tcPr>
          <w:p w:rsidR="000557B8" w:rsidRPr="00684811" w:rsidRDefault="000557B8" w:rsidP="00CD662C">
            <w:pPr>
              <w:pStyle w:val="a7"/>
              <w:spacing w:after="156"/>
              <w:ind w:leftChars="0" w:left="0"/>
              <w:rPr>
                <w:szCs w:val="21"/>
              </w:rPr>
            </w:pPr>
            <w:r w:rsidRPr="00684811">
              <w:rPr>
                <w:rFonts w:hint="eastAsia"/>
                <w:szCs w:val="21"/>
              </w:rPr>
              <w:t>3.3</w:t>
            </w:r>
            <w:r w:rsidRPr="00684811">
              <w:rPr>
                <w:rFonts w:hint="eastAsia"/>
                <w:szCs w:val="21"/>
              </w:rPr>
              <w:t>开设西班牙语相关的科技、文学、法律类课程或相关专题，使学生能够将所学知识灵活运用于实际工作中的翻译、沟通与写作。</w:t>
            </w:r>
          </w:p>
          <w:p w:rsidR="000557B8" w:rsidRPr="00684811" w:rsidRDefault="000557B8" w:rsidP="00CD662C">
            <w:pPr>
              <w:pStyle w:val="a7"/>
              <w:spacing w:after="156"/>
              <w:ind w:leftChars="0" w:left="0"/>
              <w:rPr>
                <w:szCs w:val="21"/>
              </w:rPr>
            </w:pPr>
            <w:r w:rsidRPr="00684811">
              <w:rPr>
                <w:rFonts w:hint="eastAsia"/>
                <w:szCs w:val="21"/>
              </w:rPr>
              <w:t>3.4</w:t>
            </w:r>
            <w:r w:rsidRPr="00684811">
              <w:rPr>
                <w:rFonts w:hint="eastAsia"/>
                <w:szCs w:val="21"/>
              </w:rPr>
              <w:t>在实践活动、课程设计、毕业论文等报告环节中，考虑让学生运用所学过的西班牙语知识，积极自主的在报告中加入人文、社会、科技、文学、政治或法律等实际因素。</w:t>
            </w:r>
          </w:p>
          <w:p w:rsidR="000557B8" w:rsidRPr="00684811" w:rsidRDefault="000557B8" w:rsidP="00CD662C">
            <w:pPr>
              <w:pStyle w:val="a7"/>
              <w:spacing w:after="156"/>
              <w:ind w:leftChars="0" w:left="0"/>
              <w:rPr>
                <w:szCs w:val="21"/>
              </w:rPr>
            </w:pPr>
            <w:r w:rsidRPr="00684811">
              <w:rPr>
                <w:rFonts w:hint="eastAsia"/>
                <w:szCs w:val="21"/>
              </w:rPr>
              <w:t xml:space="preserve">3.5 </w:t>
            </w:r>
            <w:r w:rsidRPr="00684811">
              <w:rPr>
                <w:rFonts w:hint="eastAsia"/>
                <w:szCs w:val="21"/>
              </w:rPr>
              <w:t>语言应用能力的巩固与加强要求学生在学习</w:t>
            </w:r>
            <w:r w:rsidRPr="00684811">
              <w:rPr>
                <w:rFonts w:hint="eastAsia"/>
                <w:szCs w:val="21"/>
              </w:rPr>
              <w:lastRenderedPageBreak/>
              <w:t>过程中增强学习的积极主动性，重点是加强巩固西班牙语语法的学习，必要的时候做到时常自我纠正与检查，避免在实际语言应用中出现错误。</w:t>
            </w: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bCs/>
                <w:kern w:val="24"/>
                <w:szCs w:val="21"/>
              </w:rPr>
              <w:lastRenderedPageBreak/>
              <w:t>2</w:t>
            </w:r>
            <w:r w:rsidRPr="00684811">
              <w:rPr>
                <w:bCs/>
                <w:kern w:val="24"/>
                <w:szCs w:val="21"/>
              </w:rPr>
              <w:t>，</w:t>
            </w:r>
            <w:r w:rsidRPr="00684811">
              <w:rPr>
                <w:bCs/>
                <w:kern w:val="24"/>
                <w:szCs w:val="21"/>
              </w:rPr>
              <w:t>3</w:t>
            </w:r>
          </w:p>
        </w:tc>
      </w:tr>
      <w:tr w:rsidR="000557B8" w:rsidRPr="00684811" w:rsidTr="00CD662C">
        <w:tc>
          <w:tcPr>
            <w:tcW w:w="2363" w:type="dxa"/>
            <w:shd w:val="clear" w:color="auto" w:fill="auto"/>
            <w:vAlign w:val="center"/>
          </w:tcPr>
          <w:p w:rsidR="000557B8" w:rsidRPr="00684811" w:rsidRDefault="000557B8" w:rsidP="00CD662C">
            <w:pPr>
              <w:pStyle w:val="a7"/>
              <w:spacing w:after="156"/>
              <w:ind w:leftChars="0" w:left="0"/>
              <w:rPr>
                <w:b/>
                <w:szCs w:val="21"/>
              </w:rPr>
            </w:pPr>
            <w:r w:rsidRPr="00684811">
              <w:rPr>
                <w:b/>
                <w:szCs w:val="21"/>
              </w:rPr>
              <w:t>8</w:t>
            </w:r>
            <w:r w:rsidRPr="00684811">
              <w:rPr>
                <w:rFonts w:hint="eastAsia"/>
                <w:b/>
                <w:szCs w:val="21"/>
              </w:rPr>
              <w:t>.</w:t>
            </w:r>
            <w:r w:rsidRPr="00684811">
              <w:rPr>
                <w:rFonts w:hint="eastAsia"/>
                <w:b/>
                <w:szCs w:val="21"/>
              </w:rPr>
              <w:t>跨文化交际技能：能够不同的社会及工作场合中，结合专业知识和社会文化背景展开得全的跨文化交际</w:t>
            </w:r>
          </w:p>
          <w:p w:rsidR="000557B8" w:rsidRPr="00684811" w:rsidRDefault="000557B8" w:rsidP="00CD662C">
            <w:pPr>
              <w:pStyle w:val="a7"/>
              <w:spacing w:after="156"/>
              <w:ind w:leftChars="0" w:left="0"/>
              <w:rPr>
                <w:szCs w:val="21"/>
              </w:rPr>
            </w:pPr>
          </w:p>
        </w:tc>
        <w:tc>
          <w:tcPr>
            <w:tcW w:w="4842" w:type="dxa"/>
            <w:shd w:val="clear" w:color="auto" w:fill="auto"/>
            <w:vAlign w:val="center"/>
          </w:tcPr>
          <w:p w:rsidR="000557B8" w:rsidRPr="00684811" w:rsidRDefault="000557B8" w:rsidP="00CD662C">
            <w:pPr>
              <w:pStyle w:val="a7"/>
              <w:spacing w:after="156"/>
              <w:ind w:leftChars="0" w:left="0"/>
              <w:rPr>
                <w:szCs w:val="21"/>
              </w:rPr>
            </w:pPr>
            <w:r w:rsidRPr="00684811">
              <w:rPr>
                <w:szCs w:val="21"/>
              </w:rPr>
              <w:t>8</w:t>
            </w:r>
            <w:r w:rsidRPr="00684811">
              <w:rPr>
                <w:rFonts w:hint="eastAsia"/>
                <w:szCs w:val="21"/>
              </w:rPr>
              <w:t>.1</w:t>
            </w:r>
            <w:r w:rsidRPr="00684811">
              <w:rPr>
                <w:rFonts w:hint="eastAsia"/>
                <w:szCs w:val="21"/>
              </w:rPr>
              <w:t>相关课程、专题应</w:t>
            </w:r>
            <w:r w:rsidRPr="00684811">
              <w:rPr>
                <w:szCs w:val="21"/>
              </w:rPr>
              <w:t>培养学生的</w:t>
            </w:r>
            <w:r w:rsidRPr="00684811">
              <w:rPr>
                <w:rFonts w:hint="eastAsia"/>
                <w:szCs w:val="21"/>
              </w:rPr>
              <w:t>跨</w:t>
            </w:r>
            <w:r w:rsidRPr="00684811">
              <w:rPr>
                <w:szCs w:val="21"/>
              </w:rPr>
              <w:t>文化交际的意</w:t>
            </w:r>
            <w:r w:rsidRPr="00684811">
              <w:rPr>
                <w:rFonts w:hint="eastAsia"/>
                <w:szCs w:val="21"/>
              </w:rPr>
              <w:t>识</w:t>
            </w:r>
            <w:r w:rsidRPr="00684811">
              <w:rPr>
                <w:szCs w:val="21"/>
              </w:rPr>
              <w:t>和能力</w:t>
            </w:r>
            <w:r w:rsidRPr="00684811">
              <w:rPr>
                <w:rFonts w:hint="eastAsia"/>
                <w:szCs w:val="21"/>
              </w:rPr>
              <w:t>。</w:t>
            </w:r>
          </w:p>
          <w:p w:rsidR="000557B8" w:rsidRPr="00684811" w:rsidRDefault="000557B8" w:rsidP="00CD662C">
            <w:pPr>
              <w:pStyle w:val="a7"/>
              <w:spacing w:after="156"/>
              <w:ind w:leftChars="0" w:left="0"/>
              <w:rPr>
                <w:szCs w:val="21"/>
              </w:rPr>
            </w:pPr>
            <w:r w:rsidRPr="00684811">
              <w:rPr>
                <w:szCs w:val="21"/>
              </w:rPr>
              <w:t>8</w:t>
            </w:r>
            <w:r w:rsidRPr="00684811">
              <w:rPr>
                <w:rFonts w:hint="eastAsia"/>
                <w:szCs w:val="21"/>
              </w:rPr>
              <w:t>.2</w:t>
            </w:r>
            <w:r w:rsidRPr="00684811">
              <w:rPr>
                <w:rFonts w:hint="eastAsia"/>
                <w:szCs w:val="21"/>
              </w:rPr>
              <w:t>学生能够</w:t>
            </w:r>
            <w:r w:rsidRPr="00684811">
              <w:rPr>
                <w:szCs w:val="21"/>
              </w:rPr>
              <w:t>掌握</w:t>
            </w:r>
            <w:r w:rsidRPr="00684811">
              <w:rPr>
                <w:rFonts w:hint="eastAsia"/>
                <w:szCs w:val="21"/>
              </w:rPr>
              <w:t>跨</w:t>
            </w:r>
            <w:r w:rsidRPr="00684811">
              <w:rPr>
                <w:szCs w:val="21"/>
              </w:rPr>
              <w:t>文化交际所需</w:t>
            </w:r>
            <w:r w:rsidRPr="00684811">
              <w:rPr>
                <w:rFonts w:hint="eastAsia"/>
                <w:szCs w:val="21"/>
              </w:rPr>
              <w:t>的语言</w:t>
            </w:r>
            <w:r w:rsidRPr="00684811">
              <w:rPr>
                <w:szCs w:val="21"/>
              </w:rPr>
              <w:t>能力和社会文化</w:t>
            </w:r>
            <w:r w:rsidRPr="00684811">
              <w:rPr>
                <w:rFonts w:hint="eastAsia"/>
                <w:szCs w:val="21"/>
              </w:rPr>
              <w:t>背景</w:t>
            </w:r>
            <w:r w:rsidRPr="00684811">
              <w:rPr>
                <w:szCs w:val="21"/>
              </w:rPr>
              <w:t>知识</w:t>
            </w:r>
            <w:r w:rsidRPr="00684811">
              <w:rPr>
                <w:rFonts w:hint="eastAsia"/>
                <w:szCs w:val="21"/>
              </w:rPr>
              <w:t>。</w:t>
            </w:r>
          </w:p>
          <w:p w:rsidR="000557B8" w:rsidRPr="00684811" w:rsidRDefault="000557B8" w:rsidP="00CD662C">
            <w:pPr>
              <w:pStyle w:val="a7"/>
              <w:spacing w:after="156"/>
              <w:ind w:leftChars="0" w:left="0"/>
              <w:rPr>
                <w:szCs w:val="21"/>
              </w:rPr>
            </w:pPr>
            <w:r w:rsidRPr="00684811">
              <w:rPr>
                <w:szCs w:val="21"/>
              </w:rPr>
              <w:t>8</w:t>
            </w:r>
            <w:r w:rsidRPr="00684811">
              <w:rPr>
                <w:rFonts w:hint="eastAsia"/>
                <w:szCs w:val="21"/>
              </w:rPr>
              <w:t>.3</w:t>
            </w:r>
            <w:r w:rsidRPr="00684811">
              <w:rPr>
                <w:rFonts w:hint="eastAsia"/>
                <w:szCs w:val="21"/>
              </w:rPr>
              <w:t>学生能够理解分</w:t>
            </w:r>
            <w:r w:rsidRPr="00684811">
              <w:rPr>
                <w:szCs w:val="21"/>
              </w:rPr>
              <w:t>析</w:t>
            </w:r>
            <w:r w:rsidRPr="00684811">
              <w:rPr>
                <w:rFonts w:hint="eastAsia"/>
                <w:szCs w:val="21"/>
              </w:rPr>
              <w:t>跨</w:t>
            </w:r>
            <w:r w:rsidRPr="00684811">
              <w:rPr>
                <w:szCs w:val="21"/>
              </w:rPr>
              <w:t>文化交际</w:t>
            </w:r>
            <w:r w:rsidRPr="00684811">
              <w:rPr>
                <w:rFonts w:hint="eastAsia"/>
                <w:szCs w:val="21"/>
              </w:rPr>
              <w:t>中</w:t>
            </w:r>
            <w:r w:rsidRPr="00684811">
              <w:rPr>
                <w:szCs w:val="21"/>
              </w:rPr>
              <w:t>所产生的问</w:t>
            </w:r>
            <w:r w:rsidRPr="00684811">
              <w:rPr>
                <w:rFonts w:hint="eastAsia"/>
                <w:szCs w:val="21"/>
              </w:rPr>
              <w:t>题并能够</w:t>
            </w:r>
            <w:r w:rsidRPr="00684811">
              <w:rPr>
                <w:szCs w:val="21"/>
              </w:rPr>
              <w:t>正</w:t>
            </w:r>
            <w:r w:rsidRPr="00684811">
              <w:rPr>
                <w:rFonts w:hint="eastAsia"/>
                <w:szCs w:val="21"/>
              </w:rPr>
              <w:t>确</w:t>
            </w:r>
            <w:r w:rsidRPr="00684811">
              <w:rPr>
                <w:szCs w:val="21"/>
              </w:rPr>
              <w:t>的评价</w:t>
            </w:r>
            <w:r w:rsidRPr="00684811">
              <w:rPr>
                <w:rFonts w:hint="eastAsia"/>
                <w:szCs w:val="21"/>
              </w:rPr>
              <w:t>。</w:t>
            </w:r>
          </w:p>
          <w:p w:rsidR="000557B8" w:rsidRPr="00684811" w:rsidRDefault="000557B8" w:rsidP="00CD662C">
            <w:pPr>
              <w:pStyle w:val="a7"/>
              <w:spacing w:after="156"/>
              <w:ind w:leftChars="0" w:left="0"/>
              <w:rPr>
                <w:szCs w:val="21"/>
              </w:rPr>
            </w:pPr>
            <w:r w:rsidRPr="00684811">
              <w:rPr>
                <w:szCs w:val="21"/>
              </w:rPr>
              <w:t>8</w:t>
            </w:r>
            <w:r w:rsidRPr="00684811">
              <w:rPr>
                <w:rFonts w:hint="eastAsia"/>
                <w:szCs w:val="21"/>
              </w:rPr>
              <w:t>.4</w:t>
            </w:r>
            <w:r w:rsidRPr="00684811">
              <w:rPr>
                <w:rFonts w:hint="eastAsia"/>
                <w:szCs w:val="21"/>
              </w:rPr>
              <w:t>学生针</w:t>
            </w:r>
            <w:r w:rsidRPr="00684811">
              <w:rPr>
                <w:szCs w:val="21"/>
              </w:rPr>
              <w:t>对</w:t>
            </w:r>
            <w:r w:rsidRPr="00684811">
              <w:rPr>
                <w:rFonts w:hint="eastAsia"/>
                <w:szCs w:val="21"/>
              </w:rPr>
              <w:t>跨文</w:t>
            </w:r>
            <w:r w:rsidRPr="00684811">
              <w:rPr>
                <w:szCs w:val="21"/>
              </w:rPr>
              <w:t>化交际</w:t>
            </w:r>
            <w:r w:rsidRPr="00684811">
              <w:rPr>
                <w:rFonts w:hint="eastAsia"/>
                <w:szCs w:val="21"/>
              </w:rPr>
              <w:t>中</w:t>
            </w:r>
            <w:r w:rsidRPr="00684811">
              <w:rPr>
                <w:szCs w:val="21"/>
              </w:rPr>
              <w:t>所产生的问</w:t>
            </w:r>
            <w:r w:rsidRPr="00684811">
              <w:rPr>
                <w:rFonts w:hint="eastAsia"/>
                <w:szCs w:val="21"/>
              </w:rPr>
              <w:t>题提</w:t>
            </w:r>
            <w:r w:rsidRPr="00684811">
              <w:rPr>
                <w:szCs w:val="21"/>
              </w:rPr>
              <w:t>出适当</w:t>
            </w:r>
            <w:r w:rsidRPr="00684811">
              <w:rPr>
                <w:rFonts w:hint="eastAsia"/>
                <w:szCs w:val="21"/>
              </w:rPr>
              <w:t>解决</w:t>
            </w:r>
            <w:r w:rsidRPr="00684811">
              <w:rPr>
                <w:szCs w:val="21"/>
              </w:rPr>
              <w:t>方案</w:t>
            </w:r>
            <w:r w:rsidRPr="00684811">
              <w:rPr>
                <w:rFonts w:hint="eastAsia"/>
                <w:szCs w:val="21"/>
              </w:rPr>
              <w:t>。</w:t>
            </w:r>
          </w:p>
          <w:p w:rsidR="000557B8" w:rsidRPr="00684811" w:rsidRDefault="000557B8" w:rsidP="00CD662C">
            <w:pPr>
              <w:pStyle w:val="a7"/>
              <w:spacing w:after="156"/>
              <w:ind w:leftChars="0" w:left="0"/>
              <w:rPr>
                <w:szCs w:val="21"/>
              </w:rPr>
            </w:pPr>
            <w:r w:rsidRPr="00684811">
              <w:rPr>
                <w:rFonts w:hint="eastAsia"/>
                <w:szCs w:val="21"/>
              </w:rPr>
              <w:t>8.5</w:t>
            </w:r>
            <w:r w:rsidRPr="00684811">
              <w:rPr>
                <w:rFonts w:hint="eastAsia"/>
                <w:szCs w:val="21"/>
              </w:rPr>
              <w:t>学生有</w:t>
            </w:r>
            <w:r w:rsidRPr="00684811">
              <w:rPr>
                <w:szCs w:val="21"/>
              </w:rPr>
              <w:t>足够的能</w:t>
            </w:r>
            <w:r w:rsidRPr="00684811">
              <w:rPr>
                <w:rFonts w:hint="eastAsia"/>
                <w:szCs w:val="21"/>
              </w:rPr>
              <w:t>力执</w:t>
            </w:r>
            <w:r w:rsidRPr="00684811">
              <w:rPr>
                <w:szCs w:val="21"/>
              </w:rPr>
              <w:t>行</w:t>
            </w:r>
            <w:r w:rsidRPr="00684811">
              <w:rPr>
                <w:rFonts w:hint="eastAsia"/>
                <w:szCs w:val="21"/>
              </w:rPr>
              <w:t>跨</w:t>
            </w:r>
            <w:r w:rsidRPr="00684811">
              <w:rPr>
                <w:szCs w:val="21"/>
              </w:rPr>
              <w:t>文化交</w:t>
            </w:r>
            <w:r w:rsidRPr="00684811">
              <w:rPr>
                <w:rFonts w:hint="eastAsia"/>
                <w:szCs w:val="21"/>
              </w:rPr>
              <w:t>际问题</w:t>
            </w:r>
            <w:r w:rsidRPr="00684811">
              <w:rPr>
                <w:szCs w:val="21"/>
              </w:rPr>
              <w:t>解决方案</w:t>
            </w:r>
            <w:r w:rsidRPr="00684811">
              <w:rPr>
                <w:rFonts w:hint="eastAsia"/>
                <w:szCs w:val="21"/>
              </w:rPr>
              <w:t>。</w:t>
            </w:r>
          </w:p>
        </w:tc>
        <w:tc>
          <w:tcPr>
            <w:tcW w:w="1067" w:type="dxa"/>
            <w:shd w:val="clear" w:color="auto" w:fill="auto"/>
            <w:vAlign w:val="center"/>
          </w:tcPr>
          <w:p w:rsidR="000557B8" w:rsidRPr="00684811" w:rsidRDefault="000557B8" w:rsidP="00CD662C">
            <w:pPr>
              <w:ind w:leftChars="0" w:left="0" w:firstLineChars="0" w:firstLine="0"/>
              <w:jc w:val="center"/>
              <w:rPr>
                <w:szCs w:val="21"/>
              </w:rPr>
            </w:pPr>
            <w:r w:rsidRPr="00684811">
              <w:rPr>
                <w:bCs/>
                <w:kern w:val="24"/>
                <w:szCs w:val="21"/>
              </w:rPr>
              <w:t>4</w:t>
            </w:r>
          </w:p>
        </w:tc>
      </w:tr>
    </w:tbl>
    <w:p w:rsidR="000557B8" w:rsidRPr="00D81FA3"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D81FA3">
        <w:rPr>
          <w:rFonts w:ascii="黑体" w:eastAsia="黑体" w:hAnsi="黑体" w:hint="eastAsia"/>
          <w:b/>
          <w:sz w:val="28"/>
          <w:szCs w:val="28"/>
        </w:rPr>
        <w:t>四、课程教学内容和要求</w:t>
      </w:r>
    </w:p>
    <w:p w:rsidR="000557B8" w:rsidRPr="00684811" w:rsidRDefault="000557B8" w:rsidP="000557B8">
      <w:pPr>
        <w:pStyle w:val="a6"/>
        <w:spacing w:line="320" w:lineRule="exact"/>
        <w:ind w:leftChars="200" w:left="420"/>
        <w:jc w:val="both"/>
      </w:pPr>
      <w:r>
        <w:rPr>
          <w:rFonts w:hint="eastAsia"/>
        </w:rPr>
        <w:t xml:space="preserve">  </w:t>
      </w:r>
      <w:r w:rsidRPr="00684811">
        <w:t>本课程讲授</w:t>
      </w:r>
      <w:proofErr w:type="gramStart"/>
      <w:r w:rsidRPr="00684811">
        <w:t>汉译西</w:t>
      </w:r>
      <w:proofErr w:type="gramEnd"/>
      <w:r w:rsidRPr="00684811">
        <w:t>翻译技巧和翻译手法的运用，涉及词语、语法、句子、句型和篇章五个层面，引导学生在初步了解汉语文本特点和西语转化语言要求的基础上，找到译文的最佳方案。课内总学时为</w:t>
      </w:r>
      <w:r w:rsidRPr="00684811">
        <w:t>32</w:t>
      </w:r>
      <w:r w:rsidRPr="00684811">
        <w:t>学时，其中讲授</w:t>
      </w:r>
      <w:r w:rsidRPr="00684811">
        <w:t>28</w:t>
      </w:r>
      <w:r w:rsidRPr="00684811">
        <w:t>学时，小测验</w:t>
      </w:r>
      <w:r w:rsidRPr="00684811">
        <w:t>2</w:t>
      </w:r>
      <w:r w:rsidRPr="00684811">
        <w:t>学时，课程回顾与总结</w:t>
      </w:r>
      <w:r w:rsidRPr="00684811">
        <w:t>2</w:t>
      </w:r>
      <w:r w:rsidRPr="00684811">
        <w:t>学时。课程主要内容、要求及课时分配安排如下：</w:t>
      </w:r>
    </w:p>
    <w:p w:rsidR="000557B8" w:rsidRPr="00684811" w:rsidRDefault="000557B8" w:rsidP="000557B8">
      <w:pPr>
        <w:pStyle w:val="a6"/>
        <w:spacing w:line="320" w:lineRule="exact"/>
        <w:ind w:left="420" w:firstLineChars="0" w:firstLine="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1928"/>
        <w:gridCol w:w="2311"/>
        <w:gridCol w:w="997"/>
        <w:gridCol w:w="903"/>
        <w:gridCol w:w="1581"/>
      </w:tblGrid>
      <w:tr w:rsidR="000557B8" w:rsidRPr="00684811" w:rsidTr="00CD662C">
        <w:trPr>
          <w:jc w:val="center"/>
        </w:trPr>
        <w:tc>
          <w:tcPr>
            <w:tcW w:w="588"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序号</w:t>
            </w:r>
          </w:p>
        </w:tc>
        <w:tc>
          <w:tcPr>
            <w:tcW w:w="2014"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知识单元（章节）</w:t>
            </w:r>
          </w:p>
        </w:tc>
        <w:tc>
          <w:tcPr>
            <w:tcW w:w="242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知识点</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要求</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推荐学时</w:t>
            </w:r>
          </w:p>
        </w:tc>
        <w:tc>
          <w:tcPr>
            <w:tcW w:w="1529" w:type="dxa"/>
            <w:tcBorders>
              <w:top w:val="single" w:sz="4" w:space="0" w:color="000000"/>
              <w:left w:val="single" w:sz="4" w:space="0" w:color="000000"/>
              <w:bottom w:val="single" w:sz="4" w:space="0" w:color="000000"/>
              <w:right w:val="single" w:sz="4" w:space="0" w:color="000000"/>
            </w:tcBorders>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支撑毕业要求指标点</w:t>
            </w:r>
          </w:p>
        </w:tc>
      </w:tr>
      <w:tr w:rsidR="000557B8" w:rsidRPr="00684811" w:rsidTr="00CD662C">
        <w:trPr>
          <w:jc w:val="center"/>
        </w:trPr>
        <w:tc>
          <w:tcPr>
            <w:tcW w:w="588"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1</w:t>
            </w:r>
          </w:p>
        </w:tc>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技巧模</w:t>
            </w:r>
            <w:r w:rsidRPr="00684811">
              <w:rPr>
                <w:rFonts w:cstheme="minorBidi" w:hint="eastAsia"/>
                <w:szCs w:val="21"/>
                <w:lang w:val="es-ES"/>
              </w:rPr>
              <w:t>8</w:t>
            </w:r>
            <w:r w:rsidRPr="00684811">
              <w:rPr>
                <w:rFonts w:cstheme="minorBidi" w:hint="eastAsia"/>
                <w:szCs w:val="21"/>
                <w:lang w:val="es-ES"/>
              </w:rPr>
              <w:t>：</w:t>
            </w:r>
            <w:proofErr w:type="gramStart"/>
            <w:r w:rsidRPr="00684811">
              <w:rPr>
                <w:rFonts w:cstheme="minorBidi" w:hint="eastAsia"/>
                <w:szCs w:val="21"/>
                <w:lang w:val="es-ES"/>
              </w:rPr>
              <w:t>汉译西</w:t>
            </w:r>
            <w:proofErr w:type="gramEnd"/>
            <w:r w:rsidRPr="00684811">
              <w:rPr>
                <w:rFonts w:cstheme="minorBidi" w:hint="eastAsia"/>
                <w:szCs w:val="21"/>
                <w:lang w:val="es-ES"/>
              </w:rPr>
              <w:t>词语的译法</w:t>
            </w:r>
            <w:r w:rsidRPr="00684811">
              <w:rPr>
                <w:rFonts w:cstheme="minorBidi"/>
                <w:szCs w:val="21"/>
                <w:lang w:val="es-ES"/>
              </w:rPr>
              <w:t>I</w:t>
            </w:r>
            <w:r w:rsidRPr="00684811">
              <w:rPr>
                <w:rFonts w:cstheme="minorBidi" w:hint="eastAsia"/>
                <w:szCs w:val="21"/>
                <w:lang w:val="es-ES"/>
              </w:rPr>
              <w:t>:</w:t>
            </w:r>
            <w:r w:rsidRPr="00684811">
              <w:rPr>
                <w:rFonts w:cstheme="minorBidi" w:hint="eastAsia"/>
                <w:szCs w:val="21"/>
                <w:lang w:val="es-ES"/>
              </w:rPr>
              <w:t>语境与意义生成</w:t>
            </w:r>
          </w:p>
        </w:tc>
        <w:tc>
          <w:tcPr>
            <w:tcW w:w="242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辨明原文词语意义</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了解</w:t>
            </w:r>
          </w:p>
        </w:tc>
        <w:tc>
          <w:tcPr>
            <w:tcW w:w="934"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2</w:t>
            </w:r>
          </w:p>
        </w:tc>
        <w:tc>
          <w:tcPr>
            <w:tcW w:w="1529" w:type="dxa"/>
            <w:vMerge w:val="restart"/>
            <w:tcBorders>
              <w:top w:val="single" w:sz="4" w:space="0" w:color="000000"/>
              <w:left w:val="single" w:sz="4" w:space="0" w:color="000000"/>
              <w:right w:val="single" w:sz="4" w:space="0" w:color="000000"/>
            </w:tcBorders>
          </w:tcPr>
          <w:p w:rsidR="000557B8" w:rsidRPr="00684811" w:rsidRDefault="000557B8" w:rsidP="00CD662C">
            <w:pPr>
              <w:widowControl/>
              <w:ind w:leftChars="0" w:left="0" w:firstLineChars="0" w:firstLine="0"/>
              <w:jc w:val="center"/>
              <w:rPr>
                <w:rFonts w:cstheme="minorBidi"/>
                <w:szCs w:val="21"/>
              </w:rPr>
            </w:pPr>
            <w:r w:rsidRPr="00684811">
              <w:rPr>
                <w:szCs w:val="21"/>
              </w:rPr>
              <w:t>2.4,2.5,6,2.6,3</w:t>
            </w:r>
          </w:p>
        </w:tc>
      </w:tr>
      <w:tr w:rsidR="000557B8" w:rsidRPr="00684811" w:rsidTr="00CD662C">
        <w:trPr>
          <w:jc w:val="center"/>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szCs w:val="21"/>
                <w:lang w:val="es-ES"/>
              </w:rPr>
            </w:pPr>
          </w:p>
        </w:tc>
        <w:tc>
          <w:tcPr>
            <w:tcW w:w="242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译文词语的选择</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掌握</w:t>
            </w:r>
          </w:p>
        </w:tc>
        <w:tc>
          <w:tcPr>
            <w:tcW w:w="934"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1529" w:type="dxa"/>
            <w:vMerge/>
            <w:tcBorders>
              <w:left w:val="single" w:sz="4" w:space="0" w:color="000000"/>
              <w:right w:val="single" w:sz="4" w:space="0" w:color="000000"/>
            </w:tcBorders>
          </w:tcPr>
          <w:p w:rsidR="000557B8" w:rsidRPr="00684811" w:rsidRDefault="000557B8" w:rsidP="00CD662C">
            <w:pPr>
              <w:widowControl/>
              <w:ind w:leftChars="0" w:left="0" w:firstLineChars="0" w:firstLine="0"/>
              <w:jc w:val="left"/>
              <w:rPr>
                <w:szCs w:val="21"/>
              </w:rPr>
            </w:pPr>
          </w:p>
        </w:tc>
      </w:tr>
      <w:tr w:rsidR="000557B8" w:rsidRPr="00684811" w:rsidTr="00CD662C">
        <w:trPr>
          <w:jc w:val="center"/>
        </w:trPr>
        <w:tc>
          <w:tcPr>
            <w:tcW w:w="607"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szCs w:val="21"/>
                <w:lang w:val="es-ES"/>
              </w:rPr>
            </w:pPr>
          </w:p>
        </w:tc>
        <w:tc>
          <w:tcPr>
            <w:tcW w:w="264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rPr>
            </w:pPr>
            <w:r w:rsidRPr="00684811">
              <w:rPr>
                <w:rFonts w:cstheme="minorBidi" w:hint="eastAsia"/>
                <w:szCs w:val="21"/>
                <w:lang w:val="es-ES"/>
              </w:rPr>
              <w:t>词的搭配</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掌握</w:t>
            </w:r>
          </w:p>
        </w:tc>
        <w:tc>
          <w:tcPr>
            <w:tcW w:w="99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774" w:type="dxa"/>
            <w:vMerge/>
            <w:tcBorders>
              <w:left w:val="single" w:sz="4" w:space="0" w:color="000000"/>
              <w:bottom w:val="single" w:sz="4" w:space="0" w:color="000000"/>
              <w:right w:val="single" w:sz="4" w:space="0" w:color="000000"/>
            </w:tcBorders>
          </w:tcPr>
          <w:p w:rsidR="000557B8" w:rsidRPr="00684811" w:rsidRDefault="000557B8" w:rsidP="00CD662C">
            <w:pPr>
              <w:widowControl/>
              <w:ind w:leftChars="0" w:left="0" w:firstLineChars="0" w:firstLine="0"/>
              <w:jc w:val="left"/>
              <w:rPr>
                <w:szCs w:val="21"/>
              </w:rPr>
            </w:pPr>
          </w:p>
        </w:tc>
      </w:tr>
      <w:tr w:rsidR="000557B8" w:rsidRPr="00684811" w:rsidTr="00CD662C">
        <w:trPr>
          <w:jc w:val="center"/>
        </w:trPr>
        <w:tc>
          <w:tcPr>
            <w:tcW w:w="607"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2</w:t>
            </w:r>
          </w:p>
        </w:tc>
        <w:tc>
          <w:tcPr>
            <w:tcW w:w="2189"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技巧模块</w:t>
            </w:r>
            <w:r w:rsidRPr="00684811">
              <w:rPr>
                <w:rFonts w:cstheme="minorBidi" w:hint="eastAsia"/>
                <w:szCs w:val="21"/>
                <w:lang w:val="es-ES"/>
              </w:rPr>
              <w:t>8</w:t>
            </w:r>
            <w:r w:rsidRPr="00684811">
              <w:rPr>
                <w:rFonts w:cstheme="minorBidi" w:hint="eastAsia"/>
                <w:szCs w:val="21"/>
                <w:lang w:val="es-ES"/>
              </w:rPr>
              <w:t>：</w:t>
            </w:r>
            <w:proofErr w:type="gramStart"/>
            <w:r w:rsidRPr="00684811">
              <w:rPr>
                <w:rFonts w:cstheme="minorBidi" w:hint="eastAsia"/>
                <w:szCs w:val="21"/>
                <w:lang w:val="es-ES"/>
              </w:rPr>
              <w:t>汉译西</w:t>
            </w:r>
            <w:proofErr w:type="gramEnd"/>
            <w:r w:rsidRPr="00684811">
              <w:rPr>
                <w:rFonts w:cstheme="minorBidi" w:hint="eastAsia"/>
                <w:szCs w:val="21"/>
                <w:lang w:val="es-ES"/>
              </w:rPr>
              <w:t>词语的译法</w:t>
            </w:r>
            <w:r w:rsidRPr="00684811">
              <w:rPr>
                <w:rFonts w:cstheme="minorBidi"/>
                <w:szCs w:val="21"/>
                <w:lang w:val="es-ES"/>
              </w:rPr>
              <w:t>II</w:t>
            </w:r>
          </w:p>
        </w:tc>
        <w:tc>
          <w:tcPr>
            <w:tcW w:w="264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词的转译</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lang w:val="es-ES"/>
              </w:rPr>
            </w:pPr>
            <w:r w:rsidRPr="00684811">
              <w:rPr>
                <w:rFonts w:cstheme="minorBidi" w:hint="eastAsia"/>
                <w:szCs w:val="21"/>
                <w:lang w:val="es-ES"/>
              </w:rPr>
              <w:t>理解</w:t>
            </w:r>
          </w:p>
        </w:tc>
        <w:tc>
          <w:tcPr>
            <w:tcW w:w="99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1</w:t>
            </w:r>
          </w:p>
        </w:tc>
        <w:tc>
          <w:tcPr>
            <w:tcW w:w="774" w:type="dxa"/>
            <w:vMerge w:val="restart"/>
            <w:tcBorders>
              <w:top w:val="single" w:sz="4" w:space="0" w:color="000000"/>
              <w:left w:val="single" w:sz="4" w:space="0" w:color="000000"/>
              <w:right w:val="single" w:sz="4" w:space="0" w:color="000000"/>
            </w:tcBorders>
          </w:tcPr>
          <w:p w:rsidR="000557B8" w:rsidRPr="00684811" w:rsidRDefault="000557B8" w:rsidP="00CD662C">
            <w:pPr>
              <w:widowControl/>
              <w:ind w:leftChars="0" w:left="0" w:firstLineChars="0" w:firstLine="0"/>
              <w:jc w:val="center"/>
              <w:rPr>
                <w:rFonts w:cstheme="minorBidi"/>
                <w:szCs w:val="21"/>
              </w:rPr>
            </w:pPr>
            <w:r w:rsidRPr="00684811">
              <w:rPr>
                <w:szCs w:val="21"/>
              </w:rPr>
              <w:t>2.4,2.5,6,2.6,3</w:t>
            </w:r>
          </w:p>
        </w:tc>
      </w:tr>
      <w:tr w:rsidR="000557B8" w:rsidRPr="00684811" w:rsidTr="00CD662C">
        <w:trPr>
          <w:trHeight w:val="158"/>
          <w:jc w:val="center"/>
        </w:trPr>
        <w:tc>
          <w:tcPr>
            <w:tcW w:w="607"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szCs w:val="21"/>
                <w:lang w:val="es-ES"/>
              </w:rPr>
            </w:pPr>
          </w:p>
        </w:tc>
        <w:tc>
          <w:tcPr>
            <w:tcW w:w="264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rPr>
              <w:t>词类的变换</w:t>
            </w:r>
          </w:p>
        </w:tc>
        <w:tc>
          <w:tcPr>
            <w:tcW w:w="1112"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掌握</w:t>
            </w:r>
          </w:p>
        </w:tc>
        <w:tc>
          <w:tcPr>
            <w:tcW w:w="99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1</w:t>
            </w:r>
          </w:p>
        </w:tc>
        <w:tc>
          <w:tcPr>
            <w:tcW w:w="774" w:type="dxa"/>
            <w:vMerge/>
            <w:tcBorders>
              <w:left w:val="single" w:sz="4" w:space="0" w:color="000000"/>
              <w:right w:val="single" w:sz="4" w:space="0" w:color="000000"/>
            </w:tcBorders>
          </w:tcPr>
          <w:p w:rsidR="000557B8" w:rsidRPr="00684811" w:rsidRDefault="000557B8" w:rsidP="00CD662C">
            <w:pPr>
              <w:widowControl/>
              <w:ind w:leftChars="0" w:left="0" w:firstLineChars="0" w:firstLine="0"/>
              <w:jc w:val="center"/>
              <w:rPr>
                <w:rFonts w:cstheme="minorBidi"/>
                <w:szCs w:val="21"/>
              </w:rPr>
            </w:pPr>
          </w:p>
        </w:tc>
      </w:tr>
      <w:tr w:rsidR="000557B8" w:rsidRPr="00684811" w:rsidTr="00CD662C">
        <w:trPr>
          <w:trHeight w:val="157"/>
          <w:jc w:val="center"/>
        </w:trPr>
        <w:tc>
          <w:tcPr>
            <w:tcW w:w="607"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szCs w:val="21"/>
                <w:lang w:val="es-ES"/>
              </w:rPr>
            </w:pPr>
          </w:p>
        </w:tc>
        <w:tc>
          <w:tcPr>
            <w:tcW w:w="264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rPr>
            </w:pPr>
            <w:r w:rsidRPr="00684811">
              <w:rPr>
                <w:rFonts w:cstheme="minorBidi" w:hint="eastAsia"/>
                <w:szCs w:val="21"/>
              </w:rPr>
              <w:t>词的具体化与形象化</w:t>
            </w:r>
          </w:p>
        </w:tc>
        <w:tc>
          <w:tcPr>
            <w:tcW w:w="1112"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99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1</w:t>
            </w:r>
          </w:p>
        </w:tc>
        <w:tc>
          <w:tcPr>
            <w:tcW w:w="774" w:type="dxa"/>
            <w:vMerge/>
            <w:tcBorders>
              <w:left w:val="single" w:sz="4" w:space="0" w:color="000000"/>
              <w:bottom w:val="single" w:sz="4" w:space="0" w:color="000000"/>
              <w:right w:val="single" w:sz="4" w:space="0" w:color="000000"/>
            </w:tcBorders>
          </w:tcPr>
          <w:p w:rsidR="000557B8" w:rsidRPr="00684811" w:rsidRDefault="000557B8" w:rsidP="00CD662C">
            <w:pPr>
              <w:widowControl/>
              <w:ind w:leftChars="0" w:left="0" w:firstLineChars="0" w:firstLine="0"/>
              <w:jc w:val="center"/>
              <w:rPr>
                <w:rFonts w:cstheme="minorBidi"/>
                <w:szCs w:val="21"/>
              </w:rPr>
            </w:pPr>
          </w:p>
        </w:tc>
      </w:tr>
      <w:tr w:rsidR="000557B8" w:rsidRPr="00684811" w:rsidTr="00CD662C">
        <w:trPr>
          <w:jc w:val="center"/>
        </w:trPr>
        <w:tc>
          <w:tcPr>
            <w:tcW w:w="607"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3</w:t>
            </w:r>
          </w:p>
        </w:tc>
        <w:tc>
          <w:tcPr>
            <w:tcW w:w="2189"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rPr>
              <w:t>技巧模块</w:t>
            </w:r>
            <w:r w:rsidRPr="00684811">
              <w:rPr>
                <w:rFonts w:cstheme="minorBidi" w:hint="eastAsia"/>
                <w:szCs w:val="21"/>
              </w:rPr>
              <w:t>9</w:t>
            </w:r>
            <w:r w:rsidRPr="00684811">
              <w:rPr>
                <w:rFonts w:cstheme="minorBidi" w:hint="eastAsia"/>
                <w:szCs w:val="21"/>
              </w:rPr>
              <w:t>：</w:t>
            </w:r>
            <w:proofErr w:type="gramStart"/>
            <w:r w:rsidRPr="00684811">
              <w:rPr>
                <w:rFonts w:cstheme="minorBidi" w:hint="eastAsia"/>
                <w:szCs w:val="21"/>
              </w:rPr>
              <w:t>汉译西</w:t>
            </w:r>
            <w:proofErr w:type="gramEnd"/>
            <w:r w:rsidRPr="00684811">
              <w:rPr>
                <w:rFonts w:cstheme="minorBidi" w:hint="eastAsia"/>
                <w:szCs w:val="21"/>
              </w:rPr>
              <w:t>词语的译法</w:t>
            </w:r>
            <w:r w:rsidRPr="00684811">
              <w:rPr>
                <w:rFonts w:cstheme="minorBidi"/>
                <w:szCs w:val="21"/>
              </w:rPr>
              <w:t>III</w:t>
            </w:r>
          </w:p>
        </w:tc>
        <w:tc>
          <w:tcPr>
            <w:tcW w:w="264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rPr>
              <w:t>形象词语的译法</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理解</w:t>
            </w:r>
          </w:p>
        </w:tc>
        <w:tc>
          <w:tcPr>
            <w:tcW w:w="99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1</w:t>
            </w:r>
          </w:p>
        </w:tc>
        <w:tc>
          <w:tcPr>
            <w:tcW w:w="774" w:type="dxa"/>
            <w:vMerge w:val="restart"/>
            <w:tcBorders>
              <w:top w:val="single" w:sz="4" w:space="0" w:color="000000"/>
              <w:left w:val="single" w:sz="4" w:space="0" w:color="000000"/>
              <w:right w:val="single" w:sz="4" w:space="0" w:color="000000"/>
            </w:tcBorders>
          </w:tcPr>
          <w:p w:rsidR="000557B8" w:rsidRPr="00684811" w:rsidRDefault="000557B8" w:rsidP="00CD662C">
            <w:pPr>
              <w:widowControl/>
              <w:ind w:leftChars="0" w:left="0" w:firstLineChars="0" w:firstLine="0"/>
              <w:jc w:val="center"/>
              <w:rPr>
                <w:rFonts w:cstheme="minorBidi"/>
                <w:szCs w:val="21"/>
              </w:rPr>
            </w:pPr>
            <w:r w:rsidRPr="00684811">
              <w:rPr>
                <w:szCs w:val="21"/>
              </w:rPr>
              <w:t>2.4,2.5,6,2.6,3,8</w:t>
            </w:r>
          </w:p>
        </w:tc>
      </w:tr>
      <w:tr w:rsidR="000557B8" w:rsidRPr="00684811" w:rsidTr="00CD662C">
        <w:trPr>
          <w:trHeight w:val="640"/>
          <w:jc w:val="center"/>
        </w:trPr>
        <w:tc>
          <w:tcPr>
            <w:tcW w:w="607"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szCs w:val="21"/>
                <w:lang w:val="es-ES"/>
              </w:rPr>
            </w:pPr>
          </w:p>
        </w:tc>
        <w:tc>
          <w:tcPr>
            <w:tcW w:w="264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减词、增词、反面着笔</w:t>
            </w:r>
          </w:p>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重复词语的译法</w:t>
            </w:r>
          </w:p>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成语的译法</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lang w:val="es-ES"/>
              </w:rPr>
            </w:pPr>
            <w:r w:rsidRPr="00684811">
              <w:rPr>
                <w:rFonts w:cstheme="minorBidi" w:hint="eastAsia"/>
                <w:szCs w:val="21"/>
              </w:rPr>
              <w:t>掌握</w:t>
            </w:r>
          </w:p>
        </w:tc>
        <w:tc>
          <w:tcPr>
            <w:tcW w:w="99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2</w:t>
            </w:r>
          </w:p>
        </w:tc>
        <w:tc>
          <w:tcPr>
            <w:tcW w:w="774" w:type="dxa"/>
            <w:vMerge/>
            <w:tcBorders>
              <w:left w:val="single" w:sz="4" w:space="0" w:color="000000"/>
              <w:bottom w:val="single" w:sz="4" w:space="0" w:color="000000"/>
              <w:right w:val="single" w:sz="4" w:space="0" w:color="000000"/>
            </w:tcBorders>
          </w:tcPr>
          <w:p w:rsidR="000557B8" w:rsidRPr="00684811" w:rsidRDefault="000557B8" w:rsidP="00CD662C">
            <w:pPr>
              <w:widowControl/>
              <w:ind w:leftChars="0" w:left="0" w:firstLineChars="0" w:firstLine="0"/>
              <w:jc w:val="center"/>
              <w:rPr>
                <w:rFonts w:cstheme="minorBidi"/>
                <w:szCs w:val="21"/>
              </w:rPr>
            </w:pPr>
          </w:p>
        </w:tc>
      </w:tr>
      <w:tr w:rsidR="000557B8" w:rsidRPr="00684811" w:rsidTr="00CD662C">
        <w:trPr>
          <w:trHeight w:val="1235"/>
          <w:jc w:val="center"/>
        </w:trPr>
        <w:tc>
          <w:tcPr>
            <w:tcW w:w="60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4</w:t>
            </w:r>
          </w:p>
        </w:tc>
        <w:tc>
          <w:tcPr>
            <w:tcW w:w="218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rPr>
              <w:t>技巧模块</w:t>
            </w:r>
            <w:r w:rsidRPr="00684811">
              <w:rPr>
                <w:rFonts w:cstheme="minorBidi" w:hint="eastAsia"/>
                <w:szCs w:val="21"/>
              </w:rPr>
              <w:t>10</w:t>
            </w:r>
            <w:r w:rsidRPr="00684811">
              <w:rPr>
                <w:rFonts w:cstheme="minorBidi" w:hint="eastAsia"/>
                <w:szCs w:val="21"/>
              </w:rPr>
              <w:t>：</w:t>
            </w:r>
            <w:proofErr w:type="gramStart"/>
            <w:r w:rsidRPr="00684811">
              <w:rPr>
                <w:rFonts w:cstheme="minorBidi" w:hint="eastAsia"/>
                <w:szCs w:val="21"/>
              </w:rPr>
              <w:t>汉译西</w:t>
            </w:r>
            <w:proofErr w:type="gramEnd"/>
            <w:r w:rsidRPr="00684811">
              <w:rPr>
                <w:rFonts w:cstheme="minorBidi" w:hint="eastAsia"/>
                <w:szCs w:val="21"/>
              </w:rPr>
              <w:t>中西语特有语法手段的运用</w:t>
            </w:r>
            <w:r w:rsidRPr="00684811">
              <w:rPr>
                <w:rFonts w:cstheme="minorBidi"/>
                <w:szCs w:val="21"/>
              </w:rPr>
              <w:t>I</w:t>
            </w:r>
          </w:p>
        </w:tc>
        <w:tc>
          <w:tcPr>
            <w:tcW w:w="264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副动词和过去分词</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lang w:val="es-ES"/>
              </w:rPr>
            </w:pPr>
            <w:r w:rsidRPr="00684811">
              <w:rPr>
                <w:rFonts w:cstheme="minorBidi" w:hint="eastAsia"/>
                <w:szCs w:val="21"/>
              </w:rPr>
              <w:t>掌握</w:t>
            </w:r>
          </w:p>
        </w:tc>
        <w:tc>
          <w:tcPr>
            <w:tcW w:w="99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2</w:t>
            </w:r>
          </w:p>
        </w:tc>
        <w:tc>
          <w:tcPr>
            <w:tcW w:w="774" w:type="dxa"/>
            <w:tcBorders>
              <w:top w:val="single" w:sz="4" w:space="0" w:color="000000"/>
              <w:left w:val="single" w:sz="4" w:space="0" w:color="000000"/>
              <w:bottom w:val="single" w:sz="4" w:space="0" w:color="000000"/>
              <w:right w:val="single" w:sz="4" w:space="0" w:color="000000"/>
            </w:tcBorders>
          </w:tcPr>
          <w:p w:rsidR="000557B8" w:rsidRPr="00684811" w:rsidRDefault="000557B8" w:rsidP="00CD662C">
            <w:pPr>
              <w:ind w:leftChars="0" w:left="0" w:firstLineChars="0" w:firstLine="0"/>
            </w:pPr>
            <w:r w:rsidRPr="00684811">
              <w:rPr>
                <w:szCs w:val="21"/>
              </w:rPr>
              <w:t>2.4,2.5,6,2.6,3</w:t>
            </w:r>
          </w:p>
        </w:tc>
      </w:tr>
      <w:tr w:rsidR="000557B8" w:rsidRPr="00684811" w:rsidTr="00CD662C">
        <w:trPr>
          <w:trHeight w:val="965"/>
          <w:jc w:val="center"/>
        </w:trPr>
        <w:tc>
          <w:tcPr>
            <w:tcW w:w="588"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5</w:t>
            </w:r>
          </w:p>
        </w:tc>
        <w:tc>
          <w:tcPr>
            <w:tcW w:w="2014"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rPr>
            </w:pPr>
            <w:r w:rsidRPr="00684811">
              <w:rPr>
                <w:rFonts w:cstheme="minorBidi" w:hint="eastAsia"/>
                <w:szCs w:val="21"/>
              </w:rPr>
              <w:t>技巧模块</w:t>
            </w:r>
            <w:r w:rsidRPr="00684811">
              <w:rPr>
                <w:rFonts w:cstheme="minorBidi" w:hint="eastAsia"/>
                <w:szCs w:val="21"/>
              </w:rPr>
              <w:t>11</w:t>
            </w:r>
            <w:r w:rsidRPr="00684811">
              <w:rPr>
                <w:rFonts w:cstheme="minorBidi" w:hint="eastAsia"/>
                <w:szCs w:val="21"/>
              </w:rPr>
              <w:t>：</w:t>
            </w:r>
            <w:proofErr w:type="gramStart"/>
            <w:r w:rsidRPr="00684811">
              <w:rPr>
                <w:rFonts w:cstheme="minorBidi" w:hint="eastAsia"/>
                <w:szCs w:val="21"/>
              </w:rPr>
              <w:t>汉译西</w:t>
            </w:r>
            <w:proofErr w:type="gramEnd"/>
            <w:r w:rsidRPr="00684811">
              <w:rPr>
                <w:rFonts w:cstheme="minorBidi" w:hint="eastAsia"/>
                <w:szCs w:val="21"/>
              </w:rPr>
              <w:t>中西语特有语法手段的运用</w:t>
            </w:r>
            <w:r w:rsidRPr="00684811">
              <w:rPr>
                <w:rFonts w:cstheme="minorBidi"/>
                <w:szCs w:val="21"/>
              </w:rPr>
              <w:t>II</w:t>
            </w:r>
          </w:p>
        </w:tc>
        <w:tc>
          <w:tcPr>
            <w:tcW w:w="242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示潜在可能的陈述</w:t>
            </w:r>
            <w:proofErr w:type="gramStart"/>
            <w:r w:rsidRPr="00684811">
              <w:rPr>
                <w:rFonts w:cstheme="minorBidi" w:hint="eastAsia"/>
                <w:szCs w:val="21"/>
                <w:lang w:val="es-ES"/>
              </w:rPr>
              <w:t>式条件</w:t>
            </w:r>
            <w:proofErr w:type="gramEnd"/>
            <w:r w:rsidRPr="00684811">
              <w:rPr>
                <w:rFonts w:cstheme="minorBidi" w:hint="eastAsia"/>
                <w:szCs w:val="21"/>
                <w:lang w:val="es-ES"/>
              </w:rPr>
              <w:t>时</w:t>
            </w:r>
          </w:p>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示物主的非重读与格人称代词</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理解</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1</w:t>
            </w:r>
          </w:p>
        </w:tc>
        <w:tc>
          <w:tcPr>
            <w:tcW w:w="1529" w:type="dxa"/>
            <w:tcBorders>
              <w:top w:val="single" w:sz="4" w:space="0" w:color="000000"/>
              <w:left w:val="single" w:sz="4" w:space="0" w:color="000000"/>
              <w:bottom w:val="single" w:sz="4" w:space="0" w:color="000000"/>
              <w:right w:val="single" w:sz="4" w:space="0" w:color="000000"/>
            </w:tcBorders>
          </w:tcPr>
          <w:p w:rsidR="000557B8" w:rsidRPr="00684811" w:rsidRDefault="000557B8" w:rsidP="00CD662C">
            <w:pPr>
              <w:ind w:leftChars="0" w:left="0" w:firstLineChars="0" w:firstLine="0"/>
            </w:pPr>
            <w:r w:rsidRPr="00684811">
              <w:rPr>
                <w:szCs w:val="21"/>
              </w:rPr>
              <w:t>2.4,2.5,6,2.6,3</w:t>
            </w:r>
          </w:p>
        </w:tc>
      </w:tr>
      <w:tr w:rsidR="000557B8" w:rsidRPr="00684811" w:rsidTr="00CD662C">
        <w:trPr>
          <w:jc w:val="center"/>
        </w:trPr>
        <w:tc>
          <w:tcPr>
            <w:tcW w:w="588"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6</w:t>
            </w:r>
          </w:p>
        </w:tc>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rPr>
              <w:t>技巧模块</w:t>
            </w:r>
            <w:r w:rsidRPr="00684811">
              <w:rPr>
                <w:rFonts w:cstheme="minorBidi" w:hint="eastAsia"/>
                <w:szCs w:val="21"/>
              </w:rPr>
              <w:t>12</w:t>
            </w:r>
            <w:r w:rsidRPr="00684811">
              <w:rPr>
                <w:rFonts w:cstheme="minorBidi" w:hint="eastAsia"/>
                <w:szCs w:val="21"/>
              </w:rPr>
              <w:t>：汉语特有句子成分的译法</w:t>
            </w:r>
            <w:r w:rsidRPr="00684811">
              <w:rPr>
                <w:rFonts w:cstheme="minorBidi"/>
                <w:szCs w:val="21"/>
              </w:rPr>
              <w:t>I</w:t>
            </w:r>
          </w:p>
        </w:tc>
        <w:tc>
          <w:tcPr>
            <w:tcW w:w="242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主谓主语</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掌握</w:t>
            </w:r>
          </w:p>
        </w:tc>
        <w:tc>
          <w:tcPr>
            <w:tcW w:w="934"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1</w:t>
            </w:r>
          </w:p>
        </w:tc>
        <w:tc>
          <w:tcPr>
            <w:tcW w:w="1529" w:type="dxa"/>
            <w:vMerge w:val="restart"/>
            <w:tcBorders>
              <w:top w:val="single" w:sz="4" w:space="0" w:color="000000"/>
              <w:left w:val="single" w:sz="4" w:space="0" w:color="000000"/>
              <w:right w:val="single" w:sz="4" w:space="0" w:color="000000"/>
            </w:tcBorders>
          </w:tcPr>
          <w:p w:rsidR="000557B8" w:rsidRPr="00684811" w:rsidRDefault="000557B8" w:rsidP="00CD662C">
            <w:pPr>
              <w:ind w:leftChars="0" w:left="0" w:firstLineChars="0" w:firstLine="0"/>
            </w:pPr>
            <w:r w:rsidRPr="00684811">
              <w:rPr>
                <w:szCs w:val="21"/>
              </w:rPr>
              <w:t>2.4,2.5,6,2.6,3</w:t>
            </w:r>
          </w:p>
        </w:tc>
      </w:tr>
      <w:tr w:rsidR="000557B8" w:rsidRPr="00684811" w:rsidTr="00CD662C">
        <w:trPr>
          <w:jc w:val="center"/>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szCs w:val="21"/>
                <w:lang w:val="es-ES"/>
              </w:rPr>
            </w:pPr>
          </w:p>
        </w:tc>
        <w:tc>
          <w:tcPr>
            <w:tcW w:w="242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主谓谓语</w:t>
            </w: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934"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1529" w:type="dxa"/>
            <w:vMerge/>
            <w:tcBorders>
              <w:left w:val="single" w:sz="4" w:space="0" w:color="000000"/>
              <w:right w:val="single" w:sz="4" w:space="0" w:color="000000"/>
            </w:tcBorders>
          </w:tcPr>
          <w:p w:rsidR="000557B8" w:rsidRPr="00684811" w:rsidRDefault="000557B8" w:rsidP="00CD662C">
            <w:pPr>
              <w:widowControl/>
              <w:ind w:leftChars="0" w:left="0" w:firstLineChars="0" w:firstLine="0"/>
              <w:jc w:val="left"/>
              <w:rPr>
                <w:szCs w:val="21"/>
              </w:rPr>
            </w:pPr>
          </w:p>
        </w:tc>
      </w:tr>
      <w:tr w:rsidR="000557B8" w:rsidRPr="00684811" w:rsidTr="00CD662C">
        <w:trPr>
          <w:jc w:val="center"/>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szCs w:val="21"/>
                <w:lang w:val="es-ES"/>
              </w:rPr>
            </w:pPr>
          </w:p>
        </w:tc>
        <w:tc>
          <w:tcPr>
            <w:tcW w:w="242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兼语式谓语</w:t>
            </w: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934"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1529" w:type="dxa"/>
            <w:vMerge/>
            <w:tcBorders>
              <w:left w:val="single" w:sz="4" w:space="0" w:color="000000"/>
              <w:bottom w:val="single" w:sz="4" w:space="0" w:color="000000"/>
              <w:right w:val="single" w:sz="4" w:space="0" w:color="000000"/>
            </w:tcBorders>
          </w:tcPr>
          <w:p w:rsidR="000557B8" w:rsidRPr="00684811" w:rsidRDefault="000557B8" w:rsidP="00CD662C">
            <w:pPr>
              <w:widowControl/>
              <w:ind w:leftChars="0" w:left="0" w:firstLineChars="0" w:firstLine="0"/>
              <w:jc w:val="left"/>
              <w:rPr>
                <w:szCs w:val="21"/>
              </w:rPr>
            </w:pPr>
          </w:p>
        </w:tc>
      </w:tr>
      <w:tr w:rsidR="000557B8" w:rsidRPr="00684811" w:rsidTr="00CD662C">
        <w:trPr>
          <w:trHeight w:val="1570"/>
          <w:jc w:val="center"/>
        </w:trPr>
        <w:tc>
          <w:tcPr>
            <w:tcW w:w="588"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7</w:t>
            </w:r>
          </w:p>
        </w:tc>
        <w:tc>
          <w:tcPr>
            <w:tcW w:w="2014"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rPr>
              <w:t>技巧模块</w:t>
            </w:r>
            <w:r w:rsidRPr="00684811">
              <w:rPr>
                <w:rFonts w:cstheme="minorBidi" w:hint="eastAsia"/>
                <w:szCs w:val="21"/>
              </w:rPr>
              <w:t>13</w:t>
            </w:r>
            <w:r w:rsidRPr="00684811">
              <w:rPr>
                <w:rFonts w:cstheme="minorBidi" w:hint="eastAsia"/>
                <w:szCs w:val="21"/>
              </w:rPr>
              <w:t>：汉语特有句子成分的译法</w:t>
            </w:r>
            <w:r w:rsidRPr="00684811">
              <w:rPr>
                <w:rFonts w:cstheme="minorBidi"/>
                <w:szCs w:val="21"/>
              </w:rPr>
              <w:t>II</w:t>
            </w:r>
          </w:p>
        </w:tc>
        <w:tc>
          <w:tcPr>
            <w:tcW w:w="242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proofErr w:type="gramStart"/>
            <w:r w:rsidRPr="00684811">
              <w:rPr>
                <w:rFonts w:cstheme="minorBidi" w:hint="eastAsia"/>
                <w:szCs w:val="21"/>
                <w:lang w:val="es-ES"/>
              </w:rPr>
              <w:t>连谓谓语</w:t>
            </w:r>
            <w:proofErr w:type="gramEnd"/>
          </w:p>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补语</w:t>
            </w:r>
          </w:p>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定语</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掌握</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2</w:t>
            </w:r>
          </w:p>
        </w:tc>
        <w:tc>
          <w:tcPr>
            <w:tcW w:w="1529" w:type="dxa"/>
            <w:tcBorders>
              <w:top w:val="single" w:sz="4" w:space="0" w:color="000000"/>
              <w:left w:val="single" w:sz="4" w:space="0" w:color="000000"/>
              <w:bottom w:val="single" w:sz="4" w:space="0" w:color="000000"/>
              <w:right w:val="single" w:sz="4" w:space="0" w:color="000000"/>
            </w:tcBorders>
          </w:tcPr>
          <w:p w:rsidR="000557B8" w:rsidRPr="00684811" w:rsidRDefault="000557B8" w:rsidP="00CD662C">
            <w:pPr>
              <w:ind w:leftChars="0" w:left="0" w:firstLineChars="0" w:firstLine="0"/>
            </w:pPr>
            <w:r w:rsidRPr="00684811">
              <w:rPr>
                <w:szCs w:val="21"/>
              </w:rPr>
              <w:t>2.4,2.5,6,2.6,3</w:t>
            </w:r>
          </w:p>
        </w:tc>
      </w:tr>
      <w:tr w:rsidR="000557B8" w:rsidRPr="00684811" w:rsidTr="00CD662C">
        <w:trPr>
          <w:trHeight w:val="711"/>
          <w:jc w:val="center"/>
        </w:trPr>
        <w:tc>
          <w:tcPr>
            <w:tcW w:w="588"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8</w:t>
            </w:r>
          </w:p>
        </w:tc>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rPr>
            </w:pPr>
            <w:r w:rsidRPr="00684811">
              <w:rPr>
                <w:rFonts w:cstheme="minorBidi" w:hint="eastAsia"/>
                <w:szCs w:val="21"/>
              </w:rPr>
              <w:t>汉语若干句型的译法</w:t>
            </w:r>
            <w:r w:rsidRPr="00684811">
              <w:rPr>
                <w:rFonts w:cstheme="minorBidi"/>
                <w:szCs w:val="21"/>
              </w:rPr>
              <w:t>I</w:t>
            </w:r>
          </w:p>
        </w:tc>
        <w:tc>
          <w:tcPr>
            <w:tcW w:w="242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无主句</w:t>
            </w:r>
          </w:p>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判断句</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lang w:val="es-ES"/>
              </w:rPr>
            </w:pPr>
            <w:r w:rsidRPr="00684811">
              <w:rPr>
                <w:rFonts w:cstheme="minorBidi" w:hint="eastAsia"/>
                <w:szCs w:val="21"/>
                <w:lang w:val="es-ES"/>
              </w:rPr>
              <w:t>了解</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2</w:t>
            </w:r>
          </w:p>
        </w:tc>
        <w:tc>
          <w:tcPr>
            <w:tcW w:w="1529" w:type="dxa"/>
            <w:vMerge w:val="restart"/>
            <w:tcBorders>
              <w:top w:val="single" w:sz="4" w:space="0" w:color="000000"/>
              <w:left w:val="single" w:sz="4" w:space="0" w:color="000000"/>
              <w:right w:val="single" w:sz="4" w:space="0" w:color="000000"/>
            </w:tcBorders>
          </w:tcPr>
          <w:p w:rsidR="000557B8" w:rsidRPr="00684811" w:rsidRDefault="000557B8" w:rsidP="00CD662C">
            <w:pPr>
              <w:ind w:leftChars="0" w:left="0" w:firstLineChars="0" w:firstLine="0"/>
            </w:pPr>
            <w:r w:rsidRPr="00684811">
              <w:rPr>
                <w:szCs w:val="21"/>
              </w:rPr>
              <w:t>2.4,2.5,6,2.6,3</w:t>
            </w:r>
          </w:p>
        </w:tc>
      </w:tr>
      <w:tr w:rsidR="000557B8" w:rsidRPr="00684811" w:rsidTr="00CD662C">
        <w:trPr>
          <w:trHeight w:val="70"/>
          <w:jc w:val="center"/>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szCs w:val="21"/>
              </w:rPr>
            </w:pPr>
          </w:p>
        </w:tc>
        <w:tc>
          <w:tcPr>
            <w:tcW w:w="2422" w:type="dxa"/>
            <w:tcBorders>
              <w:top w:val="single" w:sz="4" w:space="0" w:color="000000"/>
              <w:left w:val="single" w:sz="4" w:space="0" w:color="000000"/>
              <w:bottom w:val="single" w:sz="4" w:space="0" w:color="000000"/>
              <w:right w:val="single" w:sz="4" w:space="0" w:color="000000"/>
            </w:tcBorders>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因果复句</w:t>
            </w:r>
          </w:p>
          <w:p w:rsidR="000557B8" w:rsidRPr="00684811" w:rsidRDefault="000557B8" w:rsidP="00CD662C">
            <w:pPr>
              <w:widowControl/>
              <w:ind w:leftChars="0" w:left="0" w:firstLineChars="0" w:firstLine="0"/>
              <w:rPr>
                <w:rFonts w:cstheme="minorBidi"/>
                <w:szCs w:val="21"/>
              </w:rPr>
            </w:pPr>
            <w:r w:rsidRPr="00684811">
              <w:rPr>
                <w:rFonts w:cstheme="minorBidi" w:hint="eastAsia"/>
                <w:szCs w:val="21"/>
                <w:lang w:val="es-ES"/>
              </w:rPr>
              <w:t>转折、让步复句</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掌握</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2</w:t>
            </w:r>
          </w:p>
        </w:tc>
        <w:tc>
          <w:tcPr>
            <w:tcW w:w="1529" w:type="dxa"/>
            <w:vMerge/>
            <w:tcBorders>
              <w:left w:val="single" w:sz="4" w:space="0" w:color="000000"/>
              <w:bottom w:val="single" w:sz="4" w:space="0" w:color="000000"/>
              <w:right w:val="single" w:sz="4" w:space="0" w:color="000000"/>
            </w:tcBorders>
          </w:tcPr>
          <w:p w:rsidR="000557B8" w:rsidRPr="00684811" w:rsidRDefault="000557B8" w:rsidP="00CD662C">
            <w:pPr>
              <w:widowControl/>
              <w:ind w:leftChars="0" w:left="0" w:firstLineChars="0" w:firstLine="0"/>
              <w:jc w:val="center"/>
              <w:rPr>
                <w:rFonts w:cstheme="minorBidi"/>
                <w:szCs w:val="21"/>
              </w:rPr>
            </w:pPr>
          </w:p>
        </w:tc>
      </w:tr>
      <w:tr w:rsidR="000557B8" w:rsidRPr="00684811" w:rsidTr="00CD662C">
        <w:trPr>
          <w:trHeight w:val="1055"/>
          <w:jc w:val="center"/>
        </w:trPr>
        <w:tc>
          <w:tcPr>
            <w:tcW w:w="588"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9</w:t>
            </w:r>
          </w:p>
        </w:tc>
        <w:tc>
          <w:tcPr>
            <w:tcW w:w="2014"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rPr>
            </w:pPr>
            <w:r w:rsidRPr="00684811">
              <w:rPr>
                <w:rFonts w:cstheme="minorBidi" w:hint="eastAsia"/>
                <w:szCs w:val="21"/>
              </w:rPr>
              <w:t>汉语若干句型的译法</w:t>
            </w:r>
            <w:r w:rsidRPr="00684811">
              <w:rPr>
                <w:rFonts w:cstheme="minorBidi"/>
                <w:szCs w:val="21"/>
              </w:rPr>
              <w:t>II</w:t>
            </w:r>
          </w:p>
        </w:tc>
        <w:tc>
          <w:tcPr>
            <w:tcW w:w="242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假设复句</w:t>
            </w:r>
          </w:p>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条件复句</w:t>
            </w:r>
          </w:p>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无条件句</w:t>
            </w:r>
          </w:p>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并置复句</w:t>
            </w:r>
          </w:p>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长句</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掌握</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2</w:t>
            </w:r>
          </w:p>
        </w:tc>
        <w:tc>
          <w:tcPr>
            <w:tcW w:w="1529" w:type="dxa"/>
            <w:tcBorders>
              <w:top w:val="single" w:sz="4" w:space="0" w:color="000000"/>
              <w:left w:val="single" w:sz="4" w:space="0" w:color="000000"/>
              <w:bottom w:val="single" w:sz="4" w:space="0" w:color="000000"/>
              <w:right w:val="single" w:sz="4" w:space="0" w:color="000000"/>
            </w:tcBorders>
          </w:tcPr>
          <w:p w:rsidR="000557B8" w:rsidRPr="00684811" w:rsidRDefault="000557B8" w:rsidP="00CD662C">
            <w:pPr>
              <w:ind w:leftChars="0" w:left="0" w:firstLineChars="0" w:firstLine="0"/>
            </w:pPr>
            <w:r w:rsidRPr="00684811">
              <w:rPr>
                <w:szCs w:val="21"/>
              </w:rPr>
              <w:t>2.4,2.5,6,2.6,3</w:t>
            </w:r>
          </w:p>
        </w:tc>
      </w:tr>
      <w:tr w:rsidR="000557B8" w:rsidRPr="00684811" w:rsidTr="00CD662C">
        <w:trPr>
          <w:jc w:val="center"/>
        </w:trPr>
        <w:tc>
          <w:tcPr>
            <w:tcW w:w="588"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szCs w:val="21"/>
              </w:rPr>
              <w:t>10</w:t>
            </w:r>
          </w:p>
        </w:tc>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rPr>
            </w:pPr>
            <w:r w:rsidRPr="00684811">
              <w:rPr>
                <w:rFonts w:cstheme="minorBidi" w:hint="eastAsia"/>
                <w:szCs w:val="21"/>
              </w:rPr>
              <w:t>理论讨论专题</w:t>
            </w:r>
            <w:r w:rsidRPr="00684811">
              <w:rPr>
                <w:rFonts w:cstheme="minorBidi" w:hint="eastAsia"/>
                <w:szCs w:val="21"/>
              </w:rPr>
              <w:t>1</w:t>
            </w:r>
            <w:r w:rsidRPr="00684811">
              <w:rPr>
                <w:rFonts w:cstheme="minorBidi" w:hint="eastAsia"/>
                <w:szCs w:val="21"/>
              </w:rPr>
              <w:t>：文本与文本性：语篇层次上的讨论</w:t>
            </w:r>
          </w:p>
        </w:tc>
        <w:tc>
          <w:tcPr>
            <w:tcW w:w="242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lang w:val="es-ES"/>
              </w:rPr>
            </w:pPr>
            <w:r w:rsidRPr="00684811">
              <w:rPr>
                <w:rFonts w:cstheme="minorBidi" w:hint="eastAsia"/>
                <w:szCs w:val="21"/>
                <w:lang w:val="es-ES"/>
              </w:rPr>
              <w:t>整体性和连贯性</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理解</w:t>
            </w:r>
          </w:p>
        </w:tc>
        <w:tc>
          <w:tcPr>
            <w:tcW w:w="934" w:type="dxa"/>
            <w:tcBorders>
              <w:top w:val="single" w:sz="4" w:space="0" w:color="000000"/>
              <w:left w:val="single" w:sz="4" w:space="0" w:color="000000"/>
              <w:right w:val="single" w:sz="4" w:space="0" w:color="000000"/>
            </w:tcBorders>
            <w:vAlign w:val="center"/>
            <w:hideMark/>
          </w:tcPr>
          <w:p w:rsidR="000557B8" w:rsidRPr="00684811" w:rsidRDefault="000557B8" w:rsidP="00CD662C">
            <w:pPr>
              <w:ind w:leftChars="0" w:left="0" w:firstLineChars="0" w:firstLine="0"/>
              <w:jc w:val="center"/>
              <w:rPr>
                <w:rFonts w:cstheme="minorBidi"/>
                <w:szCs w:val="21"/>
              </w:rPr>
            </w:pPr>
            <w:r w:rsidRPr="00684811">
              <w:rPr>
                <w:rFonts w:cstheme="minorBidi" w:hint="eastAsia"/>
                <w:szCs w:val="21"/>
              </w:rPr>
              <w:t>2</w:t>
            </w:r>
          </w:p>
        </w:tc>
        <w:tc>
          <w:tcPr>
            <w:tcW w:w="1529" w:type="dxa"/>
            <w:vMerge w:val="restart"/>
            <w:tcBorders>
              <w:top w:val="single" w:sz="4" w:space="0" w:color="000000"/>
              <w:left w:val="single" w:sz="4" w:space="0" w:color="000000"/>
              <w:right w:val="single" w:sz="4" w:space="0" w:color="000000"/>
            </w:tcBorders>
          </w:tcPr>
          <w:p w:rsidR="000557B8" w:rsidRPr="00684811" w:rsidRDefault="000557B8" w:rsidP="00CD662C">
            <w:pPr>
              <w:ind w:leftChars="0" w:left="0" w:firstLineChars="0" w:firstLine="0"/>
              <w:jc w:val="center"/>
              <w:rPr>
                <w:rFonts w:cstheme="minorBidi"/>
                <w:szCs w:val="21"/>
              </w:rPr>
            </w:pPr>
            <w:r w:rsidRPr="00684811">
              <w:rPr>
                <w:szCs w:val="21"/>
              </w:rPr>
              <w:t>2.4,2.5,6,2.6,3,8</w:t>
            </w:r>
          </w:p>
        </w:tc>
      </w:tr>
      <w:tr w:rsidR="000557B8" w:rsidRPr="00684811" w:rsidTr="00CD662C">
        <w:trPr>
          <w:jc w:val="center"/>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left"/>
              <w:rPr>
                <w:szCs w:val="21"/>
              </w:rPr>
            </w:pP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szCs w:val="21"/>
              </w:rPr>
            </w:pPr>
          </w:p>
        </w:tc>
        <w:tc>
          <w:tcPr>
            <w:tcW w:w="242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rPr>
                <w:rFonts w:cstheme="minorBidi"/>
                <w:szCs w:val="21"/>
              </w:rPr>
            </w:pPr>
            <w:r w:rsidRPr="00684811">
              <w:rPr>
                <w:rFonts w:cstheme="minorBidi" w:hint="eastAsia"/>
                <w:szCs w:val="21"/>
              </w:rPr>
              <w:t>跨文化交际视角下的译文意图性和</w:t>
            </w:r>
            <w:proofErr w:type="gramStart"/>
            <w:r w:rsidRPr="00684811">
              <w:rPr>
                <w:rFonts w:cstheme="minorBidi" w:hint="eastAsia"/>
                <w:szCs w:val="21"/>
              </w:rPr>
              <w:t>可</w:t>
            </w:r>
            <w:proofErr w:type="gramEnd"/>
            <w:r w:rsidRPr="00684811">
              <w:rPr>
                <w:rFonts w:cstheme="minorBidi" w:hint="eastAsia"/>
                <w:szCs w:val="21"/>
              </w:rPr>
              <w:t>接受性</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掌握</w:t>
            </w:r>
          </w:p>
        </w:tc>
        <w:tc>
          <w:tcPr>
            <w:tcW w:w="934" w:type="dxa"/>
            <w:tcBorders>
              <w:left w:val="single" w:sz="4" w:space="0" w:color="000000"/>
              <w:right w:val="single" w:sz="4" w:space="0" w:color="000000"/>
            </w:tcBorders>
            <w:vAlign w:val="center"/>
            <w:hideMark/>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2</w:t>
            </w:r>
          </w:p>
        </w:tc>
        <w:tc>
          <w:tcPr>
            <w:tcW w:w="1529" w:type="dxa"/>
            <w:vMerge/>
            <w:tcBorders>
              <w:left w:val="single" w:sz="4" w:space="0" w:color="000000"/>
              <w:right w:val="single" w:sz="4" w:space="0" w:color="000000"/>
            </w:tcBorders>
          </w:tcPr>
          <w:p w:rsidR="000557B8" w:rsidRPr="00684811" w:rsidRDefault="000557B8" w:rsidP="00CD662C">
            <w:pPr>
              <w:widowControl/>
              <w:ind w:leftChars="0" w:left="0" w:firstLineChars="0" w:firstLine="0"/>
              <w:jc w:val="center"/>
              <w:rPr>
                <w:rFonts w:cstheme="minorBidi"/>
                <w:szCs w:val="21"/>
              </w:rPr>
            </w:pPr>
          </w:p>
        </w:tc>
      </w:tr>
      <w:tr w:rsidR="000557B8" w:rsidRPr="00684811" w:rsidTr="00CD662C">
        <w:trPr>
          <w:jc w:val="center"/>
        </w:trPr>
        <w:tc>
          <w:tcPr>
            <w:tcW w:w="588" w:type="dxa"/>
            <w:vMerge w:val="restart"/>
            <w:tcBorders>
              <w:top w:val="single" w:sz="4" w:space="0" w:color="000000"/>
              <w:left w:val="single" w:sz="4" w:space="0" w:color="000000"/>
              <w:right w:val="single" w:sz="4" w:space="0" w:color="000000"/>
            </w:tcBorders>
            <w:vAlign w:val="center"/>
          </w:tcPr>
          <w:p w:rsidR="000557B8" w:rsidRPr="00684811" w:rsidRDefault="000557B8" w:rsidP="00CD662C">
            <w:pPr>
              <w:widowControl/>
              <w:ind w:leftChars="0" w:left="0" w:firstLineChars="0" w:firstLine="0"/>
              <w:jc w:val="left"/>
              <w:rPr>
                <w:szCs w:val="21"/>
              </w:rPr>
            </w:pPr>
            <w:r w:rsidRPr="00684811">
              <w:rPr>
                <w:rFonts w:hint="eastAsia"/>
                <w:szCs w:val="21"/>
              </w:rPr>
              <w:t>11</w:t>
            </w:r>
          </w:p>
        </w:tc>
        <w:tc>
          <w:tcPr>
            <w:tcW w:w="2014" w:type="dxa"/>
            <w:tcBorders>
              <w:top w:val="single" w:sz="4" w:space="0" w:color="000000"/>
              <w:left w:val="single" w:sz="4" w:space="0" w:color="000000"/>
              <w:bottom w:val="single" w:sz="4" w:space="0" w:color="000000"/>
              <w:right w:val="single" w:sz="4" w:space="0" w:color="000000"/>
            </w:tcBorders>
            <w:vAlign w:val="center"/>
          </w:tcPr>
          <w:p w:rsidR="000557B8" w:rsidRPr="00684811" w:rsidRDefault="000557B8" w:rsidP="00CD662C">
            <w:pPr>
              <w:widowControl/>
              <w:ind w:leftChars="0" w:left="0" w:firstLineChars="0" w:firstLine="0"/>
              <w:rPr>
                <w:szCs w:val="21"/>
              </w:rPr>
            </w:pPr>
            <w:r w:rsidRPr="00684811">
              <w:rPr>
                <w:rFonts w:hint="eastAsia"/>
                <w:szCs w:val="21"/>
              </w:rPr>
              <w:t>理论讨论专题</w:t>
            </w:r>
            <w:r w:rsidRPr="00684811">
              <w:rPr>
                <w:rFonts w:hint="eastAsia"/>
                <w:szCs w:val="21"/>
              </w:rPr>
              <w:t>2</w:t>
            </w:r>
            <w:r w:rsidRPr="00684811">
              <w:rPr>
                <w:rFonts w:hint="eastAsia"/>
                <w:szCs w:val="21"/>
              </w:rPr>
              <w:t>：作为跨文化交际行为的翻译案例分析</w:t>
            </w:r>
          </w:p>
        </w:tc>
        <w:tc>
          <w:tcPr>
            <w:tcW w:w="2422" w:type="dxa"/>
            <w:tcBorders>
              <w:top w:val="single" w:sz="4" w:space="0" w:color="000000"/>
              <w:left w:val="single" w:sz="4" w:space="0" w:color="000000"/>
              <w:bottom w:val="single" w:sz="4" w:space="0" w:color="000000"/>
              <w:right w:val="single" w:sz="4" w:space="0" w:color="000000"/>
            </w:tcBorders>
            <w:vAlign w:val="center"/>
          </w:tcPr>
          <w:p w:rsidR="000557B8" w:rsidRPr="00684811" w:rsidRDefault="000557B8" w:rsidP="00CD662C">
            <w:pPr>
              <w:widowControl/>
              <w:ind w:leftChars="0" w:left="0" w:firstLineChars="0" w:firstLine="0"/>
              <w:rPr>
                <w:rFonts w:cstheme="minorBidi"/>
                <w:szCs w:val="21"/>
              </w:rPr>
            </w:pPr>
            <w:r w:rsidRPr="00684811">
              <w:rPr>
                <w:rFonts w:cstheme="minorBidi" w:hint="eastAsia"/>
                <w:szCs w:val="21"/>
              </w:rPr>
              <w:t>多媒体环境下的翻译实践</w:t>
            </w:r>
          </w:p>
        </w:tc>
        <w:tc>
          <w:tcPr>
            <w:tcW w:w="1035" w:type="dxa"/>
            <w:vMerge w:val="restart"/>
            <w:tcBorders>
              <w:top w:val="single" w:sz="4" w:space="0" w:color="000000"/>
              <w:left w:val="single" w:sz="4" w:space="0" w:color="000000"/>
              <w:right w:val="single" w:sz="4" w:space="0" w:color="000000"/>
            </w:tcBorders>
            <w:vAlign w:val="center"/>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了解</w:t>
            </w:r>
          </w:p>
        </w:tc>
        <w:tc>
          <w:tcPr>
            <w:tcW w:w="934" w:type="dxa"/>
            <w:vMerge w:val="restart"/>
            <w:tcBorders>
              <w:left w:val="single" w:sz="4" w:space="0" w:color="000000"/>
              <w:right w:val="single" w:sz="4" w:space="0" w:color="000000"/>
            </w:tcBorders>
            <w:vAlign w:val="center"/>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2</w:t>
            </w:r>
          </w:p>
        </w:tc>
        <w:tc>
          <w:tcPr>
            <w:tcW w:w="1529" w:type="dxa"/>
            <w:vMerge w:val="restart"/>
            <w:tcBorders>
              <w:left w:val="single" w:sz="4" w:space="0" w:color="000000"/>
              <w:right w:val="single" w:sz="4" w:space="0" w:color="000000"/>
            </w:tcBorders>
          </w:tcPr>
          <w:p w:rsidR="000557B8" w:rsidRPr="00684811" w:rsidRDefault="000557B8" w:rsidP="00CD662C">
            <w:pPr>
              <w:ind w:leftChars="0" w:left="0" w:firstLineChars="0" w:firstLine="0"/>
            </w:pPr>
            <w:r w:rsidRPr="00684811">
              <w:rPr>
                <w:szCs w:val="21"/>
              </w:rPr>
              <w:t>2.4,2.5,6,2.6,3</w:t>
            </w:r>
          </w:p>
        </w:tc>
      </w:tr>
      <w:tr w:rsidR="000557B8" w:rsidRPr="00684811" w:rsidTr="00CD662C">
        <w:trPr>
          <w:jc w:val="center"/>
        </w:trPr>
        <w:tc>
          <w:tcPr>
            <w:tcW w:w="588" w:type="dxa"/>
            <w:vMerge/>
            <w:tcBorders>
              <w:left w:val="single" w:sz="4" w:space="0" w:color="000000"/>
              <w:right w:val="single" w:sz="4" w:space="0" w:color="000000"/>
            </w:tcBorders>
            <w:vAlign w:val="center"/>
          </w:tcPr>
          <w:p w:rsidR="000557B8" w:rsidRPr="00684811" w:rsidRDefault="000557B8" w:rsidP="00CD662C">
            <w:pPr>
              <w:widowControl/>
              <w:ind w:leftChars="0" w:left="0" w:firstLineChars="0" w:firstLine="0"/>
              <w:jc w:val="left"/>
              <w:rPr>
                <w:szCs w:val="21"/>
              </w:rPr>
            </w:pPr>
          </w:p>
        </w:tc>
        <w:tc>
          <w:tcPr>
            <w:tcW w:w="2014" w:type="dxa"/>
            <w:tcBorders>
              <w:top w:val="single" w:sz="4" w:space="0" w:color="000000"/>
              <w:left w:val="single" w:sz="4" w:space="0" w:color="000000"/>
              <w:bottom w:val="single" w:sz="4" w:space="0" w:color="000000"/>
              <w:right w:val="single" w:sz="4" w:space="0" w:color="000000"/>
            </w:tcBorders>
            <w:vAlign w:val="center"/>
          </w:tcPr>
          <w:p w:rsidR="000557B8" w:rsidRPr="00684811" w:rsidRDefault="000557B8" w:rsidP="00CD662C">
            <w:pPr>
              <w:widowControl/>
              <w:ind w:leftChars="0" w:left="0" w:firstLineChars="0" w:firstLine="0"/>
              <w:rPr>
                <w:szCs w:val="21"/>
              </w:rPr>
            </w:pPr>
            <w:r w:rsidRPr="00684811">
              <w:rPr>
                <w:rFonts w:hint="eastAsia"/>
                <w:szCs w:val="21"/>
              </w:rPr>
              <w:t>理论讨论专题</w:t>
            </w:r>
            <w:r w:rsidRPr="00684811">
              <w:rPr>
                <w:rFonts w:hint="eastAsia"/>
                <w:szCs w:val="21"/>
              </w:rPr>
              <w:t>3</w:t>
            </w:r>
            <w:r w:rsidRPr="00684811">
              <w:rPr>
                <w:rFonts w:hint="eastAsia"/>
                <w:szCs w:val="21"/>
              </w:rPr>
              <w:t>：翻译的职业化发展设计及现状</w:t>
            </w:r>
          </w:p>
        </w:tc>
        <w:tc>
          <w:tcPr>
            <w:tcW w:w="2422" w:type="dxa"/>
            <w:tcBorders>
              <w:top w:val="single" w:sz="4" w:space="0" w:color="000000"/>
              <w:left w:val="single" w:sz="4" w:space="0" w:color="000000"/>
              <w:bottom w:val="single" w:sz="4" w:space="0" w:color="000000"/>
              <w:right w:val="single" w:sz="4" w:space="0" w:color="000000"/>
            </w:tcBorders>
            <w:vAlign w:val="center"/>
          </w:tcPr>
          <w:p w:rsidR="000557B8" w:rsidRPr="00684811" w:rsidRDefault="000557B8" w:rsidP="00CD662C">
            <w:pPr>
              <w:widowControl/>
              <w:ind w:leftChars="0" w:left="0" w:firstLineChars="0" w:firstLine="0"/>
              <w:rPr>
                <w:rFonts w:cstheme="minorBidi"/>
                <w:szCs w:val="21"/>
              </w:rPr>
            </w:pPr>
            <w:r w:rsidRPr="00684811">
              <w:rPr>
                <w:rFonts w:cstheme="minorBidi" w:hint="eastAsia"/>
                <w:szCs w:val="21"/>
              </w:rPr>
              <w:t>国内外常用翻译工作工具</w:t>
            </w:r>
          </w:p>
          <w:p w:rsidR="000557B8" w:rsidRPr="00684811" w:rsidRDefault="000557B8" w:rsidP="00CD662C">
            <w:pPr>
              <w:widowControl/>
              <w:ind w:leftChars="0" w:left="0" w:firstLineChars="0" w:firstLine="0"/>
              <w:rPr>
                <w:rFonts w:cstheme="minorBidi"/>
                <w:szCs w:val="21"/>
              </w:rPr>
            </w:pPr>
            <w:r w:rsidRPr="00684811">
              <w:rPr>
                <w:rFonts w:cstheme="minorBidi" w:hint="eastAsia"/>
                <w:szCs w:val="21"/>
              </w:rPr>
              <w:t>国内外翻译职业化发展模式和平台</w:t>
            </w:r>
          </w:p>
        </w:tc>
        <w:tc>
          <w:tcPr>
            <w:tcW w:w="1035" w:type="dxa"/>
            <w:vMerge/>
            <w:tcBorders>
              <w:left w:val="single" w:sz="4" w:space="0" w:color="000000"/>
              <w:right w:val="single" w:sz="4" w:space="0" w:color="000000"/>
            </w:tcBorders>
            <w:vAlign w:val="center"/>
          </w:tcPr>
          <w:p w:rsidR="000557B8" w:rsidRPr="00684811" w:rsidRDefault="000557B8" w:rsidP="00CD662C">
            <w:pPr>
              <w:widowControl/>
              <w:ind w:leftChars="0" w:left="0" w:firstLineChars="0" w:firstLine="0"/>
              <w:jc w:val="center"/>
              <w:rPr>
                <w:rFonts w:cstheme="minorBidi"/>
                <w:szCs w:val="21"/>
              </w:rPr>
            </w:pPr>
          </w:p>
        </w:tc>
        <w:tc>
          <w:tcPr>
            <w:tcW w:w="934" w:type="dxa"/>
            <w:vMerge/>
            <w:tcBorders>
              <w:left w:val="single" w:sz="4" w:space="0" w:color="000000"/>
              <w:right w:val="single" w:sz="4" w:space="0" w:color="000000"/>
            </w:tcBorders>
            <w:vAlign w:val="center"/>
          </w:tcPr>
          <w:p w:rsidR="000557B8" w:rsidRPr="00684811" w:rsidRDefault="000557B8" w:rsidP="00CD662C">
            <w:pPr>
              <w:widowControl/>
              <w:ind w:leftChars="0" w:left="0" w:firstLineChars="0" w:firstLine="0"/>
              <w:jc w:val="center"/>
              <w:rPr>
                <w:rFonts w:cstheme="minorBidi"/>
                <w:szCs w:val="21"/>
              </w:rPr>
            </w:pPr>
          </w:p>
        </w:tc>
        <w:tc>
          <w:tcPr>
            <w:tcW w:w="1529" w:type="dxa"/>
            <w:vMerge/>
            <w:tcBorders>
              <w:left w:val="single" w:sz="4" w:space="0" w:color="000000"/>
              <w:right w:val="single" w:sz="4" w:space="0" w:color="000000"/>
            </w:tcBorders>
          </w:tcPr>
          <w:p w:rsidR="000557B8" w:rsidRPr="00684811" w:rsidRDefault="000557B8" w:rsidP="00CD662C">
            <w:pPr>
              <w:widowControl/>
              <w:ind w:leftChars="0" w:left="0" w:firstLineChars="0" w:firstLine="0"/>
              <w:jc w:val="center"/>
              <w:rPr>
                <w:rFonts w:cstheme="minorBidi"/>
                <w:szCs w:val="21"/>
              </w:rPr>
            </w:pPr>
          </w:p>
        </w:tc>
      </w:tr>
      <w:tr w:rsidR="000557B8" w:rsidRPr="00684811" w:rsidTr="00CD662C">
        <w:trPr>
          <w:trHeight w:val="936"/>
          <w:jc w:val="center"/>
        </w:trPr>
        <w:tc>
          <w:tcPr>
            <w:tcW w:w="588" w:type="dxa"/>
            <w:vMerge/>
            <w:tcBorders>
              <w:left w:val="single" w:sz="4" w:space="0" w:color="000000"/>
              <w:right w:val="single" w:sz="4" w:space="0" w:color="000000"/>
            </w:tcBorders>
            <w:vAlign w:val="center"/>
          </w:tcPr>
          <w:p w:rsidR="000557B8" w:rsidRPr="00684811" w:rsidRDefault="000557B8" w:rsidP="00CD662C">
            <w:pPr>
              <w:widowControl/>
              <w:ind w:leftChars="0" w:left="0" w:firstLineChars="0" w:firstLine="0"/>
              <w:jc w:val="left"/>
              <w:rPr>
                <w:szCs w:val="21"/>
              </w:rPr>
            </w:pPr>
          </w:p>
        </w:tc>
        <w:tc>
          <w:tcPr>
            <w:tcW w:w="2014" w:type="dxa"/>
            <w:tcBorders>
              <w:top w:val="single" w:sz="4" w:space="0" w:color="000000"/>
              <w:left w:val="single" w:sz="4" w:space="0" w:color="000000"/>
              <w:right w:val="single" w:sz="4" w:space="0" w:color="000000"/>
            </w:tcBorders>
            <w:vAlign w:val="center"/>
          </w:tcPr>
          <w:p w:rsidR="000557B8" w:rsidRPr="00684811" w:rsidRDefault="000557B8" w:rsidP="00CD662C">
            <w:pPr>
              <w:widowControl/>
              <w:ind w:leftChars="0" w:left="0" w:firstLineChars="0" w:firstLine="0"/>
              <w:rPr>
                <w:szCs w:val="21"/>
              </w:rPr>
            </w:pPr>
            <w:r w:rsidRPr="00684811">
              <w:rPr>
                <w:rFonts w:hint="eastAsia"/>
                <w:szCs w:val="21"/>
              </w:rPr>
              <w:t>理论讨论专题</w:t>
            </w:r>
            <w:r w:rsidRPr="00684811">
              <w:rPr>
                <w:rFonts w:hint="eastAsia"/>
                <w:szCs w:val="21"/>
              </w:rPr>
              <w:t>4</w:t>
            </w:r>
            <w:r w:rsidRPr="00684811">
              <w:rPr>
                <w:rFonts w:hint="eastAsia"/>
                <w:szCs w:val="21"/>
              </w:rPr>
              <w:t>：专门类文本的翻译—专业化意味着什么？</w:t>
            </w:r>
          </w:p>
        </w:tc>
        <w:tc>
          <w:tcPr>
            <w:tcW w:w="2422" w:type="dxa"/>
            <w:tcBorders>
              <w:top w:val="single" w:sz="4" w:space="0" w:color="000000"/>
              <w:left w:val="single" w:sz="4" w:space="0" w:color="000000"/>
              <w:right w:val="single" w:sz="4" w:space="0" w:color="000000"/>
            </w:tcBorders>
            <w:vAlign w:val="center"/>
          </w:tcPr>
          <w:p w:rsidR="000557B8" w:rsidRPr="00684811" w:rsidRDefault="000557B8" w:rsidP="00CD662C">
            <w:pPr>
              <w:widowControl/>
              <w:ind w:leftChars="0" w:left="0" w:firstLineChars="0" w:firstLine="0"/>
              <w:rPr>
                <w:rFonts w:cstheme="minorBidi"/>
                <w:szCs w:val="21"/>
              </w:rPr>
            </w:pPr>
            <w:r w:rsidRPr="00684811">
              <w:rPr>
                <w:rFonts w:cstheme="minorBidi" w:hint="eastAsia"/>
                <w:szCs w:val="21"/>
              </w:rPr>
              <w:t>行业规范、术语、翻译工作模式的理解和案例分析</w:t>
            </w:r>
          </w:p>
        </w:tc>
        <w:tc>
          <w:tcPr>
            <w:tcW w:w="1035" w:type="dxa"/>
            <w:tcBorders>
              <w:left w:val="single" w:sz="4" w:space="0" w:color="000000"/>
              <w:right w:val="single" w:sz="4" w:space="0" w:color="000000"/>
            </w:tcBorders>
            <w:vAlign w:val="center"/>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了解</w:t>
            </w:r>
          </w:p>
        </w:tc>
        <w:tc>
          <w:tcPr>
            <w:tcW w:w="934" w:type="dxa"/>
            <w:tcBorders>
              <w:left w:val="single" w:sz="4" w:space="0" w:color="000000"/>
              <w:right w:val="single" w:sz="4" w:space="0" w:color="000000"/>
            </w:tcBorders>
            <w:vAlign w:val="center"/>
          </w:tcPr>
          <w:p w:rsidR="000557B8" w:rsidRPr="00684811" w:rsidRDefault="000557B8" w:rsidP="00CD662C">
            <w:pPr>
              <w:widowControl/>
              <w:ind w:leftChars="0" w:left="0" w:firstLineChars="0" w:firstLine="0"/>
              <w:jc w:val="center"/>
              <w:rPr>
                <w:rFonts w:cstheme="minorBidi"/>
                <w:szCs w:val="21"/>
              </w:rPr>
            </w:pPr>
            <w:r w:rsidRPr="00684811">
              <w:rPr>
                <w:rFonts w:cstheme="minorBidi" w:hint="eastAsia"/>
                <w:szCs w:val="21"/>
              </w:rPr>
              <w:t>2</w:t>
            </w:r>
          </w:p>
        </w:tc>
        <w:tc>
          <w:tcPr>
            <w:tcW w:w="1529" w:type="dxa"/>
            <w:tcBorders>
              <w:left w:val="single" w:sz="4" w:space="0" w:color="000000"/>
              <w:right w:val="single" w:sz="4" w:space="0" w:color="000000"/>
            </w:tcBorders>
          </w:tcPr>
          <w:p w:rsidR="000557B8" w:rsidRPr="00684811" w:rsidRDefault="000557B8" w:rsidP="00CD662C">
            <w:pPr>
              <w:ind w:leftChars="0" w:left="0" w:firstLineChars="0" w:firstLine="0"/>
            </w:pPr>
            <w:r w:rsidRPr="00684811">
              <w:rPr>
                <w:szCs w:val="21"/>
              </w:rPr>
              <w:t>2.4,2.5,6,2.6,3</w:t>
            </w:r>
          </w:p>
        </w:tc>
      </w:tr>
    </w:tbl>
    <w:p w:rsidR="000557B8" w:rsidRPr="00684811" w:rsidRDefault="000557B8" w:rsidP="000557B8">
      <w:pPr>
        <w:spacing w:line="320" w:lineRule="exact"/>
        <w:ind w:leftChars="0" w:left="0" w:firstLineChars="0" w:firstLine="0"/>
      </w:pPr>
    </w:p>
    <w:p w:rsidR="000557B8" w:rsidRPr="00D81FA3"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D81FA3">
        <w:rPr>
          <w:rFonts w:ascii="黑体" w:eastAsia="黑体" w:hAnsi="黑体" w:hint="eastAsia"/>
          <w:b/>
          <w:sz w:val="28"/>
          <w:szCs w:val="28"/>
        </w:rPr>
        <w:t>五、课程教学方法</w:t>
      </w:r>
    </w:p>
    <w:p w:rsidR="000557B8" w:rsidRPr="00684811" w:rsidRDefault="000557B8" w:rsidP="000557B8">
      <w:pPr>
        <w:widowControl/>
        <w:spacing w:line="320" w:lineRule="exact"/>
        <w:ind w:left="420" w:firstLine="420"/>
      </w:pPr>
      <w:r w:rsidRPr="00684811">
        <w:rPr>
          <w:rFonts w:hint="eastAsia"/>
        </w:rPr>
        <w:t>本课程属于理论实践并重性课程，学生需要在充分掌握理论后，配合教师安排的实践性练习及习题，因此课上内容主要以引导练习、讲评和小组讨论为主要形式。</w:t>
      </w:r>
    </w:p>
    <w:p w:rsidR="000557B8" w:rsidRPr="00684811" w:rsidRDefault="000557B8" w:rsidP="000557B8">
      <w:pPr>
        <w:widowControl/>
        <w:spacing w:line="320" w:lineRule="exact"/>
        <w:ind w:left="420" w:firstLine="420"/>
      </w:pPr>
      <w:r w:rsidRPr="00684811">
        <w:rPr>
          <w:rFonts w:hint="eastAsia"/>
        </w:rPr>
        <w:t>具体形式如下：</w:t>
      </w:r>
    </w:p>
    <w:p w:rsidR="000557B8" w:rsidRPr="00684811" w:rsidRDefault="000557B8" w:rsidP="000557B8">
      <w:pPr>
        <w:widowControl/>
        <w:spacing w:line="320" w:lineRule="exact"/>
        <w:ind w:left="420" w:firstLine="420"/>
      </w:pPr>
      <w:r w:rsidRPr="00684811">
        <w:rPr>
          <w:rFonts w:hint="eastAsia"/>
        </w:rPr>
        <w:t>课堂讲授：教师向学生讲授汉西翻译的翻译理论理据，并带领学生研讨汉语原始文本的语言层面及文化层面特点，与西语文本体系加以比较，配以实例讲解，课堂组织练笔和讨论。</w:t>
      </w:r>
    </w:p>
    <w:p w:rsidR="000557B8" w:rsidRPr="00684811" w:rsidRDefault="000557B8" w:rsidP="000557B8">
      <w:pPr>
        <w:widowControl/>
        <w:spacing w:line="320" w:lineRule="exact"/>
        <w:ind w:left="420" w:firstLine="420"/>
      </w:pPr>
      <w:r w:rsidRPr="00684811">
        <w:rPr>
          <w:rFonts w:hint="eastAsia"/>
        </w:rPr>
        <w:t>作业：主要为课外作业。分两种类型。第一种类型为习题，如依据所学理论和知识针对给出文本进行判断或回答问题。主要目的是要求学生掌握课程所涉及的重要知识点。</w:t>
      </w:r>
      <w:r w:rsidRPr="00684811">
        <w:rPr>
          <w:rFonts w:hint="eastAsia"/>
        </w:rPr>
        <w:lastRenderedPageBreak/>
        <w:t>第二种类型为练笔试译。要求学生用所学理论分析文本，并互相改错和评论译文。目的是帮助学生在课下消化、掌握各节的内容。</w:t>
      </w:r>
    </w:p>
    <w:p w:rsidR="000557B8" w:rsidRPr="00684811" w:rsidRDefault="000557B8" w:rsidP="000557B8">
      <w:pPr>
        <w:spacing w:line="320" w:lineRule="exact"/>
        <w:ind w:left="420" w:firstLine="420"/>
      </w:pPr>
    </w:p>
    <w:p w:rsidR="000557B8" w:rsidRPr="00D81FA3"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D81FA3">
        <w:rPr>
          <w:rFonts w:ascii="黑体" w:eastAsia="黑体" w:hAnsi="黑体" w:hint="eastAsia"/>
          <w:b/>
          <w:sz w:val="28"/>
          <w:szCs w:val="28"/>
        </w:rPr>
        <w:t>六、课程考核</w:t>
      </w:r>
    </w:p>
    <w:p w:rsidR="000557B8" w:rsidRPr="00684811" w:rsidRDefault="000557B8" w:rsidP="000557B8">
      <w:pPr>
        <w:pStyle w:val="a6"/>
        <w:spacing w:line="320" w:lineRule="exact"/>
        <w:ind w:leftChars="200" w:left="420"/>
      </w:pPr>
      <w:r w:rsidRPr="00684811">
        <w:t>课程中间安排一次阶段测验，共占</w:t>
      </w:r>
      <w:r w:rsidRPr="00684811">
        <w:t>20%</w:t>
      </w:r>
      <w:r w:rsidRPr="00684811">
        <w:t>。期末考试成绩占</w:t>
      </w:r>
      <w:r w:rsidRPr="00684811">
        <w:t>40%</w:t>
      </w:r>
      <w:r w:rsidRPr="00684811">
        <w:t>。最后的总评成绩由下表中若干部分组成：</w:t>
      </w: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003"/>
        <w:gridCol w:w="2726"/>
        <w:gridCol w:w="2230"/>
        <w:gridCol w:w="1055"/>
      </w:tblGrid>
      <w:tr w:rsidR="000557B8" w:rsidRPr="00684811" w:rsidTr="00CD662C">
        <w:trPr>
          <w:trHeight w:val="268"/>
        </w:trPr>
        <w:tc>
          <w:tcPr>
            <w:tcW w:w="1237"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p>
        </w:tc>
        <w:tc>
          <w:tcPr>
            <w:tcW w:w="4032"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rPr>
                <w:lang w:val="es-ES"/>
              </w:rPr>
            </w:pPr>
            <w:r w:rsidRPr="00684811">
              <w:t>C</w:t>
            </w:r>
            <w:r w:rsidRPr="00684811">
              <w:rPr>
                <w:lang w:val="es-ES"/>
              </w:rPr>
              <w:t>omponentes</w:t>
            </w:r>
          </w:p>
        </w:tc>
        <w:tc>
          <w:tcPr>
            <w:tcW w:w="1671"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porcentaje %</w:t>
            </w:r>
          </w:p>
        </w:tc>
        <w:tc>
          <w:tcPr>
            <w:tcW w:w="998" w:type="dxa"/>
          </w:tcPr>
          <w:p w:rsidR="000557B8" w:rsidRPr="00684811" w:rsidRDefault="000557B8" w:rsidP="00CD662C">
            <w:pPr>
              <w:pStyle w:val="07"/>
              <w:spacing w:after="156"/>
              <w:ind w:left="420" w:firstLine="420"/>
            </w:pPr>
            <w:r w:rsidRPr="00684811">
              <w:rPr>
                <w:rFonts w:hint="eastAsia"/>
              </w:rPr>
              <w:t>对应的课程目标</w:t>
            </w:r>
          </w:p>
        </w:tc>
      </w:tr>
      <w:tr w:rsidR="000557B8" w:rsidRPr="00684811" w:rsidTr="00CD662C">
        <w:trPr>
          <w:trHeight w:val="20"/>
        </w:trPr>
        <w:tc>
          <w:tcPr>
            <w:tcW w:w="1237" w:type="dxa"/>
            <w:vMerge w:val="restart"/>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Formativo</w:t>
            </w:r>
          </w:p>
        </w:tc>
        <w:tc>
          <w:tcPr>
            <w:tcW w:w="4032"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 xml:space="preserve">Examen del semi-semestre 1 </w:t>
            </w:r>
          </w:p>
        </w:tc>
        <w:tc>
          <w:tcPr>
            <w:tcW w:w="1671"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20%</w:t>
            </w:r>
          </w:p>
        </w:tc>
        <w:tc>
          <w:tcPr>
            <w:tcW w:w="998" w:type="dxa"/>
          </w:tcPr>
          <w:p w:rsidR="000557B8" w:rsidRPr="00684811" w:rsidRDefault="000557B8" w:rsidP="00CD662C">
            <w:pPr>
              <w:widowControl/>
              <w:ind w:leftChars="0" w:left="0" w:firstLineChars="0" w:firstLine="0"/>
              <w:jc w:val="center"/>
              <w:rPr>
                <w:szCs w:val="21"/>
              </w:rPr>
            </w:pPr>
            <w:r w:rsidRPr="00684811">
              <w:rPr>
                <w:rFonts w:hint="eastAsia"/>
                <w:szCs w:val="21"/>
              </w:rPr>
              <w:t>1</w:t>
            </w:r>
          </w:p>
        </w:tc>
      </w:tr>
      <w:tr w:rsidR="000557B8" w:rsidRPr="00684811" w:rsidTr="00CD662C">
        <w:trPr>
          <w:trHeight w:val="20"/>
        </w:trPr>
        <w:tc>
          <w:tcPr>
            <w:tcW w:w="1237" w:type="dxa"/>
            <w:vMerge/>
            <w:vAlign w:val="center"/>
          </w:tcPr>
          <w:p w:rsidR="000557B8" w:rsidRPr="00684811" w:rsidRDefault="000557B8" w:rsidP="00CD662C">
            <w:pPr>
              <w:pStyle w:val="07"/>
              <w:spacing w:after="156"/>
              <w:ind w:left="420" w:firstLine="420"/>
            </w:pPr>
          </w:p>
        </w:tc>
        <w:tc>
          <w:tcPr>
            <w:tcW w:w="4032"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rPr>
                <w:lang w:val="es-ES"/>
              </w:rPr>
            </w:pPr>
            <w:r w:rsidRPr="00684811">
              <w:rPr>
                <w:lang w:val="es-ES"/>
              </w:rPr>
              <w:t>Apuntes de vocabularios y teorías concernientes</w:t>
            </w:r>
          </w:p>
        </w:tc>
        <w:tc>
          <w:tcPr>
            <w:tcW w:w="1671"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10%</w:t>
            </w:r>
          </w:p>
        </w:tc>
        <w:tc>
          <w:tcPr>
            <w:tcW w:w="998" w:type="dxa"/>
          </w:tcPr>
          <w:p w:rsidR="000557B8" w:rsidRPr="00684811" w:rsidRDefault="000557B8" w:rsidP="00CD662C">
            <w:pPr>
              <w:widowControl/>
              <w:ind w:leftChars="0" w:left="0" w:firstLineChars="0" w:firstLine="0"/>
              <w:jc w:val="center"/>
              <w:rPr>
                <w:szCs w:val="21"/>
                <w:lang w:val="es-ES"/>
              </w:rPr>
            </w:pPr>
            <w:r w:rsidRPr="00684811">
              <w:rPr>
                <w:rFonts w:hint="eastAsia"/>
                <w:szCs w:val="21"/>
              </w:rPr>
              <w:t>1,2,3</w:t>
            </w:r>
            <w:r w:rsidRPr="00684811">
              <w:rPr>
                <w:szCs w:val="21"/>
                <w:lang w:val="es-ES"/>
              </w:rPr>
              <w:t>,4</w:t>
            </w:r>
          </w:p>
        </w:tc>
      </w:tr>
      <w:tr w:rsidR="000557B8" w:rsidRPr="00684811" w:rsidTr="00CD662C">
        <w:trPr>
          <w:trHeight w:val="20"/>
        </w:trPr>
        <w:tc>
          <w:tcPr>
            <w:tcW w:w="1237" w:type="dxa"/>
            <w:vMerge/>
            <w:vAlign w:val="center"/>
          </w:tcPr>
          <w:p w:rsidR="000557B8" w:rsidRPr="00684811" w:rsidRDefault="000557B8" w:rsidP="00CD662C">
            <w:pPr>
              <w:pStyle w:val="07"/>
              <w:spacing w:after="156"/>
              <w:ind w:left="420" w:firstLine="420"/>
            </w:pPr>
          </w:p>
        </w:tc>
        <w:tc>
          <w:tcPr>
            <w:tcW w:w="4032"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rPr>
                <w:lang w:val="es-ES"/>
              </w:rPr>
            </w:pPr>
            <w:r w:rsidRPr="00684811">
              <w:rPr>
                <w:lang w:val="es-ES"/>
              </w:rPr>
              <w:t>Presentación sobre tema asignado ( trabajo individual )</w:t>
            </w:r>
          </w:p>
        </w:tc>
        <w:tc>
          <w:tcPr>
            <w:tcW w:w="1671"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10%</w:t>
            </w:r>
          </w:p>
        </w:tc>
        <w:tc>
          <w:tcPr>
            <w:tcW w:w="998" w:type="dxa"/>
          </w:tcPr>
          <w:p w:rsidR="000557B8" w:rsidRPr="00684811" w:rsidRDefault="000557B8" w:rsidP="00CD662C">
            <w:pPr>
              <w:widowControl/>
              <w:ind w:leftChars="0" w:left="0" w:firstLineChars="0" w:firstLine="0"/>
              <w:jc w:val="center"/>
              <w:rPr>
                <w:szCs w:val="21"/>
              </w:rPr>
            </w:pPr>
            <w:r w:rsidRPr="00684811">
              <w:rPr>
                <w:rFonts w:hint="eastAsia"/>
                <w:szCs w:val="21"/>
              </w:rPr>
              <w:t>1,2,3</w:t>
            </w:r>
          </w:p>
        </w:tc>
      </w:tr>
      <w:tr w:rsidR="000557B8" w:rsidRPr="00684811" w:rsidTr="00CD662C">
        <w:trPr>
          <w:trHeight w:val="20"/>
        </w:trPr>
        <w:tc>
          <w:tcPr>
            <w:tcW w:w="1237" w:type="dxa"/>
            <w:vMerge/>
            <w:vAlign w:val="center"/>
          </w:tcPr>
          <w:p w:rsidR="000557B8" w:rsidRPr="00684811" w:rsidRDefault="000557B8" w:rsidP="00CD662C">
            <w:pPr>
              <w:pStyle w:val="07"/>
              <w:spacing w:after="156"/>
              <w:ind w:left="420" w:firstLine="420"/>
            </w:pPr>
          </w:p>
        </w:tc>
        <w:tc>
          <w:tcPr>
            <w:tcW w:w="4032"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rPr>
                <w:lang w:val="es-ES"/>
              </w:rPr>
            </w:pPr>
            <w:r w:rsidRPr="00684811">
              <w:rPr>
                <w:lang w:val="es-ES"/>
              </w:rPr>
              <w:t xml:space="preserve">Comentarios o tesis ( trabajo por escrito) </w:t>
            </w:r>
          </w:p>
        </w:tc>
        <w:tc>
          <w:tcPr>
            <w:tcW w:w="1671"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5%</w:t>
            </w:r>
          </w:p>
        </w:tc>
        <w:tc>
          <w:tcPr>
            <w:tcW w:w="998" w:type="dxa"/>
          </w:tcPr>
          <w:p w:rsidR="000557B8" w:rsidRPr="00684811" w:rsidRDefault="000557B8" w:rsidP="00CD662C">
            <w:pPr>
              <w:widowControl/>
              <w:ind w:leftChars="0" w:left="0" w:firstLineChars="0" w:firstLine="0"/>
              <w:jc w:val="center"/>
              <w:rPr>
                <w:szCs w:val="21"/>
              </w:rPr>
            </w:pPr>
            <w:r w:rsidRPr="00684811">
              <w:rPr>
                <w:rFonts w:hint="eastAsia"/>
                <w:szCs w:val="21"/>
              </w:rPr>
              <w:t>1,2,3</w:t>
            </w:r>
          </w:p>
        </w:tc>
      </w:tr>
      <w:tr w:rsidR="000557B8" w:rsidRPr="00684811" w:rsidTr="00CD662C">
        <w:trPr>
          <w:trHeight w:val="336"/>
        </w:trPr>
        <w:tc>
          <w:tcPr>
            <w:tcW w:w="1237" w:type="dxa"/>
            <w:vMerge/>
            <w:vAlign w:val="center"/>
          </w:tcPr>
          <w:p w:rsidR="000557B8" w:rsidRPr="00684811" w:rsidRDefault="000557B8" w:rsidP="00CD662C">
            <w:pPr>
              <w:pStyle w:val="07"/>
              <w:spacing w:after="156"/>
              <w:ind w:left="420" w:firstLine="420"/>
            </w:pPr>
          </w:p>
        </w:tc>
        <w:tc>
          <w:tcPr>
            <w:tcW w:w="4032"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rPr>
                <w:lang w:val="es-ES"/>
              </w:rPr>
            </w:pPr>
            <w:r w:rsidRPr="00684811">
              <w:rPr>
                <w:lang w:val="es-ES"/>
              </w:rPr>
              <w:t>Seminario o discussion en grupo</w:t>
            </w:r>
          </w:p>
        </w:tc>
        <w:tc>
          <w:tcPr>
            <w:tcW w:w="1671"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5%</w:t>
            </w:r>
          </w:p>
        </w:tc>
        <w:tc>
          <w:tcPr>
            <w:tcW w:w="998" w:type="dxa"/>
          </w:tcPr>
          <w:p w:rsidR="000557B8" w:rsidRPr="00684811" w:rsidRDefault="000557B8" w:rsidP="00CD662C">
            <w:pPr>
              <w:widowControl/>
              <w:ind w:leftChars="0" w:left="0" w:firstLineChars="0" w:firstLine="0"/>
              <w:jc w:val="center"/>
              <w:rPr>
                <w:szCs w:val="21"/>
              </w:rPr>
            </w:pPr>
            <w:r w:rsidRPr="00684811">
              <w:rPr>
                <w:rFonts w:hint="eastAsia"/>
                <w:szCs w:val="21"/>
              </w:rPr>
              <w:t>1,2,3</w:t>
            </w:r>
          </w:p>
        </w:tc>
      </w:tr>
      <w:tr w:rsidR="000557B8" w:rsidRPr="00684811" w:rsidTr="00CD662C">
        <w:trPr>
          <w:trHeight w:val="211"/>
        </w:trPr>
        <w:tc>
          <w:tcPr>
            <w:tcW w:w="1237" w:type="dxa"/>
            <w:vMerge/>
            <w:vAlign w:val="center"/>
          </w:tcPr>
          <w:p w:rsidR="000557B8" w:rsidRPr="00684811" w:rsidRDefault="000557B8" w:rsidP="00CD662C">
            <w:pPr>
              <w:pStyle w:val="07"/>
              <w:spacing w:after="156"/>
              <w:ind w:left="420" w:firstLine="420"/>
            </w:pPr>
          </w:p>
        </w:tc>
        <w:tc>
          <w:tcPr>
            <w:tcW w:w="4032"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rPr>
                <w:lang w:val="es-ES"/>
              </w:rPr>
            </w:pPr>
            <w:r w:rsidRPr="00684811">
              <w:rPr>
                <w:lang w:val="es-ES"/>
              </w:rPr>
              <w:t xml:space="preserve">Presencia a la clase y participación </w:t>
            </w:r>
          </w:p>
        </w:tc>
        <w:tc>
          <w:tcPr>
            <w:tcW w:w="1671"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 xml:space="preserve">2% </w:t>
            </w:r>
          </w:p>
        </w:tc>
        <w:tc>
          <w:tcPr>
            <w:tcW w:w="998" w:type="dxa"/>
          </w:tcPr>
          <w:p w:rsidR="000557B8" w:rsidRPr="00684811" w:rsidRDefault="000557B8" w:rsidP="00CD662C">
            <w:pPr>
              <w:widowControl/>
              <w:ind w:leftChars="0" w:left="0" w:firstLineChars="0" w:firstLine="0"/>
              <w:jc w:val="center"/>
              <w:rPr>
                <w:szCs w:val="21"/>
              </w:rPr>
            </w:pPr>
            <w:r w:rsidRPr="00684811">
              <w:rPr>
                <w:rFonts w:hint="eastAsia"/>
                <w:szCs w:val="21"/>
              </w:rPr>
              <w:t>1,2,3</w:t>
            </w:r>
            <w:r w:rsidRPr="00684811">
              <w:rPr>
                <w:szCs w:val="21"/>
              </w:rPr>
              <w:t>,4</w:t>
            </w:r>
          </w:p>
        </w:tc>
      </w:tr>
      <w:tr w:rsidR="000557B8" w:rsidRPr="00684811" w:rsidTr="00CD662C">
        <w:trPr>
          <w:trHeight w:val="211"/>
        </w:trPr>
        <w:tc>
          <w:tcPr>
            <w:tcW w:w="1237" w:type="dxa"/>
            <w:vAlign w:val="center"/>
          </w:tcPr>
          <w:p w:rsidR="000557B8" w:rsidRPr="00684811" w:rsidRDefault="000557B8" w:rsidP="00CD662C">
            <w:pPr>
              <w:pStyle w:val="07"/>
              <w:spacing w:after="156"/>
              <w:ind w:left="420" w:firstLine="420"/>
            </w:pPr>
          </w:p>
        </w:tc>
        <w:tc>
          <w:tcPr>
            <w:tcW w:w="4032"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rPr>
                <w:lang w:val="es-ES"/>
              </w:rPr>
            </w:pPr>
            <w:r w:rsidRPr="00684811">
              <w:rPr>
                <w:lang w:val="es-ES"/>
              </w:rPr>
              <w:t>Estudio e investigación on-line</w:t>
            </w:r>
          </w:p>
        </w:tc>
        <w:tc>
          <w:tcPr>
            <w:tcW w:w="1671"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8%</w:t>
            </w:r>
          </w:p>
        </w:tc>
        <w:tc>
          <w:tcPr>
            <w:tcW w:w="998" w:type="dxa"/>
          </w:tcPr>
          <w:p w:rsidR="000557B8" w:rsidRPr="00684811" w:rsidRDefault="000557B8" w:rsidP="00CD662C">
            <w:pPr>
              <w:widowControl/>
              <w:ind w:leftChars="0" w:left="0" w:firstLineChars="0" w:firstLine="0"/>
              <w:jc w:val="center"/>
              <w:rPr>
                <w:szCs w:val="21"/>
              </w:rPr>
            </w:pPr>
            <w:r w:rsidRPr="00684811">
              <w:rPr>
                <w:rFonts w:hint="eastAsia"/>
                <w:szCs w:val="21"/>
              </w:rPr>
              <w:t>1,2,3</w:t>
            </w:r>
            <w:r w:rsidRPr="00684811">
              <w:rPr>
                <w:szCs w:val="21"/>
              </w:rPr>
              <w:t>,4</w:t>
            </w:r>
          </w:p>
        </w:tc>
      </w:tr>
      <w:tr w:rsidR="000557B8" w:rsidRPr="00684811" w:rsidTr="00CD662C">
        <w:trPr>
          <w:trHeight w:val="192"/>
        </w:trPr>
        <w:tc>
          <w:tcPr>
            <w:tcW w:w="1237"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Suma</w:t>
            </w:r>
          </w:p>
        </w:tc>
        <w:tc>
          <w:tcPr>
            <w:tcW w:w="4032"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 xml:space="preserve">Examen final </w:t>
            </w:r>
          </w:p>
        </w:tc>
        <w:tc>
          <w:tcPr>
            <w:tcW w:w="1671"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 xml:space="preserve">40% </w:t>
            </w:r>
          </w:p>
        </w:tc>
        <w:tc>
          <w:tcPr>
            <w:tcW w:w="998" w:type="dxa"/>
          </w:tcPr>
          <w:p w:rsidR="000557B8" w:rsidRPr="00684811" w:rsidRDefault="000557B8" w:rsidP="00CD662C">
            <w:pPr>
              <w:widowControl/>
              <w:ind w:leftChars="0" w:left="0" w:firstLineChars="0" w:firstLine="0"/>
              <w:jc w:val="center"/>
              <w:rPr>
                <w:szCs w:val="21"/>
              </w:rPr>
            </w:pPr>
            <w:r w:rsidRPr="00684811">
              <w:rPr>
                <w:rFonts w:hint="eastAsia"/>
                <w:szCs w:val="21"/>
              </w:rPr>
              <w:t>1,2,3</w:t>
            </w:r>
            <w:r w:rsidRPr="00684811">
              <w:rPr>
                <w:szCs w:val="21"/>
              </w:rPr>
              <w:t>,4</w:t>
            </w:r>
          </w:p>
        </w:tc>
      </w:tr>
      <w:tr w:rsidR="000557B8" w:rsidRPr="00684811" w:rsidTr="00CD662C">
        <w:trPr>
          <w:trHeight w:val="20"/>
        </w:trPr>
        <w:tc>
          <w:tcPr>
            <w:tcW w:w="1237"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Total</w:t>
            </w:r>
          </w:p>
        </w:tc>
        <w:tc>
          <w:tcPr>
            <w:tcW w:w="4032"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p>
        </w:tc>
        <w:tc>
          <w:tcPr>
            <w:tcW w:w="1671" w:type="dxa"/>
            <w:shd w:val="clear" w:color="auto" w:fill="auto"/>
            <w:tcMar>
              <w:top w:w="72" w:type="dxa"/>
              <w:left w:w="144" w:type="dxa"/>
              <w:bottom w:w="72" w:type="dxa"/>
              <w:right w:w="144" w:type="dxa"/>
            </w:tcMar>
          </w:tcPr>
          <w:p w:rsidR="000557B8" w:rsidRPr="00684811" w:rsidRDefault="000557B8" w:rsidP="00CD662C">
            <w:pPr>
              <w:pStyle w:val="07"/>
              <w:spacing w:after="156"/>
              <w:ind w:left="420" w:firstLine="420"/>
            </w:pPr>
            <w:r w:rsidRPr="00684811">
              <w:t>100%</w:t>
            </w:r>
          </w:p>
        </w:tc>
        <w:tc>
          <w:tcPr>
            <w:tcW w:w="998" w:type="dxa"/>
          </w:tcPr>
          <w:p w:rsidR="000557B8" w:rsidRPr="00684811" w:rsidRDefault="000557B8" w:rsidP="00CD662C">
            <w:pPr>
              <w:pStyle w:val="07"/>
              <w:spacing w:after="156"/>
              <w:ind w:left="420" w:firstLine="420"/>
            </w:pPr>
          </w:p>
        </w:tc>
      </w:tr>
    </w:tbl>
    <w:p w:rsidR="000557B8" w:rsidRPr="00684811" w:rsidRDefault="000557B8" w:rsidP="000557B8">
      <w:pPr>
        <w:spacing w:beforeLines="50" w:before="156" w:afterLines="50" w:after="156" w:line="320" w:lineRule="exact"/>
        <w:ind w:leftChars="0" w:left="0" w:firstLineChars="0" w:firstLine="0"/>
        <w:rPr>
          <w:b/>
          <w:color w:val="FF0000"/>
        </w:rPr>
      </w:pPr>
    </w:p>
    <w:p w:rsidR="000557B8" w:rsidRPr="00D81FA3"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D81FA3">
        <w:rPr>
          <w:rFonts w:ascii="黑体" w:eastAsia="黑体" w:hAnsi="黑体" w:hint="eastAsia"/>
          <w:b/>
          <w:sz w:val="28"/>
          <w:szCs w:val="28"/>
        </w:rPr>
        <w:t>七、本课程与其它课程的联系与分工</w:t>
      </w:r>
    </w:p>
    <w:p w:rsidR="000557B8" w:rsidRPr="00684811" w:rsidRDefault="000557B8" w:rsidP="000557B8">
      <w:pPr>
        <w:widowControl/>
        <w:spacing w:line="320" w:lineRule="exact"/>
        <w:ind w:left="420" w:firstLine="420"/>
      </w:pPr>
      <w:r w:rsidRPr="00684811">
        <w:rPr>
          <w:rFonts w:hint="eastAsia"/>
        </w:rPr>
        <w:t>本课程针对西班牙语本科四年级开设，学生西语基本语法知识、词汇量应达到较高水平，并已完成西班牙语基础写作的学习，即对西班牙语写作的基本行文方法有一定了</w:t>
      </w:r>
      <w:r w:rsidRPr="00684811">
        <w:rPr>
          <w:rFonts w:hint="eastAsia"/>
        </w:rPr>
        <w:lastRenderedPageBreak/>
        <w:t>解。学生通过高级写作课程的学习，在深化理解较深层次的语言知识，与精读、阅读互相补充互相促进的同时，培养较高的西班牙语语文表达水平。另外，学生应在开始翻译实践之前，具备基本的语言应用与言语行为意识，要求三年级老师在课上涉及基本的社会语言学与语言应用相关理论的渗透。本课程要求学生必须完成</w:t>
      </w:r>
      <w:proofErr w:type="gramStart"/>
      <w:r w:rsidRPr="00684811">
        <w:rPr>
          <w:rFonts w:hint="eastAsia"/>
        </w:rPr>
        <w:t>汉译西</w:t>
      </w:r>
      <w:proofErr w:type="gramEnd"/>
      <w:r w:rsidRPr="00684811">
        <w:rPr>
          <w:rFonts w:hint="eastAsia"/>
        </w:rPr>
        <w:t>I</w:t>
      </w:r>
      <w:r w:rsidRPr="00684811">
        <w:rPr>
          <w:rFonts w:hint="eastAsia"/>
        </w:rPr>
        <w:t>并达到考核合格。</w:t>
      </w:r>
    </w:p>
    <w:p w:rsidR="000557B8" w:rsidRPr="00D81FA3"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D81FA3">
        <w:rPr>
          <w:rFonts w:ascii="黑体" w:eastAsia="黑体" w:hAnsi="黑体" w:hint="eastAsia"/>
          <w:b/>
          <w:sz w:val="28"/>
          <w:szCs w:val="28"/>
        </w:rPr>
        <w:t>八、建议教材及教学参考书</w:t>
      </w:r>
    </w:p>
    <w:p w:rsidR="000557B8" w:rsidRPr="00684811" w:rsidRDefault="000557B8" w:rsidP="000557B8">
      <w:pPr>
        <w:widowControl/>
        <w:spacing w:line="320" w:lineRule="exact"/>
        <w:ind w:left="420" w:firstLineChars="0" w:firstLine="0"/>
        <w:jc w:val="left"/>
      </w:pPr>
      <w:r w:rsidRPr="00684811">
        <w:rPr>
          <w:rFonts w:hint="eastAsia"/>
        </w:rPr>
        <w:t>教材：</w:t>
      </w:r>
    </w:p>
    <w:p w:rsidR="000557B8" w:rsidRPr="00684811" w:rsidRDefault="000557B8" w:rsidP="000557B8">
      <w:pPr>
        <w:widowControl/>
        <w:spacing w:line="320" w:lineRule="exact"/>
        <w:ind w:left="420" w:firstLineChars="0" w:firstLine="0"/>
        <w:jc w:val="left"/>
      </w:pPr>
      <w:r w:rsidRPr="00684811">
        <w:t xml:space="preserve">[1] </w:t>
      </w:r>
      <w:r w:rsidRPr="00684811">
        <w:rPr>
          <w:rFonts w:hint="eastAsia"/>
        </w:rPr>
        <w:t>赵士钰，</w:t>
      </w:r>
      <w:r w:rsidRPr="00684811">
        <w:t xml:space="preserve">Nuevo Curso de Traduccción del Chino al Español, </w:t>
      </w:r>
      <w:r w:rsidRPr="00684811">
        <w:rPr>
          <w:rFonts w:hint="eastAsia"/>
        </w:rPr>
        <w:t>外语教学与研究出版社</w:t>
      </w:r>
      <w:r w:rsidRPr="00684811">
        <w:t>, 2010</w:t>
      </w:r>
      <w:r w:rsidRPr="00684811">
        <w:rPr>
          <w:rFonts w:hint="eastAsia"/>
        </w:rPr>
        <w:t>。</w:t>
      </w:r>
    </w:p>
    <w:p w:rsidR="000557B8" w:rsidRPr="00684811" w:rsidRDefault="000557B8" w:rsidP="000557B8">
      <w:pPr>
        <w:widowControl/>
        <w:spacing w:line="320" w:lineRule="exact"/>
        <w:ind w:left="420" w:firstLineChars="0" w:firstLine="0"/>
        <w:jc w:val="left"/>
      </w:pPr>
      <w:r w:rsidRPr="00684811">
        <w:t>[2] Amparo Hurtado Albir, Traducción y Traductología</w:t>
      </w:r>
      <w:r w:rsidRPr="00684811">
        <w:rPr>
          <w:rFonts w:hint="eastAsia"/>
        </w:rPr>
        <w:t>，</w:t>
      </w:r>
      <w:r w:rsidRPr="00684811">
        <w:t>introducción a la traductología, Cátedra, Madrid ,2003</w:t>
      </w:r>
    </w:p>
    <w:p w:rsidR="000557B8" w:rsidRPr="00684811" w:rsidRDefault="000557B8" w:rsidP="000557B8">
      <w:pPr>
        <w:widowControl/>
        <w:spacing w:line="320" w:lineRule="exact"/>
        <w:ind w:left="420" w:firstLineChars="0" w:firstLine="0"/>
        <w:jc w:val="left"/>
      </w:pPr>
      <w:r w:rsidRPr="00684811">
        <w:rPr>
          <w:rFonts w:hint="eastAsia"/>
        </w:rPr>
        <w:t>主要参考资料：</w:t>
      </w:r>
    </w:p>
    <w:p w:rsidR="000557B8" w:rsidRPr="00684811" w:rsidRDefault="000557B8" w:rsidP="000557B8">
      <w:pPr>
        <w:widowControl/>
        <w:spacing w:line="320" w:lineRule="exact"/>
        <w:ind w:left="420" w:firstLineChars="0" w:firstLine="0"/>
        <w:jc w:val="left"/>
      </w:pPr>
      <w:r w:rsidRPr="00684811">
        <w:t xml:space="preserve">[1] </w:t>
      </w:r>
      <w:r w:rsidRPr="00684811">
        <w:rPr>
          <w:rFonts w:hint="eastAsia"/>
        </w:rPr>
        <w:t>赵士钰</w:t>
      </w:r>
      <w:r w:rsidRPr="00684811">
        <w:t>, Comparación Bilingüe entre el Chino y el Español</w:t>
      </w:r>
      <w:r w:rsidRPr="00684811">
        <w:rPr>
          <w:rFonts w:hint="eastAsia"/>
        </w:rPr>
        <w:t>（汉语西班牙语双语比较），外语教学与研究出版社</w:t>
      </w:r>
      <w:r w:rsidRPr="00684811">
        <w:t>, 1999.</w:t>
      </w:r>
    </w:p>
    <w:p w:rsidR="000557B8" w:rsidRPr="00684811" w:rsidRDefault="000557B8" w:rsidP="000557B8">
      <w:pPr>
        <w:widowControl/>
        <w:spacing w:line="320" w:lineRule="exact"/>
        <w:ind w:left="420" w:firstLineChars="0" w:firstLine="0"/>
        <w:jc w:val="left"/>
      </w:pPr>
      <w:r w:rsidRPr="00684811">
        <w:t xml:space="preserve">[2] </w:t>
      </w:r>
      <w:r w:rsidRPr="00684811">
        <w:rPr>
          <w:rFonts w:hint="eastAsia"/>
        </w:rPr>
        <w:t>陈宗明</w:t>
      </w:r>
      <w:r w:rsidRPr="00684811">
        <w:t xml:space="preserve">, </w:t>
      </w:r>
      <w:r w:rsidRPr="00684811">
        <w:rPr>
          <w:rFonts w:hint="eastAsia"/>
        </w:rPr>
        <w:t>现代汉语逻辑初探，生活</w:t>
      </w:r>
      <w:r w:rsidRPr="00684811">
        <w:rPr>
          <w:rFonts w:cs="Cambria"/>
        </w:rPr>
        <w:t>∙</w:t>
      </w:r>
      <w:r w:rsidRPr="00684811">
        <w:rPr>
          <w:rFonts w:hint="eastAsia"/>
        </w:rPr>
        <w:t>读书</w:t>
      </w:r>
      <w:r w:rsidRPr="00684811">
        <w:rPr>
          <w:rFonts w:cs="Cambria"/>
        </w:rPr>
        <w:t>∙</w:t>
      </w:r>
      <w:r w:rsidRPr="00684811">
        <w:rPr>
          <w:rFonts w:hint="eastAsia"/>
        </w:rPr>
        <w:t>新知三联书店</w:t>
      </w:r>
      <w:r w:rsidRPr="00684811">
        <w:t xml:space="preserve"> ,1979</w:t>
      </w:r>
    </w:p>
    <w:p w:rsidR="000557B8" w:rsidRPr="00684811" w:rsidRDefault="000557B8" w:rsidP="000557B8">
      <w:pPr>
        <w:widowControl/>
        <w:spacing w:line="320" w:lineRule="exact"/>
        <w:ind w:left="420" w:firstLineChars="0" w:firstLine="0"/>
        <w:jc w:val="left"/>
      </w:pPr>
      <w:r w:rsidRPr="00684811">
        <w:t>[3] García Yebra</w:t>
      </w:r>
      <w:r w:rsidRPr="00684811">
        <w:rPr>
          <w:rFonts w:hint="eastAsia"/>
        </w:rPr>
        <w:t>，</w:t>
      </w:r>
      <w:r w:rsidRPr="00684811">
        <w:t>En torno a la Traducción (</w:t>
      </w:r>
      <w:r w:rsidRPr="00684811">
        <w:rPr>
          <w:rFonts w:hint="eastAsia"/>
        </w:rPr>
        <w:t>论翻译</w:t>
      </w:r>
      <w:r w:rsidRPr="00684811">
        <w:t>)</w:t>
      </w:r>
      <w:r w:rsidRPr="00684811">
        <w:rPr>
          <w:rFonts w:hint="eastAsia"/>
        </w:rPr>
        <w:t>，</w:t>
      </w:r>
      <w:r w:rsidRPr="00684811">
        <w:t>Ed.Gredos, 1989</w:t>
      </w:r>
    </w:p>
    <w:p w:rsidR="000557B8" w:rsidRPr="00684811" w:rsidRDefault="000557B8" w:rsidP="000557B8">
      <w:pPr>
        <w:spacing w:line="320" w:lineRule="exact"/>
        <w:ind w:left="420" w:firstLineChars="0" w:firstLine="0"/>
      </w:pPr>
    </w:p>
    <w:p w:rsidR="000557B8" w:rsidRPr="00684811" w:rsidRDefault="000557B8" w:rsidP="000557B8">
      <w:pPr>
        <w:pStyle w:val="a6"/>
        <w:spacing w:line="320" w:lineRule="exact"/>
        <w:ind w:left="420" w:firstLineChars="0" w:firstLine="0"/>
        <w:rPr>
          <w:rStyle w:val="ad"/>
        </w:rPr>
      </w:pPr>
    </w:p>
    <w:p w:rsidR="000557B8" w:rsidRPr="00684811" w:rsidRDefault="000557B8" w:rsidP="000557B8">
      <w:pPr>
        <w:widowControl/>
        <w:spacing w:line="320" w:lineRule="exact"/>
        <w:ind w:leftChars="0" w:left="0" w:firstLineChars="0" w:firstLine="0"/>
        <w:jc w:val="left"/>
      </w:pPr>
    </w:p>
    <w:p w:rsidR="000557B8" w:rsidRDefault="000557B8" w:rsidP="000557B8">
      <w:pPr>
        <w:spacing w:line="320" w:lineRule="exact"/>
        <w:ind w:left="420" w:firstLine="420"/>
      </w:pPr>
    </w:p>
    <w:p w:rsidR="000557B8" w:rsidRDefault="000557B8" w:rsidP="000557B8">
      <w:pPr>
        <w:ind w:left="420" w:firstLine="420"/>
      </w:pPr>
    </w:p>
    <w:p w:rsidR="000557B8" w:rsidRPr="00465A5C" w:rsidRDefault="000557B8" w:rsidP="000557B8">
      <w:pPr>
        <w:ind w:left="420" w:firstLine="420"/>
        <w:jc w:val="center"/>
      </w:pPr>
    </w:p>
    <w:p w:rsidR="000557B8" w:rsidRDefault="000557B8">
      <w:pPr>
        <w:widowControl/>
        <w:ind w:leftChars="0" w:left="0" w:firstLineChars="0" w:firstLine="0"/>
        <w:jc w:val="left"/>
      </w:pPr>
      <w:r>
        <w:br w:type="page"/>
      </w:r>
    </w:p>
    <w:p w:rsidR="000557B8" w:rsidRPr="00AE46B7" w:rsidRDefault="000557B8" w:rsidP="00AE46B7">
      <w:pPr>
        <w:pStyle w:val="4"/>
        <w:outlineLvl w:val="1"/>
      </w:pPr>
      <w:r w:rsidRPr="00075A4E">
        <w:lastRenderedPageBreak/>
        <w:tab/>
      </w:r>
      <w:bookmarkStart w:id="20" w:name="_Toc499139608"/>
      <w:r w:rsidRPr="00075A4E">
        <w:t>《</w:t>
      </w:r>
      <w:r w:rsidRPr="00075A4E">
        <w:rPr>
          <w:rFonts w:hint="eastAsia"/>
        </w:rPr>
        <w:t>西译汉II</w:t>
      </w:r>
      <w:r w:rsidRPr="00075A4E">
        <w:t>》课程教学大纲</w:t>
      </w:r>
      <w:bookmarkEnd w:id="20"/>
      <w:r w:rsidRPr="00075A4E">
        <w:tab/>
      </w:r>
    </w:p>
    <w:p w:rsidR="000557B8" w:rsidRPr="00684811" w:rsidRDefault="000557B8" w:rsidP="000557B8">
      <w:pPr>
        <w:tabs>
          <w:tab w:val="left" w:pos="4860"/>
        </w:tabs>
        <w:spacing w:afterLines="50" w:after="156" w:line="320" w:lineRule="exact"/>
        <w:ind w:left="420" w:firstLineChars="0" w:firstLine="0"/>
        <w:jc w:val="left"/>
        <w:rPr>
          <w:bCs/>
          <w:sz w:val="30"/>
          <w:szCs w:val="30"/>
        </w:rPr>
      </w:pPr>
      <w:r>
        <w:rPr>
          <w:bCs/>
          <w:sz w:val="30"/>
          <w:szCs w:val="30"/>
        </w:rPr>
        <w:tab/>
      </w:r>
    </w:p>
    <w:p w:rsidR="000557B8" w:rsidRPr="00684811" w:rsidRDefault="000557B8" w:rsidP="000557B8">
      <w:pPr>
        <w:spacing w:line="320" w:lineRule="exact"/>
        <w:ind w:left="420" w:firstLineChars="0" w:firstLine="0"/>
        <w:jc w:val="center"/>
      </w:pPr>
      <w:r w:rsidRPr="00684811">
        <w:t>执笔人：</w:t>
      </w:r>
      <w:r w:rsidRPr="00684811">
        <w:rPr>
          <w:rFonts w:hint="eastAsia"/>
        </w:rPr>
        <w:t>赵</w:t>
      </w:r>
      <w:r w:rsidRPr="00684811">
        <w:rPr>
          <w:rFonts w:hint="eastAsia"/>
        </w:rPr>
        <w:t xml:space="preserve"> </w:t>
      </w:r>
      <w:r w:rsidRPr="00684811">
        <w:rPr>
          <w:rFonts w:hint="eastAsia"/>
        </w:rPr>
        <w:t>挺</w:t>
      </w:r>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0557B8" w:rsidRPr="00075A4E"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75A4E">
        <w:rPr>
          <w:rFonts w:ascii="黑体" w:eastAsia="黑体" w:hAnsi="黑体"/>
          <w:b/>
          <w:sz w:val="28"/>
          <w:szCs w:val="28"/>
        </w:rPr>
        <w:t>一、课程基本信息</w:t>
      </w:r>
    </w:p>
    <w:p w:rsidR="000557B8" w:rsidRPr="00684811" w:rsidRDefault="000557B8" w:rsidP="000557B8">
      <w:pPr>
        <w:spacing w:line="320" w:lineRule="exact"/>
        <w:ind w:left="420" w:firstLine="420"/>
      </w:pPr>
      <w:r w:rsidRPr="00684811">
        <w:t>1</w:t>
      </w:r>
      <w:r w:rsidRPr="00684811">
        <w:rPr>
          <w:rFonts w:hint="eastAsia"/>
        </w:rPr>
        <w:t>．</w:t>
      </w:r>
      <w:r w:rsidRPr="00684811">
        <w:t>课程</w:t>
      </w:r>
      <w:r w:rsidRPr="00684811">
        <w:rPr>
          <w:rFonts w:hint="eastAsia"/>
        </w:rPr>
        <w:t>编号</w:t>
      </w:r>
      <w:r w:rsidRPr="00684811">
        <w:t>：</w:t>
      </w:r>
      <w:smartTag w:uri="urn:schemas-microsoft-com:office:smarttags" w:element="chmetcnv">
        <w:smartTagPr>
          <w:attr w:name="TCSC" w:val="0"/>
          <w:attr w:name="NumberType" w:val="1"/>
          <w:attr w:name="Negative" w:val="False"/>
          <w:attr w:name="HasSpace" w:val="False"/>
          <w:attr w:name="SourceValue" w:val="60"/>
          <w:attr w:name="UnitName" w:val="l"/>
        </w:smartTagPr>
        <w:r w:rsidRPr="00684811">
          <w:t>60L</w:t>
        </w:r>
      </w:smartTag>
      <w:r w:rsidRPr="00684811">
        <w:t>8</w:t>
      </w:r>
      <w:r w:rsidRPr="00684811">
        <w:rPr>
          <w:rFonts w:hint="eastAsia"/>
        </w:rPr>
        <w:t>79</w:t>
      </w:r>
      <w:r w:rsidRPr="00684811">
        <w:t>Q</w:t>
      </w:r>
      <w:r>
        <w:rPr>
          <w:rFonts w:hint="eastAsia"/>
        </w:rPr>
        <w:t>-</w:t>
      </w:r>
      <w:r w:rsidRPr="00A80064">
        <w:rPr>
          <w:rFonts w:hint="eastAsia"/>
          <w:b/>
          <w:bCs/>
          <w:szCs w:val="21"/>
        </w:rPr>
        <w:t>西译汉</w:t>
      </w:r>
      <w:r w:rsidRPr="00A80064">
        <w:rPr>
          <w:rFonts w:hint="eastAsia"/>
          <w:b/>
          <w:bCs/>
          <w:szCs w:val="21"/>
        </w:rPr>
        <w:t>II-</w:t>
      </w:r>
      <w:r w:rsidRPr="00A80064">
        <w:rPr>
          <w:rFonts w:hint="eastAsia"/>
          <w:b/>
          <w:bCs/>
          <w:szCs w:val="21"/>
        </w:rPr>
        <w:t>教学大纲</w:t>
      </w:r>
    </w:p>
    <w:p w:rsidR="000557B8" w:rsidRPr="00684811" w:rsidRDefault="000557B8" w:rsidP="000557B8">
      <w:pPr>
        <w:spacing w:line="320" w:lineRule="exact"/>
        <w:ind w:left="420" w:firstLine="420"/>
      </w:pPr>
      <w:r w:rsidRPr="00684811">
        <w:rPr>
          <w:rFonts w:hint="eastAsia"/>
        </w:rPr>
        <w:t>2</w:t>
      </w:r>
      <w:r w:rsidRPr="00684811">
        <w:rPr>
          <w:rFonts w:hint="eastAsia"/>
        </w:rPr>
        <w:t>．</w:t>
      </w:r>
      <w:r w:rsidRPr="00684811">
        <w:t>课程</w:t>
      </w:r>
      <w:r w:rsidRPr="00684811">
        <w:rPr>
          <w:rFonts w:hint="eastAsia"/>
        </w:rPr>
        <w:t>体系</w:t>
      </w:r>
      <w:r w:rsidRPr="00684811">
        <w:t>/</w:t>
      </w:r>
      <w:r w:rsidRPr="00684811">
        <w:rPr>
          <w:rFonts w:hint="eastAsia"/>
        </w:rPr>
        <w:t>类别</w:t>
      </w:r>
      <w:r w:rsidRPr="00684811">
        <w:t>：专业类</w:t>
      </w:r>
    </w:p>
    <w:p w:rsidR="000557B8" w:rsidRPr="00684811" w:rsidRDefault="000557B8" w:rsidP="000557B8">
      <w:pPr>
        <w:spacing w:line="320" w:lineRule="exact"/>
        <w:ind w:left="420" w:firstLine="420"/>
      </w:pPr>
      <w:r w:rsidRPr="00684811">
        <w:rPr>
          <w:rFonts w:hint="eastAsia"/>
        </w:rPr>
        <w:t>3</w:t>
      </w:r>
      <w:r w:rsidRPr="00684811">
        <w:rPr>
          <w:rFonts w:hint="eastAsia"/>
        </w:rPr>
        <w:t>．课程性质：</w:t>
      </w:r>
      <w:r w:rsidRPr="00684811">
        <w:t>专业</w:t>
      </w:r>
      <w:r w:rsidRPr="00684811">
        <w:rPr>
          <w:rFonts w:hint="eastAsia"/>
        </w:rPr>
        <w:t>必</w:t>
      </w:r>
      <w:r w:rsidRPr="00684811">
        <w:t>修课</w:t>
      </w:r>
    </w:p>
    <w:p w:rsidR="000557B8" w:rsidRPr="00684811" w:rsidRDefault="000557B8" w:rsidP="000557B8">
      <w:pPr>
        <w:spacing w:line="320" w:lineRule="exact"/>
        <w:ind w:left="420" w:firstLine="420"/>
      </w:pPr>
      <w:r w:rsidRPr="00684811">
        <w:rPr>
          <w:rFonts w:hint="eastAsia"/>
        </w:rPr>
        <w:t>4</w:t>
      </w:r>
      <w:r w:rsidRPr="00684811">
        <w:rPr>
          <w:rFonts w:hint="eastAsia"/>
        </w:rPr>
        <w:t>．</w:t>
      </w:r>
      <w:r w:rsidRPr="00684811">
        <w:t>学时</w:t>
      </w:r>
      <w:r w:rsidRPr="00684811">
        <w:t>/</w:t>
      </w:r>
      <w:r w:rsidRPr="00684811">
        <w:t>学分：</w:t>
      </w:r>
      <w:r w:rsidRPr="00684811">
        <w:t>32</w:t>
      </w:r>
      <w:r w:rsidRPr="00684811">
        <w:t>学时</w:t>
      </w:r>
      <w:r w:rsidRPr="00684811">
        <w:t>/2</w:t>
      </w:r>
      <w:r w:rsidRPr="00684811">
        <w:t>学分</w:t>
      </w:r>
    </w:p>
    <w:p w:rsidR="000557B8" w:rsidRPr="00684811" w:rsidRDefault="000557B8" w:rsidP="000557B8">
      <w:pPr>
        <w:spacing w:line="320" w:lineRule="exact"/>
        <w:ind w:left="420" w:firstLine="420"/>
      </w:pPr>
      <w:r w:rsidRPr="00684811">
        <w:rPr>
          <w:rFonts w:hint="eastAsia"/>
        </w:rPr>
        <w:t>5</w:t>
      </w:r>
      <w:r w:rsidRPr="00684811">
        <w:rPr>
          <w:rFonts w:hint="eastAsia"/>
        </w:rPr>
        <w:t>．</w:t>
      </w:r>
      <w:r w:rsidRPr="00684811">
        <w:t>先修课程：</w:t>
      </w:r>
      <w:r w:rsidRPr="00684811">
        <w:rPr>
          <w:rFonts w:hint="eastAsia"/>
        </w:rPr>
        <w:t>高级西班牙语</w:t>
      </w:r>
      <w:r w:rsidRPr="00684811">
        <w:t>I</w:t>
      </w:r>
      <w:r w:rsidRPr="00684811">
        <w:rPr>
          <w:rFonts w:hint="eastAsia"/>
        </w:rPr>
        <w:t>I</w:t>
      </w:r>
      <w:r w:rsidRPr="00684811">
        <w:t>，</w:t>
      </w:r>
      <w:r w:rsidRPr="00684811">
        <w:rPr>
          <w:rFonts w:hint="eastAsia"/>
        </w:rPr>
        <w:t>西译汉</w:t>
      </w:r>
      <w:r w:rsidRPr="00684811">
        <w:rPr>
          <w:rFonts w:hint="eastAsia"/>
        </w:rPr>
        <w:t>I</w:t>
      </w:r>
    </w:p>
    <w:p w:rsidR="000557B8" w:rsidRPr="00684811" w:rsidRDefault="000557B8" w:rsidP="000557B8">
      <w:pPr>
        <w:spacing w:line="320" w:lineRule="exact"/>
        <w:ind w:left="420" w:firstLine="420"/>
      </w:pPr>
      <w:r w:rsidRPr="00684811">
        <w:rPr>
          <w:rFonts w:hint="eastAsia"/>
        </w:rPr>
        <w:t>6</w:t>
      </w:r>
      <w:r w:rsidRPr="00684811">
        <w:rPr>
          <w:rFonts w:hint="eastAsia"/>
        </w:rPr>
        <w:t>．</w:t>
      </w:r>
      <w:r w:rsidRPr="00684811">
        <w:t>适用专业：西班牙语专业本科生</w:t>
      </w:r>
    </w:p>
    <w:p w:rsidR="000557B8" w:rsidRPr="00075A4E"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75A4E">
        <w:rPr>
          <w:rFonts w:ascii="黑体" w:eastAsia="黑体" w:hAnsi="黑体" w:hint="eastAsia"/>
          <w:b/>
          <w:sz w:val="28"/>
          <w:szCs w:val="28"/>
        </w:rPr>
        <w:t>二、</w:t>
      </w:r>
      <w:r w:rsidRPr="00075A4E">
        <w:rPr>
          <w:rFonts w:ascii="黑体" w:eastAsia="黑体" w:hAnsi="黑体"/>
          <w:b/>
          <w:sz w:val="28"/>
          <w:szCs w:val="28"/>
        </w:rPr>
        <w:t>课程</w:t>
      </w:r>
      <w:r w:rsidRPr="00075A4E">
        <w:rPr>
          <w:rFonts w:ascii="黑体" w:eastAsia="黑体" w:hAnsi="黑体" w:hint="eastAsia"/>
          <w:b/>
          <w:sz w:val="28"/>
          <w:szCs w:val="28"/>
        </w:rPr>
        <w:t>教学目标</w:t>
      </w:r>
    </w:p>
    <w:p w:rsidR="000557B8" w:rsidRPr="00684811" w:rsidRDefault="000557B8" w:rsidP="000557B8">
      <w:pPr>
        <w:pStyle w:val="a6"/>
        <w:spacing w:line="320" w:lineRule="exact"/>
        <w:ind w:leftChars="200" w:left="420"/>
      </w:pPr>
      <w:r w:rsidRPr="00684811">
        <w:rPr>
          <w:rFonts w:hint="eastAsia"/>
        </w:rPr>
        <w:t>本课程的目的是：</w:t>
      </w:r>
    </w:p>
    <w:p w:rsidR="000557B8" w:rsidRPr="00684811" w:rsidRDefault="000557B8" w:rsidP="000557B8">
      <w:pPr>
        <w:spacing w:line="320" w:lineRule="exact"/>
        <w:ind w:left="420" w:firstLine="420"/>
      </w:pPr>
      <w:r w:rsidRPr="00684811">
        <w:rPr>
          <w:rFonts w:hint="eastAsia"/>
        </w:rPr>
        <w:t xml:space="preserve">1. </w:t>
      </w:r>
      <w:r w:rsidRPr="00684811">
        <w:rPr>
          <w:rFonts w:hint="eastAsia"/>
        </w:rPr>
        <w:t>训练学生的汉语译成西班牙语的书面翻译能力，更加侧重篇章翻译，为将来从事翻译工作或其他对外交流工作打好基础。</w:t>
      </w:r>
    </w:p>
    <w:p w:rsidR="000557B8" w:rsidRPr="00684811" w:rsidRDefault="000557B8" w:rsidP="000557B8">
      <w:pPr>
        <w:spacing w:line="320" w:lineRule="exact"/>
        <w:ind w:left="420" w:firstLine="420"/>
      </w:pPr>
      <w:r w:rsidRPr="00684811">
        <w:rPr>
          <w:rFonts w:hint="eastAsia"/>
        </w:rPr>
        <w:t xml:space="preserve">2. </w:t>
      </w:r>
      <w:r w:rsidRPr="00684811">
        <w:rPr>
          <w:rFonts w:hint="eastAsia"/>
        </w:rPr>
        <w:t>使学生在了解基本的翻译学基础知识的前提下，基于对汉西双语笔语的差异性认知，在不同文体中实践西汉笔译的方法和技巧。</w:t>
      </w:r>
    </w:p>
    <w:p w:rsidR="000557B8" w:rsidRPr="00684811" w:rsidRDefault="000557B8" w:rsidP="000557B8">
      <w:pPr>
        <w:spacing w:line="320" w:lineRule="exact"/>
        <w:ind w:left="420" w:firstLine="420"/>
      </w:pPr>
      <w:r w:rsidRPr="00684811">
        <w:rPr>
          <w:rFonts w:hint="eastAsia"/>
        </w:rPr>
        <w:t xml:space="preserve">3. </w:t>
      </w:r>
      <w:r w:rsidRPr="00684811">
        <w:rPr>
          <w:rFonts w:hint="eastAsia"/>
        </w:rPr>
        <w:t>引导学生接受新型的翻译环境如：视听语言材料（广告、电影、网络等），讨论多媒体、跨领域的翻译现象，初步建立“翻译任务”意识，为之后的汉西翻译训练打下基础。</w:t>
      </w:r>
    </w:p>
    <w:p w:rsidR="000557B8" w:rsidRPr="00075A4E"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75A4E">
        <w:rPr>
          <w:rFonts w:ascii="黑体" w:eastAsia="黑体" w:hAnsi="黑体" w:hint="eastAsia"/>
          <w:b/>
          <w:sz w:val="28"/>
          <w:szCs w:val="28"/>
        </w:rPr>
        <w:t>三、课程目标和</w:t>
      </w:r>
      <w:r w:rsidRPr="00075A4E">
        <w:rPr>
          <w:rFonts w:ascii="黑体" w:eastAsia="黑体" w:hAnsi="黑体"/>
          <w:b/>
          <w:sz w:val="28"/>
          <w:szCs w:val="28"/>
        </w:rPr>
        <w:t>毕业要求的对应关系</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4695"/>
        <w:gridCol w:w="1048"/>
      </w:tblGrid>
      <w:tr w:rsidR="000557B8" w:rsidRPr="00684811" w:rsidTr="00CD662C">
        <w:tc>
          <w:tcPr>
            <w:tcW w:w="2363"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szCs w:val="21"/>
              </w:rPr>
            </w:pPr>
            <w:r w:rsidRPr="00684811">
              <w:rPr>
                <w:rFonts w:hint="eastAsia"/>
                <w:bCs/>
                <w:kern w:val="24"/>
                <w:szCs w:val="21"/>
              </w:rPr>
              <w:t>毕业要求</w:t>
            </w:r>
          </w:p>
        </w:tc>
        <w:tc>
          <w:tcPr>
            <w:tcW w:w="484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szCs w:val="21"/>
              </w:rPr>
            </w:pPr>
            <w:r w:rsidRPr="00684811">
              <w:rPr>
                <w:rFonts w:hint="eastAsia"/>
                <w:bCs/>
                <w:kern w:val="24"/>
                <w:szCs w:val="21"/>
              </w:rPr>
              <w:t>毕业要求指标点</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szCs w:val="21"/>
              </w:rPr>
            </w:pPr>
            <w:r w:rsidRPr="00684811">
              <w:rPr>
                <w:rFonts w:hint="eastAsia"/>
                <w:bCs/>
                <w:kern w:val="24"/>
                <w:szCs w:val="21"/>
              </w:rPr>
              <w:t>课程目标</w:t>
            </w:r>
          </w:p>
        </w:tc>
      </w:tr>
      <w:tr w:rsidR="000557B8" w:rsidRPr="00684811" w:rsidTr="00CD662C">
        <w:tc>
          <w:tcPr>
            <w:tcW w:w="2363" w:type="dxa"/>
            <w:tcBorders>
              <w:top w:val="single" w:sz="4" w:space="0" w:color="000000"/>
              <w:left w:val="single" w:sz="4" w:space="0" w:color="000000"/>
              <w:bottom w:val="single" w:sz="4" w:space="0" w:color="000000"/>
              <w:right w:val="single" w:sz="4" w:space="0" w:color="000000"/>
            </w:tcBorders>
            <w:vAlign w:val="center"/>
            <w:hideMark/>
          </w:tcPr>
          <w:p w:rsidR="000557B8" w:rsidRPr="00075A4E" w:rsidRDefault="000557B8" w:rsidP="00CD662C">
            <w:pPr>
              <w:pStyle w:val="a7"/>
              <w:ind w:leftChars="0" w:left="0"/>
              <w:rPr>
                <w:szCs w:val="21"/>
                <w:lang w:val="es-ES"/>
              </w:rPr>
            </w:pPr>
            <w:r w:rsidRPr="00075A4E">
              <w:rPr>
                <w:rFonts w:hint="eastAsia"/>
                <w:szCs w:val="21"/>
              </w:rPr>
              <w:t>2.</w:t>
            </w:r>
            <w:r w:rsidRPr="00075A4E">
              <w:rPr>
                <w:rFonts w:hint="eastAsia"/>
                <w:szCs w:val="21"/>
              </w:rPr>
              <w:t>语言现象分析：能够熟练运用西班牙语了解、认识并通过文献分析研究西班牙语语言现象，</w:t>
            </w:r>
            <w:r w:rsidRPr="00075A4E">
              <w:rPr>
                <w:rFonts w:hint="eastAsia"/>
                <w:szCs w:val="21"/>
              </w:rPr>
              <w:t xml:space="preserve"> </w:t>
            </w:r>
            <w:r w:rsidRPr="00075A4E">
              <w:rPr>
                <w:rFonts w:hint="eastAsia"/>
                <w:szCs w:val="21"/>
              </w:rPr>
              <w:t>以获得有效结论。</w:t>
            </w:r>
          </w:p>
        </w:tc>
        <w:tc>
          <w:tcPr>
            <w:tcW w:w="484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pStyle w:val="a7"/>
              <w:ind w:leftChars="0" w:left="0"/>
              <w:rPr>
                <w:szCs w:val="21"/>
              </w:rPr>
            </w:pPr>
            <w:r w:rsidRPr="00684811">
              <w:rPr>
                <w:rFonts w:hint="eastAsia"/>
                <w:szCs w:val="21"/>
              </w:rPr>
              <w:t>2.4</w:t>
            </w:r>
            <w:r w:rsidRPr="00684811">
              <w:rPr>
                <w:rFonts w:hint="eastAsia"/>
                <w:szCs w:val="21"/>
              </w:rPr>
              <w:t>通过文献资料综合和分析等方法对已存在的西班牙语语言现象进行深入分析研究</w:t>
            </w:r>
          </w:p>
          <w:p w:rsidR="000557B8" w:rsidRPr="00684811" w:rsidRDefault="000557B8" w:rsidP="00CD662C">
            <w:pPr>
              <w:pStyle w:val="a7"/>
              <w:ind w:leftChars="0" w:left="0"/>
              <w:rPr>
                <w:szCs w:val="21"/>
              </w:rPr>
            </w:pPr>
            <w:r w:rsidRPr="00684811">
              <w:rPr>
                <w:rFonts w:hint="eastAsia"/>
                <w:szCs w:val="21"/>
              </w:rPr>
              <w:t>2.5</w:t>
            </w:r>
            <w:r w:rsidRPr="00684811">
              <w:rPr>
                <w:rFonts w:hint="eastAsia"/>
                <w:szCs w:val="21"/>
              </w:rPr>
              <w:t>通过文献资料综合和分析等方法对新发现的西班牙语语言现象进行初步分析研究</w:t>
            </w:r>
          </w:p>
          <w:p w:rsidR="000557B8" w:rsidRPr="00684811" w:rsidRDefault="000557B8" w:rsidP="00CD662C">
            <w:pPr>
              <w:pStyle w:val="a7"/>
              <w:ind w:leftChars="0" w:left="0"/>
              <w:rPr>
                <w:szCs w:val="21"/>
              </w:rPr>
            </w:pPr>
            <w:r w:rsidRPr="00684811">
              <w:rPr>
                <w:rFonts w:hint="eastAsia"/>
                <w:szCs w:val="21"/>
              </w:rPr>
              <w:t xml:space="preserve">2.6 </w:t>
            </w:r>
            <w:r w:rsidRPr="00684811">
              <w:rPr>
                <w:rFonts w:hint="eastAsia"/>
                <w:szCs w:val="21"/>
              </w:rPr>
              <w:t>通对以上研究获得有效结论，正确并熟练运用西班牙语表达、撰写已获得的有效结论</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rPr>
                <w:szCs w:val="21"/>
              </w:rPr>
            </w:pPr>
            <w:r w:rsidRPr="00684811">
              <w:rPr>
                <w:szCs w:val="21"/>
              </w:rPr>
              <w:t>1</w:t>
            </w:r>
            <w:r w:rsidRPr="00684811">
              <w:rPr>
                <w:rFonts w:hint="eastAsia"/>
                <w:szCs w:val="21"/>
              </w:rPr>
              <w:t>，</w:t>
            </w:r>
            <w:r w:rsidRPr="00684811">
              <w:rPr>
                <w:szCs w:val="21"/>
              </w:rPr>
              <w:t>3</w:t>
            </w:r>
          </w:p>
        </w:tc>
      </w:tr>
      <w:tr w:rsidR="000557B8" w:rsidRPr="00684811" w:rsidTr="00CD662C">
        <w:tc>
          <w:tcPr>
            <w:tcW w:w="2363" w:type="dxa"/>
            <w:tcBorders>
              <w:top w:val="single" w:sz="4" w:space="0" w:color="000000"/>
              <w:left w:val="single" w:sz="4" w:space="0" w:color="000000"/>
              <w:bottom w:val="single" w:sz="4" w:space="0" w:color="000000"/>
              <w:right w:val="single" w:sz="4" w:space="0" w:color="000000"/>
            </w:tcBorders>
            <w:vAlign w:val="center"/>
            <w:hideMark/>
          </w:tcPr>
          <w:p w:rsidR="000557B8" w:rsidRPr="00075A4E" w:rsidRDefault="000557B8" w:rsidP="00CD662C">
            <w:pPr>
              <w:pStyle w:val="a7"/>
              <w:ind w:leftChars="0" w:left="0"/>
              <w:rPr>
                <w:szCs w:val="21"/>
              </w:rPr>
            </w:pPr>
            <w:r w:rsidRPr="00075A4E">
              <w:rPr>
                <w:rFonts w:hint="eastAsia"/>
                <w:szCs w:val="21"/>
              </w:rPr>
              <w:t xml:space="preserve">3. </w:t>
            </w:r>
            <w:r w:rsidRPr="00075A4E">
              <w:rPr>
                <w:rFonts w:hint="eastAsia"/>
                <w:szCs w:val="21"/>
              </w:rPr>
              <w:t>语言应用能力：能够根据实际语言环境进行翻译，文章撰写及语言研究等工作。</w:t>
            </w:r>
          </w:p>
        </w:tc>
        <w:tc>
          <w:tcPr>
            <w:tcW w:w="484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pStyle w:val="a7"/>
              <w:ind w:leftChars="0" w:left="0"/>
              <w:rPr>
                <w:szCs w:val="21"/>
              </w:rPr>
            </w:pPr>
            <w:r w:rsidRPr="00684811">
              <w:rPr>
                <w:rFonts w:hint="eastAsia"/>
                <w:szCs w:val="21"/>
              </w:rPr>
              <w:t>3.3</w:t>
            </w:r>
            <w:r w:rsidRPr="00684811">
              <w:rPr>
                <w:rFonts w:hint="eastAsia"/>
                <w:szCs w:val="21"/>
              </w:rPr>
              <w:t>开设西班牙语相关的科技、文学、法律类课程或相关专题，使学生能够将所学知识灵活运用于实际工作中的翻译、沟通与写作。</w:t>
            </w:r>
          </w:p>
          <w:p w:rsidR="000557B8" w:rsidRPr="00684811" w:rsidRDefault="000557B8" w:rsidP="00CD662C">
            <w:pPr>
              <w:pStyle w:val="a7"/>
              <w:ind w:leftChars="0" w:left="0"/>
              <w:rPr>
                <w:szCs w:val="21"/>
              </w:rPr>
            </w:pPr>
            <w:r w:rsidRPr="00684811">
              <w:rPr>
                <w:rFonts w:hint="eastAsia"/>
                <w:szCs w:val="21"/>
              </w:rPr>
              <w:t>3.4</w:t>
            </w:r>
            <w:r w:rsidRPr="00684811">
              <w:rPr>
                <w:rFonts w:hint="eastAsia"/>
                <w:szCs w:val="21"/>
              </w:rPr>
              <w:t>在实践活动、课程设计、毕业论文等报告环节中，考虑让学生运用所学过的西班牙语知识，积极自主的在报告中加入人文、社会、科技、文学、政治或法律等实际因素。</w:t>
            </w:r>
          </w:p>
          <w:p w:rsidR="000557B8" w:rsidRPr="00684811" w:rsidRDefault="000557B8" w:rsidP="00CD662C">
            <w:pPr>
              <w:pStyle w:val="a7"/>
              <w:ind w:leftChars="0" w:left="0"/>
              <w:rPr>
                <w:szCs w:val="21"/>
              </w:rPr>
            </w:pPr>
            <w:r w:rsidRPr="00684811">
              <w:rPr>
                <w:rFonts w:hint="eastAsia"/>
                <w:szCs w:val="21"/>
              </w:rPr>
              <w:t xml:space="preserve">3.5 </w:t>
            </w:r>
            <w:r w:rsidRPr="00684811">
              <w:rPr>
                <w:rFonts w:hint="eastAsia"/>
                <w:szCs w:val="21"/>
              </w:rPr>
              <w:t>语言应用能力的巩固与加强要求学生在学习过程中增强学习的积极主动性，重点是加强巩固西班牙语语法的学习，必要的时候做到时常自我</w:t>
            </w:r>
            <w:r w:rsidRPr="00684811">
              <w:rPr>
                <w:rFonts w:hint="eastAsia"/>
                <w:szCs w:val="21"/>
              </w:rPr>
              <w:lastRenderedPageBreak/>
              <w:t>纠正与检查，避免在实际语言应用中出现错误。</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rPr>
                <w:szCs w:val="21"/>
              </w:rPr>
            </w:pPr>
            <w:r w:rsidRPr="00684811">
              <w:rPr>
                <w:bCs/>
                <w:kern w:val="24"/>
                <w:szCs w:val="21"/>
              </w:rPr>
              <w:lastRenderedPageBreak/>
              <w:t>2</w:t>
            </w:r>
            <w:r w:rsidRPr="00684811">
              <w:rPr>
                <w:rFonts w:hint="eastAsia"/>
                <w:bCs/>
                <w:kern w:val="24"/>
                <w:szCs w:val="21"/>
              </w:rPr>
              <w:t>，</w:t>
            </w:r>
            <w:r w:rsidRPr="00684811">
              <w:rPr>
                <w:bCs/>
                <w:kern w:val="24"/>
                <w:szCs w:val="21"/>
              </w:rPr>
              <w:t>3</w:t>
            </w:r>
          </w:p>
        </w:tc>
      </w:tr>
      <w:tr w:rsidR="000557B8" w:rsidRPr="00684811" w:rsidTr="00CD662C">
        <w:tc>
          <w:tcPr>
            <w:tcW w:w="2363" w:type="dxa"/>
            <w:tcBorders>
              <w:top w:val="single" w:sz="4" w:space="0" w:color="000000"/>
              <w:left w:val="single" w:sz="4" w:space="0" w:color="000000"/>
              <w:bottom w:val="single" w:sz="4" w:space="0" w:color="000000"/>
              <w:right w:val="single" w:sz="4" w:space="0" w:color="000000"/>
            </w:tcBorders>
            <w:vAlign w:val="center"/>
          </w:tcPr>
          <w:p w:rsidR="000557B8" w:rsidRPr="00075A4E" w:rsidRDefault="000557B8" w:rsidP="00CD662C">
            <w:pPr>
              <w:pStyle w:val="a7"/>
              <w:ind w:leftChars="0" w:left="0"/>
              <w:rPr>
                <w:szCs w:val="21"/>
              </w:rPr>
            </w:pPr>
            <w:r w:rsidRPr="00075A4E">
              <w:rPr>
                <w:rFonts w:hint="eastAsia"/>
                <w:szCs w:val="21"/>
              </w:rPr>
              <w:t>8.</w:t>
            </w:r>
            <w:r w:rsidRPr="00075A4E">
              <w:rPr>
                <w:rFonts w:hint="eastAsia"/>
                <w:szCs w:val="21"/>
              </w:rPr>
              <w:t>跨文化交际技能：能够不同的社会及工作场合中，结合专业知识和社会文化背景展开得全的跨文化交际</w:t>
            </w:r>
          </w:p>
          <w:p w:rsidR="000557B8" w:rsidRPr="00075A4E" w:rsidRDefault="000557B8" w:rsidP="00CD662C">
            <w:pPr>
              <w:pStyle w:val="a7"/>
              <w:ind w:leftChars="0" w:left="0"/>
              <w:rPr>
                <w:szCs w:val="21"/>
              </w:rPr>
            </w:pPr>
          </w:p>
        </w:tc>
        <w:tc>
          <w:tcPr>
            <w:tcW w:w="484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pStyle w:val="a7"/>
              <w:ind w:leftChars="0" w:left="0"/>
              <w:rPr>
                <w:szCs w:val="21"/>
              </w:rPr>
            </w:pPr>
            <w:r w:rsidRPr="00684811">
              <w:rPr>
                <w:rFonts w:hint="eastAsia"/>
                <w:szCs w:val="21"/>
              </w:rPr>
              <w:t>8.1</w:t>
            </w:r>
            <w:r w:rsidRPr="00684811">
              <w:rPr>
                <w:rFonts w:hint="eastAsia"/>
                <w:szCs w:val="21"/>
              </w:rPr>
              <w:t>相关课程、专题应培养学生的跨文化交际的意识和能力。</w:t>
            </w:r>
          </w:p>
          <w:p w:rsidR="000557B8" w:rsidRPr="00684811" w:rsidRDefault="000557B8" w:rsidP="00CD662C">
            <w:pPr>
              <w:pStyle w:val="a7"/>
              <w:ind w:leftChars="0" w:left="0"/>
              <w:rPr>
                <w:szCs w:val="21"/>
              </w:rPr>
            </w:pPr>
            <w:r w:rsidRPr="00684811">
              <w:rPr>
                <w:rFonts w:hint="eastAsia"/>
                <w:szCs w:val="21"/>
              </w:rPr>
              <w:t>8.2</w:t>
            </w:r>
            <w:r w:rsidRPr="00684811">
              <w:rPr>
                <w:rFonts w:hint="eastAsia"/>
                <w:szCs w:val="21"/>
              </w:rPr>
              <w:t>学生能够掌握跨文化交际所需的语言能力和社会文化背景知识。</w:t>
            </w:r>
          </w:p>
          <w:p w:rsidR="000557B8" w:rsidRPr="00684811" w:rsidRDefault="000557B8" w:rsidP="00CD662C">
            <w:pPr>
              <w:pStyle w:val="a7"/>
              <w:ind w:leftChars="0" w:left="0"/>
              <w:rPr>
                <w:szCs w:val="21"/>
              </w:rPr>
            </w:pPr>
            <w:r w:rsidRPr="00684811">
              <w:rPr>
                <w:rFonts w:hint="eastAsia"/>
                <w:szCs w:val="21"/>
              </w:rPr>
              <w:t>8.3</w:t>
            </w:r>
            <w:r w:rsidRPr="00684811">
              <w:rPr>
                <w:rFonts w:hint="eastAsia"/>
                <w:szCs w:val="21"/>
              </w:rPr>
              <w:t>学生能够理解分析跨文化交际中所产生的问题并能够正确的评价。</w:t>
            </w:r>
          </w:p>
          <w:p w:rsidR="000557B8" w:rsidRPr="00684811" w:rsidRDefault="000557B8" w:rsidP="00CD662C">
            <w:pPr>
              <w:pStyle w:val="a7"/>
              <w:ind w:leftChars="0" w:left="0"/>
              <w:rPr>
                <w:szCs w:val="21"/>
              </w:rPr>
            </w:pPr>
            <w:r w:rsidRPr="00684811">
              <w:rPr>
                <w:rFonts w:hint="eastAsia"/>
                <w:szCs w:val="21"/>
              </w:rPr>
              <w:t>8.4</w:t>
            </w:r>
            <w:r w:rsidRPr="00684811">
              <w:rPr>
                <w:rFonts w:hint="eastAsia"/>
                <w:szCs w:val="21"/>
              </w:rPr>
              <w:t>学生针对跨文化交际中所产生的问题提出适当解决方案。</w:t>
            </w:r>
          </w:p>
          <w:p w:rsidR="000557B8" w:rsidRPr="00684811" w:rsidRDefault="000557B8" w:rsidP="00CD662C">
            <w:pPr>
              <w:pStyle w:val="a7"/>
              <w:ind w:leftChars="0" w:left="0"/>
              <w:rPr>
                <w:szCs w:val="21"/>
              </w:rPr>
            </w:pPr>
            <w:r w:rsidRPr="00684811">
              <w:rPr>
                <w:rFonts w:hint="eastAsia"/>
                <w:szCs w:val="21"/>
              </w:rPr>
              <w:t>8.5</w:t>
            </w:r>
            <w:r w:rsidRPr="00684811">
              <w:rPr>
                <w:rFonts w:hint="eastAsia"/>
                <w:szCs w:val="21"/>
              </w:rPr>
              <w:t>学生有足够的能力执行跨文化交际问题解决方案。</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rPr>
                <w:szCs w:val="21"/>
              </w:rPr>
            </w:pPr>
            <w:r w:rsidRPr="00684811">
              <w:rPr>
                <w:bCs/>
                <w:kern w:val="24"/>
                <w:szCs w:val="21"/>
              </w:rPr>
              <w:t>2</w:t>
            </w:r>
          </w:p>
        </w:tc>
      </w:tr>
    </w:tbl>
    <w:p w:rsidR="000557B8" w:rsidRPr="00684811" w:rsidRDefault="000557B8" w:rsidP="000557B8">
      <w:pPr>
        <w:spacing w:line="320" w:lineRule="exact"/>
        <w:ind w:leftChars="0" w:left="0" w:firstLineChars="0" w:firstLine="0"/>
      </w:pPr>
    </w:p>
    <w:p w:rsidR="000557B8" w:rsidRPr="00075A4E"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75A4E">
        <w:rPr>
          <w:rFonts w:ascii="黑体" w:eastAsia="黑体" w:hAnsi="黑体" w:hint="eastAsia"/>
          <w:b/>
          <w:sz w:val="28"/>
          <w:szCs w:val="28"/>
        </w:rPr>
        <w:t>四、课程教学内容和要求</w:t>
      </w:r>
    </w:p>
    <w:p w:rsidR="000557B8" w:rsidRPr="00684811" w:rsidRDefault="000557B8" w:rsidP="000557B8">
      <w:pPr>
        <w:spacing w:line="320" w:lineRule="exact"/>
        <w:ind w:left="420" w:firstLineChars="0" w:firstLine="420"/>
      </w:pPr>
      <w:r w:rsidRPr="00684811">
        <w:rPr>
          <w:rFonts w:hint="eastAsia"/>
        </w:rPr>
        <w:t>本课程的目的是训练学生的汉语译成西班牙语的书面翻译能力，更加侧重篇章翻译，为将来从事翻译工作或其他对外交流工作打好基础。主要教学内容是介绍一般翻译理论和基本翻译方法，要求学生做必要数量的翻译练习，教师认真批改讲评。译文内容应贴近社会和时代，选材注重现实性和实用性。同时兼顾学生对西汉两种语言的知识理论和综合运用能力的培养。</w:t>
      </w:r>
      <w:r w:rsidRPr="00684811">
        <w:t> </w:t>
      </w:r>
      <w:r w:rsidRPr="00684811">
        <w:rPr>
          <w:rFonts w:hint="eastAsia"/>
        </w:rPr>
        <w:t>我们认为，西班牙语专业本科阶段的翻译课主要还是一门实践课</w:t>
      </w:r>
      <w:r w:rsidRPr="00684811">
        <w:t>,</w:t>
      </w:r>
      <w:r w:rsidRPr="00684811">
        <w:rPr>
          <w:rFonts w:hint="eastAsia"/>
        </w:rPr>
        <w:t>应通过大量的实践使学生奠定一定的翻译基础。通过对两种语言进行深入细致的对比</w:t>
      </w:r>
      <w:r w:rsidRPr="00684811">
        <w:t>,</w:t>
      </w:r>
      <w:r w:rsidRPr="00684811">
        <w:rPr>
          <w:rFonts w:hint="eastAsia"/>
        </w:rPr>
        <w:t>将学生的感性知识条理化、系统化，要把从事翻译的某些基本东西通过实践传授给学生</w:t>
      </w:r>
      <w:r w:rsidRPr="00684811">
        <w:t>,</w:t>
      </w:r>
      <w:r w:rsidRPr="00684811">
        <w:rPr>
          <w:rFonts w:hint="eastAsia"/>
        </w:rPr>
        <w:t>诸如</w:t>
      </w:r>
      <w:r w:rsidRPr="00684811">
        <w:t>:</w:t>
      </w:r>
      <w:r w:rsidRPr="00684811">
        <w:rPr>
          <w:rFonts w:hint="eastAsia"/>
        </w:rPr>
        <w:t>养成良好的译风，学会使用工具书</w:t>
      </w:r>
      <w:r w:rsidRPr="00684811">
        <w:t>,</w:t>
      </w:r>
      <w:r w:rsidRPr="00684811">
        <w:rPr>
          <w:rFonts w:hint="eastAsia"/>
        </w:rPr>
        <w:t>辨别正确与错误，划分优劣的界线，懂得翻译技巧等。这样，学生有大量的实践机会</w:t>
      </w:r>
      <w:r w:rsidRPr="00684811">
        <w:t>,</w:t>
      </w:r>
      <w:r w:rsidRPr="00684811">
        <w:rPr>
          <w:rFonts w:hint="eastAsia"/>
        </w:rPr>
        <w:t>在实践中提高他们的思维能力、创新能力、分析问题和独立提出见解的能力。</w:t>
      </w:r>
    </w:p>
    <w:p w:rsidR="000557B8" w:rsidRPr="00684811" w:rsidRDefault="000557B8" w:rsidP="000557B8">
      <w:pPr>
        <w:spacing w:line="320" w:lineRule="exact"/>
        <w:ind w:leftChars="0" w:left="0" w:firstLineChars="0" w:firstLine="0"/>
      </w:pPr>
    </w:p>
    <w:tbl>
      <w:tblPr>
        <w:tblW w:w="7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03"/>
        <w:gridCol w:w="2121"/>
        <w:gridCol w:w="762"/>
        <w:gridCol w:w="1134"/>
        <w:gridCol w:w="850"/>
      </w:tblGrid>
      <w:tr w:rsidR="000557B8" w:rsidRPr="00684811" w:rsidTr="00CD662C">
        <w:trPr>
          <w:trHeight w:val="964"/>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序号</w:t>
            </w:r>
          </w:p>
        </w:tc>
        <w:tc>
          <w:tcPr>
            <w:tcW w:w="2403"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知识单元（章节）</w:t>
            </w: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知识点</w:t>
            </w:r>
          </w:p>
        </w:tc>
        <w:tc>
          <w:tcPr>
            <w:tcW w:w="76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要求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推荐学时</w:t>
            </w:r>
          </w:p>
        </w:tc>
        <w:tc>
          <w:tcPr>
            <w:tcW w:w="850" w:type="dxa"/>
            <w:tcBorders>
              <w:top w:val="single" w:sz="4" w:space="0" w:color="000000"/>
              <w:left w:val="single" w:sz="4" w:space="0" w:color="000000"/>
              <w:bottom w:val="single" w:sz="4" w:space="0" w:color="000000"/>
              <w:right w:val="single" w:sz="4" w:space="0" w:color="000000"/>
            </w:tcBorders>
          </w:tcPr>
          <w:p w:rsidR="000557B8" w:rsidRPr="00684811" w:rsidRDefault="000557B8" w:rsidP="00CD662C">
            <w:pPr>
              <w:ind w:leftChars="0" w:left="0" w:firstLineChars="0" w:firstLine="0"/>
            </w:pPr>
            <w:r w:rsidRPr="00684811">
              <w:rPr>
                <w:rFonts w:hint="eastAsia"/>
              </w:rPr>
              <w:t>支撑毕业要求指标点</w:t>
            </w:r>
          </w:p>
        </w:tc>
      </w:tr>
      <w:tr w:rsidR="000557B8" w:rsidRPr="00684811" w:rsidTr="00CD662C">
        <w:trPr>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1</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应用文体的翻译</w:t>
            </w: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招聘广告</w:t>
            </w:r>
          </w:p>
        </w:tc>
        <w:tc>
          <w:tcPr>
            <w:tcW w:w="76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t>4</w:t>
            </w:r>
          </w:p>
        </w:tc>
        <w:tc>
          <w:tcPr>
            <w:tcW w:w="850" w:type="dxa"/>
            <w:vMerge w:val="restart"/>
            <w:tcBorders>
              <w:top w:val="single" w:sz="4" w:space="0" w:color="000000"/>
              <w:left w:val="single" w:sz="4" w:space="0" w:color="000000"/>
              <w:right w:val="single" w:sz="4" w:space="0" w:color="000000"/>
            </w:tcBorders>
          </w:tcPr>
          <w:p w:rsidR="000557B8" w:rsidRPr="00684811" w:rsidRDefault="000557B8" w:rsidP="00CD662C">
            <w:pPr>
              <w:ind w:leftChars="0" w:left="0" w:firstLineChars="0" w:firstLine="0"/>
              <w:jc w:val="left"/>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224"/>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协议</w:t>
            </w:r>
          </w:p>
        </w:tc>
        <w:tc>
          <w:tcPr>
            <w:tcW w:w="76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850" w:type="dxa"/>
            <w:vMerge/>
            <w:tcBorders>
              <w:left w:val="single" w:sz="4" w:space="0" w:color="000000"/>
              <w:right w:val="single" w:sz="4" w:space="0" w:color="000000"/>
            </w:tcBorders>
          </w:tcPr>
          <w:p w:rsidR="000557B8" w:rsidRPr="00684811" w:rsidRDefault="000557B8" w:rsidP="00CD662C">
            <w:pPr>
              <w:ind w:leftChars="0" w:left="0" w:firstLineChars="0" w:firstLine="0"/>
            </w:pPr>
          </w:p>
        </w:tc>
      </w:tr>
      <w:tr w:rsidR="000557B8" w:rsidRPr="00684811" w:rsidTr="00CD662C">
        <w:trPr>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经贸翻译</w:t>
            </w: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公司简介</w:t>
            </w:r>
          </w:p>
        </w:tc>
        <w:tc>
          <w:tcPr>
            <w:tcW w:w="76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t>4</w:t>
            </w:r>
          </w:p>
        </w:tc>
        <w:tc>
          <w:tcPr>
            <w:tcW w:w="850" w:type="dxa"/>
            <w:vMerge w:val="restart"/>
            <w:tcBorders>
              <w:left w:val="single" w:sz="4" w:space="0" w:color="000000"/>
              <w:right w:val="single" w:sz="4" w:space="0" w:color="000000"/>
            </w:tcBorders>
          </w:tcPr>
          <w:p w:rsidR="000557B8" w:rsidRPr="00684811" w:rsidRDefault="000557B8" w:rsidP="00CD662C">
            <w:pPr>
              <w:ind w:leftChars="0" w:left="0" w:firstLineChars="0" w:firstLine="0"/>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289"/>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演讲稿</w:t>
            </w:r>
          </w:p>
        </w:tc>
        <w:tc>
          <w:tcPr>
            <w:tcW w:w="76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850" w:type="dxa"/>
            <w:vMerge/>
            <w:tcBorders>
              <w:left w:val="single" w:sz="4" w:space="0" w:color="000000"/>
              <w:right w:val="single" w:sz="4" w:space="0" w:color="000000"/>
            </w:tcBorders>
          </w:tcPr>
          <w:p w:rsidR="000557B8" w:rsidRPr="00684811" w:rsidRDefault="000557B8" w:rsidP="00CD662C">
            <w:pPr>
              <w:ind w:leftChars="0" w:left="0" w:firstLineChars="0" w:firstLine="0"/>
            </w:pPr>
          </w:p>
        </w:tc>
      </w:tr>
      <w:tr w:rsidR="000557B8" w:rsidRPr="00684811" w:rsidTr="00CD662C">
        <w:trPr>
          <w:trHeight w:val="328"/>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3</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外交文书</w:t>
            </w:r>
          </w:p>
        </w:tc>
        <w:tc>
          <w:tcPr>
            <w:tcW w:w="2121" w:type="dxa"/>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照会</w:t>
            </w:r>
          </w:p>
        </w:tc>
        <w:tc>
          <w:tcPr>
            <w:tcW w:w="762"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熟悉</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t>4</w:t>
            </w:r>
          </w:p>
        </w:tc>
        <w:tc>
          <w:tcPr>
            <w:tcW w:w="850" w:type="dxa"/>
            <w:vMerge w:val="restart"/>
            <w:tcBorders>
              <w:left w:val="single" w:sz="4" w:space="0" w:color="000000"/>
              <w:right w:val="single" w:sz="4" w:space="0" w:color="000000"/>
            </w:tcBorders>
          </w:tcPr>
          <w:p w:rsidR="000557B8" w:rsidRPr="00684811" w:rsidRDefault="000557B8" w:rsidP="00CD662C">
            <w:pPr>
              <w:ind w:leftChars="0" w:left="0" w:firstLineChars="0" w:firstLine="0"/>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341"/>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2121" w:type="dxa"/>
            <w:tcBorders>
              <w:top w:val="single" w:sz="4" w:space="0" w:color="auto"/>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新闻公报</w:t>
            </w:r>
          </w:p>
        </w:tc>
        <w:tc>
          <w:tcPr>
            <w:tcW w:w="762"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850" w:type="dxa"/>
            <w:vMerge/>
            <w:tcBorders>
              <w:left w:val="single" w:sz="4" w:space="0" w:color="000000"/>
              <w:right w:val="single" w:sz="4" w:space="0" w:color="000000"/>
            </w:tcBorders>
          </w:tcPr>
          <w:p w:rsidR="000557B8" w:rsidRPr="00684811" w:rsidRDefault="000557B8" w:rsidP="00CD662C">
            <w:pPr>
              <w:ind w:leftChars="0" w:left="0" w:firstLineChars="0" w:firstLine="0"/>
            </w:pPr>
          </w:p>
        </w:tc>
      </w:tr>
      <w:tr w:rsidR="000557B8" w:rsidRPr="00684811" w:rsidTr="00CD662C">
        <w:trPr>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4</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法律文件</w:t>
            </w: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法令法规</w:t>
            </w:r>
          </w:p>
        </w:tc>
        <w:tc>
          <w:tcPr>
            <w:tcW w:w="76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t>4</w:t>
            </w:r>
          </w:p>
        </w:tc>
        <w:tc>
          <w:tcPr>
            <w:tcW w:w="850" w:type="dxa"/>
            <w:vMerge w:val="restart"/>
            <w:tcBorders>
              <w:left w:val="single" w:sz="4" w:space="0" w:color="000000"/>
              <w:right w:val="single" w:sz="4" w:space="0" w:color="000000"/>
            </w:tcBorders>
          </w:tcPr>
          <w:p w:rsidR="000557B8" w:rsidRPr="00684811" w:rsidRDefault="000557B8" w:rsidP="00CD662C">
            <w:pPr>
              <w:ind w:leftChars="0" w:left="0" w:firstLineChars="0" w:firstLine="0"/>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315"/>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2121" w:type="dxa"/>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合同</w:t>
            </w:r>
          </w:p>
        </w:tc>
        <w:tc>
          <w:tcPr>
            <w:tcW w:w="762" w:type="dxa"/>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850" w:type="dxa"/>
            <w:vMerge/>
            <w:tcBorders>
              <w:left w:val="single" w:sz="4" w:space="0" w:color="000000"/>
              <w:right w:val="single" w:sz="4" w:space="0" w:color="000000"/>
            </w:tcBorders>
          </w:tcPr>
          <w:p w:rsidR="000557B8" w:rsidRPr="00684811" w:rsidRDefault="000557B8" w:rsidP="00CD662C">
            <w:pPr>
              <w:ind w:leftChars="0" w:left="0" w:firstLineChars="0" w:firstLine="0"/>
            </w:pPr>
          </w:p>
        </w:tc>
      </w:tr>
      <w:tr w:rsidR="000557B8" w:rsidRPr="00684811" w:rsidTr="00CD662C">
        <w:trPr>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5</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新闻报道（一）</w:t>
            </w: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新闻热点</w:t>
            </w:r>
          </w:p>
        </w:tc>
        <w:tc>
          <w:tcPr>
            <w:tcW w:w="76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134" w:type="dxa"/>
            <w:vMerge w:val="restart"/>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pPr>
            <w:r w:rsidRPr="00684811">
              <w:t>4</w:t>
            </w:r>
          </w:p>
        </w:tc>
        <w:tc>
          <w:tcPr>
            <w:tcW w:w="850" w:type="dxa"/>
            <w:vMerge w:val="restart"/>
            <w:tcBorders>
              <w:left w:val="single" w:sz="4" w:space="0" w:color="000000"/>
              <w:right w:val="single" w:sz="4" w:space="0" w:color="000000"/>
            </w:tcBorders>
          </w:tcPr>
          <w:p w:rsidR="000557B8" w:rsidRPr="00684811" w:rsidRDefault="000557B8" w:rsidP="00CD662C">
            <w:pPr>
              <w:ind w:leftChars="0" w:left="0" w:firstLineChars="0" w:firstLine="0"/>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国际关系</w:t>
            </w:r>
          </w:p>
        </w:tc>
        <w:tc>
          <w:tcPr>
            <w:tcW w:w="762" w:type="dxa"/>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熟悉</w:t>
            </w:r>
          </w:p>
        </w:tc>
        <w:tc>
          <w:tcPr>
            <w:tcW w:w="1134" w:type="dxa"/>
            <w:vMerge/>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pPr>
          </w:p>
        </w:tc>
        <w:tc>
          <w:tcPr>
            <w:tcW w:w="850" w:type="dxa"/>
            <w:vMerge/>
            <w:tcBorders>
              <w:left w:val="single" w:sz="4" w:space="0" w:color="000000"/>
              <w:right w:val="single" w:sz="4" w:space="0" w:color="000000"/>
            </w:tcBorders>
          </w:tcPr>
          <w:p w:rsidR="000557B8" w:rsidRPr="00684811" w:rsidRDefault="000557B8" w:rsidP="00CD662C">
            <w:pPr>
              <w:ind w:leftChars="0" w:left="0" w:firstLineChars="0" w:firstLine="0"/>
            </w:pPr>
          </w:p>
        </w:tc>
      </w:tr>
      <w:tr w:rsidR="000557B8" w:rsidRPr="00684811" w:rsidTr="00CD662C">
        <w:trPr>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6</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tcPr>
          <w:p w:rsidR="000557B8" w:rsidRPr="00684811" w:rsidRDefault="000557B8" w:rsidP="00CD662C">
            <w:pPr>
              <w:ind w:leftChars="0" w:left="0" w:firstLineChars="0" w:firstLine="0"/>
            </w:pPr>
            <w:r w:rsidRPr="00684811">
              <w:rPr>
                <w:rFonts w:hint="eastAsia"/>
              </w:rPr>
              <w:t>新闻报道（二）</w:t>
            </w:r>
          </w:p>
          <w:p w:rsidR="000557B8" w:rsidRPr="00684811" w:rsidRDefault="000557B8" w:rsidP="00CD662C">
            <w:pPr>
              <w:ind w:leftChars="0" w:left="0" w:firstLineChars="0" w:firstLine="0"/>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科技新闻</w:t>
            </w:r>
          </w:p>
        </w:tc>
        <w:tc>
          <w:tcPr>
            <w:tcW w:w="76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熟悉</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t>2</w:t>
            </w:r>
          </w:p>
        </w:tc>
        <w:tc>
          <w:tcPr>
            <w:tcW w:w="850" w:type="dxa"/>
            <w:vMerge w:val="restart"/>
            <w:tcBorders>
              <w:left w:val="single" w:sz="4" w:space="0" w:color="000000"/>
              <w:right w:val="single" w:sz="4" w:space="0" w:color="000000"/>
            </w:tcBorders>
          </w:tcPr>
          <w:p w:rsidR="000557B8" w:rsidRPr="00684811" w:rsidRDefault="000557B8" w:rsidP="00CD662C">
            <w:pPr>
              <w:ind w:leftChars="0" w:left="0" w:firstLineChars="0" w:firstLine="0"/>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225"/>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2121" w:type="dxa"/>
            <w:tcBorders>
              <w:top w:val="single" w:sz="4" w:space="0" w:color="auto"/>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文化生活</w:t>
            </w:r>
          </w:p>
        </w:tc>
        <w:tc>
          <w:tcPr>
            <w:tcW w:w="762" w:type="dxa"/>
            <w:tcBorders>
              <w:top w:val="single" w:sz="4" w:space="0" w:color="auto"/>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t>2</w:t>
            </w:r>
          </w:p>
        </w:tc>
        <w:tc>
          <w:tcPr>
            <w:tcW w:w="850" w:type="dxa"/>
            <w:vMerge/>
            <w:tcBorders>
              <w:left w:val="single" w:sz="4" w:space="0" w:color="000000"/>
              <w:right w:val="single" w:sz="4" w:space="0" w:color="000000"/>
            </w:tcBorders>
          </w:tcPr>
          <w:p w:rsidR="000557B8" w:rsidRPr="00684811" w:rsidRDefault="000557B8" w:rsidP="00CD662C">
            <w:pPr>
              <w:ind w:leftChars="0" w:left="0" w:firstLineChars="0" w:firstLine="0"/>
            </w:pPr>
          </w:p>
        </w:tc>
      </w:tr>
      <w:tr w:rsidR="000557B8" w:rsidRPr="00684811" w:rsidTr="00CD662C">
        <w:trPr>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7</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文学翻译（一）</w:t>
            </w: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散文</w:t>
            </w:r>
          </w:p>
        </w:tc>
        <w:tc>
          <w:tcPr>
            <w:tcW w:w="76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2</w:t>
            </w:r>
          </w:p>
        </w:tc>
        <w:tc>
          <w:tcPr>
            <w:tcW w:w="850" w:type="dxa"/>
            <w:vMerge w:val="restart"/>
            <w:tcBorders>
              <w:left w:val="single" w:sz="4" w:space="0" w:color="000000"/>
              <w:right w:val="single" w:sz="4" w:space="0" w:color="000000"/>
            </w:tcBorders>
          </w:tcPr>
          <w:p w:rsidR="000557B8" w:rsidRPr="00684811" w:rsidRDefault="000557B8" w:rsidP="00CD662C">
            <w:pPr>
              <w:ind w:leftChars="0" w:left="0" w:firstLineChars="0" w:firstLine="0"/>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lastRenderedPageBreak/>
              <w:t>8</w:t>
            </w:r>
          </w:p>
        </w:tc>
      </w:tr>
      <w:tr w:rsidR="000557B8" w:rsidRPr="00684811" w:rsidTr="00CD662C">
        <w:trPr>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小说</w:t>
            </w:r>
          </w:p>
        </w:tc>
        <w:tc>
          <w:tcPr>
            <w:tcW w:w="76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850" w:type="dxa"/>
            <w:vMerge/>
            <w:tcBorders>
              <w:left w:val="single" w:sz="4" w:space="0" w:color="000000"/>
              <w:right w:val="single" w:sz="4" w:space="0" w:color="000000"/>
            </w:tcBorders>
          </w:tcPr>
          <w:p w:rsidR="000557B8" w:rsidRPr="00684811" w:rsidRDefault="000557B8" w:rsidP="00CD662C">
            <w:pPr>
              <w:ind w:leftChars="0" w:left="0" w:firstLineChars="0" w:firstLine="0"/>
            </w:pPr>
          </w:p>
        </w:tc>
      </w:tr>
      <w:tr w:rsidR="000557B8" w:rsidRPr="00684811" w:rsidTr="00CD662C">
        <w:trPr>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8</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文学翻译（二）</w:t>
            </w: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bCs/>
              </w:rPr>
            </w:pPr>
            <w:r w:rsidRPr="00684811">
              <w:rPr>
                <w:rFonts w:hint="eastAsia"/>
              </w:rPr>
              <w:t>诗歌</w:t>
            </w:r>
          </w:p>
        </w:tc>
        <w:tc>
          <w:tcPr>
            <w:tcW w:w="76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2</w:t>
            </w:r>
          </w:p>
        </w:tc>
        <w:tc>
          <w:tcPr>
            <w:tcW w:w="850" w:type="dxa"/>
            <w:vMerge w:val="restart"/>
            <w:tcBorders>
              <w:left w:val="single" w:sz="4" w:space="0" w:color="000000"/>
              <w:right w:val="single" w:sz="4" w:space="0" w:color="000000"/>
            </w:tcBorders>
          </w:tcPr>
          <w:p w:rsidR="000557B8" w:rsidRPr="00684811" w:rsidRDefault="000557B8" w:rsidP="00CD662C">
            <w:pPr>
              <w:ind w:leftChars="0" w:left="0" w:firstLineChars="0" w:firstLine="0"/>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330"/>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bCs/>
                <w:lang w:val="es-ES"/>
              </w:rPr>
            </w:pPr>
            <w:r w:rsidRPr="00684811">
              <w:rPr>
                <w:rFonts w:hint="eastAsia"/>
                <w:lang w:val="es-ES"/>
              </w:rPr>
              <w:t>对照阅读</w:t>
            </w:r>
          </w:p>
        </w:tc>
        <w:tc>
          <w:tcPr>
            <w:tcW w:w="76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熟悉</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850" w:type="dxa"/>
            <w:vMerge/>
            <w:tcBorders>
              <w:left w:val="single" w:sz="4" w:space="0" w:color="000000"/>
              <w:right w:val="single" w:sz="4" w:space="0" w:color="000000"/>
            </w:tcBorders>
          </w:tcPr>
          <w:p w:rsidR="000557B8" w:rsidRPr="00684811" w:rsidRDefault="000557B8" w:rsidP="00CD662C">
            <w:pPr>
              <w:ind w:leftChars="0" w:left="0" w:firstLineChars="0" w:firstLine="0"/>
            </w:pPr>
          </w:p>
        </w:tc>
      </w:tr>
      <w:tr w:rsidR="000557B8" w:rsidRPr="00684811" w:rsidTr="00CD662C">
        <w:trPr>
          <w:trHeight w:val="330"/>
          <w:jc w:val="center"/>
        </w:trPr>
        <w:tc>
          <w:tcPr>
            <w:tcW w:w="675" w:type="dxa"/>
            <w:vMerge w:val="restart"/>
            <w:tcBorders>
              <w:top w:val="single" w:sz="4" w:space="0" w:color="000000"/>
              <w:left w:val="single" w:sz="4" w:space="0" w:color="000000"/>
              <w:right w:val="single" w:sz="4" w:space="0" w:color="000000"/>
            </w:tcBorders>
            <w:vAlign w:val="center"/>
          </w:tcPr>
          <w:p w:rsidR="000557B8" w:rsidRPr="00684811" w:rsidRDefault="000557B8" w:rsidP="00CD662C">
            <w:pPr>
              <w:ind w:leftChars="0" w:left="0" w:firstLineChars="0" w:firstLine="0"/>
              <w:jc w:val="center"/>
            </w:pPr>
            <w:r w:rsidRPr="00684811">
              <w:rPr>
                <w:rFonts w:hint="eastAsia"/>
              </w:rPr>
              <w:t>9</w:t>
            </w:r>
          </w:p>
        </w:tc>
        <w:tc>
          <w:tcPr>
            <w:tcW w:w="2403" w:type="dxa"/>
            <w:vMerge w:val="restart"/>
            <w:tcBorders>
              <w:top w:val="single" w:sz="4" w:space="0" w:color="000000"/>
              <w:left w:val="single" w:sz="4" w:space="0" w:color="000000"/>
              <w:right w:val="single" w:sz="4" w:space="0" w:color="000000"/>
            </w:tcBorders>
            <w:vAlign w:val="center"/>
          </w:tcPr>
          <w:p w:rsidR="000557B8" w:rsidRPr="00684811" w:rsidRDefault="000557B8" w:rsidP="00CD662C">
            <w:pPr>
              <w:ind w:leftChars="0" w:left="0" w:firstLineChars="0" w:firstLine="0"/>
              <w:jc w:val="center"/>
            </w:pPr>
            <w:r w:rsidRPr="00684811">
              <w:rPr>
                <w:rFonts w:hint="eastAsia"/>
              </w:rPr>
              <w:t>视听文本翻译</w:t>
            </w:r>
          </w:p>
        </w:tc>
        <w:tc>
          <w:tcPr>
            <w:tcW w:w="2121" w:type="dxa"/>
            <w:tcBorders>
              <w:top w:val="single" w:sz="4" w:space="0" w:color="000000"/>
              <w:left w:val="single" w:sz="4" w:space="0" w:color="000000"/>
              <w:bottom w:val="single" w:sz="4" w:space="0" w:color="000000"/>
              <w:right w:val="single" w:sz="4" w:space="0" w:color="000000"/>
            </w:tcBorders>
            <w:vAlign w:val="center"/>
          </w:tcPr>
          <w:p w:rsidR="000557B8" w:rsidRPr="00684811" w:rsidRDefault="000557B8" w:rsidP="00CD662C">
            <w:pPr>
              <w:ind w:leftChars="0" w:left="0" w:firstLineChars="0" w:firstLine="0"/>
              <w:rPr>
                <w:lang w:val="es-ES"/>
              </w:rPr>
            </w:pPr>
            <w:r w:rsidRPr="00684811">
              <w:rPr>
                <w:rFonts w:hint="eastAsia"/>
                <w:lang w:val="es-ES"/>
              </w:rPr>
              <w:t>影视：配音，字幕，剧场等</w:t>
            </w:r>
          </w:p>
        </w:tc>
        <w:tc>
          <w:tcPr>
            <w:tcW w:w="762" w:type="dxa"/>
            <w:tcBorders>
              <w:top w:val="single" w:sz="4" w:space="0" w:color="000000"/>
              <w:left w:val="single" w:sz="4" w:space="0" w:color="000000"/>
              <w:bottom w:val="single" w:sz="4" w:space="0" w:color="000000"/>
              <w:right w:val="single" w:sz="4" w:space="0" w:color="000000"/>
            </w:tcBorders>
            <w:vAlign w:val="center"/>
          </w:tcPr>
          <w:p w:rsidR="000557B8" w:rsidRPr="00684811" w:rsidRDefault="000557B8" w:rsidP="00CD662C">
            <w:pPr>
              <w:ind w:leftChars="0" w:left="0" w:firstLineChars="0" w:firstLine="0"/>
              <w:jc w:val="center"/>
              <w:rPr>
                <w:lang w:val="es-ES"/>
              </w:rPr>
            </w:pPr>
            <w:r w:rsidRPr="00684811">
              <w:rPr>
                <w:rFonts w:hint="eastAsia"/>
                <w:lang w:val="es-ES"/>
              </w:rPr>
              <w:t>了解</w:t>
            </w:r>
          </w:p>
        </w:tc>
        <w:tc>
          <w:tcPr>
            <w:tcW w:w="1134" w:type="dxa"/>
            <w:tcBorders>
              <w:top w:val="single" w:sz="4" w:space="0" w:color="000000"/>
              <w:left w:val="single" w:sz="4" w:space="0" w:color="000000"/>
              <w:bottom w:val="single" w:sz="4" w:space="0" w:color="000000"/>
              <w:right w:val="single" w:sz="4" w:space="0" w:color="000000"/>
            </w:tcBorders>
            <w:vAlign w:val="center"/>
          </w:tcPr>
          <w:p w:rsidR="000557B8" w:rsidRPr="00684811" w:rsidRDefault="000557B8" w:rsidP="00CD662C">
            <w:pPr>
              <w:ind w:leftChars="0" w:left="0" w:firstLineChars="0" w:firstLine="0"/>
            </w:pPr>
            <w:r w:rsidRPr="00684811">
              <w:rPr>
                <w:rFonts w:hint="eastAsia"/>
              </w:rPr>
              <w:t>2</w:t>
            </w:r>
          </w:p>
        </w:tc>
        <w:tc>
          <w:tcPr>
            <w:tcW w:w="850" w:type="dxa"/>
            <w:vMerge w:val="restart"/>
            <w:tcBorders>
              <w:left w:val="single" w:sz="4" w:space="0" w:color="000000"/>
              <w:right w:val="single" w:sz="4" w:space="0" w:color="000000"/>
            </w:tcBorders>
          </w:tcPr>
          <w:p w:rsidR="000557B8" w:rsidRPr="00684811" w:rsidRDefault="000557B8" w:rsidP="00CD662C">
            <w:pPr>
              <w:ind w:leftChars="0" w:left="0" w:firstLineChars="0" w:firstLine="0"/>
              <w:jc w:val="left"/>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330"/>
          <w:jc w:val="center"/>
        </w:trPr>
        <w:tc>
          <w:tcPr>
            <w:tcW w:w="675" w:type="dxa"/>
            <w:vMerge/>
            <w:tcBorders>
              <w:left w:val="single" w:sz="4" w:space="0" w:color="000000"/>
              <w:bottom w:val="single" w:sz="4" w:space="0" w:color="000000"/>
              <w:right w:val="single" w:sz="4" w:space="0" w:color="000000"/>
            </w:tcBorders>
            <w:vAlign w:val="center"/>
          </w:tcPr>
          <w:p w:rsidR="000557B8" w:rsidRPr="00684811" w:rsidRDefault="000557B8" w:rsidP="00CD662C">
            <w:pPr>
              <w:ind w:leftChars="0" w:left="0" w:firstLineChars="0" w:firstLine="0"/>
              <w:jc w:val="center"/>
            </w:pPr>
          </w:p>
        </w:tc>
        <w:tc>
          <w:tcPr>
            <w:tcW w:w="2403" w:type="dxa"/>
            <w:vMerge/>
            <w:tcBorders>
              <w:left w:val="single" w:sz="4" w:space="0" w:color="000000"/>
              <w:bottom w:val="single" w:sz="4" w:space="0" w:color="000000"/>
              <w:right w:val="single" w:sz="4" w:space="0" w:color="000000"/>
            </w:tcBorders>
            <w:vAlign w:val="center"/>
          </w:tcPr>
          <w:p w:rsidR="000557B8" w:rsidRPr="00684811" w:rsidRDefault="000557B8" w:rsidP="00CD662C">
            <w:pPr>
              <w:ind w:leftChars="0" w:left="0" w:firstLineChars="0" w:firstLine="0"/>
              <w:jc w:val="center"/>
            </w:pPr>
          </w:p>
        </w:tc>
        <w:tc>
          <w:tcPr>
            <w:tcW w:w="2121" w:type="dxa"/>
            <w:tcBorders>
              <w:top w:val="single" w:sz="4" w:space="0" w:color="000000"/>
              <w:left w:val="single" w:sz="4" w:space="0" w:color="000000"/>
              <w:bottom w:val="single" w:sz="4" w:space="0" w:color="auto"/>
              <w:right w:val="single" w:sz="4" w:space="0" w:color="000000"/>
            </w:tcBorders>
            <w:vAlign w:val="center"/>
          </w:tcPr>
          <w:p w:rsidR="000557B8" w:rsidRPr="00684811" w:rsidRDefault="000557B8" w:rsidP="00CD662C">
            <w:pPr>
              <w:ind w:leftChars="0" w:left="0" w:firstLineChars="0" w:firstLine="0"/>
              <w:rPr>
                <w:lang w:val="es-ES"/>
              </w:rPr>
            </w:pPr>
            <w:r w:rsidRPr="00684811">
              <w:rPr>
                <w:rFonts w:hint="eastAsia"/>
                <w:lang w:val="es-ES"/>
              </w:rPr>
              <w:t>网页</w:t>
            </w:r>
          </w:p>
        </w:tc>
        <w:tc>
          <w:tcPr>
            <w:tcW w:w="762" w:type="dxa"/>
            <w:tcBorders>
              <w:top w:val="single" w:sz="4" w:space="0" w:color="000000"/>
              <w:left w:val="single" w:sz="4" w:space="0" w:color="000000"/>
              <w:bottom w:val="single" w:sz="4" w:space="0" w:color="auto"/>
              <w:right w:val="single" w:sz="4" w:space="0" w:color="000000"/>
            </w:tcBorders>
            <w:vAlign w:val="center"/>
          </w:tcPr>
          <w:p w:rsidR="000557B8" w:rsidRPr="00684811" w:rsidRDefault="000557B8" w:rsidP="00CD662C">
            <w:pPr>
              <w:ind w:leftChars="0" w:left="0" w:firstLineChars="0" w:firstLine="0"/>
              <w:jc w:val="center"/>
            </w:pPr>
            <w:r w:rsidRPr="00684811">
              <w:rPr>
                <w:rFonts w:hint="eastAsia"/>
              </w:rPr>
              <w:t>了解</w:t>
            </w:r>
          </w:p>
        </w:tc>
        <w:tc>
          <w:tcPr>
            <w:tcW w:w="1134" w:type="dxa"/>
            <w:tcBorders>
              <w:top w:val="single" w:sz="4" w:space="0" w:color="000000"/>
              <w:left w:val="single" w:sz="4" w:space="0" w:color="000000"/>
              <w:bottom w:val="single" w:sz="4" w:space="0" w:color="000000"/>
              <w:right w:val="single" w:sz="4" w:space="0" w:color="000000"/>
            </w:tcBorders>
            <w:vAlign w:val="center"/>
          </w:tcPr>
          <w:p w:rsidR="000557B8" w:rsidRPr="00684811" w:rsidRDefault="000557B8" w:rsidP="00CD662C">
            <w:pPr>
              <w:ind w:leftChars="0" w:left="0" w:firstLineChars="0" w:firstLine="0"/>
            </w:pPr>
            <w:r w:rsidRPr="00684811">
              <w:rPr>
                <w:rFonts w:hint="eastAsia"/>
              </w:rPr>
              <w:t>2</w:t>
            </w:r>
          </w:p>
        </w:tc>
        <w:tc>
          <w:tcPr>
            <w:tcW w:w="850" w:type="dxa"/>
            <w:vMerge/>
            <w:tcBorders>
              <w:left w:val="single" w:sz="4" w:space="0" w:color="000000"/>
              <w:bottom w:val="single" w:sz="4" w:space="0" w:color="000000"/>
              <w:right w:val="single" w:sz="4" w:space="0" w:color="000000"/>
            </w:tcBorders>
          </w:tcPr>
          <w:p w:rsidR="000557B8" w:rsidRPr="00684811" w:rsidRDefault="000557B8" w:rsidP="00CD662C">
            <w:pPr>
              <w:ind w:leftChars="0" w:left="0" w:firstLineChars="0" w:firstLine="0"/>
            </w:pPr>
          </w:p>
        </w:tc>
      </w:tr>
    </w:tbl>
    <w:p w:rsidR="000557B8" w:rsidRPr="00075A4E"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p>
    <w:p w:rsidR="000557B8" w:rsidRPr="00075A4E"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75A4E">
        <w:rPr>
          <w:rFonts w:ascii="黑体" w:eastAsia="黑体" w:hAnsi="黑体" w:hint="eastAsia"/>
          <w:b/>
          <w:sz w:val="28"/>
          <w:szCs w:val="28"/>
        </w:rPr>
        <w:t>五、课程教学方法</w:t>
      </w:r>
    </w:p>
    <w:p w:rsidR="000557B8" w:rsidRPr="00684811" w:rsidRDefault="000557B8" w:rsidP="000557B8">
      <w:pPr>
        <w:pStyle w:val="a6"/>
        <w:spacing w:line="320" w:lineRule="exact"/>
        <w:ind w:leftChars="200" w:left="420"/>
        <w:jc w:val="both"/>
      </w:pPr>
      <w:r w:rsidRPr="00684811">
        <w:rPr>
          <w:rFonts w:hint="eastAsia"/>
        </w:rPr>
        <w:t>西译汉</w:t>
      </w:r>
      <w:r w:rsidRPr="00684811">
        <w:t>II</w:t>
      </w:r>
      <w:r w:rsidRPr="00684811">
        <w:rPr>
          <w:rFonts w:hint="eastAsia"/>
        </w:rPr>
        <w:t>是西班牙语专业三年级的主干课程，对于学生的翻译能力培养和今后的工作具有重要的理论和实践意义。西译汉侧重实践，在讲授一定翻译理论和翻译技巧的基础上，安排学生进行大量的翻译实践，在实践中回顾所学理论技巧，并提高翻译的能力。本课共</w:t>
      </w:r>
      <w:r w:rsidRPr="00684811">
        <w:t>32</w:t>
      </w:r>
      <w:r w:rsidRPr="00684811">
        <w:rPr>
          <w:rFonts w:hint="eastAsia"/>
        </w:rPr>
        <w:t>学时，每两个学时中基本有一个用来讲授理论与技巧，另一个课时用于学生翻译练习及点评。点评可采用学生互评，分组讨论等多种形式进行。</w:t>
      </w:r>
    </w:p>
    <w:p w:rsidR="000557B8" w:rsidRPr="00684811" w:rsidRDefault="000557B8" w:rsidP="000557B8">
      <w:pPr>
        <w:pStyle w:val="a6"/>
        <w:spacing w:line="320" w:lineRule="exact"/>
        <w:ind w:leftChars="200" w:left="420"/>
        <w:jc w:val="both"/>
      </w:pPr>
      <w:r w:rsidRPr="00684811">
        <w:rPr>
          <w:rFonts w:hint="eastAsia"/>
        </w:rPr>
        <w:t>作业要求</w:t>
      </w:r>
      <w:r w:rsidRPr="00684811">
        <w:t>:</w:t>
      </w:r>
    </w:p>
    <w:p w:rsidR="000557B8" w:rsidRPr="00684811" w:rsidRDefault="000557B8" w:rsidP="000557B8">
      <w:pPr>
        <w:pStyle w:val="a6"/>
        <w:spacing w:line="320" w:lineRule="exact"/>
        <w:ind w:leftChars="200" w:left="420"/>
        <w:jc w:val="both"/>
      </w:pPr>
      <w:r w:rsidRPr="00684811">
        <w:rPr>
          <w:rFonts w:hint="eastAsia"/>
        </w:rPr>
        <w:t>平时作业量不少于</w:t>
      </w:r>
      <w:r w:rsidRPr="00684811">
        <w:t>30</w:t>
      </w:r>
      <w:r w:rsidRPr="00684811">
        <w:rPr>
          <w:rFonts w:hint="eastAsia"/>
        </w:rPr>
        <w:t>学时，在每课讲授完毕后，要求学生做一定量的练习，综合运用学过的翻译理论与方法翻译一定量的内容。并鼓励学生自学翻译理论及方法，</w:t>
      </w:r>
      <w:r w:rsidRPr="00684811">
        <w:rPr>
          <w:rFonts w:hint="eastAsia"/>
          <w:color w:val="000000"/>
        </w:rPr>
        <w:t>参加中华人民共和国人事部</w:t>
      </w:r>
      <w:r w:rsidRPr="00684811">
        <w:rPr>
          <w:color w:val="000000"/>
        </w:rPr>
        <w:t>“</w:t>
      </w:r>
      <w:r w:rsidRPr="00684811">
        <w:rPr>
          <w:rFonts w:hint="eastAsia"/>
          <w:color w:val="000000"/>
        </w:rPr>
        <w:t>翻译资格证书</w:t>
      </w:r>
      <w:r w:rsidRPr="00684811">
        <w:rPr>
          <w:color w:val="000000"/>
        </w:rPr>
        <w:t>”</w:t>
      </w:r>
      <w:r w:rsidRPr="00684811">
        <w:rPr>
          <w:rFonts w:hint="eastAsia"/>
          <w:color w:val="000000"/>
        </w:rPr>
        <w:t>考试。</w:t>
      </w:r>
    </w:p>
    <w:p w:rsidR="000557B8" w:rsidRPr="00075A4E"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75A4E">
        <w:rPr>
          <w:rFonts w:ascii="黑体" w:eastAsia="黑体" w:hAnsi="黑体" w:hint="eastAsia"/>
          <w:b/>
          <w:sz w:val="28"/>
          <w:szCs w:val="28"/>
        </w:rPr>
        <w:t>六、课程考核</w:t>
      </w:r>
    </w:p>
    <w:p w:rsidR="000557B8" w:rsidRPr="00684811" w:rsidRDefault="000557B8" w:rsidP="000557B8">
      <w:pPr>
        <w:spacing w:line="320" w:lineRule="exact"/>
        <w:ind w:left="420" w:firstLine="420"/>
      </w:pPr>
      <w:r w:rsidRPr="00684811">
        <w:rPr>
          <w:rFonts w:hint="eastAsia"/>
        </w:rPr>
        <w:t>考试主要采用开卷和闭卷相结合的方式，考试范围涵盖所有讲授内容。考试内容应能客观反映出学生对本门课程主要知识的记忆、掌握程度及综合运用能力。考试题型应尽量多样化。</w:t>
      </w:r>
    </w:p>
    <w:p w:rsidR="000557B8" w:rsidRPr="00684811" w:rsidRDefault="000557B8" w:rsidP="000557B8">
      <w:pPr>
        <w:spacing w:line="320" w:lineRule="exact"/>
        <w:ind w:left="420" w:firstLine="420"/>
      </w:pPr>
      <w:r w:rsidRPr="00684811">
        <w:rPr>
          <w:rFonts w:hint="eastAsia"/>
        </w:rPr>
        <w:t>期末成绩评定：</w:t>
      </w:r>
      <w:r w:rsidRPr="00684811">
        <w:t>1</w:t>
      </w:r>
      <w:r w:rsidRPr="00684811">
        <w:rPr>
          <w:rFonts w:hint="eastAsia"/>
        </w:rPr>
        <w:t>）学生课堂表现</w:t>
      </w:r>
      <w:r w:rsidRPr="00684811">
        <w:t xml:space="preserve"> 20%</w:t>
      </w:r>
      <w:r w:rsidRPr="00684811">
        <w:rPr>
          <w:rFonts w:hint="eastAsia"/>
        </w:rPr>
        <w:t>；</w:t>
      </w:r>
      <w:r w:rsidRPr="00684811">
        <w:t>2</w:t>
      </w:r>
      <w:r w:rsidRPr="00684811">
        <w:rPr>
          <w:rFonts w:hint="eastAsia"/>
        </w:rPr>
        <w:t>）作业（翻译文章等）占</w:t>
      </w:r>
      <w:r w:rsidRPr="00684811">
        <w:t>20%</w:t>
      </w:r>
      <w:r w:rsidRPr="00684811">
        <w:rPr>
          <w:rFonts w:hint="eastAsia"/>
        </w:rPr>
        <w:t>；</w:t>
      </w:r>
      <w:r w:rsidRPr="00684811">
        <w:t xml:space="preserve"> 3</w:t>
      </w:r>
      <w:r w:rsidRPr="00684811">
        <w:rPr>
          <w:rFonts w:hint="eastAsia"/>
        </w:rPr>
        <w:t>）期末考试，采用开卷和闭卷结合的方式，占</w:t>
      </w:r>
      <w:r w:rsidRPr="00684811">
        <w:t>60%</w:t>
      </w:r>
      <w:r w:rsidRPr="00684811">
        <w:rPr>
          <w:rFonts w:hint="eastAsia"/>
        </w:rPr>
        <w:t>；其中</w:t>
      </w:r>
      <w:proofErr w:type="gramStart"/>
      <w:r w:rsidRPr="00684811">
        <w:rPr>
          <w:rFonts w:hint="eastAsia"/>
        </w:rPr>
        <w:t>开卷占</w:t>
      </w:r>
      <w:proofErr w:type="gramEnd"/>
      <w:r w:rsidRPr="00684811">
        <w:t>40%</w:t>
      </w:r>
      <w:r w:rsidRPr="00684811">
        <w:rPr>
          <w:rFonts w:hint="eastAsia"/>
        </w:rPr>
        <w:t>，</w:t>
      </w:r>
      <w:proofErr w:type="gramStart"/>
      <w:r w:rsidRPr="00684811">
        <w:rPr>
          <w:rFonts w:hint="eastAsia"/>
        </w:rPr>
        <w:t>闭卷占</w:t>
      </w:r>
      <w:proofErr w:type="gramEnd"/>
      <w:r w:rsidRPr="00684811">
        <w:t>20%</w:t>
      </w:r>
      <w:r w:rsidRPr="00684811">
        <w:rPr>
          <w:rFonts w:hint="eastAsia"/>
        </w:rPr>
        <w:t>。</w:t>
      </w:r>
    </w:p>
    <w:p w:rsidR="000557B8" w:rsidRPr="00684811" w:rsidRDefault="000557B8" w:rsidP="000557B8">
      <w:pPr>
        <w:spacing w:line="320" w:lineRule="exact"/>
        <w:ind w:leftChars="0" w:left="0" w:firstLineChars="0" w:firstLine="0"/>
      </w:pP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212"/>
        <w:gridCol w:w="3938"/>
        <w:gridCol w:w="1663"/>
        <w:gridCol w:w="1201"/>
      </w:tblGrid>
      <w:tr w:rsidR="000557B8" w:rsidRPr="00684811" w:rsidTr="00CD662C">
        <w:trPr>
          <w:trHeight w:val="268"/>
        </w:trPr>
        <w:tc>
          <w:tcPr>
            <w:tcW w:w="122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rsidR="000557B8" w:rsidRPr="00684811" w:rsidRDefault="000557B8" w:rsidP="00CD662C">
            <w:pPr>
              <w:widowControl/>
              <w:ind w:leftChars="0" w:left="0" w:firstLineChars="0" w:firstLine="0"/>
              <w:jc w:val="center"/>
              <w:rPr>
                <w:szCs w:val="21"/>
              </w:rPr>
            </w:pP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lang w:val="es-ES"/>
              </w:rPr>
            </w:pPr>
            <w:r w:rsidRPr="00684811">
              <w:rPr>
                <w:szCs w:val="21"/>
              </w:rPr>
              <w:t>C</w:t>
            </w:r>
            <w:r w:rsidRPr="00684811">
              <w:rPr>
                <w:szCs w:val="21"/>
                <w:lang w:val="es-ES"/>
              </w:rPr>
              <w:t>omponentes</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porcentaje %</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rFonts w:hint="eastAsia"/>
                <w:szCs w:val="21"/>
              </w:rPr>
              <w:t>对应的课程目标</w:t>
            </w:r>
          </w:p>
        </w:tc>
      </w:tr>
      <w:tr w:rsidR="000557B8" w:rsidRPr="00684811" w:rsidTr="00CD662C">
        <w:trPr>
          <w:trHeight w:val="20"/>
        </w:trPr>
        <w:tc>
          <w:tcPr>
            <w:tcW w:w="1225" w:type="dxa"/>
            <w:vMerge w:val="restar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Formativo</w:t>
            </w: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 xml:space="preserve">Examen del semi-semestre 1 </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20%</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szCs w:val="21"/>
              </w:rPr>
              <w:t>1</w:t>
            </w:r>
          </w:p>
        </w:tc>
      </w:tr>
      <w:tr w:rsidR="000557B8" w:rsidRPr="00684811" w:rsidTr="00CD662C">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0557B8" w:rsidRPr="00684811" w:rsidRDefault="000557B8" w:rsidP="00CD662C">
            <w:pPr>
              <w:widowControl/>
              <w:ind w:leftChars="0" w:left="0" w:firstLineChars="0" w:firstLine="0"/>
              <w:jc w:val="left"/>
              <w:rPr>
                <w:szCs w:val="21"/>
              </w:rPr>
            </w:pP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lang w:val="es-ES"/>
              </w:rPr>
            </w:pPr>
            <w:r w:rsidRPr="00684811">
              <w:rPr>
                <w:szCs w:val="21"/>
                <w:lang w:val="es-ES"/>
              </w:rPr>
              <w:t>Ejercicios en clase de cada módulo</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10%</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szCs w:val="21"/>
              </w:rPr>
              <w:t>1,2,3</w:t>
            </w:r>
          </w:p>
        </w:tc>
      </w:tr>
      <w:tr w:rsidR="000557B8" w:rsidRPr="00684811" w:rsidTr="00CD662C">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0557B8" w:rsidRPr="00684811" w:rsidRDefault="000557B8" w:rsidP="00CD662C">
            <w:pPr>
              <w:widowControl/>
              <w:ind w:leftChars="0" w:left="0" w:firstLineChars="0" w:firstLine="0"/>
              <w:jc w:val="left"/>
              <w:rPr>
                <w:szCs w:val="21"/>
              </w:rPr>
            </w:pP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lang w:val="es-ES"/>
              </w:rPr>
            </w:pPr>
            <w:r w:rsidRPr="00684811">
              <w:rPr>
                <w:szCs w:val="21"/>
                <w:lang w:val="es-ES"/>
              </w:rPr>
              <w:t>Análisis de los ejemplos textuales</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10%</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szCs w:val="21"/>
              </w:rPr>
              <w:t>1,2,3</w:t>
            </w:r>
          </w:p>
        </w:tc>
      </w:tr>
      <w:tr w:rsidR="000557B8" w:rsidRPr="00684811" w:rsidTr="00CD662C">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0557B8" w:rsidRPr="00684811" w:rsidRDefault="000557B8" w:rsidP="00CD662C">
            <w:pPr>
              <w:widowControl/>
              <w:ind w:leftChars="0" w:left="0" w:firstLineChars="0" w:firstLine="0"/>
              <w:jc w:val="left"/>
              <w:rPr>
                <w:szCs w:val="21"/>
              </w:rPr>
            </w:pP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lang w:val="es-ES"/>
              </w:rPr>
            </w:pPr>
            <w:r w:rsidRPr="00684811">
              <w:rPr>
                <w:szCs w:val="21"/>
                <w:lang w:val="es-ES"/>
              </w:rPr>
              <w:t xml:space="preserve">Presencia a la clase y participación </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5%</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szCs w:val="21"/>
              </w:rPr>
              <w:t>1,2,3</w:t>
            </w:r>
          </w:p>
        </w:tc>
      </w:tr>
      <w:tr w:rsidR="000557B8" w:rsidRPr="00684811" w:rsidTr="00CD662C">
        <w:trPr>
          <w:trHeight w:val="33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0557B8" w:rsidRPr="00684811" w:rsidRDefault="000557B8" w:rsidP="00CD662C">
            <w:pPr>
              <w:widowControl/>
              <w:ind w:leftChars="0" w:left="0" w:firstLineChars="0" w:firstLine="0"/>
              <w:jc w:val="left"/>
              <w:rPr>
                <w:szCs w:val="21"/>
              </w:rPr>
            </w:pP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lang w:val="es-ES"/>
              </w:rPr>
            </w:pPr>
            <w:r w:rsidRPr="00684811">
              <w:rPr>
                <w:szCs w:val="21"/>
                <w:lang w:val="es-ES"/>
              </w:rPr>
              <w:t>Seminario o discusión en grupo</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5%</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szCs w:val="21"/>
              </w:rPr>
              <w:t>1,2,3</w:t>
            </w:r>
          </w:p>
        </w:tc>
      </w:tr>
      <w:tr w:rsidR="000557B8" w:rsidRPr="00684811" w:rsidTr="00CD662C">
        <w:trPr>
          <w:trHeight w:val="211"/>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0557B8" w:rsidRPr="00684811" w:rsidRDefault="000557B8" w:rsidP="00CD662C">
            <w:pPr>
              <w:widowControl/>
              <w:ind w:leftChars="0" w:left="0" w:firstLineChars="0" w:firstLine="0"/>
              <w:jc w:val="left"/>
              <w:rPr>
                <w:szCs w:val="21"/>
              </w:rPr>
            </w:pP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lang w:val="es-ES"/>
              </w:rPr>
            </w:pPr>
            <w:r w:rsidRPr="00684811">
              <w:rPr>
                <w:szCs w:val="21"/>
                <w:lang w:val="es-ES"/>
              </w:rPr>
              <w:t>Traduccción de frases sueltas y Corrección de textos traducidos</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 xml:space="preserve">10% </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szCs w:val="21"/>
              </w:rPr>
              <w:t>1,2,3</w:t>
            </w:r>
          </w:p>
        </w:tc>
      </w:tr>
      <w:tr w:rsidR="000557B8" w:rsidRPr="00684811" w:rsidTr="00CD662C">
        <w:trPr>
          <w:trHeight w:val="192"/>
        </w:trPr>
        <w:tc>
          <w:tcPr>
            <w:tcW w:w="122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Suma</w:t>
            </w: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 xml:space="preserve">Examen final </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 xml:space="preserve">40% </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szCs w:val="21"/>
              </w:rPr>
              <w:t>1,2,3</w:t>
            </w:r>
          </w:p>
        </w:tc>
      </w:tr>
      <w:tr w:rsidR="000557B8" w:rsidRPr="00684811" w:rsidTr="00CD662C">
        <w:trPr>
          <w:trHeight w:val="20"/>
        </w:trPr>
        <w:tc>
          <w:tcPr>
            <w:tcW w:w="122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Total</w:t>
            </w: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rsidR="000557B8" w:rsidRPr="00684811" w:rsidRDefault="000557B8" w:rsidP="00CD662C">
            <w:pPr>
              <w:widowControl/>
              <w:ind w:leftChars="0" w:left="0" w:firstLineChars="0" w:firstLine="0"/>
              <w:jc w:val="center"/>
              <w:rPr>
                <w:szCs w:val="21"/>
              </w:rPr>
            </w:pP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100%</w:t>
            </w:r>
          </w:p>
        </w:tc>
        <w:tc>
          <w:tcPr>
            <w:tcW w:w="1405" w:type="dxa"/>
            <w:tcBorders>
              <w:top w:val="single" w:sz="2" w:space="0" w:color="000000"/>
              <w:left w:val="single" w:sz="2" w:space="0" w:color="000000"/>
              <w:bottom w:val="single" w:sz="2" w:space="0" w:color="000000"/>
              <w:right w:val="single" w:sz="2" w:space="0" w:color="000000"/>
            </w:tcBorders>
          </w:tcPr>
          <w:p w:rsidR="000557B8" w:rsidRPr="00684811" w:rsidRDefault="000557B8" w:rsidP="00CD662C">
            <w:pPr>
              <w:widowControl/>
              <w:ind w:leftChars="0" w:left="0" w:firstLineChars="0" w:firstLine="0"/>
              <w:jc w:val="center"/>
              <w:rPr>
                <w:szCs w:val="21"/>
              </w:rPr>
            </w:pPr>
          </w:p>
        </w:tc>
      </w:tr>
    </w:tbl>
    <w:p w:rsidR="000557B8" w:rsidRPr="00684811" w:rsidRDefault="000557B8" w:rsidP="000557B8">
      <w:pPr>
        <w:spacing w:beforeLines="50" w:before="156" w:afterLines="50" w:after="156" w:line="320" w:lineRule="exact"/>
        <w:ind w:leftChars="0" w:left="0" w:firstLineChars="0" w:firstLine="0"/>
        <w:rPr>
          <w:b/>
          <w:color w:val="FF0000"/>
        </w:rPr>
      </w:pPr>
    </w:p>
    <w:p w:rsidR="000557B8" w:rsidRPr="00075A4E"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75A4E">
        <w:rPr>
          <w:rFonts w:ascii="黑体" w:eastAsia="黑体" w:hAnsi="黑体" w:hint="eastAsia"/>
          <w:b/>
          <w:sz w:val="28"/>
          <w:szCs w:val="28"/>
        </w:rPr>
        <w:lastRenderedPageBreak/>
        <w:t>七、本课程与其它课程的联系与分工</w:t>
      </w:r>
    </w:p>
    <w:p w:rsidR="000557B8" w:rsidRPr="00684811" w:rsidRDefault="000557B8" w:rsidP="000557B8">
      <w:pPr>
        <w:spacing w:line="320" w:lineRule="exact"/>
        <w:ind w:left="420" w:firstLineChars="0" w:firstLine="420"/>
      </w:pPr>
      <w:r w:rsidRPr="00684811">
        <w:rPr>
          <w:rFonts w:hint="eastAsia"/>
        </w:rPr>
        <w:t>本课程是西班牙语专业学生高级课程，是培养和训练学生翻译技能的重要课程。本课程是一门专门课程，与《高级西班牙语</w:t>
      </w:r>
      <w:r w:rsidRPr="00684811">
        <w:rPr>
          <w:rFonts w:hint="eastAsia"/>
        </w:rPr>
        <w:t>I,II</w:t>
      </w:r>
      <w:r w:rsidRPr="00684811">
        <w:rPr>
          <w:rFonts w:hint="eastAsia"/>
        </w:rPr>
        <w:t>》、《汉译西</w:t>
      </w:r>
      <w:r w:rsidRPr="00684811">
        <w:rPr>
          <w:rFonts w:hint="eastAsia"/>
        </w:rPr>
        <w:t>I,II</w:t>
      </w:r>
      <w:r w:rsidRPr="00684811">
        <w:rPr>
          <w:rFonts w:hint="eastAsia"/>
        </w:rPr>
        <w:t>》、《西班牙语报刊阅读》、《西班牙历史文化概况》、《拉美社会与经济》、《西班牙语新闻视听说》等课程共同构成学生高级阶段的课程，各门课程相互配合，以达到培养和训练学生的翻译技能和水平的目的。</w:t>
      </w:r>
    </w:p>
    <w:p w:rsidR="000557B8" w:rsidRPr="00075A4E"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075A4E">
        <w:rPr>
          <w:rFonts w:ascii="黑体" w:eastAsia="黑体" w:hAnsi="黑体" w:hint="eastAsia"/>
          <w:b/>
          <w:sz w:val="28"/>
          <w:szCs w:val="28"/>
        </w:rPr>
        <w:t>八、建议教材及教学参考书</w:t>
      </w:r>
    </w:p>
    <w:p w:rsidR="000557B8" w:rsidRPr="00684811" w:rsidRDefault="000557B8" w:rsidP="000557B8">
      <w:pPr>
        <w:widowControl/>
        <w:spacing w:line="320" w:lineRule="exact"/>
        <w:ind w:left="420" w:firstLineChars="0" w:firstLine="0"/>
        <w:jc w:val="left"/>
      </w:pPr>
      <w:r w:rsidRPr="00684811">
        <w:t xml:space="preserve">[1] </w:t>
      </w:r>
      <w:proofErr w:type="gramStart"/>
      <w:r w:rsidRPr="00684811">
        <w:rPr>
          <w:rFonts w:hint="eastAsia"/>
        </w:rPr>
        <w:t>盛力《西汉翻译教程》</w:t>
      </w:r>
      <w:proofErr w:type="gramEnd"/>
      <w:r w:rsidRPr="00684811">
        <w:rPr>
          <w:rFonts w:hint="eastAsia"/>
        </w:rPr>
        <w:t>，北京：外语教学与研究出版社，</w:t>
      </w:r>
      <w:r w:rsidRPr="00684811">
        <w:t>2005</w:t>
      </w:r>
    </w:p>
    <w:p w:rsidR="000557B8" w:rsidRPr="00684811" w:rsidRDefault="000557B8" w:rsidP="000557B8">
      <w:pPr>
        <w:widowControl/>
        <w:spacing w:line="320" w:lineRule="exact"/>
        <w:ind w:left="420" w:firstLineChars="0" w:firstLine="0"/>
        <w:jc w:val="left"/>
      </w:pPr>
      <w:r w:rsidRPr="00684811">
        <w:t xml:space="preserve">[2] Newmark, P., A TEXTBOOK OF TRANSLATION </w:t>
      </w:r>
      <w:r w:rsidRPr="00684811">
        <w:rPr>
          <w:rFonts w:hint="eastAsia"/>
        </w:rPr>
        <w:t>《翻译教程》，上海外语教育出版社，</w:t>
      </w:r>
      <w:r w:rsidRPr="00684811">
        <w:t xml:space="preserve">2001 </w:t>
      </w:r>
    </w:p>
    <w:p w:rsidR="000557B8" w:rsidRPr="00684811" w:rsidRDefault="000557B8" w:rsidP="000557B8">
      <w:pPr>
        <w:widowControl/>
        <w:spacing w:line="320" w:lineRule="exact"/>
        <w:ind w:left="420" w:firstLineChars="0" w:firstLine="0"/>
        <w:jc w:val="left"/>
        <w:rPr>
          <w:szCs w:val="21"/>
        </w:rPr>
      </w:pPr>
      <w:r w:rsidRPr="00684811">
        <w:rPr>
          <w:szCs w:val="21"/>
        </w:rPr>
        <w:t xml:space="preserve">[3] </w:t>
      </w:r>
      <w:r w:rsidRPr="00684811">
        <w:t>Eugene A</w:t>
      </w:r>
      <w:r w:rsidRPr="00684811">
        <w:rPr>
          <w:rFonts w:hint="eastAsia"/>
        </w:rPr>
        <w:t>．</w:t>
      </w:r>
      <w:r w:rsidRPr="00684811">
        <w:t xml:space="preserve"> Nida, Language, Culture, </w:t>
      </w:r>
      <w:proofErr w:type="gramStart"/>
      <w:r w:rsidRPr="00684811">
        <w:t>And</w:t>
      </w:r>
      <w:proofErr w:type="gramEnd"/>
      <w:r w:rsidRPr="00684811">
        <w:t xml:space="preserve"> Translating, Shanghai Foreign Language Education Press, 1993</w:t>
      </w:r>
    </w:p>
    <w:p w:rsidR="000557B8" w:rsidRPr="00684811" w:rsidRDefault="000557B8" w:rsidP="000557B8">
      <w:pPr>
        <w:spacing w:line="320" w:lineRule="exact"/>
        <w:ind w:left="420" w:firstLineChars="0" w:firstLine="0"/>
      </w:pPr>
      <w:r w:rsidRPr="00684811">
        <w:rPr>
          <w:rFonts w:hint="eastAsia"/>
        </w:rPr>
        <w:t>注：其他学术论文及参考资料（包括影音资料）按时效性和实效性选编</w:t>
      </w:r>
    </w:p>
    <w:p w:rsidR="000557B8" w:rsidRPr="005310A2" w:rsidRDefault="000557B8" w:rsidP="000557B8">
      <w:pPr>
        <w:spacing w:line="320" w:lineRule="exact"/>
        <w:ind w:left="420" w:firstLineChars="0" w:firstLine="0"/>
      </w:pPr>
    </w:p>
    <w:p w:rsidR="000557B8" w:rsidRDefault="000557B8">
      <w:pPr>
        <w:widowControl/>
        <w:ind w:leftChars="0" w:left="0" w:firstLineChars="0" w:firstLine="0"/>
        <w:jc w:val="left"/>
      </w:pPr>
      <w:r>
        <w:br w:type="page"/>
      </w:r>
    </w:p>
    <w:p w:rsidR="000557B8" w:rsidRPr="00AE46B7" w:rsidRDefault="000557B8" w:rsidP="00AE46B7">
      <w:pPr>
        <w:pStyle w:val="4"/>
        <w:outlineLvl w:val="1"/>
      </w:pPr>
      <w:bookmarkStart w:id="21" w:name="_Toc499139609"/>
      <w:r w:rsidRPr="007C598C">
        <w:lastRenderedPageBreak/>
        <w:t>《</w:t>
      </w:r>
      <w:r w:rsidRPr="007C598C">
        <w:rPr>
          <w:rFonts w:hint="eastAsia"/>
        </w:rPr>
        <w:t>西译汉I</w:t>
      </w:r>
      <w:r w:rsidRPr="007C598C">
        <w:t>》课程教学大纲</w:t>
      </w:r>
      <w:bookmarkEnd w:id="21"/>
    </w:p>
    <w:p w:rsidR="000557B8" w:rsidRPr="00684811" w:rsidRDefault="000557B8" w:rsidP="000557B8">
      <w:pPr>
        <w:spacing w:afterLines="50" w:after="156" w:line="320" w:lineRule="exact"/>
        <w:ind w:left="420" w:firstLineChars="0" w:firstLine="0"/>
        <w:jc w:val="center"/>
        <w:rPr>
          <w:bCs/>
          <w:sz w:val="30"/>
          <w:szCs w:val="30"/>
        </w:rPr>
      </w:pPr>
    </w:p>
    <w:p w:rsidR="000557B8" w:rsidRPr="00684811" w:rsidRDefault="000557B8" w:rsidP="000557B8">
      <w:pPr>
        <w:spacing w:line="320" w:lineRule="exact"/>
        <w:ind w:left="420" w:firstLineChars="0" w:firstLine="0"/>
        <w:jc w:val="center"/>
      </w:pPr>
      <w:r w:rsidRPr="00684811">
        <w:t>执笔人：</w:t>
      </w:r>
      <w:r w:rsidRPr="00684811">
        <w:rPr>
          <w:rFonts w:hint="eastAsia"/>
        </w:rPr>
        <w:t>赵</w:t>
      </w:r>
      <w:r w:rsidRPr="00684811">
        <w:rPr>
          <w:rFonts w:hint="eastAsia"/>
        </w:rPr>
        <w:t xml:space="preserve"> </w:t>
      </w:r>
      <w:r w:rsidRPr="00684811">
        <w:rPr>
          <w:rFonts w:hint="eastAsia"/>
        </w:rPr>
        <w:t>挺</w:t>
      </w:r>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0557B8" w:rsidRPr="00684811" w:rsidRDefault="000557B8" w:rsidP="000557B8">
      <w:pPr>
        <w:tabs>
          <w:tab w:val="center" w:pos="4363"/>
        </w:tabs>
        <w:spacing w:beforeLines="50" w:before="156" w:afterLines="50" w:after="156" w:line="320" w:lineRule="exact"/>
        <w:ind w:left="420" w:firstLineChars="0" w:firstLine="0"/>
        <w:rPr>
          <w:b/>
        </w:rPr>
      </w:pPr>
      <w:r w:rsidRPr="007C598C">
        <w:rPr>
          <w:rFonts w:ascii="黑体" w:eastAsia="黑体" w:hAnsi="黑体"/>
          <w:b/>
          <w:sz w:val="28"/>
          <w:szCs w:val="28"/>
        </w:rPr>
        <w:t>一、课程基本信息</w:t>
      </w:r>
      <w:r>
        <w:rPr>
          <w:b/>
        </w:rPr>
        <w:tab/>
      </w:r>
    </w:p>
    <w:p w:rsidR="000557B8" w:rsidRPr="00684811" w:rsidRDefault="000557B8" w:rsidP="000557B8">
      <w:pPr>
        <w:spacing w:line="320" w:lineRule="exact"/>
        <w:ind w:left="420" w:firstLine="420"/>
      </w:pPr>
      <w:r w:rsidRPr="00684811">
        <w:t>1</w:t>
      </w:r>
      <w:r w:rsidRPr="00684811">
        <w:rPr>
          <w:rFonts w:hint="eastAsia"/>
        </w:rPr>
        <w:t>．</w:t>
      </w:r>
      <w:r w:rsidRPr="00684811">
        <w:t>课程</w:t>
      </w:r>
      <w:r w:rsidRPr="00684811">
        <w:rPr>
          <w:rFonts w:hint="eastAsia"/>
        </w:rPr>
        <w:t>编号</w:t>
      </w:r>
      <w:r w:rsidRPr="00684811">
        <w:t>：</w:t>
      </w:r>
      <w:smartTag w:uri="urn:schemas-microsoft-com:office:smarttags" w:element="chmetcnv">
        <w:smartTagPr>
          <w:attr w:name="UnitName" w:val="l"/>
          <w:attr w:name="SourceValue" w:val="60"/>
          <w:attr w:name="HasSpace" w:val="False"/>
          <w:attr w:name="Negative" w:val="False"/>
          <w:attr w:name="NumberType" w:val="1"/>
          <w:attr w:name="TCSC" w:val="0"/>
        </w:smartTagPr>
        <w:r w:rsidRPr="00684811">
          <w:t>60L</w:t>
        </w:r>
      </w:smartTag>
      <w:r w:rsidRPr="00684811">
        <w:t>8</w:t>
      </w:r>
      <w:r w:rsidRPr="00684811">
        <w:rPr>
          <w:rFonts w:hint="eastAsia"/>
        </w:rPr>
        <w:t>78</w:t>
      </w:r>
      <w:r w:rsidRPr="00684811">
        <w:t>Q</w:t>
      </w:r>
      <w:r>
        <w:rPr>
          <w:rFonts w:hint="eastAsia"/>
        </w:rPr>
        <w:t>-</w:t>
      </w:r>
      <w:r w:rsidRPr="00B54B49">
        <w:rPr>
          <w:rFonts w:hint="eastAsia"/>
          <w:b/>
          <w:bCs/>
          <w:szCs w:val="21"/>
        </w:rPr>
        <w:t>西译汉</w:t>
      </w:r>
      <w:r w:rsidRPr="00B54B49">
        <w:rPr>
          <w:rFonts w:hint="eastAsia"/>
          <w:b/>
          <w:bCs/>
          <w:szCs w:val="21"/>
        </w:rPr>
        <w:t>I-</w:t>
      </w:r>
      <w:r w:rsidRPr="00B54B49">
        <w:rPr>
          <w:rFonts w:hint="eastAsia"/>
          <w:b/>
          <w:bCs/>
          <w:szCs w:val="21"/>
        </w:rPr>
        <w:t>教学大纲</w:t>
      </w:r>
    </w:p>
    <w:p w:rsidR="000557B8" w:rsidRPr="00684811" w:rsidRDefault="000557B8" w:rsidP="000557B8">
      <w:pPr>
        <w:spacing w:line="320" w:lineRule="exact"/>
        <w:ind w:left="420" w:firstLine="420"/>
      </w:pPr>
      <w:r w:rsidRPr="00684811">
        <w:rPr>
          <w:rFonts w:hint="eastAsia"/>
        </w:rPr>
        <w:t>2</w:t>
      </w:r>
      <w:r w:rsidRPr="00684811">
        <w:rPr>
          <w:rFonts w:hint="eastAsia"/>
        </w:rPr>
        <w:t>．</w:t>
      </w:r>
      <w:r w:rsidRPr="00684811">
        <w:t>课程</w:t>
      </w:r>
      <w:r w:rsidRPr="00684811">
        <w:rPr>
          <w:rFonts w:hint="eastAsia"/>
        </w:rPr>
        <w:t>体系</w:t>
      </w:r>
      <w:r w:rsidRPr="00684811">
        <w:t>/</w:t>
      </w:r>
      <w:r w:rsidRPr="00684811">
        <w:rPr>
          <w:rFonts w:hint="eastAsia"/>
        </w:rPr>
        <w:t>类别</w:t>
      </w:r>
      <w:r w:rsidRPr="00684811">
        <w:t>：专业类</w:t>
      </w:r>
    </w:p>
    <w:p w:rsidR="000557B8" w:rsidRPr="00684811" w:rsidRDefault="000557B8" w:rsidP="000557B8">
      <w:pPr>
        <w:spacing w:line="320" w:lineRule="exact"/>
        <w:ind w:left="420" w:firstLine="420"/>
      </w:pPr>
      <w:r w:rsidRPr="00684811">
        <w:rPr>
          <w:rFonts w:hint="eastAsia"/>
        </w:rPr>
        <w:t>3</w:t>
      </w:r>
      <w:r w:rsidRPr="00684811">
        <w:rPr>
          <w:rFonts w:hint="eastAsia"/>
        </w:rPr>
        <w:t>．课程性质：</w:t>
      </w:r>
      <w:r w:rsidRPr="00684811">
        <w:t>专业</w:t>
      </w:r>
      <w:r w:rsidRPr="00684811">
        <w:rPr>
          <w:rFonts w:hint="eastAsia"/>
        </w:rPr>
        <w:t>必</w:t>
      </w:r>
      <w:r w:rsidRPr="00684811">
        <w:t>修课</w:t>
      </w:r>
    </w:p>
    <w:p w:rsidR="000557B8" w:rsidRPr="00684811" w:rsidRDefault="000557B8" w:rsidP="000557B8">
      <w:pPr>
        <w:spacing w:line="320" w:lineRule="exact"/>
        <w:ind w:left="420" w:firstLine="420"/>
      </w:pPr>
      <w:r w:rsidRPr="00684811">
        <w:rPr>
          <w:rFonts w:hint="eastAsia"/>
        </w:rPr>
        <w:t>4</w:t>
      </w:r>
      <w:r w:rsidRPr="00684811">
        <w:rPr>
          <w:rFonts w:hint="eastAsia"/>
        </w:rPr>
        <w:t>．</w:t>
      </w:r>
      <w:r w:rsidRPr="00684811">
        <w:t>学时</w:t>
      </w:r>
      <w:r w:rsidRPr="00684811">
        <w:t>/</w:t>
      </w:r>
      <w:r w:rsidRPr="00684811">
        <w:t>学分：</w:t>
      </w:r>
      <w:r w:rsidRPr="00684811">
        <w:t>32</w:t>
      </w:r>
      <w:r w:rsidRPr="00684811">
        <w:t>学时</w:t>
      </w:r>
      <w:r w:rsidRPr="00684811">
        <w:t>/2</w:t>
      </w:r>
      <w:r w:rsidRPr="00684811">
        <w:t>学分</w:t>
      </w:r>
    </w:p>
    <w:p w:rsidR="000557B8" w:rsidRPr="00684811" w:rsidRDefault="000557B8" w:rsidP="000557B8">
      <w:pPr>
        <w:spacing w:line="320" w:lineRule="exact"/>
        <w:ind w:left="420" w:firstLine="420"/>
      </w:pPr>
      <w:r w:rsidRPr="00684811">
        <w:rPr>
          <w:rFonts w:hint="eastAsia"/>
        </w:rPr>
        <w:t>5</w:t>
      </w:r>
      <w:r w:rsidRPr="00684811">
        <w:rPr>
          <w:rFonts w:hint="eastAsia"/>
        </w:rPr>
        <w:t>．</w:t>
      </w:r>
      <w:r w:rsidRPr="00684811">
        <w:t>先修课程：</w:t>
      </w:r>
      <w:r w:rsidRPr="00684811">
        <w:rPr>
          <w:rFonts w:hint="eastAsia"/>
        </w:rPr>
        <w:t>中级西班牙语</w:t>
      </w:r>
      <w:r w:rsidRPr="00684811">
        <w:t>I</w:t>
      </w:r>
      <w:r w:rsidRPr="00684811">
        <w:rPr>
          <w:rFonts w:hint="eastAsia"/>
        </w:rPr>
        <w:t>I</w:t>
      </w:r>
      <w:r w:rsidRPr="00684811">
        <w:t>，</w:t>
      </w:r>
      <w:r w:rsidRPr="00684811">
        <w:rPr>
          <w:rFonts w:hint="eastAsia"/>
        </w:rPr>
        <w:t>西班牙语基础写作</w:t>
      </w:r>
    </w:p>
    <w:p w:rsidR="000557B8" w:rsidRPr="00684811" w:rsidRDefault="000557B8" w:rsidP="000557B8">
      <w:pPr>
        <w:spacing w:line="320" w:lineRule="exact"/>
        <w:ind w:left="420" w:firstLine="420"/>
      </w:pPr>
      <w:r w:rsidRPr="00684811">
        <w:rPr>
          <w:rFonts w:hint="eastAsia"/>
        </w:rPr>
        <w:t>6</w:t>
      </w:r>
      <w:r w:rsidRPr="00684811">
        <w:rPr>
          <w:rFonts w:hint="eastAsia"/>
        </w:rPr>
        <w:t>．</w:t>
      </w:r>
      <w:r w:rsidRPr="00684811">
        <w:t>适用专业：西班牙语专业本科生</w:t>
      </w:r>
    </w:p>
    <w:p w:rsidR="000557B8" w:rsidRPr="007C598C"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C598C">
        <w:rPr>
          <w:rFonts w:ascii="黑体" w:eastAsia="黑体" w:hAnsi="黑体" w:hint="eastAsia"/>
          <w:b/>
          <w:sz w:val="28"/>
          <w:szCs w:val="28"/>
        </w:rPr>
        <w:t>二、</w:t>
      </w:r>
      <w:r w:rsidRPr="007C598C">
        <w:rPr>
          <w:rFonts w:ascii="黑体" w:eastAsia="黑体" w:hAnsi="黑体"/>
          <w:b/>
          <w:sz w:val="28"/>
          <w:szCs w:val="28"/>
        </w:rPr>
        <w:t>课程</w:t>
      </w:r>
      <w:r w:rsidRPr="007C598C">
        <w:rPr>
          <w:rFonts w:ascii="黑体" w:eastAsia="黑体" w:hAnsi="黑体" w:hint="eastAsia"/>
          <w:b/>
          <w:sz w:val="28"/>
          <w:szCs w:val="28"/>
        </w:rPr>
        <w:t>教学目标</w:t>
      </w:r>
    </w:p>
    <w:p w:rsidR="000557B8" w:rsidRPr="00684811" w:rsidRDefault="000557B8" w:rsidP="000557B8">
      <w:pPr>
        <w:spacing w:line="320" w:lineRule="exact"/>
        <w:ind w:left="420" w:firstLine="420"/>
      </w:pPr>
      <w:r w:rsidRPr="00684811">
        <w:t>本课程</w:t>
      </w:r>
      <w:r w:rsidRPr="00684811">
        <w:rPr>
          <w:rFonts w:hint="eastAsia"/>
        </w:rPr>
        <w:t>旨在：</w:t>
      </w:r>
    </w:p>
    <w:p w:rsidR="000557B8" w:rsidRPr="00684811" w:rsidRDefault="000557B8" w:rsidP="000557B8">
      <w:pPr>
        <w:spacing w:line="320" w:lineRule="exact"/>
        <w:ind w:left="420" w:firstLine="420"/>
      </w:pPr>
      <w:r w:rsidRPr="00684811">
        <w:rPr>
          <w:rFonts w:hint="eastAsia"/>
        </w:rPr>
        <w:t xml:space="preserve">1. </w:t>
      </w:r>
      <w:r w:rsidRPr="00684811">
        <w:rPr>
          <w:rFonts w:hint="eastAsia"/>
        </w:rPr>
        <w:t>训练学生的汉语译成西班牙语的书面翻译能力，为将来从事翻译工作或其他对外交流工作打好基础。</w:t>
      </w:r>
    </w:p>
    <w:p w:rsidR="000557B8" w:rsidRPr="00684811" w:rsidRDefault="000557B8" w:rsidP="000557B8">
      <w:pPr>
        <w:spacing w:line="320" w:lineRule="exact"/>
        <w:ind w:left="420" w:firstLine="420"/>
      </w:pPr>
      <w:r w:rsidRPr="00684811">
        <w:rPr>
          <w:rFonts w:hint="eastAsia"/>
        </w:rPr>
        <w:t xml:space="preserve">2. </w:t>
      </w:r>
      <w:r w:rsidRPr="00684811">
        <w:rPr>
          <w:rFonts w:hint="eastAsia"/>
        </w:rPr>
        <w:t>使学生在了解基本的翻译学基础知识的前提下，基于对汉西双语笔语的差异性认知，实践西汉笔译的方法和技巧。</w:t>
      </w:r>
    </w:p>
    <w:p w:rsidR="000557B8" w:rsidRPr="00684811" w:rsidRDefault="000557B8" w:rsidP="000557B8">
      <w:pPr>
        <w:spacing w:line="320" w:lineRule="exact"/>
        <w:ind w:left="420" w:firstLine="420"/>
      </w:pPr>
      <w:r w:rsidRPr="00684811">
        <w:rPr>
          <w:rFonts w:hint="eastAsia"/>
        </w:rPr>
        <w:t xml:space="preserve">3. </w:t>
      </w:r>
      <w:r w:rsidRPr="00684811">
        <w:rPr>
          <w:rFonts w:hint="eastAsia"/>
        </w:rPr>
        <w:t>经过对</w:t>
      </w:r>
      <w:proofErr w:type="gramStart"/>
      <w:r w:rsidRPr="00684811">
        <w:rPr>
          <w:rFonts w:hint="eastAsia"/>
        </w:rPr>
        <w:t>汉译西</w:t>
      </w:r>
      <w:proofErr w:type="gramEnd"/>
      <w:r w:rsidRPr="00684811">
        <w:rPr>
          <w:rFonts w:hint="eastAsia"/>
        </w:rPr>
        <w:t>翻译规律和处理技巧的实例分析和验证，在感性认识基础上进行实际的操练后，学生应掌握基本的</w:t>
      </w:r>
      <w:proofErr w:type="gramStart"/>
      <w:r w:rsidRPr="00684811">
        <w:rPr>
          <w:rFonts w:hint="eastAsia"/>
        </w:rPr>
        <w:t>汉译西</w:t>
      </w:r>
      <w:proofErr w:type="gramEnd"/>
      <w:r w:rsidRPr="00684811">
        <w:rPr>
          <w:rFonts w:hint="eastAsia"/>
        </w:rPr>
        <w:t>翻译技巧，自觉利用科学的方法提高翻译能力。</w:t>
      </w:r>
    </w:p>
    <w:p w:rsidR="000557B8" w:rsidRPr="007C598C"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C598C">
        <w:rPr>
          <w:rFonts w:ascii="黑体" w:eastAsia="黑体" w:hAnsi="黑体" w:hint="eastAsia"/>
          <w:b/>
          <w:sz w:val="28"/>
          <w:szCs w:val="28"/>
        </w:rPr>
        <w:t>三、课程目标和</w:t>
      </w:r>
      <w:r w:rsidRPr="007C598C">
        <w:rPr>
          <w:rFonts w:ascii="黑体" w:eastAsia="黑体" w:hAnsi="黑体"/>
          <w:b/>
          <w:sz w:val="28"/>
          <w:szCs w:val="28"/>
        </w:rPr>
        <w:t>毕业要求的对应关系</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4682"/>
        <w:gridCol w:w="1062"/>
      </w:tblGrid>
      <w:tr w:rsidR="000557B8" w:rsidRPr="00684811" w:rsidTr="00CD662C">
        <w:tc>
          <w:tcPr>
            <w:tcW w:w="2363"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420" w:firstLineChars="0" w:firstLine="0"/>
              <w:rPr>
                <w:szCs w:val="21"/>
              </w:rPr>
            </w:pPr>
            <w:r w:rsidRPr="00684811">
              <w:rPr>
                <w:rFonts w:hint="eastAsia"/>
                <w:bCs/>
                <w:kern w:val="24"/>
                <w:szCs w:val="21"/>
              </w:rPr>
              <w:t>毕业要求</w:t>
            </w:r>
          </w:p>
        </w:tc>
        <w:tc>
          <w:tcPr>
            <w:tcW w:w="484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420" w:firstLineChars="0" w:firstLine="0"/>
              <w:rPr>
                <w:szCs w:val="21"/>
              </w:rPr>
            </w:pPr>
            <w:r w:rsidRPr="00684811">
              <w:rPr>
                <w:rFonts w:hint="eastAsia"/>
                <w:bCs/>
                <w:kern w:val="24"/>
                <w:szCs w:val="21"/>
              </w:rPr>
              <w:t>毕业要求指标点</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420" w:firstLineChars="0" w:firstLine="0"/>
              <w:rPr>
                <w:szCs w:val="21"/>
              </w:rPr>
            </w:pPr>
            <w:r w:rsidRPr="00684811">
              <w:rPr>
                <w:rFonts w:hint="eastAsia"/>
                <w:bCs/>
                <w:kern w:val="24"/>
                <w:szCs w:val="21"/>
              </w:rPr>
              <w:t>课程目标</w:t>
            </w:r>
          </w:p>
        </w:tc>
      </w:tr>
      <w:tr w:rsidR="000557B8" w:rsidRPr="00684811" w:rsidTr="00CD662C">
        <w:tc>
          <w:tcPr>
            <w:tcW w:w="2363" w:type="dxa"/>
            <w:tcBorders>
              <w:top w:val="single" w:sz="4" w:space="0" w:color="000000"/>
              <w:left w:val="single" w:sz="4" w:space="0" w:color="000000"/>
              <w:bottom w:val="single" w:sz="4" w:space="0" w:color="000000"/>
              <w:right w:val="single" w:sz="4" w:space="0" w:color="000000"/>
            </w:tcBorders>
            <w:vAlign w:val="center"/>
            <w:hideMark/>
          </w:tcPr>
          <w:p w:rsidR="000557B8" w:rsidRPr="007C598C" w:rsidRDefault="000557B8" w:rsidP="00CD662C">
            <w:pPr>
              <w:pStyle w:val="a7"/>
              <w:ind w:leftChars="0" w:left="0" w:firstLine="420"/>
              <w:rPr>
                <w:szCs w:val="21"/>
                <w:lang w:val="es-ES"/>
              </w:rPr>
            </w:pPr>
            <w:r w:rsidRPr="007C598C">
              <w:rPr>
                <w:rFonts w:hint="eastAsia"/>
                <w:szCs w:val="21"/>
              </w:rPr>
              <w:t>2.</w:t>
            </w:r>
            <w:r w:rsidRPr="007C598C">
              <w:rPr>
                <w:rFonts w:hint="eastAsia"/>
                <w:szCs w:val="21"/>
              </w:rPr>
              <w:t>语言现象分析：能够熟练运用西班牙语了解、认识并通过文献分析研究西班牙语语言现象，</w:t>
            </w:r>
            <w:r w:rsidRPr="007C598C">
              <w:rPr>
                <w:rFonts w:hint="eastAsia"/>
                <w:szCs w:val="21"/>
              </w:rPr>
              <w:t xml:space="preserve"> </w:t>
            </w:r>
            <w:r w:rsidRPr="007C598C">
              <w:rPr>
                <w:rFonts w:hint="eastAsia"/>
                <w:szCs w:val="21"/>
              </w:rPr>
              <w:t>以获得有效结论。</w:t>
            </w:r>
          </w:p>
        </w:tc>
        <w:tc>
          <w:tcPr>
            <w:tcW w:w="484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pStyle w:val="a7"/>
              <w:ind w:leftChars="0" w:left="0" w:firstLine="420"/>
              <w:rPr>
                <w:szCs w:val="21"/>
              </w:rPr>
            </w:pPr>
            <w:r w:rsidRPr="00684811">
              <w:rPr>
                <w:rFonts w:hint="eastAsia"/>
                <w:szCs w:val="21"/>
              </w:rPr>
              <w:t>2.4</w:t>
            </w:r>
            <w:r w:rsidRPr="00684811">
              <w:rPr>
                <w:rFonts w:hint="eastAsia"/>
                <w:szCs w:val="21"/>
              </w:rPr>
              <w:t>通过文献资料综合和分析等方法对已存在的西班牙语语言现象进行深入分析研究</w:t>
            </w:r>
          </w:p>
          <w:p w:rsidR="000557B8" w:rsidRPr="00684811" w:rsidRDefault="000557B8" w:rsidP="00CD662C">
            <w:pPr>
              <w:pStyle w:val="a7"/>
              <w:ind w:leftChars="0" w:left="0" w:firstLine="420"/>
              <w:rPr>
                <w:szCs w:val="21"/>
              </w:rPr>
            </w:pPr>
            <w:r w:rsidRPr="00684811">
              <w:rPr>
                <w:rFonts w:hint="eastAsia"/>
                <w:szCs w:val="21"/>
              </w:rPr>
              <w:t>2.5</w:t>
            </w:r>
            <w:r w:rsidRPr="00684811">
              <w:rPr>
                <w:rFonts w:hint="eastAsia"/>
                <w:szCs w:val="21"/>
              </w:rPr>
              <w:t>通过文献资料综合和分析等方法对新发现的西班牙语语言现象进行初步分析研究</w:t>
            </w:r>
          </w:p>
          <w:p w:rsidR="000557B8" w:rsidRPr="00684811" w:rsidRDefault="000557B8" w:rsidP="00CD662C">
            <w:pPr>
              <w:pStyle w:val="a7"/>
              <w:ind w:leftChars="0" w:left="0" w:firstLine="420"/>
              <w:rPr>
                <w:szCs w:val="21"/>
              </w:rPr>
            </w:pPr>
            <w:r w:rsidRPr="00684811">
              <w:rPr>
                <w:rFonts w:hint="eastAsia"/>
                <w:szCs w:val="21"/>
              </w:rPr>
              <w:t xml:space="preserve">2.6 </w:t>
            </w:r>
            <w:r w:rsidRPr="00684811">
              <w:rPr>
                <w:rFonts w:hint="eastAsia"/>
                <w:szCs w:val="21"/>
              </w:rPr>
              <w:t>通对以上研究获得有效结论，正确并熟练运用西班牙语表达、撰写已获得的有效结论</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420" w:firstLineChars="0" w:firstLine="0"/>
              <w:jc w:val="center"/>
              <w:rPr>
                <w:szCs w:val="21"/>
              </w:rPr>
            </w:pPr>
            <w:r w:rsidRPr="00684811">
              <w:rPr>
                <w:szCs w:val="21"/>
              </w:rPr>
              <w:t>1</w:t>
            </w:r>
            <w:r w:rsidRPr="00684811">
              <w:rPr>
                <w:rFonts w:hint="eastAsia"/>
                <w:szCs w:val="21"/>
              </w:rPr>
              <w:t>，</w:t>
            </w:r>
            <w:r w:rsidRPr="00684811">
              <w:rPr>
                <w:szCs w:val="21"/>
              </w:rPr>
              <w:t>3</w:t>
            </w:r>
          </w:p>
        </w:tc>
      </w:tr>
      <w:tr w:rsidR="000557B8" w:rsidRPr="00684811" w:rsidTr="00CD662C">
        <w:tc>
          <w:tcPr>
            <w:tcW w:w="2363" w:type="dxa"/>
            <w:tcBorders>
              <w:top w:val="single" w:sz="4" w:space="0" w:color="000000"/>
              <w:left w:val="single" w:sz="4" w:space="0" w:color="000000"/>
              <w:bottom w:val="single" w:sz="4" w:space="0" w:color="000000"/>
              <w:right w:val="single" w:sz="4" w:space="0" w:color="000000"/>
            </w:tcBorders>
            <w:vAlign w:val="center"/>
            <w:hideMark/>
          </w:tcPr>
          <w:p w:rsidR="000557B8" w:rsidRPr="007C598C" w:rsidRDefault="000557B8" w:rsidP="00CD662C">
            <w:pPr>
              <w:pStyle w:val="a7"/>
              <w:ind w:leftChars="0" w:left="0" w:firstLine="420"/>
              <w:rPr>
                <w:szCs w:val="21"/>
              </w:rPr>
            </w:pPr>
            <w:r w:rsidRPr="007C598C">
              <w:rPr>
                <w:rFonts w:hint="eastAsia"/>
                <w:szCs w:val="21"/>
              </w:rPr>
              <w:t xml:space="preserve">3. </w:t>
            </w:r>
            <w:r w:rsidRPr="007C598C">
              <w:rPr>
                <w:rFonts w:hint="eastAsia"/>
                <w:szCs w:val="21"/>
              </w:rPr>
              <w:t>语言应用能力：能够根据实际语言环境进行翻译，文章撰写及语言研究等工作。</w:t>
            </w:r>
          </w:p>
        </w:tc>
        <w:tc>
          <w:tcPr>
            <w:tcW w:w="484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pStyle w:val="a7"/>
              <w:ind w:leftChars="0" w:left="0" w:firstLine="420"/>
              <w:rPr>
                <w:szCs w:val="21"/>
              </w:rPr>
            </w:pPr>
            <w:r w:rsidRPr="00684811">
              <w:rPr>
                <w:rFonts w:hint="eastAsia"/>
                <w:szCs w:val="21"/>
              </w:rPr>
              <w:t>3.3</w:t>
            </w:r>
            <w:r w:rsidRPr="00684811">
              <w:rPr>
                <w:rFonts w:hint="eastAsia"/>
                <w:szCs w:val="21"/>
              </w:rPr>
              <w:t>开设西班牙语相关的科技、文学、法律类课程或相关专题，使学生能够将所学知识灵活运用于实际工作中的翻译、沟通与写作。</w:t>
            </w:r>
          </w:p>
          <w:p w:rsidR="000557B8" w:rsidRPr="00684811" w:rsidRDefault="000557B8" w:rsidP="00CD662C">
            <w:pPr>
              <w:pStyle w:val="a7"/>
              <w:ind w:leftChars="0" w:left="0" w:firstLine="420"/>
              <w:rPr>
                <w:szCs w:val="21"/>
              </w:rPr>
            </w:pPr>
            <w:r w:rsidRPr="00684811">
              <w:rPr>
                <w:rFonts w:hint="eastAsia"/>
                <w:szCs w:val="21"/>
              </w:rPr>
              <w:t>3.4</w:t>
            </w:r>
            <w:r w:rsidRPr="00684811">
              <w:rPr>
                <w:rFonts w:hint="eastAsia"/>
                <w:szCs w:val="21"/>
              </w:rPr>
              <w:t>在实践活动、课程设计、毕业论文等报告环节中，考虑让学生运用所学过的西班牙语知识，积极自主的在报告中加入人文、社会、科技、文学、政治或法律等实际因素。</w:t>
            </w:r>
          </w:p>
          <w:p w:rsidR="000557B8" w:rsidRPr="00684811" w:rsidRDefault="000557B8" w:rsidP="00CD662C">
            <w:pPr>
              <w:pStyle w:val="a7"/>
              <w:ind w:leftChars="0" w:left="0" w:firstLine="420"/>
              <w:rPr>
                <w:szCs w:val="21"/>
              </w:rPr>
            </w:pPr>
            <w:r w:rsidRPr="00684811">
              <w:rPr>
                <w:rFonts w:hint="eastAsia"/>
                <w:szCs w:val="21"/>
              </w:rPr>
              <w:t xml:space="preserve">3.5 </w:t>
            </w:r>
            <w:r w:rsidRPr="00684811">
              <w:rPr>
                <w:rFonts w:hint="eastAsia"/>
                <w:szCs w:val="21"/>
              </w:rPr>
              <w:t>语言应用能力的巩固与加强要求学生在学习过程中增强学习的积极主动性，重点是加强巩固西班牙语语法的学习，必要的时候做到时常自我纠正与检查，避免在实际语言应用中出现错</w:t>
            </w:r>
            <w:r w:rsidRPr="00684811">
              <w:rPr>
                <w:rFonts w:hint="eastAsia"/>
                <w:szCs w:val="21"/>
              </w:rPr>
              <w:lastRenderedPageBreak/>
              <w:t>误。</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420" w:firstLineChars="0" w:firstLine="0"/>
              <w:jc w:val="center"/>
              <w:rPr>
                <w:szCs w:val="21"/>
              </w:rPr>
            </w:pPr>
            <w:r w:rsidRPr="00684811">
              <w:rPr>
                <w:bCs/>
                <w:kern w:val="24"/>
                <w:szCs w:val="21"/>
              </w:rPr>
              <w:lastRenderedPageBreak/>
              <w:t>2</w:t>
            </w:r>
            <w:r w:rsidRPr="00684811">
              <w:rPr>
                <w:rFonts w:hint="eastAsia"/>
                <w:bCs/>
                <w:kern w:val="24"/>
                <w:szCs w:val="21"/>
              </w:rPr>
              <w:t>，</w:t>
            </w:r>
            <w:r w:rsidRPr="00684811">
              <w:rPr>
                <w:bCs/>
                <w:kern w:val="24"/>
                <w:szCs w:val="21"/>
              </w:rPr>
              <w:t>3</w:t>
            </w:r>
          </w:p>
        </w:tc>
      </w:tr>
      <w:tr w:rsidR="000557B8" w:rsidRPr="00684811" w:rsidTr="00CD662C">
        <w:tc>
          <w:tcPr>
            <w:tcW w:w="2363" w:type="dxa"/>
            <w:tcBorders>
              <w:top w:val="single" w:sz="4" w:space="0" w:color="000000"/>
              <w:left w:val="single" w:sz="4" w:space="0" w:color="000000"/>
              <w:bottom w:val="single" w:sz="4" w:space="0" w:color="000000"/>
              <w:right w:val="single" w:sz="4" w:space="0" w:color="000000"/>
            </w:tcBorders>
            <w:vAlign w:val="center"/>
          </w:tcPr>
          <w:p w:rsidR="000557B8" w:rsidRPr="007C598C" w:rsidRDefault="000557B8" w:rsidP="00CD662C">
            <w:pPr>
              <w:pStyle w:val="a7"/>
              <w:ind w:leftChars="0" w:left="0" w:firstLine="420"/>
              <w:rPr>
                <w:szCs w:val="21"/>
              </w:rPr>
            </w:pPr>
            <w:r w:rsidRPr="007C598C">
              <w:rPr>
                <w:rFonts w:hint="eastAsia"/>
                <w:szCs w:val="21"/>
              </w:rPr>
              <w:t>8.</w:t>
            </w:r>
            <w:r w:rsidRPr="007C598C">
              <w:rPr>
                <w:rFonts w:hint="eastAsia"/>
                <w:szCs w:val="21"/>
              </w:rPr>
              <w:t>跨文化交际技能：能够不同的社会及工作场合中，结合专业知识和社会文化背景展开得全的跨文化交际</w:t>
            </w:r>
          </w:p>
          <w:p w:rsidR="000557B8" w:rsidRPr="007C598C" w:rsidRDefault="000557B8" w:rsidP="00CD662C">
            <w:pPr>
              <w:pStyle w:val="a7"/>
              <w:ind w:leftChars="0" w:left="0" w:firstLine="420"/>
              <w:rPr>
                <w:szCs w:val="21"/>
              </w:rPr>
            </w:pPr>
          </w:p>
        </w:tc>
        <w:tc>
          <w:tcPr>
            <w:tcW w:w="4842"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pStyle w:val="a7"/>
              <w:ind w:leftChars="0" w:left="0" w:firstLine="420"/>
              <w:rPr>
                <w:szCs w:val="21"/>
              </w:rPr>
            </w:pPr>
            <w:r w:rsidRPr="00684811">
              <w:rPr>
                <w:rFonts w:hint="eastAsia"/>
                <w:szCs w:val="21"/>
              </w:rPr>
              <w:t>8.1</w:t>
            </w:r>
            <w:r w:rsidRPr="00684811">
              <w:rPr>
                <w:rFonts w:hint="eastAsia"/>
                <w:szCs w:val="21"/>
              </w:rPr>
              <w:t>相关课程、专题应培养学生的跨文化交际的意识和能力。</w:t>
            </w:r>
          </w:p>
          <w:p w:rsidR="000557B8" w:rsidRPr="00684811" w:rsidRDefault="000557B8" w:rsidP="00CD662C">
            <w:pPr>
              <w:pStyle w:val="a7"/>
              <w:ind w:leftChars="0" w:left="0" w:firstLine="420"/>
              <w:rPr>
                <w:szCs w:val="21"/>
              </w:rPr>
            </w:pPr>
            <w:r w:rsidRPr="00684811">
              <w:rPr>
                <w:rFonts w:hint="eastAsia"/>
                <w:szCs w:val="21"/>
              </w:rPr>
              <w:t>8.2</w:t>
            </w:r>
            <w:r w:rsidRPr="00684811">
              <w:rPr>
                <w:rFonts w:hint="eastAsia"/>
                <w:szCs w:val="21"/>
              </w:rPr>
              <w:t>学生能够掌握跨文化交际所需的语言能力和社会文化背景知识。</w:t>
            </w:r>
          </w:p>
          <w:p w:rsidR="000557B8" w:rsidRPr="00684811" w:rsidRDefault="000557B8" w:rsidP="00CD662C">
            <w:pPr>
              <w:pStyle w:val="a7"/>
              <w:ind w:leftChars="0" w:left="0" w:firstLine="420"/>
              <w:rPr>
                <w:szCs w:val="21"/>
              </w:rPr>
            </w:pPr>
            <w:r w:rsidRPr="00684811">
              <w:rPr>
                <w:rFonts w:hint="eastAsia"/>
                <w:szCs w:val="21"/>
              </w:rPr>
              <w:t>8.3</w:t>
            </w:r>
            <w:r w:rsidRPr="00684811">
              <w:rPr>
                <w:rFonts w:hint="eastAsia"/>
                <w:szCs w:val="21"/>
              </w:rPr>
              <w:t>学生能够理解分析跨文化交际中所产生的问题并能够正确的评价。</w:t>
            </w:r>
          </w:p>
          <w:p w:rsidR="000557B8" w:rsidRPr="00684811" w:rsidRDefault="000557B8" w:rsidP="00CD662C">
            <w:pPr>
              <w:pStyle w:val="a7"/>
              <w:ind w:leftChars="0" w:left="0" w:firstLine="420"/>
              <w:rPr>
                <w:szCs w:val="21"/>
              </w:rPr>
            </w:pPr>
            <w:r w:rsidRPr="00684811">
              <w:rPr>
                <w:rFonts w:hint="eastAsia"/>
                <w:szCs w:val="21"/>
              </w:rPr>
              <w:t>8.4</w:t>
            </w:r>
            <w:r w:rsidRPr="00684811">
              <w:rPr>
                <w:rFonts w:hint="eastAsia"/>
                <w:szCs w:val="21"/>
              </w:rPr>
              <w:t>学生针对跨文化交际中所产生的问题提出适当解决方案。</w:t>
            </w:r>
          </w:p>
          <w:p w:rsidR="000557B8" w:rsidRPr="00684811" w:rsidRDefault="000557B8" w:rsidP="00CD662C">
            <w:pPr>
              <w:pStyle w:val="a7"/>
              <w:ind w:leftChars="0" w:left="0" w:firstLine="420"/>
              <w:rPr>
                <w:szCs w:val="21"/>
              </w:rPr>
            </w:pPr>
            <w:r w:rsidRPr="00684811">
              <w:rPr>
                <w:rFonts w:hint="eastAsia"/>
                <w:szCs w:val="21"/>
              </w:rPr>
              <w:t>8.5</w:t>
            </w:r>
            <w:r w:rsidRPr="00684811">
              <w:rPr>
                <w:rFonts w:hint="eastAsia"/>
                <w:szCs w:val="21"/>
              </w:rPr>
              <w:t>学生有足够的能力执行跨文化交际问题解决方案。</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420" w:firstLineChars="0" w:firstLine="0"/>
              <w:jc w:val="center"/>
              <w:rPr>
                <w:szCs w:val="21"/>
              </w:rPr>
            </w:pPr>
            <w:r w:rsidRPr="00684811">
              <w:rPr>
                <w:bCs/>
                <w:kern w:val="24"/>
                <w:szCs w:val="21"/>
              </w:rPr>
              <w:t>2</w:t>
            </w:r>
          </w:p>
        </w:tc>
      </w:tr>
    </w:tbl>
    <w:p w:rsidR="000557B8" w:rsidRPr="00684811" w:rsidRDefault="000557B8" w:rsidP="000557B8">
      <w:pPr>
        <w:spacing w:line="320" w:lineRule="exact"/>
        <w:ind w:left="420" w:firstLineChars="0" w:firstLine="0"/>
      </w:pPr>
    </w:p>
    <w:p w:rsidR="000557B8" w:rsidRPr="007C598C"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C598C">
        <w:rPr>
          <w:rFonts w:ascii="黑体" w:eastAsia="黑体" w:hAnsi="黑体" w:hint="eastAsia"/>
          <w:b/>
          <w:sz w:val="28"/>
          <w:szCs w:val="28"/>
        </w:rPr>
        <w:t>四、课程教学内容和要求</w:t>
      </w:r>
    </w:p>
    <w:p w:rsidR="000557B8" w:rsidRPr="00251328" w:rsidRDefault="000557B8" w:rsidP="000557B8">
      <w:pPr>
        <w:spacing w:line="320" w:lineRule="exact"/>
        <w:ind w:left="420" w:firstLineChars="0" w:firstLine="420"/>
      </w:pPr>
      <w:r w:rsidRPr="00684811">
        <w:rPr>
          <w:rFonts w:hint="eastAsia"/>
        </w:rPr>
        <w:t>本课程的目的是训练学生的汉语译成西班牙语的书面翻译能力，为将来从事翻译工作或其他对外交流工作打好基础。主要教学内容是介绍一般翻译理论和基本翻译方法，要求学生做必要数量的翻译练习，教师认真批改讲评。译文内容应贴近社会和时代，选材注重现实性和实用性。</w:t>
      </w:r>
      <w:r w:rsidRPr="00684811">
        <w:t> </w:t>
      </w:r>
      <w:r w:rsidRPr="00684811">
        <w:rPr>
          <w:rFonts w:hint="eastAsia"/>
        </w:rPr>
        <w:t>同时兼顾学生对西汉两种语言的知识理论和综合运用能力的培养。我们认为，西班牙语专业本科阶段的翻译课主要还是一门实践课</w:t>
      </w:r>
      <w:r w:rsidRPr="00684811">
        <w:t>,</w:t>
      </w:r>
      <w:r w:rsidRPr="00684811">
        <w:rPr>
          <w:rFonts w:hint="eastAsia"/>
        </w:rPr>
        <w:t>应通过大量的实践使学生奠定一定的翻译基础。通过对两种语言进行深入细致的对比</w:t>
      </w:r>
      <w:r w:rsidRPr="00684811">
        <w:t>,</w:t>
      </w:r>
      <w:r w:rsidRPr="00684811">
        <w:rPr>
          <w:rFonts w:hint="eastAsia"/>
        </w:rPr>
        <w:t>将学生的感性知识条理化、系统化，要把从事翻译的某些基本东西通过实践传授给学生</w:t>
      </w:r>
      <w:r w:rsidRPr="00684811">
        <w:t>,</w:t>
      </w:r>
      <w:r w:rsidRPr="00684811">
        <w:rPr>
          <w:rFonts w:hint="eastAsia"/>
        </w:rPr>
        <w:t>诸如</w:t>
      </w:r>
      <w:r w:rsidRPr="00684811">
        <w:t>:</w:t>
      </w:r>
      <w:r w:rsidRPr="00684811">
        <w:rPr>
          <w:rFonts w:hint="eastAsia"/>
        </w:rPr>
        <w:t>养成良好的译风，学会使用工具书</w:t>
      </w:r>
      <w:r w:rsidRPr="00684811">
        <w:t>,</w:t>
      </w:r>
      <w:r w:rsidRPr="00684811">
        <w:rPr>
          <w:rFonts w:hint="eastAsia"/>
        </w:rPr>
        <w:t>辨别正确与错误，划分优劣的界线，懂得翻译技巧等。这样，学生有大量的实践机会</w:t>
      </w:r>
      <w:r w:rsidRPr="00684811">
        <w:t>,</w:t>
      </w:r>
      <w:r w:rsidRPr="00684811">
        <w:rPr>
          <w:rFonts w:hint="eastAsia"/>
        </w:rPr>
        <w:t>在实践中提高他们的思维能力、创新能力、分析问题和独立提出见解的能力。</w:t>
      </w:r>
    </w:p>
    <w:p w:rsidR="000557B8" w:rsidRPr="00684811" w:rsidRDefault="000557B8" w:rsidP="000557B8">
      <w:pPr>
        <w:spacing w:line="320" w:lineRule="exact"/>
        <w:ind w:left="420" w:firstLineChars="0" w:firstLine="0"/>
      </w:pPr>
    </w:p>
    <w:tbl>
      <w:tblPr>
        <w:tblW w:w="9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03"/>
        <w:gridCol w:w="2967"/>
        <w:gridCol w:w="1219"/>
        <w:gridCol w:w="1089"/>
        <w:gridCol w:w="1089"/>
      </w:tblGrid>
      <w:tr w:rsidR="000557B8" w:rsidRPr="00684811" w:rsidTr="00CD662C">
        <w:trPr>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序号</w:t>
            </w:r>
          </w:p>
        </w:tc>
        <w:tc>
          <w:tcPr>
            <w:tcW w:w="2403"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知识单元（章节）</w:t>
            </w:r>
          </w:p>
        </w:tc>
        <w:tc>
          <w:tcPr>
            <w:tcW w:w="29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知识点</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要求</w:t>
            </w: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推荐学时</w:t>
            </w:r>
          </w:p>
        </w:tc>
        <w:tc>
          <w:tcPr>
            <w:tcW w:w="1089" w:type="dxa"/>
            <w:tcBorders>
              <w:top w:val="single" w:sz="4" w:space="0" w:color="000000"/>
              <w:left w:val="single" w:sz="4" w:space="0" w:color="000000"/>
              <w:bottom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支撑毕业要求指标点</w:t>
            </w:r>
          </w:p>
        </w:tc>
      </w:tr>
      <w:tr w:rsidR="000557B8" w:rsidRPr="00684811" w:rsidTr="00CD662C">
        <w:trPr>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1</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翻译课导论</w:t>
            </w:r>
          </w:p>
        </w:tc>
        <w:tc>
          <w:tcPr>
            <w:tcW w:w="29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翻译课学什么</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理解</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1089" w:type="dxa"/>
            <w:vMerge w:val="restart"/>
            <w:tcBorders>
              <w:top w:val="single" w:sz="4" w:space="0" w:color="000000"/>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p>
        </w:tc>
      </w:tr>
      <w:tr w:rsidR="000557B8" w:rsidRPr="00684811" w:rsidTr="00CD662C">
        <w:trPr>
          <w:trHeight w:val="224"/>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29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解读原文</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理解</w:t>
            </w:r>
          </w:p>
        </w:tc>
        <w:tc>
          <w:tcPr>
            <w:tcW w:w="10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left w:val="single" w:sz="4" w:space="0" w:color="000000"/>
              <w:bottom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分割意义单位</w:t>
            </w:r>
          </w:p>
        </w:tc>
        <w:tc>
          <w:tcPr>
            <w:tcW w:w="29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分割意义单位</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1089" w:type="dxa"/>
            <w:vMerge w:val="restart"/>
            <w:tcBorders>
              <w:top w:val="single" w:sz="4" w:space="0" w:color="000000"/>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p>
        </w:tc>
      </w:tr>
      <w:tr w:rsidR="000557B8" w:rsidRPr="00684811" w:rsidTr="00CD662C">
        <w:trPr>
          <w:trHeight w:val="289"/>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p>
        </w:tc>
        <w:tc>
          <w:tcPr>
            <w:tcW w:w="29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练习</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left w:val="single" w:sz="4" w:space="0" w:color="000000"/>
              <w:bottom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trHeight w:val="328"/>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3</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不同译文文体的选择比较</w:t>
            </w:r>
          </w:p>
        </w:tc>
        <w:tc>
          <w:tcPr>
            <w:tcW w:w="2967" w:type="dxa"/>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比较与体验</w:t>
            </w:r>
          </w:p>
        </w:tc>
        <w:tc>
          <w:tcPr>
            <w:tcW w:w="1219"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1089" w:type="dxa"/>
            <w:vMerge w:val="restart"/>
            <w:tcBorders>
              <w:top w:val="single" w:sz="4" w:space="0" w:color="000000"/>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341"/>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p>
        </w:tc>
        <w:tc>
          <w:tcPr>
            <w:tcW w:w="2967" w:type="dxa"/>
            <w:tcBorders>
              <w:top w:val="single" w:sz="4" w:space="0" w:color="auto"/>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练习</w:t>
            </w: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left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4</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根据上下文判断单词或词组意义</w:t>
            </w:r>
          </w:p>
        </w:tc>
        <w:tc>
          <w:tcPr>
            <w:tcW w:w="29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根据上下文判断单词或词组意义</w:t>
            </w:r>
            <w:r w:rsidRPr="00684811">
              <w:rPr>
                <w:lang w:val="es-ES"/>
              </w:rPr>
              <w:tab/>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熟悉</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1089" w:type="dxa"/>
            <w:vMerge w:val="restart"/>
            <w:tcBorders>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315"/>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p>
        </w:tc>
        <w:tc>
          <w:tcPr>
            <w:tcW w:w="2967" w:type="dxa"/>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练习</w:t>
            </w:r>
          </w:p>
        </w:tc>
        <w:tc>
          <w:tcPr>
            <w:tcW w:w="1219" w:type="dxa"/>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熟悉</w:t>
            </w:r>
          </w:p>
        </w:tc>
        <w:tc>
          <w:tcPr>
            <w:tcW w:w="10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left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5</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文化知识背景与词义确定</w:t>
            </w:r>
          </w:p>
        </w:tc>
        <w:tc>
          <w:tcPr>
            <w:tcW w:w="29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文化知识背景与词义确定</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val="restart"/>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1089" w:type="dxa"/>
            <w:vMerge w:val="restart"/>
            <w:tcBorders>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p>
        </w:tc>
        <w:tc>
          <w:tcPr>
            <w:tcW w:w="29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练习</w:t>
            </w:r>
          </w:p>
        </w:tc>
        <w:tc>
          <w:tcPr>
            <w:tcW w:w="1219" w:type="dxa"/>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left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6</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tcPr>
          <w:p w:rsidR="000557B8" w:rsidRPr="00684811" w:rsidRDefault="000557B8" w:rsidP="00CD662C">
            <w:pPr>
              <w:ind w:leftChars="0" w:left="0" w:firstLineChars="0" w:firstLine="0"/>
              <w:rPr>
                <w:lang w:val="es-ES"/>
              </w:rPr>
            </w:pPr>
            <w:proofErr w:type="gramStart"/>
            <w:r w:rsidRPr="00684811">
              <w:rPr>
                <w:rFonts w:hint="eastAsia"/>
                <w:lang w:val="es-ES"/>
              </w:rPr>
              <w:t>译字还是</w:t>
            </w:r>
            <w:proofErr w:type="gramEnd"/>
            <w:r w:rsidRPr="00684811">
              <w:rPr>
                <w:rFonts w:hint="eastAsia"/>
                <w:lang w:val="es-ES"/>
              </w:rPr>
              <w:t>译意</w:t>
            </w:r>
          </w:p>
          <w:p w:rsidR="000557B8" w:rsidRPr="00684811" w:rsidRDefault="000557B8" w:rsidP="00CD662C">
            <w:pPr>
              <w:ind w:leftChars="0" w:left="0" w:firstLineChars="0" w:firstLine="0"/>
            </w:pPr>
          </w:p>
        </w:tc>
        <w:tc>
          <w:tcPr>
            <w:tcW w:w="29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proofErr w:type="gramStart"/>
            <w:r w:rsidRPr="00684811">
              <w:rPr>
                <w:rFonts w:hint="eastAsia"/>
                <w:lang w:val="es-ES"/>
              </w:rPr>
              <w:t>译字还是译意</w:t>
            </w:r>
            <w:proofErr w:type="gramEnd"/>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1</w:t>
            </w:r>
          </w:p>
        </w:tc>
        <w:tc>
          <w:tcPr>
            <w:tcW w:w="1089" w:type="dxa"/>
            <w:vMerge w:val="restart"/>
            <w:tcBorders>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225"/>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2967" w:type="dxa"/>
            <w:tcBorders>
              <w:top w:val="single" w:sz="4" w:space="0" w:color="auto"/>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练习</w:t>
            </w:r>
          </w:p>
        </w:tc>
        <w:tc>
          <w:tcPr>
            <w:tcW w:w="1219" w:type="dxa"/>
            <w:tcBorders>
              <w:top w:val="single" w:sz="4" w:space="0" w:color="auto"/>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tcBorders>
              <w:top w:val="single" w:sz="4" w:space="0" w:color="auto"/>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1</w:t>
            </w:r>
          </w:p>
        </w:tc>
        <w:tc>
          <w:tcPr>
            <w:tcW w:w="1089" w:type="dxa"/>
            <w:vMerge/>
            <w:tcBorders>
              <w:left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lastRenderedPageBreak/>
              <w:t>7</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是否尊重句子结构</w:t>
            </w:r>
          </w:p>
        </w:tc>
        <w:tc>
          <w:tcPr>
            <w:tcW w:w="29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是否原文句子结构</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1089" w:type="dxa"/>
            <w:vMerge w:val="restart"/>
            <w:tcBorders>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p>
        </w:tc>
      </w:tr>
      <w:tr w:rsidR="000557B8" w:rsidRPr="00684811" w:rsidTr="00CD662C">
        <w:trPr>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p>
        </w:tc>
        <w:tc>
          <w:tcPr>
            <w:tcW w:w="29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练习</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left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8</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r w:rsidRPr="00684811">
              <w:rPr>
                <w:rFonts w:hint="eastAsia"/>
              </w:rPr>
              <w:t>是否改变句子结构</w:t>
            </w:r>
          </w:p>
        </w:tc>
        <w:tc>
          <w:tcPr>
            <w:tcW w:w="2967"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bCs/>
              </w:rPr>
            </w:pPr>
            <w:r w:rsidRPr="00684811">
              <w:rPr>
                <w:rFonts w:hint="eastAsia"/>
              </w:rPr>
              <w:t>是否改变句子结构</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1089" w:type="dxa"/>
            <w:vMerge w:val="restart"/>
            <w:tcBorders>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p>
        </w:tc>
      </w:tr>
      <w:tr w:rsidR="000557B8" w:rsidRPr="00684811" w:rsidTr="00CD662C">
        <w:trPr>
          <w:trHeight w:val="330"/>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pPr>
          </w:p>
        </w:tc>
        <w:tc>
          <w:tcPr>
            <w:tcW w:w="2967" w:type="dxa"/>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rPr>
                <w:bCs/>
                <w:lang w:val="es-ES"/>
              </w:rPr>
            </w:pPr>
            <w:r w:rsidRPr="00684811">
              <w:rPr>
                <w:rFonts w:hint="eastAsia"/>
                <w:lang w:val="es-ES"/>
              </w:rPr>
              <w:t>练习</w:t>
            </w:r>
          </w:p>
        </w:tc>
        <w:tc>
          <w:tcPr>
            <w:tcW w:w="1219" w:type="dxa"/>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熟悉</w:t>
            </w:r>
          </w:p>
        </w:tc>
        <w:tc>
          <w:tcPr>
            <w:tcW w:w="10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left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trHeight w:val="390"/>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9</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加字与减字</w:t>
            </w:r>
          </w:p>
        </w:tc>
        <w:tc>
          <w:tcPr>
            <w:tcW w:w="2967" w:type="dxa"/>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加字与减字</w:t>
            </w:r>
          </w:p>
        </w:tc>
        <w:tc>
          <w:tcPr>
            <w:tcW w:w="1219" w:type="dxa"/>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1089" w:type="dxa"/>
            <w:vMerge w:val="restart"/>
            <w:tcBorders>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p>
        </w:tc>
      </w:tr>
      <w:tr w:rsidR="000557B8" w:rsidRPr="00684811" w:rsidTr="00CD662C">
        <w:trPr>
          <w:trHeight w:val="359"/>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p>
        </w:tc>
        <w:tc>
          <w:tcPr>
            <w:tcW w:w="2967"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练习</w:t>
            </w:r>
          </w:p>
        </w:tc>
        <w:tc>
          <w:tcPr>
            <w:tcW w:w="1219"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left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trHeight w:val="336"/>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10</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同义复指的处理</w:t>
            </w:r>
          </w:p>
        </w:tc>
        <w:tc>
          <w:tcPr>
            <w:tcW w:w="2967"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pPr>
            <w:r w:rsidRPr="00684811">
              <w:rPr>
                <w:rFonts w:hint="eastAsia"/>
                <w:lang w:val="es-ES"/>
              </w:rPr>
              <w:t>同义复指的处理</w:t>
            </w:r>
          </w:p>
        </w:tc>
        <w:tc>
          <w:tcPr>
            <w:tcW w:w="1219"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1089" w:type="dxa"/>
            <w:vMerge w:val="restart"/>
            <w:tcBorders>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p>
        </w:tc>
      </w:tr>
      <w:tr w:rsidR="000557B8" w:rsidRPr="00684811" w:rsidTr="00CD662C">
        <w:trPr>
          <w:trHeight w:val="279"/>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p>
        </w:tc>
        <w:tc>
          <w:tcPr>
            <w:tcW w:w="2967"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练习</w:t>
            </w:r>
          </w:p>
        </w:tc>
        <w:tc>
          <w:tcPr>
            <w:tcW w:w="1219"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left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trHeight w:val="336"/>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11</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局部变通的常见方法</w:t>
            </w:r>
          </w:p>
        </w:tc>
        <w:tc>
          <w:tcPr>
            <w:tcW w:w="2967"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pPr>
            <w:r w:rsidRPr="00684811">
              <w:rPr>
                <w:rFonts w:hint="eastAsia"/>
                <w:lang w:val="es-ES"/>
              </w:rPr>
              <w:t>局部变通的常见方法</w:t>
            </w:r>
          </w:p>
        </w:tc>
        <w:tc>
          <w:tcPr>
            <w:tcW w:w="1219"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val="restart"/>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1089" w:type="dxa"/>
            <w:vMerge w:val="restart"/>
            <w:tcBorders>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p>
        </w:tc>
      </w:tr>
      <w:tr w:rsidR="000557B8" w:rsidRPr="00684811" w:rsidTr="00CD662C">
        <w:trPr>
          <w:trHeight w:val="315"/>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p>
        </w:tc>
        <w:tc>
          <w:tcPr>
            <w:tcW w:w="2967"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练习</w:t>
            </w:r>
          </w:p>
        </w:tc>
        <w:tc>
          <w:tcPr>
            <w:tcW w:w="1219"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left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trHeight w:val="273"/>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12</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译事的方法</w:t>
            </w:r>
          </w:p>
        </w:tc>
        <w:tc>
          <w:tcPr>
            <w:tcW w:w="2967"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译事的方法</w:t>
            </w:r>
          </w:p>
        </w:tc>
        <w:tc>
          <w:tcPr>
            <w:tcW w:w="1219"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val="restart"/>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1089" w:type="dxa"/>
            <w:vMerge w:val="restart"/>
            <w:tcBorders>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285"/>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p>
        </w:tc>
        <w:tc>
          <w:tcPr>
            <w:tcW w:w="2967"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练习</w:t>
            </w:r>
          </w:p>
        </w:tc>
        <w:tc>
          <w:tcPr>
            <w:tcW w:w="1219"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熟悉</w:t>
            </w:r>
          </w:p>
        </w:tc>
        <w:tc>
          <w:tcPr>
            <w:tcW w:w="1089" w:type="dxa"/>
            <w:vMerge/>
            <w:tcBorders>
              <w:top w:val="single" w:sz="4" w:space="0" w:color="000000"/>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left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trHeight w:val="291"/>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13</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proofErr w:type="gramStart"/>
            <w:r w:rsidRPr="00684811">
              <w:rPr>
                <w:rFonts w:hint="eastAsia"/>
                <w:lang w:val="es-ES"/>
              </w:rPr>
              <w:t>缩约形式</w:t>
            </w:r>
            <w:proofErr w:type="gramEnd"/>
            <w:r w:rsidRPr="00684811">
              <w:rPr>
                <w:rFonts w:hint="eastAsia"/>
                <w:lang w:val="es-ES"/>
              </w:rPr>
              <w:t>、专有名词及其他细节</w:t>
            </w:r>
          </w:p>
        </w:tc>
        <w:tc>
          <w:tcPr>
            <w:tcW w:w="2967"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pPr>
            <w:proofErr w:type="gramStart"/>
            <w:r w:rsidRPr="00684811">
              <w:rPr>
                <w:rFonts w:hint="eastAsia"/>
                <w:lang w:val="es-ES"/>
              </w:rPr>
              <w:t>缩约形式</w:t>
            </w:r>
            <w:proofErr w:type="gramEnd"/>
            <w:r w:rsidRPr="00684811">
              <w:rPr>
                <w:rFonts w:hint="eastAsia"/>
                <w:lang w:val="es-ES"/>
              </w:rPr>
              <w:t>、专有名词及其他细节</w:t>
            </w:r>
          </w:p>
        </w:tc>
        <w:tc>
          <w:tcPr>
            <w:tcW w:w="1219"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1089" w:type="dxa"/>
            <w:vMerge w:val="restart"/>
            <w:tcBorders>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300"/>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p>
        </w:tc>
        <w:tc>
          <w:tcPr>
            <w:tcW w:w="2967"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练习</w:t>
            </w:r>
          </w:p>
        </w:tc>
        <w:tc>
          <w:tcPr>
            <w:tcW w:w="1219"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left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trHeight w:val="270"/>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14</w:t>
            </w:r>
          </w:p>
        </w:tc>
        <w:tc>
          <w:tcPr>
            <w:tcW w:w="2403" w:type="dxa"/>
            <w:vMerge w:val="restart"/>
            <w:tcBorders>
              <w:top w:val="single" w:sz="4" w:space="0" w:color="000000"/>
              <w:left w:val="single" w:sz="4" w:space="0" w:color="000000"/>
              <w:bottom w:val="single" w:sz="4" w:space="0" w:color="000000"/>
              <w:right w:val="single" w:sz="4" w:space="0" w:color="auto"/>
            </w:tcBorders>
            <w:vAlign w:val="center"/>
            <w:hideMark/>
          </w:tcPr>
          <w:p w:rsidR="000557B8" w:rsidRPr="00684811" w:rsidRDefault="000557B8" w:rsidP="00CD662C">
            <w:pPr>
              <w:ind w:leftChars="0" w:left="0" w:firstLineChars="0" w:firstLine="0"/>
              <w:rPr>
                <w:lang w:val="es-ES"/>
              </w:rPr>
            </w:pPr>
            <w:r w:rsidRPr="00684811">
              <w:rPr>
                <w:rFonts w:hint="eastAsia"/>
                <w:lang w:val="es-ES"/>
              </w:rPr>
              <w:t>文化内涵的传递策略</w:t>
            </w:r>
          </w:p>
        </w:tc>
        <w:tc>
          <w:tcPr>
            <w:tcW w:w="2967" w:type="dxa"/>
            <w:tcBorders>
              <w:top w:val="single" w:sz="4" w:space="0" w:color="auto"/>
              <w:left w:val="single" w:sz="4" w:space="0" w:color="auto"/>
              <w:bottom w:val="single" w:sz="4" w:space="0" w:color="auto"/>
              <w:right w:val="single" w:sz="4" w:space="0" w:color="000000"/>
            </w:tcBorders>
            <w:vAlign w:val="center"/>
            <w:hideMark/>
          </w:tcPr>
          <w:p w:rsidR="000557B8" w:rsidRPr="00684811" w:rsidRDefault="000557B8" w:rsidP="00CD662C">
            <w:pPr>
              <w:ind w:leftChars="0" w:left="0" w:firstLineChars="0" w:firstLine="0"/>
            </w:pPr>
            <w:r w:rsidRPr="00684811">
              <w:rPr>
                <w:rFonts w:hint="eastAsia"/>
                <w:lang w:val="es-ES"/>
              </w:rPr>
              <w:t>文化内涵的传递策略</w:t>
            </w:r>
          </w:p>
        </w:tc>
        <w:tc>
          <w:tcPr>
            <w:tcW w:w="1219"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1089" w:type="dxa"/>
            <w:vMerge w:val="restart"/>
            <w:tcBorders>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510"/>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auto"/>
            </w:tcBorders>
            <w:vAlign w:val="center"/>
            <w:hideMark/>
          </w:tcPr>
          <w:p w:rsidR="000557B8" w:rsidRPr="00684811" w:rsidRDefault="000557B8" w:rsidP="00CD662C">
            <w:pPr>
              <w:ind w:leftChars="0" w:left="0" w:firstLineChars="0" w:firstLine="0"/>
              <w:rPr>
                <w:lang w:val="es-ES"/>
              </w:rPr>
            </w:pPr>
          </w:p>
        </w:tc>
        <w:tc>
          <w:tcPr>
            <w:tcW w:w="2967" w:type="dxa"/>
            <w:tcBorders>
              <w:top w:val="single" w:sz="4" w:space="0" w:color="auto"/>
              <w:left w:val="single" w:sz="4" w:space="0" w:color="auto"/>
              <w:bottom w:val="single" w:sz="4" w:space="0" w:color="auto"/>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练习</w:t>
            </w:r>
          </w:p>
        </w:tc>
        <w:tc>
          <w:tcPr>
            <w:tcW w:w="1219"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left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trHeight w:val="360"/>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15</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求美</w:t>
            </w:r>
            <w:proofErr w:type="gramStart"/>
            <w:r w:rsidRPr="00684811">
              <w:rPr>
                <w:rFonts w:hint="eastAsia"/>
                <w:lang w:val="es-ES"/>
              </w:rPr>
              <w:t>还是求忠</w:t>
            </w:r>
            <w:proofErr w:type="gramEnd"/>
          </w:p>
        </w:tc>
        <w:tc>
          <w:tcPr>
            <w:tcW w:w="2967"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求美</w:t>
            </w:r>
            <w:proofErr w:type="gramStart"/>
            <w:r w:rsidRPr="00684811">
              <w:rPr>
                <w:rFonts w:hint="eastAsia"/>
                <w:lang w:val="es-ES"/>
              </w:rPr>
              <w:t>还是求忠</w:t>
            </w:r>
            <w:proofErr w:type="gramEnd"/>
          </w:p>
        </w:tc>
        <w:tc>
          <w:tcPr>
            <w:tcW w:w="1219"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2</w:t>
            </w:r>
          </w:p>
        </w:tc>
        <w:tc>
          <w:tcPr>
            <w:tcW w:w="1089" w:type="dxa"/>
            <w:vMerge w:val="restart"/>
            <w:tcBorders>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390"/>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p>
        </w:tc>
        <w:tc>
          <w:tcPr>
            <w:tcW w:w="2967"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练习</w:t>
            </w:r>
          </w:p>
        </w:tc>
        <w:tc>
          <w:tcPr>
            <w:tcW w:w="1219"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p>
        </w:tc>
        <w:tc>
          <w:tcPr>
            <w:tcW w:w="1089" w:type="dxa"/>
            <w:vMerge/>
            <w:tcBorders>
              <w:left w:val="single" w:sz="4" w:space="0" w:color="000000"/>
              <w:right w:val="single" w:sz="4" w:space="0" w:color="000000"/>
            </w:tcBorders>
          </w:tcPr>
          <w:p w:rsidR="000557B8" w:rsidRPr="00684811" w:rsidRDefault="000557B8" w:rsidP="00CD662C">
            <w:pPr>
              <w:ind w:leftChars="0" w:left="0" w:firstLineChars="0" w:firstLine="0"/>
              <w:jc w:val="center"/>
            </w:pPr>
          </w:p>
        </w:tc>
      </w:tr>
      <w:tr w:rsidR="000557B8" w:rsidRPr="00684811" w:rsidTr="00CD662C">
        <w:trPr>
          <w:trHeight w:val="415"/>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16</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译文的欣赏和判断</w:t>
            </w:r>
          </w:p>
        </w:tc>
        <w:tc>
          <w:tcPr>
            <w:tcW w:w="2967"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rPr>
                <w:lang w:val="es-ES"/>
              </w:rPr>
            </w:pPr>
            <w:r w:rsidRPr="00684811">
              <w:rPr>
                <w:rFonts w:hint="eastAsia"/>
                <w:lang w:val="es-ES"/>
              </w:rPr>
              <w:t>译文的欣赏和判断</w:t>
            </w:r>
          </w:p>
        </w:tc>
        <w:tc>
          <w:tcPr>
            <w:tcW w:w="1219" w:type="dxa"/>
            <w:tcBorders>
              <w:top w:val="single" w:sz="4" w:space="0" w:color="auto"/>
              <w:left w:val="single" w:sz="4" w:space="0" w:color="000000"/>
              <w:bottom w:val="single" w:sz="4" w:space="0" w:color="auto"/>
              <w:right w:val="single" w:sz="4" w:space="0" w:color="000000"/>
            </w:tcBorders>
            <w:vAlign w:val="center"/>
            <w:hideMark/>
          </w:tcPr>
          <w:p w:rsidR="000557B8" w:rsidRPr="00684811" w:rsidRDefault="000557B8" w:rsidP="00CD662C">
            <w:pPr>
              <w:ind w:leftChars="0" w:left="0" w:firstLineChars="0" w:firstLine="0"/>
              <w:jc w:val="center"/>
            </w:pPr>
            <w:r w:rsidRPr="00684811">
              <w:rPr>
                <w:rFonts w:hint="eastAsia"/>
              </w:rPr>
              <w:t>掌握</w:t>
            </w: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Chars="0" w:left="0" w:firstLineChars="0" w:firstLine="0"/>
              <w:jc w:val="center"/>
            </w:pPr>
            <w:r w:rsidRPr="00684811">
              <w:t>1</w:t>
            </w:r>
          </w:p>
        </w:tc>
        <w:tc>
          <w:tcPr>
            <w:tcW w:w="1089" w:type="dxa"/>
            <w:vMerge w:val="restart"/>
            <w:tcBorders>
              <w:left w:val="single" w:sz="4" w:space="0" w:color="000000"/>
              <w:right w:val="single" w:sz="4" w:space="0" w:color="000000"/>
            </w:tcBorders>
          </w:tcPr>
          <w:p w:rsidR="000557B8" w:rsidRPr="00684811" w:rsidRDefault="000557B8" w:rsidP="00CD662C">
            <w:pPr>
              <w:ind w:leftChars="0" w:left="0" w:firstLineChars="0" w:firstLine="0"/>
              <w:jc w:val="center"/>
            </w:pPr>
            <w:r w:rsidRPr="00684811">
              <w:rPr>
                <w:rFonts w:hint="eastAsia"/>
              </w:rPr>
              <w:t>2</w:t>
            </w:r>
            <w:r w:rsidRPr="00684811">
              <w:rPr>
                <w:rFonts w:hint="eastAsia"/>
              </w:rPr>
              <w:t>，</w:t>
            </w:r>
            <w:r w:rsidRPr="00684811">
              <w:rPr>
                <w:rFonts w:hint="eastAsia"/>
              </w:rPr>
              <w:t>3</w:t>
            </w:r>
            <w:r w:rsidRPr="00684811">
              <w:rPr>
                <w:rFonts w:hint="eastAsia"/>
              </w:rPr>
              <w:t>，</w:t>
            </w:r>
            <w:r w:rsidRPr="00684811">
              <w:rPr>
                <w:rFonts w:hint="eastAsia"/>
              </w:rPr>
              <w:t>8</w:t>
            </w:r>
          </w:p>
        </w:tc>
      </w:tr>
      <w:tr w:rsidR="000557B8" w:rsidRPr="00684811" w:rsidTr="00CD662C">
        <w:trPr>
          <w:trHeight w:val="279"/>
          <w:jc w:val="center"/>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420" w:firstLineChars="0" w:firstLine="0"/>
            </w:pPr>
          </w:p>
        </w:tc>
        <w:tc>
          <w:tcPr>
            <w:tcW w:w="2403" w:type="dxa"/>
            <w:vMerge/>
            <w:tcBorders>
              <w:top w:val="single" w:sz="4" w:space="0" w:color="000000"/>
              <w:left w:val="single" w:sz="4" w:space="0" w:color="000000"/>
              <w:bottom w:val="single" w:sz="4" w:space="0" w:color="000000"/>
              <w:right w:val="single" w:sz="4" w:space="0" w:color="000000"/>
            </w:tcBorders>
            <w:vAlign w:val="center"/>
            <w:hideMark/>
          </w:tcPr>
          <w:p w:rsidR="000557B8" w:rsidRPr="00684811" w:rsidRDefault="000557B8" w:rsidP="00CD662C">
            <w:pPr>
              <w:ind w:left="420" w:firstLineChars="0" w:firstLine="0"/>
              <w:rPr>
                <w:lang w:val="es-ES"/>
              </w:rPr>
            </w:pPr>
          </w:p>
        </w:tc>
        <w:tc>
          <w:tcPr>
            <w:tcW w:w="2967" w:type="dxa"/>
            <w:tcBorders>
              <w:top w:val="single" w:sz="4" w:space="0" w:color="auto"/>
              <w:left w:val="single" w:sz="4" w:space="0" w:color="000000"/>
              <w:bottom w:val="single" w:sz="4" w:space="0" w:color="000000"/>
              <w:right w:val="single" w:sz="4" w:space="0" w:color="000000"/>
            </w:tcBorders>
            <w:vAlign w:val="center"/>
            <w:hideMark/>
          </w:tcPr>
          <w:p w:rsidR="000557B8" w:rsidRPr="00684811" w:rsidRDefault="000557B8" w:rsidP="00CD662C">
            <w:pPr>
              <w:ind w:left="420" w:firstLineChars="0" w:firstLine="0"/>
            </w:pPr>
            <w:r w:rsidRPr="00684811">
              <w:rPr>
                <w:rFonts w:hint="eastAsia"/>
              </w:rPr>
              <w:t>复习、答疑</w:t>
            </w:r>
          </w:p>
        </w:tc>
        <w:tc>
          <w:tcPr>
            <w:tcW w:w="1219" w:type="dxa"/>
            <w:tcBorders>
              <w:top w:val="single" w:sz="4" w:space="0" w:color="auto"/>
              <w:left w:val="single" w:sz="4" w:space="0" w:color="000000"/>
              <w:bottom w:val="single" w:sz="4" w:space="0" w:color="000000"/>
              <w:right w:val="single" w:sz="4" w:space="0" w:color="000000"/>
            </w:tcBorders>
            <w:vAlign w:val="center"/>
            <w:hideMark/>
          </w:tcPr>
          <w:p w:rsidR="000557B8" w:rsidRPr="00684811" w:rsidRDefault="000557B8" w:rsidP="00CD662C">
            <w:pPr>
              <w:ind w:left="420" w:firstLineChars="0" w:firstLine="0"/>
              <w:jc w:val="center"/>
            </w:pPr>
            <w:r w:rsidRPr="00684811">
              <w:rPr>
                <w:rFonts w:hint="eastAsia"/>
              </w:rPr>
              <w:t>熟悉</w:t>
            </w:r>
          </w:p>
        </w:tc>
        <w:tc>
          <w:tcPr>
            <w:tcW w:w="1089" w:type="dxa"/>
            <w:tcBorders>
              <w:top w:val="single" w:sz="4" w:space="0" w:color="auto"/>
              <w:left w:val="single" w:sz="4" w:space="0" w:color="000000"/>
              <w:bottom w:val="single" w:sz="4" w:space="0" w:color="000000"/>
              <w:right w:val="single" w:sz="4" w:space="0" w:color="000000"/>
            </w:tcBorders>
            <w:vAlign w:val="center"/>
            <w:hideMark/>
          </w:tcPr>
          <w:p w:rsidR="000557B8" w:rsidRPr="00684811" w:rsidRDefault="000557B8" w:rsidP="00CD662C">
            <w:pPr>
              <w:ind w:left="420" w:firstLineChars="0" w:firstLine="0"/>
              <w:jc w:val="center"/>
            </w:pPr>
            <w:r w:rsidRPr="00684811">
              <w:t>1</w:t>
            </w:r>
          </w:p>
        </w:tc>
        <w:tc>
          <w:tcPr>
            <w:tcW w:w="1089" w:type="dxa"/>
            <w:vMerge/>
            <w:tcBorders>
              <w:left w:val="single" w:sz="4" w:space="0" w:color="000000"/>
              <w:bottom w:val="single" w:sz="4" w:space="0" w:color="000000"/>
              <w:right w:val="single" w:sz="4" w:space="0" w:color="000000"/>
            </w:tcBorders>
          </w:tcPr>
          <w:p w:rsidR="000557B8" w:rsidRPr="00684811" w:rsidRDefault="000557B8" w:rsidP="00CD662C">
            <w:pPr>
              <w:ind w:left="420" w:firstLineChars="0" w:firstLine="0"/>
              <w:jc w:val="center"/>
            </w:pPr>
          </w:p>
        </w:tc>
      </w:tr>
    </w:tbl>
    <w:p w:rsidR="000557B8" w:rsidRPr="00684811" w:rsidRDefault="000557B8" w:rsidP="000557B8">
      <w:pPr>
        <w:spacing w:line="320" w:lineRule="exact"/>
        <w:ind w:left="420" w:firstLineChars="0" w:firstLine="0"/>
      </w:pPr>
    </w:p>
    <w:p w:rsidR="000557B8" w:rsidRPr="007C598C"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C598C">
        <w:rPr>
          <w:rFonts w:ascii="黑体" w:eastAsia="黑体" w:hAnsi="黑体" w:hint="eastAsia"/>
          <w:b/>
          <w:sz w:val="28"/>
          <w:szCs w:val="28"/>
        </w:rPr>
        <w:t>五、课程教学方法</w:t>
      </w:r>
    </w:p>
    <w:p w:rsidR="000557B8" w:rsidRPr="00684811" w:rsidRDefault="000557B8" w:rsidP="000557B8">
      <w:pPr>
        <w:spacing w:line="320" w:lineRule="exact"/>
        <w:ind w:left="420" w:firstLine="420"/>
      </w:pPr>
      <w:r w:rsidRPr="00684811">
        <w:rPr>
          <w:rFonts w:hint="eastAsia"/>
        </w:rPr>
        <w:t>西译汉</w:t>
      </w:r>
      <w:r w:rsidRPr="00684811">
        <w:t>I</w:t>
      </w:r>
      <w:r w:rsidRPr="00684811">
        <w:rPr>
          <w:rFonts w:hint="eastAsia"/>
        </w:rPr>
        <w:t>是西班牙语专业三年级的主干课程，对于学生的翻译能力培养和今后的工作具有重要的理论和实践意义。西译汉侧重实践，在讲授一定翻译理论和翻译技巧的基础上，安排学生进行大量的翻译实践，在实践中回顾所学理论技巧，并提高翻译的能力。本课共</w:t>
      </w:r>
      <w:r w:rsidRPr="00684811">
        <w:t>32</w:t>
      </w:r>
      <w:r w:rsidRPr="00684811">
        <w:rPr>
          <w:rFonts w:hint="eastAsia"/>
        </w:rPr>
        <w:t>学时，每两个学时中基本有一个用来讲授理论与技巧，另一个课时用于学生翻译练习及点评。点评可采用学生互评，分组讨论等多种形式进行。</w:t>
      </w:r>
    </w:p>
    <w:p w:rsidR="000557B8" w:rsidRPr="00684811" w:rsidRDefault="000557B8" w:rsidP="000557B8">
      <w:pPr>
        <w:spacing w:line="320" w:lineRule="exact"/>
        <w:ind w:left="420" w:firstLine="420"/>
      </w:pPr>
      <w:r w:rsidRPr="00684811">
        <w:rPr>
          <w:rFonts w:hint="eastAsia"/>
        </w:rPr>
        <w:t>作业要求</w:t>
      </w:r>
      <w:r w:rsidRPr="00684811">
        <w:t>:</w:t>
      </w:r>
    </w:p>
    <w:p w:rsidR="000557B8" w:rsidRPr="00684811" w:rsidRDefault="000557B8" w:rsidP="000557B8">
      <w:pPr>
        <w:spacing w:line="320" w:lineRule="exact"/>
        <w:ind w:left="420" w:firstLine="420"/>
      </w:pPr>
      <w:r w:rsidRPr="00684811">
        <w:rPr>
          <w:rFonts w:hint="eastAsia"/>
        </w:rPr>
        <w:t>平时作业量不少于</w:t>
      </w:r>
      <w:r w:rsidRPr="00684811">
        <w:t>30</w:t>
      </w:r>
      <w:r w:rsidRPr="00684811">
        <w:rPr>
          <w:rFonts w:hint="eastAsia"/>
        </w:rPr>
        <w:t>学时，在每课讲授完毕后，要求学生做一定量的练习，综合运用学过的翻译理论与方法翻译一定量的内容。并鼓励学生自学翻译理论及方法，参加中华人民共和国人事部</w:t>
      </w:r>
      <w:r w:rsidRPr="00684811">
        <w:t>“</w:t>
      </w:r>
      <w:r w:rsidRPr="00684811">
        <w:rPr>
          <w:rFonts w:hint="eastAsia"/>
        </w:rPr>
        <w:t>翻译资格证书</w:t>
      </w:r>
      <w:r w:rsidRPr="00684811">
        <w:t>”</w:t>
      </w:r>
      <w:r w:rsidRPr="00684811">
        <w:rPr>
          <w:rFonts w:hint="eastAsia"/>
        </w:rPr>
        <w:t>考试。</w:t>
      </w:r>
    </w:p>
    <w:p w:rsidR="000557B8" w:rsidRPr="007C598C"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C598C">
        <w:rPr>
          <w:rFonts w:ascii="黑体" w:eastAsia="黑体" w:hAnsi="黑体" w:hint="eastAsia"/>
          <w:b/>
          <w:sz w:val="28"/>
          <w:szCs w:val="28"/>
        </w:rPr>
        <w:t>六、课程考核</w:t>
      </w:r>
    </w:p>
    <w:p w:rsidR="000557B8" w:rsidRPr="00684811" w:rsidRDefault="000557B8" w:rsidP="000557B8">
      <w:pPr>
        <w:spacing w:line="320" w:lineRule="exact"/>
        <w:ind w:left="420" w:firstLine="420"/>
      </w:pPr>
      <w:r w:rsidRPr="00684811">
        <w:rPr>
          <w:rFonts w:hint="eastAsia"/>
        </w:rPr>
        <w:t>考试主要采用开卷和闭卷相结合的方式，考试范围涵盖所有讲授内容。考试内容应能客观反映出学生对本门课程主要知识的记忆、掌握程度及综合运用能力。考试题型应尽量多样化。</w:t>
      </w:r>
    </w:p>
    <w:p w:rsidR="000557B8" w:rsidRPr="00684811" w:rsidRDefault="000557B8" w:rsidP="000557B8">
      <w:pPr>
        <w:spacing w:line="320" w:lineRule="exact"/>
        <w:ind w:left="420" w:firstLine="420"/>
      </w:pPr>
      <w:r w:rsidRPr="00684811">
        <w:rPr>
          <w:rFonts w:hint="eastAsia"/>
        </w:rPr>
        <w:t>期末成绩评定：</w:t>
      </w:r>
      <w:r w:rsidRPr="00684811">
        <w:t>1</w:t>
      </w:r>
      <w:r w:rsidRPr="00684811">
        <w:rPr>
          <w:rFonts w:hint="eastAsia"/>
        </w:rPr>
        <w:t>）学生课堂表现</w:t>
      </w:r>
      <w:r w:rsidRPr="00684811">
        <w:t xml:space="preserve"> 20%</w:t>
      </w:r>
      <w:r w:rsidRPr="00684811">
        <w:rPr>
          <w:rFonts w:hint="eastAsia"/>
        </w:rPr>
        <w:t>；</w:t>
      </w:r>
      <w:r w:rsidRPr="00684811">
        <w:t>2</w:t>
      </w:r>
      <w:r w:rsidRPr="00684811">
        <w:rPr>
          <w:rFonts w:hint="eastAsia"/>
        </w:rPr>
        <w:t>）作业（翻译文章等）占</w:t>
      </w:r>
      <w:r w:rsidRPr="00684811">
        <w:t>20%</w:t>
      </w:r>
      <w:r w:rsidRPr="00684811">
        <w:rPr>
          <w:rFonts w:hint="eastAsia"/>
        </w:rPr>
        <w:t>；</w:t>
      </w:r>
      <w:r w:rsidRPr="00684811">
        <w:t xml:space="preserve"> 3</w:t>
      </w:r>
      <w:r w:rsidRPr="00684811">
        <w:rPr>
          <w:rFonts w:hint="eastAsia"/>
        </w:rPr>
        <w:t>）期末考试，采用开卷和闭卷结合的方式，占</w:t>
      </w:r>
      <w:r w:rsidRPr="00684811">
        <w:t>60%</w:t>
      </w:r>
      <w:r w:rsidRPr="00684811">
        <w:rPr>
          <w:rFonts w:hint="eastAsia"/>
        </w:rPr>
        <w:t>；其中</w:t>
      </w:r>
      <w:proofErr w:type="gramStart"/>
      <w:r w:rsidRPr="00684811">
        <w:rPr>
          <w:rFonts w:hint="eastAsia"/>
        </w:rPr>
        <w:t>开卷占</w:t>
      </w:r>
      <w:proofErr w:type="gramEnd"/>
      <w:r w:rsidRPr="00684811">
        <w:t>40%</w:t>
      </w:r>
      <w:r w:rsidRPr="00684811">
        <w:rPr>
          <w:rFonts w:hint="eastAsia"/>
        </w:rPr>
        <w:t>，</w:t>
      </w:r>
      <w:proofErr w:type="gramStart"/>
      <w:r w:rsidRPr="00684811">
        <w:rPr>
          <w:rFonts w:hint="eastAsia"/>
        </w:rPr>
        <w:t>闭卷占</w:t>
      </w:r>
      <w:proofErr w:type="gramEnd"/>
      <w:r w:rsidRPr="00684811">
        <w:t>20%</w:t>
      </w:r>
      <w:r w:rsidRPr="00684811">
        <w:rPr>
          <w:rFonts w:hint="eastAsia"/>
        </w:rPr>
        <w:t>。</w:t>
      </w:r>
    </w:p>
    <w:p w:rsidR="000557B8" w:rsidRPr="00684811" w:rsidRDefault="000557B8" w:rsidP="000557B8">
      <w:pPr>
        <w:spacing w:line="320" w:lineRule="exact"/>
        <w:ind w:left="420" w:firstLine="420"/>
      </w:pP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212"/>
        <w:gridCol w:w="3938"/>
        <w:gridCol w:w="1663"/>
        <w:gridCol w:w="1201"/>
      </w:tblGrid>
      <w:tr w:rsidR="000557B8" w:rsidRPr="00684811" w:rsidTr="00CD662C">
        <w:trPr>
          <w:trHeight w:val="268"/>
        </w:trPr>
        <w:tc>
          <w:tcPr>
            <w:tcW w:w="122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rsidR="000557B8" w:rsidRPr="00684811" w:rsidRDefault="000557B8" w:rsidP="00CD662C">
            <w:pPr>
              <w:widowControl/>
              <w:ind w:leftChars="0" w:left="0" w:firstLineChars="0" w:firstLine="0"/>
              <w:jc w:val="center"/>
              <w:rPr>
                <w:szCs w:val="21"/>
              </w:rPr>
            </w:pP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lang w:val="es-ES"/>
              </w:rPr>
            </w:pPr>
            <w:r w:rsidRPr="00684811">
              <w:rPr>
                <w:szCs w:val="21"/>
              </w:rPr>
              <w:t>C</w:t>
            </w:r>
            <w:r w:rsidRPr="00684811">
              <w:rPr>
                <w:szCs w:val="21"/>
                <w:lang w:val="es-ES"/>
              </w:rPr>
              <w:t>omponentes</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porcentaje %</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rFonts w:hint="eastAsia"/>
                <w:szCs w:val="21"/>
              </w:rPr>
              <w:t>对应的课程目标</w:t>
            </w:r>
          </w:p>
        </w:tc>
      </w:tr>
      <w:tr w:rsidR="000557B8" w:rsidRPr="00684811" w:rsidTr="00CD662C">
        <w:trPr>
          <w:trHeight w:val="20"/>
        </w:trPr>
        <w:tc>
          <w:tcPr>
            <w:tcW w:w="1225" w:type="dxa"/>
            <w:vMerge w:val="restar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Formativo</w:t>
            </w: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 xml:space="preserve">Examen del semi-semestre 1 </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20%</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szCs w:val="21"/>
              </w:rPr>
              <w:t>1</w:t>
            </w:r>
          </w:p>
        </w:tc>
      </w:tr>
      <w:tr w:rsidR="000557B8" w:rsidRPr="00684811" w:rsidTr="00CD662C">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0557B8" w:rsidRPr="00684811" w:rsidRDefault="000557B8" w:rsidP="00CD662C">
            <w:pPr>
              <w:widowControl/>
              <w:ind w:leftChars="0" w:left="0" w:firstLineChars="0" w:firstLine="0"/>
              <w:jc w:val="left"/>
              <w:rPr>
                <w:szCs w:val="21"/>
              </w:rPr>
            </w:pP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lang w:val="es-ES"/>
              </w:rPr>
            </w:pPr>
            <w:r w:rsidRPr="00684811">
              <w:rPr>
                <w:szCs w:val="21"/>
                <w:lang w:val="es-ES"/>
              </w:rPr>
              <w:t>Ejercicios en clase de cada módulo</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10%</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szCs w:val="21"/>
              </w:rPr>
              <w:t>1,2,3</w:t>
            </w:r>
          </w:p>
        </w:tc>
      </w:tr>
      <w:tr w:rsidR="000557B8" w:rsidRPr="00684811" w:rsidTr="00CD662C">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0557B8" w:rsidRPr="00684811" w:rsidRDefault="000557B8" w:rsidP="00CD662C">
            <w:pPr>
              <w:widowControl/>
              <w:ind w:leftChars="0" w:left="0" w:firstLineChars="0" w:firstLine="0"/>
              <w:jc w:val="left"/>
              <w:rPr>
                <w:szCs w:val="21"/>
              </w:rPr>
            </w:pP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lang w:val="es-ES"/>
              </w:rPr>
            </w:pPr>
            <w:r w:rsidRPr="00684811">
              <w:rPr>
                <w:szCs w:val="21"/>
                <w:lang w:val="es-ES"/>
              </w:rPr>
              <w:t>Análisis de los ejemplos textuales</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10%</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szCs w:val="21"/>
              </w:rPr>
              <w:t>1,2,3</w:t>
            </w:r>
          </w:p>
        </w:tc>
      </w:tr>
      <w:tr w:rsidR="000557B8" w:rsidRPr="00684811" w:rsidTr="00CD662C">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0557B8" w:rsidRPr="00684811" w:rsidRDefault="000557B8" w:rsidP="00CD662C">
            <w:pPr>
              <w:widowControl/>
              <w:ind w:leftChars="0" w:left="0" w:firstLineChars="0" w:firstLine="0"/>
              <w:jc w:val="left"/>
              <w:rPr>
                <w:szCs w:val="21"/>
              </w:rPr>
            </w:pP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lang w:val="es-ES"/>
              </w:rPr>
            </w:pPr>
            <w:r w:rsidRPr="00684811">
              <w:rPr>
                <w:szCs w:val="21"/>
                <w:lang w:val="es-ES"/>
              </w:rPr>
              <w:t xml:space="preserve">Presencia a la clase y participación </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5%</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szCs w:val="21"/>
              </w:rPr>
              <w:t>1,2,3</w:t>
            </w:r>
          </w:p>
        </w:tc>
      </w:tr>
      <w:tr w:rsidR="000557B8" w:rsidRPr="00684811" w:rsidTr="00CD662C">
        <w:trPr>
          <w:trHeight w:val="33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0557B8" w:rsidRPr="00684811" w:rsidRDefault="000557B8" w:rsidP="00CD662C">
            <w:pPr>
              <w:widowControl/>
              <w:ind w:leftChars="0" w:left="0" w:firstLineChars="0" w:firstLine="0"/>
              <w:jc w:val="left"/>
              <w:rPr>
                <w:szCs w:val="21"/>
              </w:rPr>
            </w:pP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lang w:val="es-ES"/>
              </w:rPr>
            </w:pPr>
            <w:r w:rsidRPr="00684811">
              <w:rPr>
                <w:szCs w:val="21"/>
                <w:lang w:val="es-ES"/>
              </w:rPr>
              <w:t>Seminario o discusión en grupo</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5%</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szCs w:val="21"/>
              </w:rPr>
              <w:t>1,2,3</w:t>
            </w:r>
          </w:p>
        </w:tc>
      </w:tr>
      <w:tr w:rsidR="000557B8" w:rsidRPr="00684811" w:rsidTr="00CD662C">
        <w:trPr>
          <w:trHeight w:val="211"/>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0557B8" w:rsidRPr="00684811" w:rsidRDefault="000557B8" w:rsidP="00CD662C">
            <w:pPr>
              <w:widowControl/>
              <w:ind w:leftChars="0" w:left="0" w:firstLineChars="0" w:firstLine="0"/>
              <w:jc w:val="left"/>
              <w:rPr>
                <w:szCs w:val="21"/>
              </w:rPr>
            </w:pP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lang w:val="es-ES"/>
              </w:rPr>
            </w:pPr>
            <w:r w:rsidRPr="00684811">
              <w:rPr>
                <w:szCs w:val="21"/>
                <w:lang w:val="es-ES"/>
              </w:rPr>
              <w:t>Traduccción de frases sueltas y Corrección de textos traducidos</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 xml:space="preserve">10% </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szCs w:val="21"/>
              </w:rPr>
              <w:t>1,2,3</w:t>
            </w:r>
          </w:p>
        </w:tc>
      </w:tr>
      <w:tr w:rsidR="000557B8" w:rsidRPr="00684811" w:rsidTr="00CD662C">
        <w:trPr>
          <w:trHeight w:val="192"/>
        </w:trPr>
        <w:tc>
          <w:tcPr>
            <w:tcW w:w="122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Suma</w:t>
            </w: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 xml:space="preserve">Examen final </w:t>
            </w: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 xml:space="preserve">40% </w:t>
            </w:r>
          </w:p>
        </w:tc>
        <w:tc>
          <w:tcPr>
            <w:tcW w:w="1405" w:type="dxa"/>
            <w:tcBorders>
              <w:top w:val="single" w:sz="2" w:space="0" w:color="000000"/>
              <w:left w:val="single" w:sz="2" w:space="0" w:color="000000"/>
              <w:bottom w:val="single" w:sz="2" w:space="0" w:color="000000"/>
              <w:right w:val="single" w:sz="2" w:space="0" w:color="000000"/>
            </w:tcBorders>
            <w:hideMark/>
          </w:tcPr>
          <w:p w:rsidR="000557B8" w:rsidRPr="00684811" w:rsidRDefault="000557B8" w:rsidP="00CD662C">
            <w:pPr>
              <w:widowControl/>
              <w:ind w:leftChars="0" w:left="0" w:firstLineChars="0" w:firstLine="0"/>
              <w:jc w:val="center"/>
              <w:rPr>
                <w:szCs w:val="21"/>
              </w:rPr>
            </w:pPr>
            <w:r w:rsidRPr="00684811">
              <w:rPr>
                <w:szCs w:val="21"/>
              </w:rPr>
              <w:t>1,2,3</w:t>
            </w:r>
          </w:p>
        </w:tc>
      </w:tr>
      <w:tr w:rsidR="000557B8" w:rsidRPr="00684811" w:rsidTr="00CD662C">
        <w:trPr>
          <w:trHeight w:val="20"/>
        </w:trPr>
        <w:tc>
          <w:tcPr>
            <w:tcW w:w="122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Total</w:t>
            </w:r>
          </w:p>
        </w:tc>
        <w:tc>
          <w:tcPr>
            <w:tcW w:w="459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rsidR="000557B8" w:rsidRPr="00684811" w:rsidRDefault="000557B8" w:rsidP="00CD662C">
            <w:pPr>
              <w:widowControl/>
              <w:ind w:leftChars="0" w:left="0" w:firstLineChars="0" w:firstLine="0"/>
              <w:jc w:val="center"/>
              <w:rPr>
                <w:szCs w:val="21"/>
              </w:rPr>
            </w:pPr>
          </w:p>
        </w:tc>
        <w:tc>
          <w:tcPr>
            <w:tcW w:w="1735"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0557B8" w:rsidRPr="00684811" w:rsidRDefault="000557B8" w:rsidP="00CD662C">
            <w:pPr>
              <w:widowControl/>
              <w:ind w:leftChars="0" w:left="0" w:firstLineChars="0" w:firstLine="0"/>
              <w:jc w:val="center"/>
              <w:rPr>
                <w:szCs w:val="21"/>
              </w:rPr>
            </w:pPr>
            <w:r w:rsidRPr="00684811">
              <w:rPr>
                <w:szCs w:val="21"/>
              </w:rPr>
              <w:t>100%</w:t>
            </w:r>
          </w:p>
        </w:tc>
        <w:tc>
          <w:tcPr>
            <w:tcW w:w="1405" w:type="dxa"/>
            <w:tcBorders>
              <w:top w:val="single" w:sz="2" w:space="0" w:color="000000"/>
              <w:left w:val="single" w:sz="2" w:space="0" w:color="000000"/>
              <w:bottom w:val="single" w:sz="2" w:space="0" w:color="000000"/>
              <w:right w:val="single" w:sz="2" w:space="0" w:color="000000"/>
            </w:tcBorders>
          </w:tcPr>
          <w:p w:rsidR="000557B8" w:rsidRPr="00684811" w:rsidRDefault="000557B8" w:rsidP="00CD662C">
            <w:pPr>
              <w:widowControl/>
              <w:ind w:leftChars="0" w:left="0" w:firstLineChars="0" w:firstLine="0"/>
              <w:jc w:val="center"/>
              <w:rPr>
                <w:szCs w:val="21"/>
              </w:rPr>
            </w:pPr>
          </w:p>
        </w:tc>
      </w:tr>
    </w:tbl>
    <w:p w:rsidR="000557B8" w:rsidRPr="00684811" w:rsidRDefault="000557B8" w:rsidP="000557B8">
      <w:pPr>
        <w:spacing w:beforeLines="50" w:before="156" w:afterLines="50" w:after="156" w:line="320" w:lineRule="exact"/>
        <w:ind w:leftChars="0" w:left="0" w:firstLineChars="0" w:firstLine="0"/>
        <w:rPr>
          <w:b/>
          <w:color w:val="FF0000"/>
        </w:rPr>
      </w:pPr>
    </w:p>
    <w:p w:rsidR="000557B8" w:rsidRPr="007C598C"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C598C">
        <w:rPr>
          <w:rFonts w:ascii="黑体" w:eastAsia="黑体" w:hAnsi="黑体" w:hint="eastAsia"/>
          <w:b/>
          <w:sz w:val="28"/>
          <w:szCs w:val="28"/>
        </w:rPr>
        <w:t>七、本课程与其它课程的联系与分工</w:t>
      </w:r>
    </w:p>
    <w:p w:rsidR="000557B8" w:rsidRPr="00684811" w:rsidRDefault="000557B8" w:rsidP="000557B8">
      <w:pPr>
        <w:spacing w:line="320" w:lineRule="exact"/>
        <w:ind w:left="420" w:firstLineChars="0" w:firstLine="420"/>
      </w:pPr>
      <w:r w:rsidRPr="00684811">
        <w:rPr>
          <w:rFonts w:hint="eastAsia"/>
        </w:rPr>
        <w:t>本课程是西班牙语专业学生高级课程，是培养和训练学生翻译技能的重要课程。本课程是一门专门课程，与《高级西班牙语》《汉译西》、《西班牙语报刊阅读》、《西班牙历史文化概况》《拉美社会与经济》《西班牙语新闻视听说》等课程共同构成学生高级阶段的课程，各门课程相互配合，以达到培养和训练学生的翻译技能和水平的目的。</w:t>
      </w:r>
    </w:p>
    <w:p w:rsidR="000557B8" w:rsidRPr="007C598C"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C598C">
        <w:rPr>
          <w:rFonts w:ascii="黑体" w:eastAsia="黑体" w:hAnsi="黑体" w:hint="eastAsia"/>
          <w:b/>
          <w:sz w:val="28"/>
          <w:szCs w:val="28"/>
        </w:rPr>
        <w:t>八、建议教材及教学参考书</w:t>
      </w:r>
    </w:p>
    <w:p w:rsidR="000557B8" w:rsidRPr="00684811" w:rsidRDefault="000557B8" w:rsidP="000557B8">
      <w:pPr>
        <w:widowControl/>
        <w:spacing w:line="320" w:lineRule="exact"/>
        <w:ind w:left="420" w:firstLineChars="0" w:firstLine="0"/>
        <w:jc w:val="left"/>
      </w:pPr>
      <w:r w:rsidRPr="00684811">
        <w:t xml:space="preserve">[1] </w:t>
      </w:r>
      <w:proofErr w:type="gramStart"/>
      <w:r w:rsidRPr="00684811">
        <w:rPr>
          <w:rFonts w:hint="eastAsia"/>
        </w:rPr>
        <w:t>盛力《西汉翻译教程》</w:t>
      </w:r>
      <w:proofErr w:type="gramEnd"/>
      <w:r w:rsidRPr="00684811">
        <w:rPr>
          <w:rFonts w:hint="eastAsia"/>
        </w:rPr>
        <w:t>，北京：外语教学与研究出版社，</w:t>
      </w:r>
      <w:r w:rsidRPr="00684811">
        <w:t>2005</w:t>
      </w:r>
    </w:p>
    <w:p w:rsidR="000557B8" w:rsidRPr="00684811" w:rsidRDefault="000557B8" w:rsidP="000557B8">
      <w:pPr>
        <w:widowControl/>
        <w:spacing w:line="320" w:lineRule="exact"/>
        <w:ind w:left="420" w:firstLineChars="0" w:firstLine="0"/>
        <w:jc w:val="left"/>
      </w:pPr>
      <w:r w:rsidRPr="00684811">
        <w:t xml:space="preserve">[2] Newmark, P., A TEXTBOOK OF TRANSLATION </w:t>
      </w:r>
      <w:r w:rsidRPr="00684811">
        <w:rPr>
          <w:rFonts w:hint="eastAsia"/>
        </w:rPr>
        <w:t>《翻译教程》，上海外语教育出版社，</w:t>
      </w:r>
      <w:r w:rsidRPr="00684811">
        <w:t xml:space="preserve">2001 </w:t>
      </w:r>
    </w:p>
    <w:p w:rsidR="000557B8" w:rsidRPr="00684811" w:rsidRDefault="000557B8" w:rsidP="000557B8">
      <w:pPr>
        <w:widowControl/>
        <w:spacing w:line="320" w:lineRule="exact"/>
        <w:ind w:left="420" w:firstLineChars="0" w:firstLine="0"/>
        <w:jc w:val="left"/>
        <w:rPr>
          <w:szCs w:val="21"/>
        </w:rPr>
      </w:pPr>
      <w:r w:rsidRPr="00684811">
        <w:rPr>
          <w:szCs w:val="21"/>
        </w:rPr>
        <w:t xml:space="preserve">[3] </w:t>
      </w:r>
      <w:r w:rsidRPr="00684811">
        <w:t>Eugene A</w:t>
      </w:r>
      <w:r w:rsidRPr="00684811">
        <w:rPr>
          <w:rFonts w:hint="eastAsia"/>
        </w:rPr>
        <w:t>．</w:t>
      </w:r>
      <w:r w:rsidRPr="00684811">
        <w:t xml:space="preserve"> Nida, Language, Culture, </w:t>
      </w:r>
      <w:proofErr w:type="gramStart"/>
      <w:r w:rsidRPr="00684811">
        <w:t>And</w:t>
      </w:r>
      <w:proofErr w:type="gramEnd"/>
      <w:r w:rsidRPr="00684811">
        <w:t xml:space="preserve"> Translating, Shanghai Foreign Language Education Press, 1993</w:t>
      </w:r>
    </w:p>
    <w:p w:rsidR="000557B8" w:rsidRPr="00684811" w:rsidRDefault="000557B8" w:rsidP="000557B8">
      <w:pPr>
        <w:spacing w:line="320" w:lineRule="exact"/>
        <w:ind w:left="420" w:firstLineChars="0" w:firstLine="0"/>
      </w:pPr>
      <w:r w:rsidRPr="00684811">
        <w:rPr>
          <w:rFonts w:hint="eastAsia"/>
        </w:rPr>
        <w:t>注：其他学术论文及参考资料按时效性和实效性选编</w:t>
      </w:r>
    </w:p>
    <w:p w:rsidR="000557B8" w:rsidRPr="00684811" w:rsidRDefault="000557B8" w:rsidP="000557B8">
      <w:pPr>
        <w:spacing w:line="320" w:lineRule="exact"/>
        <w:ind w:left="420" w:firstLineChars="0" w:firstLine="0"/>
      </w:pPr>
    </w:p>
    <w:p w:rsidR="000557B8" w:rsidRPr="00ED6CA6" w:rsidRDefault="000557B8" w:rsidP="000557B8">
      <w:pPr>
        <w:spacing w:line="320" w:lineRule="exact"/>
        <w:ind w:left="420" w:firstLine="420"/>
      </w:pPr>
    </w:p>
    <w:p w:rsidR="000557B8" w:rsidRDefault="000557B8">
      <w:pPr>
        <w:widowControl/>
        <w:ind w:leftChars="0" w:left="0" w:firstLineChars="0" w:firstLine="0"/>
        <w:jc w:val="left"/>
      </w:pPr>
      <w:r>
        <w:br w:type="page"/>
      </w:r>
    </w:p>
    <w:p w:rsidR="000557B8" w:rsidRPr="0076404A" w:rsidRDefault="000557B8" w:rsidP="00AE46B7">
      <w:pPr>
        <w:pStyle w:val="4"/>
        <w:outlineLvl w:val="1"/>
      </w:pPr>
      <w:bookmarkStart w:id="22" w:name="_Toc499139610"/>
      <w:r w:rsidRPr="0076404A">
        <w:lastRenderedPageBreak/>
        <w:t>《西班牙语口语IV》课程教学大纲</w:t>
      </w:r>
      <w:bookmarkEnd w:id="22"/>
    </w:p>
    <w:p w:rsidR="000557B8" w:rsidRPr="00684811" w:rsidRDefault="000557B8" w:rsidP="000557B8">
      <w:pPr>
        <w:pStyle w:val="a6"/>
        <w:spacing w:line="320" w:lineRule="exact"/>
        <w:ind w:left="420" w:firstLineChars="0" w:firstLine="0"/>
        <w:jc w:val="center"/>
      </w:pPr>
      <w:r w:rsidRPr="00684811">
        <w:t>执笔人：</w:t>
      </w:r>
      <w:r w:rsidRPr="00684811">
        <w:rPr>
          <w:rFonts w:hint="eastAsia"/>
        </w:rPr>
        <w:t>褚立东</w:t>
      </w:r>
      <w:r w:rsidRPr="00684811">
        <w:t xml:space="preserve">         </w:t>
      </w:r>
      <w:r w:rsidRPr="00684811">
        <w:t>编写日期：</w:t>
      </w:r>
      <w:r w:rsidRPr="00684811">
        <w:t>201</w:t>
      </w:r>
      <w:r w:rsidRPr="00684811">
        <w:rPr>
          <w:rFonts w:hint="eastAsia"/>
        </w:rPr>
        <w:t>5</w:t>
      </w:r>
      <w:r w:rsidRPr="00684811">
        <w:t>年</w:t>
      </w:r>
      <w:r w:rsidRPr="00684811">
        <w:t>1</w:t>
      </w:r>
      <w:r w:rsidRPr="00684811">
        <w:rPr>
          <w:rFonts w:hint="eastAsia"/>
        </w:rPr>
        <w:t>2</w:t>
      </w:r>
      <w:r w:rsidRPr="00684811">
        <w:t>月</w:t>
      </w:r>
    </w:p>
    <w:p w:rsidR="000557B8" w:rsidRPr="0076404A"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6404A">
        <w:rPr>
          <w:rFonts w:ascii="黑体" w:eastAsia="黑体" w:hAnsi="黑体"/>
          <w:b/>
          <w:sz w:val="28"/>
          <w:szCs w:val="28"/>
        </w:rPr>
        <w:t>一、课程基本信息</w:t>
      </w:r>
    </w:p>
    <w:p w:rsidR="000557B8" w:rsidRPr="00684811" w:rsidRDefault="000557B8" w:rsidP="000557B8">
      <w:pPr>
        <w:pStyle w:val="a6"/>
        <w:spacing w:line="320" w:lineRule="exact"/>
        <w:ind w:leftChars="200" w:left="420"/>
      </w:pPr>
      <w:r w:rsidRPr="00684811">
        <w:t>1</w:t>
      </w:r>
      <w:r w:rsidRPr="00684811">
        <w:t>．课程编号：</w:t>
      </w:r>
      <w:r w:rsidRPr="00684811">
        <w:t xml:space="preserve">60L877Q </w:t>
      </w:r>
    </w:p>
    <w:p w:rsidR="000557B8" w:rsidRPr="00684811" w:rsidRDefault="000557B8" w:rsidP="000557B8">
      <w:pPr>
        <w:pStyle w:val="a6"/>
        <w:spacing w:line="320" w:lineRule="exact"/>
        <w:ind w:leftChars="200" w:left="420"/>
      </w:pPr>
      <w:r w:rsidRPr="00684811">
        <w:t>2</w:t>
      </w:r>
      <w:r w:rsidRPr="00684811">
        <w:t>．课程体系</w:t>
      </w:r>
      <w:r w:rsidRPr="00684811">
        <w:t>/</w:t>
      </w:r>
      <w:r w:rsidRPr="00684811">
        <w:t>类别</w:t>
      </w:r>
      <w:r w:rsidRPr="00684811">
        <w:t xml:space="preserve">: </w:t>
      </w:r>
      <w:r w:rsidRPr="00684811">
        <w:t>专业必修课</w:t>
      </w:r>
    </w:p>
    <w:p w:rsidR="000557B8" w:rsidRPr="00684811" w:rsidRDefault="000557B8" w:rsidP="000557B8">
      <w:pPr>
        <w:pStyle w:val="a6"/>
        <w:spacing w:line="320" w:lineRule="exact"/>
        <w:ind w:leftChars="200" w:left="420"/>
      </w:pPr>
      <w:r w:rsidRPr="00684811">
        <w:t>3</w:t>
      </w:r>
      <w:r w:rsidRPr="00684811">
        <w:t>．学时</w:t>
      </w:r>
      <w:r w:rsidRPr="00684811">
        <w:t>/</w:t>
      </w:r>
      <w:r w:rsidRPr="00684811">
        <w:t>学分：</w:t>
      </w:r>
      <w:r w:rsidRPr="00684811">
        <w:t>32</w:t>
      </w:r>
      <w:r w:rsidRPr="00684811">
        <w:t>学时</w:t>
      </w:r>
      <w:r w:rsidRPr="00684811">
        <w:t>/2</w:t>
      </w:r>
      <w:r w:rsidRPr="00684811">
        <w:t>学分</w:t>
      </w:r>
    </w:p>
    <w:p w:rsidR="000557B8" w:rsidRPr="00684811" w:rsidRDefault="000557B8" w:rsidP="000557B8">
      <w:pPr>
        <w:pStyle w:val="a6"/>
        <w:spacing w:line="320" w:lineRule="exact"/>
        <w:ind w:leftChars="200" w:left="420"/>
      </w:pPr>
      <w:r w:rsidRPr="00684811">
        <w:t>4</w:t>
      </w:r>
      <w:r w:rsidRPr="00684811">
        <w:t>．先修课程：《西班牙语口语</w:t>
      </w:r>
      <w:r w:rsidRPr="00684811">
        <w:t>I</w:t>
      </w:r>
      <w:r w:rsidRPr="00684811">
        <w:t>、</w:t>
      </w:r>
      <w:r w:rsidRPr="00684811">
        <w:t>II</w:t>
      </w:r>
      <w:r w:rsidRPr="00684811">
        <w:t>、</w:t>
      </w:r>
      <w:r w:rsidRPr="00684811">
        <w:t>III</w:t>
      </w:r>
      <w:r w:rsidRPr="00684811">
        <w:t>》</w:t>
      </w:r>
    </w:p>
    <w:p w:rsidR="000557B8" w:rsidRPr="00684811" w:rsidRDefault="000557B8" w:rsidP="000557B8">
      <w:pPr>
        <w:pStyle w:val="a6"/>
        <w:spacing w:line="320" w:lineRule="exact"/>
        <w:ind w:leftChars="200" w:left="420"/>
      </w:pPr>
      <w:r w:rsidRPr="00684811">
        <w:t>5</w:t>
      </w:r>
      <w:r w:rsidRPr="00684811">
        <w:t>．适用专业：西班牙语专业本科生</w:t>
      </w:r>
    </w:p>
    <w:p w:rsidR="000557B8" w:rsidRPr="0076404A"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6404A">
        <w:rPr>
          <w:rFonts w:ascii="黑体" w:eastAsia="黑体" w:hAnsi="黑体"/>
          <w:b/>
          <w:sz w:val="28"/>
          <w:szCs w:val="28"/>
        </w:rPr>
        <w:t>二、课程教学目标及学生应达到的能力</w:t>
      </w:r>
    </w:p>
    <w:p w:rsidR="000557B8" w:rsidRPr="00684811" w:rsidRDefault="000557B8" w:rsidP="000557B8">
      <w:pPr>
        <w:pStyle w:val="a6"/>
        <w:spacing w:line="320" w:lineRule="exact"/>
        <w:ind w:leftChars="200" w:left="420"/>
      </w:pPr>
      <w:r w:rsidRPr="00684811">
        <w:t>本课程对象是本科二年级下学期的西班牙语专业学生，是《西班牙语口语</w:t>
      </w:r>
      <w:r w:rsidRPr="00684811">
        <w:t>I</w:t>
      </w:r>
      <w:r w:rsidRPr="00684811">
        <w:t>、</w:t>
      </w:r>
      <w:r w:rsidRPr="00684811">
        <w:t>II</w:t>
      </w:r>
      <w:r w:rsidRPr="00684811">
        <w:t>、</w:t>
      </w:r>
      <w:r w:rsidRPr="00684811">
        <w:t>III</w:t>
      </w:r>
      <w:r w:rsidRPr="00684811">
        <w:t>》的后续课程。因为大二学生对西班牙语有了一定的运用能力，且面临专业四级考试，因此，本课程</w:t>
      </w:r>
    </w:p>
    <w:p w:rsidR="000557B8" w:rsidRPr="00684811" w:rsidRDefault="000557B8" w:rsidP="000557B8">
      <w:pPr>
        <w:pStyle w:val="a6"/>
        <w:spacing w:line="320" w:lineRule="exact"/>
        <w:ind w:leftChars="200" w:left="420"/>
      </w:pPr>
      <w:r w:rsidRPr="00684811">
        <w:rPr>
          <w:rFonts w:hint="eastAsia"/>
        </w:rPr>
        <w:t xml:space="preserve">1 </w:t>
      </w:r>
      <w:r w:rsidRPr="00684811">
        <w:t>在强化训练学生的口语，大幅提升学生的西班牙语表达水平。</w:t>
      </w:r>
    </w:p>
    <w:p w:rsidR="000557B8" w:rsidRPr="00684811" w:rsidRDefault="000557B8" w:rsidP="000557B8">
      <w:pPr>
        <w:pStyle w:val="a6"/>
        <w:spacing w:line="320" w:lineRule="exact"/>
        <w:ind w:leftChars="200" w:left="420"/>
      </w:pPr>
      <w:r w:rsidRPr="00684811">
        <w:rPr>
          <w:rFonts w:hint="eastAsia"/>
        </w:rPr>
        <w:t>2</w:t>
      </w:r>
      <w:r w:rsidRPr="00684811">
        <w:t>使学生能够连贯自如的表达</w:t>
      </w:r>
      <w:r w:rsidRPr="00684811">
        <w:rPr>
          <w:rFonts w:hint="eastAsia"/>
        </w:rPr>
        <w:t>中等深度</w:t>
      </w:r>
      <w:r w:rsidRPr="00684811">
        <w:t>思想内容。</w:t>
      </w:r>
    </w:p>
    <w:p w:rsidR="000557B8" w:rsidRPr="00684811" w:rsidRDefault="000557B8" w:rsidP="000557B8">
      <w:pPr>
        <w:pStyle w:val="a6"/>
        <w:spacing w:line="320" w:lineRule="exact"/>
        <w:ind w:leftChars="200" w:left="420"/>
      </w:pPr>
      <w:r w:rsidRPr="00684811">
        <w:rPr>
          <w:rFonts w:hint="eastAsia"/>
        </w:rPr>
        <w:t xml:space="preserve">3 </w:t>
      </w:r>
      <w:r w:rsidRPr="00684811">
        <w:t>扩大词汇量及</w:t>
      </w:r>
      <w:r w:rsidRPr="00684811">
        <w:rPr>
          <w:rFonts w:hint="eastAsia"/>
        </w:rPr>
        <w:t>学习</w:t>
      </w:r>
      <w:r w:rsidRPr="00684811">
        <w:t>一些地道的西班牙语表达方法，</w:t>
      </w:r>
    </w:p>
    <w:p w:rsidR="000557B8" w:rsidRPr="00684811" w:rsidRDefault="000557B8" w:rsidP="000557B8">
      <w:pPr>
        <w:pStyle w:val="a6"/>
        <w:spacing w:line="320" w:lineRule="exact"/>
        <w:ind w:leftChars="200" w:left="420"/>
      </w:pPr>
      <w:r w:rsidRPr="00684811">
        <w:rPr>
          <w:rFonts w:hint="eastAsia"/>
        </w:rPr>
        <w:t xml:space="preserve">4 </w:t>
      </w:r>
      <w:r w:rsidRPr="00684811">
        <w:t>提高学生综合运用西班牙语的能力</w:t>
      </w:r>
    </w:p>
    <w:p w:rsidR="000557B8" w:rsidRPr="0076404A"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6404A">
        <w:rPr>
          <w:rFonts w:ascii="黑体" w:eastAsia="黑体" w:hAnsi="黑体" w:hint="eastAsia"/>
          <w:b/>
          <w:sz w:val="28"/>
          <w:szCs w:val="28"/>
        </w:rPr>
        <w:t>三、课程目标和</w:t>
      </w:r>
      <w:r w:rsidRPr="0076404A">
        <w:rPr>
          <w:rFonts w:ascii="黑体" w:eastAsia="黑体" w:hAnsi="黑体"/>
          <w:b/>
          <w:sz w:val="28"/>
          <w:szCs w:val="28"/>
        </w:rPr>
        <w:t>毕业要求的对应关系</w:t>
      </w:r>
    </w:p>
    <w:p w:rsidR="000557B8" w:rsidRPr="00684811" w:rsidRDefault="000557B8" w:rsidP="000557B8">
      <w:pPr>
        <w:spacing w:line="320" w:lineRule="exact"/>
        <w:ind w:leftChars="95" w:left="199" w:firstLineChars="0" w:firstLine="0"/>
        <w:rPr>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4692"/>
        <w:gridCol w:w="1078"/>
      </w:tblGrid>
      <w:tr w:rsidR="000557B8" w:rsidRPr="00684811" w:rsidTr="00CD662C">
        <w:tc>
          <w:tcPr>
            <w:tcW w:w="2608"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bCs/>
                <w:kern w:val="24"/>
                <w:szCs w:val="21"/>
              </w:rPr>
              <w:t>毕业要求</w:t>
            </w:r>
          </w:p>
        </w:tc>
        <w:tc>
          <w:tcPr>
            <w:tcW w:w="4814"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bCs/>
                <w:kern w:val="24"/>
                <w:szCs w:val="21"/>
              </w:rPr>
              <w:t>毕业要求指标点</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bCs/>
                <w:kern w:val="24"/>
                <w:szCs w:val="21"/>
              </w:rPr>
              <w:t>课程目标</w:t>
            </w:r>
          </w:p>
        </w:tc>
      </w:tr>
      <w:tr w:rsidR="000557B8" w:rsidRPr="00684811" w:rsidTr="00CD662C">
        <w:trPr>
          <w:trHeight w:val="2190"/>
        </w:trPr>
        <w:tc>
          <w:tcPr>
            <w:tcW w:w="2608"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1</w:t>
            </w:r>
            <w:r w:rsidRPr="00684811">
              <w:rPr>
                <w:rFonts w:hint="eastAsia"/>
                <w:szCs w:val="21"/>
              </w:rPr>
              <w:t>语言知识</w:t>
            </w:r>
          </w:p>
        </w:tc>
        <w:tc>
          <w:tcPr>
            <w:tcW w:w="4814" w:type="dxa"/>
            <w:shd w:val="clear" w:color="auto" w:fill="auto"/>
            <w:vAlign w:val="center"/>
          </w:tcPr>
          <w:p w:rsidR="000557B8" w:rsidRPr="00684811" w:rsidRDefault="000557B8" w:rsidP="00CD662C">
            <w:pPr>
              <w:pStyle w:val="a7"/>
              <w:ind w:leftChars="0" w:left="0"/>
              <w:rPr>
                <w:szCs w:val="21"/>
              </w:rPr>
            </w:pPr>
            <w:r w:rsidRPr="00684811">
              <w:rPr>
                <w:rFonts w:hint="eastAsia"/>
                <w:szCs w:val="21"/>
              </w:rPr>
              <w:t>1.3</w:t>
            </w:r>
            <w:r w:rsidRPr="00684811">
              <w:rPr>
                <w:rFonts w:hint="eastAsia"/>
                <w:szCs w:val="21"/>
              </w:rPr>
              <w:t>能在社会、职业和学术生活中灵活有效的运用西班牙语，理解准确，表达自如，交流顺畅。</w:t>
            </w:r>
          </w:p>
          <w:p w:rsidR="000557B8" w:rsidRPr="00684811" w:rsidRDefault="000557B8" w:rsidP="00CD662C">
            <w:pPr>
              <w:pStyle w:val="a7"/>
              <w:ind w:leftChars="0" w:left="0"/>
              <w:rPr>
                <w:szCs w:val="21"/>
              </w:rPr>
            </w:pPr>
            <w:r w:rsidRPr="00684811">
              <w:rPr>
                <w:rFonts w:hint="eastAsia"/>
                <w:szCs w:val="21"/>
              </w:rPr>
              <w:t>1.4</w:t>
            </w:r>
            <w:r w:rsidRPr="00684811">
              <w:rPr>
                <w:rFonts w:hint="eastAsia"/>
                <w:szCs w:val="21"/>
              </w:rPr>
              <w:t>在工作实践过程中，对不同专业领域的西班牙语技术性信息，能够借助工具准确理解和翻译。</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1</w:t>
            </w:r>
            <w:r w:rsidRPr="00684811">
              <w:rPr>
                <w:rFonts w:hint="eastAsia"/>
                <w:szCs w:val="21"/>
              </w:rPr>
              <w:t>，</w:t>
            </w:r>
            <w:r w:rsidRPr="00684811">
              <w:rPr>
                <w:rFonts w:hint="eastAsia"/>
                <w:szCs w:val="21"/>
              </w:rPr>
              <w:t>2</w:t>
            </w:r>
          </w:p>
        </w:tc>
      </w:tr>
      <w:tr w:rsidR="000557B8" w:rsidRPr="00684811" w:rsidTr="00CD662C">
        <w:trPr>
          <w:trHeight w:val="2310"/>
        </w:trPr>
        <w:tc>
          <w:tcPr>
            <w:tcW w:w="2608"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 xml:space="preserve">2 </w:t>
            </w:r>
            <w:r w:rsidRPr="00684811">
              <w:rPr>
                <w:rFonts w:hint="eastAsia"/>
                <w:szCs w:val="21"/>
              </w:rPr>
              <w:t>语言现象分析</w:t>
            </w:r>
          </w:p>
        </w:tc>
        <w:tc>
          <w:tcPr>
            <w:tcW w:w="4814" w:type="dxa"/>
            <w:shd w:val="clear" w:color="auto" w:fill="auto"/>
            <w:vAlign w:val="center"/>
          </w:tcPr>
          <w:p w:rsidR="000557B8" w:rsidRPr="00684811" w:rsidRDefault="000557B8" w:rsidP="00CD662C">
            <w:pPr>
              <w:pStyle w:val="a7"/>
              <w:ind w:leftChars="0" w:left="0"/>
              <w:rPr>
                <w:szCs w:val="21"/>
              </w:rPr>
            </w:pPr>
            <w:r w:rsidRPr="00684811">
              <w:rPr>
                <w:rFonts w:hint="eastAsia"/>
                <w:szCs w:val="21"/>
              </w:rPr>
              <w:t>2.2</w:t>
            </w:r>
            <w:r w:rsidRPr="00684811">
              <w:rPr>
                <w:szCs w:val="21"/>
              </w:rPr>
              <w:t xml:space="preserve"> </w:t>
            </w:r>
            <w:r w:rsidRPr="00684811">
              <w:rPr>
                <w:szCs w:val="21"/>
              </w:rPr>
              <w:t>能够在西班牙语运用过程中发掘新的语言现象</w:t>
            </w:r>
          </w:p>
          <w:p w:rsidR="000557B8" w:rsidRPr="00684811" w:rsidRDefault="000557B8" w:rsidP="00CD662C">
            <w:pPr>
              <w:pStyle w:val="a7"/>
              <w:ind w:leftChars="0" w:left="0"/>
              <w:rPr>
                <w:szCs w:val="21"/>
              </w:rPr>
            </w:pPr>
            <w:r w:rsidRPr="00684811">
              <w:rPr>
                <w:rFonts w:hint="eastAsia"/>
                <w:szCs w:val="21"/>
              </w:rPr>
              <w:t>2.3</w:t>
            </w:r>
            <w:r w:rsidRPr="00684811">
              <w:rPr>
                <w:rFonts w:hint="eastAsia"/>
                <w:szCs w:val="21"/>
              </w:rPr>
              <w:t>具备文献检索和文献综述分析能力</w:t>
            </w:r>
          </w:p>
          <w:p w:rsidR="000557B8" w:rsidRPr="00684811" w:rsidRDefault="000557B8" w:rsidP="00CD662C">
            <w:pPr>
              <w:pStyle w:val="a7"/>
              <w:ind w:leftChars="0" w:left="0"/>
              <w:rPr>
                <w:szCs w:val="21"/>
              </w:rPr>
            </w:pPr>
            <w:r w:rsidRPr="00684811">
              <w:rPr>
                <w:rFonts w:hint="eastAsia"/>
                <w:szCs w:val="21"/>
              </w:rPr>
              <w:t>2.</w:t>
            </w:r>
            <w:r w:rsidRPr="00684811">
              <w:rPr>
                <w:szCs w:val="21"/>
              </w:rPr>
              <w:t>4</w:t>
            </w:r>
            <w:r w:rsidRPr="00684811">
              <w:rPr>
                <w:rFonts w:hint="eastAsia"/>
                <w:szCs w:val="21"/>
              </w:rPr>
              <w:t>通过文献资料综合和分析等方法对已存在的西班牙语语言现象进行深入分析研究</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1</w:t>
            </w:r>
            <w:r w:rsidRPr="00684811">
              <w:rPr>
                <w:rFonts w:hint="eastAsia"/>
                <w:szCs w:val="21"/>
              </w:rPr>
              <w:t>，</w:t>
            </w:r>
            <w:r w:rsidRPr="00684811">
              <w:rPr>
                <w:rFonts w:hint="eastAsia"/>
                <w:szCs w:val="21"/>
              </w:rPr>
              <w:t>3</w:t>
            </w:r>
          </w:p>
          <w:p w:rsidR="000557B8" w:rsidRPr="00684811" w:rsidRDefault="000557B8" w:rsidP="00CD662C">
            <w:pPr>
              <w:ind w:leftChars="0" w:left="0" w:firstLineChars="0" w:firstLine="0"/>
              <w:jc w:val="center"/>
              <w:rPr>
                <w:szCs w:val="21"/>
              </w:rPr>
            </w:pPr>
          </w:p>
        </w:tc>
      </w:tr>
      <w:tr w:rsidR="000557B8" w:rsidRPr="00684811" w:rsidTr="00CD662C">
        <w:trPr>
          <w:trHeight w:val="4940"/>
        </w:trPr>
        <w:tc>
          <w:tcPr>
            <w:tcW w:w="2608"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lastRenderedPageBreak/>
              <w:t>5.</w:t>
            </w:r>
            <w:r w:rsidRPr="00684811">
              <w:rPr>
                <w:rFonts w:hint="eastAsia"/>
                <w:szCs w:val="21"/>
              </w:rPr>
              <w:t>使用现代工具</w:t>
            </w:r>
          </w:p>
        </w:tc>
        <w:tc>
          <w:tcPr>
            <w:tcW w:w="4814" w:type="dxa"/>
            <w:shd w:val="clear" w:color="auto" w:fill="auto"/>
            <w:vAlign w:val="center"/>
          </w:tcPr>
          <w:p w:rsidR="000557B8" w:rsidRPr="00684811" w:rsidRDefault="000557B8" w:rsidP="00CD662C">
            <w:pPr>
              <w:pStyle w:val="a7"/>
              <w:ind w:leftChars="0" w:left="0"/>
              <w:rPr>
                <w:szCs w:val="21"/>
              </w:rPr>
            </w:pPr>
            <w:r w:rsidRPr="00684811">
              <w:rPr>
                <w:rFonts w:hint="eastAsia"/>
                <w:szCs w:val="21"/>
              </w:rPr>
              <w:t>5.1</w:t>
            </w:r>
            <w:r w:rsidRPr="00684811">
              <w:rPr>
                <w:rFonts w:hint="eastAsia"/>
                <w:szCs w:val="21"/>
              </w:rPr>
              <w:t>外语文献阅读能力和文献检索工具了解与使用。</w:t>
            </w:r>
          </w:p>
          <w:p w:rsidR="000557B8" w:rsidRPr="00684811" w:rsidRDefault="000557B8" w:rsidP="00CD662C">
            <w:pPr>
              <w:pStyle w:val="a7"/>
              <w:ind w:leftChars="0" w:left="0"/>
              <w:rPr>
                <w:szCs w:val="21"/>
              </w:rPr>
            </w:pPr>
            <w:r w:rsidRPr="00684811">
              <w:rPr>
                <w:rFonts w:hint="eastAsia"/>
                <w:szCs w:val="21"/>
              </w:rPr>
              <w:t>5.2</w:t>
            </w:r>
            <w:r w:rsidRPr="00684811">
              <w:rPr>
                <w:rFonts w:hint="eastAsia"/>
                <w:szCs w:val="21"/>
              </w:rPr>
              <w:t>现代语料库，网络资源及工具系统的应用能力。</w:t>
            </w:r>
          </w:p>
          <w:p w:rsidR="000557B8" w:rsidRPr="00684811" w:rsidRDefault="000557B8" w:rsidP="00CD662C">
            <w:pPr>
              <w:pStyle w:val="a7"/>
              <w:ind w:leftChars="0" w:left="0"/>
              <w:rPr>
                <w:szCs w:val="21"/>
              </w:rPr>
            </w:pPr>
            <w:r w:rsidRPr="00684811">
              <w:rPr>
                <w:rFonts w:hint="eastAsia"/>
                <w:szCs w:val="21"/>
              </w:rPr>
              <w:t>5.3</w:t>
            </w:r>
            <w:r w:rsidRPr="00684811">
              <w:rPr>
                <w:rFonts w:hint="eastAsia"/>
                <w:szCs w:val="21"/>
              </w:rPr>
              <w:t>学习</w:t>
            </w:r>
            <w:r w:rsidRPr="00684811">
              <w:rPr>
                <w:rFonts w:hint="eastAsia"/>
                <w:szCs w:val="21"/>
              </w:rPr>
              <w:t>RAE</w:t>
            </w:r>
            <w:r w:rsidRPr="00684811">
              <w:rPr>
                <w:rFonts w:hint="eastAsia"/>
                <w:szCs w:val="21"/>
              </w:rPr>
              <w:t>，</w:t>
            </w:r>
            <w:r w:rsidRPr="00684811">
              <w:rPr>
                <w:szCs w:val="21"/>
                <w:lang w:val="es-ES_tradnl"/>
              </w:rPr>
              <w:t>DIALNET</w:t>
            </w:r>
            <w:r w:rsidRPr="00684811">
              <w:rPr>
                <w:rFonts w:hint="eastAsia"/>
                <w:szCs w:val="21"/>
                <w:lang w:val="es-ES_tradnl"/>
              </w:rPr>
              <w:t>,BVC</w:t>
            </w:r>
            <w:r w:rsidRPr="00684811">
              <w:rPr>
                <w:rFonts w:hint="eastAsia"/>
                <w:szCs w:val="21"/>
                <w:lang w:val="es-ES_tradnl"/>
              </w:rPr>
              <w:t>等权威学术学习工具的运用和操作</w:t>
            </w:r>
            <w:r w:rsidRPr="00684811">
              <w:rPr>
                <w:rFonts w:hint="eastAsia"/>
                <w:szCs w:val="21"/>
              </w:rPr>
              <w:t>。</w:t>
            </w:r>
          </w:p>
          <w:p w:rsidR="000557B8" w:rsidRPr="00684811" w:rsidRDefault="000557B8" w:rsidP="00CD662C">
            <w:pPr>
              <w:pStyle w:val="a7"/>
              <w:ind w:leftChars="0" w:left="0"/>
              <w:rPr>
                <w:szCs w:val="21"/>
              </w:rPr>
            </w:pPr>
            <w:r w:rsidRPr="00684811">
              <w:rPr>
                <w:rFonts w:hint="eastAsia"/>
                <w:szCs w:val="21"/>
              </w:rPr>
              <w:t>5.4</w:t>
            </w:r>
            <w:r w:rsidRPr="00684811">
              <w:rPr>
                <w:rFonts w:hint="eastAsia"/>
                <w:szCs w:val="21"/>
              </w:rPr>
              <w:t>现代语言学习工具在具体语言学习及实践中的合理运用。</w:t>
            </w:r>
          </w:p>
          <w:p w:rsidR="000557B8" w:rsidRPr="00684811" w:rsidRDefault="000557B8" w:rsidP="00CD662C">
            <w:pPr>
              <w:pStyle w:val="a7"/>
              <w:ind w:leftChars="0" w:left="0"/>
              <w:rPr>
                <w:szCs w:val="21"/>
              </w:rPr>
            </w:pPr>
            <w:r w:rsidRPr="00684811">
              <w:rPr>
                <w:rFonts w:hint="eastAsia"/>
                <w:szCs w:val="21"/>
              </w:rPr>
              <w:t>5</w:t>
            </w:r>
            <w:r w:rsidRPr="00684811">
              <w:rPr>
                <w:szCs w:val="21"/>
              </w:rPr>
              <w:t>.5</w:t>
            </w:r>
            <w:r w:rsidRPr="00684811">
              <w:rPr>
                <w:rFonts w:hint="eastAsia"/>
                <w:szCs w:val="21"/>
              </w:rPr>
              <w:t xml:space="preserve"> </w:t>
            </w:r>
            <w:r w:rsidRPr="00684811">
              <w:rPr>
                <w:rFonts w:hint="eastAsia"/>
                <w:szCs w:val="21"/>
              </w:rPr>
              <w:t>多媒体工具查询及自主学习能力。</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4</w:t>
            </w:r>
          </w:p>
          <w:p w:rsidR="000557B8" w:rsidRPr="00684811" w:rsidRDefault="000557B8" w:rsidP="00CD662C">
            <w:pPr>
              <w:ind w:leftChars="0" w:left="0" w:firstLineChars="0" w:firstLine="0"/>
              <w:jc w:val="center"/>
              <w:rPr>
                <w:szCs w:val="21"/>
              </w:rPr>
            </w:pPr>
          </w:p>
        </w:tc>
      </w:tr>
    </w:tbl>
    <w:p w:rsidR="000557B8" w:rsidRPr="0076404A"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p>
    <w:p w:rsidR="000557B8" w:rsidRPr="0076404A"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6404A">
        <w:rPr>
          <w:rFonts w:ascii="黑体" w:eastAsia="黑体" w:hAnsi="黑体" w:hint="eastAsia"/>
          <w:b/>
          <w:sz w:val="28"/>
          <w:szCs w:val="28"/>
        </w:rPr>
        <w:t>四</w:t>
      </w:r>
      <w:r w:rsidRPr="0076404A">
        <w:rPr>
          <w:rFonts w:ascii="黑体" w:eastAsia="黑体" w:hAnsi="黑体"/>
          <w:b/>
          <w:sz w:val="28"/>
          <w:szCs w:val="28"/>
        </w:rPr>
        <w:t>、课程教学内容和要求</w:t>
      </w:r>
    </w:p>
    <w:p w:rsidR="000557B8" w:rsidRPr="00684811" w:rsidRDefault="000557B8" w:rsidP="000557B8">
      <w:pPr>
        <w:pStyle w:val="a6"/>
        <w:spacing w:line="320" w:lineRule="exact"/>
        <w:ind w:leftChars="200" w:left="420" w:firstLineChars="0"/>
      </w:pPr>
      <w:r w:rsidRPr="00684811">
        <w:t>本课程将着重锻炼学生的连贯口语表达能力，教材选用《高等学校西班牙语专业四级大纲》及《新视线西班牙语教程初级视听》并参考《新视线西班牙语教程初级视听</w:t>
      </w:r>
      <w:r w:rsidRPr="00684811">
        <w:t>——</w:t>
      </w:r>
      <w:r w:rsidRPr="00684811">
        <w:t>这就是生活》一书，每个单元围绕一个社会热点话题，介绍相关背景知识并扩大学生的词汇量，同时集中强化训练学生长时间的西语表述能力。本课程共分</w:t>
      </w:r>
      <w:r w:rsidRPr="00684811">
        <w:t>16</w:t>
      </w:r>
      <w:r w:rsidRPr="00684811">
        <w:t>个知识单元。课内总学时为</w:t>
      </w:r>
      <w:r w:rsidRPr="00684811">
        <w:t>32</w:t>
      </w:r>
      <w:r w:rsidRPr="00684811">
        <w:t>学时，其中理论讲授</w:t>
      </w:r>
      <w:r w:rsidRPr="00684811">
        <w:t>16</w:t>
      </w:r>
      <w:r w:rsidRPr="00684811">
        <w:t>学时，学生课上表达练习</w:t>
      </w:r>
      <w:r w:rsidRPr="00684811">
        <w:t>16</w:t>
      </w:r>
      <w:r w:rsidRPr="00684811">
        <w:t>学时。课程主要内容、要求及课时分配安排如下：</w:t>
      </w:r>
    </w:p>
    <w:p w:rsidR="000557B8" w:rsidRPr="00684811" w:rsidRDefault="000557B8" w:rsidP="000557B8">
      <w:pPr>
        <w:pStyle w:val="a6"/>
        <w:spacing w:line="320" w:lineRule="exact"/>
        <w:ind w:left="420" w:firstLineChars="0" w:firstLine="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1529"/>
        <w:gridCol w:w="1650"/>
        <w:gridCol w:w="1266"/>
        <w:gridCol w:w="1266"/>
        <w:gridCol w:w="1319"/>
      </w:tblGrid>
      <w:tr w:rsidR="000557B8" w:rsidRPr="00684811" w:rsidTr="00CD662C">
        <w:trPr>
          <w:jc w:val="center"/>
        </w:trPr>
        <w:tc>
          <w:tcPr>
            <w:tcW w:w="608" w:type="dxa"/>
            <w:vAlign w:val="center"/>
          </w:tcPr>
          <w:p w:rsidR="000557B8" w:rsidRPr="00684811" w:rsidRDefault="000557B8" w:rsidP="00CD662C">
            <w:pPr>
              <w:pStyle w:val="07"/>
              <w:ind w:left="420" w:firstLine="420"/>
            </w:pPr>
            <w:r w:rsidRPr="00684811">
              <w:t>序号</w:t>
            </w:r>
          </w:p>
        </w:tc>
        <w:tc>
          <w:tcPr>
            <w:tcW w:w="2199" w:type="dxa"/>
            <w:vAlign w:val="center"/>
          </w:tcPr>
          <w:p w:rsidR="000557B8" w:rsidRPr="00684811" w:rsidRDefault="000557B8" w:rsidP="00CD662C">
            <w:pPr>
              <w:pStyle w:val="07"/>
              <w:ind w:left="420" w:firstLine="420"/>
            </w:pPr>
            <w:r w:rsidRPr="00684811">
              <w:t>知识单元（章节）</w:t>
            </w:r>
          </w:p>
        </w:tc>
        <w:tc>
          <w:tcPr>
            <w:tcW w:w="2624" w:type="dxa"/>
            <w:vAlign w:val="center"/>
          </w:tcPr>
          <w:p w:rsidR="000557B8" w:rsidRPr="00684811" w:rsidRDefault="000557B8" w:rsidP="00CD662C">
            <w:pPr>
              <w:pStyle w:val="07"/>
              <w:ind w:left="420" w:firstLine="420"/>
            </w:pPr>
            <w:r w:rsidRPr="00684811">
              <w:t>知识点</w:t>
            </w:r>
          </w:p>
        </w:tc>
        <w:tc>
          <w:tcPr>
            <w:tcW w:w="1117" w:type="dxa"/>
            <w:vAlign w:val="center"/>
          </w:tcPr>
          <w:p w:rsidR="000557B8" w:rsidRPr="00684811" w:rsidRDefault="000557B8" w:rsidP="00CD662C">
            <w:pPr>
              <w:pStyle w:val="07"/>
              <w:ind w:left="420" w:firstLine="420"/>
            </w:pPr>
            <w:r w:rsidRPr="00684811">
              <w:t>要求</w:t>
            </w:r>
          </w:p>
        </w:tc>
        <w:tc>
          <w:tcPr>
            <w:tcW w:w="1003" w:type="dxa"/>
            <w:vAlign w:val="center"/>
          </w:tcPr>
          <w:p w:rsidR="000557B8" w:rsidRPr="00684811" w:rsidRDefault="000557B8" w:rsidP="00CD662C">
            <w:pPr>
              <w:pStyle w:val="07"/>
              <w:ind w:left="420" w:firstLine="420"/>
            </w:pPr>
            <w:r w:rsidRPr="00684811">
              <w:t>推荐学时</w:t>
            </w:r>
          </w:p>
        </w:tc>
        <w:tc>
          <w:tcPr>
            <w:tcW w:w="971" w:type="dxa"/>
          </w:tcPr>
          <w:p w:rsidR="000557B8" w:rsidRPr="00684811" w:rsidRDefault="000557B8" w:rsidP="00CD662C">
            <w:pPr>
              <w:pStyle w:val="07"/>
              <w:ind w:left="420" w:firstLine="420"/>
            </w:pPr>
            <w:r w:rsidRPr="00684811">
              <w:rPr>
                <w:rFonts w:hint="eastAsia"/>
              </w:rPr>
              <w:t>指标点</w:t>
            </w:r>
          </w:p>
        </w:tc>
      </w:tr>
      <w:tr w:rsidR="000557B8" w:rsidRPr="00684811" w:rsidTr="00CD662C">
        <w:trPr>
          <w:jc w:val="center"/>
        </w:trPr>
        <w:tc>
          <w:tcPr>
            <w:tcW w:w="608" w:type="dxa"/>
            <w:vMerge w:val="restart"/>
            <w:vAlign w:val="center"/>
          </w:tcPr>
          <w:p w:rsidR="000557B8" w:rsidRPr="00684811" w:rsidRDefault="000557B8" w:rsidP="00CD662C">
            <w:pPr>
              <w:pStyle w:val="07"/>
              <w:ind w:left="420" w:firstLine="420"/>
            </w:pPr>
            <w:r w:rsidRPr="00684811">
              <w:t>1</w:t>
            </w:r>
          </w:p>
        </w:tc>
        <w:tc>
          <w:tcPr>
            <w:tcW w:w="2199" w:type="dxa"/>
            <w:vMerge w:val="restart"/>
            <w:vAlign w:val="center"/>
          </w:tcPr>
          <w:p w:rsidR="000557B8" w:rsidRPr="00684811" w:rsidRDefault="000557B8" w:rsidP="00CD662C">
            <w:pPr>
              <w:pStyle w:val="07"/>
              <w:ind w:left="420" w:firstLine="420"/>
            </w:pPr>
            <w:r w:rsidRPr="00684811">
              <w:t>我的老师</w:t>
            </w:r>
          </w:p>
        </w:tc>
        <w:tc>
          <w:tcPr>
            <w:tcW w:w="2624" w:type="dxa"/>
            <w:vAlign w:val="center"/>
          </w:tcPr>
          <w:p w:rsidR="000557B8" w:rsidRPr="00684811" w:rsidRDefault="000557B8" w:rsidP="00CD662C">
            <w:pPr>
              <w:pStyle w:val="07"/>
              <w:ind w:left="420" w:firstLine="420"/>
              <w:jc w:val="both"/>
            </w:pPr>
            <w:r w:rsidRPr="00684811">
              <w:t>对人的外貌性格等客观描述</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1</w:t>
            </w:r>
          </w:p>
        </w:tc>
      </w:tr>
      <w:tr w:rsidR="000557B8" w:rsidRPr="00684811" w:rsidTr="00CD662C">
        <w:trPr>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pPr>
            <w:r w:rsidRPr="00684811">
              <w:t>主观评论他人</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trHeight w:val="315"/>
          <w:jc w:val="center"/>
        </w:trPr>
        <w:tc>
          <w:tcPr>
            <w:tcW w:w="608" w:type="dxa"/>
            <w:vMerge w:val="restart"/>
            <w:vAlign w:val="center"/>
          </w:tcPr>
          <w:p w:rsidR="000557B8" w:rsidRPr="00684811" w:rsidRDefault="000557B8" w:rsidP="00CD662C">
            <w:pPr>
              <w:pStyle w:val="07"/>
              <w:ind w:left="420" w:firstLine="420"/>
            </w:pPr>
            <w:r w:rsidRPr="00684811">
              <w:t>2</w:t>
            </w:r>
          </w:p>
        </w:tc>
        <w:tc>
          <w:tcPr>
            <w:tcW w:w="2199" w:type="dxa"/>
            <w:vMerge w:val="restart"/>
            <w:vAlign w:val="center"/>
          </w:tcPr>
          <w:p w:rsidR="000557B8" w:rsidRPr="00684811" w:rsidRDefault="000557B8" w:rsidP="00CD662C">
            <w:pPr>
              <w:pStyle w:val="07"/>
              <w:ind w:left="420" w:firstLine="420"/>
            </w:pPr>
            <w:r w:rsidRPr="00684811">
              <w:t>我的家乡</w:t>
            </w:r>
          </w:p>
        </w:tc>
        <w:tc>
          <w:tcPr>
            <w:tcW w:w="2624" w:type="dxa"/>
            <w:vAlign w:val="center"/>
          </w:tcPr>
          <w:p w:rsidR="000557B8" w:rsidRPr="00684811" w:rsidRDefault="000557B8" w:rsidP="00CD662C">
            <w:pPr>
              <w:pStyle w:val="07"/>
              <w:ind w:left="420" w:firstLine="420"/>
              <w:jc w:val="both"/>
            </w:pPr>
            <w:r w:rsidRPr="00684811">
              <w:t>相关词汇</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1,2</w:t>
            </w:r>
          </w:p>
        </w:tc>
      </w:tr>
      <w:tr w:rsidR="000557B8" w:rsidRPr="00684811" w:rsidTr="00CD662C">
        <w:trPr>
          <w:trHeight w:val="315"/>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pPr>
            <w:r w:rsidRPr="00684811">
              <w:t>对家乡的描述</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jc w:val="center"/>
        </w:trPr>
        <w:tc>
          <w:tcPr>
            <w:tcW w:w="608" w:type="dxa"/>
            <w:vMerge w:val="restart"/>
            <w:vAlign w:val="center"/>
          </w:tcPr>
          <w:p w:rsidR="000557B8" w:rsidRPr="00684811" w:rsidRDefault="000557B8" w:rsidP="00CD662C">
            <w:pPr>
              <w:pStyle w:val="07"/>
              <w:ind w:left="420" w:firstLine="420"/>
            </w:pPr>
            <w:r w:rsidRPr="00684811">
              <w:t>3</w:t>
            </w:r>
          </w:p>
        </w:tc>
        <w:tc>
          <w:tcPr>
            <w:tcW w:w="2199" w:type="dxa"/>
            <w:vMerge w:val="restart"/>
            <w:vAlign w:val="center"/>
          </w:tcPr>
          <w:p w:rsidR="000557B8" w:rsidRPr="00684811" w:rsidRDefault="000557B8" w:rsidP="00CD662C">
            <w:pPr>
              <w:pStyle w:val="07"/>
              <w:ind w:left="420" w:firstLine="420"/>
            </w:pPr>
            <w:r w:rsidRPr="00684811">
              <w:t>评价你对广告的看法</w:t>
            </w:r>
          </w:p>
        </w:tc>
        <w:tc>
          <w:tcPr>
            <w:tcW w:w="2624" w:type="dxa"/>
            <w:vAlign w:val="center"/>
          </w:tcPr>
          <w:p w:rsidR="000557B8" w:rsidRPr="00684811" w:rsidRDefault="000557B8" w:rsidP="00CD662C">
            <w:pPr>
              <w:pStyle w:val="07"/>
              <w:ind w:left="420" w:firstLine="420"/>
              <w:jc w:val="both"/>
            </w:pPr>
            <w:r w:rsidRPr="00684811">
              <w:t>相关词汇</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pPr>
            <w:r w:rsidRPr="00684811">
              <w:t>评价事物的优缺点</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jc w:val="center"/>
        </w:trPr>
        <w:tc>
          <w:tcPr>
            <w:tcW w:w="608" w:type="dxa"/>
            <w:vMerge w:val="restart"/>
            <w:vAlign w:val="center"/>
          </w:tcPr>
          <w:p w:rsidR="000557B8" w:rsidRPr="00684811" w:rsidRDefault="000557B8" w:rsidP="00CD662C">
            <w:pPr>
              <w:pStyle w:val="07"/>
              <w:ind w:left="420" w:firstLine="420"/>
            </w:pPr>
            <w:r w:rsidRPr="00684811">
              <w:t>4</w:t>
            </w:r>
          </w:p>
        </w:tc>
        <w:tc>
          <w:tcPr>
            <w:tcW w:w="2199" w:type="dxa"/>
            <w:vMerge w:val="restart"/>
            <w:vAlign w:val="center"/>
          </w:tcPr>
          <w:p w:rsidR="000557B8" w:rsidRPr="00684811" w:rsidRDefault="000557B8" w:rsidP="00CD662C">
            <w:pPr>
              <w:pStyle w:val="07"/>
              <w:ind w:left="420" w:firstLine="420"/>
            </w:pPr>
            <w:r w:rsidRPr="00684811">
              <w:t>你的理想</w:t>
            </w:r>
          </w:p>
        </w:tc>
        <w:tc>
          <w:tcPr>
            <w:tcW w:w="2624" w:type="dxa"/>
            <w:vAlign w:val="center"/>
          </w:tcPr>
          <w:p w:rsidR="000557B8" w:rsidRPr="00684811" w:rsidRDefault="000557B8" w:rsidP="00CD662C">
            <w:pPr>
              <w:pStyle w:val="07"/>
              <w:ind w:left="420" w:firstLine="420"/>
              <w:jc w:val="both"/>
            </w:pPr>
            <w:r w:rsidRPr="00684811">
              <w:t>相关词汇</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pPr>
            <w:r w:rsidRPr="00684811">
              <w:t>用将来时及虚拟式描述未来</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jc w:val="center"/>
        </w:trPr>
        <w:tc>
          <w:tcPr>
            <w:tcW w:w="608" w:type="dxa"/>
            <w:vMerge w:val="restart"/>
            <w:vAlign w:val="center"/>
          </w:tcPr>
          <w:p w:rsidR="000557B8" w:rsidRPr="00684811" w:rsidRDefault="000557B8" w:rsidP="00CD662C">
            <w:pPr>
              <w:pStyle w:val="07"/>
              <w:ind w:left="420" w:firstLine="420"/>
            </w:pPr>
            <w:r w:rsidRPr="00684811">
              <w:t>5</w:t>
            </w:r>
          </w:p>
        </w:tc>
        <w:tc>
          <w:tcPr>
            <w:tcW w:w="2199" w:type="dxa"/>
            <w:vMerge w:val="restart"/>
            <w:vAlign w:val="center"/>
          </w:tcPr>
          <w:p w:rsidR="000557B8" w:rsidRPr="00684811" w:rsidRDefault="000557B8" w:rsidP="00CD662C">
            <w:pPr>
              <w:pStyle w:val="07"/>
              <w:ind w:left="420" w:firstLine="420"/>
            </w:pPr>
            <w:r w:rsidRPr="00684811">
              <w:t>你的朋友</w:t>
            </w:r>
          </w:p>
        </w:tc>
        <w:tc>
          <w:tcPr>
            <w:tcW w:w="2624" w:type="dxa"/>
            <w:vAlign w:val="center"/>
          </w:tcPr>
          <w:p w:rsidR="000557B8" w:rsidRPr="00684811" w:rsidRDefault="000557B8" w:rsidP="00CD662C">
            <w:pPr>
              <w:pStyle w:val="07"/>
              <w:ind w:left="420" w:firstLine="420"/>
              <w:jc w:val="both"/>
            </w:pPr>
            <w:r w:rsidRPr="00684811">
              <w:t>对人的描述</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1,2</w:t>
            </w:r>
          </w:p>
        </w:tc>
      </w:tr>
      <w:tr w:rsidR="000557B8" w:rsidRPr="00684811" w:rsidTr="00CD662C">
        <w:trPr>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pPr>
            <w:r w:rsidRPr="00684811">
              <w:t>描述一件事情</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jc w:val="center"/>
        </w:trPr>
        <w:tc>
          <w:tcPr>
            <w:tcW w:w="608" w:type="dxa"/>
            <w:vMerge w:val="restart"/>
            <w:vAlign w:val="center"/>
          </w:tcPr>
          <w:p w:rsidR="000557B8" w:rsidRPr="00684811" w:rsidRDefault="000557B8" w:rsidP="00CD662C">
            <w:pPr>
              <w:pStyle w:val="07"/>
              <w:ind w:left="420" w:firstLine="420"/>
            </w:pPr>
            <w:r w:rsidRPr="00684811">
              <w:t>6</w:t>
            </w:r>
          </w:p>
        </w:tc>
        <w:tc>
          <w:tcPr>
            <w:tcW w:w="2199" w:type="dxa"/>
            <w:vMerge w:val="restart"/>
            <w:vAlign w:val="center"/>
          </w:tcPr>
          <w:p w:rsidR="000557B8" w:rsidRPr="00684811" w:rsidRDefault="000557B8" w:rsidP="00CD662C">
            <w:pPr>
              <w:pStyle w:val="07"/>
              <w:ind w:left="420" w:firstLine="420"/>
            </w:pPr>
            <w:r w:rsidRPr="00684811">
              <w:t>你喜欢的职业</w:t>
            </w:r>
          </w:p>
        </w:tc>
        <w:tc>
          <w:tcPr>
            <w:tcW w:w="2624" w:type="dxa"/>
            <w:vAlign w:val="center"/>
          </w:tcPr>
          <w:p w:rsidR="000557B8" w:rsidRPr="00684811" w:rsidRDefault="000557B8" w:rsidP="00CD662C">
            <w:pPr>
              <w:pStyle w:val="07"/>
              <w:ind w:left="420" w:firstLine="420"/>
              <w:jc w:val="both"/>
            </w:pPr>
            <w:r w:rsidRPr="00684811">
              <w:t>喜好的表达</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pPr>
            <w:r w:rsidRPr="00684811">
              <w:t>对职业的描述</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trHeight w:val="315"/>
          <w:jc w:val="center"/>
        </w:trPr>
        <w:tc>
          <w:tcPr>
            <w:tcW w:w="608" w:type="dxa"/>
            <w:vMerge w:val="restart"/>
            <w:vAlign w:val="center"/>
          </w:tcPr>
          <w:p w:rsidR="000557B8" w:rsidRPr="00684811" w:rsidRDefault="000557B8" w:rsidP="00CD662C">
            <w:pPr>
              <w:pStyle w:val="07"/>
              <w:ind w:left="420" w:firstLine="420"/>
            </w:pPr>
            <w:r w:rsidRPr="00684811">
              <w:t>7</w:t>
            </w:r>
          </w:p>
        </w:tc>
        <w:tc>
          <w:tcPr>
            <w:tcW w:w="2199" w:type="dxa"/>
            <w:vMerge w:val="restart"/>
            <w:vAlign w:val="center"/>
          </w:tcPr>
          <w:p w:rsidR="000557B8" w:rsidRPr="00684811" w:rsidRDefault="000557B8" w:rsidP="00CD662C">
            <w:pPr>
              <w:pStyle w:val="07"/>
              <w:ind w:left="420" w:firstLine="420"/>
            </w:pPr>
            <w:r w:rsidRPr="00684811">
              <w:t>对西班牙语的看法</w:t>
            </w:r>
          </w:p>
        </w:tc>
        <w:tc>
          <w:tcPr>
            <w:tcW w:w="2624" w:type="dxa"/>
            <w:vAlign w:val="center"/>
          </w:tcPr>
          <w:p w:rsidR="000557B8" w:rsidRPr="00684811" w:rsidRDefault="000557B8" w:rsidP="00CD662C">
            <w:pPr>
              <w:pStyle w:val="07"/>
              <w:ind w:left="420" w:firstLine="420"/>
              <w:jc w:val="both"/>
            </w:pPr>
            <w:r w:rsidRPr="00684811">
              <w:t>西班牙语概况</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trHeight w:val="315"/>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pPr>
            <w:r w:rsidRPr="00684811">
              <w:t>个人看法的表达</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trHeight w:val="353"/>
          <w:jc w:val="center"/>
        </w:trPr>
        <w:tc>
          <w:tcPr>
            <w:tcW w:w="608" w:type="dxa"/>
            <w:vMerge w:val="restart"/>
            <w:vAlign w:val="center"/>
          </w:tcPr>
          <w:p w:rsidR="000557B8" w:rsidRPr="00684811" w:rsidRDefault="000557B8" w:rsidP="00CD662C">
            <w:pPr>
              <w:pStyle w:val="07"/>
              <w:ind w:left="420" w:firstLine="420"/>
            </w:pPr>
            <w:r w:rsidRPr="00684811">
              <w:t>8</w:t>
            </w:r>
          </w:p>
        </w:tc>
        <w:tc>
          <w:tcPr>
            <w:tcW w:w="2199" w:type="dxa"/>
            <w:vMerge w:val="restart"/>
            <w:vAlign w:val="center"/>
          </w:tcPr>
          <w:p w:rsidR="000557B8" w:rsidRPr="00684811" w:rsidRDefault="000557B8" w:rsidP="00CD662C">
            <w:pPr>
              <w:pStyle w:val="07"/>
              <w:ind w:left="420" w:firstLine="420"/>
            </w:pPr>
            <w:r w:rsidRPr="00684811">
              <w:t>我最喜欢的季节</w:t>
            </w:r>
          </w:p>
        </w:tc>
        <w:tc>
          <w:tcPr>
            <w:tcW w:w="2624" w:type="dxa"/>
            <w:vAlign w:val="center"/>
          </w:tcPr>
          <w:p w:rsidR="000557B8" w:rsidRPr="00684811" w:rsidRDefault="000557B8" w:rsidP="00CD662C">
            <w:pPr>
              <w:pStyle w:val="07"/>
              <w:ind w:left="420" w:firstLine="420"/>
              <w:jc w:val="both"/>
            </w:pPr>
            <w:r w:rsidRPr="00684811">
              <w:t>相关词汇</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trHeight w:val="352"/>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rPr>
                <w:lang w:val="es-ES"/>
              </w:rPr>
            </w:pPr>
            <w:r w:rsidRPr="00684811">
              <w:rPr>
                <w:lang w:val="es-ES"/>
              </w:rPr>
              <w:t>学会怎样解释原因</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trHeight w:val="352"/>
          <w:jc w:val="center"/>
        </w:trPr>
        <w:tc>
          <w:tcPr>
            <w:tcW w:w="608" w:type="dxa"/>
            <w:vMerge w:val="restart"/>
            <w:vAlign w:val="center"/>
          </w:tcPr>
          <w:p w:rsidR="000557B8" w:rsidRPr="00684811" w:rsidRDefault="000557B8" w:rsidP="00CD662C">
            <w:pPr>
              <w:pStyle w:val="07"/>
              <w:ind w:left="420" w:firstLine="420"/>
            </w:pPr>
            <w:r w:rsidRPr="00684811">
              <w:t>9</w:t>
            </w:r>
          </w:p>
        </w:tc>
        <w:tc>
          <w:tcPr>
            <w:tcW w:w="2199" w:type="dxa"/>
            <w:vMerge w:val="restart"/>
            <w:vAlign w:val="center"/>
          </w:tcPr>
          <w:p w:rsidR="000557B8" w:rsidRPr="00684811" w:rsidRDefault="000557B8" w:rsidP="00CD662C">
            <w:pPr>
              <w:pStyle w:val="07"/>
              <w:ind w:left="420" w:firstLine="420"/>
            </w:pPr>
            <w:r w:rsidRPr="00684811">
              <w:t>一次难忘的旅行</w:t>
            </w:r>
          </w:p>
        </w:tc>
        <w:tc>
          <w:tcPr>
            <w:tcW w:w="2624" w:type="dxa"/>
            <w:vAlign w:val="center"/>
          </w:tcPr>
          <w:p w:rsidR="000557B8" w:rsidRPr="00684811" w:rsidRDefault="000557B8" w:rsidP="00CD662C">
            <w:pPr>
              <w:pStyle w:val="07"/>
              <w:ind w:left="420" w:firstLine="420"/>
              <w:jc w:val="both"/>
              <w:rPr>
                <w:lang w:val="es-ES"/>
              </w:rPr>
            </w:pPr>
            <w:r w:rsidRPr="00684811">
              <w:rPr>
                <w:lang w:val="es-ES"/>
              </w:rPr>
              <w:t>用过去时进行表述</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trHeight w:val="352"/>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pPr>
            <w:r w:rsidRPr="00684811">
              <w:rPr>
                <w:lang w:val="es-ES"/>
              </w:rPr>
              <w:t>描述连续的一些动作</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trHeight w:val="352"/>
          <w:jc w:val="center"/>
        </w:trPr>
        <w:tc>
          <w:tcPr>
            <w:tcW w:w="608" w:type="dxa"/>
            <w:vMerge w:val="restart"/>
            <w:vAlign w:val="center"/>
          </w:tcPr>
          <w:p w:rsidR="000557B8" w:rsidRPr="00684811" w:rsidRDefault="000557B8" w:rsidP="00CD662C">
            <w:pPr>
              <w:pStyle w:val="07"/>
              <w:ind w:left="420" w:firstLine="420"/>
            </w:pPr>
            <w:r w:rsidRPr="00684811">
              <w:t>10</w:t>
            </w:r>
          </w:p>
        </w:tc>
        <w:tc>
          <w:tcPr>
            <w:tcW w:w="2199" w:type="dxa"/>
            <w:vMerge w:val="restart"/>
            <w:vAlign w:val="center"/>
          </w:tcPr>
          <w:p w:rsidR="000557B8" w:rsidRPr="00684811" w:rsidRDefault="000557B8" w:rsidP="00CD662C">
            <w:pPr>
              <w:pStyle w:val="07"/>
              <w:ind w:left="420" w:firstLine="420"/>
            </w:pPr>
            <w:r w:rsidRPr="00684811">
              <w:t>你的课余时间</w:t>
            </w:r>
          </w:p>
        </w:tc>
        <w:tc>
          <w:tcPr>
            <w:tcW w:w="2624" w:type="dxa"/>
            <w:vAlign w:val="center"/>
          </w:tcPr>
          <w:p w:rsidR="000557B8" w:rsidRPr="00684811" w:rsidRDefault="000557B8" w:rsidP="00CD662C">
            <w:pPr>
              <w:pStyle w:val="07"/>
              <w:ind w:left="420" w:firstLine="420"/>
              <w:jc w:val="both"/>
              <w:rPr>
                <w:lang w:val="es-ES"/>
              </w:rPr>
            </w:pPr>
            <w:r w:rsidRPr="00684811">
              <w:rPr>
                <w:lang w:val="es-ES"/>
              </w:rPr>
              <w:t>委婉语气的表达</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1,2</w:t>
            </w:r>
          </w:p>
        </w:tc>
      </w:tr>
      <w:tr w:rsidR="000557B8" w:rsidRPr="00684811" w:rsidTr="00CD662C">
        <w:trPr>
          <w:trHeight w:val="352"/>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rPr>
                <w:lang w:val="es-ES"/>
              </w:rPr>
            </w:pPr>
            <w:r w:rsidRPr="00684811">
              <w:rPr>
                <w:lang w:val="es-ES"/>
              </w:rPr>
              <w:t>对于计划的表达</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trHeight w:val="352"/>
          <w:jc w:val="center"/>
        </w:trPr>
        <w:tc>
          <w:tcPr>
            <w:tcW w:w="608" w:type="dxa"/>
            <w:vMerge w:val="restart"/>
            <w:vAlign w:val="center"/>
          </w:tcPr>
          <w:p w:rsidR="000557B8" w:rsidRPr="00684811" w:rsidRDefault="000557B8" w:rsidP="00CD662C">
            <w:pPr>
              <w:pStyle w:val="07"/>
              <w:ind w:left="420" w:firstLine="420"/>
            </w:pPr>
            <w:r w:rsidRPr="00684811">
              <w:t>11</w:t>
            </w:r>
          </w:p>
        </w:tc>
        <w:tc>
          <w:tcPr>
            <w:tcW w:w="2199" w:type="dxa"/>
            <w:vMerge w:val="restart"/>
            <w:vAlign w:val="center"/>
          </w:tcPr>
          <w:p w:rsidR="000557B8" w:rsidRPr="00684811" w:rsidRDefault="000557B8" w:rsidP="00CD662C">
            <w:pPr>
              <w:pStyle w:val="07"/>
              <w:ind w:left="420" w:firstLine="420"/>
            </w:pPr>
            <w:r w:rsidRPr="00684811">
              <w:t>讲述朋友举办的一次聚会</w:t>
            </w:r>
          </w:p>
        </w:tc>
        <w:tc>
          <w:tcPr>
            <w:tcW w:w="2624" w:type="dxa"/>
            <w:vAlign w:val="center"/>
          </w:tcPr>
          <w:p w:rsidR="000557B8" w:rsidRPr="00684811" w:rsidRDefault="000557B8" w:rsidP="00CD662C">
            <w:pPr>
              <w:pStyle w:val="07"/>
              <w:ind w:left="420" w:firstLine="420"/>
              <w:jc w:val="both"/>
              <w:rPr>
                <w:lang w:val="es-ES"/>
              </w:rPr>
            </w:pPr>
            <w:r w:rsidRPr="00684811">
              <w:rPr>
                <w:lang w:val="es-ES"/>
              </w:rPr>
              <w:t>描述一个场景</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1,2</w:t>
            </w:r>
          </w:p>
        </w:tc>
      </w:tr>
      <w:tr w:rsidR="000557B8" w:rsidRPr="00684811" w:rsidTr="00CD662C">
        <w:trPr>
          <w:trHeight w:val="352"/>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rPr>
                <w:lang w:val="es-ES"/>
              </w:rPr>
            </w:pPr>
            <w:r w:rsidRPr="00684811">
              <w:rPr>
                <w:lang w:val="es-ES"/>
              </w:rPr>
              <w:t>多人物场景的表达</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trHeight w:val="352"/>
          <w:jc w:val="center"/>
        </w:trPr>
        <w:tc>
          <w:tcPr>
            <w:tcW w:w="608" w:type="dxa"/>
            <w:vMerge w:val="restart"/>
            <w:vAlign w:val="center"/>
          </w:tcPr>
          <w:p w:rsidR="000557B8" w:rsidRPr="00684811" w:rsidRDefault="000557B8" w:rsidP="00CD662C">
            <w:pPr>
              <w:pStyle w:val="07"/>
              <w:ind w:left="420" w:firstLine="420"/>
            </w:pPr>
            <w:r w:rsidRPr="00684811">
              <w:lastRenderedPageBreak/>
              <w:t>12</w:t>
            </w:r>
          </w:p>
        </w:tc>
        <w:tc>
          <w:tcPr>
            <w:tcW w:w="2199" w:type="dxa"/>
            <w:vMerge w:val="restart"/>
            <w:vAlign w:val="center"/>
          </w:tcPr>
          <w:p w:rsidR="000557B8" w:rsidRPr="00684811" w:rsidRDefault="000557B8" w:rsidP="00CD662C">
            <w:pPr>
              <w:pStyle w:val="07"/>
              <w:ind w:left="420" w:firstLine="420"/>
            </w:pPr>
            <w:r w:rsidRPr="00684811">
              <w:t>你对网络的看法</w:t>
            </w:r>
          </w:p>
        </w:tc>
        <w:tc>
          <w:tcPr>
            <w:tcW w:w="2624" w:type="dxa"/>
            <w:vAlign w:val="center"/>
          </w:tcPr>
          <w:p w:rsidR="000557B8" w:rsidRPr="00684811" w:rsidRDefault="000557B8" w:rsidP="00CD662C">
            <w:pPr>
              <w:pStyle w:val="07"/>
              <w:ind w:left="420" w:firstLine="420"/>
              <w:jc w:val="both"/>
              <w:rPr>
                <w:lang w:val="es-ES"/>
              </w:rPr>
            </w:pPr>
            <w:r w:rsidRPr="00684811">
              <w:rPr>
                <w:lang w:val="es-ES"/>
              </w:rPr>
              <w:t>网络相关词汇</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trHeight w:val="352"/>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rPr>
                <w:lang w:val="es-ES"/>
              </w:rPr>
            </w:pPr>
            <w:r w:rsidRPr="00684811">
              <w:rPr>
                <w:lang w:val="es-ES"/>
              </w:rPr>
              <w:t>学会用虚拟式表述思想</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trHeight w:val="352"/>
          <w:jc w:val="center"/>
        </w:trPr>
        <w:tc>
          <w:tcPr>
            <w:tcW w:w="608" w:type="dxa"/>
            <w:vMerge w:val="restart"/>
            <w:vAlign w:val="center"/>
          </w:tcPr>
          <w:p w:rsidR="000557B8" w:rsidRPr="00684811" w:rsidRDefault="000557B8" w:rsidP="00CD662C">
            <w:pPr>
              <w:pStyle w:val="07"/>
              <w:ind w:left="420" w:firstLine="420"/>
            </w:pPr>
            <w:r w:rsidRPr="00684811">
              <w:t>13</w:t>
            </w:r>
          </w:p>
        </w:tc>
        <w:tc>
          <w:tcPr>
            <w:tcW w:w="2199" w:type="dxa"/>
            <w:vMerge w:val="restart"/>
            <w:vAlign w:val="center"/>
          </w:tcPr>
          <w:p w:rsidR="000557B8" w:rsidRPr="00684811" w:rsidRDefault="000557B8" w:rsidP="00CD662C">
            <w:pPr>
              <w:pStyle w:val="07"/>
              <w:ind w:left="420" w:firstLine="420"/>
            </w:pPr>
            <w:r w:rsidRPr="00684811">
              <w:t>就业问题</w:t>
            </w:r>
          </w:p>
        </w:tc>
        <w:tc>
          <w:tcPr>
            <w:tcW w:w="2624" w:type="dxa"/>
            <w:vAlign w:val="center"/>
          </w:tcPr>
          <w:p w:rsidR="000557B8" w:rsidRPr="00684811" w:rsidRDefault="000557B8" w:rsidP="00CD662C">
            <w:pPr>
              <w:pStyle w:val="07"/>
              <w:ind w:left="420" w:firstLine="420"/>
              <w:jc w:val="both"/>
              <w:rPr>
                <w:lang w:val="es-ES"/>
              </w:rPr>
            </w:pPr>
            <w:r w:rsidRPr="00684811">
              <w:rPr>
                <w:lang w:val="es-ES"/>
              </w:rPr>
              <w:t>西班牙就业情况及相关词汇</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5</w:t>
            </w:r>
          </w:p>
        </w:tc>
      </w:tr>
      <w:tr w:rsidR="000557B8" w:rsidRPr="00684811" w:rsidTr="00CD662C">
        <w:trPr>
          <w:trHeight w:val="352"/>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rPr>
                <w:lang w:val="es-ES"/>
              </w:rPr>
            </w:pPr>
            <w:r w:rsidRPr="00684811">
              <w:rPr>
                <w:lang w:val="es-ES"/>
              </w:rPr>
              <w:t>中西就业现状的描述及评价</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trHeight w:val="352"/>
          <w:jc w:val="center"/>
        </w:trPr>
        <w:tc>
          <w:tcPr>
            <w:tcW w:w="608" w:type="dxa"/>
            <w:vMerge w:val="restart"/>
            <w:vAlign w:val="center"/>
          </w:tcPr>
          <w:p w:rsidR="000557B8" w:rsidRPr="00684811" w:rsidRDefault="000557B8" w:rsidP="00CD662C">
            <w:pPr>
              <w:pStyle w:val="07"/>
              <w:ind w:left="420" w:firstLine="420"/>
            </w:pPr>
            <w:r w:rsidRPr="00684811">
              <w:t>14</w:t>
            </w:r>
          </w:p>
        </w:tc>
        <w:tc>
          <w:tcPr>
            <w:tcW w:w="2199" w:type="dxa"/>
            <w:vMerge w:val="restart"/>
            <w:vAlign w:val="center"/>
          </w:tcPr>
          <w:p w:rsidR="000557B8" w:rsidRPr="00684811" w:rsidRDefault="000557B8" w:rsidP="00CD662C">
            <w:pPr>
              <w:pStyle w:val="07"/>
              <w:ind w:left="420" w:firstLine="420"/>
            </w:pPr>
            <w:r w:rsidRPr="00684811">
              <w:t>住房问题</w:t>
            </w:r>
          </w:p>
        </w:tc>
        <w:tc>
          <w:tcPr>
            <w:tcW w:w="2624" w:type="dxa"/>
            <w:vAlign w:val="center"/>
          </w:tcPr>
          <w:p w:rsidR="000557B8" w:rsidRPr="00684811" w:rsidRDefault="000557B8" w:rsidP="00CD662C">
            <w:pPr>
              <w:pStyle w:val="07"/>
              <w:ind w:left="420" w:firstLine="420"/>
              <w:jc w:val="both"/>
              <w:rPr>
                <w:lang w:val="es-ES"/>
              </w:rPr>
            </w:pPr>
            <w:r w:rsidRPr="00684811">
              <w:rPr>
                <w:lang w:val="es-ES"/>
              </w:rPr>
              <w:t>西班牙青年住宿情况及相关词汇</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5</w:t>
            </w:r>
          </w:p>
        </w:tc>
      </w:tr>
      <w:tr w:rsidR="000557B8" w:rsidRPr="00684811" w:rsidTr="00CD662C">
        <w:trPr>
          <w:trHeight w:val="352"/>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rPr>
                <w:lang w:val="es-ES"/>
              </w:rPr>
            </w:pPr>
            <w:r w:rsidRPr="00684811">
              <w:rPr>
                <w:lang w:val="es-ES"/>
              </w:rPr>
              <w:t>中西住房现状的描述及评价</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trHeight w:val="352"/>
          <w:jc w:val="center"/>
        </w:trPr>
        <w:tc>
          <w:tcPr>
            <w:tcW w:w="608" w:type="dxa"/>
            <w:vMerge w:val="restart"/>
            <w:vAlign w:val="center"/>
          </w:tcPr>
          <w:p w:rsidR="000557B8" w:rsidRPr="00684811" w:rsidRDefault="000557B8" w:rsidP="00CD662C">
            <w:pPr>
              <w:pStyle w:val="07"/>
              <w:ind w:left="420" w:firstLine="420"/>
            </w:pPr>
            <w:r w:rsidRPr="00684811">
              <w:t>15</w:t>
            </w:r>
          </w:p>
        </w:tc>
        <w:tc>
          <w:tcPr>
            <w:tcW w:w="2199" w:type="dxa"/>
            <w:vMerge w:val="restart"/>
            <w:vAlign w:val="center"/>
          </w:tcPr>
          <w:p w:rsidR="000557B8" w:rsidRPr="00684811" w:rsidRDefault="000557B8" w:rsidP="00CD662C">
            <w:pPr>
              <w:pStyle w:val="07"/>
              <w:ind w:left="420" w:firstLine="420"/>
            </w:pPr>
            <w:r w:rsidRPr="00684811">
              <w:t>饮食习惯</w:t>
            </w:r>
          </w:p>
        </w:tc>
        <w:tc>
          <w:tcPr>
            <w:tcW w:w="2624" w:type="dxa"/>
            <w:vAlign w:val="center"/>
          </w:tcPr>
          <w:p w:rsidR="000557B8" w:rsidRPr="00684811" w:rsidRDefault="000557B8" w:rsidP="00CD662C">
            <w:pPr>
              <w:pStyle w:val="07"/>
              <w:ind w:left="420" w:firstLine="420"/>
              <w:jc w:val="both"/>
              <w:rPr>
                <w:lang w:val="es-ES"/>
              </w:rPr>
            </w:pPr>
            <w:r w:rsidRPr="00684811">
              <w:rPr>
                <w:lang w:val="es-ES"/>
              </w:rPr>
              <w:t>西班牙饮食习惯及相关词汇</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trHeight w:val="352"/>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pPr>
            <w:r w:rsidRPr="00684811">
              <w:t>中西饮食习惯对比的表述方法</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r w:rsidR="000557B8" w:rsidRPr="00684811" w:rsidTr="00CD662C">
        <w:trPr>
          <w:trHeight w:val="352"/>
          <w:jc w:val="center"/>
        </w:trPr>
        <w:tc>
          <w:tcPr>
            <w:tcW w:w="608" w:type="dxa"/>
            <w:vMerge w:val="restart"/>
            <w:vAlign w:val="center"/>
          </w:tcPr>
          <w:p w:rsidR="000557B8" w:rsidRPr="00684811" w:rsidRDefault="000557B8" w:rsidP="00CD662C">
            <w:pPr>
              <w:pStyle w:val="07"/>
              <w:ind w:left="420" w:firstLine="420"/>
            </w:pPr>
            <w:r w:rsidRPr="00684811">
              <w:t xml:space="preserve"> 16</w:t>
            </w:r>
          </w:p>
        </w:tc>
        <w:tc>
          <w:tcPr>
            <w:tcW w:w="2199" w:type="dxa"/>
            <w:vMerge w:val="restart"/>
            <w:vAlign w:val="center"/>
          </w:tcPr>
          <w:p w:rsidR="000557B8" w:rsidRPr="00684811" w:rsidRDefault="000557B8" w:rsidP="00CD662C">
            <w:pPr>
              <w:pStyle w:val="07"/>
              <w:ind w:left="420" w:firstLine="420"/>
            </w:pPr>
            <w:r w:rsidRPr="00684811">
              <w:t>健康情况</w:t>
            </w:r>
          </w:p>
        </w:tc>
        <w:tc>
          <w:tcPr>
            <w:tcW w:w="2624" w:type="dxa"/>
            <w:vAlign w:val="center"/>
          </w:tcPr>
          <w:p w:rsidR="000557B8" w:rsidRPr="00684811" w:rsidRDefault="000557B8" w:rsidP="00CD662C">
            <w:pPr>
              <w:pStyle w:val="07"/>
              <w:ind w:left="420" w:firstLine="420"/>
              <w:jc w:val="both"/>
              <w:rPr>
                <w:lang w:val="es-ES"/>
              </w:rPr>
            </w:pPr>
            <w:r w:rsidRPr="00684811">
              <w:rPr>
                <w:lang w:val="es-ES"/>
              </w:rPr>
              <w:t>相关词汇</w:t>
            </w:r>
          </w:p>
        </w:tc>
        <w:tc>
          <w:tcPr>
            <w:tcW w:w="1117" w:type="dxa"/>
            <w:vAlign w:val="center"/>
          </w:tcPr>
          <w:p w:rsidR="000557B8" w:rsidRPr="00684811" w:rsidRDefault="000557B8" w:rsidP="00CD662C">
            <w:pPr>
              <w:pStyle w:val="07"/>
              <w:ind w:left="420" w:firstLine="420"/>
            </w:pPr>
            <w:r w:rsidRPr="00684811">
              <w:t>掌握</w:t>
            </w:r>
          </w:p>
        </w:tc>
        <w:tc>
          <w:tcPr>
            <w:tcW w:w="1003" w:type="dxa"/>
            <w:vMerge w:val="restart"/>
            <w:vAlign w:val="center"/>
          </w:tcPr>
          <w:p w:rsidR="000557B8" w:rsidRPr="00684811" w:rsidRDefault="000557B8" w:rsidP="00CD662C">
            <w:pPr>
              <w:pStyle w:val="07"/>
              <w:ind w:left="420" w:firstLine="420"/>
            </w:pPr>
            <w:r w:rsidRPr="00684811">
              <w:t>2</w:t>
            </w:r>
          </w:p>
        </w:tc>
        <w:tc>
          <w:tcPr>
            <w:tcW w:w="971"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trHeight w:val="352"/>
          <w:jc w:val="center"/>
        </w:trPr>
        <w:tc>
          <w:tcPr>
            <w:tcW w:w="608" w:type="dxa"/>
            <w:vMerge/>
            <w:vAlign w:val="center"/>
          </w:tcPr>
          <w:p w:rsidR="000557B8" w:rsidRPr="00684811" w:rsidRDefault="000557B8" w:rsidP="00CD662C">
            <w:pPr>
              <w:pStyle w:val="07"/>
              <w:ind w:left="420" w:firstLine="420"/>
            </w:pPr>
          </w:p>
        </w:tc>
        <w:tc>
          <w:tcPr>
            <w:tcW w:w="2199" w:type="dxa"/>
            <w:vMerge/>
            <w:vAlign w:val="center"/>
          </w:tcPr>
          <w:p w:rsidR="000557B8" w:rsidRPr="00684811" w:rsidRDefault="000557B8" w:rsidP="00CD662C">
            <w:pPr>
              <w:pStyle w:val="07"/>
              <w:ind w:left="420" w:firstLine="420"/>
            </w:pPr>
          </w:p>
        </w:tc>
        <w:tc>
          <w:tcPr>
            <w:tcW w:w="2624" w:type="dxa"/>
            <w:vAlign w:val="center"/>
          </w:tcPr>
          <w:p w:rsidR="000557B8" w:rsidRPr="00684811" w:rsidRDefault="000557B8" w:rsidP="00CD662C">
            <w:pPr>
              <w:pStyle w:val="07"/>
              <w:ind w:left="420" w:firstLine="420"/>
              <w:jc w:val="both"/>
              <w:rPr>
                <w:lang w:val="es-ES"/>
              </w:rPr>
            </w:pPr>
            <w:r w:rsidRPr="00684811">
              <w:rPr>
                <w:lang w:val="es-ES"/>
              </w:rPr>
              <w:t>对抽象事物的描述</w:t>
            </w:r>
          </w:p>
        </w:tc>
        <w:tc>
          <w:tcPr>
            <w:tcW w:w="1117" w:type="dxa"/>
            <w:vAlign w:val="center"/>
          </w:tcPr>
          <w:p w:rsidR="000557B8" w:rsidRPr="00684811" w:rsidRDefault="000557B8" w:rsidP="00CD662C">
            <w:pPr>
              <w:pStyle w:val="07"/>
              <w:ind w:left="420" w:firstLine="420"/>
            </w:pPr>
            <w:r w:rsidRPr="00684811">
              <w:t>掌握</w:t>
            </w:r>
          </w:p>
        </w:tc>
        <w:tc>
          <w:tcPr>
            <w:tcW w:w="1003" w:type="dxa"/>
            <w:vMerge/>
            <w:vAlign w:val="center"/>
          </w:tcPr>
          <w:p w:rsidR="000557B8" w:rsidRPr="00684811" w:rsidRDefault="000557B8" w:rsidP="00CD662C">
            <w:pPr>
              <w:pStyle w:val="07"/>
              <w:ind w:left="420" w:firstLine="420"/>
            </w:pPr>
          </w:p>
        </w:tc>
        <w:tc>
          <w:tcPr>
            <w:tcW w:w="971" w:type="dxa"/>
            <w:vMerge/>
          </w:tcPr>
          <w:p w:rsidR="000557B8" w:rsidRPr="00684811" w:rsidRDefault="000557B8" w:rsidP="00CD662C">
            <w:pPr>
              <w:pStyle w:val="07"/>
              <w:ind w:left="420" w:firstLine="420"/>
            </w:pPr>
          </w:p>
        </w:tc>
      </w:tr>
    </w:tbl>
    <w:p w:rsidR="000557B8" w:rsidRPr="00A543AD" w:rsidRDefault="000557B8" w:rsidP="000557B8">
      <w:pPr>
        <w:spacing w:line="320" w:lineRule="exact"/>
        <w:ind w:leftChars="0" w:left="840" w:firstLineChars="0" w:firstLine="0"/>
      </w:pPr>
    </w:p>
    <w:p w:rsidR="000557B8" w:rsidRPr="0076404A"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6404A">
        <w:rPr>
          <w:rFonts w:ascii="黑体" w:eastAsia="黑体" w:hAnsi="黑体" w:hint="eastAsia"/>
          <w:b/>
          <w:sz w:val="28"/>
          <w:szCs w:val="28"/>
        </w:rPr>
        <w:t>五</w:t>
      </w:r>
      <w:r w:rsidRPr="0076404A">
        <w:rPr>
          <w:rFonts w:ascii="黑体" w:eastAsia="黑体" w:hAnsi="黑体"/>
          <w:b/>
          <w:sz w:val="28"/>
          <w:szCs w:val="28"/>
        </w:rPr>
        <w:t>、课程教学安排</w:t>
      </w:r>
    </w:p>
    <w:p w:rsidR="000557B8" w:rsidRPr="00684811" w:rsidRDefault="000557B8" w:rsidP="000557B8">
      <w:pPr>
        <w:pStyle w:val="a6"/>
        <w:spacing w:line="320" w:lineRule="exact"/>
        <w:ind w:leftChars="200" w:left="420"/>
      </w:pPr>
      <w:r w:rsidRPr="00684811">
        <w:t>本课程内容由浅入深，从简单的话题到最后几个单元的复杂话题，逐步提高对学生西班牙语表达的要求，在扩大词汇量的同时，提高学生对语言的驾驭能力。课上个别单元提供的一些背景材料也可以提高学生对西班牙语及讲西语国家文化的理解。由于内容较难，在进行本课程的教学时应注意：简单的词汇与复杂句式相结合，以教材为主的知识</w:t>
      </w:r>
      <w:proofErr w:type="gramStart"/>
      <w:r w:rsidRPr="00684811">
        <w:t>点学习</w:t>
      </w:r>
      <w:proofErr w:type="gramEnd"/>
      <w:r w:rsidRPr="00684811">
        <w:t>与自主性学习相结合，个体学习活动与小组协作相结合，话题的趣味性与表述的准确性相结合。具体如下：</w:t>
      </w:r>
    </w:p>
    <w:p w:rsidR="000557B8" w:rsidRPr="00684811" w:rsidRDefault="000557B8" w:rsidP="000557B8">
      <w:pPr>
        <w:pStyle w:val="a6"/>
        <w:spacing w:line="320" w:lineRule="exact"/>
        <w:ind w:leftChars="200" w:left="420"/>
      </w:pPr>
      <w:r w:rsidRPr="00684811">
        <w:lastRenderedPageBreak/>
        <w:t>课堂讲授：以每个话题的相关词汇及语言点的讲述为主，教材为辅，充分利用课时，组织学生进行</w:t>
      </w:r>
      <w:r w:rsidRPr="00684811">
        <w:t>5</w:t>
      </w:r>
      <w:r w:rsidRPr="00684811">
        <w:t>分钟不间断口语表达练习，在教师的引导下，采用以学生为中心的教学模式，使学生积极参与课堂，提升学生组织语言的逻辑思维能力和西班牙语口语表达能力。</w:t>
      </w:r>
    </w:p>
    <w:p w:rsidR="000557B8" w:rsidRDefault="000557B8" w:rsidP="000557B8">
      <w:pPr>
        <w:pStyle w:val="a6"/>
        <w:spacing w:line="320" w:lineRule="exact"/>
        <w:ind w:leftChars="200" w:left="420"/>
      </w:pPr>
      <w:r w:rsidRPr="00684811">
        <w:t>作业：主要为课内作业。主要形式为演讲，要求学生根据每单元所讲话题及所用到的词汇现场进行一段时长</w:t>
      </w:r>
      <w:r w:rsidRPr="00684811">
        <w:t>5</w:t>
      </w:r>
      <w:r w:rsidRPr="00684811">
        <w:t>分钟左右的演讲。</w:t>
      </w:r>
    </w:p>
    <w:p w:rsidR="000557B8" w:rsidRPr="00684811" w:rsidRDefault="000557B8" w:rsidP="000557B8">
      <w:pPr>
        <w:pStyle w:val="a6"/>
        <w:spacing w:line="320" w:lineRule="exact"/>
        <w:ind w:leftChars="200" w:left="420"/>
      </w:pPr>
    </w:p>
    <w:p w:rsidR="000557B8" w:rsidRPr="0076404A"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6404A">
        <w:rPr>
          <w:rFonts w:ascii="黑体" w:eastAsia="黑体" w:hAnsi="黑体" w:hint="eastAsia"/>
          <w:b/>
          <w:sz w:val="28"/>
          <w:szCs w:val="28"/>
        </w:rPr>
        <w:t>六</w:t>
      </w:r>
      <w:r w:rsidRPr="0076404A">
        <w:rPr>
          <w:rFonts w:ascii="黑体" w:eastAsia="黑体" w:hAnsi="黑体"/>
          <w:b/>
          <w:sz w:val="28"/>
          <w:szCs w:val="28"/>
        </w:rPr>
        <w:t>、课程的考核</w:t>
      </w:r>
    </w:p>
    <w:p w:rsidR="000557B8" w:rsidRPr="00684811" w:rsidRDefault="000557B8" w:rsidP="000557B8">
      <w:pPr>
        <w:pStyle w:val="a6"/>
        <w:spacing w:line="320" w:lineRule="exact"/>
        <w:ind w:leftChars="200" w:left="420"/>
        <w:rPr>
          <w:color w:val="000000"/>
        </w:rPr>
      </w:pPr>
      <w:r w:rsidRPr="00684811">
        <w:rPr>
          <w:color w:val="000000"/>
        </w:rPr>
        <w:t>考试主要采用</w:t>
      </w:r>
      <w:r w:rsidRPr="00684811">
        <w:rPr>
          <w:rFonts w:hint="eastAsia"/>
          <w:color w:val="000000"/>
        </w:rPr>
        <w:t>口语开卷</w:t>
      </w:r>
      <w:r w:rsidRPr="00684811">
        <w:rPr>
          <w:color w:val="000000"/>
        </w:rPr>
        <w:t>方式，考试范围涵盖所有讲授内容。考试内容应能客观反映出学生对本门课程主要知识的记忆、掌握程度及综合运用能力。考试题型应尽量多样化。</w:t>
      </w:r>
    </w:p>
    <w:p w:rsidR="000557B8" w:rsidRPr="00684811" w:rsidRDefault="000557B8" w:rsidP="000557B8">
      <w:pPr>
        <w:pStyle w:val="a6"/>
        <w:spacing w:line="320" w:lineRule="exact"/>
        <w:ind w:leftChars="200" w:left="420"/>
        <w:rPr>
          <w:color w:val="000000"/>
        </w:rPr>
      </w:pPr>
      <w:r w:rsidRPr="00684811">
        <w:rPr>
          <w:color w:val="000000"/>
        </w:rPr>
        <w:t>期末成绩评定：</w:t>
      </w:r>
      <w:r w:rsidRPr="00684811">
        <w:rPr>
          <w:color w:val="000000"/>
        </w:rPr>
        <w:t>1</w:t>
      </w:r>
      <w:r w:rsidRPr="00684811">
        <w:rPr>
          <w:color w:val="000000"/>
        </w:rPr>
        <w:t>）每次</w:t>
      </w:r>
      <w:r w:rsidRPr="00684811">
        <w:rPr>
          <w:rFonts w:hint="eastAsia"/>
          <w:color w:val="000000"/>
        </w:rPr>
        <w:t>课堂</w:t>
      </w:r>
      <w:r w:rsidRPr="00684811">
        <w:rPr>
          <w:color w:val="000000"/>
        </w:rPr>
        <w:t>口语</w:t>
      </w:r>
      <w:proofErr w:type="gramStart"/>
      <w:r w:rsidRPr="00684811">
        <w:rPr>
          <w:color w:val="000000"/>
        </w:rPr>
        <w:t>练习占成绩</w:t>
      </w:r>
      <w:proofErr w:type="gramEnd"/>
      <w:r w:rsidRPr="00684811">
        <w:rPr>
          <w:color w:val="000000"/>
        </w:rPr>
        <w:t>总评</w:t>
      </w:r>
      <w:r w:rsidRPr="00684811">
        <w:rPr>
          <w:color w:val="000000"/>
        </w:rPr>
        <w:t xml:space="preserve"> </w:t>
      </w:r>
      <w:r w:rsidRPr="00684811">
        <w:rPr>
          <w:rFonts w:hint="eastAsia"/>
          <w:color w:val="000000"/>
        </w:rPr>
        <w:t>20</w:t>
      </w:r>
      <w:r w:rsidRPr="00684811">
        <w:rPr>
          <w:color w:val="000000"/>
        </w:rPr>
        <w:t>%</w:t>
      </w:r>
      <w:r w:rsidRPr="00684811">
        <w:rPr>
          <w:color w:val="000000"/>
        </w:rPr>
        <w:t>；</w:t>
      </w:r>
      <w:r w:rsidRPr="00684811">
        <w:rPr>
          <w:color w:val="000000"/>
        </w:rPr>
        <w:t>2</w:t>
      </w:r>
      <w:r w:rsidRPr="00684811">
        <w:rPr>
          <w:color w:val="000000"/>
        </w:rPr>
        <w:t>）课堂活动参与（朗读、问答、讨论、表演等）占</w:t>
      </w:r>
      <w:r w:rsidRPr="00684811">
        <w:rPr>
          <w:rFonts w:hint="eastAsia"/>
          <w:color w:val="000000"/>
        </w:rPr>
        <w:t>20</w:t>
      </w:r>
      <w:r w:rsidRPr="00684811">
        <w:rPr>
          <w:color w:val="000000"/>
        </w:rPr>
        <w:t>%</w:t>
      </w:r>
      <w:r w:rsidRPr="00684811">
        <w:rPr>
          <w:color w:val="000000"/>
        </w:rPr>
        <w:t>；</w:t>
      </w:r>
      <w:r w:rsidRPr="00684811">
        <w:rPr>
          <w:color w:val="000000"/>
        </w:rPr>
        <w:t>3</w:t>
      </w:r>
      <w:r w:rsidRPr="00684811">
        <w:rPr>
          <w:color w:val="000000"/>
        </w:rPr>
        <w:t>）期末考试，占</w:t>
      </w:r>
      <w:r w:rsidRPr="00684811">
        <w:rPr>
          <w:rFonts w:hint="eastAsia"/>
          <w:color w:val="000000"/>
        </w:rPr>
        <w:t>6</w:t>
      </w:r>
      <w:r w:rsidRPr="00684811">
        <w:rPr>
          <w:color w:val="000000"/>
        </w:rPr>
        <w:t>0%</w:t>
      </w:r>
      <w:r w:rsidRPr="00684811">
        <w:rPr>
          <w:color w:val="000000"/>
        </w:rPr>
        <w:t>。</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851"/>
        <w:gridCol w:w="5542"/>
        <w:gridCol w:w="1162"/>
      </w:tblGrid>
      <w:tr w:rsidR="000557B8" w:rsidRPr="00684811" w:rsidTr="00CD662C">
        <w:tc>
          <w:tcPr>
            <w:tcW w:w="578" w:type="pct"/>
            <w:shd w:val="clear" w:color="auto" w:fill="auto"/>
            <w:vAlign w:val="center"/>
          </w:tcPr>
          <w:p w:rsidR="000557B8" w:rsidRPr="00684811" w:rsidRDefault="000557B8" w:rsidP="00CD662C">
            <w:pPr>
              <w:pStyle w:val="p0"/>
              <w:snapToGrid w:val="0"/>
              <w:spacing w:line="240" w:lineRule="auto"/>
              <w:ind w:left="420" w:firstLineChars="0" w:firstLine="0"/>
              <w:jc w:val="center"/>
              <w:rPr>
                <w:bCs/>
                <w:color w:val="000000"/>
              </w:rPr>
            </w:pPr>
            <w:r w:rsidRPr="00684811">
              <w:rPr>
                <w:rFonts w:cs="宋体" w:hint="eastAsia"/>
                <w:bCs/>
                <w:color w:val="000000"/>
              </w:rPr>
              <w:t>考核环节</w:t>
            </w:r>
          </w:p>
        </w:tc>
        <w:tc>
          <w:tcPr>
            <w:tcW w:w="498"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bCs/>
                <w:color w:val="000000"/>
              </w:rPr>
            </w:pPr>
            <w:r w:rsidRPr="00684811">
              <w:rPr>
                <w:rFonts w:cs="宋体" w:hint="eastAsia"/>
                <w:bCs/>
                <w:color w:val="000000"/>
              </w:rPr>
              <w:t>建议分值</w:t>
            </w:r>
          </w:p>
        </w:tc>
        <w:tc>
          <w:tcPr>
            <w:tcW w:w="3244" w:type="pct"/>
            <w:shd w:val="clear" w:color="auto" w:fill="auto"/>
            <w:vAlign w:val="center"/>
          </w:tcPr>
          <w:p w:rsidR="000557B8" w:rsidRPr="00684811" w:rsidRDefault="000557B8" w:rsidP="00CD662C">
            <w:pPr>
              <w:pStyle w:val="p0"/>
              <w:snapToGrid w:val="0"/>
              <w:spacing w:line="240" w:lineRule="auto"/>
              <w:ind w:left="420" w:firstLineChars="0" w:firstLine="0"/>
              <w:jc w:val="center"/>
              <w:rPr>
                <w:bCs/>
                <w:color w:val="000000"/>
              </w:rPr>
            </w:pPr>
            <w:r w:rsidRPr="00684811">
              <w:rPr>
                <w:rFonts w:cs="宋体" w:hint="eastAsia"/>
                <w:bCs/>
                <w:color w:val="000000"/>
              </w:rPr>
              <w:t>考核</w:t>
            </w:r>
            <w:r w:rsidRPr="00684811">
              <w:rPr>
                <w:rFonts w:cs="宋体"/>
                <w:bCs/>
                <w:color w:val="000000"/>
              </w:rPr>
              <w:t>/</w:t>
            </w:r>
            <w:r w:rsidRPr="00684811">
              <w:rPr>
                <w:rFonts w:cs="宋体" w:hint="eastAsia"/>
                <w:bCs/>
                <w:color w:val="000000"/>
              </w:rPr>
              <w:t>评价细则</w:t>
            </w:r>
          </w:p>
        </w:tc>
        <w:tc>
          <w:tcPr>
            <w:tcW w:w="680" w:type="pct"/>
            <w:shd w:val="clear" w:color="auto" w:fill="auto"/>
            <w:vAlign w:val="center"/>
          </w:tcPr>
          <w:p w:rsidR="000557B8" w:rsidRPr="00684811" w:rsidRDefault="000557B8" w:rsidP="00CD662C">
            <w:pPr>
              <w:pStyle w:val="p0"/>
              <w:snapToGrid w:val="0"/>
              <w:spacing w:line="240" w:lineRule="auto"/>
              <w:ind w:leftChars="-58" w:left="-122" w:firstLineChars="0" w:firstLine="0"/>
              <w:jc w:val="center"/>
              <w:rPr>
                <w:bCs/>
                <w:color w:val="000000"/>
              </w:rPr>
            </w:pPr>
            <w:r w:rsidRPr="00684811">
              <w:rPr>
                <w:rFonts w:cs="宋体" w:hint="eastAsia"/>
                <w:bCs/>
                <w:color w:val="000000"/>
              </w:rPr>
              <w:t>对应的课程目标</w:t>
            </w:r>
          </w:p>
        </w:tc>
      </w:tr>
      <w:tr w:rsidR="000557B8" w:rsidRPr="00684811" w:rsidTr="00CD662C">
        <w:tc>
          <w:tcPr>
            <w:tcW w:w="578" w:type="pct"/>
            <w:shd w:val="clear" w:color="auto" w:fill="auto"/>
            <w:vAlign w:val="center"/>
          </w:tcPr>
          <w:p w:rsidR="000557B8" w:rsidRPr="00684811" w:rsidRDefault="000557B8" w:rsidP="00CD662C">
            <w:pPr>
              <w:pStyle w:val="p0"/>
              <w:snapToGrid w:val="0"/>
              <w:spacing w:line="240" w:lineRule="auto"/>
              <w:ind w:left="420" w:firstLineChars="0" w:firstLine="0"/>
              <w:jc w:val="center"/>
              <w:rPr>
                <w:color w:val="000000"/>
              </w:rPr>
            </w:pPr>
            <w:r w:rsidRPr="00684811">
              <w:rPr>
                <w:rFonts w:cs="宋体" w:hint="eastAsia"/>
                <w:color w:val="000000"/>
              </w:rPr>
              <w:t>课堂口语练习</w:t>
            </w:r>
          </w:p>
        </w:tc>
        <w:tc>
          <w:tcPr>
            <w:tcW w:w="498"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color w:val="000000"/>
              </w:rPr>
            </w:pPr>
            <w:r w:rsidRPr="00684811">
              <w:rPr>
                <w:rFonts w:cs="宋体" w:hint="eastAsia"/>
                <w:color w:val="000000"/>
              </w:rPr>
              <w:t>20</w:t>
            </w:r>
          </w:p>
        </w:tc>
        <w:tc>
          <w:tcPr>
            <w:tcW w:w="3244" w:type="pct"/>
            <w:shd w:val="clear" w:color="auto" w:fill="auto"/>
            <w:vAlign w:val="center"/>
          </w:tcPr>
          <w:p w:rsidR="000557B8" w:rsidRPr="00684811" w:rsidRDefault="000557B8" w:rsidP="00CD662C">
            <w:pPr>
              <w:pStyle w:val="p0"/>
              <w:snapToGrid w:val="0"/>
              <w:spacing w:line="240" w:lineRule="auto"/>
              <w:ind w:leftChars="-21" w:left="-44" w:firstLineChars="0" w:firstLine="0"/>
              <w:jc w:val="left"/>
              <w:rPr>
                <w:rFonts w:cs="宋体"/>
                <w:color w:val="000000"/>
              </w:rPr>
            </w:pPr>
            <w:r w:rsidRPr="00684811">
              <w:rPr>
                <w:rFonts w:cs="宋体" w:hint="eastAsia"/>
                <w:color w:val="000000"/>
              </w:rPr>
              <w:t>（</w:t>
            </w:r>
            <w:r w:rsidRPr="00684811">
              <w:rPr>
                <w:rFonts w:cs="宋体" w:hint="eastAsia"/>
                <w:color w:val="000000"/>
              </w:rPr>
              <w:t>1</w:t>
            </w:r>
            <w:r w:rsidRPr="00684811">
              <w:rPr>
                <w:rFonts w:cs="宋体" w:hint="eastAsia"/>
                <w:color w:val="000000"/>
              </w:rPr>
              <w:t>）主要考核学生对课堂所学口语知识运用能力；</w:t>
            </w:r>
          </w:p>
          <w:p w:rsidR="000557B8" w:rsidRPr="00684811" w:rsidRDefault="000557B8" w:rsidP="00CD662C">
            <w:pPr>
              <w:pStyle w:val="p0"/>
              <w:snapToGrid w:val="0"/>
              <w:spacing w:line="240" w:lineRule="auto"/>
              <w:ind w:left="420" w:firstLineChars="0" w:firstLine="0"/>
              <w:jc w:val="left"/>
              <w:rPr>
                <w:color w:val="000000"/>
              </w:rPr>
            </w:pPr>
            <w:r w:rsidRPr="00684811">
              <w:rPr>
                <w:rFonts w:cs="宋体" w:hint="eastAsia"/>
                <w:color w:val="000000"/>
              </w:rPr>
              <w:t>（</w:t>
            </w:r>
            <w:r w:rsidRPr="00684811">
              <w:rPr>
                <w:rFonts w:cs="宋体" w:hint="eastAsia"/>
                <w:color w:val="000000"/>
              </w:rPr>
              <w:t>2</w:t>
            </w:r>
            <w:r w:rsidRPr="00684811">
              <w:rPr>
                <w:rFonts w:cs="宋体" w:hint="eastAsia"/>
                <w:color w:val="000000"/>
              </w:rPr>
              <w:t>）学生每学期至少做一次公开口语练习，多次练习取平均成绩</w:t>
            </w:r>
            <w:r w:rsidRPr="00684811">
              <w:rPr>
                <w:rFonts w:cs="宋体" w:hint="eastAsia"/>
                <w:color w:val="000000"/>
              </w:rPr>
              <w:t xml:space="preserve"> </w:t>
            </w:r>
          </w:p>
        </w:tc>
        <w:tc>
          <w:tcPr>
            <w:tcW w:w="680" w:type="pct"/>
            <w:shd w:val="clear" w:color="auto" w:fill="auto"/>
            <w:vAlign w:val="center"/>
          </w:tcPr>
          <w:p w:rsidR="000557B8" w:rsidRPr="00684811" w:rsidRDefault="000557B8" w:rsidP="00CD662C">
            <w:pPr>
              <w:pStyle w:val="p0"/>
              <w:snapToGrid w:val="0"/>
              <w:spacing w:line="240" w:lineRule="auto"/>
              <w:ind w:leftChars="-58" w:left="-122" w:firstLineChars="0" w:firstLine="0"/>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p>
        </w:tc>
      </w:tr>
      <w:tr w:rsidR="000557B8" w:rsidRPr="00684811" w:rsidTr="00CD662C">
        <w:trPr>
          <w:trHeight w:val="538"/>
        </w:trPr>
        <w:tc>
          <w:tcPr>
            <w:tcW w:w="578" w:type="pct"/>
            <w:shd w:val="clear" w:color="auto" w:fill="auto"/>
            <w:vAlign w:val="center"/>
          </w:tcPr>
          <w:p w:rsidR="000557B8" w:rsidRPr="00684811" w:rsidRDefault="000557B8" w:rsidP="00CD662C">
            <w:pPr>
              <w:pStyle w:val="p0"/>
              <w:snapToGrid w:val="0"/>
              <w:spacing w:line="240" w:lineRule="auto"/>
              <w:ind w:left="420" w:firstLineChars="0" w:firstLine="0"/>
              <w:jc w:val="center"/>
              <w:rPr>
                <w:color w:val="000000"/>
              </w:rPr>
            </w:pPr>
            <w:r w:rsidRPr="00684811">
              <w:rPr>
                <w:rFonts w:cs="宋体" w:hint="eastAsia"/>
                <w:color w:val="000000"/>
              </w:rPr>
              <w:t>课堂活动参与</w:t>
            </w:r>
          </w:p>
        </w:tc>
        <w:tc>
          <w:tcPr>
            <w:tcW w:w="498"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rFonts w:cs="宋体"/>
                <w:color w:val="000000"/>
              </w:rPr>
            </w:pPr>
            <w:r w:rsidRPr="00684811">
              <w:rPr>
                <w:rFonts w:cs="宋体" w:hint="eastAsia"/>
                <w:color w:val="000000"/>
              </w:rPr>
              <w:t>20</w:t>
            </w:r>
          </w:p>
        </w:tc>
        <w:tc>
          <w:tcPr>
            <w:tcW w:w="3244" w:type="pct"/>
            <w:shd w:val="clear" w:color="auto" w:fill="auto"/>
            <w:vAlign w:val="center"/>
          </w:tcPr>
          <w:p w:rsidR="000557B8" w:rsidRPr="00684811" w:rsidRDefault="000557B8" w:rsidP="00CD662C">
            <w:pPr>
              <w:pStyle w:val="p0"/>
              <w:snapToGrid w:val="0"/>
              <w:spacing w:line="240" w:lineRule="auto"/>
              <w:ind w:left="420" w:firstLineChars="0" w:firstLine="0"/>
              <w:jc w:val="left"/>
              <w:rPr>
                <w:rFonts w:cs="宋体"/>
                <w:color w:val="000000"/>
              </w:rPr>
            </w:pPr>
            <w:r w:rsidRPr="00684811">
              <w:rPr>
                <w:rFonts w:cs="宋体" w:hint="eastAsia"/>
                <w:color w:val="000000"/>
              </w:rPr>
              <w:t>（</w:t>
            </w:r>
            <w:r w:rsidRPr="00684811">
              <w:rPr>
                <w:rFonts w:cs="宋体" w:hint="eastAsia"/>
                <w:color w:val="000000"/>
              </w:rPr>
              <w:t>1</w:t>
            </w:r>
            <w:r w:rsidRPr="00684811">
              <w:rPr>
                <w:rFonts w:cs="宋体" w:hint="eastAsia"/>
                <w:color w:val="000000"/>
              </w:rPr>
              <w:t>）主要考核学生语言的综合应用能力</w:t>
            </w:r>
            <w:r w:rsidRPr="00684811">
              <w:rPr>
                <w:color w:val="000000"/>
              </w:rPr>
              <w:t>（朗读、问答、讨论、表演等）</w:t>
            </w:r>
            <w:r w:rsidRPr="00684811">
              <w:rPr>
                <w:rFonts w:cs="宋体" w:hint="eastAsia"/>
                <w:color w:val="000000"/>
              </w:rPr>
              <w:t>；</w:t>
            </w:r>
          </w:p>
          <w:p w:rsidR="000557B8" w:rsidRPr="00684811" w:rsidRDefault="000557B8" w:rsidP="00CD662C">
            <w:pPr>
              <w:pStyle w:val="p0"/>
              <w:snapToGrid w:val="0"/>
              <w:spacing w:line="240" w:lineRule="auto"/>
              <w:ind w:left="420" w:firstLineChars="0" w:firstLine="0"/>
              <w:jc w:val="left"/>
              <w:rPr>
                <w:color w:val="000000"/>
              </w:rPr>
            </w:pPr>
            <w:r w:rsidRPr="00684811">
              <w:rPr>
                <w:rFonts w:cs="宋体" w:hint="eastAsia"/>
                <w:color w:val="000000"/>
              </w:rPr>
              <w:t>（</w:t>
            </w:r>
            <w:r w:rsidRPr="00684811">
              <w:rPr>
                <w:rFonts w:cs="宋体" w:hint="eastAsia"/>
                <w:color w:val="000000"/>
              </w:rPr>
              <w:t>2</w:t>
            </w:r>
            <w:r w:rsidRPr="00684811">
              <w:rPr>
                <w:rFonts w:cs="宋体" w:hint="eastAsia"/>
                <w:color w:val="000000"/>
              </w:rPr>
              <w:t>）老师根据学生课堂参与度打分</w:t>
            </w:r>
          </w:p>
        </w:tc>
        <w:tc>
          <w:tcPr>
            <w:tcW w:w="680" w:type="pct"/>
            <w:shd w:val="clear" w:color="auto" w:fill="auto"/>
            <w:vAlign w:val="center"/>
          </w:tcPr>
          <w:p w:rsidR="000557B8" w:rsidRPr="00684811" w:rsidRDefault="000557B8"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p>
        </w:tc>
      </w:tr>
      <w:tr w:rsidR="000557B8" w:rsidRPr="00684811" w:rsidTr="00CD662C">
        <w:trPr>
          <w:trHeight w:val="1141"/>
        </w:trPr>
        <w:tc>
          <w:tcPr>
            <w:tcW w:w="578" w:type="pct"/>
            <w:shd w:val="clear" w:color="auto" w:fill="auto"/>
            <w:vAlign w:val="center"/>
          </w:tcPr>
          <w:p w:rsidR="000557B8" w:rsidRPr="00684811" w:rsidRDefault="000557B8" w:rsidP="00CD662C">
            <w:pPr>
              <w:pStyle w:val="p0"/>
              <w:snapToGrid w:val="0"/>
              <w:spacing w:line="240" w:lineRule="auto"/>
              <w:ind w:left="420" w:firstLineChars="0" w:firstLine="0"/>
              <w:jc w:val="center"/>
              <w:rPr>
                <w:color w:val="000000"/>
              </w:rPr>
            </w:pPr>
            <w:r w:rsidRPr="00684811">
              <w:rPr>
                <w:rFonts w:cs="宋体" w:hint="eastAsia"/>
                <w:color w:val="000000"/>
              </w:rPr>
              <w:t>期末考试</w:t>
            </w:r>
          </w:p>
        </w:tc>
        <w:tc>
          <w:tcPr>
            <w:tcW w:w="498"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color w:val="000000"/>
              </w:rPr>
            </w:pPr>
            <w:r w:rsidRPr="00684811">
              <w:rPr>
                <w:rFonts w:cs="宋体"/>
                <w:color w:val="000000"/>
              </w:rPr>
              <w:t>60</w:t>
            </w:r>
          </w:p>
        </w:tc>
        <w:tc>
          <w:tcPr>
            <w:tcW w:w="3244" w:type="pct"/>
            <w:shd w:val="clear" w:color="auto" w:fill="auto"/>
            <w:vAlign w:val="center"/>
          </w:tcPr>
          <w:p w:rsidR="000557B8" w:rsidRPr="00684811" w:rsidRDefault="000557B8" w:rsidP="00CD662C">
            <w:pPr>
              <w:pStyle w:val="p0"/>
              <w:snapToGrid w:val="0"/>
              <w:spacing w:line="240" w:lineRule="auto"/>
              <w:ind w:leftChars="-51" w:left="-107" w:firstLineChars="0" w:firstLine="0"/>
              <w:jc w:val="left"/>
              <w:rPr>
                <w:color w:val="000000"/>
              </w:rPr>
            </w:pPr>
            <w:r w:rsidRPr="00684811">
              <w:rPr>
                <w:rFonts w:cs="宋体" w:hint="eastAsia"/>
                <w:color w:val="000000"/>
              </w:rPr>
              <w:t>（</w:t>
            </w:r>
            <w:r w:rsidRPr="00684811">
              <w:rPr>
                <w:rFonts w:cs="宋体"/>
                <w:color w:val="000000"/>
              </w:rPr>
              <w:t>1</w:t>
            </w:r>
            <w:r w:rsidRPr="00684811">
              <w:rPr>
                <w:rFonts w:cs="宋体" w:hint="eastAsia"/>
                <w:color w:val="000000"/>
              </w:rPr>
              <w:t>）口语考试成绩</w:t>
            </w:r>
            <w:r w:rsidRPr="00684811">
              <w:rPr>
                <w:rFonts w:cs="宋体"/>
                <w:color w:val="000000"/>
              </w:rPr>
              <w:t>100</w:t>
            </w:r>
            <w:r w:rsidRPr="00684811">
              <w:rPr>
                <w:rFonts w:cs="宋体" w:hint="eastAsia"/>
                <w:color w:val="000000"/>
              </w:rPr>
              <w:t>分，以口试成绩乘以其在总评成绩中所占的比例计入课程总评成绩。</w:t>
            </w:r>
          </w:p>
          <w:p w:rsidR="000557B8" w:rsidRPr="00684811" w:rsidRDefault="000557B8" w:rsidP="00CD662C">
            <w:pPr>
              <w:pStyle w:val="p0"/>
              <w:snapToGrid w:val="0"/>
              <w:spacing w:line="240" w:lineRule="auto"/>
              <w:ind w:leftChars="-51" w:left="-107" w:firstLineChars="0" w:firstLine="0"/>
              <w:jc w:val="left"/>
              <w:rPr>
                <w:color w:val="000000"/>
              </w:rPr>
            </w:pPr>
            <w:r w:rsidRPr="00684811">
              <w:rPr>
                <w:rFonts w:hint="eastAsia"/>
                <w:color w:val="000000"/>
              </w:rPr>
              <w:t>（</w:t>
            </w:r>
            <w:r w:rsidRPr="00684811">
              <w:rPr>
                <w:rFonts w:cs="宋体"/>
                <w:color w:val="000000"/>
              </w:rPr>
              <w:t>2</w:t>
            </w:r>
            <w:r w:rsidRPr="00684811">
              <w:rPr>
                <w:rFonts w:cs="宋体" w:hint="eastAsia"/>
                <w:color w:val="000000"/>
              </w:rPr>
              <w:t>）主要考核学生的口语综合表达能力</w:t>
            </w:r>
          </w:p>
        </w:tc>
        <w:tc>
          <w:tcPr>
            <w:tcW w:w="680" w:type="pct"/>
            <w:shd w:val="clear" w:color="auto" w:fill="auto"/>
            <w:vAlign w:val="center"/>
          </w:tcPr>
          <w:p w:rsidR="000557B8" w:rsidRPr="00684811" w:rsidRDefault="000557B8"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color w:val="000000"/>
              </w:rPr>
              <w:t>2</w:t>
            </w:r>
            <w:r w:rsidRPr="00684811">
              <w:rPr>
                <w:rFonts w:cs="宋体" w:hint="eastAsia"/>
                <w:color w:val="000000"/>
              </w:rPr>
              <w:t>、</w:t>
            </w:r>
            <w:r w:rsidRPr="00684811">
              <w:rPr>
                <w:rFonts w:cs="宋体" w:hint="eastAsia"/>
                <w:color w:val="000000"/>
              </w:rPr>
              <w:t>3</w:t>
            </w:r>
          </w:p>
        </w:tc>
      </w:tr>
    </w:tbl>
    <w:p w:rsidR="000557B8" w:rsidRPr="0076404A"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6404A">
        <w:rPr>
          <w:rFonts w:ascii="黑体" w:eastAsia="黑体" w:hAnsi="黑体" w:hint="eastAsia"/>
          <w:b/>
          <w:sz w:val="28"/>
          <w:szCs w:val="28"/>
        </w:rPr>
        <w:t>七</w:t>
      </w:r>
      <w:r w:rsidRPr="0076404A">
        <w:rPr>
          <w:rFonts w:ascii="黑体" w:eastAsia="黑体" w:hAnsi="黑体"/>
          <w:b/>
          <w:sz w:val="28"/>
          <w:szCs w:val="28"/>
        </w:rPr>
        <w:t>、本课程与其它课程的联系与分工</w:t>
      </w:r>
    </w:p>
    <w:p w:rsidR="000557B8" w:rsidRPr="00684811" w:rsidRDefault="000557B8" w:rsidP="000557B8">
      <w:pPr>
        <w:pStyle w:val="a6"/>
        <w:spacing w:line="320" w:lineRule="exact"/>
        <w:ind w:leftChars="200" w:left="420"/>
      </w:pPr>
      <w:r w:rsidRPr="00684811">
        <w:t>本课程针对西班牙语专业本科二年级学生。先修课程为《西班牙语口语</w:t>
      </w:r>
      <w:r w:rsidRPr="00684811">
        <w:t>I</w:t>
      </w:r>
      <w:r w:rsidRPr="00684811">
        <w:t>、</w:t>
      </w:r>
      <w:r w:rsidRPr="00684811">
        <w:t>II</w:t>
      </w:r>
      <w:r w:rsidRPr="00684811">
        <w:t>、</w:t>
      </w:r>
      <w:r w:rsidRPr="00684811">
        <w:t>III</w:t>
      </w:r>
      <w:r w:rsidRPr="00684811">
        <w:t>》。本课程是与西班牙语听力</w:t>
      </w:r>
      <w:r w:rsidRPr="00684811">
        <w:t>IV</w:t>
      </w:r>
      <w:r w:rsidRPr="00684811">
        <w:t>共同配合专业主干课程：中级西班牙语</w:t>
      </w:r>
      <w:r w:rsidRPr="00684811">
        <w:t>II</w:t>
      </w:r>
      <w:r w:rsidRPr="00684811">
        <w:t>而开设的课程。旨在学生学习西班牙语的基础提高阶段训练并强化提高学生的口语表达能力和组织语言的逻辑思维能力，同时使学生能够体会并理解西班牙文化，为今后的学习打下基础。</w:t>
      </w:r>
    </w:p>
    <w:p w:rsidR="000557B8" w:rsidRPr="0076404A"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76404A">
        <w:rPr>
          <w:rFonts w:ascii="黑体" w:eastAsia="黑体" w:hAnsi="黑体" w:hint="eastAsia"/>
          <w:b/>
          <w:sz w:val="28"/>
          <w:szCs w:val="28"/>
        </w:rPr>
        <w:t>八</w:t>
      </w:r>
      <w:r w:rsidRPr="0076404A">
        <w:rPr>
          <w:rFonts w:ascii="黑体" w:eastAsia="黑体" w:hAnsi="黑体"/>
          <w:b/>
          <w:sz w:val="28"/>
          <w:szCs w:val="28"/>
        </w:rPr>
        <w:t>、建议教材及教学参考书</w:t>
      </w:r>
    </w:p>
    <w:p w:rsidR="000557B8" w:rsidRPr="00684811" w:rsidRDefault="000557B8" w:rsidP="000557B8">
      <w:pPr>
        <w:pStyle w:val="a6"/>
        <w:spacing w:line="320" w:lineRule="exact"/>
        <w:ind w:leftChars="200" w:left="420" w:firstLineChars="0" w:firstLine="0"/>
        <w:rPr>
          <w:lang w:val="es-ES"/>
        </w:rPr>
      </w:pPr>
      <w:r w:rsidRPr="00684811">
        <w:t>教材</w:t>
      </w:r>
      <w:r w:rsidRPr="00684811">
        <w:rPr>
          <w:lang w:val="es-ES"/>
        </w:rPr>
        <w:t>：</w:t>
      </w:r>
      <w:r w:rsidRPr="00684811">
        <w:rPr>
          <w:lang w:val="es-ES"/>
        </w:rPr>
        <w:t xml:space="preserve"> </w:t>
      </w:r>
    </w:p>
    <w:p w:rsidR="000557B8" w:rsidRPr="00684811" w:rsidRDefault="000557B8" w:rsidP="000557B8">
      <w:pPr>
        <w:pStyle w:val="a6"/>
        <w:spacing w:line="320" w:lineRule="exact"/>
        <w:ind w:leftChars="200" w:left="420" w:firstLineChars="0" w:firstLine="0"/>
      </w:pPr>
      <w:r w:rsidRPr="00684811">
        <w:rPr>
          <w:lang w:val="es-ES"/>
        </w:rPr>
        <w:t xml:space="preserve">[1] </w:t>
      </w:r>
      <w:r w:rsidRPr="00684811">
        <w:t>郑寰，《新视线西班牙语教程》，外语教学与研究出版社，</w:t>
      </w:r>
      <w:r w:rsidRPr="00684811">
        <w:t>2009</w:t>
      </w:r>
      <w:r w:rsidRPr="00684811">
        <w:t>。</w:t>
      </w:r>
    </w:p>
    <w:p w:rsidR="000557B8" w:rsidRPr="00684811" w:rsidRDefault="000557B8" w:rsidP="000557B8">
      <w:pPr>
        <w:pStyle w:val="a6"/>
        <w:spacing w:line="320" w:lineRule="exact"/>
        <w:ind w:leftChars="200" w:left="420" w:firstLineChars="0" w:firstLine="0"/>
      </w:pPr>
    </w:p>
    <w:p w:rsidR="000557B8" w:rsidRPr="00684811" w:rsidRDefault="000557B8" w:rsidP="000557B8">
      <w:pPr>
        <w:pStyle w:val="a6"/>
        <w:spacing w:line="320" w:lineRule="exact"/>
        <w:ind w:leftChars="200" w:left="420" w:firstLineChars="0" w:firstLine="0"/>
        <w:rPr>
          <w:lang w:val="es-ES"/>
        </w:rPr>
      </w:pPr>
      <w:r w:rsidRPr="00684811">
        <w:lastRenderedPageBreak/>
        <w:t>要参考资料</w:t>
      </w:r>
      <w:r w:rsidRPr="00684811">
        <w:rPr>
          <w:lang w:val="es-ES"/>
        </w:rPr>
        <w:t>：</w:t>
      </w:r>
    </w:p>
    <w:p w:rsidR="000557B8" w:rsidRPr="00684811" w:rsidRDefault="000557B8" w:rsidP="000557B8">
      <w:pPr>
        <w:pStyle w:val="a6"/>
        <w:spacing w:line="320" w:lineRule="exact"/>
        <w:ind w:leftChars="200" w:left="420" w:firstLineChars="0" w:firstLine="0"/>
        <w:rPr>
          <w:lang w:val="es-ES"/>
        </w:rPr>
      </w:pPr>
      <w:r w:rsidRPr="00684811">
        <w:rPr>
          <w:szCs w:val="18"/>
          <w:lang w:val="es-ES"/>
        </w:rPr>
        <w:t xml:space="preserve">[1] </w:t>
      </w:r>
      <w:r w:rsidRPr="00684811">
        <w:t>王磊</w:t>
      </w:r>
      <w:r w:rsidRPr="00684811">
        <w:rPr>
          <w:lang w:val="es-ES"/>
        </w:rPr>
        <w:t>，</w:t>
      </w:r>
      <w:r w:rsidRPr="00684811">
        <w:rPr>
          <w:lang w:val="es-ES"/>
        </w:rPr>
        <w:t>sueña (</w:t>
      </w:r>
      <w:r w:rsidRPr="00684811">
        <w:rPr>
          <w:lang w:val="es-ES"/>
        </w:rPr>
        <w:t>走遍西班牙</w:t>
      </w:r>
      <w:r w:rsidRPr="00684811">
        <w:rPr>
          <w:lang w:val="es-ES"/>
        </w:rPr>
        <w:t>1)</w:t>
      </w:r>
      <w:r w:rsidRPr="00684811">
        <w:rPr>
          <w:lang w:val="es-ES"/>
        </w:rPr>
        <w:t>，</w:t>
      </w:r>
      <w:r w:rsidRPr="00684811">
        <w:t>外语教学与研究出版社</w:t>
      </w:r>
      <w:r w:rsidRPr="00684811">
        <w:rPr>
          <w:lang w:val="es-ES"/>
        </w:rPr>
        <w:t>，</w:t>
      </w:r>
      <w:r w:rsidRPr="00684811">
        <w:rPr>
          <w:lang w:val="es-ES"/>
        </w:rPr>
        <w:t>2008</w:t>
      </w:r>
      <w:r w:rsidRPr="00684811">
        <w:t>。</w:t>
      </w:r>
    </w:p>
    <w:p w:rsidR="000557B8" w:rsidRPr="00684811" w:rsidRDefault="000557B8" w:rsidP="000557B8">
      <w:pPr>
        <w:pStyle w:val="a6"/>
        <w:spacing w:line="320" w:lineRule="exact"/>
        <w:ind w:leftChars="200" w:left="420" w:firstLineChars="0" w:firstLine="0"/>
        <w:rPr>
          <w:lang w:val="es-ES"/>
        </w:rPr>
      </w:pPr>
      <w:r w:rsidRPr="00684811">
        <w:rPr>
          <w:szCs w:val="18"/>
          <w:lang w:val="es-ES"/>
        </w:rPr>
        <w:t xml:space="preserve">[2] </w:t>
      </w:r>
      <w:r w:rsidRPr="00684811">
        <w:t>刘建、刘元祺、徐蕾，《速成西班牙语》，外语教学与研究出版社，</w:t>
      </w:r>
      <w:r w:rsidRPr="00684811">
        <w:t>2008</w:t>
      </w:r>
      <w:r w:rsidRPr="00684811">
        <w:t>。</w:t>
      </w:r>
    </w:p>
    <w:p w:rsidR="000557B8" w:rsidRPr="00684811" w:rsidRDefault="000557B8" w:rsidP="000557B8">
      <w:pPr>
        <w:pStyle w:val="a6"/>
        <w:spacing w:line="320" w:lineRule="exact"/>
        <w:ind w:leftChars="200" w:left="420" w:firstLineChars="0" w:firstLine="0"/>
        <w:rPr>
          <w:lang w:val="es-ES"/>
        </w:rPr>
      </w:pPr>
      <w:r w:rsidRPr="00684811">
        <w:rPr>
          <w:lang w:val="es-ES"/>
        </w:rPr>
        <w:t xml:space="preserve">[3] </w:t>
      </w:r>
      <w:r w:rsidRPr="00684811">
        <w:rPr>
          <w:lang w:val="es-ES"/>
        </w:rPr>
        <w:t>董燕生、刘建，《现代西班牙语</w:t>
      </w:r>
      <w:r w:rsidRPr="00684811">
        <w:rPr>
          <w:lang w:val="es-ES"/>
        </w:rPr>
        <w:t>I</w:t>
      </w:r>
      <w:r w:rsidRPr="00684811">
        <w:rPr>
          <w:lang w:val="es-ES"/>
        </w:rPr>
        <w:t>》，外语教学与研究出版社，</w:t>
      </w:r>
      <w:r w:rsidRPr="00684811">
        <w:rPr>
          <w:lang w:val="es-ES"/>
        </w:rPr>
        <w:t>2008</w:t>
      </w:r>
      <w:r w:rsidRPr="00684811">
        <w:rPr>
          <w:lang w:val="es-ES"/>
        </w:rPr>
        <w:t>。</w:t>
      </w:r>
    </w:p>
    <w:p w:rsidR="000557B8" w:rsidRPr="00684811" w:rsidRDefault="000557B8" w:rsidP="000557B8">
      <w:pPr>
        <w:pStyle w:val="a6"/>
        <w:spacing w:line="320" w:lineRule="exact"/>
        <w:ind w:leftChars="200" w:left="420" w:firstLineChars="0" w:firstLine="0"/>
      </w:pPr>
      <w:r w:rsidRPr="00684811">
        <w:t xml:space="preserve">[4] </w:t>
      </w:r>
      <w:r w:rsidRPr="00684811">
        <w:t>刘永信、高洋洋、姜萌，《循序渐进西班牙语听说》，外语教学与研究出版社，</w:t>
      </w:r>
      <w:r w:rsidRPr="00684811">
        <w:t>2010</w:t>
      </w:r>
      <w:r w:rsidRPr="00684811">
        <w:t>。</w:t>
      </w:r>
    </w:p>
    <w:p w:rsidR="000557B8" w:rsidRPr="00684811" w:rsidRDefault="000557B8" w:rsidP="000557B8">
      <w:pPr>
        <w:pStyle w:val="a6"/>
        <w:spacing w:line="320" w:lineRule="exact"/>
        <w:ind w:leftChars="200" w:left="420" w:firstLineChars="0" w:firstLine="0"/>
        <w:rPr>
          <w:lang w:val="es-ES"/>
        </w:rPr>
      </w:pPr>
      <w:r w:rsidRPr="00684811">
        <w:t>[5]</w:t>
      </w:r>
      <w:r w:rsidRPr="00684811">
        <w:rPr>
          <w:lang w:val="es-ES"/>
        </w:rPr>
        <w:t>教材：</w:t>
      </w:r>
      <w:r w:rsidRPr="00684811">
        <w:t>郑寰，《新视线西班牙语教程初级视听</w:t>
      </w:r>
      <w:r w:rsidRPr="00684811">
        <w:t>——</w:t>
      </w:r>
      <w:r w:rsidRPr="00684811">
        <w:t>这就是生活》，外语教学与研究出版社，</w:t>
      </w:r>
      <w:r w:rsidRPr="00684811">
        <w:t>2009</w:t>
      </w:r>
    </w:p>
    <w:p w:rsidR="000557B8" w:rsidRPr="00684811" w:rsidRDefault="000557B8" w:rsidP="000557B8">
      <w:pPr>
        <w:spacing w:line="320" w:lineRule="exact"/>
        <w:ind w:left="420" w:firstLine="420"/>
        <w:rPr>
          <w:lang w:val="es-ES"/>
        </w:rPr>
      </w:pPr>
    </w:p>
    <w:p w:rsidR="000557B8" w:rsidRPr="00617953" w:rsidRDefault="000557B8" w:rsidP="000557B8">
      <w:pPr>
        <w:spacing w:line="320" w:lineRule="exact"/>
        <w:ind w:left="420" w:firstLine="420"/>
        <w:rPr>
          <w:lang w:val="es-ES"/>
        </w:rPr>
      </w:pPr>
    </w:p>
    <w:p w:rsidR="000557B8" w:rsidRDefault="000557B8">
      <w:pPr>
        <w:widowControl/>
        <w:ind w:leftChars="0" w:left="0" w:firstLineChars="0" w:firstLine="0"/>
        <w:jc w:val="left"/>
        <w:rPr>
          <w:lang w:val="es-ES"/>
        </w:rPr>
      </w:pPr>
      <w:r>
        <w:rPr>
          <w:lang w:val="es-ES"/>
        </w:rPr>
        <w:br w:type="page"/>
      </w:r>
    </w:p>
    <w:p w:rsidR="000557B8" w:rsidRPr="00341057" w:rsidRDefault="000557B8" w:rsidP="00AE46B7">
      <w:pPr>
        <w:pStyle w:val="4"/>
        <w:outlineLvl w:val="1"/>
      </w:pPr>
      <w:bookmarkStart w:id="23" w:name="_Toc499139611"/>
      <w:r w:rsidRPr="00341057">
        <w:lastRenderedPageBreak/>
        <w:t>《西班牙语听力IV》课程教学大纲</w:t>
      </w:r>
      <w:bookmarkEnd w:id="23"/>
    </w:p>
    <w:p w:rsidR="000557B8" w:rsidRPr="00684811" w:rsidRDefault="000557B8" w:rsidP="000557B8">
      <w:pPr>
        <w:pStyle w:val="a6"/>
        <w:spacing w:line="320" w:lineRule="exact"/>
        <w:ind w:left="420" w:firstLineChars="0" w:firstLine="0"/>
        <w:jc w:val="center"/>
      </w:pPr>
      <w:r w:rsidRPr="00684811">
        <w:t>执笔人：</w:t>
      </w:r>
      <w:r w:rsidRPr="00684811">
        <w:rPr>
          <w:rFonts w:hint="eastAsia"/>
        </w:rPr>
        <w:t>褚立东</w:t>
      </w:r>
      <w:r w:rsidRPr="00684811">
        <w:t xml:space="preserve">         </w:t>
      </w:r>
      <w:r w:rsidRPr="00684811">
        <w:t>编写日期：</w:t>
      </w:r>
      <w:r w:rsidRPr="00684811">
        <w:t>201</w:t>
      </w:r>
      <w:r w:rsidRPr="00684811">
        <w:rPr>
          <w:rFonts w:hint="eastAsia"/>
        </w:rPr>
        <w:t>5</w:t>
      </w:r>
      <w:r w:rsidRPr="00684811">
        <w:t>年</w:t>
      </w:r>
      <w:r w:rsidRPr="00684811">
        <w:t>1</w:t>
      </w:r>
      <w:r w:rsidRPr="00684811">
        <w:rPr>
          <w:rFonts w:hint="eastAsia"/>
        </w:rPr>
        <w:t>2</w:t>
      </w:r>
      <w:r w:rsidRPr="00684811">
        <w:t>月</w:t>
      </w:r>
    </w:p>
    <w:p w:rsidR="000557B8" w:rsidRPr="00341057"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341057">
        <w:rPr>
          <w:rFonts w:ascii="黑体" w:eastAsia="黑体" w:hAnsi="黑体"/>
          <w:b/>
          <w:sz w:val="28"/>
          <w:szCs w:val="28"/>
        </w:rPr>
        <w:t>一、课程基本信息</w:t>
      </w:r>
    </w:p>
    <w:p w:rsidR="000557B8" w:rsidRPr="00684811" w:rsidRDefault="000557B8" w:rsidP="000557B8">
      <w:pPr>
        <w:pStyle w:val="a6"/>
        <w:spacing w:line="320" w:lineRule="exact"/>
        <w:ind w:left="420"/>
      </w:pPr>
      <w:r w:rsidRPr="00684811">
        <w:t>1</w:t>
      </w:r>
      <w:r w:rsidRPr="00684811">
        <w:t>．课程编号：</w:t>
      </w:r>
      <w:r w:rsidRPr="00684811">
        <w:t xml:space="preserve">60L876Q </w:t>
      </w:r>
    </w:p>
    <w:p w:rsidR="000557B8" w:rsidRPr="00684811" w:rsidRDefault="000557B8" w:rsidP="000557B8">
      <w:pPr>
        <w:pStyle w:val="a6"/>
        <w:spacing w:line="320" w:lineRule="exact"/>
        <w:ind w:left="420"/>
      </w:pPr>
      <w:r w:rsidRPr="00684811">
        <w:t>2</w:t>
      </w:r>
      <w:r w:rsidRPr="00684811">
        <w:t>．课程体系</w:t>
      </w:r>
      <w:r w:rsidRPr="00684811">
        <w:t>/</w:t>
      </w:r>
      <w:r w:rsidRPr="00684811">
        <w:t>类别</w:t>
      </w:r>
      <w:r w:rsidRPr="00684811">
        <w:t xml:space="preserve">: </w:t>
      </w:r>
      <w:r w:rsidRPr="00684811">
        <w:t>专业选修课</w:t>
      </w:r>
    </w:p>
    <w:p w:rsidR="000557B8" w:rsidRPr="00684811" w:rsidRDefault="000557B8" w:rsidP="000557B8">
      <w:pPr>
        <w:pStyle w:val="a6"/>
        <w:spacing w:line="320" w:lineRule="exact"/>
        <w:ind w:left="420"/>
      </w:pPr>
      <w:r w:rsidRPr="00684811">
        <w:t>3</w:t>
      </w:r>
      <w:r w:rsidRPr="00684811">
        <w:t>．学时</w:t>
      </w:r>
      <w:r w:rsidRPr="00684811">
        <w:t>/</w:t>
      </w:r>
      <w:r w:rsidRPr="00684811">
        <w:t>学分：</w:t>
      </w:r>
      <w:r w:rsidRPr="00684811">
        <w:t>32</w:t>
      </w:r>
      <w:r w:rsidRPr="00684811">
        <w:t>学时</w:t>
      </w:r>
      <w:r w:rsidRPr="00684811">
        <w:t>/2</w:t>
      </w:r>
      <w:r w:rsidRPr="00684811">
        <w:t>学分</w:t>
      </w:r>
    </w:p>
    <w:p w:rsidR="000557B8" w:rsidRPr="00684811" w:rsidRDefault="000557B8" w:rsidP="000557B8">
      <w:pPr>
        <w:pStyle w:val="a6"/>
        <w:spacing w:line="320" w:lineRule="exact"/>
        <w:ind w:left="420"/>
      </w:pPr>
      <w:r w:rsidRPr="00684811">
        <w:t>4</w:t>
      </w:r>
      <w:r w:rsidRPr="00684811">
        <w:t>．先修课程：《西班牙语听力</w:t>
      </w:r>
      <w:r w:rsidRPr="00684811">
        <w:t>I</w:t>
      </w:r>
      <w:r w:rsidRPr="00684811">
        <w:t>、</w:t>
      </w:r>
      <w:r w:rsidRPr="00684811">
        <w:t>II</w:t>
      </w:r>
      <w:r w:rsidRPr="00684811">
        <w:t>、</w:t>
      </w:r>
      <w:r w:rsidRPr="00684811">
        <w:t>III</w:t>
      </w:r>
      <w:r w:rsidRPr="00684811">
        <w:t>》</w:t>
      </w:r>
    </w:p>
    <w:p w:rsidR="000557B8" w:rsidRPr="00684811" w:rsidRDefault="000557B8" w:rsidP="000557B8">
      <w:pPr>
        <w:pStyle w:val="a6"/>
        <w:spacing w:line="320" w:lineRule="exact"/>
        <w:ind w:left="420"/>
      </w:pPr>
      <w:r w:rsidRPr="00684811">
        <w:t>5</w:t>
      </w:r>
      <w:r w:rsidRPr="00684811">
        <w:t>．适用专业：西班牙语专业本科生</w:t>
      </w:r>
    </w:p>
    <w:p w:rsidR="000557B8" w:rsidRPr="00341057"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341057">
        <w:rPr>
          <w:rFonts w:ascii="黑体" w:eastAsia="黑体" w:hAnsi="黑体"/>
          <w:b/>
          <w:sz w:val="28"/>
          <w:szCs w:val="28"/>
        </w:rPr>
        <w:t>二、课程教学目标及学生应达到的能力</w:t>
      </w:r>
    </w:p>
    <w:p w:rsidR="000557B8" w:rsidRPr="00684811" w:rsidRDefault="000557B8" w:rsidP="000557B8">
      <w:pPr>
        <w:pStyle w:val="a6"/>
        <w:spacing w:line="320" w:lineRule="exact"/>
        <w:ind w:left="420"/>
      </w:pPr>
      <w:r w:rsidRPr="00684811">
        <w:t>本课程对象是本科二年级下学期的西班牙语专业学生，是《西班牙语听力</w:t>
      </w:r>
      <w:r w:rsidRPr="00684811">
        <w:t>I</w:t>
      </w:r>
      <w:r w:rsidRPr="00684811">
        <w:t>、</w:t>
      </w:r>
      <w:r w:rsidRPr="00684811">
        <w:t>II</w:t>
      </w:r>
      <w:r w:rsidRPr="00684811">
        <w:t>》的后续课程。因为大二学生对西班牙语有了一定的运用能力，且面临专业四级考试，因此，本课程</w:t>
      </w:r>
    </w:p>
    <w:p w:rsidR="000557B8" w:rsidRPr="00684811" w:rsidRDefault="000557B8" w:rsidP="000557B8">
      <w:pPr>
        <w:pStyle w:val="a6"/>
        <w:spacing w:line="320" w:lineRule="exact"/>
        <w:ind w:left="420"/>
      </w:pPr>
      <w:r w:rsidRPr="00684811">
        <w:rPr>
          <w:rFonts w:hint="eastAsia"/>
        </w:rPr>
        <w:t>1</w:t>
      </w:r>
      <w:r w:rsidRPr="00684811">
        <w:t>强化锻炼学生的听力，提升学生的听力水平。</w:t>
      </w:r>
    </w:p>
    <w:p w:rsidR="000557B8" w:rsidRPr="00684811" w:rsidRDefault="000557B8" w:rsidP="000557B8">
      <w:pPr>
        <w:pStyle w:val="a6"/>
        <w:spacing w:line="320" w:lineRule="exact"/>
        <w:ind w:left="420"/>
      </w:pPr>
      <w:r w:rsidRPr="00684811">
        <w:rPr>
          <w:rFonts w:hint="eastAsia"/>
        </w:rPr>
        <w:t xml:space="preserve">2 </w:t>
      </w:r>
      <w:r w:rsidRPr="00684811">
        <w:t>学生能够听懂一定语速的西班牙语原文</w:t>
      </w:r>
      <w:r w:rsidRPr="00684811">
        <w:rPr>
          <w:rFonts w:hint="eastAsia"/>
        </w:rPr>
        <w:t>。</w:t>
      </w:r>
    </w:p>
    <w:p w:rsidR="000557B8" w:rsidRPr="00684811" w:rsidRDefault="000557B8" w:rsidP="000557B8">
      <w:pPr>
        <w:pStyle w:val="a6"/>
        <w:spacing w:line="320" w:lineRule="exact"/>
        <w:ind w:left="420"/>
      </w:pPr>
      <w:r w:rsidRPr="00684811">
        <w:rPr>
          <w:rFonts w:hint="eastAsia"/>
        </w:rPr>
        <w:t xml:space="preserve">3 </w:t>
      </w:r>
      <w:r w:rsidRPr="00684811">
        <w:t>掌握地道的西班牙语表达方法。</w:t>
      </w:r>
    </w:p>
    <w:p w:rsidR="000557B8" w:rsidRPr="00684811" w:rsidRDefault="000557B8" w:rsidP="000557B8">
      <w:pPr>
        <w:pStyle w:val="a6"/>
        <w:spacing w:line="320" w:lineRule="exact"/>
        <w:ind w:left="420"/>
      </w:pPr>
      <w:r w:rsidRPr="00684811">
        <w:rPr>
          <w:rFonts w:hint="eastAsia"/>
        </w:rPr>
        <w:t xml:space="preserve">4 </w:t>
      </w:r>
      <w:r w:rsidRPr="00684811">
        <w:t>提升学生综合运用西班牙语的能力。</w:t>
      </w:r>
    </w:p>
    <w:p w:rsidR="000557B8" w:rsidRPr="00341057"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341057">
        <w:rPr>
          <w:rFonts w:ascii="黑体" w:eastAsia="黑体" w:hAnsi="黑体" w:hint="eastAsia"/>
          <w:b/>
          <w:sz w:val="28"/>
          <w:szCs w:val="28"/>
        </w:rPr>
        <w:t>三、课程目标和</w:t>
      </w:r>
      <w:r w:rsidRPr="00341057">
        <w:rPr>
          <w:rFonts w:ascii="黑体" w:eastAsia="黑体" w:hAnsi="黑体"/>
          <w:b/>
          <w:sz w:val="28"/>
          <w:szCs w:val="28"/>
        </w:rPr>
        <w:t>毕业要求的对应关系</w:t>
      </w:r>
    </w:p>
    <w:p w:rsidR="000557B8" w:rsidRPr="00684811" w:rsidRDefault="000557B8" w:rsidP="000557B8">
      <w:pPr>
        <w:spacing w:line="320" w:lineRule="exact"/>
        <w:ind w:leftChars="95" w:left="199" w:firstLineChars="0" w:firstLine="0"/>
        <w:rPr>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4693"/>
        <w:gridCol w:w="1077"/>
      </w:tblGrid>
      <w:tr w:rsidR="000557B8" w:rsidRPr="00684811" w:rsidTr="00CD662C">
        <w:tc>
          <w:tcPr>
            <w:tcW w:w="2608"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bCs/>
                <w:kern w:val="24"/>
                <w:szCs w:val="21"/>
              </w:rPr>
              <w:t>毕业要求</w:t>
            </w:r>
          </w:p>
        </w:tc>
        <w:tc>
          <w:tcPr>
            <w:tcW w:w="4814"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bCs/>
                <w:kern w:val="24"/>
                <w:szCs w:val="21"/>
              </w:rPr>
              <w:t>毕业要求指标点</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bCs/>
                <w:kern w:val="24"/>
                <w:szCs w:val="21"/>
              </w:rPr>
              <w:t>课程目标</w:t>
            </w:r>
          </w:p>
        </w:tc>
      </w:tr>
      <w:tr w:rsidR="000557B8" w:rsidRPr="00684811" w:rsidTr="00CD662C">
        <w:tc>
          <w:tcPr>
            <w:tcW w:w="2608" w:type="dxa"/>
            <w:shd w:val="clear" w:color="auto" w:fill="auto"/>
            <w:vAlign w:val="center"/>
          </w:tcPr>
          <w:p w:rsidR="000557B8" w:rsidRPr="00684811" w:rsidRDefault="000557B8" w:rsidP="00CD662C">
            <w:pPr>
              <w:ind w:leftChars="0" w:left="0" w:firstLineChars="0" w:firstLine="0"/>
              <w:rPr>
                <w:szCs w:val="21"/>
              </w:rPr>
            </w:pPr>
            <w:r w:rsidRPr="00684811">
              <w:rPr>
                <w:rFonts w:hint="eastAsia"/>
                <w:szCs w:val="21"/>
              </w:rPr>
              <w:t>1</w:t>
            </w:r>
            <w:r w:rsidRPr="00684811">
              <w:rPr>
                <w:rFonts w:hint="eastAsia"/>
                <w:szCs w:val="21"/>
              </w:rPr>
              <w:t>语言知识</w:t>
            </w:r>
          </w:p>
        </w:tc>
        <w:tc>
          <w:tcPr>
            <w:tcW w:w="4814" w:type="dxa"/>
            <w:shd w:val="clear" w:color="auto" w:fill="auto"/>
            <w:vAlign w:val="center"/>
          </w:tcPr>
          <w:p w:rsidR="000557B8" w:rsidRPr="00684811" w:rsidRDefault="000557B8" w:rsidP="00CD662C">
            <w:pPr>
              <w:pStyle w:val="a7"/>
              <w:ind w:leftChars="0" w:left="0"/>
              <w:rPr>
                <w:szCs w:val="21"/>
              </w:rPr>
            </w:pPr>
            <w:r w:rsidRPr="00684811">
              <w:rPr>
                <w:rFonts w:hint="eastAsia"/>
                <w:szCs w:val="21"/>
              </w:rPr>
              <w:t>1.3</w:t>
            </w:r>
            <w:r w:rsidRPr="00684811">
              <w:rPr>
                <w:rFonts w:hint="eastAsia"/>
                <w:szCs w:val="21"/>
              </w:rPr>
              <w:t>能在社会、职业和学术生活中灵活有效的运用西班牙语，理解准确，表达自如，交流顺畅。</w:t>
            </w:r>
          </w:p>
          <w:p w:rsidR="000557B8" w:rsidRPr="00684811" w:rsidRDefault="000557B8" w:rsidP="00CD662C">
            <w:pPr>
              <w:pStyle w:val="a7"/>
              <w:ind w:leftChars="0" w:left="0"/>
              <w:rPr>
                <w:szCs w:val="21"/>
              </w:rPr>
            </w:pPr>
            <w:r w:rsidRPr="00684811">
              <w:rPr>
                <w:rFonts w:hint="eastAsia"/>
                <w:szCs w:val="21"/>
              </w:rPr>
              <w:t>1.4</w:t>
            </w:r>
            <w:r w:rsidRPr="00684811">
              <w:rPr>
                <w:rFonts w:hint="eastAsia"/>
                <w:szCs w:val="21"/>
              </w:rPr>
              <w:t>在工作实践过程中，对不同专业领域的西班牙语技术性信息，能够借助工具准确理解和翻译。</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1</w:t>
            </w:r>
            <w:r w:rsidRPr="00684811">
              <w:rPr>
                <w:szCs w:val="21"/>
              </w:rPr>
              <w:t>.2</w:t>
            </w:r>
          </w:p>
        </w:tc>
      </w:tr>
      <w:tr w:rsidR="000557B8" w:rsidRPr="00684811" w:rsidTr="00CD662C">
        <w:tc>
          <w:tcPr>
            <w:tcW w:w="2608" w:type="dxa"/>
            <w:shd w:val="clear" w:color="auto" w:fill="auto"/>
            <w:vAlign w:val="center"/>
          </w:tcPr>
          <w:p w:rsidR="000557B8" w:rsidRPr="00684811" w:rsidRDefault="000557B8" w:rsidP="00CD662C">
            <w:pPr>
              <w:ind w:leftChars="0" w:left="0" w:firstLineChars="0" w:firstLine="0"/>
              <w:rPr>
                <w:szCs w:val="21"/>
              </w:rPr>
            </w:pPr>
            <w:r w:rsidRPr="00684811">
              <w:rPr>
                <w:rFonts w:hint="eastAsia"/>
                <w:szCs w:val="21"/>
              </w:rPr>
              <w:t xml:space="preserve">2 </w:t>
            </w:r>
            <w:r w:rsidRPr="00684811">
              <w:rPr>
                <w:rFonts w:hint="eastAsia"/>
                <w:szCs w:val="21"/>
              </w:rPr>
              <w:t>语言现象分析</w:t>
            </w:r>
          </w:p>
        </w:tc>
        <w:tc>
          <w:tcPr>
            <w:tcW w:w="4814" w:type="dxa"/>
            <w:shd w:val="clear" w:color="auto" w:fill="auto"/>
            <w:vAlign w:val="center"/>
          </w:tcPr>
          <w:p w:rsidR="000557B8" w:rsidRPr="00684811" w:rsidRDefault="000557B8" w:rsidP="00CD662C">
            <w:pPr>
              <w:pStyle w:val="a7"/>
              <w:ind w:leftChars="0" w:left="0"/>
              <w:rPr>
                <w:szCs w:val="21"/>
              </w:rPr>
            </w:pPr>
            <w:r w:rsidRPr="00684811">
              <w:rPr>
                <w:rFonts w:hint="eastAsia"/>
                <w:szCs w:val="21"/>
              </w:rPr>
              <w:t>2.2</w:t>
            </w:r>
            <w:r w:rsidRPr="00684811">
              <w:rPr>
                <w:szCs w:val="21"/>
              </w:rPr>
              <w:t xml:space="preserve"> </w:t>
            </w:r>
            <w:r w:rsidRPr="00684811">
              <w:rPr>
                <w:szCs w:val="21"/>
              </w:rPr>
              <w:t>能够在西班牙语运用过程中发掘新的语言现象</w:t>
            </w:r>
            <w:r w:rsidRPr="00684811">
              <w:rPr>
                <w:rFonts w:hint="eastAsia"/>
                <w:szCs w:val="21"/>
              </w:rPr>
              <w:t>；</w:t>
            </w:r>
          </w:p>
          <w:p w:rsidR="000557B8" w:rsidRPr="00684811" w:rsidRDefault="000557B8" w:rsidP="00CD662C">
            <w:pPr>
              <w:pStyle w:val="a7"/>
              <w:ind w:leftChars="0" w:left="0"/>
              <w:rPr>
                <w:szCs w:val="21"/>
              </w:rPr>
            </w:pPr>
            <w:r w:rsidRPr="00684811">
              <w:rPr>
                <w:rFonts w:hint="eastAsia"/>
                <w:szCs w:val="21"/>
              </w:rPr>
              <w:t>2.3</w:t>
            </w:r>
            <w:r w:rsidRPr="00684811">
              <w:rPr>
                <w:rFonts w:hint="eastAsia"/>
                <w:szCs w:val="21"/>
              </w:rPr>
              <w:t>具备文献检索和文献综述分析能力；</w:t>
            </w:r>
          </w:p>
          <w:p w:rsidR="000557B8" w:rsidRPr="00684811" w:rsidRDefault="000557B8" w:rsidP="00CD662C">
            <w:pPr>
              <w:pStyle w:val="a7"/>
              <w:ind w:leftChars="0" w:left="0"/>
              <w:rPr>
                <w:szCs w:val="21"/>
              </w:rPr>
            </w:pPr>
            <w:r w:rsidRPr="00684811">
              <w:rPr>
                <w:rFonts w:hint="eastAsia"/>
                <w:szCs w:val="21"/>
              </w:rPr>
              <w:t>2.</w:t>
            </w:r>
            <w:r w:rsidRPr="00684811">
              <w:rPr>
                <w:szCs w:val="21"/>
              </w:rPr>
              <w:t>4</w:t>
            </w:r>
            <w:r w:rsidRPr="00684811">
              <w:rPr>
                <w:rFonts w:hint="eastAsia"/>
                <w:szCs w:val="21"/>
              </w:rPr>
              <w:t>通过文献资料综合和分析等方法对已存在的西班牙语语言现象进行深入分析研究</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1</w:t>
            </w:r>
            <w:r w:rsidRPr="00684811">
              <w:rPr>
                <w:szCs w:val="21"/>
              </w:rPr>
              <w:t>.3</w:t>
            </w:r>
          </w:p>
        </w:tc>
      </w:tr>
      <w:tr w:rsidR="000557B8" w:rsidRPr="00684811" w:rsidTr="00CD662C">
        <w:tc>
          <w:tcPr>
            <w:tcW w:w="2608" w:type="dxa"/>
            <w:shd w:val="clear" w:color="auto" w:fill="auto"/>
            <w:vAlign w:val="center"/>
          </w:tcPr>
          <w:p w:rsidR="000557B8" w:rsidRPr="00684811" w:rsidRDefault="000557B8" w:rsidP="00CD662C">
            <w:pPr>
              <w:ind w:leftChars="0" w:left="0" w:firstLineChars="0" w:firstLine="0"/>
              <w:rPr>
                <w:szCs w:val="21"/>
              </w:rPr>
            </w:pPr>
            <w:r w:rsidRPr="00684811">
              <w:rPr>
                <w:rFonts w:hint="eastAsia"/>
                <w:szCs w:val="21"/>
              </w:rPr>
              <w:t>5.</w:t>
            </w:r>
            <w:r w:rsidRPr="00684811">
              <w:rPr>
                <w:rFonts w:hint="eastAsia"/>
                <w:szCs w:val="21"/>
              </w:rPr>
              <w:t>使用现代工具</w:t>
            </w:r>
          </w:p>
        </w:tc>
        <w:tc>
          <w:tcPr>
            <w:tcW w:w="4814" w:type="dxa"/>
            <w:shd w:val="clear" w:color="auto" w:fill="auto"/>
            <w:vAlign w:val="center"/>
          </w:tcPr>
          <w:p w:rsidR="000557B8" w:rsidRPr="00684811" w:rsidRDefault="000557B8" w:rsidP="00CD662C">
            <w:pPr>
              <w:pStyle w:val="a7"/>
              <w:ind w:leftChars="0" w:left="0"/>
              <w:rPr>
                <w:szCs w:val="21"/>
              </w:rPr>
            </w:pPr>
            <w:r w:rsidRPr="00684811">
              <w:rPr>
                <w:rFonts w:hint="eastAsia"/>
                <w:szCs w:val="21"/>
              </w:rPr>
              <w:t>5.1</w:t>
            </w:r>
            <w:r w:rsidRPr="00684811">
              <w:rPr>
                <w:rFonts w:hint="eastAsia"/>
                <w:szCs w:val="21"/>
              </w:rPr>
              <w:t>外语文献阅读能力和文献检索工具了解与使用。</w:t>
            </w:r>
          </w:p>
          <w:p w:rsidR="000557B8" w:rsidRPr="00684811" w:rsidRDefault="000557B8" w:rsidP="00CD662C">
            <w:pPr>
              <w:pStyle w:val="a7"/>
              <w:ind w:leftChars="0" w:left="0"/>
              <w:rPr>
                <w:szCs w:val="21"/>
              </w:rPr>
            </w:pPr>
            <w:r w:rsidRPr="00684811">
              <w:rPr>
                <w:rFonts w:hint="eastAsia"/>
                <w:szCs w:val="21"/>
              </w:rPr>
              <w:t>5.2</w:t>
            </w:r>
            <w:r w:rsidRPr="00684811">
              <w:rPr>
                <w:rFonts w:hint="eastAsia"/>
                <w:szCs w:val="21"/>
              </w:rPr>
              <w:t>现代语料库，网络资源及工具系统的应用能力。</w:t>
            </w:r>
          </w:p>
          <w:p w:rsidR="000557B8" w:rsidRPr="00684811" w:rsidRDefault="000557B8" w:rsidP="00CD662C">
            <w:pPr>
              <w:pStyle w:val="a7"/>
              <w:ind w:leftChars="0" w:left="0"/>
              <w:rPr>
                <w:szCs w:val="21"/>
              </w:rPr>
            </w:pPr>
            <w:r w:rsidRPr="00684811">
              <w:rPr>
                <w:rFonts w:hint="eastAsia"/>
                <w:szCs w:val="21"/>
              </w:rPr>
              <w:t>5.3</w:t>
            </w:r>
            <w:r w:rsidRPr="00684811">
              <w:rPr>
                <w:rFonts w:hint="eastAsia"/>
                <w:szCs w:val="21"/>
              </w:rPr>
              <w:t>学习</w:t>
            </w:r>
            <w:r w:rsidRPr="00684811">
              <w:rPr>
                <w:rFonts w:hint="eastAsia"/>
                <w:szCs w:val="21"/>
              </w:rPr>
              <w:t>RAE</w:t>
            </w:r>
            <w:r w:rsidRPr="00684811">
              <w:rPr>
                <w:rFonts w:hint="eastAsia"/>
                <w:szCs w:val="21"/>
              </w:rPr>
              <w:t>，</w:t>
            </w:r>
            <w:r w:rsidRPr="00684811">
              <w:rPr>
                <w:szCs w:val="21"/>
                <w:lang w:val="es-ES_tradnl"/>
              </w:rPr>
              <w:t>DIALNET</w:t>
            </w:r>
            <w:r w:rsidRPr="00684811">
              <w:rPr>
                <w:rFonts w:hint="eastAsia"/>
                <w:szCs w:val="21"/>
                <w:lang w:val="es-ES_tradnl"/>
              </w:rPr>
              <w:t>,BVC</w:t>
            </w:r>
            <w:r w:rsidRPr="00684811">
              <w:rPr>
                <w:rFonts w:hint="eastAsia"/>
                <w:szCs w:val="21"/>
                <w:lang w:val="es-ES_tradnl"/>
              </w:rPr>
              <w:t>等权威学术学习工具的运用和操作</w:t>
            </w:r>
            <w:r w:rsidRPr="00684811">
              <w:rPr>
                <w:rFonts w:hint="eastAsia"/>
                <w:szCs w:val="21"/>
              </w:rPr>
              <w:t>。</w:t>
            </w:r>
          </w:p>
          <w:p w:rsidR="000557B8" w:rsidRPr="00684811" w:rsidRDefault="000557B8" w:rsidP="00CD662C">
            <w:pPr>
              <w:pStyle w:val="a7"/>
              <w:ind w:leftChars="0" w:left="0"/>
              <w:rPr>
                <w:szCs w:val="21"/>
              </w:rPr>
            </w:pPr>
            <w:r w:rsidRPr="00684811">
              <w:rPr>
                <w:rFonts w:hint="eastAsia"/>
                <w:szCs w:val="21"/>
              </w:rPr>
              <w:t>5.4</w:t>
            </w:r>
            <w:r w:rsidRPr="00684811">
              <w:rPr>
                <w:rFonts w:hint="eastAsia"/>
                <w:szCs w:val="21"/>
              </w:rPr>
              <w:t>现代语言学习工具在具体语言学习及实践中的合理运用</w:t>
            </w:r>
          </w:p>
          <w:p w:rsidR="000557B8" w:rsidRPr="00684811" w:rsidRDefault="000557B8" w:rsidP="00CD662C">
            <w:pPr>
              <w:pStyle w:val="a7"/>
              <w:ind w:leftChars="0" w:left="0"/>
              <w:rPr>
                <w:szCs w:val="21"/>
              </w:rPr>
            </w:pPr>
            <w:r w:rsidRPr="00684811">
              <w:rPr>
                <w:rFonts w:hint="eastAsia"/>
                <w:szCs w:val="21"/>
              </w:rPr>
              <w:lastRenderedPageBreak/>
              <w:t>5</w:t>
            </w:r>
            <w:r w:rsidRPr="00684811">
              <w:rPr>
                <w:szCs w:val="21"/>
              </w:rPr>
              <w:t>.5</w:t>
            </w:r>
            <w:r w:rsidRPr="00684811">
              <w:rPr>
                <w:rFonts w:hint="eastAsia"/>
                <w:szCs w:val="21"/>
              </w:rPr>
              <w:t xml:space="preserve"> </w:t>
            </w:r>
            <w:r w:rsidRPr="00684811">
              <w:rPr>
                <w:rFonts w:hint="eastAsia"/>
                <w:szCs w:val="21"/>
              </w:rPr>
              <w:t>多媒体工具查询及自主学习能力。</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lastRenderedPageBreak/>
              <w:t>4</w:t>
            </w:r>
          </w:p>
        </w:tc>
      </w:tr>
    </w:tbl>
    <w:p w:rsidR="000557B8" w:rsidRPr="00684811" w:rsidRDefault="000557B8" w:rsidP="000557B8">
      <w:pPr>
        <w:pStyle w:val="a6"/>
        <w:spacing w:line="320" w:lineRule="exact"/>
        <w:ind w:left="420" w:firstLineChars="0" w:firstLine="0"/>
      </w:pPr>
    </w:p>
    <w:p w:rsidR="000557B8" w:rsidRPr="00341057"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341057">
        <w:rPr>
          <w:rFonts w:ascii="黑体" w:eastAsia="黑体" w:hAnsi="黑体" w:hint="eastAsia"/>
          <w:b/>
          <w:sz w:val="28"/>
          <w:szCs w:val="28"/>
        </w:rPr>
        <w:t>四</w:t>
      </w:r>
      <w:r w:rsidRPr="00341057">
        <w:rPr>
          <w:rFonts w:ascii="黑体" w:eastAsia="黑体" w:hAnsi="黑体"/>
          <w:b/>
          <w:sz w:val="28"/>
          <w:szCs w:val="28"/>
        </w:rPr>
        <w:t>、课程教学内容和要求</w:t>
      </w:r>
    </w:p>
    <w:p w:rsidR="000557B8" w:rsidRPr="00684811" w:rsidRDefault="000557B8" w:rsidP="000557B8">
      <w:pPr>
        <w:pStyle w:val="a6"/>
        <w:spacing w:line="320" w:lineRule="exact"/>
        <w:ind w:leftChars="200" w:left="420" w:firstLineChars="0"/>
      </w:pPr>
      <w:r w:rsidRPr="00684811">
        <w:t>本课程将着重锻炼学生在完全西班牙语语境情况下的反应和语言输出情况，教材选用《新视线西班牙语教程初级视听</w:t>
      </w:r>
      <w:r w:rsidRPr="00684811">
        <w:t>——</w:t>
      </w:r>
      <w:r w:rsidRPr="00684811">
        <w:t>这就是生活》一书，仍然以视频教学的方式，让学生在电影视频资料中不知不觉的融入西班牙语世界。教材内容贴近西班牙人的生活，使学生能够在语境中提高西班牙语听力和表达水平，学到地道的西班牙语。本课程共分</w:t>
      </w:r>
      <w:r w:rsidRPr="00684811">
        <w:t>10</w:t>
      </w:r>
      <w:r w:rsidRPr="00684811">
        <w:t>个知识单元。课内总学时为</w:t>
      </w:r>
      <w:r w:rsidRPr="00684811">
        <w:t>32</w:t>
      </w:r>
      <w:r w:rsidRPr="00684811">
        <w:t>学时，其中理论讲授</w:t>
      </w:r>
      <w:r w:rsidRPr="00684811">
        <w:t>16</w:t>
      </w:r>
      <w:r w:rsidRPr="00684811">
        <w:t>学时，学生课上听力练习及模仿表达练习</w:t>
      </w:r>
      <w:r w:rsidRPr="00684811">
        <w:t>16</w:t>
      </w:r>
      <w:r w:rsidRPr="00684811">
        <w:t>学时。课程主要内容、要求及课时分配安排如下：</w:t>
      </w:r>
    </w:p>
    <w:p w:rsidR="000557B8" w:rsidRPr="00684811" w:rsidRDefault="000557B8" w:rsidP="000557B8">
      <w:pPr>
        <w:pStyle w:val="a6"/>
        <w:spacing w:line="320" w:lineRule="exact"/>
        <w:ind w:left="420" w:firstLineChars="0" w:firstLine="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1520"/>
        <w:gridCol w:w="1659"/>
        <w:gridCol w:w="1266"/>
        <w:gridCol w:w="1266"/>
        <w:gridCol w:w="1319"/>
      </w:tblGrid>
      <w:tr w:rsidR="000557B8" w:rsidRPr="00684811" w:rsidTr="00CD662C">
        <w:trPr>
          <w:jc w:val="center"/>
        </w:trPr>
        <w:tc>
          <w:tcPr>
            <w:tcW w:w="605" w:type="dxa"/>
            <w:vAlign w:val="center"/>
          </w:tcPr>
          <w:p w:rsidR="000557B8" w:rsidRPr="00684811" w:rsidRDefault="000557B8" w:rsidP="00CD662C">
            <w:pPr>
              <w:pStyle w:val="07"/>
              <w:ind w:left="420" w:firstLine="420"/>
            </w:pPr>
            <w:r w:rsidRPr="00684811">
              <w:t>序号</w:t>
            </w:r>
          </w:p>
        </w:tc>
        <w:tc>
          <w:tcPr>
            <w:tcW w:w="2177" w:type="dxa"/>
            <w:vAlign w:val="center"/>
          </w:tcPr>
          <w:p w:rsidR="000557B8" w:rsidRPr="00684811" w:rsidRDefault="000557B8" w:rsidP="00CD662C">
            <w:pPr>
              <w:pStyle w:val="07"/>
              <w:ind w:left="420" w:firstLine="420"/>
            </w:pPr>
            <w:r w:rsidRPr="00684811">
              <w:t>知识单元（章节）</w:t>
            </w:r>
          </w:p>
        </w:tc>
        <w:tc>
          <w:tcPr>
            <w:tcW w:w="2675" w:type="dxa"/>
            <w:vAlign w:val="center"/>
          </w:tcPr>
          <w:p w:rsidR="000557B8" w:rsidRPr="00684811" w:rsidRDefault="000557B8" w:rsidP="00CD662C">
            <w:pPr>
              <w:pStyle w:val="07"/>
              <w:ind w:left="420" w:firstLine="420"/>
            </w:pPr>
            <w:r w:rsidRPr="00684811">
              <w:t>知识点</w:t>
            </w:r>
          </w:p>
        </w:tc>
        <w:tc>
          <w:tcPr>
            <w:tcW w:w="1107" w:type="dxa"/>
            <w:vAlign w:val="center"/>
          </w:tcPr>
          <w:p w:rsidR="000557B8" w:rsidRPr="00684811" w:rsidRDefault="000557B8" w:rsidP="00CD662C">
            <w:pPr>
              <w:pStyle w:val="07"/>
              <w:ind w:left="420" w:firstLine="420"/>
            </w:pPr>
            <w:r w:rsidRPr="00684811">
              <w:t>要求</w:t>
            </w:r>
          </w:p>
        </w:tc>
        <w:tc>
          <w:tcPr>
            <w:tcW w:w="996" w:type="dxa"/>
            <w:vAlign w:val="center"/>
          </w:tcPr>
          <w:p w:rsidR="000557B8" w:rsidRPr="00684811" w:rsidRDefault="000557B8" w:rsidP="00CD662C">
            <w:pPr>
              <w:pStyle w:val="07"/>
              <w:ind w:left="420" w:firstLine="420"/>
            </w:pPr>
            <w:r w:rsidRPr="00684811">
              <w:t>推荐学时</w:t>
            </w:r>
          </w:p>
        </w:tc>
        <w:tc>
          <w:tcPr>
            <w:tcW w:w="962" w:type="dxa"/>
          </w:tcPr>
          <w:p w:rsidR="000557B8" w:rsidRPr="00684811" w:rsidRDefault="000557B8" w:rsidP="00CD662C">
            <w:pPr>
              <w:pStyle w:val="07"/>
              <w:ind w:left="420" w:firstLine="420"/>
            </w:pPr>
            <w:r w:rsidRPr="00684811">
              <w:rPr>
                <w:rFonts w:hint="eastAsia"/>
              </w:rPr>
              <w:t>指标点</w:t>
            </w:r>
          </w:p>
        </w:tc>
      </w:tr>
      <w:tr w:rsidR="000557B8" w:rsidRPr="00684811" w:rsidTr="00CD662C">
        <w:trPr>
          <w:jc w:val="center"/>
        </w:trPr>
        <w:tc>
          <w:tcPr>
            <w:tcW w:w="605" w:type="dxa"/>
            <w:vMerge w:val="restart"/>
            <w:vAlign w:val="center"/>
          </w:tcPr>
          <w:p w:rsidR="000557B8" w:rsidRPr="00684811" w:rsidRDefault="000557B8" w:rsidP="00CD662C">
            <w:pPr>
              <w:pStyle w:val="07"/>
              <w:ind w:left="420" w:firstLine="420"/>
            </w:pPr>
            <w:r w:rsidRPr="00684811">
              <w:t>1</w:t>
            </w:r>
          </w:p>
        </w:tc>
        <w:tc>
          <w:tcPr>
            <w:tcW w:w="2177" w:type="dxa"/>
            <w:vMerge w:val="restart"/>
            <w:vAlign w:val="center"/>
          </w:tcPr>
          <w:p w:rsidR="000557B8" w:rsidRPr="00684811" w:rsidRDefault="000557B8" w:rsidP="00CD662C">
            <w:pPr>
              <w:pStyle w:val="07"/>
              <w:ind w:left="420" w:firstLine="420"/>
            </w:pPr>
            <w:r w:rsidRPr="00684811">
              <w:t>聊天</w:t>
            </w:r>
          </w:p>
        </w:tc>
        <w:tc>
          <w:tcPr>
            <w:tcW w:w="2675" w:type="dxa"/>
            <w:vAlign w:val="center"/>
          </w:tcPr>
          <w:p w:rsidR="000557B8" w:rsidRPr="00684811" w:rsidRDefault="000557B8" w:rsidP="00CD662C">
            <w:pPr>
              <w:pStyle w:val="07"/>
              <w:ind w:left="420" w:firstLine="420"/>
              <w:jc w:val="both"/>
            </w:pPr>
            <w:r w:rsidRPr="00684811">
              <w:t>背景知识：西班牙年轻人的住宿生活和情况</w:t>
            </w:r>
          </w:p>
        </w:tc>
        <w:tc>
          <w:tcPr>
            <w:tcW w:w="1107" w:type="dxa"/>
            <w:vAlign w:val="center"/>
          </w:tcPr>
          <w:p w:rsidR="000557B8" w:rsidRPr="00684811" w:rsidRDefault="000557B8" w:rsidP="00CD662C">
            <w:pPr>
              <w:pStyle w:val="07"/>
              <w:ind w:left="420" w:firstLine="420"/>
            </w:pPr>
            <w:r w:rsidRPr="00684811">
              <w:t>了解</w:t>
            </w:r>
          </w:p>
        </w:tc>
        <w:tc>
          <w:tcPr>
            <w:tcW w:w="996" w:type="dxa"/>
            <w:vMerge w:val="restart"/>
            <w:vAlign w:val="center"/>
          </w:tcPr>
          <w:p w:rsidR="000557B8" w:rsidRPr="00684811" w:rsidRDefault="000557B8" w:rsidP="00CD662C">
            <w:pPr>
              <w:pStyle w:val="07"/>
              <w:ind w:left="420" w:firstLine="420"/>
            </w:pPr>
            <w:r w:rsidRPr="00684811">
              <w:t>4</w:t>
            </w:r>
          </w:p>
        </w:tc>
        <w:tc>
          <w:tcPr>
            <w:tcW w:w="962" w:type="dxa"/>
            <w:vMerge w:val="restart"/>
          </w:tcPr>
          <w:p w:rsidR="000557B8" w:rsidRPr="00684811" w:rsidRDefault="000557B8" w:rsidP="00CD662C">
            <w:pPr>
              <w:pStyle w:val="07"/>
              <w:ind w:left="420" w:firstLine="420"/>
            </w:pPr>
            <w:r w:rsidRPr="00684811">
              <w:rPr>
                <w:rFonts w:hint="eastAsia"/>
              </w:rPr>
              <w:t>1</w:t>
            </w:r>
          </w:p>
        </w:tc>
      </w:tr>
      <w:tr w:rsidR="000557B8" w:rsidRPr="00684811" w:rsidTr="00CD662C">
        <w:trPr>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租售房子的语言表述</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找工作及相关表述</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jc w:val="center"/>
        </w:trPr>
        <w:tc>
          <w:tcPr>
            <w:tcW w:w="605" w:type="dxa"/>
            <w:vMerge w:val="restart"/>
            <w:vAlign w:val="center"/>
          </w:tcPr>
          <w:p w:rsidR="000557B8" w:rsidRPr="00684811" w:rsidRDefault="000557B8" w:rsidP="00CD662C">
            <w:pPr>
              <w:pStyle w:val="07"/>
              <w:ind w:left="420" w:firstLine="420"/>
            </w:pPr>
            <w:r w:rsidRPr="00684811">
              <w:t>2</w:t>
            </w:r>
          </w:p>
        </w:tc>
        <w:tc>
          <w:tcPr>
            <w:tcW w:w="2177" w:type="dxa"/>
            <w:vMerge w:val="restart"/>
            <w:vAlign w:val="center"/>
          </w:tcPr>
          <w:p w:rsidR="000557B8" w:rsidRPr="00684811" w:rsidRDefault="000557B8" w:rsidP="00CD662C">
            <w:pPr>
              <w:pStyle w:val="07"/>
              <w:ind w:left="420" w:firstLine="420"/>
            </w:pPr>
            <w:r w:rsidRPr="00684811">
              <w:t>新室友到达</w:t>
            </w:r>
          </w:p>
        </w:tc>
        <w:tc>
          <w:tcPr>
            <w:tcW w:w="2675" w:type="dxa"/>
            <w:vAlign w:val="center"/>
          </w:tcPr>
          <w:p w:rsidR="000557B8" w:rsidRPr="00684811" w:rsidRDefault="000557B8" w:rsidP="00CD662C">
            <w:pPr>
              <w:pStyle w:val="07"/>
              <w:ind w:left="420" w:firstLine="420"/>
              <w:jc w:val="both"/>
            </w:pPr>
            <w:r w:rsidRPr="00684811">
              <w:t>背景知识：用</w:t>
            </w:r>
            <w:r w:rsidRPr="00684811">
              <w:t>“</w:t>
            </w:r>
            <w:r w:rsidRPr="00684811">
              <w:t>你</w:t>
            </w:r>
            <w:r w:rsidRPr="00684811">
              <w:t>”</w:t>
            </w:r>
            <w:r w:rsidRPr="00684811">
              <w:t>称呼还是用敬称</w:t>
            </w:r>
          </w:p>
        </w:tc>
        <w:tc>
          <w:tcPr>
            <w:tcW w:w="1107" w:type="dxa"/>
            <w:vAlign w:val="center"/>
          </w:tcPr>
          <w:p w:rsidR="000557B8" w:rsidRPr="00684811" w:rsidRDefault="000557B8" w:rsidP="00CD662C">
            <w:pPr>
              <w:pStyle w:val="07"/>
              <w:ind w:left="420" w:firstLine="420"/>
            </w:pPr>
            <w:r w:rsidRPr="00684811">
              <w:t xml:space="preserve">   </w:t>
            </w:r>
            <w:r w:rsidRPr="00684811">
              <w:t>理解</w:t>
            </w:r>
          </w:p>
        </w:tc>
        <w:tc>
          <w:tcPr>
            <w:tcW w:w="996" w:type="dxa"/>
            <w:vMerge w:val="restart"/>
            <w:vAlign w:val="center"/>
          </w:tcPr>
          <w:p w:rsidR="000557B8" w:rsidRPr="00684811" w:rsidRDefault="000557B8" w:rsidP="00CD662C">
            <w:pPr>
              <w:pStyle w:val="07"/>
              <w:ind w:left="420" w:firstLine="420"/>
            </w:pPr>
            <w:r w:rsidRPr="00684811">
              <w:t>4</w:t>
            </w:r>
          </w:p>
        </w:tc>
        <w:tc>
          <w:tcPr>
            <w:tcW w:w="962" w:type="dxa"/>
            <w:vMerge w:val="restart"/>
          </w:tcPr>
          <w:p w:rsidR="000557B8" w:rsidRPr="00684811" w:rsidRDefault="000557B8" w:rsidP="00CD662C">
            <w:pPr>
              <w:pStyle w:val="07"/>
              <w:ind w:left="420" w:firstLine="420"/>
            </w:pPr>
            <w:r w:rsidRPr="00684811">
              <w:rPr>
                <w:rFonts w:hint="eastAsia"/>
              </w:rPr>
              <w:t>1,2</w:t>
            </w:r>
          </w:p>
        </w:tc>
      </w:tr>
      <w:tr w:rsidR="000557B8" w:rsidRPr="00684811" w:rsidTr="00CD662C">
        <w:trPr>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介绍人物之间的关系</w:t>
            </w:r>
          </w:p>
        </w:tc>
        <w:tc>
          <w:tcPr>
            <w:tcW w:w="1107" w:type="dxa"/>
            <w:vAlign w:val="center"/>
          </w:tcPr>
          <w:p w:rsidR="000557B8" w:rsidRPr="00684811" w:rsidRDefault="000557B8" w:rsidP="00CD662C">
            <w:pPr>
              <w:pStyle w:val="07"/>
              <w:ind w:left="420" w:firstLine="420"/>
            </w:pPr>
            <w:r w:rsidRPr="00684811">
              <w:t>理解</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人的描述</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jc w:val="center"/>
        </w:trPr>
        <w:tc>
          <w:tcPr>
            <w:tcW w:w="605" w:type="dxa"/>
            <w:vMerge w:val="restart"/>
            <w:vAlign w:val="center"/>
          </w:tcPr>
          <w:p w:rsidR="000557B8" w:rsidRPr="00684811" w:rsidRDefault="000557B8" w:rsidP="00CD662C">
            <w:pPr>
              <w:pStyle w:val="07"/>
              <w:ind w:left="420" w:firstLine="420"/>
            </w:pPr>
            <w:r w:rsidRPr="00684811">
              <w:t>3</w:t>
            </w:r>
          </w:p>
        </w:tc>
        <w:tc>
          <w:tcPr>
            <w:tcW w:w="2177" w:type="dxa"/>
            <w:vMerge w:val="restart"/>
            <w:vAlign w:val="center"/>
          </w:tcPr>
          <w:p w:rsidR="000557B8" w:rsidRPr="00684811" w:rsidRDefault="000557B8" w:rsidP="00CD662C">
            <w:pPr>
              <w:pStyle w:val="07"/>
              <w:ind w:left="420" w:firstLine="420"/>
            </w:pPr>
            <w:r w:rsidRPr="00684811">
              <w:t>聚会</w:t>
            </w:r>
          </w:p>
        </w:tc>
        <w:tc>
          <w:tcPr>
            <w:tcW w:w="2675" w:type="dxa"/>
            <w:vAlign w:val="center"/>
          </w:tcPr>
          <w:p w:rsidR="000557B8" w:rsidRPr="00684811" w:rsidRDefault="000557B8" w:rsidP="00CD662C">
            <w:pPr>
              <w:pStyle w:val="07"/>
              <w:ind w:left="420" w:firstLine="420"/>
              <w:jc w:val="both"/>
            </w:pPr>
            <w:r w:rsidRPr="00684811">
              <w:t>背景知识：西班牙人休闲时间的生活及聚会</w:t>
            </w:r>
          </w:p>
        </w:tc>
        <w:tc>
          <w:tcPr>
            <w:tcW w:w="1107" w:type="dxa"/>
            <w:vAlign w:val="center"/>
          </w:tcPr>
          <w:p w:rsidR="000557B8" w:rsidRPr="00684811" w:rsidRDefault="000557B8" w:rsidP="00CD662C">
            <w:pPr>
              <w:pStyle w:val="07"/>
              <w:ind w:left="420" w:firstLine="420"/>
            </w:pPr>
            <w:r w:rsidRPr="00684811">
              <w:t>理解</w:t>
            </w:r>
          </w:p>
        </w:tc>
        <w:tc>
          <w:tcPr>
            <w:tcW w:w="996" w:type="dxa"/>
            <w:vMerge w:val="restart"/>
            <w:vAlign w:val="center"/>
          </w:tcPr>
          <w:p w:rsidR="000557B8" w:rsidRPr="00684811" w:rsidRDefault="000557B8" w:rsidP="00CD662C">
            <w:pPr>
              <w:pStyle w:val="07"/>
              <w:ind w:left="420" w:firstLine="420"/>
            </w:pPr>
            <w:r w:rsidRPr="00684811">
              <w:t>4</w:t>
            </w:r>
          </w:p>
        </w:tc>
        <w:tc>
          <w:tcPr>
            <w:tcW w:w="962" w:type="dxa"/>
            <w:vMerge w:val="restart"/>
          </w:tcPr>
          <w:p w:rsidR="000557B8" w:rsidRPr="00684811" w:rsidRDefault="000557B8" w:rsidP="00CD662C">
            <w:pPr>
              <w:pStyle w:val="07"/>
              <w:ind w:left="420" w:firstLine="420"/>
            </w:pPr>
            <w:r w:rsidRPr="00684811">
              <w:rPr>
                <w:rFonts w:hint="eastAsia"/>
              </w:rPr>
              <w:t>1,2</w:t>
            </w:r>
          </w:p>
        </w:tc>
      </w:tr>
      <w:tr w:rsidR="000557B8" w:rsidRPr="00684811" w:rsidTr="00CD662C">
        <w:trPr>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喜好表述方法</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解释原因的表述方法</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jc w:val="center"/>
        </w:trPr>
        <w:tc>
          <w:tcPr>
            <w:tcW w:w="605" w:type="dxa"/>
            <w:vMerge w:val="restart"/>
            <w:vAlign w:val="center"/>
          </w:tcPr>
          <w:p w:rsidR="000557B8" w:rsidRPr="00684811" w:rsidRDefault="000557B8" w:rsidP="00CD662C">
            <w:pPr>
              <w:pStyle w:val="07"/>
              <w:ind w:left="420" w:firstLine="420"/>
            </w:pPr>
            <w:r w:rsidRPr="00684811">
              <w:t>4</w:t>
            </w:r>
          </w:p>
        </w:tc>
        <w:tc>
          <w:tcPr>
            <w:tcW w:w="2177" w:type="dxa"/>
            <w:vMerge w:val="restart"/>
            <w:vAlign w:val="center"/>
          </w:tcPr>
          <w:p w:rsidR="000557B8" w:rsidRPr="00684811" w:rsidRDefault="000557B8" w:rsidP="00CD662C">
            <w:pPr>
              <w:pStyle w:val="07"/>
              <w:ind w:left="420" w:firstLine="420"/>
            </w:pPr>
            <w:r w:rsidRPr="00684811">
              <w:t>午餐</w:t>
            </w:r>
          </w:p>
        </w:tc>
        <w:tc>
          <w:tcPr>
            <w:tcW w:w="2675" w:type="dxa"/>
            <w:vAlign w:val="center"/>
          </w:tcPr>
          <w:p w:rsidR="000557B8" w:rsidRPr="00684811" w:rsidRDefault="000557B8" w:rsidP="00CD662C">
            <w:pPr>
              <w:pStyle w:val="07"/>
              <w:ind w:left="420" w:firstLine="420"/>
              <w:jc w:val="both"/>
            </w:pPr>
            <w:r w:rsidRPr="00684811">
              <w:t>背景：西班牙人的饮食习惯</w:t>
            </w:r>
          </w:p>
        </w:tc>
        <w:tc>
          <w:tcPr>
            <w:tcW w:w="1107" w:type="dxa"/>
            <w:vAlign w:val="center"/>
          </w:tcPr>
          <w:p w:rsidR="000557B8" w:rsidRPr="00684811" w:rsidRDefault="000557B8" w:rsidP="00CD662C">
            <w:pPr>
              <w:pStyle w:val="07"/>
              <w:ind w:left="420" w:firstLine="420"/>
            </w:pPr>
            <w:r w:rsidRPr="00684811">
              <w:t>理解</w:t>
            </w:r>
          </w:p>
        </w:tc>
        <w:tc>
          <w:tcPr>
            <w:tcW w:w="996" w:type="dxa"/>
            <w:vMerge w:val="restart"/>
            <w:vAlign w:val="center"/>
          </w:tcPr>
          <w:p w:rsidR="000557B8" w:rsidRPr="00684811" w:rsidRDefault="000557B8" w:rsidP="00CD662C">
            <w:pPr>
              <w:pStyle w:val="07"/>
              <w:ind w:left="420" w:firstLine="420"/>
            </w:pPr>
            <w:r w:rsidRPr="00684811">
              <w:t>2</w:t>
            </w:r>
          </w:p>
        </w:tc>
        <w:tc>
          <w:tcPr>
            <w:tcW w:w="962"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trHeight w:val="316"/>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对日常生活的描述</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jc w:val="center"/>
        </w:trPr>
        <w:tc>
          <w:tcPr>
            <w:tcW w:w="605" w:type="dxa"/>
            <w:vMerge w:val="restart"/>
            <w:vAlign w:val="center"/>
          </w:tcPr>
          <w:p w:rsidR="000557B8" w:rsidRPr="00684811" w:rsidRDefault="000557B8" w:rsidP="00CD662C">
            <w:pPr>
              <w:pStyle w:val="07"/>
              <w:ind w:left="420" w:firstLine="420"/>
            </w:pPr>
            <w:r w:rsidRPr="00684811">
              <w:t>5</w:t>
            </w:r>
          </w:p>
        </w:tc>
        <w:tc>
          <w:tcPr>
            <w:tcW w:w="2177" w:type="dxa"/>
            <w:vMerge w:val="restart"/>
            <w:vAlign w:val="center"/>
          </w:tcPr>
          <w:p w:rsidR="000557B8" w:rsidRPr="00684811" w:rsidRDefault="000557B8" w:rsidP="00CD662C">
            <w:pPr>
              <w:pStyle w:val="07"/>
              <w:ind w:left="420" w:firstLine="420"/>
            </w:pPr>
            <w:r w:rsidRPr="00684811">
              <w:t>晚餐</w:t>
            </w:r>
          </w:p>
        </w:tc>
        <w:tc>
          <w:tcPr>
            <w:tcW w:w="2675" w:type="dxa"/>
            <w:vAlign w:val="center"/>
          </w:tcPr>
          <w:p w:rsidR="000557B8" w:rsidRPr="00684811" w:rsidRDefault="000557B8" w:rsidP="00CD662C">
            <w:pPr>
              <w:pStyle w:val="07"/>
              <w:ind w:left="420" w:firstLine="420"/>
              <w:jc w:val="both"/>
            </w:pPr>
            <w:r w:rsidRPr="00684811">
              <w:t>背景：西班牙饭店的收费习惯</w:t>
            </w:r>
          </w:p>
        </w:tc>
        <w:tc>
          <w:tcPr>
            <w:tcW w:w="1107" w:type="dxa"/>
            <w:vAlign w:val="center"/>
          </w:tcPr>
          <w:p w:rsidR="000557B8" w:rsidRPr="00684811" w:rsidRDefault="000557B8" w:rsidP="00CD662C">
            <w:pPr>
              <w:pStyle w:val="07"/>
              <w:ind w:left="420" w:firstLine="420"/>
            </w:pPr>
            <w:r w:rsidRPr="00684811">
              <w:t xml:space="preserve">   </w:t>
            </w:r>
            <w:r w:rsidRPr="00684811">
              <w:t>理解</w:t>
            </w:r>
          </w:p>
        </w:tc>
        <w:tc>
          <w:tcPr>
            <w:tcW w:w="996" w:type="dxa"/>
            <w:vMerge w:val="restart"/>
            <w:vAlign w:val="center"/>
          </w:tcPr>
          <w:p w:rsidR="000557B8" w:rsidRPr="00684811" w:rsidRDefault="000557B8" w:rsidP="00CD662C">
            <w:pPr>
              <w:pStyle w:val="07"/>
              <w:ind w:left="420" w:firstLine="420"/>
            </w:pPr>
            <w:r w:rsidRPr="00684811">
              <w:t>2</w:t>
            </w:r>
          </w:p>
        </w:tc>
        <w:tc>
          <w:tcPr>
            <w:tcW w:w="962"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在餐厅点餐的表述方法</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jc w:val="center"/>
        </w:trPr>
        <w:tc>
          <w:tcPr>
            <w:tcW w:w="605" w:type="dxa"/>
            <w:vMerge w:val="restart"/>
            <w:vAlign w:val="center"/>
          </w:tcPr>
          <w:p w:rsidR="000557B8" w:rsidRPr="00684811" w:rsidRDefault="000557B8" w:rsidP="00CD662C">
            <w:pPr>
              <w:pStyle w:val="07"/>
              <w:ind w:left="420" w:firstLine="420"/>
            </w:pPr>
            <w:r w:rsidRPr="00684811">
              <w:t>6</w:t>
            </w:r>
          </w:p>
        </w:tc>
        <w:tc>
          <w:tcPr>
            <w:tcW w:w="2177" w:type="dxa"/>
            <w:vMerge w:val="restart"/>
            <w:vAlign w:val="center"/>
          </w:tcPr>
          <w:p w:rsidR="000557B8" w:rsidRPr="00684811" w:rsidRDefault="000557B8" w:rsidP="00CD662C">
            <w:pPr>
              <w:pStyle w:val="07"/>
              <w:ind w:left="420" w:firstLine="420"/>
            </w:pPr>
            <w:r w:rsidRPr="00684811">
              <w:t>集市</w:t>
            </w:r>
          </w:p>
        </w:tc>
        <w:tc>
          <w:tcPr>
            <w:tcW w:w="2675" w:type="dxa"/>
            <w:vAlign w:val="center"/>
          </w:tcPr>
          <w:p w:rsidR="000557B8" w:rsidRPr="00684811" w:rsidRDefault="000557B8" w:rsidP="00CD662C">
            <w:pPr>
              <w:pStyle w:val="07"/>
              <w:ind w:left="420" w:firstLine="420"/>
              <w:jc w:val="both"/>
            </w:pPr>
            <w:r w:rsidRPr="00684811">
              <w:t>背景知识：西班牙购物打折情况</w:t>
            </w:r>
          </w:p>
        </w:tc>
        <w:tc>
          <w:tcPr>
            <w:tcW w:w="1107" w:type="dxa"/>
            <w:vAlign w:val="center"/>
          </w:tcPr>
          <w:p w:rsidR="000557B8" w:rsidRPr="00684811" w:rsidRDefault="000557B8" w:rsidP="00CD662C">
            <w:pPr>
              <w:pStyle w:val="07"/>
              <w:ind w:left="420" w:firstLine="420"/>
            </w:pPr>
            <w:r w:rsidRPr="00684811">
              <w:t>了解</w:t>
            </w:r>
          </w:p>
        </w:tc>
        <w:tc>
          <w:tcPr>
            <w:tcW w:w="996" w:type="dxa"/>
            <w:vMerge w:val="restart"/>
            <w:vAlign w:val="center"/>
          </w:tcPr>
          <w:p w:rsidR="000557B8" w:rsidRPr="00684811" w:rsidRDefault="000557B8" w:rsidP="00CD662C">
            <w:pPr>
              <w:pStyle w:val="07"/>
              <w:ind w:left="420" w:firstLine="420"/>
            </w:pPr>
            <w:r w:rsidRPr="00684811">
              <w:t xml:space="preserve">    4</w:t>
            </w:r>
          </w:p>
        </w:tc>
        <w:tc>
          <w:tcPr>
            <w:tcW w:w="962"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家庭消费情况（水、电、煤气等）的表述方法</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购物的表达方式</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jc w:val="center"/>
        </w:trPr>
        <w:tc>
          <w:tcPr>
            <w:tcW w:w="605" w:type="dxa"/>
            <w:vMerge w:val="restart"/>
            <w:vAlign w:val="center"/>
          </w:tcPr>
          <w:p w:rsidR="000557B8" w:rsidRPr="00684811" w:rsidRDefault="000557B8" w:rsidP="00CD662C">
            <w:pPr>
              <w:pStyle w:val="07"/>
              <w:ind w:left="420" w:firstLine="420"/>
            </w:pPr>
            <w:r w:rsidRPr="00684811">
              <w:t>7</w:t>
            </w:r>
          </w:p>
        </w:tc>
        <w:tc>
          <w:tcPr>
            <w:tcW w:w="2177" w:type="dxa"/>
            <w:vMerge w:val="restart"/>
            <w:vAlign w:val="center"/>
          </w:tcPr>
          <w:p w:rsidR="000557B8" w:rsidRPr="00684811" w:rsidRDefault="000557B8" w:rsidP="00CD662C">
            <w:pPr>
              <w:pStyle w:val="07"/>
              <w:ind w:left="420" w:firstLine="420"/>
            </w:pPr>
            <w:r w:rsidRPr="00684811">
              <w:t>打电话</w:t>
            </w:r>
          </w:p>
        </w:tc>
        <w:tc>
          <w:tcPr>
            <w:tcW w:w="2675" w:type="dxa"/>
            <w:vAlign w:val="center"/>
          </w:tcPr>
          <w:p w:rsidR="000557B8" w:rsidRPr="00684811" w:rsidRDefault="000557B8" w:rsidP="00CD662C">
            <w:pPr>
              <w:pStyle w:val="07"/>
              <w:ind w:left="420" w:firstLine="420"/>
              <w:jc w:val="both"/>
            </w:pPr>
            <w:r w:rsidRPr="00684811">
              <w:t>打电话日常表述方式</w:t>
            </w:r>
          </w:p>
        </w:tc>
        <w:tc>
          <w:tcPr>
            <w:tcW w:w="1107" w:type="dxa"/>
            <w:vAlign w:val="center"/>
          </w:tcPr>
          <w:p w:rsidR="000557B8" w:rsidRPr="00684811" w:rsidRDefault="000557B8" w:rsidP="00CD662C">
            <w:pPr>
              <w:pStyle w:val="07"/>
              <w:ind w:left="420" w:firstLine="420"/>
            </w:pPr>
            <w:r w:rsidRPr="00684811">
              <w:t>掌握</w:t>
            </w:r>
          </w:p>
        </w:tc>
        <w:tc>
          <w:tcPr>
            <w:tcW w:w="996" w:type="dxa"/>
            <w:vMerge w:val="restart"/>
            <w:vAlign w:val="center"/>
          </w:tcPr>
          <w:p w:rsidR="000557B8" w:rsidRPr="00684811" w:rsidRDefault="000557B8" w:rsidP="00CD662C">
            <w:pPr>
              <w:pStyle w:val="07"/>
              <w:ind w:left="420" w:firstLine="420"/>
            </w:pPr>
            <w:r w:rsidRPr="00684811">
              <w:t>2</w:t>
            </w:r>
          </w:p>
        </w:tc>
        <w:tc>
          <w:tcPr>
            <w:tcW w:w="962" w:type="dxa"/>
            <w:vMerge w:val="restart"/>
          </w:tcPr>
          <w:p w:rsidR="000557B8" w:rsidRPr="00684811" w:rsidRDefault="000557B8" w:rsidP="00CD662C">
            <w:pPr>
              <w:pStyle w:val="07"/>
              <w:ind w:left="420" w:firstLine="420"/>
            </w:pPr>
            <w:r w:rsidRPr="00684811">
              <w:rPr>
                <w:rFonts w:hint="eastAsia"/>
              </w:rPr>
              <w:t>1,2</w:t>
            </w:r>
          </w:p>
        </w:tc>
      </w:tr>
      <w:tr w:rsidR="000557B8" w:rsidRPr="00684811" w:rsidTr="00CD662C">
        <w:trPr>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电话投诉的表述</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trHeight w:val="353"/>
          <w:jc w:val="center"/>
        </w:trPr>
        <w:tc>
          <w:tcPr>
            <w:tcW w:w="605" w:type="dxa"/>
            <w:vMerge w:val="restart"/>
            <w:vAlign w:val="center"/>
          </w:tcPr>
          <w:p w:rsidR="000557B8" w:rsidRPr="00684811" w:rsidRDefault="000557B8" w:rsidP="00CD662C">
            <w:pPr>
              <w:pStyle w:val="07"/>
              <w:ind w:left="420" w:firstLine="420"/>
            </w:pPr>
            <w:r w:rsidRPr="00684811">
              <w:t>8</w:t>
            </w:r>
          </w:p>
        </w:tc>
        <w:tc>
          <w:tcPr>
            <w:tcW w:w="2177" w:type="dxa"/>
            <w:vMerge w:val="restart"/>
            <w:vAlign w:val="center"/>
          </w:tcPr>
          <w:p w:rsidR="000557B8" w:rsidRPr="00684811" w:rsidRDefault="000557B8" w:rsidP="00CD662C">
            <w:pPr>
              <w:pStyle w:val="07"/>
              <w:ind w:left="420" w:firstLine="420"/>
            </w:pPr>
            <w:r w:rsidRPr="00684811">
              <w:t>感冒</w:t>
            </w:r>
          </w:p>
        </w:tc>
        <w:tc>
          <w:tcPr>
            <w:tcW w:w="2675" w:type="dxa"/>
            <w:vAlign w:val="center"/>
          </w:tcPr>
          <w:p w:rsidR="000557B8" w:rsidRPr="00684811" w:rsidRDefault="000557B8" w:rsidP="00CD662C">
            <w:pPr>
              <w:pStyle w:val="07"/>
              <w:ind w:left="420" w:firstLine="420"/>
              <w:jc w:val="both"/>
            </w:pPr>
            <w:r w:rsidRPr="00684811">
              <w:t>谈论天气</w:t>
            </w:r>
          </w:p>
        </w:tc>
        <w:tc>
          <w:tcPr>
            <w:tcW w:w="1107" w:type="dxa"/>
            <w:vAlign w:val="center"/>
          </w:tcPr>
          <w:p w:rsidR="000557B8" w:rsidRPr="00684811" w:rsidRDefault="000557B8" w:rsidP="00CD662C">
            <w:pPr>
              <w:pStyle w:val="07"/>
              <w:ind w:left="420" w:firstLine="420"/>
            </w:pPr>
            <w:r w:rsidRPr="00684811">
              <w:t>掌握</w:t>
            </w:r>
          </w:p>
        </w:tc>
        <w:tc>
          <w:tcPr>
            <w:tcW w:w="996" w:type="dxa"/>
            <w:vMerge w:val="restart"/>
            <w:vAlign w:val="center"/>
          </w:tcPr>
          <w:p w:rsidR="000557B8" w:rsidRPr="00684811" w:rsidRDefault="000557B8" w:rsidP="00CD662C">
            <w:pPr>
              <w:pStyle w:val="07"/>
              <w:ind w:left="420" w:firstLine="420"/>
            </w:pPr>
            <w:r w:rsidRPr="00684811">
              <w:t>2</w:t>
            </w:r>
          </w:p>
        </w:tc>
        <w:tc>
          <w:tcPr>
            <w:tcW w:w="962"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trHeight w:val="352"/>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rPr>
                <w:lang w:val="es-ES"/>
              </w:rPr>
            </w:pPr>
            <w:r w:rsidRPr="00684811">
              <w:rPr>
                <w:lang w:val="es-ES"/>
              </w:rPr>
              <w:t>谈论健康状况</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trHeight w:val="70"/>
          <w:jc w:val="center"/>
        </w:trPr>
        <w:tc>
          <w:tcPr>
            <w:tcW w:w="605" w:type="dxa"/>
            <w:vMerge w:val="restart"/>
            <w:vAlign w:val="center"/>
          </w:tcPr>
          <w:p w:rsidR="000557B8" w:rsidRPr="00684811" w:rsidRDefault="000557B8" w:rsidP="00CD662C">
            <w:pPr>
              <w:pStyle w:val="07"/>
              <w:ind w:left="420" w:firstLine="420"/>
            </w:pPr>
            <w:r w:rsidRPr="00684811">
              <w:t>9</w:t>
            </w:r>
          </w:p>
        </w:tc>
        <w:tc>
          <w:tcPr>
            <w:tcW w:w="2177" w:type="dxa"/>
            <w:vMerge w:val="restart"/>
            <w:vAlign w:val="center"/>
          </w:tcPr>
          <w:p w:rsidR="000557B8" w:rsidRPr="00684811" w:rsidRDefault="000557B8" w:rsidP="00CD662C">
            <w:pPr>
              <w:pStyle w:val="07"/>
              <w:ind w:left="420" w:firstLine="420"/>
            </w:pPr>
            <w:r w:rsidRPr="00684811">
              <w:t>照片</w:t>
            </w:r>
          </w:p>
        </w:tc>
        <w:tc>
          <w:tcPr>
            <w:tcW w:w="2675" w:type="dxa"/>
            <w:vAlign w:val="center"/>
          </w:tcPr>
          <w:p w:rsidR="000557B8" w:rsidRPr="00684811" w:rsidRDefault="000557B8" w:rsidP="00CD662C">
            <w:pPr>
              <w:pStyle w:val="07"/>
              <w:ind w:left="420" w:firstLine="420"/>
              <w:jc w:val="both"/>
            </w:pPr>
            <w:r w:rsidRPr="00684811">
              <w:t>背景：西班牙旅游</w:t>
            </w:r>
          </w:p>
        </w:tc>
        <w:tc>
          <w:tcPr>
            <w:tcW w:w="1107" w:type="dxa"/>
            <w:vAlign w:val="center"/>
          </w:tcPr>
          <w:p w:rsidR="000557B8" w:rsidRPr="00684811" w:rsidRDefault="000557B8" w:rsidP="00CD662C">
            <w:pPr>
              <w:pStyle w:val="07"/>
              <w:ind w:left="420" w:firstLine="420"/>
            </w:pPr>
            <w:r w:rsidRPr="00684811">
              <w:t>理解</w:t>
            </w:r>
          </w:p>
        </w:tc>
        <w:tc>
          <w:tcPr>
            <w:tcW w:w="996" w:type="dxa"/>
            <w:vMerge w:val="restart"/>
            <w:vAlign w:val="center"/>
          </w:tcPr>
          <w:p w:rsidR="000557B8" w:rsidRPr="00684811" w:rsidRDefault="000557B8" w:rsidP="00CD662C">
            <w:pPr>
              <w:pStyle w:val="07"/>
              <w:ind w:left="420" w:firstLine="420"/>
            </w:pPr>
            <w:r w:rsidRPr="00684811">
              <w:t>4</w:t>
            </w:r>
          </w:p>
        </w:tc>
        <w:tc>
          <w:tcPr>
            <w:tcW w:w="962"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trHeight w:val="70"/>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讨论一则消息</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trHeight w:val="70"/>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谈论旅游计划</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trHeight w:val="70"/>
          <w:jc w:val="center"/>
        </w:trPr>
        <w:tc>
          <w:tcPr>
            <w:tcW w:w="605" w:type="dxa"/>
            <w:vMerge w:val="restart"/>
            <w:vAlign w:val="center"/>
          </w:tcPr>
          <w:p w:rsidR="000557B8" w:rsidRPr="00684811" w:rsidRDefault="000557B8" w:rsidP="00CD662C">
            <w:pPr>
              <w:pStyle w:val="07"/>
              <w:ind w:left="420" w:firstLine="420"/>
            </w:pPr>
            <w:r w:rsidRPr="00684811">
              <w:t>10</w:t>
            </w:r>
          </w:p>
        </w:tc>
        <w:tc>
          <w:tcPr>
            <w:tcW w:w="2177" w:type="dxa"/>
            <w:vMerge w:val="restart"/>
            <w:vAlign w:val="center"/>
          </w:tcPr>
          <w:p w:rsidR="000557B8" w:rsidRPr="00684811" w:rsidRDefault="000557B8" w:rsidP="00CD662C">
            <w:pPr>
              <w:pStyle w:val="07"/>
              <w:ind w:left="420" w:firstLine="420"/>
            </w:pPr>
            <w:r w:rsidRPr="00684811">
              <w:t>重逢</w:t>
            </w:r>
          </w:p>
        </w:tc>
        <w:tc>
          <w:tcPr>
            <w:tcW w:w="2675" w:type="dxa"/>
            <w:vAlign w:val="center"/>
          </w:tcPr>
          <w:p w:rsidR="000557B8" w:rsidRPr="00684811" w:rsidRDefault="000557B8" w:rsidP="00CD662C">
            <w:pPr>
              <w:pStyle w:val="07"/>
              <w:ind w:left="420" w:firstLine="420"/>
              <w:jc w:val="both"/>
            </w:pPr>
            <w:r w:rsidRPr="00684811">
              <w:t>背景：讲西班牙语国家的文化概况</w:t>
            </w:r>
          </w:p>
        </w:tc>
        <w:tc>
          <w:tcPr>
            <w:tcW w:w="1107" w:type="dxa"/>
            <w:vAlign w:val="center"/>
          </w:tcPr>
          <w:p w:rsidR="000557B8" w:rsidRPr="00684811" w:rsidRDefault="000557B8" w:rsidP="00CD662C">
            <w:pPr>
              <w:pStyle w:val="07"/>
              <w:ind w:left="420" w:firstLine="420"/>
            </w:pPr>
            <w:r w:rsidRPr="00684811">
              <w:t>理解</w:t>
            </w:r>
          </w:p>
        </w:tc>
        <w:tc>
          <w:tcPr>
            <w:tcW w:w="996" w:type="dxa"/>
            <w:vMerge w:val="restart"/>
            <w:vAlign w:val="center"/>
          </w:tcPr>
          <w:p w:rsidR="000557B8" w:rsidRPr="00684811" w:rsidRDefault="000557B8" w:rsidP="00CD662C">
            <w:pPr>
              <w:pStyle w:val="07"/>
              <w:ind w:left="420" w:firstLine="420"/>
            </w:pPr>
            <w:r w:rsidRPr="00684811">
              <w:t>4</w:t>
            </w:r>
          </w:p>
        </w:tc>
        <w:tc>
          <w:tcPr>
            <w:tcW w:w="962" w:type="dxa"/>
            <w:vMerge w:val="restart"/>
          </w:tcPr>
          <w:p w:rsidR="000557B8" w:rsidRPr="00684811" w:rsidRDefault="000557B8" w:rsidP="00CD662C">
            <w:pPr>
              <w:pStyle w:val="07"/>
              <w:ind w:left="420" w:firstLine="420"/>
            </w:pPr>
            <w:r w:rsidRPr="00684811">
              <w:rPr>
                <w:rFonts w:hint="eastAsia"/>
              </w:rPr>
              <w:t>2,5</w:t>
            </w:r>
          </w:p>
        </w:tc>
      </w:tr>
      <w:tr w:rsidR="000557B8" w:rsidRPr="00684811" w:rsidTr="00CD662C">
        <w:trPr>
          <w:trHeight w:val="70"/>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谈论一次展会</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r w:rsidR="000557B8" w:rsidRPr="00684811" w:rsidTr="00CD662C">
        <w:trPr>
          <w:trHeight w:val="70"/>
          <w:jc w:val="center"/>
        </w:trPr>
        <w:tc>
          <w:tcPr>
            <w:tcW w:w="605" w:type="dxa"/>
            <w:vMerge/>
            <w:vAlign w:val="center"/>
          </w:tcPr>
          <w:p w:rsidR="000557B8" w:rsidRPr="00684811" w:rsidRDefault="000557B8" w:rsidP="00CD662C">
            <w:pPr>
              <w:pStyle w:val="07"/>
              <w:ind w:left="420" w:firstLine="420"/>
            </w:pPr>
          </w:p>
        </w:tc>
        <w:tc>
          <w:tcPr>
            <w:tcW w:w="2177" w:type="dxa"/>
            <w:vMerge/>
            <w:vAlign w:val="center"/>
          </w:tcPr>
          <w:p w:rsidR="000557B8" w:rsidRPr="00684811" w:rsidRDefault="000557B8" w:rsidP="00CD662C">
            <w:pPr>
              <w:pStyle w:val="07"/>
              <w:ind w:left="420" w:firstLine="420"/>
            </w:pPr>
          </w:p>
        </w:tc>
        <w:tc>
          <w:tcPr>
            <w:tcW w:w="2675" w:type="dxa"/>
            <w:vAlign w:val="center"/>
          </w:tcPr>
          <w:p w:rsidR="000557B8" w:rsidRPr="00684811" w:rsidRDefault="000557B8" w:rsidP="00CD662C">
            <w:pPr>
              <w:pStyle w:val="07"/>
              <w:ind w:left="420" w:firstLine="420"/>
              <w:jc w:val="both"/>
            </w:pPr>
            <w:r w:rsidRPr="00684811">
              <w:t>建议某人做某事</w:t>
            </w:r>
          </w:p>
        </w:tc>
        <w:tc>
          <w:tcPr>
            <w:tcW w:w="1107" w:type="dxa"/>
            <w:vAlign w:val="center"/>
          </w:tcPr>
          <w:p w:rsidR="000557B8" w:rsidRPr="00684811" w:rsidRDefault="000557B8" w:rsidP="00CD662C">
            <w:pPr>
              <w:pStyle w:val="07"/>
              <w:ind w:left="420" w:firstLine="420"/>
            </w:pPr>
            <w:r w:rsidRPr="00684811">
              <w:t>掌握</w:t>
            </w:r>
          </w:p>
        </w:tc>
        <w:tc>
          <w:tcPr>
            <w:tcW w:w="996" w:type="dxa"/>
            <w:vMerge/>
            <w:vAlign w:val="center"/>
          </w:tcPr>
          <w:p w:rsidR="000557B8" w:rsidRPr="00684811" w:rsidRDefault="000557B8" w:rsidP="00CD662C">
            <w:pPr>
              <w:pStyle w:val="07"/>
              <w:ind w:left="420" w:firstLine="420"/>
            </w:pPr>
          </w:p>
        </w:tc>
        <w:tc>
          <w:tcPr>
            <w:tcW w:w="962" w:type="dxa"/>
            <w:vMerge/>
          </w:tcPr>
          <w:p w:rsidR="000557B8" w:rsidRPr="00684811" w:rsidRDefault="000557B8" w:rsidP="00CD662C">
            <w:pPr>
              <w:pStyle w:val="07"/>
              <w:ind w:left="420" w:firstLine="420"/>
            </w:pPr>
          </w:p>
        </w:tc>
      </w:tr>
    </w:tbl>
    <w:p w:rsidR="000557B8" w:rsidRPr="00341057"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341057">
        <w:rPr>
          <w:rFonts w:ascii="黑体" w:eastAsia="黑体" w:hAnsi="黑体" w:hint="eastAsia"/>
          <w:b/>
          <w:sz w:val="28"/>
          <w:szCs w:val="28"/>
        </w:rPr>
        <w:t>五</w:t>
      </w:r>
      <w:r w:rsidRPr="00341057">
        <w:rPr>
          <w:rFonts w:ascii="黑体" w:eastAsia="黑体" w:hAnsi="黑体"/>
          <w:b/>
          <w:sz w:val="28"/>
          <w:szCs w:val="28"/>
        </w:rPr>
        <w:t>、课程教学安排</w:t>
      </w:r>
    </w:p>
    <w:p w:rsidR="000557B8" w:rsidRPr="00684811" w:rsidRDefault="000557B8" w:rsidP="000557B8">
      <w:pPr>
        <w:pStyle w:val="a6"/>
        <w:spacing w:line="320" w:lineRule="exact"/>
        <w:ind w:leftChars="200" w:left="420"/>
        <w:jc w:val="both"/>
      </w:pPr>
      <w:r w:rsidRPr="00684811">
        <w:t>本课程内容仍然由浅入深，从开始的日常词汇到最后几个单元的话题听力，逐步提高对学生听力能力的要求，并且在锻炼学生听力的同时，也提高了学生的西语表达能力。介绍一些与听力内容相关的背景知识，也可以提高学生对西班牙语及讲西语国家文化的理解。由于内容较难，在进行本课程的教学时应注意：课堂学习与课外自主学习相结合，以教材为主的知识</w:t>
      </w:r>
      <w:proofErr w:type="gramStart"/>
      <w:r w:rsidRPr="00684811">
        <w:t>点学习</w:t>
      </w:r>
      <w:proofErr w:type="gramEnd"/>
      <w:r w:rsidRPr="00684811">
        <w:t>与探索性学习相结合，个体学习活动与小组协作和讨论相结合，听力与口语表达相结合。具体如下：</w:t>
      </w:r>
    </w:p>
    <w:p w:rsidR="000557B8" w:rsidRPr="00684811" w:rsidRDefault="000557B8" w:rsidP="000557B8">
      <w:pPr>
        <w:pStyle w:val="a6"/>
        <w:spacing w:line="320" w:lineRule="exact"/>
        <w:ind w:leftChars="200" w:left="420"/>
        <w:jc w:val="both"/>
      </w:pPr>
      <w:r w:rsidRPr="00684811">
        <w:t>课堂讲授：以多媒体音频、视频教材为主，个别语言点及背景知识的讲述为辅，充分利用课时，组织学生进行听力练习、段落复述、背景知识介绍、小组讨论或演讲等活动，在教师的引导下，采用以学生为中心的教学模式，从而达到更好的授课效果。</w:t>
      </w:r>
    </w:p>
    <w:p w:rsidR="000557B8" w:rsidRPr="00684811" w:rsidRDefault="000557B8" w:rsidP="000557B8">
      <w:pPr>
        <w:pStyle w:val="a6"/>
        <w:spacing w:line="320" w:lineRule="exact"/>
        <w:ind w:leftChars="200" w:left="420"/>
        <w:jc w:val="both"/>
      </w:pPr>
      <w:r w:rsidRPr="00684811">
        <w:t>作业：主要为课外作业。要求学生对相关背景知识写一段总结或评论。</w:t>
      </w:r>
    </w:p>
    <w:p w:rsidR="000557B8" w:rsidRPr="00684811" w:rsidRDefault="000557B8" w:rsidP="000557B8">
      <w:pPr>
        <w:pStyle w:val="a6"/>
        <w:spacing w:line="320" w:lineRule="exact"/>
        <w:ind w:leftChars="200" w:left="420"/>
        <w:jc w:val="both"/>
      </w:pPr>
      <w:r w:rsidRPr="00684811">
        <w:t>网上教学：学生每周必须提前预习与课内知识内容有关的音频、视频及文字资料。</w:t>
      </w:r>
    </w:p>
    <w:p w:rsidR="000557B8" w:rsidRPr="00341057"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341057">
        <w:rPr>
          <w:rFonts w:ascii="黑体" w:eastAsia="黑体" w:hAnsi="黑体" w:hint="eastAsia"/>
          <w:b/>
          <w:sz w:val="28"/>
          <w:szCs w:val="28"/>
        </w:rPr>
        <w:t>六</w:t>
      </w:r>
      <w:r w:rsidRPr="00341057">
        <w:rPr>
          <w:rFonts w:ascii="黑体" w:eastAsia="黑体" w:hAnsi="黑体"/>
          <w:b/>
          <w:sz w:val="28"/>
          <w:szCs w:val="28"/>
        </w:rPr>
        <w:t>、课程考核</w:t>
      </w:r>
    </w:p>
    <w:p w:rsidR="000557B8" w:rsidRPr="00684811" w:rsidRDefault="000557B8" w:rsidP="000557B8">
      <w:pPr>
        <w:pStyle w:val="a6"/>
        <w:spacing w:line="320" w:lineRule="exact"/>
        <w:ind w:leftChars="200" w:left="420"/>
        <w:jc w:val="both"/>
        <w:rPr>
          <w:color w:val="000000"/>
        </w:rPr>
      </w:pPr>
      <w:r w:rsidRPr="00684811">
        <w:rPr>
          <w:color w:val="000000"/>
        </w:rPr>
        <w:t>考试主要采用闭卷</w:t>
      </w:r>
      <w:r w:rsidRPr="00684811">
        <w:rPr>
          <w:rFonts w:hint="eastAsia"/>
          <w:color w:val="000000"/>
        </w:rPr>
        <w:t>听力测试</w:t>
      </w:r>
      <w:r w:rsidRPr="00684811">
        <w:rPr>
          <w:color w:val="000000"/>
        </w:rPr>
        <w:t>方式，考试范围涵盖所有讲授内容。考试内容应能客观反映出学生对本门课程主要知识的记忆、掌握程度及综合运用能力。考试题型应尽量多样化。</w:t>
      </w:r>
    </w:p>
    <w:p w:rsidR="000557B8" w:rsidRPr="00684811" w:rsidRDefault="000557B8" w:rsidP="000557B8">
      <w:pPr>
        <w:pStyle w:val="a6"/>
        <w:spacing w:line="320" w:lineRule="exact"/>
        <w:ind w:leftChars="200" w:left="420"/>
        <w:jc w:val="both"/>
        <w:rPr>
          <w:color w:val="000000"/>
        </w:rPr>
      </w:pPr>
      <w:r w:rsidRPr="00684811">
        <w:rPr>
          <w:color w:val="000000"/>
        </w:rPr>
        <w:t>期末成绩评定：</w:t>
      </w:r>
      <w:r w:rsidRPr="00684811">
        <w:rPr>
          <w:color w:val="000000"/>
        </w:rPr>
        <w:t>1</w:t>
      </w:r>
      <w:r w:rsidRPr="00684811">
        <w:rPr>
          <w:color w:val="000000"/>
        </w:rPr>
        <w:t>）每次听力</w:t>
      </w:r>
      <w:r w:rsidRPr="00684811">
        <w:rPr>
          <w:rFonts w:hint="eastAsia"/>
          <w:color w:val="000000"/>
        </w:rPr>
        <w:t>作业</w:t>
      </w:r>
      <w:proofErr w:type="gramStart"/>
      <w:r w:rsidRPr="00684811">
        <w:rPr>
          <w:color w:val="000000"/>
        </w:rPr>
        <w:t>练习占成绩</w:t>
      </w:r>
      <w:proofErr w:type="gramEnd"/>
      <w:r w:rsidRPr="00684811">
        <w:rPr>
          <w:color w:val="000000"/>
        </w:rPr>
        <w:t>总评</w:t>
      </w:r>
      <w:r w:rsidRPr="00684811">
        <w:rPr>
          <w:color w:val="000000"/>
        </w:rPr>
        <w:t xml:space="preserve"> </w:t>
      </w:r>
      <w:r w:rsidRPr="00684811">
        <w:rPr>
          <w:rFonts w:hint="eastAsia"/>
          <w:color w:val="000000"/>
        </w:rPr>
        <w:t>20</w:t>
      </w:r>
      <w:r w:rsidRPr="00684811">
        <w:rPr>
          <w:color w:val="000000"/>
        </w:rPr>
        <w:t>%</w:t>
      </w:r>
      <w:r w:rsidRPr="00684811">
        <w:rPr>
          <w:color w:val="000000"/>
        </w:rPr>
        <w:t>；</w:t>
      </w:r>
      <w:r w:rsidRPr="00684811">
        <w:rPr>
          <w:color w:val="000000"/>
        </w:rPr>
        <w:t>2</w:t>
      </w:r>
      <w:r w:rsidRPr="00684811">
        <w:rPr>
          <w:color w:val="000000"/>
        </w:rPr>
        <w:t>）课堂</w:t>
      </w:r>
      <w:r w:rsidRPr="00684811">
        <w:rPr>
          <w:rFonts w:hint="eastAsia"/>
          <w:color w:val="000000"/>
        </w:rPr>
        <w:t>听力</w:t>
      </w:r>
      <w:proofErr w:type="gramStart"/>
      <w:r w:rsidRPr="00684811">
        <w:rPr>
          <w:rFonts w:hint="eastAsia"/>
          <w:color w:val="000000"/>
        </w:rPr>
        <w:t>练习</w:t>
      </w:r>
      <w:r w:rsidRPr="00684811">
        <w:rPr>
          <w:color w:val="000000"/>
        </w:rPr>
        <w:t>占</w:t>
      </w:r>
      <w:proofErr w:type="gramEnd"/>
      <w:r w:rsidRPr="00684811">
        <w:rPr>
          <w:rFonts w:hint="eastAsia"/>
          <w:color w:val="000000"/>
        </w:rPr>
        <w:t>20</w:t>
      </w:r>
      <w:r w:rsidRPr="00684811">
        <w:rPr>
          <w:color w:val="000000"/>
        </w:rPr>
        <w:t>%</w:t>
      </w:r>
      <w:r w:rsidRPr="00684811">
        <w:rPr>
          <w:color w:val="000000"/>
        </w:rPr>
        <w:t>；</w:t>
      </w:r>
      <w:r w:rsidRPr="00684811">
        <w:rPr>
          <w:rFonts w:hint="eastAsia"/>
          <w:color w:val="000000"/>
        </w:rPr>
        <w:t>3</w:t>
      </w:r>
      <w:r w:rsidRPr="00684811">
        <w:rPr>
          <w:color w:val="000000"/>
        </w:rPr>
        <w:t>）期末考试，占</w:t>
      </w:r>
      <w:r w:rsidRPr="00684811">
        <w:rPr>
          <w:rFonts w:hint="eastAsia"/>
          <w:color w:val="000000"/>
        </w:rPr>
        <w:t>6</w:t>
      </w:r>
      <w:r w:rsidRPr="00684811">
        <w:rPr>
          <w:color w:val="000000"/>
        </w:rPr>
        <w:t>0%</w:t>
      </w:r>
      <w:r w:rsidRPr="00684811">
        <w:rPr>
          <w:color w:val="000000"/>
        </w:rPr>
        <w:t>。</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851"/>
        <w:gridCol w:w="5542"/>
        <w:gridCol w:w="1162"/>
      </w:tblGrid>
      <w:tr w:rsidR="000557B8" w:rsidRPr="00684811" w:rsidTr="00CD662C">
        <w:tc>
          <w:tcPr>
            <w:tcW w:w="578" w:type="pct"/>
            <w:shd w:val="clear" w:color="auto" w:fill="auto"/>
            <w:vAlign w:val="center"/>
          </w:tcPr>
          <w:p w:rsidR="000557B8" w:rsidRPr="00684811" w:rsidRDefault="000557B8" w:rsidP="00CD662C">
            <w:pPr>
              <w:pStyle w:val="p0"/>
              <w:snapToGrid w:val="0"/>
              <w:spacing w:line="240" w:lineRule="auto"/>
              <w:ind w:left="420" w:firstLineChars="0" w:firstLine="0"/>
              <w:jc w:val="center"/>
              <w:rPr>
                <w:bCs/>
                <w:color w:val="000000"/>
              </w:rPr>
            </w:pPr>
            <w:r w:rsidRPr="00684811">
              <w:rPr>
                <w:rFonts w:cs="宋体" w:hint="eastAsia"/>
                <w:bCs/>
                <w:color w:val="000000"/>
              </w:rPr>
              <w:t>考核环节</w:t>
            </w:r>
          </w:p>
        </w:tc>
        <w:tc>
          <w:tcPr>
            <w:tcW w:w="498"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bCs/>
                <w:color w:val="000000"/>
              </w:rPr>
            </w:pPr>
            <w:r w:rsidRPr="00684811">
              <w:rPr>
                <w:rFonts w:cs="宋体" w:hint="eastAsia"/>
                <w:bCs/>
                <w:color w:val="000000"/>
              </w:rPr>
              <w:t>建议分值</w:t>
            </w:r>
          </w:p>
        </w:tc>
        <w:tc>
          <w:tcPr>
            <w:tcW w:w="3244" w:type="pct"/>
            <w:shd w:val="clear" w:color="auto" w:fill="auto"/>
            <w:vAlign w:val="center"/>
          </w:tcPr>
          <w:p w:rsidR="000557B8" w:rsidRPr="00684811" w:rsidRDefault="000557B8" w:rsidP="00CD662C">
            <w:pPr>
              <w:pStyle w:val="p0"/>
              <w:snapToGrid w:val="0"/>
              <w:spacing w:line="240" w:lineRule="auto"/>
              <w:ind w:left="420" w:firstLineChars="0" w:firstLine="0"/>
              <w:jc w:val="center"/>
              <w:rPr>
                <w:bCs/>
                <w:color w:val="000000"/>
              </w:rPr>
            </w:pPr>
            <w:r w:rsidRPr="00684811">
              <w:rPr>
                <w:rFonts w:cs="宋体" w:hint="eastAsia"/>
                <w:bCs/>
                <w:color w:val="000000"/>
              </w:rPr>
              <w:t>考核</w:t>
            </w:r>
            <w:r w:rsidRPr="00684811">
              <w:rPr>
                <w:rFonts w:cs="宋体"/>
                <w:bCs/>
                <w:color w:val="000000"/>
              </w:rPr>
              <w:t>/</w:t>
            </w:r>
            <w:r w:rsidRPr="00684811">
              <w:rPr>
                <w:rFonts w:cs="宋体" w:hint="eastAsia"/>
                <w:bCs/>
                <w:color w:val="000000"/>
              </w:rPr>
              <w:t>评价细则</w:t>
            </w:r>
          </w:p>
        </w:tc>
        <w:tc>
          <w:tcPr>
            <w:tcW w:w="680" w:type="pct"/>
            <w:shd w:val="clear" w:color="auto" w:fill="auto"/>
            <w:vAlign w:val="center"/>
          </w:tcPr>
          <w:p w:rsidR="000557B8" w:rsidRPr="00684811" w:rsidRDefault="000557B8" w:rsidP="00CD662C">
            <w:pPr>
              <w:pStyle w:val="p0"/>
              <w:snapToGrid w:val="0"/>
              <w:spacing w:line="240" w:lineRule="auto"/>
              <w:ind w:leftChars="-58" w:left="-122" w:firstLineChars="0" w:firstLine="0"/>
              <w:jc w:val="center"/>
              <w:rPr>
                <w:bCs/>
                <w:color w:val="000000"/>
              </w:rPr>
            </w:pPr>
            <w:r w:rsidRPr="00684811">
              <w:rPr>
                <w:rFonts w:cs="宋体" w:hint="eastAsia"/>
                <w:bCs/>
                <w:color w:val="000000"/>
              </w:rPr>
              <w:t>对应的课程目标</w:t>
            </w:r>
          </w:p>
        </w:tc>
      </w:tr>
      <w:tr w:rsidR="000557B8" w:rsidRPr="00684811" w:rsidTr="00CD662C">
        <w:tc>
          <w:tcPr>
            <w:tcW w:w="578" w:type="pct"/>
            <w:shd w:val="clear" w:color="auto" w:fill="auto"/>
            <w:vAlign w:val="center"/>
          </w:tcPr>
          <w:p w:rsidR="000557B8" w:rsidRPr="00684811" w:rsidRDefault="000557B8" w:rsidP="00CD662C">
            <w:pPr>
              <w:pStyle w:val="p0"/>
              <w:snapToGrid w:val="0"/>
              <w:spacing w:line="240" w:lineRule="auto"/>
              <w:ind w:left="420" w:firstLineChars="0" w:firstLine="0"/>
              <w:jc w:val="center"/>
              <w:rPr>
                <w:color w:val="000000"/>
              </w:rPr>
            </w:pPr>
            <w:r w:rsidRPr="00684811">
              <w:rPr>
                <w:rFonts w:cs="宋体" w:hint="eastAsia"/>
                <w:color w:val="000000"/>
              </w:rPr>
              <w:t>听力作业练习</w:t>
            </w:r>
          </w:p>
        </w:tc>
        <w:tc>
          <w:tcPr>
            <w:tcW w:w="498"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color w:val="000000"/>
              </w:rPr>
            </w:pPr>
            <w:r w:rsidRPr="00684811">
              <w:rPr>
                <w:rFonts w:cs="宋体" w:hint="eastAsia"/>
                <w:color w:val="000000"/>
              </w:rPr>
              <w:t>20</w:t>
            </w:r>
          </w:p>
        </w:tc>
        <w:tc>
          <w:tcPr>
            <w:tcW w:w="3244" w:type="pct"/>
            <w:shd w:val="clear" w:color="auto" w:fill="auto"/>
            <w:vAlign w:val="center"/>
          </w:tcPr>
          <w:p w:rsidR="000557B8" w:rsidRPr="00684811" w:rsidRDefault="000557B8" w:rsidP="000557B8">
            <w:pPr>
              <w:pStyle w:val="p0"/>
              <w:numPr>
                <w:ilvl w:val="0"/>
                <w:numId w:val="11"/>
              </w:numPr>
              <w:snapToGrid w:val="0"/>
              <w:spacing w:line="240" w:lineRule="auto"/>
              <w:ind w:leftChars="-51" w:left="-107" w:firstLineChars="0" w:firstLine="0"/>
              <w:jc w:val="left"/>
              <w:rPr>
                <w:rFonts w:cs="宋体"/>
                <w:color w:val="000000"/>
              </w:rPr>
            </w:pPr>
            <w:r w:rsidRPr="00684811">
              <w:rPr>
                <w:rFonts w:cs="宋体" w:hint="eastAsia"/>
                <w:color w:val="000000"/>
              </w:rPr>
              <w:t>主要考核学生语言的综合理解能力；</w:t>
            </w:r>
          </w:p>
          <w:p w:rsidR="000557B8" w:rsidRPr="00684811" w:rsidRDefault="000557B8" w:rsidP="000557B8">
            <w:pPr>
              <w:pStyle w:val="p0"/>
              <w:numPr>
                <w:ilvl w:val="0"/>
                <w:numId w:val="11"/>
              </w:numPr>
              <w:snapToGrid w:val="0"/>
              <w:spacing w:line="240" w:lineRule="auto"/>
              <w:ind w:leftChars="-51" w:left="-107" w:firstLineChars="0" w:firstLine="0"/>
              <w:jc w:val="left"/>
              <w:rPr>
                <w:color w:val="000000"/>
              </w:rPr>
            </w:pPr>
            <w:r w:rsidRPr="00684811">
              <w:rPr>
                <w:rFonts w:cs="宋体" w:hint="eastAsia"/>
                <w:color w:val="000000"/>
              </w:rPr>
              <w:t>学生每学期至少做一次听力练习，多次练习取平均成绩</w:t>
            </w:r>
            <w:r w:rsidRPr="00684811">
              <w:rPr>
                <w:rFonts w:cs="宋体" w:hint="eastAsia"/>
                <w:color w:val="000000"/>
              </w:rPr>
              <w:t xml:space="preserve"> </w:t>
            </w:r>
          </w:p>
        </w:tc>
        <w:tc>
          <w:tcPr>
            <w:tcW w:w="680" w:type="pct"/>
            <w:shd w:val="clear" w:color="auto" w:fill="auto"/>
            <w:vAlign w:val="center"/>
          </w:tcPr>
          <w:p w:rsidR="000557B8" w:rsidRPr="00684811" w:rsidRDefault="000557B8" w:rsidP="00CD662C">
            <w:pPr>
              <w:pStyle w:val="p0"/>
              <w:snapToGrid w:val="0"/>
              <w:spacing w:line="240" w:lineRule="auto"/>
              <w:ind w:leftChars="-58" w:left="-122" w:firstLineChars="0" w:firstLine="0"/>
              <w:rPr>
                <w:color w:val="000000"/>
              </w:rPr>
            </w:pPr>
            <w:r w:rsidRPr="00684811">
              <w:rPr>
                <w:rFonts w:cs="宋体"/>
                <w:color w:val="000000"/>
              </w:rPr>
              <w:t>1</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p>
        </w:tc>
      </w:tr>
      <w:tr w:rsidR="000557B8" w:rsidRPr="00684811" w:rsidTr="00CD662C">
        <w:trPr>
          <w:trHeight w:val="538"/>
        </w:trPr>
        <w:tc>
          <w:tcPr>
            <w:tcW w:w="578" w:type="pct"/>
            <w:shd w:val="clear" w:color="auto" w:fill="auto"/>
            <w:vAlign w:val="center"/>
          </w:tcPr>
          <w:p w:rsidR="000557B8" w:rsidRPr="00684811" w:rsidRDefault="000557B8" w:rsidP="00CD662C">
            <w:pPr>
              <w:pStyle w:val="p0"/>
              <w:snapToGrid w:val="0"/>
              <w:spacing w:line="240" w:lineRule="auto"/>
              <w:ind w:left="420" w:firstLineChars="0" w:firstLine="0"/>
              <w:jc w:val="center"/>
              <w:rPr>
                <w:color w:val="000000"/>
              </w:rPr>
            </w:pPr>
            <w:r w:rsidRPr="00684811">
              <w:rPr>
                <w:rFonts w:cs="宋体" w:hint="eastAsia"/>
                <w:color w:val="000000"/>
              </w:rPr>
              <w:t>课堂听力</w:t>
            </w:r>
            <w:r w:rsidRPr="00684811">
              <w:rPr>
                <w:rFonts w:cs="宋体" w:hint="eastAsia"/>
                <w:color w:val="000000"/>
              </w:rPr>
              <w:lastRenderedPageBreak/>
              <w:t>练习</w:t>
            </w:r>
          </w:p>
        </w:tc>
        <w:tc>
          <w:tcPr>
            <w:tcW w:w="498"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rFonts w:cs="宋体"/>
                <w:color w:val="000000"/>
              </w:rPr>
            </w:pPr>
            <w:r w:rsidRPr="00684811">
              <w:rPr>
                <w:rFonts w:cs="宋体" w:hint="eastAsia"/>
                <w:color w:val="000000"/>
              </w:rPr>
              <w:lastRenderedPageBreak/>
              <w:t>20</w:t>
            </w:r>
          </w:p>
        </w:tc>
        <w:tc>
          <w:tcPr>
            <w:tcW w:w="3244" w:type="pct"/>
            <w:shd w:val="clear" w:color="auto" w:fill="auto"/>
            <w:vAlign w:val="center"/>
          </w:tcPr>
          <w:p w:rsidR="000557B8" w:rsidRPr="00684811" w:rsidRDefault="000557B8" w:rsidP="000557B8">
            <w:pPr>
              <w:pStyle w:val="p0"/>
              <w:numPr>
                <w:ilvl w:val="0"/>
                <w:numId w:val="3"/>
              </w:numPr>
              <w:snapToGrid w:val="0"/>
              <w:spacing w:line="240" w:lineRule="auto"/>
              <w:ind w:leftChars="-51" w:left="-107" w:firstLineChars="0" w:firstLine="0"/>
              <w:jc w:val="left"/>
              <w:rPr>
                <w:rFonts w:cs="宋体"/>
                <w:color w:val="000000"/>
              </w:rPr>
            </w:pPr>
            <w:r w:rsidRPr="00684811">
              <w:rPr>
                <w:rFonts w:cs="宋体" w:hint="eastAsia"/>
                <w:color w:val="000000"/>
              </w:rPr>
              <w:t>主要考核学生语言的综合应用能力</w:t>
            </w:r>
            <w:r w:rsidRPr="00684811">
              <w:rPr>
                <w:color w:val="000000"/>
              </w:rPr>
              <w:t>（</w:t>
            </w:r>
            <w:r w:rsidRPr="00684811">
              <w:rPr>
                <w:rFonts w:hint="eastAsia"/>
                <w:color w:val="000000"/>
              </w:rPr>
              <w:t>听力、分析</w:t>
            </w:r>
          </w:p>
          <w:p w:rsidR="000557B8" w:rsidRPr="00684811" w:rsidRDefault="000557B8" w:rsidP="00CD662C">
            <w:pPr>
              <w:pStyle w:val="p0"/>
              <w:snapToGrid w:val="0"/>
              <w:spacing w:line="240" w:lineRule="auto"/>
              <w:ind w:left="420" w:firstLineChars="0" w:firstLine="0"/>
              <w:jc w:val="left"/>
              <w:rPr>
                <w:rFonts w:cs="宋体"/>
                <w:color w:val="000000"/>
              </w:rPr>
            </w:pPr>
            <w:r w:rsidRPr="00684811">
              <w:rPr>
                <w:rFonts w:hint="eastAsia"/>
                <w:color w:val="000000"/>
              </w:rPr>
              <w:t>、判断等</w:t>
            </w:r>
            <w:r w:rsidRPr="00684811">
              <w:rPr>
                <w:color w:val="000000"/>
              </w:rPr>
              <w:t>）</w:t>
            </w:r>
            <w:r w:rsidRPr="00684811">
              <w:rPr>
                <w:rFonts w:cs="宋体" w:hint="eastAsia"/>
                <w:color w:val="000000"/>
              </w:rPr>
              <w:t>；</w:t>
            </w:r>
          </w:p>
          <w:p w:rsidR="000557B8" w:rsidRPr="00684811" w:rsidRDefault="000557B8" w:rsidP="000557B8">
            <w:pPr>
              <w:pStyle w:val="p0"/>
              <w:numPr>
                <w:ilvl w:val="0"/>
                <w:numId w:val="3"/>
              </w:numPr>
              <w:snapToGrid w:val="0"/>
              <w:spacing w:line="240" w:lineRule="auto"/>
              <w:ind w:leftChars="-51" w:left="-107" w:firstLineChars="0" w:firstLine="0"/>
              <w:jc w:val="left"/>
              <w:rPr>
                <w:color w:val="000000"/>
              </w:rPr>
            </w:pPr>
            <w:r w:rsidRPr="00684811">
              <w:rPr>
                <w:rFonts w:cs="宋体" w:hint="eastAsia"/>
                <w:color w:val="000000"/>
              </w:rPr>
              <w:t>老师根据学生课堂参与度与练习正确率打分</w:t>
            </w:r>
          </w:p>
        </w:tc>
        <w:tc>
          <w:tcPr>
            <w:tcW w:w="680" w:type="pct"/>
            <w:shd w:val="clear" w:color="auto" w:fill="auto"/>
            <w:vAlign w:val="center"/>
          </w:tcPr>
          <w:p w:rsidR="000557B8" w:rsidRPr="00684811" w:rsidRDefault="000557B8"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p>
        </w:tc>
      </w:tr>
      <w:tr w:rsidR="000557B8" w:rsidRPr="00684811" w:rsidTr="00CD662C">
        <w:trPr>
          <w:trHeight w:val="1141"/>
        </w:trPr>
        <w:tc>
          <w:tcPr>
            <w:tcW w:w="578" w:type="pct"/>
            <w:shd w:val="clear" w:color="auto" w:fill="auto"/>
            <w:vAlign w:val="center"/>
          </w:tcPr>
          <w:p w:rsidR="000557B8" w:rsidRPr="00684811" w:rsidRDefault="000557B8" w:rsidP="00CD662C">
            <w:pPr>
              <w:pStyle w:val="p0"/>
              <w:snapToGrid w:val="0"/>
              <w:spacing w:line="240" w:lineRule="auto"/>
              <w:ind w:left="420" w:firstLineChars="0" w:firstLine="0"/>
              <w:jc w:val="center"/>
              <w:rPr>
                <w:color w:val="000000"/>
              </w:rPr>
            </w:pPr>
            <w:r w:rsidRPr="00684811">
              <w:rPr>
                <w:rFonts w:cs="宋体" w:hint="eastAsia"/>
                <w:color w:val="000000"/>
              </w:rPr>
              <w:t>期末考试</w:t>
            </w:r>
          </w:p>
        </w:tc>
        <w:tc>
          <w:tcPr>
            <w:tcW w:w="498"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color w:val="000000"/>
              </w:rPr>
            </w:pPr>
            <w:r w:rsidRPr="00684811">
              <w:rPr>
                <w:rFonts w:cs="宋体"/>
                <w:color w:val="000000"/>
              </w:rPr>
              <w:t>60</w:t>
            </w:r>
          </w:p>
        </w:tc>
        <w:tc>
          <w:tcPr>
            <w:tcW w:w="3244" w:type="pct"/>
            <w:shd w:val="clear" w:color="auto" w:fill="auto"/>
            <w:vAlign w:val="center"/>
          </w:tcPr>
          <w:p w:rsidR="000557B8" w:rsidRPr="00684811" w:rsidRDefault="000557B8" w:rsidP="00CD662C">
            <w:pPr>
              <w:pStyle w:val="p0"/>
              <w:snapToGrid w:val="0"/>
              <w:spacing w:line="240" w:lineRule="auto"/>
              <w:ind w:leftChars="-51" w:left="-107" w:firstLineChars="0" w:firstLine="0"/>
              <w:jc w:val="left"/>
              <w:rPr>
                <w:color w:val="000000"/>
              </w:rPr>
            </w:pPr>
            <w:r w:rsidRPr="00684811">
              <w:rPr>
                <w:rFonts w:cs="宋体" w:hint="eastAsia"/>
                <w:color w:val="000000"/>
              </w:rPr>
              <w:t>（</w:t>
            </w:r>
            <w:r w:rsidRPr="00684811">
              <w:rPr>
                <w:rFonts w:cs="宋体"/>
                <w:color w:val="000000"/>
              </w:rPr>
              <w:t>1</w:t>
            </w:r>
            <w:r w:rsidRPr="00684811">
              <w:rPr>
                <w:rFonts w:cs="宋体" w:hint="eastAsia"/>
                <w:color w:val="000000"/>
              </w:rPr>
              <w:t>）卷面成绩</w:t>
            </w:r>
            <w:r w:rsidRPr="00684811">
              <w:rPr>
                <w:rFonts w:cs="宋体"/>
                <w:color w:val="000000"/>
              </w:rPr>
              <w:t>100</w:t>
            </w:r>
            <w:r w:rsidRPr="00684811">
              <w:rPr>
                <w:rFonts w:cs="宋体" w:hint="eastAsia"/>
                <w:color w:val="000000"/>
              </w:rPr>
              <w:t>分，以卷面成绩乘以其在总评成绩中所占的比例计入课程总评成绩。</w:t>
            </w:r>
          </w:p>
          <w:p w:rsidR="000557B8" w:rsidRPr="00684811" w:rsidRDefault="000557B8" w:rsidP="00CD662C">
            <w:pPr>
              <w:pStyle w:val="p0"/>
              <w:snapToGrid w:val="0"/>
              <w:spacing w:line="240" w:lineRule="auto"/>
              <w:ind w:left="420" w:firstLineChars="0" w:firstLine="0"/>
              <w:jc w:val="left"/>
              <w:rPr>
                <w:color w:val="000000"/>
              </w:rPr>
            </w:pPr>
            <w:r w:rsidRPr="00684811">
              <w:rPr>
                <w:rFonts w:cs="宋体" w:hint="eastAsia"/>
                <w:color w:val="000000"/>
              </w:rPr>
              <w:t>（</w:t>
            </w:r>
            <w:r w:rsidRPr="00684811">
              <w:rPr>
                <w:rFonts w:cs="宋体"/>
                <w:color w:val="000000"/>
              </w:rPr>
              <w:t>2</w:t>
            </w:r>
            <w:r w:rsidRPr="00684811">
              <w:rPr>
                <w:rFonts w:cs="宋体" w:hint="eastAsia"/>
                <w:color w:val="000000"/>
              </w:rPr>
              <w:t>）主要考核学生的语言综合使用能力，重点在学生听力理解能力</w:t>
            </w:r>
          </w:p>
        </w:tc>
        <w:tc>
          <w:tcPr>
            <w:tcW w:w="680" w:type="pct"/>
            <w:shd w:val="clear" w:color="auto" w:fill="auto"/>
            <w:vAlign w:val="center"/>
          </w:tcPr>
          <w:p w:rsidR="000557B8" w:rsidRPr="00684811" w:rsidRDefault="000557B8"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color w:val="000000"/>
              </w:rPr>
              <w:t>2</w:t>
            </w:r>
            <w:r w:rsidRPr="00684811">
              <w:rPr>
                <w:rFonts w:cs="宋体" w:hint="eastAsia"/>
                <w:color w:val="000000"/>
              </w:rPr>
              <w:t>、</w:t>
            </w:r>
            <w:r w:rsidRPr="00684811">
              <w:rPr>
                <w:rFonts w:cs="宋体" w:hint="eastAsia"/>
                <w:color w:val="000000"/>
              </w:rPr>
              <w:t>3</w:t>
            </w:r>
          </w:p>
        </w:tc>
      </w:tr>
    </w:tbl>
    <w:p w:rsidR="000557B8" w:rsidRPr="00341057"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341057">
        <w:rPr>
          <w:rFonts w:ascii="黑体" w:eastAsia="黑体" w:hAnsi="黑体" w:hint="eastAsia"/>
          <w:b/>
          <w:sz w:val="28"/>
          <w:szCs w:val="28"/>
        </w:rPr>
        <w:t>七</w:t>
      </w:r>
      <w:r w:rsidRPr="00341057">
        <w:rPr>
          <w:rFonts w:ascii="黑体" w:eastAsia="黑体" w:hAnsi="黑体"/>
          <w:b/>
          <w:sz w:val="28"/>
          <w:szCs w:val="28"/>
        </w:rPr>
        <w:t>、本课程与其它课程的联系与分工</w:t>
      </w:r>
    </w:p>
    <w:p w:rsidR="000557B8" w:rsidRPr="00684811" w:rsidRDefault="000557B8" w:rsidP="000557B8">
      <w:pPr>
        <w:pStyle w:val="a6"/>
        <w:spacing w:line="320" w:lineRule="exact"/>
        <w:ind w:leftChars="200" w:left="420"/>
      </w:pPr>
      <w:r w:rsidRPr="00684811">
        <w:t>本课程针对西班牙语专业本科二年级学生。先修课程为《西班牙语听力</w:t>
      </w:r>
      <w:r w:rsidRPr="00684811">
        <w:t>I</w:t>
      </w:r>
      <w:r w:rsidRPr="00684811">
        <w:t>、</w:t>
      </w:r>
      <w:r w:rsidRPr="00684811">
        <w:t>II</w:t>
      </w:r>
      <w:r w:rsidRPr="00684811">
        <w:t>、</w:t>
      </w:r>
      <w:r w:rsidRPr="00684811">
        <w:t>III</w:t>
      </w:r>
      <w:r w:rsidRPr="00684811">
        <w:t>》。本课程是与西班牙语口语</w:t>
      </w:r>
      <w:r w:rsidRPr="00684811">
        <w:t>IV</w:t>
      </w:r>
      <w:r w:rsidRPr="00684811">
        <w:t>共同配合专业主干课程：中级西班牙语</w:t>
      </w:r>
      <w:r w:rsidRPr="00684811">
        <w:t>II</w:t>
      </w:r>
      <w:r w:rsidRPr="00684811">
        <w:t>而开设的课程。旨在学生学习西班牙语的基础提高阶段锻炼并强化提高学生的听力及表达能力，同时使学生能够体会并理解西班牙文化，为今后的学习打下基础。</w:t>
      </w:r>
    </w:p>
    <w:p w:rsidR="000557B8" w:rsidRPr="00341057"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341057">
        <w:rPr>
          <w:rFonts w:ascii="黑体" w:eastAsia="黑体" w:hAnsi="黑体" w:hint="eastAsia"/>
          <w:b/>
          <w:sz w:val="28"/>
          <w:szCs w:val="28"/>
        </w:rPr>
        <w:t>八</w:t>
      </w:r>
      <w:r w:rsidRPr="00341057">
        <w:rPr>
          <w:rFonts w:ascii="黑体" w:eastAsia="黑体" w:hAnsi="黑体"/>
          <w:b/>
          <w:sz w:val="28"/>
          <w:szCs w:val="28"/>
        </w:rPr>
        <w:t>、建议教材及教学参考书</w:t>
      </w:r>
    </w:p>
    <w:p w:rsidR="000557B8" w:rsidRPr="00684811" w:rsidRDefault="000557B8" w:rsidP="000557B8">
      <w:pPr>
        <w:pStyle w:val="a6"/>
        <w:spacing w:line="320" w:lineRule="exact"/>
        <w:ind w:leftChars="200" w:left="420" w:firstLineChars="0" w:firstLine="0"/>
        <w:rPr>
          <w:lang w:val="es-ES"/>
        </w:rPr>
      </w:pPr>
      <w:r w:rsidRPr="00684811">
        <w:t>教材</w:t>
      </w:r>
      <w:r w:rsidRPr="00684811">
        <w:rPr>
          <w:lang w:val="es-ES"/>
        </w:rPr>
        <w:t>：</w:t>
      </w:r>
      <w:r w:rsidRPr="00684811">
        <w:rPr>
          <w:lang w:val="es-ES"/>
        </w:rPr>
        <w:t xml:space="preserve"> </w:t>
      </w:r>
    </w:p>
    <w:p w:rsidR="000557B8" w:rsidRPr="00684811" w:rsidRDefault="000557B8" w:rsidP="000557B8">
      <w:pPr>
        <w:pStyle w:val="a6"/>
        <w:spacing w:line="320" w:lineRule="exact"/>
        <w:ind w:leftChars="200" w:left="420" w:firstLineChars="0" w:firstLine="0"/>
      </w:pPr>
      <w:r w:rsidRPr="00684811">
        <w:rPr>
          <w:lang w:val="es-ES"/>
        </w:rPr>
        <w:t>[1]</w:t>
      </w:r>
      <w:r w:rsidRPr="00684811">
        <w:rPr>
          <w:lang w:val="es-ES"/>
        </w:rPr>
        <w:t>教材：</w:t>
      </w:r>
      <w:r w:rsidRPr="00684811">
        <w:t>郑寰，《新视线西班牙语教程初级视听</w:t>
      </w:r>
      <w:r w:rsidRPr="00684811">
        <w:t>——</w:t>
      </w:r>
      <w:r w:rsidRPr="00684811">
        <w:t>这就是生活》，外语教学与研究出版社，</w:t>
      </w:r>
      <w:r w:rsidRPr="00684811">
        <w:t>2009</w:t>
      </w:r>
    </w:p>
    <w:p w:rsidR="000557B8" w:rsidRPr="00684811" w:rsidRDefault="000557B8" w:rsidP="000557B8">
      <w:pPr>
        <w:pStyle w:val="a6"/>
        <w:spacing w:line="320" w:lineRule="exact"/>
        <w:ind w:leftChars="200" w:left="420" w:firstLineChars="0" w:firstLine="0"/>
        <w:rPr>
          <w:lang w:val="es-ES"/>
        </w:rPr>
      </w:pPr>
    </w:p>
    <w:p w:rsidR="000557B8" w:rsidRPr="00684811" w:rsidRDefault="000557B8" w:rsidP="000557B8">
      <w:pPr>
        <w:pStyle w:val="a6"/>
        <w:spacing w:line="320" w:lineRule="exact"/>
        <w:ind w:leftChars="200" w:left="420" w:firstLineChars="0" w:firstLine="0"/>
        <w:rPr>
          <w:lang w:val="es-ES"/>
        </w:rPr>
      </w:pPr>
      <w:r w:rsidRPr="00684811">
        <w:t>主要参考资料</w:t>
      </w:r>
      <w:r w:rsidRPr="00684811">
        <w:rPr>
          <w:lang w:val="es-ES"/>
        </w:rPr>
        <w:t>：</w:t>
      </w:r>
    </w:p>
    <w:p w:rsidR="000557B8" w:rsidRPr="00684811" w:rsidRDefault="000557B8" w:rsidP="000557B8">
      <w:pPr>
        <w:pStyle w:val="a6"/>
        <w:spacing w:line="320" w:lineRule="exact"/>
        <w:ind w:leftChars="200" w:left="420" w:firstLineChars="0" w:firstLine="0"/>
        <w:rPr>
          <w:lang w:val="es-ES"/>
        </w:rPr>
      </w:pPr>
      <w:r w:rsidRPr="00684811">
        <w:rPr>
          <w:szCs w:val="18"/>
          <w:lang w:val="es-ES"/>
        </w:rPr>
        <w:t xml:space="preserve">[1] </w:t>
      </w:r>
      <w:r w:rsidRPr="00684811">
        <w:t>王磊</w:t>
      </w:r>
      <w:r w:rsidRPr="00684811">
        <w:rPr>
          <w:lang w:val="es-ES"/>
        </w:rPr>
        <w:t>，</w:t>
      </w:r>
      <w:r w:rsidRPr="00684811">
        <w:rPr>
          <w:lang w:val="es-ES"/>
        </w:rPr>
        <w:t>sueña (</w:t>
      </w:r>
      <w:r w:rsidRPr="00684811">
        <w:rPr>
          <w:lang w:val="es-ES"/>
        </w:rPr>
        <w:t>走遍西班牙</w:t>
      </w:r>
      <w:r w:rsidRPr="00684811">
        <w:rPr>
          <w:lang w:val="es-ES"/>
        </w:rPr>
        <w:t>)</w:t>
      </w:r>
      <w:r w:rsidRPr="00684811">
        <w:rPr>
          <w:lang w:val="es-ES"/>
        </w:rPr>
        <w:t>，</w:t>
      </w:r>
      <w:r w:rsidRPr="00684811">
        <w:t>外语教学与研究出版社</w:t>
      </w:r>
      <w:r w:rsidRPr="00684811">
        <w:rPr>
          <w:lang w:val="es-ES"/>
        </w:rPr>
        <w:t>，</w:t>
      </w:r>
      <w:r w:rsidRPr="00684811">
        <w:rPr>
          <w:lang w:val="es-ES"/>
        </w:rPr>
        <w:t>2008</w:t>
      </w:r>
      <w:r w:rsidRPr="00684811">
        <w:t>。</w:t>
      </w:r>
    </w:p>
    <w:p w:rsidR="000557B8" w:rsidRPr="00684811" w:rsidRDefault="000557B8" w:rsidP="000557B8">
      <w:pPr>
        <w:pStyle w:val="a6"/>
        <w:spacing w:line="320" w:lineRule="exact"/>
        <w:ind w:leftChars="200" w:left="420" w:firstLineChars="0" w:firstLine="0"/>
        <w:rPr>
          <w:lang w:val="es-ES"/>
        </w:rPr>
      </w:pPr>
      <w:r w:rsidRPr="00684811">
        <w:rPr>
          <w:szCs w:val="18"/>
          <w:lang w:val="es-ES"/>
        </w:rPr>
        <w:t xml:space="preserve">[2] </w:t>
      </w:r>
      <w:r w:rsidRPr="00684811">
        <w:t>刘建、刘元祺、徐蕾，《速成西班牙语》，外语教学与研究出版社，</w:t>
      </w:r>
      <w:r w:rsidRPr="00684811">
        <w:t>2008</w:t>
      </w:r>
      <w:r w:rsidRPr="00684811">
        <w:t>。</w:t>
      </w:r>
    </w:p>
    <w:p w:rsidR="000557B8" w:rsidRPr="00684811" w:rsidRDefault="000557B8" w:rsidP="000557B8">
      <w:pPr>
        <w:pStyle w:val="a6"/>
        <w:spacing w:line="320" w:lineRule="exact"/>
        <w:ind w:leftChars="200" w:left="420" w:firstLineChars="0" w:firstLine="0"/>
      </w:pPr>
      <w:r w:rsidRPr="00684811">
        <w:rPr>
          <w:szCs w:val="18"/>
          <w:lang w:val="es-ES"/>
        </w:rPr>
        <w:t>[3]</w:t>
      </w:r>
      <w:r w:rsidRPr="00684811">
        <w:t xml:space="preserve"> </w:t>
      </w:r>
      <w:r w:rsidRPr="00684811">
        <w:t>董燕生、刘建，《现代西班牙语》，外语教学与研究出版社，</w:t>
      </w:r>
      <w:r w:rsidRPr="00684811">
        <w:t>2008</w:t>
      </w:r>
    </w:p>
    <w:p w:rsidR="000557B8" w:rsidRPr="00684811" w:rsidRDefault="000557B8" w:rsidP="000557B8">
      <w:pPr>
        <w:pStyle w:val="a6"/>
        <w:spacing w:line="320" w:lineRule="exact"/>
        <w:ind w:left="420" w:firstLineChars="0" w:firstLine="0"/>
      </w:pPr>
    </w:p>
    <w:p w:rsidR="000557B8" w:rsidRPr="007F0422" w:rsidRDefault="000557B8" w:rsidP="000557B8">
      <w:pPr>
        <w:spacing w:line="320" w:lineRule="exact"/>
        <w:ind w:left="420" w:firstLine="420"/>
      </w:pPr>
    </w:p>
    <w:p w:rsidR="000557B8" w:rsidRDefault="000557B8">
      <w:pPr>
        <w:widowControl/>
        <w:ind w:leftChars="0" w:left="0" w:firstLineChars="0" w:firstLine="0"/>
        <w:jc w:val="left"/>
      </w:pPr>
      <w:r>
        <w:br w:type="page"/>
      </w:r>
    </w:p>
    <w:p w:rsidR="000557B8" w:rsidRPr="002446D9" w:rsidRDefault="000557B8" w:rsidP="00AE46B7">
      <w:pPr>
        <w:pStyle w:val="4"/>
        <w:outlineLvl w:val="1"/>
      </w:pPr>
      <w:bookmarkStart w:id="24" w:name="_Toc499139612"/>
      <w:r w:rsidRPr="002446D9">
        <w:lastRenderedPageBreak/>
        <w:t>《西班牙语口语III》课程教学大纲</w:t>
      </w:r>
      <w:bookmarkEnd w:id="24"/>
    </w:p>
    <w:p w:rsidR="000557B8" w:rsidRPr="00684811" w:rsidRDefault="000557B8" w:rsidP="000557B8">
      <w:pPr>
        <w:pStyle w:val="a6"/>
        <w:spacing w:line="320" w:lineRule="exact"/>
        <w:ind w:firstLineChars="0" w:firstLine="0"/>
        <w:jc w:val="center"/>
      </w:pPr>
      <w:r w:rsidRPr="00684811">
        <w:t>执笔人：</w:t>
      </w:r>
      <w:r w:rsidRPr="00684811">
        <w:rPr>
          <w:rFonts w:hint="eastAsia"/>
        </w:rPr>
        <w:t>褚立东</w:t>
      </w:r>
      <w:r w:rsidRPr="00684811">
        <w:t xml:space="preserve">          </w:t>
      </w:r>
      <w:r w:rsidRPr="00684811">
        <w:t>编写日期：</w:t>
      </w:r>
      <w:r w:rsidRPr="00684811">
        <w:t>201</w:t>
      </w:r>
      <w:r w:rsidRPr="00684811">
        <w:rPr>
          <w:rFonts w:hint="eastAsia"/>
        </w:rPr>
        <w:t>5</w:t>
      </w:r>
      <w:r w:rsidRPr="00684811">
        <w:t>年</w:t>
      </w:r>
      <w:r w:rsidRPr="00684811">
        <w:t>1</w:t>
      </w:r>
      <w:r w:rsidRPr="00684811">
        <w:rPr>
          <w:rFonts w:hint="eastAsia"/>
        </w:rPr>
        <w:t>2</w:t>
      </w:r>
      <w:r w:rsidRPr="00684811">
        <w:t>月</w:t>
      </w:r>
    </w:p>
    <w:p w:rsidR="000557B8" w:rsidRPr="002446D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2446D9">
        <w:rPr>
          <w:rFonts w:ascii="黑体" w:eastAsia="黑体" w:hAnsi="黑体"/>
          <w:b/>
          <w:sz w:val="28"/>
          <w:szCs w:val="28"/>
        </w:rPr>
        <w:t>一、课程基本信息</w:t>
      </w:r>
    </w:p>
    <w:p w:rsidR="000557B8" w:rsidRPr="00684811" w:rsidRDefault="000557B8" w:rsidP="000557B8">
      <w:pPr>
        <w:pStyle w:val="a6"/>
        <w:spacing w:line="320" w:lineRule="exact"/>
        <w:ind w:leftChars="200" w:left="420"/>
      </w:pPr>
      <w:r w:rsidRPr="00684811">
        <w:t>1</w:t>
      </w:r>
      <w:r w:rsidRPr="00684811">
        <w:t>．课程编号：</w:t>
      </w:r>
      <w:smartTag w:uri="urn:schemas-microsoft-com:office:smarttags" w:element="chmetcnv">
        <w:smartTagPr>
          <w:attr w:name="TCSC" w:val="0"/>
          <w:attr w:name="NumberType" w:val="1"/>
          <w:attr w:name="Negative" w:val="False"/>
          <w:attr w:name="HasSpace" w:val="False"/>
          <w:attr w:name="SourceValue" w:val="60"/>
          <w:attr w:name="UnitName" w:val="l"/>
        </w:smartTagPr>
        <w:r w:rsidRPr="00684811">
          <w:t>60L</w:t>
        </w:r>
      </w:smartTag>
      <w:r w:rsidRPr="00684811">
        <w:t xml:space="preserve">875Q </w:t>
      </w:r>
    </w:p>
    <w:p w:rsidR="000557B8" w:rsidRPr="00684811" w:rsidRDefault="000557B8" w:rsidP="000557B8">
      <w:pPr>
        <w:pStyle w:val="a6"/>
        <w:spacing w:line="320" w:lineRule="exact"/>
        <w:ind w:leftChars="200" w:left="420"/>
      </w:pPr>
      <w:r w:rsidRPr="00684811">
        <w:t>2</w:t>
      </w:r>
      <w:r w:rsidRPr="00684811">
        <w:t>．课程体系</w:t>
      </w:r>
      <w:r w:rsidRPr="00684811">
        <w:t>/</w:t>
      </w:r>
      <w:r w:rsidRPr="00684811">
        <w:t>类别</w:t>
      </w:r>
      <w:r w:rsidRPr="00684811">
        <w:t xml:space="preserve">: </w:t>
      </w:r>
      <w:r w:rsidRPr="00684811">
        <w:t>专业必修课</w:t>
      </w:r>
    </w:p>
    <w:p w:rsidR="000557B8" w:rsidRPr="00684811" w:rsidRDefault="000557B8" w:rsidP="000557B8">
      <w:pPr>
        <w:pStyle w:val="a6"/>
        <w:spacing w:line="320" w:lineRule="exact"/>
        <w:ind w:leftChars="200" w:left="420"/>
      </w:pPr>
      <w:r w:rsidRPr="00684811">
        <w:t>3</w:t>
      </w:r>
      <w:r w:rsidRPr="00684811">
        <w:t>．学时</w:t>
      </w:r>
      <w:r w:rsidRPr="00684811">
        <w:t>/</w:t>
      </w:r>
      <w:r w:rsidRPr="00684811">
        <w:t>学分：</w:t>
      </w:r>
      <w:r w:rsidRPr="00684811">
        <w:t>32</w:t>
      </w:r>
      <w:r w:rsidRPr="00684811">
        <w:t>学时</w:t>
      </w:r>
      <w:r w:rsidRPr="00684811">
        <w:t>/2</w:t>
      </w:r>
      <w:r w:rsidRPr="00684811">
        <w:t>学分</w:t>
      </w:r>
    </w:p>
    <w:p w:rsidR="000557B8" w:rsidRPr="00684811" w:rsidRDefault="000557B8" w:rsidP="000557B8">
      <w:pPr>
        <w:pStyle w:val="a6"/>
        <w:spacing w:line="320" w:lineRule="exact"/>
        <w:ind w:leftChars="200" w:left="420"/>
      </w:pPr>
      <w:r w:rsidRPr="00684811">
        <w:t>4</w:t>
      </w:r>
      <w:r w:rsidRPr="00684811">
        <w:t>．先修课程：《西班牙语口语</w:t>
      </w:r>
      <w:r w:rsidRPr="00684811">
        <w:t>I</w:t>
      </w:r>
      <w:r w:rsidRPr="00684811">
        <w:t>、</w:t>
      </w:r>
      <w:r w:rsidRPr="00684811">
        <w:t>II</w:t>
      </w:r>
      <w:r w:rsidRPr="00684811">
        <w:t>》</w:t>
      </w:r>
    </w:p>
    <w:p w:rsidR="000557B8" w:rsidRPr="00684811" w:rsidRDefault="000557B8" w:rsidP="000557B8">
      <w:pPr>
        <w:pStyle w:val="a6"/>
        <w:spacing w:line="320" w:lineRule="exact"/>
        <w:ind w:leftChars="200" w:left="420"/>
      </w:pPr>
      <w:r w:rsidRPr="00684811">
        <w:t>5</w:t>
      </w:r>
      <w:r w:rsidRPr="00684811">
        <w:t>．适用专业：西班牙语专业本科生</w:t>
      </w:r>
    </w:p>
    <w:p w:rsidR="000557B8" w:rsidRPr="002446D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2446D9">
        <w:rPr>
          <w:rFonts w:ascii="黑体" w:eastAsia="黑体" w:hAnsi="黑体"/>
          <w:b/>
          <w:sz w:val="28"/>
          <w:szCs w:val="28"/>
        </w:rPr>
        <w:t>二、课程教学目标及学生应达到的能力</w:t>
      </w:r>
    </w:p>
    <w:p w:rsidR="000557B8" w:rsidRPr="00684811" w:rsidRDefault="000557B8" w:rsidP="000557B8">
      <w:pPr>
        <w:pStyle w:val="a6"/>
        <w:spacing w:line="320" w:lineRule="exact"/>
        <w:ind w:leftChars="200" w:left="420"/>
      </w:pPr>
      <w:r w:rsidRPr="00684811">
        <w:t>本课程对象是本科二年级下学期的西班牙语专业学生，是《西班牙语口语</w:t>
      </w:r>
      <w:r w:rsidRPr="00684811">
        <w:t>I</w:t>
      </w:r>
      <w:r w:rsidRPr="00684811">
        <w:t>、</w:t>
      </w:r>
      <w:r w:rsidRPr="00684811">
        <w:t>II</w:t>
      </w:r>
      <w:r w:rsidRPr="00684811">
        <w:t>》的后续课程。因为大二学生对西班牙语有了一定的运用能力，且面临专业四级考试，因此，本课程</w:t>
      </w:r>
    </w:p>
    <w:p w:rsidR="000557B8" w:rsidRPr="00684811" w:rsidRDefault="000557B8" w:rsidP="000557B8">
      <w:pPr>
        <w:pStyle w:val="a6"/>
        <w:spacing w:line="320" w:lineRule="exact"/>
        <w:ind w:leftChars="200" w:left="420"/>
      </w:pPr>
      <w:r w:rsidRPr="00684811">
        <w:rPr>
          <w:rFonts w:hint="eastAsia"/>
        </w:rPr>
        <w:t xml:space="preserve">1 </w:t>
      </w:r>
      <w:r w:rsidRPr="00684811">
        <w:t>强化训练学生的口语，大幅提升学生的西班牙语表达水平。</w:t>
      </w:r>
    </w:p>
    <w:p w:rsidR="000557B8" w:rsidRPr="00684811" w:rsidRDefault="000557B8" w:rsidP="000557B8">
      <w:pPr>
        <w:pStyle w:val="a6"/>
        <w:spacing w:line="320" w:lineRule="exact"/>
        <w:ind w:leftChars="200" w:left="420"/>
      </w:pPr>
      <w:r w:rsidRPr="00684811">
        <w:rPr>
          <w:rFonts w:hint="eastAsia"/>
        </w:rPr>
        <w:t xml:space="preserve">2 </w:t>
      </w:r>
      <w:r w:rsidRPr="00684811">
        <w:t>使学生能够连贯自如的表达</w:t>
      </w:r>
      <w:r w:rsidRPr="00684811">
        <w:rPr>
          <w:rFonts w:hint="eastAsia"/>
        </w:rPr>
        <w:t>浅层次</w:t>
      </w:r>
      <w:r w:rsidRPr="00684811">
        <w:t>的思想内容。</w:t>
      </w:r>
    </w:p>
    <w:p w:rsidR="000557B8" w:rsidRPr="00684811" w:rsidRDefault="000557B8" w:rsidP="000557B8">
      <w:pPr>
        <w:pStyle w:val="a6"/>
        <w:spacing w:line="320" w:lineRule="exact"/>
        <w:ind w:leftChars="200" w:left="420"/>
      </w:pPr>
      <w:r w:rsidRPr="00684811">
        <w:rPr>
          <w:rFonts w:hint="eastAsia"/>
        </w:rPr>
        <w:t xml:space="preserve">3 </w:t>
      </w:r>
      <w:r w:rsidRPr="00684811">
        <w:t>通过扩大词汇量及教授一些地道的西班牙语表达方法</w:t>
      </w:r>
    </w:p>
    <w:p w:rsidR="000557B8" w:rsidRPr="00684811" w:rsidRDefault="000557B8" w:rsidP="000557B8">
      <w:pPr>
        <w:pStyle w:val="a6"/>
        <w:spacing w:line="320" w:lineRule="exact"/>
        <w:ind w:leftChars="200" w:left="420"/>
      </w:pPr>
      <w:r w:rsidRPr="00684811">
        <w:rPr>
          <w:rFonts w:hint="eastAsia"/>
        </w:rPr>
        <w:t xml:space="preserve">4 </w:t>
      </w:r>
      <w:r w:rsidRPr="00684811">
        <w:t>提高学生综合运用西班牙语的能力</w:t>
      </w:r>
    </w:p>
    <w:p w:rsidR="000557B8" w:rsidRPr="00684811" w:rsidRDefault="000557B8" w:rsidP="000557B8">
      <w:pPr>
        <w:pStyle w:val="a6"/>
        <w:spacing w:line="320" w:lineRule="exact"/>
        <w:ind w:firstLineChars="0" w:firstLine="0"/>
      </w:pPr>
    </w:p>
    <w:p w:rsidR="000557B8" w:rsidRPr="002446D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2446D9">
        <w:rPr>
          <w:rFonts w:ascii="黑体" w:eastAsia="黑体" w:hAnsi="黑体" w:hint="eastAsia"/>
          <w:b/>
          <w:sz w:val="28"/>
          <w:szCs w:val="28"/>
        </w:rPr>
        <w:t>三、课程目标和</w:t>
      </w:r>
      <w:r w:rsidRPr="002446D9">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7"/>
        <w:gridCol w:w="4678"/>
        <w:gridCol w:w="1081"/>
      </w:tblGrid>
      <w:tr w:rsidR="000557B8" w:rsidRPr="00684811" w:rsidTr="00CD662C">
        <w:tc>
          <w:tcPr>
            <w:tcW w:w="2608"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bCs/>
                <w:kern w:val="24"/>
                <w:szCs w:val="21"/>
              </w:rPr>
              <w:t>毕业要求</w:t>
            </w:r>
          </w:p>
        </w:tc>
        <w:tc>
          <w:tcPr>
            <w:tcW w:w="4814"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bCs/>
                <w:kern w:val="24"/>
                <w:szCs w:val="21"/>
              </w:rPr>
              <w:t>毕业要求指标点</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bCs/>
                <w:kern w:val="24"/>
                <w:szCs w:val="21"/>
              </w:rPr>
              <w:t>课程目标</w:t>
            </w:r>
          </w:p>
        </w:tc>
      </w:tr>
      <w:tr w:rsidR="000557B8" w:rsidRPr="00684811" w:rsidTr="00CD662C">
        <w:trPr>
          <w:trHeight w:val="2190"/>
        </w:trPr>
        <w:tc>
          <w:tcPr>
            <w:tcW w:w="2608" w:type="dxa"/>
            <w:shd w:val="clear" w:color="auto" w:fill="auto"/>
            <w:vAlign w:val="center"/>
          </w:tcPr>
          <w:p w:rsidR="000557B8" w:rsidRPr="00684811" w:rsidRDefault="000557B8" w:rsidP="00CD662C">
            <w:pPr>
              <w:ind w:leftChars="0" w:left="0" w:firstLineChars="0" w:firstLine="0"/>
              <w:rPr>
                <w:szCs w:val="21"/>
              </w:rPr>
            </w:pPr>
            <w:r w:rsidRPr="00684811">
              <w:rPr>
                <w:rFonts w:hint="eastAsia"/>
                <w:szCs w:val="21"/>
              </w:rPr>
              <w:t>1</w:t>
            </w:r>
            <w:r w:rsidRPr="00684811">
              <w:rPr>
                <w:rFonts w:hint="eastAsia"/>
                <w:szCs w:val="21"/>
              </w:rPr>
              <w:t>语言知识</w:t>
            </w:r>
          </w:p>
        </w:tc>
        <w:tc>
          <w:tcPr>
            <w:tcW w:w="4814" w:type="dxa"/>
            <w:shd w:val="clear" w:color="auto" w:fill="auto"/>
            <w:vAlign w:val="center"/>
          </w:tcPr>
          <w:p w:rsidR="000557B8" w:rsidRPr="00684811" w:rsidRDefault="000557B8" w:rsidP="00CD662C">
            <w:pPr>
              <w:pStyle w:val="a7"/>
              <w:ind w:leftChars="0" w:left="0"/>
              <w:rPr>
                <w:szCs w:val="21"/>
              </w:rPr>
            </w:pPr>
            <w:r w:rsidRPr="00684811">
              <w:rPr>
                <w:rFonts w:hint="eastAsia"/>
                <w:szCs w:val="21"/>
              </w:rPr>
              <w:t>1.3</w:t>
            </w:r>
            <w:r w:rsidRPr="00684811">
              <w:rPr>
                <w:rFonts w:hint="eastAsia"/>
                <w:szCs w:val="21"/>
              </w:rPr>
              <w:t>能在社会、职业和学术生活中灵活有效的运用西班牙语，理解准确，表达自如，交流顺畅。</w:t>
            </w:r>
          </w:p>
          <w:p w:rsidR="000557B8" w:rsidRPr="00684811" w:rsidRDefault="000557B8" w:rsidP="00CD662C">
            <w:pPr>
              <w:pStyle w:val="a7"/>
              <w:ind w:leftChars="0" w:left="0"/>
              <w:rPr>
                <w:szCs w:val="21"/>
              </w:rPr>
            </w:pPr>
            <w:r w:rsidRPr="00684811">
              <w:rPr>
                <w:rFonts w:hint="eastAsia"/>
                <w:szCs w:val="21"/>
              </w:rPr>
              <w:t>1.4</w:t>
            </w:r>
            <w:r w:rsidRPr="00684811">
              <w:rPr>
                <w:rFonts w:hint="eastAsia"/>
                <w:szCs w:val="21"/>
              </w:rPr>
              <w:t>在工作实践过程中，对不同专业领域的西班牙语技术性信息，能够借助工具准确理解和翻译。</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1</w:t>
            </w:r>
            <w:r w:rsidRPr="00684811">
              <w:rPr>
                <w:rFonts w:hint="eastAsia"/>
                <w:szCs w:val="21"/>
              </w:rPr>
              <w:t>，</w:t>
            </w:r>
            <w:r w:rsidRPr="00684811">
              <w:rPr>
                <w:rFonts w:hint="eastAsia"/>
                <w:szCs w:val="21"/>
              </w:rPr>
              <w:t>2</w:t>
            </w:r>
          </w:p>
        </w:tc>
      </w:tr>
      <w:tr w:rsidR="000557B8" w:rsidRPr="00684811" w:rsidTr="00CD662C">
        <w:trPr>
          <w:trHeight w:val="2310"/>
        </w:trPr>
        <w:tc>
          <w:tcPr>
            <w:tcW w:w="2608" w:type="dxa"/>
            <w:shd w:val="clear" w:color="auto" w:fill="auto"/>
            <w:vAlign w:val="center"/>
          </w:tcPr>
          <w:p w:rsidR="000557B8" w:rsidRPr="00684811" w:rsidRDefault="000557B8" w:rsidP="00CD662C">
            <w:pPr>
              <w:ind w:leftChars="0" w:left="0" w:firstLineChars="0" w:firstLine="0"/>
              <w:rPr>
                <w:szCs w:val="21"/>
              </w:rPr>
            </w:pPr>
            <w:r w:rsidRPr="00684811">
              <w:rPr>
                <w:rFonts w:hint="eastAsia"/>
                <w:szCs w:val="21"/>
              </w:rPr>
              <w:t xml:space="preserve">2 </w:t>
            </w:r>
            <w:r w:rsidRPr="00684811">
              <w:rPr>
                <w:rFonts w:hint="eastAsia"/>
                <w:szCs w:val="21"/>
              </w:rPr>
              <w:t>语言现象分析</w:t>
            </w:r>
          </w:p>
          <w:p w:rsidR="000557B8" w:rsidRPr="00684811" w:rsidRDefault="000557B8" w:rsidP="00CD662C">
            <w:pPr>
              <w:ind w:leftChars="0" w:left="0" w:firstLineChars="0" w:firstLine="0"/>
              <w:rPr>
                <w:szCs w:val="21"/>
              </w:rPr>
            </w:pPr>
          </w:p>
        </w:tc>
        <w:tc>
          <w:tcPr>
            <w:tcW w:w="4814" w:type="dxa"/>
            <w:shd w:val="clear" w:color="auto" w:fill="auto"/>
            <w:vAlign w:val="center"/>
          </w:tcPr>
          <w:p w:rsidR="000557B8" w:rsidRPr="00684811" w:rsidRDefault="000557B8" w:rsidP="00CD662C">
            <w:pPr>
              <w:pStyle w:val="a7"/>
              <w:ind w:leftChars="0" w:left="0"/>
              <w:rPr>
                <w:szCs w:val="21"/>
              </w:rPr>
            </w:pPr>
            <w:r w:rsidRPr="00684811">
              <w:rPr>
                <w:rFonts w:hint="eastAsia"/>
                <w:szCs w:val="21"/>
              </w:rPr>
              <w:t>2.3</w:t>
            </w:r>
            <w:r w:rsidRPr="00684811">
              <w:rPr>
                <w:rFonts w:hint="eastAsia"/>
                <w:szCs w:val="21"/>
              </w:rPr>
              <w:t>具备文献检索和文献综述分析能力</w:t>
            </w:r>
          </w:p>
          <w:p w:rsidR="000557B8" w:rsidRPr="00684811" w:rsidRDefault="000557B8" w:rsidP="00CD662C">
            <w:pPr>
              <w:pStyle w:val="a7"/>
              <w:ind w:leftChars="0" w:left="0"/>
              <w:rPr>
                <w:szCs w:val="21"/>
              </w:rPr>
            </w:pPr>
            <w:r w:rsidRPr="00684811">
              <w:rPr>
                <w:rFonts w:hint="eastAsia"/>
                <w:szCs w:val="21"/>
              </w:rPr>
              <w:t>2.</w:t>
            </w:r>
            <w:r w:rsidRPr="00684811">
              <w:rPr>
                <w:szCs w:val="21"/>
              </w:rPr>
              <w:t>4</w:t>
            </w:r>
            <w:r w:rsidRPr="00684811">
              <w:rPr>
                <w:rFonts w:hint="eastAsia"/>
                <w:szCs w:val="21"/>
              </w:rPr>
              <w:t>通过文献资料综合和分析等方法对已存在的西班牙语语言现象进行深入分析研究</w:t>
            </w:r>
          </w:p>
          <w:p w:rsidR="000557B8" w:rsidRPr="00684811" w:rsidRDefault="000557B8" w:rsidP="00CD662C">
            <w:pPr>
              <w:pStyle w:val="a7"/>
              <w:ind w:leftChars="0" w:left="0"/>
              <w:rPr>
                <w:szCs w:val="21"/>
              </w:rPr>
            </w:pPr>
            <w:r w:rsidRPr="00684811">
              <w:rPr>
                <w:rFonts w:hint="eastAsia"/>
                <w:szCs w:val="21"/>
              </w:rPr>
              <w:t>2.5</w:t>
            </w:r>
            <w:r w:rsidRPr="00684811">
              <w:rPr>
                <w:rFonts w:hint="eastAsia"/>
                <w:szCs w:val="21"/>
              </w:rPr>
              <w:t>通过文献资料综合和分析等方法对新发现的西班牙语语言现象进行初步分析研究</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3</w:t>
            </w:r>
            <w:r w:rsidRPr="00684811">
              <w:rPr>
                <w:rFonts w:hint="eastAsia"/>
                <w:szCs w:val="21"/>
              </w:rPr>
              <w:t>，</w:t>
            </w:r>
            <w:r w:rsidRPr="00684811">
              <w:rPr>
                <w:rFonts w:hint="eastAsia"/>
                <w:szCs w:val="21"/>
              </w:rPr>
              <w:t>4</w:t>
            </w:r>
          </w:p>
        </w:tc>
      </w:tr>
    </w:tbl>
    <w:p w:rsidR="000557B8" w:rsidRPr="00684811" w:rsidRDefault="000557B8" w:rsidP="000557B8">
      <w:pPr>
        <w:pStyle w:val="a6"/>
        <w:spacing w:line="320" w:lineRule="exact"/>
        <w:ind w:firstLineChars="0" w:firstLine="0"/>
      </w:pPr>
    </w:p>
    <w:p w:rsidR="000557B8" w:rsidRPr="002446D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2446D9">
        <w:rPr>
          <w:rFonts w:ascii="黑体" w:eastAsia="黑体" w:hAnsi="黑体" w:hint="eastAsia"/>
          <w:b/>
          <w:sz w:val="28"/>
          <w:szCs w:val="28"/>
        </w:rPr>
        <w:t>四</w:t>
      </w:r>
      <w:r w:rsidRPr="002446D9">
        <w:rPr>
          <w:rFonts w:ascii="黑体" w:eastAsia="黑体" w:hAnsi="黑体"/>
          <w:b/>
          <w:sz w:val="28"/>
          <w:szCs w:val="28"/>
        </w:rPr>
        <w:t>、课程教学内容和要求</w:t>
      </w:r>
    </w:p>
    <w:p w:rsidR="000557B8" w:rsidRPr="00684811" w:rsidRDefault="000557B8" w:rsidP="000557B8">
      <w:pPr>
        <w:pStyle w:val="a6"/>
        <w:spacing w:line="320" w:lineRule="exact"/>
        <w:ind w:leftChars="200" w:left="420"/>
      </w:pPr>
      <w:r w:rsidRPr="00684811">
        <w:t>本课程将着重锻炼学生的连贯口语表达能力，教材选用《高等学校西班牙语专业四级大纲》及《新视线西班牙语教程初级视听》并参考《新视线西班牙语教程初级视听</w:t>
      </w:r>
      <w:r w:rsidRPr="00684811">
        <w:t>——</w:t>
      </w:r>
      <w:r w:rsidRPr="00684811">
        <w:t>这就是生活》一书，每个单元围绕一个社会热点话题，介绍相关背景知识并扩大学生的词汇量，同时集中强化训练学生长时间的西语表述能力。本课程共分</w:t>
      </w:r>
      <w:r w:rsidRPr="00684811">
        <w:t>11</w:t>
      </w:r>
      <w:r w:rsidRPr="00684811">
        <w:t>个知</w:t>
      </w:r>
      <w:r w:rsidRPr="00684811">
        <w:lastRenderedPageBreak/>
        <w:t>识单元。课内总学时为</w:t>
      </w:r>
      <w:r w:rsidRPr="00684811">
        <w:t>32</w:t>
      </w:r>
      <w:r w:rsidRPr="00684811">
        <w:t>学时，其中理论讲授</w:t>
      </w:r>
      <w:r w:rsidRPr="00684811">
        <w:t>16</w:t>
      </w:r>
      <w:r w:rsidRPr="00684811">
        <w:t>学时，学生课上表达练习</w:t>
      </w:r>
      <w:r w:rsidRPr="00684811">
        <w:t>16</w:t>
      </w:r>
      <w:r w:rsidRPr="00684811">
        <w:t>学时。课程主要内容、要求及课时分配安排如下：</w:t>
      </w:r>
    </w:p>
    <w:p w:rsidR="000557B8" w:rsidRPr="00684811" w:rsidRDefault="000557B8" w:rsidP="000557B8">
      <w:pPr>
        <w:pStyle w:val="a6"/>
        <w:spacing w:line="320" w:lineRule="exact"/>
        <w:ind w:firstLineChars="0" w:firstLine="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2124"/>
        <w:gridCol w:w="2562"/>
        <w:gridCol w:w="1084"/>
        <w:gridCol w:w="976"/>
        <w:gridCol w:w="949"/>
      </w:tblGrid>
      <w:tr w:rsidR="000557B8" w:rsidRPr="00684811" w:rsidTr="00CD662C">
        <w:trPr>
          <w:trHeight w:val="555"/>
          <w:jc w:val="center"/>
        </w:trPr>
        <w:tc>
          <w:tcPr>
            <w:tcW w:w="609" w:type="dxa"/>
            <w:vAlign w:val="center"/>
          </w:tcPr>
          <w:p w:rsidR="000557B8" w:rsidRPr="00684811" w:rsidRDefault="000557B8" w:rsidP="00CD662C">
            <w:pPr>
              <w:pStyle w:val="07"/>
            </w:pPr>
            <w:r w:rsidRPr="00684811">
              <w:t>序号</w:t>
            </w:r>
          </w:p>
        </w:tc>
        <w:tc>
          <w:tcPr>
            <w:tcW w:w="2189" w:type="dxa"/>
            <w:vAlign w:val="center"/>
          </w:tcPr>
          <w:p w:rsidR="000557B8" w:rsidRPr="00684811" w:rsidRDefault="000557B8" w:rsidP="00CD662C">
            <w:pPr>
              <w:pStyle w:val="07"/>
            </w:pPr>
            <w:r w:rsidRPr="00684811">
              <w:t>知识单元（章节）</w:t>
            </w:r>
          </w:p>
        </w:tc>
        <w:tc>
          <w:tcPr>
            <w:tcW w:w="2645" w:type="dxa"/>
            <w:vAlign w:val="center"/>
          </w:tcPr>
          <w:p w:rsidR="000557B8" w:rsidRPr="00684811" w:rsidRDefault="000557B8" w:rsidP="00CD662C">
            <w:pPr>
              <w:pStyle w:val="07"/>
            </w:pPr>
            <w:r w:rsidRPr="00684811">
              <w:t>知识点</w:t>
            </w:r>
          </w:p>
        </w:tc>
        <w:tc>
          <w:tcPr>
            <w:tcW w:w="1112" w:type="dxa"/>
            <w:vAlign w:val="center"/>
          </w:tcPr>
          <w:p w:rsidR="000557B8" w:rsidRPr="00684811" w:rsidRDefault="000557B8" w:rsidP="00CD662C">
            <w:pPr>
              <w:pStyle w:val="07"/>
            </w:pPr>
            <w:r w:rsidRPr="00684811">
              <w:t>要求</w:t>
            </w:r>
          </w:p>
        </w:tc>
        <w:tc>
          <w:tcPr>
            <w:tcW w:w="1000" w:type="dxa"/>
            <w:vAlign w:val="center"/>
          </w:tcPr>
          <w:p w:rsidR="000557B8" w:rsidRPr="00684811" w:rsidRDefault="000557B8" w:rsidP="00CD662C">
            <w:pPr>
              <w:pStyle w:val="07"/>
            </w:pPr>
            <w:r w:rsidRPr="00684811">
              <w:t>推荐学时</w:t>
            </w:r>
          </w:p>
        </w:tc>
        <w:tc>
          <w:tcPr>
            <w:tcW w:w="967" w:type="dxa"/>
          </w:tcPr>
          <w:p w:rsidR="000557B8" w:rsidRPr="00684811" w:rsidRDefault="000557B8" w:rsidP="00CD662C">
            <w:pPr>
              <w:pStyle w:val="07"/>
            </w:pPr>
            <w:r w:rsidRPr="00684811">
              <w:rPr>
                <w:rFonts w:hint="eastAsia"/>
              </w:rPr>
              <w:t>指标点</w:t>
            </w:r>
          </w:p>
        </w:tc>
      </w:tr>
      <w:tr w:rsidR="000557B8" w:rsidRPr="00684811" w:rsidTr="00CD662C">
        <w:trPr>
          <w:trHeight w:val="555"/>
          <w:jc w:val="center"/>
        </w:trPr>
        <w:tc>
          <w:tcPr>
            <w:tcW w:w="609" w:type="dxa"/>
            <w:tcBorders>
              <w:bottom w:val="single" w:sz="4" w:space="0" w:color="000000"/>
            </w:tcBorders>
            <w:vAlign w:val="center"/>
          </w:tcPr>
          <w:p w:rsidR="000557B8" w:rsidRPr="00684811" w:rsidRDefault="000557B8" w:rsidP="00CD662C">
            <w:pPr>
              <w:pStyle w:val="07"/>
            </w:pPr>
            <w:r w:rsidRPr="00684811">
              <w:t>1</w:t>
            </w:r>
          </w:p>
        </w:tc>
        <w:tc>
          <w:tcPr>
            <w:tcW w:w="2189" w:type="dxa"/>
            <w:tcBorders>
              <w:bottom w:val="single" w:sz="4" w:space="0" w:color="000000"/>
            </w:tcBorders>
            <w:vAlign w:val="center"/>
          </w:tcPr>
          <w:p w:rsidR="000557B8" w:rsidRPr="00684811" w:rsidRDefault="000557B8" w:rsidP="00CD662C">
            <w:pPr>
              <w:pStyle w:val="07"/>
            </w:pPr>
            <w:r w:rsidRPr="00684811">
              <w:t>我们这样继续</w:t>
            </w:r>
          </w:p>
        </w:tc>
        <w:tc>
          <w:tcPr>
            <w:tcW w:w="2645" w:type="dxa"/>
            <w:tcBorders>
              <w:bottom w:val="single" w:sz="4" w:space="0" w:color="000000"/>
            </w:tcBorders>
            <w:shd w:val="clear" w:color="auto" w:fill="auto"/>
            <w:vAlign w:val="center"/>
          </w:tcPr>
          <w:p w:rsidR="000557B8" w:rsidRPr="00684811" w:rsidRDefault="000557B8" w:rsidP="00CD662C">
            <w:pPr>
              <w:pStyle w:val="07"/>
              <w:jc w:val="both"/>
            </w:pPr>
            <w:r w:rsidRPr="00684811">
              <w:t>提供个人信息</w:t>
            </w:r>
          </w:p>
        </w:tc>
        <w:tc>
          <w:tcPr>
            <w:tcW w:w="1112" w:type="dxa"/>
            <w:tcBorders>
              <w:bottom w:val="single" w:sz="4" w:space="0" w:color="000000"/>
            </w:tcBorders>
            <w:shd w:val="clear" w:color="auto" w:fill="auto"/>
            <w:vAlign w:val="center"/>
          </w:tcPr>
          <w:p w:rsidR="000557B8" w:rsidRPr="00684811" w:rsidRDefault="000557B8" w:rsidP="00CD662C">
            <w:pPr>
              <w:pStyle w:val="07"/>
            </w:pPr>
            <w:r w:rsidRPr="00684811">
              <w:t>掌握</w:t>
            </w:r>
          </w:p>
        </w:tc>
        <w:tc>
          <w:tcPr>
            <w:tcW w:w="1000" w:type="dxa"/>
            <w:tcBorders>
              <w:bottom w:val="single" w:sz="4" w:space="0" w:color="000000"/>
            </w:tcBorders>
            <w:vAlign w:val="center"/>
          </w:tcPr>
          <w:p w:rsidR="000557B8" w:rsidRPr="00684811" w:rsidRDefault="000557B8" w:rsidP="00CD662C">
            <w:pPr>
              <w:pStyle w:val="07"/>
            </w:pPr>
            <w:r w:rsidRPr="00684811">
              <w:t>3</w:t>
            </w:r>
          </w:p>
        </w:tc>
        <w:tc>
          <w:tcPr>
            <w:tcW w:w="967" w:type="dxa"/>
            <w:tcBorders>
              <w:bottom w:val="single" w:sz="4" w:space="0" w:color="000000"/>
            </w:tcBorders>
          </w:tcPr>
          <w:p w:rsidR="000557B8" w:rsidRPr="00684811" w:rsidRDefault="000557B8" w:rsidP="00CD662C">
            <w:pPr>
              <w:pStyle w:val="07"/>
            </w:pPr>
            <w:r w:rsidRPr="00684811">
              <w:rPr>
                <w:rFonts w:hint="eastAsia"/>
              </w:rPr>
              <w:t>1</w:t>
            </w:r>
          </w:p>
        </w:tc>
      </w:tr>
      <w:tr w:rsidR="000557B8" w:rsidRPr="00684811" w:rsidTr="00CD662C">
        <w:trPr>
          <w:trHeight w:val="555"/>
          <w:jc w:val="center"/>
        </w:trPr>
        <w:tc>
          <w:tcPr>
            <w:tcW w:w="609" w:type="dxa"/>
            <w:tcBorders>
              <w:bottom w:val="single" w:sz="4" w:space="0" w:color="000000"/>
            </w:tcBorders>
            <w:vAlign w:val="center"/>
          </w:tcPr>
          <w:p w:rsidR="000557B8" w:rsidRPr="00684811" w:rsidRDefault="000557B8" w:rsidP="00CD662C">
            <w:pPr>
              <w:pStyle w:val="07"/>
            </w:pPr>
            <w:r w:rsidRPr="00684811">
              <w:t>2</w:t>
            </w:r>
          </w:p>
        </w:tc>
        <w:tc>
          <w:tcPr>
            <w:tcW w:w="2189" w:type="dxa"/>
            <w:tcBorders>
              <w:bottom w:val="single" w:sz="4" w:space="0" w:color="000000"/>
            </w:tcBorders>
            <w:vAlign w:val="center"/>
          </w:tcPr>
          <w:p w:rsidR="000557B8" w:rsidRPr="00684811" w:rsidRDefault="000557B8" w:rsidP="00CD662C">
            <w:pPr>
              <w:pStyle w:val="07"/>
            </w:pPr>
            <w:r w:rsidRPr="00684811">
              <w:t>重逢</w:t>
            </w:r>
          </w:p>
        </w:tc>
        <w:tc>
          <w:tcPr>
            <w:tcW w:w="2645" w:type="dxa"/>
            <w:tcBorders>
              <w:bottom w:val="single" w:sz="4" w:space="0" w:color="000000"/>
            </w:tcBorders>
            <w:shd w:val="clear" w:color="auto" w:fill="auto"/>
            <w:vAlign w:val="center"/>
          </w:tcPr>
          <w:p w:rsidR="000557B8" w:rsidRPr="00684811" w:rsidRDefault="000557B8" w:rsidP="00CD662C">
            <w:pPr>
              <w:pStyle w:val="07"/>
              <w:jc w:val="both"/>
            </w:pPr>
            <w:r w:rsidRPr="00684811">
              <w:t>讲述过去发生的事情</w:t>
            </w:r>
          </w:p>
        </w:tc>
        <w:tc>
          <w:tcPr>
            <w:tcW w:w="1112" w:type="dxa"/>
            <w:tcBorders>
              <w:bottom w:val="single" w:sz="4" w:space="0" w:color="000000"/>
            </w:tcBorders>
            <w:shd w:val="clear" w:color="auto" w:fill="auto"/>
            <w:vAlign w:val="center"/>
          </w:tcPr>
          <w:p w:rsidR="000557B8" w:rsidRPr="00684811" w:rsidRDefault="000557B8" w:rsidP="00CD662C">
            <w:pPr>
              <w:pStyle w:val="07"/>
            </w:pPr>
            <w:r w:rsidRPr="00684811">
              <w:t>掌握</w:t>
            </w:r>
          </w:p>
        </w:tc>
        <w:tc>
          <w:tcPr>
            <w:tcW w:w="1000" w:type="dxa"/>
            <w:tcBorders>
              <w:bottom w:val="single" w:sz="4" w:space="0" w:color="000000"/>
            </w:tcBorders>
            <w:vAlign w:val="center"/>
          </w:tcPr>
          <w:p w:rsidR="000557B8" w:rsidRPr="00684811" w:rsidRDefault="000557B8" w:rsidP="00CD662C">
            <w:pPr>
              <w:pStyle w:val="07"/>
            </w:pPr>
            <w:r w:rsidRPr="00684811">
              <w:t>3</w:t>
            </w:r>
          </w:p>
        </w:tc>
        <w:tc>
          <w:tcPr>
            <w:tcW w:w="967" w:type="dxa"/>
            <w:tcBorders>
              <w:bottom w:val="single" w:sz="4" w:space="0" w:color="000000"/>
            </w:tcBorders>
          </w:tcPr>
          <w:p w:rsidR="000557B8" w:rsidRPr="00684811" w:rsidRDefault="000557B8" w:rsidP="00CD662C">
            <w:pPr>
              <w:pStyle w:val="07"/>
            </w:pPr>
            <w:r w:rsidRPr="00684811">
              <w:rPr>
                <w:rFonts w:hint="eastAsia"/>
              </w:rPr>
              <w:t>1</w:t>
            </w:r>
          </w:p>
        </w:tc>
      </w:tr>
      <w:tr w:rsidR="000557B8" w:rsidRPr="00684811" w:rsidTr="00CD662C">
        <w:trPr>
          <w:trHeight w:val="555"/>
          <w:jc w:val="center"/>
        </w:trPr>
        <w:tc>
          <w:tcPr>
            <w:tcW w:w="609" w:type="dxa"/>
            <w:tcBorders>
              <w:bottom w:val="single" w:sz="4" w:space="0" w:color="000000"/>
            </w:tcBorders>
            <w:vAlign w:val="center"/>
          </w:tcPr>
          <w:p w:rsidR="000557B8" w:rsidRPr="00684811" w:rsidRDefault="000557B8" w:rsidP="00CD662C">
            <w:pPr>
              <w:pStyle w:val="07"/>
            </w:pPr>
            <w:r w:rsidRPr="00684811">
              <w:t>3</w:t>
            </w:r>
          </w:p>
        </w:tc>
        <w:tc>
          <w:tcPr>
            <w:tcW w:w="2189" w:type="dxa"/>
            <w:tcBorders>
              <w:bottom w:val="single" w:sz="4" w:space="0" w:color="000000"/>
            </w:tcBorders>
            <w:vAlign w:val="center"/>
          </w:tcPr>
          <w:p w:rsidR="000557B8" w:rsidRPr="00684811" w:rsidRDefault="000557B8" w:rsidP="00CD662C">
            <w:pPr>
              <w:pStyle w:val="07"/>
            </w:pPr>
            <w:r w:rsidRPr="00684811">
              <w:t>美食</w:t>
            </w:r>
          </w:p>
        </w:tc>
        <w:tc>
          <w:tcPr>
            <w:tcW w:w="2645" w:type="dxa"/>
            <w:tcBorders>
              <w:bottom w:val="single" w:sz="4" w:space="0" w:color="000000"/>
            </w:tcBorders>
            <w:shd w:val="clear" w:color="auto" w:fill="auto"/>
            <w:vAlign w:val="center"/>
          </w:tcPr>
          <w:p w:rsidR="000557B8" w:rsidRPr="00684811" w:rsidRDefault="000557B8" w:rsidP="00CD662C">
            <w:pPr>
              <w:pStyle w:val="07"/>
              <w:jc w:val="both"/>
            </w:pPr>
            <w:r w:rsidRPr="00684811">
              <w:t>描述细节，口味</w:t>
            </w:r>
          </w:p>
        </w:tc>
        <w:tc>
          <w:tcPr>
            <w:tcW w:w="1112" w:type="dxa"/>
            <w:tcBorders>
              <w:bottom w:val="single" w:sz="4" w:space="0" w:color="000000"/>
            </w:tcBorders>
            <w:shd w:val="clear" w:color="auto" w:fill="auto"/>
            <w:vAlign w:val="center"/>
          </w:tcPr>
          <w:p w:rsidR="000557B8" w:rsidRPr="00684811" w:rsidRDefault="000557B8" w:rsidP="00CD662C">
            <w:pPr>
              <w:pStyle w:val="07"/>
            </w:pPr>
            <w:r w:rsidRPr="00684811">
              <w:t>掌握</w:t>
            </w:r>
          </w:p>
        </w:tc>
        <w:tc>
          <w:tcPr>
            <w:tcW w:w="1000" w:type="dxa"/>
            <w:tcBorders>
              <w:bottom w:val="single" w:sz="4" w:space="0" w:color="000000"/>
            </w:tcBorders>
            <w:vAlign w:val="center"/>
          </w:tcPr>
          <w:p w:rsidR="000557B8" w:rsidRPr="00684811" w:rsidRDefault="000557B8" w:rsidP="00CD662C">
            <w:pPr>
              <w:pStyle w:val="07"/>
            </w:pPr>
            <w:r w:rsidRPr="00684811">
              <w:t>3</w:t>
            </w:r>
          </w:p>
        </w:tc>
        <w:tc>
          <w:tcPr>
            <w:tcW w:w="967" w:type="dxa"/>
            <w:tcBorders>
              <w:bottom w:val="single" w:sz="4" w:space="0" w:color="000000"/>
            </w:tcBorders>
          </w:tcPr>
          <w:p w:rsidR="000557B8" w:rsidRPr="00684811" w:rsidRDefault="000557B8" w:rsidP="00CD662C">
            <w:pPr>
              <w:pStyle w:val="07"/>
            </w:pPr>
            <w:r w:rsidRPr="00684811">
              <w:rPr>
                <w:rFonts w:hint="eastAsia"/>
              </w:rPr>
              <w:t>1,2</w:t>
            </w:r>
          </w:p>
        </w:tc>
      </w:tr>
      <w:tr w:rsidR="000557B8" w:rsidRPr="00684811" w:rsidTr="00CD662C">
        <w:trPr>
          <w:trHeight w:val="555"/>
          <w:jc w:val="center"/>
        </w:trPr>
        <w:tc>
          <w:tcPr>
            <w:tcW w:w="609" w:type="dxa"/>
            <w:tcBorders>
              <w:bottom w:val="single" w:sz="4" w:space="0" w:color="000000"/>
            </w:tcBorders>
            <w:vAlign w:val="center"/>
          </w:tcPr>
          <w:p w:rsidR="000557B8" w:rsidRPr="00684811" w:rsidRDefault="000557B8" w:rsidP="00CD662C">
            <w:pPr>
              <w:pStyle w:val="07"/>
            </w:pPr>
            <w:r w:rsidRPr="00684811">
              <w:t>4</w:t>
            </w:r>
          </w:p>
        </w:tc>
        <w:tc>
          <w:tcPr>
            <w:tcW w:w="2189" w:type="dxa"/>
            <w:tcBorders>
              <w:bottom w:val="single" w:sz="4" w:space="0" w:color="000000"/>
            </w:tcBorders>
            <w:vAlign w:val="center"/>
          </w:tcPr>
          <w:p w:rsidR="000557B8" w:rsidRPr="00684811" w:rsidRDefault="000557B8" w:rsidP="00CD662C">
            <w:pPr>
              <w:pStyle w:val="07"/>
            </w:pPr>
            <w:r w:rsidRPr="00684811">
              <w:t>爱好</w:t>
            </w:r>
          </w:p>
        </w:tc>
        <w:tc>
          <w:tcPr>
            <w:tcW w:w="2645" w:type="dxa"/>
            <w:tcBorders>
              <w:bottom w:val="single" w:sz="4" w:space="0" w:color="000000"/>
            </w:tcBorders>
            <w:shd w:val="clear" w:color="auto" w:fill="auto"/>
            <w:vAlign w:val="center"/>
          </w:tcPr>
          <w:p w:rsidR="000557B8" w:rsidRPr="00684811" w:rsidRDefault="000557B8" w:rsidP="00CD662C">
            <w:pPr>
              <w:pStyle w:val="07"/>
              <w:jc w:val="both"/>
            </w:pPr>
            <w:r w:rsidRPr="00684811">
              <w:t>表达爱好及意愿</w:t>
            </w:r>
          </w:p>
        </w:tc>
        <w:tc>
          <w:tcPr>
            <w:tcW w:w="1112" w:type="dxa"/>
            <w:tcBorders>
              <w:bottom w:val="single" w:sz="4" w:space="0" w:color="000000"/>
            </w:tcBorders>
            <w:shd w:val="clear" w:color="auto" w:fill="auto"/>
            <w:vAlign w:val="center"/>
          </w:tcPr>
          <w:p w:rsidR="000557B8" w:rsidRPr="00684811" w:rsidRDefault="000557B8" w:rsidP="00CD662C">
            <w:pPr>
              <w:pStyle w:val="07"/>
            </w:pPr>
            <w:r w:rsidRPr="00684811">
              <w:t>掌握</w:t>
            </w:r>
          </w:p>
        </w:tc>
        <w:tc>
          <w:tcPr>
            <w:tcW w:w="1000" w:type="dxa"/>
            <w:tcBorders>
              <w:bottom w:val="single" w:sz="4" w:space="0" w:color="000000"/>
            </w:tcBorders>
            <w:vAlign w:val="center"/>
          </w:tcPr>
          <w:p w:rsidR="000557B8" w:rsidRPr="00684811" w:rsidRDefault="000557B8" w:rsidP="00CD662C">
            <w:pPr>
              <w:pStyle w:val="07"/>
            </w:pPr>
            <w:r w:rsidRPr="00684811">
              <w:t>3</w:t>
            </w:r>
          </w:p>
        </w:tc>
        <w:tc>
          <w:tcPr>
            <w:tcW w:w="967" w:type="dxa"/>
            <w:tcBorders>
              <w:bottom w:val="single" w:sz="4" w:space="0" w:color="000000"/>
            </w:tcBorders>
          </w:tcPr>
          <w:p w:rsidR="000557B8" w:rsidRPr="00684811" w:rsidRDefault="000557B8" w:rsidP="00CD662C">
            <w:pPr>
              <w:pStyle w:val="07"/>
            </w:pPr>
            <w:r w:rsidRPr="00684811">
              <w:rPr>
                <w:rFonts w:hint="eastAsia"/>
              </w:rPr>
              <w:t>,1</w:t>
            </w:r>
          </w:p>
        </w:tc>
      </w:tr>
      <w:tr w:rsidR="000557B8" w:rsidRPr="00684811" w:rsidTr="00CD662C">
        <w:trPr>
          <w:trHeight w:val="555"/>
          <w:jc w:val="center"/>
        </w:trPr>
        <w:tc>
          <w:tcPr>
            <w:tcW w:w="609" w:type="dxa"/>
            <w:tcBorders>
              <w:bottom w:val="single" w:sz="4" w:space="0" w:color="000000"/>
            </w:tcBorders>
            <w:vAlign w:val="center"/>
          </w:tcPr>
          <w:p w:rsidR="000557B8" w:rsidRPr="00684811" w:rsidRDefault="000557B8" w:rsidP="00CD662C">
            <w:pPr>
              <w:pStyle w:val="07"/>
            </w:pPr>
            <w:r w:rsidRPr="00684811">
              <w:t>5</w:t>
            </w:r>
          </w:p>
        </w:tc>
        <w:tc>
          <w:tcPr>
            <w:tcW w:w="2189" w:type="dxa"/>
            <w:tcBorders>
              <w:bottom w:val="single" w:sz="4" w:space="0" w:color="000000"/>
            </w:tcBorders>
            <w:vAlign w:val="center"/>
          </w:tcPr>
          <w:p w:rsidR="000557B8" w:rsidRPr="00684811" w:rsidRDefault="000557B8" w:rsidP="00CD662C">
            <w:pPr>
              <w:pStyle w:val="07"/>
            </w:pPr>
            <w:r w:rsidRPr="00684811">
              <w:t>计划</w:t>
            </w:r>
          </w:p>
        </w:tc>
        <w:tc>
          <w:tcPr>
            <w:tcW w:w="2645" w:type="dxa"/>
            <w:tcBorders>
              <w:bottom w:val="single" w:sz="4" w:space="0" w:color="000000"/>
            </w:tcBorders>
            <w:shd w:val="clear" w:color="auto" w:fill="auto"/>
            <w:vAlign w:val="center"/>
          </w:tcPr>
          <w:p w:rsidR="000557B8" w:rsidRPr="00684811" w:rsidRDefault="000557B8" w:rsidP="00CD662C">
            <w:pPr>
              <w:pStyle w:val="07"/>
              <w:jc w:val="both"/>
            </w:pPr>
            <w:r w:rsidRPr="00684811">
              <w:t>表达意愿，希望，恐惧</w:t>
            </w:r>
          </w:p>
        </w:tc>
        <w:tc>
          <w:tcPr>
            <w:tcW w:w="1112" w:type="dxa"/>
            <w:tcBorders>
              <w:bottom w:val="single" w:sz="4" w:space="0" w:color="000000"/>
            </w:tcBorders>
            <w:shd w:val="clear" w:color="auto" w:fill="auto"/>
            <w:vAlign w:val="center"/>
          </w:tcPr>
          <w:p w:rsidR="000557B8" w:rsidRPr="00684811" w:rsidRDefault="000557B8" w:rsidP="00CD662C">
            <w:pPr>
              <w:pStyle w:val="07"/>
            </w:pPr>
            <w:r w:rsidRPr="00684811">
              <w:t>掌握</w:t>
            </w:r>
          </w:p>
        </w:tc>
        <w:tc>
          <w:tcPr>
            <w:tcW w:w="1000" w:type="dxa"/>
            <w:tcBorders>
              <w:bottom w:val="single" w:sz="4" w:space="0" w:color="000000"/>
            </w:tcBorders>
            <w:vAlign w:val="center"/>
          </w:tcPr>
          <w:p w:rsidR="000557B8" w:rsidRPr="00684811" w:rsidRDefault="000557B8" w:rsidP="00CD662C">
            <w:pPr>
              <w:pStyle w:val="07"/>
            </w:pPr>
            <w:r w:rsidRPr="00684811">
              <w:t>3</w:t>
            </w:r>
          </w:p>
        </w:tc>
        <w:tc>
          <w:tcPr>
            <w:tcW w:w="967" w:type="dxa"/>
            <w:tcBorders>
              <w:bottom w:val="single" w:sz="4" w:space="0" w:color="000000"/>
            </w:tcBorders>
          </w:tcPr>
          <w:p w:rsidR="000557B8" w:rsidRPr="00684811" w:rsidRDefault="000557B8" w:rsidP="00CD662C">
            <w:pPr>
              <w:pStyle w:val="07"/>
            </w:pPr>
            <w:r w:rsidRPr="00684811">
              <w:rPr>
                <w:rFonts w:hint="eastAsia"/>
              </w:rPr>
              <w:t>1</w:t>
            </w:r>
            <w:r w:rsidRPr="00684811">
              <w:rPr>
                <w:rFonts w:hint="eastAsia"/>
              </w:rPr>
              <w:t>，</w:t>
            </w:r>
            <w:r w:rsidRPr="00684811">
              <w:rPr>
                <w:rFonts w:hint="eastAsia"/>
              </w:rPr>
              <w:t>2</w:t>
            </w:r>
          </w:p>
        </w:tc>
      </w:tr>
      <w:tr w:rsidR="000557B8" w:rsidRPr="00684811" w:rsidTr="00CD662C">
        <w:trPr>
          <w:trHeight w:val="555"/>
          <w:jc w:val="center"/>
        </w:trPr>
        <w:tc>
          <w:tcPr>
            <w:tcW w:w="609" w:type="dxa"/>
            <w:tcBorders>
              <w:bottom w:val="single" w:sz="4" w:space="0" w:color="000000"/>
            </w:tcBorders>
            <w:vAlign w:val="center"/>
          </w:tcPr>
          <w:p w:rsidR="000557B8" w:rsidRPr="00684811" w:rsidRDefault="000557B8" w:rsidP="00CD662C">
            <w:pPr>
              <w:pStyle w:val="07"/>
            </w:pPr>
            <w:r w:rsidRPr="00684811">
              <w:t>6</w:t>
            </w:r>
          </w:p>
        </w:tc>
        <w:tc>
          <w:tcPr>
            <w:tcW w:w="2189" w:type="dxa"/>
            <w:tcBorders>
              <w:bottom w:val="single" w:sz="4" w:space="0" w:color="000000"/>
            </w:tcBorders>
            <w:vAlign w:val="center"/>
          </w:tcPr>
          <w:p w:rsidR="000557B8" w:rsidRPr="00684811" w:rsidRDefault="000557B8" w:rsidP="00CD662C">
            <w:pPr>
              <w:pStyle w:val="07"/>
            </w:pPr>
            <w:r w:rsidRPr="00684811">
              <w:t>建议</w:t>
            </w:r>
          </w:p>
        </w:tc>
        <w:tc>
          <w:tcPr>
            <w:tcW w:w="2645" w:type="dxa"/>
            <w:tcBorders>
              <w:bottom w:val="single" w:sz="4" w:space="0" w:color="000000"/>
            </w:tcBorders>
            <w:shd w:val="clear" w:color="auto" w:fill="auto"/>
            <w:vAlign w:val="center"/>
          </w:tcPr>
          <w:p w:rsidR="000557B8" w:rsidRPr="00684811" w:rsidRDefault="000557B8" w:rsidP="00CD662C">
            <w:pPr>
              <w:pStyle w:val="07"/>
              <w:jc w:val="both"/>
            </w:pPr>
            <w:r w:rsidRPr="00684811">
              <w:t>提出，接受，拒绝建议</w:t>
            </w:r>
          </w:p>
        </w:tc>
        <w:tc>
          <w:tcPr>
            <w:tcW w:w="1112" w:type="dxa"/>
            <w:tcBorders>
              <w:bottom w:val="single" w:sz="4" w:space="0" w:color="000000"/>
            </w:tcBorders>
            <w:shd w:val="clear" w:color="auto" w:fill="auto"/>
            <w:vAlign w:val="center"/>
          </w:tcPr>
          <w:p w:rsidR="000557B8" w:rsidRPr="00684811" w:rsidRDefault="000557B8" w:rsidP="00CD662C">
            <w:pPr>
              <w:pStyle w:val="07"/>
            </w:pPr>
            <w:r w:rsidRPr="00684811">
              <w:t>掌握</w:t>
            </w:r>
          </w:p>
        </w:tc>
        <w:tc>
          <w:tcPr>
            <w:tcW w:w="1000" w:type="dxa"/>
            <w:tcBorders>
              <w:bottom w:val="single" w:sz="4" w:space="0" w:color="000000"/>
            </w:tcBorders>
            <w:vAlign w:val="center"/>
          </w:tcPr>
          <w:p w:rsidR="000557B8" w:rsidRPr="00684811" w:rsidRDefault="000557B8" w:rsidP="00CD662C">
            <w:pPr>
              <w:pStyle w:val="07"/>
            </w:pPr>
            <w:r w:rsidRPr="00684811">
              <w:t xml:space="preserve">    3</w:t>
            </w:r>
          </w:p>
        </w:tc>
        <w:tc>
          <w:tcPr>
            <w:tcW w:w="967" w:type="dxa"/>
            <w:tcBorders>
              <w:bottom w:val="single" w:sz="4" w:space="0" w:color="000000"/>
            </w:tcBorders>
          </w:tcPr>
          <w:p w:rsidR="000557B8" w:rsidRPr="00684811" w:rsidRDefault="000557B8" w:rsidP="00CD662C">
            <w:pPr>
              <w:pStyle w:val="07"/>
            </w:pPr>
            <w:r w:rsidRPr="00684811">
              <w:rPr>
                <w:rFonts w:hint="eastAsia"/>
              </w:rPr>
              <w:t>1</w:t>
            </w:r>
            <w:r w:rsidRPr="00684811">
              <w:rPr>
                <w:rFonts w:hint="eastAsia"/>
              </w:rPr>
              <w:t>，</w:t>
            </w:r>
            <w:r w:rsidRPr="00684811">
              <w:rPr>
                <w:rFonts w:hint="eastAsia"/>
              </w:rPr>
              <w:t>2</w:t>
            </w:r>
          </w:p>
        </w:tc>
      </w:tr>
      <w:tr w:rsidR="000557B8" w:rsidRPr="00684811" w:rsidTr="00CD662C">
        <w:trPr>
          <w:trHeight w:val="555"/>
          <w:jc w:val="center"/>
        </w:trPr>
        <w:tc>
          <w:tcPr>
            <w:tcW w:w="609" w:type="dxa"/>
            <w:tcBorders>
              <w:bottom w:val="single" w:sz="4" w:space="0" w:color="000000"/>
            </w:tcBorders>
            <w:vAlign w:val="center"/>
          </w:tcPr>
          <w:p w:rsidR="000557B8" w:rsidRPr="00684811" w:rsidRDefault="000557B8" w:rsidP="00CD662C">
            <w:pPr>
              <w:pStyle w:val="07"/>
            </w:pPr>
            <w:r w:rsidRPr="00684811">
              <w:t>7</w:t>
            </w:r>
          </w:p>
        </w:tc>
        <w:tc>
          <w:tcPr>
            <w:tcW w:w="2189" w:type="dxa"/>
            <w:tcBorders>
              <w:bottom w:val="single" w:sz="4" w:space="0" w:color="000000"/>
            </w:tcBorders>
            <w:vAlign w:val="center"/>
          </w:tcPr>
          <w:p w:rsidR="000557B8" w:rsidRPr="00684811" w:rsidRDefault="000557B8" w:rsidP="00CD662C">
            <w:pPr>
              <w:pStyle w:val="07"/>
            </w:pPr>
            <w:r w:rsidRPr="00684811">
              <w:t>性格</w:t>
            </w:r>
          </w:p>
        </w:tc>
        <w:tc>
          <w:tcPr>
            <w:tcW w:w="2645" w:type="dxa"/>
            <w:tcBorders>
              <w:bottom w:val="single" w:sz="4" w:space="0" w:color="000000"/>
            </w:tcBorders>
            <w:shd w:val="clear" w:color="auto" w:fill="auto"/>
            <w:vAlign w:val="center"/>
          </w:tcPr>
          <w:p w:rsidR="000557B8" w:rsidRPr="00684811" w:rsidRDefault="000557B8" w:rsidP="00CD662C">
            <w:pPr>
              <w:pStyle w:val="07"/>
              <w:jc w:val="both"/>
            </w:pPr>
            <w:r w:rsidRPr="00684811">
              <w:t>描述外貌及性格特征</w:t>
            </w:r>
          </w:p>
        </w:tc>
        <w:tc>
          <w:tcPr>
            <w:tcW w:w="1112" w:type="dxa"/>
            <w:tcBorders>
              <w:bottom w:val="single" w:sz="4" w:space="0" w:color="000000"/>
            </w:tcBorders>
            <w:shd w:val="clear" w:color="auto" w:fill="auto"/>
            <w:vAlign w:val="center"/>
          </w:tcPr>
          <w:p w:rsidR="000557B8" w:rsidRPr="00684811" w:rsidRDefault="000557B8" w:rsidP="00CD662C">
            <w:pPr>
              <w:pStyle w:val="07"/>
            </w:pPr>
            <w:r w:rsidRPr="00684811">
              <w:t>掌握</w:t>
            </w:r>
          </w:p>
        </w:tc>
        <w:tc>
          <w:tcPr>
            <w:tcW w:w="1000" w:type="dxa"/>
            <w:tcBorders>
              <w:bottom w:val="single" w:sz="4" w:space="0" w:color="000000"/>
            </w:tcBorders>
            <w:vAlign w:val="center"/>
          </w:tcPr>
          <w:p w:rsidR="000557B8" w:rsidRPr="00684811" w:rsidRDefault="000557B8" w:rsidP="00CD662C">
            <w:pPr>
              <w:pStyle w:val="07"/>
            </w:pPr>
            <w:r w:rsidRPr="00684811">
              <w:t>3</w:t>
            </w:r>
          </w:p>
        </w:tc>
        <w:tc>
          <w:tcPr>
            <w:tcW w:w="967" w:type="dxa"/>
            <w:tcBorders>
              <w:bottom w:val="single" w:sz="4" w:space="0" w:color="000000"/>
            </w:tcBorders>
          </w:tcPr>
          <w:p w:rsidR="000557B8" w:rsidRPr="00684811" w:rsidRDefault="000557B8" w:rsidP="00CD662C">
            <w:pPr>
              <w:pStyle w:val="07"/>
              <w:jc w:val="both"/>
            </w:pPr>
            <w:r w:rsidRPr="00684811">
              <w:rPr>
                <w:rFonts w:hint="eastAsia"/>
              </w:rPr>
              <w:t>1,2</w:t>
            </w:r>
          </w:p>
        </w:tc>
      </w:tr>
      <w:tr w:rsidR="000557B8" w:rsidRPr="00684811" w:rsidTr="00CD662C">
        <w:trPr>
          <w:trHeight w:val="555"/>
          <w:jc w:val="center"/>
        </w:trPr>
        <w:tc>
          <w:tcPr>
            <w:tcW w:w="609" w:type="dxa"/>
            <w:tcBorders>
              <w:bottom w:val="single" w:sz="4" w:space="0" w:color="000000"/>
            </w:tcBorders>
            <w:vAlign w:val="center"/>
          </w:tcPr>
          <w:p w:rsidR="000557B8" w:rsidRPr="00684811" w:rsidRDefault="000557B8" w:rsidP="00CD662C">
            <w:pPr>
              <w:pStyle w:val="07"/>
            </w:pPr>
            <w:r w:rsidRPr="00684811">
              <w:t>8</w:t>
            </w:r>
          </w:p>
        </w:tc>
        <w:tc>
          <w:tcPr>
            <w:tcW w:w="2189" w:type="dxa"/>
            <w:tcBorders>
              <w:bottom w:val="single" w:sz="4" w:space="0" w:color="000000"/>
            </w:tcBorders>
            <w:vAlign w:val="center"/>
          </w:tcPr>
          <w:p w:rsidR="000557B8" w:rsidRPr="00684811" w:rsidRDefault="000557B8" w:rsidP="00CD662C">
            <w:pPr>
              <w:pStyle w:val="07"/>
            </w:pPr>
            <w:r w:rsidRPr="00684811">
              <w:t>义务</w:t>
            </w:r>
          </w:p>
        </w:tc>
        <w:tc>
          <w:tcPr>
            <w:tcW w:w="2645" w:type="dxa"/>
            <w:tcBorders>
              <w:bottom w:val="single" w:sz="4" w:space="0" w:color="000000"/>
            </w:tcBorders>
            <w:shd w:val="clear" w:color="auto" w:fill="auto"/>
            <w:vAlign w:val="center"/>
          </w:tcPr>
          <w:p w:rsidR="000557B8" w:rsidRPr="00684811" w:rsidRDefault="000557B8" w:rsidP="00CD662C">
            <w:pPr>
              <w:pStyle w:val="07"/>
              <w:jc w:val="both"/>
            </w:pPr>
            <w:r w:rsidRPr="00684811">
              <w:t>履行义务的用语</w:t>
            </w:r>
          </w:p>
        </w:tc>
        <w:tc>
          <w:tcPr>
            <w:tcW w:w="1112" w:type="dxa"/>
            <w:tcBorders>
              <w:bottom w:val="single" w:sz="4" w:space="0" w:color="000000"/>
            </w:tcBorders>
            <w:shd w:val="clear" w:color="auto" w:fill="auto"/>
            <w:vAlign w:val="center"/>
          </w:tcPr>
          <w:p w:rsidR="000557B8" w:rsidRPr="00684811" w:rsidRDefault="000557B8" w:rsidP="00CD662C">
            <w:pPr>
              <w:pStyle w:val="07"/>
            </w:pPr>
            <w:r w:rsidRPr="00684811">
              <w:t>掌握</w:t>
            </w:r>
          </w:p>
        </w:tc>
        <w:tc>
          <w:tcPr>
            <w:tcW w:w="1000" w:type="dxa"/>
            <w:tcBorders>
              <w:bottom w:val="single" w:sz="4" w:space="0" w:color="000000"/>
            </w:tcBorders>
            <w:vAlign w:val="center"/>
          </w:tcPr>
          <w:p w:rsidR="000557B8" w:rsidRPr="00684811" w:rsidRDefault="000557B8" w:rsidP="00CD662C">
            <w:pPr>
              <w:pStyle w:val="07"/>
            </w:pPr>
            <w:r w:rsidRPr="00684811">
              <w:t>3</w:t>
            </w:r>
          </w:p>
        </w:tc>
        <w:tc>
          <w:tcPr>
            <w:tcW w:w="967" w:type="dxa"/>
            <w:tcBorders>
              <w:bottom w:val="single" w:sz="4" w:space="0" w:color="000000"/>
            </w:tcBorders>
          </w:tcPr>
          <w:p w:rsidR="000557B8" w:rsidRPr="00684811" w:rsidRDefault="000557B8" w:rsidP="00CD662C">
            <w:pPr>
              <w:pStyle w:val="07"/>
            </w:pPr>
            <w:r w:rsidRPr="00684811">
              <w:rPr>
                <w:rFonts w:hint="eastAsia"/>
              </w:rPr>
              <w:t>1,2</w:t>
            </w:r>
          </w:p>
        </w:tc>
      </w:tr>
      <w:tr w:rsidR="000557B8" w:rsidRPr="00684811" w:rsidTr="00CD662C">
        <w:trPr>
          <w:trHeight w:val="555"/>
          <w:jc w:val="center"/>
        </w:trPr>
        <w:tc>
          <w:tcPr>
            <w:tcW w:w="609" w:type="dxa"/>
            <w:tcBorders>
              <w:bottom w:val="single" w:sz="4" w:space="0" w:color="000000"/>
            </w:tcBorders>
            <w:vAlign w:val="center"/>
          </w:tcPr>
          <w:p w:rsidR="000557B8" w:rsidRPr="00684811" w:rsidRDefault="000557B8" w:rsidP="00CD662C">
            <w:pPr>
              <w:pStyle w:val="07"/>
            </w:pPr>
            <w:r w:rsidRPr="00684811">
              <w:t>9</w:t>
            </w:r>
          </w:p>
        </w:tc>
        <w:tc>
          <w:tcPr>
            <w:tcW w:w="2189" w:type="dxa"/>
            <w:tcBorders>
              <w:bottom w:val="single" w:sz="4" w:space="0" w:color="000000"/>
            </w:tcBorders>
            <w:vAlign w:val="center"/>
          </w:tcPr>
          <w:p w:rsidR="000557B8" w:rsidRPr="00684811" w:rsidRDefault="000557B8" w:rsidP="00CD662C">
            <w:pPr>
              <w:pStyle w:val="07"/>
            </w:pPr>
            <w:r w:rsidRPr="00684811">
              <w:t>论述</w:t>
            </w:r>
          </w:p>
        </w:tc>
        <w:tc>
          <w:tcPr>
            <w:tcW w:w="2645" w:type="dxa"/>
            <w:tcBorders>
              <w:bottom w:val="single" w:sz="4" w:space="0" w:color="000000"/>
            </w:tcBorders>
            <w:shd w:val="clear" w:color="auto" w:fill="auto"/>
            <w:vAlign w:val="center"/>
          </w:tcPr>
          <w:p w:rsidR="000557B8" w:rsidRPr="00684811" w:rsidRDefault="000557B8" w:rsidP="00CD662C">
            <w:pPr>
              <w:pStyle w:val="07"/>
              <w:jc w:val="both"/>
              <w:rPr>
                <w:lang w:val="es-ES"/>
              </w:rPr>
            </w:pPr>
            <w:r w:rsidRPr="00684811">
              <w:rPr>
                <w:lang w:val="es-ES"/>
              </w:rPr>
              <w:t>表达个人观点及意愿</w:t>
            </w:r>
          </w:p>
        </w:tc>
        <w:tc>
          <w:tcPr>
            <w:tcW w:w="1112" w:type="dxa"/>
            <w:tcBorders>
              <w:bottom w:val="single" w:sz="4" w:space="0" w:color="000000"/>
            </w:tcBorders>
            <w:shd w:val="clear" w:color="auto" w:fill="auto"/>
            <w:vAlign w:val="center"/>
          </w:tcPr>
          <w:p w:rsidR="000557B8" w:rsidRPr="00684811" w:rsidRDefault="000557B8" w:rsidP="00CD662C">
            <w:pPr>
              <w:pStyle w:val="07"/>
            </w:pPr>
            <w:r w:rsidRPr="00684811">
              <w:t>掌握</w:t>
            </w:r>
          </w:p>
        </w:tc>
        <w:tc>
          <w:tcPr>
            <w:tcW w:w="1000" w:type="dxa"/>
            <w:tcBorders>
              <w:bottom w:val="single" w:sz="4" w:space="0" w:color="000000"/>
            </w:tcBorders>
            <w:vAlign w:val="center"/>
          </w:tcPr>
          <w:p w:rsidR="000557B8" w:rsidRPr="00684811" w:rsidRDefault="000557B8" w:rsidP="00CD662C">
            <w:pPr>
              <w:pStyle w:val="07"/>
            </w:pPr>
            <w:r w:rsidRPr="00684811">
              <w:t>4</w:t>
            </w:r>
          </w:p>
        </w:tc>
        <w:tc>
          <w:tcPr>
            <w:tcW w:w="967" w:type="dxa"/>
            <w:tcBorders>
              <w:bottom w:val="single" w:sz="4" w:space="0" w:color="000000"/>
            </w:tcBorders>
          </w:tcPr>
          <w:p w:rsidR="000557B8" w:rsidRPr="00684811" w:rsidRDefault="000557B8" w:rsidP="00CD662C">
            <w:pPr>
              <w:pStyle w:val="07"/>
            </w:pPr>
            <w:r w:rsidRPr="00684811">
              <w:rPr>
                <w:rFonts w:hint="eastAsia"/>
              </w:rPr>
              <w:t>1,2</w:t>
            </w:r>
          </w:p>
        </w:tc>
      </w:tr>
      <w:tr w:rsidR="000557B8" w:rsidRPr="00684811" w:rsidTr="00CD662C">
        <w:trPr>
          <w:trHeight w:val="555"/>
          <w:jc w:val="center"/>
        </w:trPr>
        <w:tc>
          <w:tcPr>
            <w:tcW w:w="609" w:type="dxa"/>
            <w:tcBorders>
              <w:bottom w:val="single" w:sz="4" w:space="0" w:color="000000"/>
            </w:tcBorders>
            <w:vAlign w:val="center"/>
          </w:tcPr>
          <w:p w:rsidR="000557B8" w:rsidRPr="00684811" w:rsidRDefault="000557B8" w:rsidP="00CD662C">
            <w:pPr>
              <w:pStyle w:val="07"/>
            </w:pPr>
            <w:r w:rsidRPr="00684811">
              <w:t>10</w:t>
            </w:r>
          </w:p>
        </w:tc>
        <w:tc>
          <w:tcPr>
            <w:tcW w:w="2189" w:type="dxa"/>
            <w:tcBorders>
              <w:bottom w:val="single" w:sz="4" w:space="0" w:color="000000"/>
            </w:tcBorders>
            <w:vAlign w:val="center"/>
          </w:tcPr>
          <w:p w:rsidR="000557B8" w:rsidRPr="00684811" w:rsidRDefault="000557B8" w:rsidP="00CD662C">
            <w:pPr>
              <w:pStyle w:val="07"/>
            </w:pPr>
            <w:r w:rsidRPr="00684811">
              <w:t>帮助</w:t>
            </w:r>
          </w:p>
        </w:tc>
        <w:tc>
          <w:tcPr>
            <w:tcW w:w="2645" w:type="dxa"/>
            <w:tcBorders>
              <w:bottom w:val="single" w:sz="4" w:space="0" w:color="000000"/>
            </w:tcBorders>
            <w:shd w:val="clear" w:color="auto" w:fill="auto"/>
            <w:vAlign w:val="center"/>
          </w:tcPr>
          <w:p w:rsidR="000557B8" w:rsidRPr="00684811" w:rsidRDefault="000557B8" w:rsidP="00CD662C">
            <w:pPr>
              <w:pStyle w:val="07"/>
              <w:jc w:val="both"/>
              <w:rPr>
                <w:lang w:val="es-ES"/>
              </w:rPr>
            </w:pPr>
            <w:r w:rsidRPr="00684811">
              <w:rPr>
                <w:lang w:val="es-ES"/>
              </w:rPr>
              <w:t>提供或拒绝帮助</w:t>
            </w:r>
          </w:p>
        </w:tc>
        <w:tc>
          <w:tcPr>
            <w:tcW w:w="1112" w:type="dxa"/>
            <w:tcBorders>
              <w:bottom w:val="single" w:sz="4" w:space="0" w:color="000000"/>
            </w:tcBorders>
            <w:shd w:val="clear" w:color="auto" w:fill="auto"/>
            <w:vAlign w:val="center"/>
          </w:tcPr>
          <w:p w:rsidR="000557B8" w:rsidRPr="00684811" w:rsidRDefault="000557B8" w:rsidP="00CD662C">
            <w:pPr>
              <w:pStyle w:val="07"/>
            </w:pPr>
            <w:r w:rsidRPr="00684811">
              <w:t>掌握</w:t>
            </w:r>
          </w:p>
        </w:tc>
        <w:tc>
          <w:tcPr>
            <w:tcW w:w="1000" w:type="dxa"/>
            <w:tcBorders>
              <w:bottom w:val="single" w:sz="4" w:space="0" w:color="000000"/>
            </w:tcBorders>
            <w:vAlign w:val="center"/>
          </w:tcPr>
          <w:p w:rsidR="000557B8" w:rsidRPr="00684811" w:rsidRDefault="000557B8" w:rsidP="00CD662C">
            <w:pPr>
              <w:pStyle w:val="07"/>
            </w:pPr>
            <w:r w:rsidRPr="00684811">
              <w:t>4</w:t>
            </w:r>
          </w:p>
        </w:tc>
        <w:tc>
          <w:tcPr>
            <w:tcW w:w="967" w:type="dxa"/>
            <w:tcBorders>
              <w:bottom w:val="single" w:sz="4" w:space="0" w:color="000000"/>
            </w:tcBorders>
          </w:tcPr>
          <w:p w:rsidR="000557B8" w:rsidRPr="00684811" w:rsidRDefault="000557B8" w:rsidP="00CD662C">
            <w:pPr>
              <w:pStyle w:val="07"/>
            </w:pPr>
            <w:r w:rsidRPr="00684811">
              <w:rPr>
                <w:rFonts w:hint="eastAsia"/>
              </w:rPr>
              <w:t>1,2</w:t>
            </w:r>
          </w:p>
        </w:tc>
      </w:tr>
      <w:tr w:rsidR="000557B8" w:rsidRPr="00684811" w:rsidTr="00CD662C">
        <w:trPr>
          <w:trHeight w:val="555"/>
          <w:jc w:val="center"/>
        </w:trPr>
        <w:tc>
          <w:tcPr>
            <w:tcW w:w="609" w:type="dxa"/>
            <w:tcBorders>
              <w:bottom w:val="single" w:sz="4" w:space="0" w:color="000000"/>
            </w:tcBorders>
            <w:vAlign w:val="center"/>
          </w:tcPr>
          <w:p w:rsidR="000557B8" w:rsidRPr="00684811" w:rsidRDefault="000557B8" w:rsidP="00CD662C">
            <w:pPr>
              <w:pStyle w:val="07"/>
            </w:pPr>
            <w:r w:rsidRPr="00684811">
              <w:t>11</w:t>
            </w:r>
          </w:p>
        </w:tc>
        <w:tc>
          <w:tcPr>
            <w:tcW w:w="2189" w:type="dxa"/>
            <w:tcBorders>
              <w:bottom w:val="single" w:sz="4" w:space="0" w:color="000000"/>
            </w:tcBorders>
            <w:vAlign w:val="center"/>
          </w:tcPr>
          <w:p w:rsidR="000557B8" w:rsidRPr="00684811" w:rsidRDefault="000557B8" w:rsidP="00CD662C">
            <w:pPr>
              <w:pStyle w:val="07"/>
            </w:pPr>
            <w:r w:rsidRPr="00684811">
              <w:t>媒体</w:t>
            </w:r>
          </w:p>
        </w:tc>
        <w:tc>
          <w:tcPr>
            <w:tcW w:w="2645" w:type="dxa"/>
            <w:tcBorders>
              <w:bottom w:val="single" w:sz="4" w:space="0" w:color="000000"/>
            </w:tcBorders>
            <w:shd w:val="clear" w:color="auto" w:fill="auto"/>
            <w:vAlign w:val="center"/>
          </w:tcPr>
          <w:p w:rsidR="000557B8" w:rsidRPr="00684811" w:rsidRDefault="000557B8" w:rsidP="00CD662C">
            <w:pPr>
              <w:pStyle w:val="07"/>
              <w:jc w:val="both"/>
              <w:rPr>
                <w:lang w:val="es-ES"/>
              </w:rPr>
            </w:pPr>
            <w:r w:rsidRPr="00684811">
              <w:rPr>
                <w:lang w:val="es-ES"/>
              </w:rPr>
              <w:t>媒体专业用语</w:t>
            </w:r>
          </w:p>
        </w:tc>
        <w:tc>
          <w:tcPr>
            <w:tcW w:w="1112" w:type="dxa"/>
            <w:tcBorders>
              <w:bottom w:val="single" w:sz="4" w:space="0" w:color="000000"/>
            </w:tcBorders>
            <w:shd w:val="clear" w:color="auto" w:fill="auto"/>
            <w:vAlign w:val="center"/>
          </w:tcPr>
          <w:p w:rsidR="000557B8" w:rsidRPr="00684811" w:rsidRDefault="000557B8" w:rsidP="00CD662C">
            <w:pPr>
              <w:pStyle w:val="07"/>
            </w:pPr>
            <w:r w:rsidRPr="00684811">
              <w:t>掌握</w:t>
            </w:r>
          </w:p>
        </w:tc>
        <w:tc>
          <w:tcPr>
            <w:tcW w:w="1000" w:type="dxa"/>
            <w:tcBorders>
              <w:bottom w:val="single" w:sz="4" w:space="0" w:color="000000"/>
            </w:tcBorders>
            <w:vAlign w:val="center"/>
          </w:tcPr>
          <w:p w:rsidR="000557B8" w:rsidRPr="00684811" w:rsidRDefault="000557B8" w:rsidP="00CD662C">
            <w:pPr>
              <w:pStyle w:val="07"/>
            </w:pPr>
            <w:r w:rsidRPr="00684811">
              <w:t>3</w:t>
            </w:r>
          </w:p>
        </w:tc>
        <w:tc>
          <w:tcPr>
            <w:tcW w:w="967" w:type="dxa"/>
            <w:tcBorders>
              <w:bottom w:val="single" w:sz="4" w:space="0" w:color="000000"/>
            </w:tcBorders>
          </w:tcPr>
          <w:p w:rsidR="000557B8" w:rsidRPr="00684811" w:rsidRDefault="000557B8" w:rsidP="00CD662C">
            <w:pPr>
              <w:pStyle w:val="07"/>
            </w:pPr>
            <w:r w:rsidRPr="00684811">
              <w:rPr>
                <w:rFonts w:hint="eastAsia"/>
              </w:rPr>
              <w:t>2</w:t>
            </w:r>
          </w:p>
        </w:tc>
      </w:tr>
    </w:tbl>
    <w:p w:rsidR="000557B8" w:rsidRPr="002446D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2446D9">
        <w:rPr>
          <w:rFonts w:ascii="黑体" w:eastAsia="黑体" w:hAnsi="黑体" w:hint="eastAsia"/>
          <w:b/>
          <w:sz w:val="28"/>
          <w:szCs w:val="28"/>
        </w:rPr>
        <w:t>五</w:t>
      </w:r>
      <w:r w:rsidRPr="002446D9">
        <w:rPr>
          <w:rFonts w:ascii="黑体" w:eastAsia="黑体" w:hAnsi="黑体"/>
          <w:b/>
          <w:sz w:val="28"/>
          <w:szCs w:val="28"/>
        </w:rPr>
        <w:t>、课程教学安排</w:t>
      </w:r>
    </w:p>
    <w:p w:rsidR="000557B8" w:rsidRPr="00684811" w:rsidRDefault="000557B8" w:rsidP="000557B8">
      <w:pPr>
        <w:pStyle w:val="a6"/>
        <w:spacing w:line="320" w:lineRule="exact"/>
        <w:ind w:leftChars="200" w:left="420"/>
      </w:pPr>
      <w:r w:rsidRPr="00684811">
        <w:t>本课程内容由浅入深，从简单的话题到最后几个单元的复杂话题，逐步提高对学生西班牙语表达的要求，在扩大词汇量的同时，提高学生对语言的驾驭能力。课上个别单元提供的一些背景材料也可以提高学生对西班牙语及讲西语国家文化的理解。由于内容较难，在进行本课程的教学时应注意：简单的词汇与复杂句式相结合，以教材为主的知识</w:t>
      </w:r>
      <w:proofErr w:type="gramStart"/>
      <w:r w:rsidRPr="00684811">
        <w:t>点学习</w:t>
      </w:r>
      <w:proofErr w:type="gramEnd"/>
      <w:r w:rsidRPr="00684811">
        <w:t>与自主性学习相结合，个体学习活动与小组协作相结合，话题的趣味性与表述的准确性相结合。具体如下：</w:t>
      </w:r>
    </w:p>
    <w:p w:rsidR="000557B8" w:rsidRPr="00684811" w:rsidRDefault="000557B8" w:rsidP="000557B8">
      <w:pPr>
        <w:pStyle w:val="a6"/>
        <w:spacing w:line="320" w:lineRule="exact"/>
        <w:ind w:leftChars="200" w:left="420"/>
      </w:pPr>
      <w:r w:rsidRPr="00684811">
        <w:t>课堂讲授：以每个话题的相关词汇及语言点的讲述为主，教材为辅，充分利用课时，组织学生进行</w:t>
      </w:r>
      <w:r w:rsidRPr="00684811">
        <w:t>5</w:t>
      </w:r>
      <w:r w:rsidRPr="00684811">
        <w:t>分钟不间断口语表达练习，在教师的引导下，采用以学生为中心的教学模式，使学生积极参与课堂，提升学生组织语言的逻辑思维能力和西班牙语口语表达能力。</w:t>
      </w:r>
    </w:p>
    <w:p w:rsidR="000557B8" w:rsidRPr="00684811" w:rsidRDefault="000557B8" w:rsidP="000557B8">
      <w:pPr>
        <w:pStyle w:val="a6"/>
        <w:spacing w:line="320" w:lineRule="exact"/>
        <w:ind w:leftChars="200" w:left="420"/>
      </w:pPr>
      <w:r w:rsidRPr="00684811">
        <w:t>作业：主要为课内作业。主要形式为演讲，要求学生根据每单元所讲话题及所用到的词汇现场进行一段时长</w:t>
      </w:r>
      <w:r w:rsidRPr="00684811">
        <w:t>5</w:t>
      </w:r>
      <w:r w:rsidRPr="00684811">
        <w:t>分钟左右的演讲。</w:t>
      </w:r>
    </w:p>
    <w:p w:rsidR="000557B8" w:rsidRPr="002446D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2446D9">
        <w:rPr>
          <w:rFonts w:ascii="黑体" w:eastAsia="黑体" w:hAnsi="黑体" w:hint="eastAsia"/>
          <w:b/>
          <w:sz w:val="28"/>
          <w:szCs w:val="28"/>
        </w:rPr>
        <w:t>六</w:t>
      </w:r>
      <w:r w:rsidRPr="002446D9">
        <w:rPr>
          <w:rFonts w:ascii="黑体" w:eastAsia="黑体" w:hAnsi="黑体"/>
          <w:b/>
          <w:sz w:val="28"/>
          <w:szCs w:val="28"/>
        </w:rPr>
        <w:t>、课程的考核</w:t>
      </w:r>
    </w:p>
    <w:p w:rsidR="000557B8" w:rsidRPr="00684811" w:rsidRDefault="000557B8" w:rsidP="000557B8">
      <w:pPr>
        <w:pStyle w:val="a6"/>
        <w:spacing w:line="320" w:lineRule="exact"/>
        <w:ind w:leftChars="200" w:left="420"/>
        <w:rPr>
          <w:color w:val="000000"/>
        </w:rPr>
      </w:pPr>
      <w:r w:rsidRPr="00684811">
        <w:rPr>
          <w:color w:val="000000"/>
        </w:rPr>
        <w:t>考试主要采用</w:t>
      </w:r>
      <w:r w:rsidRPr="00684811">
        <w:rPr>
          <w:rFonts w:hint="eastAsia"/>
          <w:color w:val="000000"/>
        </w:rPr>
        <w:t>口语开卷</w:t>
      </w:r>
      <w:r w:rsidRPr="00684811">
        <w:rPr>
          <w:color w:val="000000"/>
        </w:rPr>
        <w:t>方式，考试范围涵盖所有讲授内容。考试内容应能客观反映出学生对本门课程主要知识的记忆、掌握程度及综合运用能力。考试题型应尽量多样化。</w:t>
      </w:r>
    </w:p>
    <w:p w:rsidR="000557B8" w:rsidRDefault="000557B8" w:rsidP="000557B8">
      <w:pPr>
        <w:pStyle w:val="a6"/>
        <w:spacing w:line="320" w:lineRule="exact"/>
        <w:ind w:leftChars="200" w:left="420"/>
        <w:rPr>
          <w:color w:val="000000"/>
        </w:rPr>
      </w:pPr>
      <w:r w:rsidRPr="00684811">
        <w:rPr>
          <w:color w:val="000000"/>
        </w:rPr>
        <w:lastRenderedPageBreak/>
        <w:t>期末成绩评定：</w:t>
      </w:r>
      <w:r w:rsidRPr="00684811">
        <w:rPr>
          <w:color w:val="000000"/>
        </w:rPr>
        <w:t>1</w:t>
      </w:r>
      <w:r w:rsidRPr="00684811">
        <w:rPr>
          <w:color w:val="000000"/>
        </w:rPr>
        <w:t>）每次</w:t>
      </w:r>
      <w:r w:rsidRPr="00684811">
        <w:rPr>
          <w:rFonts w:hint="eastAsia"/>
          <w:color w:val="000000"/>
        </w:rPr>
        <w:t>课堂</w:t>
      </w:r>
      <w:r w:rsidRPr="00684811">
        <w:rPr>
          <w:color w:val="000000"/>
        </w:rPr>
        <w:t>口语</w:t>
      </w:r>
      <w:proofErr w:type="gramStart"/>
      <w:r w:rsidRPr="00684811">
        <w:rPr>
          <w:color w:val="000000"/>
        </w:rPr>
        <w:t>练习占成绩</w:t>
      </w:r>
      <w:proofErr w:type="gramEnd"/>
      <w:r w:rsidRPr="00684811">
        <w:rPr>
          <w:color w:val="000000"/>
        </w:rPr>
        <w:t>总评</w:t>
      </w:r>
      <w:r w:rsidRPr="00684811">
        <w:rPr>
          <w:color w:val="000000"/>
        </w:rPr>
        <w:t xml:space="preserve"> </w:t>
      </w:r>
      <w:r w:rsidRPr="00684811">
        <w:rPr>
          <w:rFonts w:hint="eastAsia"/>
          <w:color w:val="000000"/>
        </w:rPr>
        <w:t>20</w:t>
      </w:r>
      <w:r w:rsidRPr="00684811">
        <w:rPr>
          <w:color w:val="000000"/>
        </w:rPr>
        <w:t>%</w:t>
      </w:r>
      <w:r w:rsidRPr="00684811">
        <w:rPr>
          <w:color w:val="000000"/>
        </w:rPr>
        <w:t>；</w:t>
      </w:r>
      <w:r w:rsidRPr="00684811">
        <w:rPr>
          <w:color w:val="000000"/>
        </w:rPr>
        <w:t>2</w:t>
      </w:r>
      <w:r w:rsidRPr="00684811">
        <w:rPr>
          <w:color w:val="000000"/>
        </w:rPr>
        <w:t>）课堂活动参与（朗读、问答、讨论、表演等）占</w:t>
      </w:r>
      <w:r w:rsidRPr="00684811">
        <w:rPr>
          <w:rFonts w:hint="eastAsia"/>
          <w:color w:val="000000"/>
        </w:rPr>
        <w:t>20</w:t>
      </w:r>
      <w:r w:rsidRPr="00684811">
        <w:rPr>
          <w:color w:val="000000"/>
        </w:rPr>
        <w:t>%</w:t>
      </w:r>
      <w:r w:rsidRPr="00684811">
        <w:rPr>
          <w:color w:val="000000"/>
        </w:rPr>
        <w:t>；</w:t>
      </w:r>
      <w:r w:rsidRPr="00684811">
        <w:rPr>
          <w:color w:val="000000"/>
        </w:rPr>
        <w:t>3</w:t>
      </w:r>
      <w:r w:rsidRPr="00684811">
        <w:rPr>
          <w:color w:val="000000"/>
        </w:rPr>
        <w:t>）期末考试，占</w:t>
      </w:r>
      <w:r w:rsidRPr="00684811">
        <w:rPr>
          <w:rFonts w:hint="eastAsia"/>
          <w:color w:val="000000"/>
        </w:rPr>
        <w:t>6</w:t>
      </w:r>
      <w:r w:rsidRPr="00684811">
        <w:rPr>
          <w:color w:val="000000"/>
        </w:rPr>
        <w:t>0%</w:t>
      </w:r>
      <w:r w:rsidRPr="00684811">
        <w:rPr>
          <w:color w:val="000000"/>
        </w:rPr>
        <w:t>。</w:t>
      </w:r>
    </w:p>
    <w:p w:rsidR="000557B8" w:rsidRPr="00A543AD" w:rsidRDefault="000557B8" w:rsidP="000557B8">
      <w:pPr>
        <w:pStyle w:val="a6"/>
        <w:spacing w:line="320" w:lineRule="exact"/>
        <w:ind w:firstLineChars="0" w:firstLine="0"/>
        <w:rPr>
          <w:color w:val="000000"/>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851"/>
        <w:gridCol w:w="5542"/>
        <w:gridCol w:w="1162"/>
      </w:tblGrid>
      <w:tr w:rsidR="000557B8" w:rsidRPr="00684811" w:rsidTr="00CD662C">
        <w:tc>
          <w:tcPr>
            <w:tcW w:w="578" w:type="pct"/>
            <w:shd w:val="clear" w:color="auto" w:fill="auto"/>
            <w:vAlign w:val="center"/>
          </w:tcPr>
          <w:p w:rsidR="000557B8" w:rsidRPr="00684811" w:rsidRDefault="000557B8" w:rsidP="00CD662C">
            <w:pPr>
              <w:pStyle w:val="p0"/>
              <w:snapToGrid w:val="0"/>
              <w:spacing w:line="240" w:lineRule="auto"/>
              <w:ind w:firstLineChars="0" w:firstLine="0"/>
              <w:jc w:val="center"/>
              <w:rPr>
                <w:bCs/>
                <w:color w:val="000000"/>
              </w:rPr>
            </w:pPr>
            <w:r w:rsidRPr="00684811">
              <w:rPr>
                <w:rFonts w:cs="宋体" w:hint="eastAsia"/>
                <w:bCs/>
                <w:color w:val="000000"/>
              </w:rPr>
              <w:t>考核环节</w:t>
            </w:r>
          </w:p>
        </w:tc>
        <w:tc>
          <w:tcPr>
            <w:tcW w:w="498"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bCs/>
                <w:color w:val="000000"/>
              </w:rPr>
            </w:pPr>
            <w:r w:rsidRPr="00684811">
              <w:rPr>
                <w:rFonts w:cs="宋体" w:hint="eastAsia"/>
                <w:bCs/>
                <w:color w:val="000000"/>
              </w:rPr>
              <w:t>建议分值</w:t>
            </w:r>
          </w:p>
        </w:tc>
        <w:tc>
          <w:tcPr>
            <w:tcW w:w="3244" w:type="pct"/>
            <w:shd w:val="clear" w:color="auto" w:fill="auto"/>
            <w:vAlign w:val="center"/>
          </w:tcPr>
          <w:p w:rsidR="000557B8" w:rsidRPr="00684811" w:rsidRDefault="000557B8" w:rsidP="00CD662C">
            <w:pPr>
              <w:pStyle w:val="p0"/>
              <w:snapToGrid w:val="0"/>
              <w:spacing w:line="240" w:lineRule="auto"/>
              <w:ind w:firstLineChars="0" w:firstLine="0"/>
              <w:jc w:val="center"/>
              <w:rPr>
                <w:bCs/>
                <w:color w:val="000000"/>
              </w:rPr>
            </w:pPr>
            <w:r w:rsidRPr="00684811">
              <w:rPr>
                <w:rFonts w:cs="宋体" w:hint="eastAsia"/>
                <w:bCs/>
                <w:color w:val="000000"/>
              </w:rPr>
              <w:t>考核</w:t>
            </w:r>
            <w:r w:rsidRPr="00684811">
              <w:rPr>
                <w:rFonts w:cs="宋体"/>
                <w:bCs/>
                <w:color w:val="000000"/>
              </w:rPr>
              <w:t>/</w:t>
            </w:r>
            <w:r w:rsidRPr="00684811">
              <w:rPr>
                <w:rFonts w:cs="宋体" w:hint="eastAsia"/>
                <w:bCs/>
                <w:color w:val="000000"/>
              </w:rPr>
              <w:t>评价细则</w:t>
            </w:r>
          </w:p>
        </w:tc>
        <w:tc>
          <w:tcPr>
            <w:tcW w:w="680" w:type="pct"/>
            <w:shd w:val="clear" w:color="auto" w:fill="auto"/>
            <w:vAlign w:val="center"/>
          </w:tcPr>
          <w:p w:rsidR="000557B8" w:rsidRPr="00684811" w:rsidRDefault="000557B8" w:rsidP="00CD662C">
            <w:pPr>
              <w:pStyle w:val="p0"/>
              <w:snapToGrid w:val="0"/>
              <w:spacing w:line="240" w:lineRule="auto"/>
              <w:ind w:leftChars="-58" w:left="-122" w:firstLineChars="0" w:firstLine="0"/>
              <w:jc w:val="center"/>
              <w:rPr>
                <w:bCs/>
                <w:color w:val="000000"/>
              </w:rPr>
            </w:pPr>
            <w:r w:rsidRPr="00684811">
              <w:rPr>
                <w:rFonts w:cs="宋体" w:hint="eastAsia"/>
                <w:bCs/>
                <w:color w:val="000000"/>
              </w:rPr>
              <w:t>对应的课程目标</w:t>
            </w:r>
          </w:p>
        </w:tc>
      </w:tr>
      <w:tr w:rsidR="000557B8" w:rsidRPr="00684811" w:rsidTr="00CD662C">
        <w:tc>
          <w:tcPr>
            <w:tcW w:w="578"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hint="eastAsia"/>
                <w:color w:val="000000"/>
              </w:rPr>
              <w:t>课堂口语练习</w:t>
            </w:r>
          </w:p>
        </w:tc>
        <w:tc>
          <w:tcPr>
            <w:tcW w:w="498"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color w:val="000000"/>
              </w:rPr>
            </w:pPr>
            <w:r w:rsidRPr="00684811">
              <w:rPr>
                <w:rFonts w:cs="宋体" w:hint="eastAsia"/>
                <w:color w:val="000000"/>
              </w:rPr>
              <w:t>20</w:t>
            </w:r>
          </w:p>
        </w:tc>
        <w:tc>
          <w:tcPr>
            <w:tcW w:w="3244" w:type="pct"/>
            <w:shd w:val="clear" w:color="auto" w:fill="auto"/>
            <w:vAlign w:val="center"/>
          </w:tcPr>
          <w:p w:rsidR="000557B8" w:rsidRPr="00684811" w:rsidRDefault="000557B8" w:rsidP="000557B8">
            <w:pPr>
              <w:pStyle w:val="p0"/>
              <w:numPr>
                <w:ilvl w:val="0"/>
                <w:numId w:val="11"/>
              </w:numPr>
              <w:snapToGrid w:val="0"/>
              <w:spacing w:line="240" w:lineRule="auto"/>
              <w:ind w:leftChars="-51" w:left="-107" w:firstLineChars="0" w:firstLine="0"/>
              <w:jc w:val="left"/>
              <w:rPr>
                <w:rFonts w:cs="宋体"/>
                <w:color w:val="000000"/>
              </w:rPr>
            </w:pPr>
            <w:r w:rsidRPr="00684811">
              <w:rPr>
                <w:rFonts w:cs="宋体" w:hint="eastAsia"/>
                <w:color w:val="000000"/>
              </w:rPr>
              <w:t>主要考核学生对课堂所学口语知识运用能力；</w:t>
            </w:r>
          </w:p>
          <w:p w:rsidR="000557B8" w:rsidRPr="00684811" w:rsidRDefault="000557B8" w:rsidP="000557B8">
            <w:pPr>
              <w:pStyle w:val="p0"/>
              <w:numPr>
                <w:ilvl w:val="0"/>
                <w:numId w:val="11"/>
              </w:numPr>
              <w:snapToGrid w:val="0"/>
              <w:spacing w:line="240" w:lineRule="auto"/>
              <w:ind w:leftChars="-51" w:left="-107" w:firstLineChars="0" w:firstLine="0"/>
              <w:jc w:val="left"/>
              <w:rPr>
                <w:color w:val="000000"/>
              </w:rPr>
            </w:pPr>
            <w:r w:rsidRPr="00684811">
              <w:rPr>
                <w:rFonts w:cs="宋体" w:hint="eastAsia"/>
                <w:color w:val="000000"/>
              </w:rPr>
              <w:t>学生每学期至少做一次公开口语练习，多次练习取平均成绩</w:t>
            </w:r>
            <w:r w:rsidRPr="00684811">
              <w:rPr>
                <w:rFonts w:cs="宋体" w:hint="eastAsia"/>
                <w:color w:val="000000"/>
              </w:rPr>
              <w:t xml:space="preserve"> </w:t>
            </w:r>
          </w:p>
        </w:tc>
        <w:tc>
          <w:tcPr>
            <w:tcW w:w="680" w:type="pct"/>
            <w:shd w:val="clear" w:color="auto" w:fill="auto"/>
            <w:vAlign w:val="center"/>
          </w:tcPr>
          <w:p w:rsidR="000557B8" w:rsidRPr="00684811" w:rsidRDefault="000557B8" w:rsidP="00CD662C">
            <w:pPr>
              <w:pStyle w:val="p0"/>
              <w:snapToGrid w:val="0"/>
              <w:spacing w:line="240" w:lineRule="auto"/>
              <w:ind w:leftChars="-58" w:left="-122" w:firstLineChars="0" w:firstLine="0"/>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p>
        </w:tc>
      </w:tr>
      <w:tr w:rsidR="000557B8" w:rsidRPr="00684811" w:rsidTr="00CD662C">
        <w:trPr>
          <w:trHeight w:val="538"/>
        </w:trPr>
        <w:tc>
          <w:tcPr>
            <w:tcW w:w="578"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hint="eastAsia"/>
                <w:color w:val="000000"/>
              </w:rPr>
              <w:t>课堂活动参与</w:t>
            </w:r>
          </w:p>
        </w:tc>
        <w:tc>
          <w:tcPr>
            <w:tcW w:w="498"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rFonts w:cs="宋体"/>
                <w:color w:val="000000"/>
              </w:rPr>
            </w:pPr>
            <w:r w:rsidRPr="00684811">
              <w:rPr>
                <w:rFonts w:cs="宋体" w:hint="eastAsia"/>
                <w:color w:val="000000"/>
              </w:rPr>
              <w:t>20</w:t>
            </w:r>
          </w:p>
        </w:tc>
        <w:tc>
          <w:tcPr>
            <w:tcW w:w="3244" w:type="pct"/>
            <w:shd w:val="clear" w:color="auto" w:fill="auto"/>
            <w:vAlign w:val="center"/>
          </w:tcPr>
          <w:p w:rsidR="000557B8" w:rsidRPr="00684811" w:rsidRDefault="000557B8" w:rsidP="000557B8">
            <w:pPr>
              <w:pStyle w:val="p0"/>
              <w:numPr>
                <w:ilvl w:val="0"/>
                <w:numId w:val="3"/>
              </w:numPr>
              <w:snapToGrid w:val="0"/>
              <w:spacing w:line="240" w:lineRule="auto"/>
              <w:ind w:leftChars="-51" w:left="-107" w:firstLineChars="0" w:firstLine="0"/>
              <w:jc w:val="left"/>
              <w:rPr>
                <w:rFonts w:cs="宋体"/>
                <w:color w:val="000000"/>
              </w:rPr>
            </w:pPr>
            <w:r w:rsidRPr="00684811">
              <w:rPr>
                <w:rFonts w:cs="宋体" w:hint="eastAsia"/>
                <w:color w:val="000000"/>
              </w:rPr>
              <w:t>主要考核学生语言的综合应用能力</w:t>
            </w:r>
            <w:r w:rsidRPr="00684811">
              <w:rPr>
                <w:color w:val="000000"/>
              </w:rPr>
              <w:t>（朗读、问答、讨论、表演等）</w:t>
            </w:r>
            <w:r w:rsidRPr="00684811">
              <w:rPr>
                <w:rFonts w:cs="宋体" w:hint="eastAsia"/>
                <w:color w:val="000000"/>
              </w:rPr>
              <w:t>；</w:t>
            </w:r>
          </w:p>
          <w:p w:rsidR="000557B8" w:rsidRPr="00684811" w:rsidRDefault="000557B8" w:rsidP="000557B8">
            <w:pPr>
              <w:pStyle w:val="p0"/>
              <w:numPr>
                <w:ilvl w:val="0"/>
                <w:numId w:val="3"/>
              </w:numPr>
              <w:snapToGrid w:val="0"/>
              <w:spacing w:line="240" w:lineRule="auto"/>
              <w:ind w:leftChars="-51" w:left="-107" w:firstLineChars="0" w:firstLine="0"/>
              <w:jc w:val="left"/>
              <w:rPr>
                <w:color w:val="000000"/>
              </w:rPr>
            </w:pPr>
            <w:r w:rsidRPr="00684811">
              <w:rPr>
                <w:rFonts w:cs="宋体" w:hint="eastAsia"/>
                <w:color w:val="000000"/>
              </w:rPr>
              <w:t>老师根据学生课堂参与度打分</w:t>
            </w:r>
          </w:p>
        </w:tc>
        <w:tc>
          <w:tcPr>
            <w:tcW w:w="680" w:type="pct"/>
            <w:shd w:val="clear" w:color="auto" w:fill="auto"/>
            <w:vAlign w:val="center"/>
          </w:tcPr>
          <w:p w:rsidR="000557B8" w:rsidRPr="00684811" w:rsidRDefault="000557B8"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p>
        </w:tc>
      </w:tr>
      <w:tr w:rsidR="000557B8" w:rsidRPr="00684811" w:rsidTr="00CD662C">
        <w:trPr>
          <w:trHeight w:val="1141"/>
        </w:trPr>
        <w:tc>
          <w:tcPr>
            <w:tcW w:w="578" w:type="pct"/>
            <w:shd w:val="clear" w:color="auto" w:fill="auto"/>
            <w:vAlign w:val="center"/>
          </w:tcPr>
          <w:p w:rsidR="000557B8" w:rsidRPr="00684811" w:rsidRDefault="000557B8" w:rsidP="00CD662C">
            <w:pPr>
              <w:pStyle w:val="p0"/>
              <w:snapToGrid w:val="0"/>
              <w:spacing w:line="240" w:lineRule="auto"/>
              <w:ind w:firstLineChars="0" w:firstLine="0"/>
              <w:jc w:val="center"/>
              <w:rPr>
                <w:color w:val="000000"/>
              </w:rPr>
            </w:pPr>
            <w:r w:rsidRPr="00684811">
              <w:rPr>
                <w:rFonts w:cs="宋体" w:hint="eastAsia"/>
                <w:color w:val="000000"/>
              </w:rPr>
              <w:t>期末考试</w:t>
            </w:r>
          </w:p>
        </w:tc>
        <w:tc>
          <w:tcPr>
            <w:tcW w:w="498"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color w:val="000000"/>
              </w:rPr>
            </w:pPr>
            <w:r w:rsidRPr="00684811">
              <w:rPr>
                <w:rFonts w:cs="宋体"/>
                <w:color w:val="000000"/>
              </w:rPr>
              <w:t>60</w:t>
            </w:r>
          </w:p>
        </w:tc>
        <w:tc>
          <w:tcPr>
            <w:tcW w:w="3244" w:type="pct"/>
            <w:shd w:val="clear" w:color="auto" w:fill="auto"/>
            <w:vAlign w:val="center"/>
          </w:tcPr>
          <w:p w:rsidR="000557B8" w:rsidRPr="00684811" w:rsidRDefault="000557B8" w:rsidP="00CD662C">
            <w:pPr>
              <w:pStyle w:val="p0"/>
              <w:snapToGrid w:val="0"/>
              <w:spacing w:line="240" w:lineRule="auto"/>
              <w:ind w:leftChars="-51" w:left="-107" w:firstLineChars="0" w:firstLine="0"/>
              <w:jc w:val="left"/>
              <w:rPr>
                <w:color w:val="000000"/>
              </w:rPr>
            </w:pPr>
            <w:r w:rsidRPr="00684811">
              <w:rPr>
                <w:rFonts w:cs="宋体" w:hint="eastAsia"/>
                <w:color w:val="000000"/>
              </w:rPr>
              <w:t>（</w:t>
            </w:r>
            <w:r w:rsidRPr="00684811">
              <w:rPr>
                <w:rFonts w:cs="宋体"/>
                <w:color w:val="000000"/>
              </w:rPr>
              <w:t>1</w:t>
            </w:r>
            <w:r w:rsidRPr="00684811">
              <w:rPr>
                <w:rFonts w:cs="宋体" w:hint="eastAsia"/>
                <w:color w:val="000000"/>
              </w:rPr>
              <w:t>）口语考试成绩</w:t>
            </w:r>
            <w:r w:rsidRPr="00684811">
              <w:rPr>
                <w:rFonts w:cs="宋体"/>
                <w:color w:val="000000"/>
              </w:rPr>
              <w:t>100</w:t>
            </w:r>
            <w:r w:rsidRPr="00684811">
              <w:rPr>
                <w:rFonts w:cs="宋体" w:hint="eastAsia"/>
                <w:color w:val="000000"/>
              </w:rPr>
              <w:t>分，以口试成绩乘以其在总评成绩中所占的比例计入课程总评成绩。</w:t>
            </w:r>
          </w:p>
          <w:p w:rsidR="000557B8" w:rsidRPr="00684811" w:rsidRDefault="000557B8" w:rsidP="00CD662C">
            <w:pPr>
              <w:pStyle w:val="p0"/>
              <w:snapToGrid w:val="0"/>
              <w:spacing w:line="240" w:lineRule="auto"/>
              <w:ind w:firstLineChars="0" w:firstLine="0"/>
              <w:jc w:val="left"/>
              <w:rPr>
                <w:color w:val="000000"/>
              </w:rPr>
            </w:pPr>
            <w:r w:rsidRPr="00684811">
              <w:rPr>
                <w:rFonts w:cs="宋体" w:hint="eastAsia"/>
                <w:color w:val="000000"/>
              </w:rPr>
              <w:t>（</w:t>
            </w:r>
            <w:r w:rsidRPr="00684811">
              <w:rPr>
                <w:rFonts w:cs="宋体"/>
                <w:color w:val="000000"/>
              </w:rPr>
              <w:t>2</w:t>
            </w:r>
            <w:r w:rsidRPr="00684811">
              <w:rPr>
                <w:rFonts w:cs="宋体" w:hint="eastAsia"/>
                <w:color w:val="000000"/>
              </w:rPr>
              <w:t>）主要考核学生的口语综合表达能力</w:t>
            </w:r>
          </w:p>
        </w:tc>
        <w:tc>
          <w:tcPr>
            <w:tcW w:w="680" w:type="pct"/>
            <w:shd w:val="clear" w:color="auto" w:fill="auto"/>
            <w:vAlign w:val="center"/>
          </w:tcPr>
          <w:p w:rsidR="000557B8" w:rsidRPr="00684811" w:rsidRDefault="000557B8"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color w:val="000000"/>
              </w:rPr>
              <w:t>2</w:t>
            </w:r>
            <w:r w:rsidRPr="00684811">
              <w:rPr>
                <w:rFonts w:cs="宋体" w:hint="eastAsia"/>
                <w:color w:val="000000"/>
              </w:rPr>
              <w:t>、</w:t>
            </w:r>
            <w:r w:rsidRPr="00684811">
              <w:rPr>
                <w:rFonts w:cs="宋体" w:hint="eastAsia"/>
                <w:color w:val="000000"/>
              </w:rPr>
              <w:t>3</w:t>
            </w:r>
          </w:p>
        </w:tc>
      </w:tr>
    </w:tbl>
    <w:p w:rsidR="000557B8" w:rsidRPr="00684811" w:rsidRDefault="000557B8" w:rsidP="000557B8">
      <w:pPr>
        <w:pStyle w:val="a6"/>
        <w:spacing w:line="320" w:lineRule="exact"/>
        <w:ind w:firstLineChars="0" w:firstLine="0"/>
      </w:pPr>
    </w:p>
    <w:p w:rsidR="000557B8" w:rsidRPr="002446D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2446D9">
        <w:rPr>
          <w:rFonts w:ascii="黑体" w:eastAsia="黑体" w:hAnsi="黑体" w:hint="eastAsia"/>
          <w:b/>
          <w:sz w:val="28"/>
          <w:szCs w:val="28"/>
        </w:rPr>
        <w:t>七</w:t>
      </w:r>
      <w:r w:rsidRPr="002446D9">
        <w:rPr>
          <w:rFonts w:ascii="黑体" w:eastAsia="黑体" w:hAnsi="黑体"/>
          <w:b/>
          <w:sz w:val="28"/>
          <w:szCs w:val="28"/>
        </w:rPr>
        <w:t>、本课程与其它课程的联系与分工</w:t>
      </w:r>
    </w:p>
    <w:p w:rsidR="000557B8" w:rsidRDefault="000557B8" w:rsidP="000557B8">
      <w:pPr>
        <w:pStyle w:val="a6"/>
        <w:spacing w:line="320" w:lineRule="exact"/>
        <w:ind w:leftChars="200" w:left="420" w:firstLineChars="0"/>
      </w:pPr>
      <w:r w:rsidRPr="00684811">
        <w:t>本课程针对西班牙语专业本科二年级学生。先修课程为《西班牙语口语</w:t>
      </w:r>
      <w:r w:rsidRPr="00684811">
        <w:t>I</w:t>
      </w:r>
      <w:r w:rsidRPr="00684811">
        <w:t>、</w:t>
      </w:r>
      <w:r w:rsidRPr="00684811">
        <w:t>II</w:t>
      </w:r>
      <w:r w:rsidRPr="00684811">
        <w:t>》。本课程是与西班牙语听力</w:t>
      </w:r>
      <w:r w:rsidRPr="00684811">
        <w:t>III</w:t>
      </w:r>
      <w:r w:rsidRPr="00684811">
        <w:t>共同配合专业主干课程：中级西班牙语</w:t>
      </w:r>
      <w:r w:rsidRPr="00684811">
        <w:t>II</w:t>
      </w:r>
      <w:r w:rsidRPr="00684811">
        <w:t>而开设的课程。旨在学生学习西班牙语的基础提高阶段训练并强化提高学生的口语表达能力和组织语言的逻辑思维能力，同时使学生能够体会并理解西班牙文化，为今后的学习打下基础。</w:t>
      </w:r>
    </w:p>
    <w:p w:rsidR="000557B8" w:rsidRPr="00684811" w:rsidRDefault="000557B8" w:rsidP="000557B8">
      <w:pPr>
        <w:pStyle w:val="a6"/>
        <w:spacing w:line="320" w:lineRule="exact"/>
        <w:ind w:left="200" w:firstLineChars="0"/>
      </w:pPr>
    </w:p>
    <w:p w:rsidR="000557B8" w:rsidRPr="002446D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2446D9">
        <w:rPr>
          <w:rFonts w:ascii="黑体" w:eastAsia="黑体" w:hAnsi="黑体" w:hint="eastAsia"/>
          <w:b/>
          <w:sz w:val="28"/>
          <w:szCs w:val="28"/>
        </w:rPr>
        <w:t>八</w:t>
      </w:r>
      <w:r w:rsidRPr="002446D9">
        <w:rPr>
          <w:rFonts w:ascii="黑体" w:eastAsia="黑体" w:hAnsi="黑体"/>
          <w:b/>
          <w:sz w:val="28"/>
          <w:szCs w:val="28"/>
        </w:rPr>
        <w:t>、建议教材及教学参考书</w:t>
      </w:r>
    </w:p>
    <w:p w:rsidR="000557B8" w:rsidRPr="00684811" w:rsidRDefault="000557B8" w:rsidP="000557B8">
      <w:pPr>
        <w:pStyle w:val="a6"/>
        <w:spacing w:line="320" w:lineRule="exact"/>
        <w:ind w:leftChars="200" w:left="420"/>
        <w:rPr>
          <w:lang w:val="es-ES"/>
        </w:rPr>
      </w:pPr>
      <w:r w:rsidRPr="00684811">
        <w:rPr>
          <w:lang w:val="es-ES"/>
        </w:rPr>
        <w:t xml:space="preserve">    </w:t>
      </w:r>
      <w:r w:rsidRPr="00684811">
        <w:t>教材</w:t>
      </w:r>
      <w:r w:rsidRPr="00684811">
        <w:rPr>
          <w:lang w:val="es-ES"/>
        </w:rPr>
        <w:t>：</w:t>
      </w:r>
      <w:r w:rsidRPr="00684811">
        <w:rPr>
          <w:lang w:val="es-ES"/>
        </w:rPr>
        <w:t xml:space="preserve"> </w:t>
      </w:r>
    </w:p>
    <w:p w:rsidR="000557B8" w:rsidRPr="00684811" w:rsidRDefault="000557B8" w:rsidP="000557B8">
      <w:pPr>
        <w:pStyle w:val="a6"/>
        <w:spacing w:line="320" w:lineRule="exact"/>
        <w:ind w:leftChars="200" w:left="420"/>
      </w:pPr>
      <w:r w:rsidRPr="00684811">
        <w:rPr>
          <w:lang w:val="es-ES"/>
        </w:rPr>
        <w:t xml:space="preserve">[1] </w:t>
      </w:r>
      <w:r w:rsidRPr="00684811">
        <w:t>郑寰，《新视线西班牙语口语》，外语教学与研究出版社，</w:t>
      </w:r>
      <w:r w:rsidRPr="00684811">
        <w:t>2009</w:t>
      </w:r>
      <w:r w:rsidRPr="00684811">
        <w:t>。</w:t>
      </w:r>
    </w:p>
    <w:p w:rsidR="000557B8" w:rsidRPr="00684811" w:rsidRDefault="000557B8" w:rsidP="000557B8">
      <w:pPr>
        <w:pStyle w:val="a6"/>
        <w:spacing w:line="320" w:lineRule="exact"/>
        <w:ind w:leftChars="200" w:left="420"/>
      </w:pPr>
      <w:r w:rsidRPr="00684811">
        <w:t xml:space="preserve">[2] </w:t>
      </w:r>
      <w:r w:rsidRPr="00684811">
        <w:t>高等学校西班牙语专业四级考试大纲编写小组，《高等学校西班牙语专业四级考试大纲》，上海外语教育出版社，</w:t>
      </w:r>
      <w:r w:rsidRPr="00684811">
        <w:t>2011</w:t>
      </w:r>
      <w:r w:rsidRPr="00684811">
        <w:t>。</w:t>
      </w:r>
    </w:p>
    <w:p w:rsidR="000557B8" w:rsidRPr="00684811" w:rsidRDefault="000557B8" w:rsidP="000557B8">
      <w:pPr>
        <w:pStyle w:val="a6"/>
        <w:spacing w:line="320" w:lineRule="exact"/>
        <w:ind w:leftChars="200" w:left="420"/>
        <w:rPr>
          <w:lang w:val="es-ES"/>
        </w:rPr>
      </w:pPr>
      <w:r w:rsidRPr="00684811">
        <w:rPr>
          <w:lang w:val="es-ES"/>
        </w:rPr>
        <w:t xml:space="preserve">  </w:t>
      </w:r>
      <w:r w:rsidRPr="00684811">
        <w:t>主要参考资料</w:t>
      </w:r>
      <w:r w:rsidRPr="00684811">
        <w:rPr>
          <w:lang w:val="es-ES"/>
        </w:rPr>
        <w:t>：</w:t>
      </w:r>
    </w:p>
    <w:p w:rsidR="000557B8" w:rsidRPr="00684811" w:rsidRDefault="000557B8" w:rsidP="000557B8">
      <w:pPr>
        <w:pStyle w:val="a6"/>
        <w:spacing w:line="320" w:lineRule="exact"/>
        <w:ind w:leftChars="200" w:left="420"/>
        <w:rPr>
          <w:lang w:val="es-ES"/>
        </w:rPr>
      </w:pPr>
      <w:r w:rsidRPr="00684811">
        <w:rPr>
          <w:szCs w:val="18"/>
          <w:lang w:val="es-ES"/>
        </w:rPr>
        <w:t xml:space="preserve">[1] </w:t>
      </w:r>
      <w:r w:rsidRPr="00684811">
        <w:t>王磊</w:t>
      </w:r>
      <w:r w:rsidRPr="00684811">
        <w:rPr>
          <w:lang w:val="es-ES"/>
        </w:rPr>
        <w:t>，</w:t>
      </w:r>
      <w:r w:rsidRPr="00684811">
        <w:rPr>
          <w:lang w:val="es-ES"/>
        </w:rPr>
        <w:t>sueña (</w:t>
      </w:r>
      <w:r w:rsidRPr="00684811">
        <w:rPr>
          <w:lang w:val="es-ES"/>
        </w:rPr>
        <w:t>走遍西班牙</w:t>
      </w:r>
      <w:r w:rsidRPr="00684811">
        <w:rPr>
          <w:lang w:val="es-ES"/>
        </w:rPr>
        <w:t>1)</w:t>
      </w:r>
      <w:r w:rsidRPr="00684811">
        <w:rPr>
          <w:lang w:val="es-ES"/>
        </w:rPr>
        <w:t>，</w:t>
      </w:r>
      <w:r w:rsidRPr="00684811">
        <w:t>外语教学与研究出版社</w:t>
      </w:r>
      <w:r w:rsidRPr="00684811">
        <w:rPr>
          <w:lang w:val="es-ES"/>
        </w:rPr>
        <w:t>，</w:t>
      </w:r>
      <w:r w:rsidRPr="00684811">
        <w:rPr>
          <w:lang w:val="es-ES"/>
        </w:rPr>
        <w:t>2008</w:t>
      </w:r>
      <w:r w:rsidRPr="00684811">
        <w:t>。</w:t>
      </w:r>
    </w:p>
    <w:p w:rsidR="000557B8" w:rsidRPr="00684811" w:rsidRDefault="000557B8" w:rsidP="000557B8">
      <w:pPr>
        <w:pStyle w:val="a6"/>
        <w:spacing w:line="320" w:lineRule="exact"/>
        <w:ind w:leftChars="200" w:left="420"/>
        <w:rPr>
          <w:lang w:val="es-ES"/>
        </w:rPr>
      </w:pPr>
      <w:r w:rsidRPr="00684811">
        <w:rPr>
          <w:szCs w:val="18"/>
          <w:lang w:val="es-ES"/>
        </w:rPr>
        <w:t xml:space="preserve">[2] </w:t>
      </w:r>
      <w:r w:rsidRPr="00684811">
        <w:t>刘建、刘元祺、徐蕾，《速成西班牙语》，外语教学与研究出版社，</w:t>
      </w:r>
      <w:r w:rsidRPr="00684811">
        <w:t>2008</w:t>
      </w:r>
      <w:r w:rsidRPr="00684811">
        <w:t>。</w:t>
      </w:r>
    </w:p>
    <w:p w:rsidR="000557B8" w:rsidRDefault="000557B8" w:rsidP="000557B8">
      <w:pPr>
        <w:pStyle w:val="a6"/>
        <w:spacing w:line="320" w:lineRule="exact"/>
        <w:ind w:leftChars="200" w:left="420"/>
        <w:rPr>
          <w:lang w:val="es-ES"/>
        </w:rPr>
      </w:pPr>
      <w:r w:rsidRPr="00684811">
        <w:rPr>
          <w:lang w:val="es-ES"/>
        </w:rPr>
        <w:t xml:space="preserve">[3] </w:t>
      </w:r>
      <w:r w:rsidRPr="00684811">
        <w:rPr>
          <w:lang w:val="es-ES"/>
        </w:rPr>
        <w:t>董燕生、刘建，《现代西班牙语</w:t>
      </w:r>
      <w:r w:rsidRPr="00684811">
        <w:rPr>
          <w:lang w:val="es-ES"/>
        </w:rPr>
        <w:t>I</w:t>
      </w:r>
      <w:r w:rsidRPr="00684811">
        <w:rPr>
          <w:lang w:val="es-ES"/>
        </w:rPr>
        <w:t>》，外语教学与研究出版社，</w:t>
      </w:r>
      <w:r w:rsidRPr="00684811">
        <w:rPr>
          <w:lang w:val="es-ES"/>
        </w:rPr>
        <w:t>2008</w:t>
      </w:r>
      <w:r w:rsidRPr="00684811">
        <w:rPr>
          <w:lang w:val="es-ES"/>
        </w:rPr>
        <w:t>。</w:t>
      </w:r>
    </w:p>
    <w:p w:rsidR="000557B8" w:rsidRPr="000B5D61" w:rsidRDefault="000557B8" w:rsidP="000557B8">
      <w:pPr>
        <w:spacing w:line="320" w:lineRule="exact"/>
        <w:ind w:left="420" w:firstLine="420"/>
        <w:rPr>
          <w:lang w:val="es-ES"/>
        </w:rPr>
      </w:pPr>
    </w:p>
    <w:p w:rsidR="000557B8" w:rsidRDefault="000557B8">
      <w:pPr>
        <w:widowControl/>
        <w:ind w:leftChars="0" w:left="0" w:firstLineChars="0" w:firstLine="0"/>
        <w:jc w:val="left"/>
        <w:rPr>
          <w:lang w:val="es-ES"/>
        </w:rPr>
      </w:pPr>
      <w:r>
        <w:rPr>
          <w:lang w:val="es-ES"/>
        </w:rPr>
        <w:br w:type="page"/>
      </w:r>
    </w:p>
    <w:p w:rsidR="000557B8" w:rsidRPr="00187E25" w:rsidRDefault="000557B8" w:rsidP="000557B8">
      <w:pPr>
        <w:pStyle w:val="a5"/>
        <w:spacing w:after="156" w:line="320" w:lineRule="exact"/>
        <w:ind w:left="105"/>
        <w:rPr>
          <w:rFonts w:ascii="黑体" w:hAnsi="黑体"/>
          <w:sz w:val="32"/>
        </w:rPr>
      </w:pPr>
      <w:bookmarkStart w:id="25" w:name="_Toc499139613"/>
      <w:r w:rsidRPr="00187E25">
        <w:rPr>
          <w:rFonts w:ascii="黑体" w:hAnsi="黑体"/>
          <w:sz w:val="32"/>
        </w:rPr>
        <w:lastRenderedPageBreak/>
        <w:t>《西班牙语听力III》课程教学大纲</w:t>
      </w:r>
      <w:bookmarkEnd w:id="25"/>
    </w:p>
    <w:p w:rsidR="000557B8" w:rsidRPr="00684811" w:rsidRDefault="000557B8" w:rsidP="000557B8">
      <w:pPr>
        <w:pStyle w:val="a6"/>
        <w:spacing w:line="320" w:lineRule="exact"/>
        <w:ind w:firstLineChars="0" w:firstLine="0"/>
        <w:jc w:val="center"/>
      </w:pPr>
      <w:r w:rsidRPr="00684811">
        <w:t>执笔人：</w:t>
      </w:r>
      <w:r w:rsidRPr="00684811">
        <w:rPr>
          <w:rFonts w:hint="eastAsia"/>
        </w:rPr>
        <w:t>褚立东</w:t>
      </w:r>
      <w:r w:rsidRPr="00684811">
        <w:t xml:space="preserve">           </w:t>
      </w:r>
      <w:r w:rsidRPr="00684811">
        <w:t>编写日期：</w:t>
      </w:r>
      <w:r w:rsidRPr="00684811">
        <w:t>201</w:t>
      </w:r>
      <w:r w:rsidRPr="00684811">
        <w:rPr>
          <w:rFonts w:hint="eastAsia"/>
        </w:rPr>
        <w:t>5</w:t>
      </w:r>
      <w:r w:rsidRPr="00684811">
        <w:t>年</w:t>
      </w:r>
      <w:r w:rsidRPr="00684811">
        <w:t>1</w:t>
      </w:r>
      <w:r w:rsidRPr="00684811">
        <w:rPr>
          <w:rFonts w:hint="eastAsia"/>
        </w:rPr>
        <w:t>2</w:t>
      </w:r>
      <w:r w:rsidRPr="00684811">
        <w:t>月</w:t>
      </w:r>
    </w:p>
    <w:p w:rsidR="000557B8" w:rsidRPr="00187E25"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87E25">
        <w:rPr>
          <w:rFonts w:ascii="黑体" w:eastAsia="黑体" w:hAnsi="黑体"/>
          <w:b/>
          <w:sz w:val="28"/>
          <w:szCs w:val="28"/>
        </w:rPr>
        <w:t>一、课程基本信息</w:t>
      </w:r>
    </w:p>
    <w:p w:rsidR="000557B8" w:rsidRPr="00684811" w:rsidRDefault="000557B8" w:rsidP="000557B8">
      <w:pPr>
        <w:pStyle w:val="a6"/>
        <w:spacing w:line="320" w:lineRule="exact"/>
        <w:ind w:firstLineChars="202" w:firstLine="424"/>
      </w:pPr>
      <w:r w:rsidRPr="00684811">
        <w:t>1</w:t>
      </w:r>
      <w:r w:rsidRPr="00684811">
        <w:t>．课程编号：</w:t>
      </w:r>
      <w:smartTag w:uri="urn:schemas-microsoft-com:office:smarttags" w:element="chmetcnv">
        <w:smartTagPr>
          <w:attr w:name="UnitName" w:val="l"/>
          <w:attr w:name="SourceValue" w:val="60"/>
          <w:attr w:name="HasSpace" w:val="False"/>
          <w:attr w:name="Negative" w:val="False"/>
          <w:attr w:name="NumberType" w:val="1"/>
          <w:attr w:name="TCSC" w:val="0"/>
        </w:smartTagPr>
        <w:r w:rsidRPr="00684811">
          <w:t>60L</w:t>
        </w:r>
      </w:smartTag>
      <w:r w:rsidRPr="00684811">
        <w:t xml:space="preserve">874Q </w:t>
      </w:r>
    </w:p>
    <w:p w:rsidR="000557B8" w:rsidRPr="00684811" w:rsidRDefault="000557B8" w:rsidP="000557B8">
      <w:pPr>
        <w:pStyle w:val="a6"/>
        <w:spacing w:line="320" w:lineRule="exact"/>
        <w:ind w:firstLineChars="202" w:firstLine="424"/>
      </w:pPr>
      <w:r w:rsidRPr="00684811">
        <w:t>2</w:t>
      </w:r>
      <w:r w:rsidRPr="00684811">
        <w:t>．课程体系</w:t>
      </w:r>
      <w:r w:rsidRPr="00684811">
        <w:t>/</w:t>
      </w:r>
      <w:r w:rsidRPr="00684811">
        <w:t>类别</w:t>
      </w:r>
      <w:r w:rsidRPr="00684811">
        <w:t xml:space="preserve">: </w:t>
      </w:r>
      <w:r w:rsidRPr="00684811">
        <w:t>专业选修课</w:t>
      </w:r>
    </w:p>
    <w:p w:rsidR="000557B8" w:rsidRPr="00684811" w:rsidRDefault="000557B8" w:rsidP="000557B8">
      <w:pPr>
        <w:pStyle w:val="a6"/>
        <w:spacing w:line="320" w:lineRule="exact"/>
        <w:ind w:firstLineChars="202" w:firstLine="424"/>
      </w:pPr>
      <w:r w:rsidRPr="00684811">
        <w:t>3</w:t>
      </w:r>
      <w:r w:rsidRPr="00684811">
        <w:t>．学时</w:t>
      </w:r>
      <w:r w:rsidRPr="00684811">
        <w:t>/</w:t>
      </w:r>
      <w:r w:rsidRPr="00684811">
        <w:t>学分：</w:t>
      </w:r>
      <w:r w:rsidRPr="00684811">
        <w:t>32</w:t>
      </w:r>
      <w:r w:rsidRPr="00684811">
        <w:t>学时</w:t>
      </w:r>
      <w:r w:rsidRPr="00684811">
        <w:t>/2</w:t>
      </w:r>
      <w:r w:rsidRPr="00684811">
        <w:t>学分</w:t>
      </w:r>
    </w:p>
    <w:p w:rsidR="000557B8" w:rsidRPr="00684811" w:rsidRDefault="000557B8" w:rsidP="000557B8">
      <w:pPr>
        <w:pStyle w:val="a6"/>
        <w:spacing w:line="320" w:lineRule="exact"/>
        <w:ind w:firstLineChars="202" w:firstLine="424"/>
      </w:pPr>
      <w:r w:rsidRPr="00684811">
        <w:t>4</w:t>
      </w:r>
      <w:r w:rsidRPr="00684811">
        <w:t>．先修课程：《西班牙语听力</w:t>
      </w:r>
      <w:r w:rsidRPr="00684811">
        <w:t>I</w:t>
      </w:r>
      <w:r w:rsidRPr="00684811">
        <w:t>、</w:t>
      </w:r>
      <w:r w:rsidRPr="00684811">
        <w:t>II</w:t>
      </w:r>
      <w:r w:rsidRPr="00684811">
        <w:t>》</w:t>
      </w:r>
    </w:p>
    <w:p w:rsidR="000557B8" w:rsidRPr="00684811" w:rsidRDefault="000557B8" w:rsidP="000557B8">
      <w:pPr>
        <w:pStyle w:val="a6"/>
        <w:spacing w:line="320" w:lineRule="exact"/>
        <w:ind w:firstLineChars="202" w:firstLine="424"/>
      </w:pPr>
      <w:r w:rsidRPr="00684811">
        <w:t>5</w:t>
      </w:r>
      <w:r w:rsidRPr="00684811">
        <w:t>．适用专业：西班牙语专业本科生</w:t>
      </w:r>
    </w:p>
    <w:p w:rsidR="000557B8" w:rsidRPr="00187E25"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87E25">
        <w:rPr>
          <w:rFonts w:ascii="黑体" w:eastAsia="黑体" w:hAnsi="黑体"/>
          <w:b/>
          <w:sz w:val="28"/>
          <w:szCs w:val="28"/>
        </w:rPr>
        <w:t>二、课程教学目标及学生应达到的能力</w:t>
      </w:r>
    </w:p>
    <w:p w:rsidR="000557B8" w:rsidRPr="00684811" w:rsidRDefault="000557B8" w:rsidP="000557B8">
      <w:pPr>
        <w:pStyle w:val="a6"/>
        <w:spacing w:line="320" w:lineRule="exact"/>
      </w:pPr>
      <w:r w:rsidRPr="00684811">
        <w:t>本课程对象是本科二年级下学期的西班牙语专业学生，是《西班牙语听力</w:t>
      </w:r>
      <w:r w:rsidRPr="00684811">
        <w:t>I</w:t>
      </w:r>
      <w:r w:rsidRPr="00684811">
        <w:t>、</w:t>
      </w:r>
      <w:r w:rsidRPr="00684811">
        <w:t>II</w:t>
      </w:r>
      <w:r w:rsidRPr="00684811">
        <w:t>》的后续课程。因为大二学生对西班牙语有了一定的运用能力，且面临专业四级考试，因此，本课程</w:t>
      </w:r>
    </w:p>
    <w:p w:rsidR="000557B8" w:rsidRPr="00684811" w:rsidRDefault="000557B8" w:rsidP="000557B8">
      <w:pPr>
        <w:pStyle w:val="a6"/>
        <w:spacing w:line="320" w:lineRule="exact"/>
        <w:ind w:firstLineChars="0" w:firstLine="0"/>
      </w:pPr>
      <w:r w:rsidRPr="00684811">
        <w:rPr>
          <w:rFonts w:hint="eastAsia"/>
        </w:rPr>
        <w:t>1</w:t>
      </w:r>
      <w:r w:rsidRPr="00684811">
        <w:t>强化锻炼学生的听力，提升学生的听力水平。</w:t>
      </w:r>
    </w:p>
    <w:p w:rsidR="000557B8" w:rsidRPr="00684811" w:rsidRDefault="000557B8" w:rsidP="000557B8">
      <w:pPr>
        <w:pStyle w:val="a6"/>
        <w:spacing w:line="320" w:lineRule="exact"/>
        <w:ind w:firstLineChars="0" w:firstLine="0"/>
      </w:pPr>
      <w:r w:rsidRPr="00684811">
        <w:rPr>
          <w:rFonts w:hint="eastAsia"/>
        </w:rPr>
        <w:t xml:space="preserve">2 </w:t>
      </w:r>
      <w:r w:rsidRPr="00684811">
        <w:t>学生能够听懂一定语速的西班牙语原文</w:t>
      </w:r>
      <w:r w:rsidRPr="00684811">
        <w:rPr>
          <w:rFonts w:hint="eastAsia"/>
        </w:rPr>
        <w:t>。</w:t>
      </w:r>
    </w:p>
    <w:p w:rsidR="000557B8" w:rsidRPr="00684811" w:rsidRDefault="000557B8" w:rsidP="000557B8">
      <w:pPr>
        <w:pStyle w:val="a6"/>
        <w:spacing w:line="320" w:lineRule="exact"/>
        <w:ind w:firstLineChars="0" w:firstLine="0"/>
      </w:pPr>
      <w:r w:rsidRPr="00684811">
        <w:rPr>
          <w:rFonts w:hint="eastAsia"/>
        </w:rPr>
        <w:t xml:space="preserve">3 </w:t>
      </w:r>
      <w:r w:rsidRPr="00684811">
        <w:t>掌握地道的西班牙语表达方法。</w:t>
      </w:r>
    </w:p>
    <w:p w:rsidR="000557B8" w:rsidRPr="00684811" w:rsidRDefault="000557B8" w:rsidP="000557B8">
      <w:pPr>
        <w:pStyle w:val="a6"/>
        <w:spacing w:line="320" w:lineRule="exact"/>
        <w:ind w:firstLineChars="0" w:firstLine="0"/>
      </w:pPr>
      <w:r w:rsidRPr="00684811">
        <w:rPr>
          <w:rFonts w:hint="eastAsia"/>
        </w:rPr>
        <w:t xml:space="preserve">4 </w:t>
      </w:r>
      <w:r w:rsidRPr="00684811">
        <w:t>提升学生综合运用西班牙语的能力。</w:t>
      </w:r>
    </w:p>
    <w:p w:rsidR="000557B8" w:rsidRPr="00187E25"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87E25">
        <w:rPr>
          <w:rFonts w:ascii="黑体" w:eastAsia="黑体" w:hAnsi="黑体" w:hint="eastAsia"/>
          <w:b/>
          <w:sz w:val="28"/>
          <w:szCs w:val="28"/>
        </w:rPr>
        <w:t>三、课程目标和</w:t>
      </w:r>
      <w:r w:rsidRPr="00187E25">
        <w:rPr>
          <w:rFonts w:ascii="黑体" w:eastAsia="黑体" w:hAnsi="黑体"/>
          <w:b/>
          <w:sz w:val="28"/>
          <w:szCs w:val="28"/>
        </w:rPr>
        <w:t>毕业要求的对应关系</w:t>
      </w:r>
    </w:p>
    <w:p w:rsidR="000557B8" w:rsidRPr="00684811" w:rsidRDefault="000557B8" w:rsidP="000557B8">
      <w:pPr>
        <w:spacing w:line="320" w:lineRule="exact"/>
        <w:ind w:leftChars="95" w:left="199" w:firstLineChars="0" w:firstLine="0"/>
        <w:rPr>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7"/>
        <w:gridCol w:w="4679"/>
        <w:gridCol w:w="1080"/>
      </w:tblGrid>
      <w:tr w:rsidR="000557B8" w:rsidRPr="00684811" w:rsidTr="00CD662C">
        <w:tc>
          <w:tcPr>
            <w:tcW w:w="2608"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bCs/>
                <w:kern w:val="24"/>
                <w:szCs w:val="21"/>
              </w:rPr>
              <w:t>毕业要求</w:t>
            </w:r>
          </w:p>
        </w:tc>
        <w:tc>
          <w:tcPr>
            <w:tcW w:w="4814"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bCs/>
                <w:kern w:val="24"/>
                <w:szCs w:val="21"/>
              </w:rPr>
              <w:t>毕业要求指标点</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bCs/>
                <w:kern w:val="24"/>
                <w:szCs w:val="21"/>
              </w:rPr>
              <w:t>课程目标</w:t>
            </w:r>
          </w:p>
        </w:tc>
      </w:tr>
      <w:tr w:rsidR="000557B8" w:rsidRPr="00684811" w:rsidTr="00CD662C">
        <w:tc>
          <w:tcPr>
            <w:tcW w:w="2608"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1</w:t>
            </w:r>
            <w:r w:rsidRPr="00684811">
              <w:rPr>
                <w:rFonts w:hint="eastAsia"/>
                <w:szCs w:val="21"/>
              </w:rPr>
              <w:t>语言知识</w:t>
            </w:r>
          </w:p>
        </w:tc>
        <w:tc>
          <w:tcPr>
            <w:tcW w:w="4814" w:type="dxa"/>
            <w:shd w:val="clear" w:color="auto" w:fill="auto"/>
            <w:vAlign w:val="center"/>
          </w:tcPr>
          <w:p w:rsidR="000557B8" w:rsidRPr="00684811" w:rsidRDefault="000557B8" w:rsidP="00CD662C">
            <w:pPr>
              <w:pStyle w:val="a7"/>
              <w:ind w:leftChars="0" w:left="0"/>
              <w:jc w:val="left"/>
              <w:rPr>
                <w:szCs w:val="21"/>
              </w:rPr>
            </w:pPr>
            <w:r w:rsidRPr="00684811">
              <w:rPr>
                <w:rFonts w:hint="eastAsia"/>
                <w:szCs w:val="21"/>
              </w:rPr>
              <w:t>1.3</w:t>
            </w:r>
            <w:r w:rsidRPr="00684811">
              <w:rPr>
                <w:rFonts w:hint="eastAsia"/>
                <w:szCs w:val="21"/>
              </w:rPr>
              <w:t>能在社会、职业和学术生活中灵活有效的运用西班牙语，理解准确，表达自如，交流顺畅。</w:t>
            </w:r>
          </w:p>
          <w:p w:rsidR="000557B8" w:rsidRPr="00684811" w:rsidRDefault="000557B8" w:rsidP="00CD662C">
            <w:pPr>
              <w:pStyle w:val="a7"/>
              <w:ind w:leftChars="0" w:left="0"/>
              <w:jc w:val="left"/>
              <w:rPr>
                <w:szCs w:val="21"/>
              </w:rPr>
            </w:pPr>
            <w:r w:rsidRPr="00684811">
              <w:rPr>
                <w:rFonts w:hint="eastAsia"/>
                <w:szCs w:val="21"/>
              </w:rPr>
              <w:t>1.4</w:t>
            </w:r>
            <w:r w:rsidRPr="00684811">
              <w:rPr>
                <w:rFonts w:hint="eastAsia"/>
                <w:szCs w:val="21"/>
              </w:rPr>
              <w:t>在工作实践过程中，对不同专业领域的西班牙语技术性信息，能够借助工具准确理解和翻译。</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1</w:t>
            </w:r>
            <w:r w:rsidRPr="00684811">
              <w:rPr>
                <w:szCs w:val="21"/>
              </w:rPr>
              <w:t>.2</w:t>
            </w:r>
          </w:p>
        </w:tc>
      </w:tr>
      <w:tr w:rsidR="000557B8" w:rsidRPr="00684811" w:rsidTr="00CD662C">
        <w:tc>
          <w:tcPr>
            <w:tcW w:w="2608"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 xml:space="preserve">2 </w:t>
            </w:r>
            <w:r w:rsidRPr="00684811">
              <w:rPr>
                <w:rFonts w:hint="eastAsia"/>
                <w:szCs w:val="21"/>
              </w:rPr>
              <w:t>语言现象分析</w:t>
            </w:r>
          </w:p>
        </w:tc>
        <w:tc>
          <w:tcPr>
            <w:tcW w:w="4814" w:type="dxa"/>
            <w:shd w:val="clear" w:color="auto" w:fill="auto"/>
            <w:vAlign w:val="center"/>
          </w:tcPr>
          <w:p w:rsidR="000557B8" w:rsidRPr="00684811" w:rsidRDefault="000557B8" w:rsidP="00CD662C">
            <w:pPr>
              <w:pStyle w:val="a7"/>
              <w:ind w:leftChars="0" w:left="0"/>
              <w:jc w:val="left"/>
              <w:rPr>
                <w:szCs w:val="21"/>
              </w:rPr>
            </w:pPr>
            <w:r w:rsidRPr="00684811">
              <w:rPr>
                <w:rFonts w:hint="eastAsia"/>
                <w:szCs w:val="21"/>
              </w:rPr>
              <w:t>2.2</w:t>
            </w:r>
            <w:r w:rsidRPr="00684811">
              <w:rPr>
                <w:szCs w:val="21"/>
              </w:rPr>
              <w:t xml:space="preserve"> </w:t>
            </w:r>
            <w:r w:rsidRPr="00684811">
              <w:rPr>
                <w:szCs w:val="21"/>
              </w:rPr>
              <w:t>能够在西班牙语运用过程中发掘新的语言现象</w:t>
            </w:r>
          </w:p>
          <w:p w:rsidR="000557B8" w:rsidRPr="00684811" w:rsidRDefault="000557B8" w:rsidP="00CD662C">
            <w:pPr>
              <w:pStyle w:val="a7"/>
              <w:ind w:leftChars="0" w:left="0"/>
              <w:jc w:val="left"/>
              <w:rPr>
                <w:szCs w:val="21"/>
              </w:rPr>
            </w:pPr>
            <w:r w:rsidRPr="00684811">
              <w:rPr>
                <w:rFonts w:hint="eastAsia"/>
                <w:szCs w:val="21"/>
              </w:rPr>
              <w:t>2.3</w:t>
            </w:r>
            <w:r w:rsidRPr="00684811">
              <w:rPr>
                <w:rFonts w:hint="eastAsia"/>
                <w:szCs w:val="21"/>
              </w:rPr>
              <w:t>具备文献检索和文献综述分析能力；</w:t>
            </w:r>
          </w:p>
          <w:p w:rsidR="000557B8" w:rsidRPr="00684811" w:rsidRDefault="000557B8" w:rsidP="00CD662C">
            <w:pPr>
              <w:pStyle w:val="a7"/>
              <w:ind w:leftChars="0" w:left="0"/>
              <w:jc w:val="left"/>
              <w:rPr>
                <w:szCs w:val="21"/>
              </w:rPr>
            </w:pPr>
            <w:r w:rsidRPr="00684811">
              <w:rPr>
                <w:rFonts w:hint="eastAsia"/>
                <w:szCs w:val="21"/>
              </w:rPr>
              <w:t>2.</w:t>
            </w:r>
            <w:r w:rsidRPr="00684811">
              <w:rPr>
                <w:szCs w:val="21"/>
              </w:rPr>
              <w:t>4</w:t>
            </w:r>
            <w:r w:rsidRPr="00684811">
              <w:rPr>
                <w:rFonts w:hint="eastAsia"/>
                <w:szCs w:val="21"/>
              </w:rPr>
              <w:t>通过文献资料综合和分析等方法对已存在的西班牙语语言现象进行深入分析研究</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1</w:t>
            </w:r>
            <w:r w:rsidRPr="00684811">
              <w:rPr>
                <w:szCs w:val="21"/>
              </w:rPr>
              <w:t>.3</w:t>
            </w:r>
          </w:p>
        </w:tc>
      </w:tr>
      <w:tr w:rsidR="000557B8" w:rsidRPr="00684811" w:rsidTr="00CD662C">
        <w:tc>
          <w:tcPr>
            <w:tcW w:w="2608"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t xml:space="preserve">8 </w:t>
            </w:r>
            <w:r w:rsidRPr="00684811">
              <w:rPr>
                <w:rFonts w:hint="eastAsia"/>
                <w:szCs w:val="21"/>
              </w:rPr>
              <w:t>跨文化交际能力</w:t>
            </w:r>
          </w:p>
        </w:tc>
        <w:tc>
          <w:tcPr>
            <w:tcW w:w="4814" w:type="dxa"/>
            <w:shd w:val="clear" w:color="auto" w:fill="auto"/>
            <w:vAlign w:val="center"/>
          </w:tcPr>
          <w:p w:rsidR="000557B8" w:rsidRPr="00684811" w:rsidRDefault="000557B8" w:rsidP="00CD662C">
            <w:pPr>
              <w:pStyle w:val="a7"/>
              <w:ind w:leftChars="0" w:left="0"/>
              <w:jc w:val="left"/>
              <w:rPr>
                <w:szCs w:val="21"/>
              </w:rPr>
            </w:pPr>
            <w:r w:rsidRPr="00684811">
              <w:rPr>
                <w:szCs w:val="21"/>
              </w:rPr>
              <w:t>8</w:t>
            </w:r>
            <w:r w:rsidRPr="00684811">
              <w:rPr>
                <w:rFonts w:hint="eastAsia"/>
                <w:szCs w:val="21"/>
              </w:rPr>
              <w:t>.1</w:t>
            </w:r>
            <w:r w:rsidRPr="00684811">
              <w:rPr>
                <w:rFonts w:hint="eastAsia"/>
                <w:szCs w:val="21"/>
              </w:rPr>
              <w:t>相关课程、专题应</w:t>
            </w:r>
            <w:r w:rsidRPr="00684811">
              <w:rPr>
                <w:szCs w:val="21"/>
              </w:rPr>
              <w:t>培养学生的</w:t>
            </w:r>
            <w:r w:rsidRPr="00684811">
              <w:rPr>
                <w:rFonts w:hint="eastAsia"/>
                <w:szCs w:val="21"/>
              </w:rPr>
              <w:t>跨</w:t>
            </w:r>
            <w:r w:rsidRPr="00684811">
              <w:rPr>
                <w:szCs w:val="21"/>
              </w:rPr>
              <w:t>文化交际的意</w:t>
            </w:r>
            <w:r w:rsidRPr="00684811">
              <w:rPr>
                <w:rFonts w:hint="eastAsia"/>
                <w:szCs w:val="21"/>
              </w:rPr>
              <w:t>识</w:t>
            </w:r>
            <w:r w:rsidRPr="00684811">
              <w:rPr>
                <w:szCs w:val="21"/>
              </w:rPr>
              <w:t>和能力</w:t>
            </w:r>
            <w:r w:rsidRPr="00684811">
              <w:rPr>
                <w:rFonts w:hint="eastAsia"/>
                <w:szCs w:val="21"/>
              </w:rPr>
              <w:t>。</w:t>
            </w:r>
          </w:p>
          <w:p w:rsidR="000557B8" w:rsidRPr="00684811" w:rsidRDefault="000557B8" w:rsidP="00CD662C">
            <w:pPr>
              <w:pStyle w:val="a7"/>
              <w:ind w:leftChars="0" w:left="0"/>
              <w:jc w:val="left"/>
              <w:rPr>
                <w:szCs w:val="21"/>
              </w:rPr>
            </w:pPr>
            <w:r w:rsidRPr="00684811">
              <w:rPr>
                <w:szCs w:val="21"/>
              </w:rPr>
              <w:t>8</w:t>
            </w:r>
            <w:r w:rsidRPr="00684811">
              <w:rPr>
                <w:rFonts w:hint="eastAsia"/>
                <w:szCs w:val="21"/>
              </w:rPr>
              <w:t>.2</w:t>
            </w:r>
            <w:r w:rsidRPr="00684811">
              <w:rPr>
                <w:rFonts w:hint="eastAsia"/>
                <w:szCs w:val="21"/>
              </w:rPr>
              <w:t>学生能够</w:t>
            </w:r>
            <w:r w:rsidRPr="00684811">
              <w:rPr>
                <w:szCs w:val="21"/>
              </w:rPr>
              <w:t>掌握</w:t>
            </w:r>
            <w:r w:rsidRPr="00684811">
              <w:rPr>
                <w:rFonts w:hint="eastAsia"/>
                <w:szCs w:val="21"/>
              </w:rPr>
              <w:t>跨</w:t>
            </w:r>
            <w:r w:rsidRPr="00684811">
              <w:rPr>
                <w:szCs w:val="21"/>
              </w:rPr>
              <w:t>文化交际所需</w:t>
            </w:r>
            <w:r w:rsidRPr="00684811">
              <w:rPr>
                <w:rFonts w:hint="eastAsia"/>
                <w:szCs w:val="21"/>
              </w:rPr>
              <w:t>的语言</w:t>
            </w:r>
            <w:r w:rsidRPr="00684811">
              <w:rPr>
                <w:szCs w:val="21"/>
              </w:rPr>
              <w:t>能力和社会文化</w:t>
            </w:r>
            <w:r w:rsidRPr="00684811">
              <w:rPr>
                <w:rFonts w:hint="eastAsia"/>
                <w:szCs w:val="21"/>
              </w:rPr>
              <w:t>背景</w:t>
            </w:r>
            <w:r w:rsidRPr="00684811">
              <w:rPr>
                <w:szCs w:val="21"/>
              </w:rPr>
              <w:t>知识</w:t>
            </w:r>
            <w:r w:rsidRPr="00684811">
              <w:rPr>
                <w:rFonts w:hint="eastAsia"/>
                <w:szCs w:val="21"/>
              </w:rPr>
              <w:t>。</w:t>
            </w:r>
          </w:p>
          <w:p w:rsidR="000557B8" w:rsidRPr="00684811" w:rsidRDefault="000557B8" w:rsidP="00CD662C">
            <w:pPr>
              <w:pStyle w:val="a7"/>
              <w:ind w:leftChars="0" w:left="0"/>
              <w:jc w:val="left"/>
              <w:rPr>
                <w:szCs w:val="21"/>
              </w:rPr>
            </w:pPr>
            <w:r w:rsidRPr="00684811">
              <w:rPr>
                <w:szCs w:val="21"/>
              </w:rPr>
              <w:t>8</w:t>
            </w:r>
            <w:r w:rsidRPr="00684811">
              <w:rPr>
                <w:rFonts w:hint="eastAsia"/>
                <w:szCs w:val="21"/>
              </w:rPr>
              <w:t>.3</w:t>
            </w:r>
            <w:r w:rsidRPr="00684811">
              <w:rPr>
                <w:rFonts w:hint="eastAsia"/>
                <w:szCs w:val="21"/>
              </w:rPr>
              <w:t>学生能够理解分</w:t>
            </w:r>
            <w:r w:rsidRPr="00684811">
              <w:rPr>
                <w:szCs w:val="21"/>
              </w:rPr>
              <w:t>析</w:t>
            </w:r>
            <w:r w:rsidRPr="00684811">
              <w:rPr>
                <w:rFonts w:hint="eastAsia"/>
                <w:szCs w:val="21"/>
              </w:rPr>
              <w:t>跨</w:t>
            </w:r>
            <w:r w:rsidRPr="00684811">
              <w:rPr>
                <w:szCs w:val="21"/>
              </w:rPr>
              <w:t>文化交际</w:t>
            </w:r>
            <w:r w:rsidRPr="00684811">
              <w:rPr>
                <w:rFonts w:hint="eastAsia"/>
                <w:szCs w:val="21"/>
              </w:rPr>
              <w:t>中</w:t>
            </w:r>
            <w:r w:rsidRPr="00684811">
              <w:rPr>
                <w:szCs w:val="21"/>
              </w:rPr>
              <w:t>所产生的问</w:t>
            </w:r>
            <w:r w:rsidRPr="00684811">
              <w:rPr>
                <w:rFonts w:hint="eastAsia"/>
                <w:szCs w:val="21"/>
              </w:rPr>
              <w:t>题并能够</w:t>
            </w:r>
            <w:r w:rsidRPr="00684811">
              <w:rPr>
                <w:szCs w:val="21"/>
              </w:rPr>
              <w:t>正</w:t>
            </w:r>
            <w:r w:rsidRPr="00684811">
              <w:rPr>
                <w:rFonts w:hint="eastAsia"/>
                <w:szCs w:val="21"/>
              </w:rPr>
              <w:t>确</w:t>
            </w:r>
            <w:r w:rsidRPr="00684811">
              <w:rPr>
                <w:szCs w:val="21"/>
              </w:rPr>
              <w:t>的评价</w:t>
            </w:r>
            <w:r w:rsidRPr="00684811">
              <w:rPr>
                <w:rFonts w:hint="eastAsia"/>
                <w:szCs w:val="21"/>
              </w:rPr>
              <w:t>；</w:t>
            </w:r>
          </w:p>
          <w:p w:rsidR="000557B8" w:rsidRPr="00684811" w:rsidRDefault="000557B8" w:rsidP="00CD662C">
            <w:pPr>
              <w:pStyle w:val="a7"/>
              <w:ind w:leftChars="0" w:left="0"/>
              <w:rPr>
                <w:szCs w:val="21"/>
              </w:rPr>
            </w:pPr>
            <w:r w:rsidRPr="00684811">
              <w:rPr>
                <w:szCs w:val="21"/>
              </w:rPr>
              <w:t>8</w:t>
            </w:r>
            <w:r w:rsidRPr="00684811">
              <w:rPr>
                <w:rFonts w:hint="eastAsia"/>
                <w:szCs w:val="21"/>
              </w:rPr>
              <w:t>.4</w:t>
            </w:r>
            <w:r w:rsidRPr="00684811">
              <w:rPr>
                <w:rFonts w:hint="eastAsia"/>
                <w:szCs w:val="21"/>
              </w:rPr>
              <w:t>学生针</w:t>
            </w:r>
            <w:r w:rsidRPr="00684811">
              <w:rPr>
                <w:szCs w:val="21"/>
              </w:rPr>
              <w:t>对</w:t>
            </w:r>
            <w:r w:rsidRPr="00684811">
              <w:rPr>
                <w:rFonts w:hint="eastAsia"/>
                <w:szCs w:val="21"/>
              </w:rPr>
              <w:t>跨文</w:t>
            </w:r>
            <w:r w:rsidRPr="00684811">
              <w:rPr>
                <w:szCs w:val="21"/>
              </w:rPr>
              <w:t>化交际</w:t>
            </w:r>
            <w:r w:rsidRPr="00684811">
              <w:rPr>
                <w:rFonts w:hint="eastAsia"/>
                <w:szCs w:val="21"/>
              </w:rPr>
              <w:t>中</w:t>
            </w:r>
            <w:r w:rsidRPr="00684811">
              <w:rPr>
                <w:szCs w:val="21"/>
              </w:rPr>
              <w:t>所产生的问</w:t>
            </w:r>
            <w:r w:rsidRPr="00684811">
              <w:rPr>
                <w:rFonts w:hint="eastAsia"/>
                <w:szCs w:val="21"/>
              </w:rPr>
              <w:t>题提</w:t>
            </w:r>
            <w:r w:rsidRPr="00684811">
              <w:rPr>
                <w:szCs w:val="21"/>
              </w:rPr>
              <w:t>出适当</w:t>
            </w:r>
            <w:r w:rsidRPr="00684811">
              <w:rPr>
                <w:rFonts w:hint="eastAsia"/>
                <w:szCs w:val="21"/>
              </w:rPr>
              <w:t>解决</w:t>
            </w:r>
            <w:r w:rsidRPr="00684811">
              <w:rPr>
                <w:szCs w:val="21"/>
              </w:rPr>
              <w:t>方案</w:t>
            </w:r>
            <w:r w:rsidRPr="00684811">
              <w:rPr>
                <w:rFonts w:hint="eastAsia"/>
                <w:szCs w:val="21"/>
              </w:rPr>
              <w:t>。</w:t>
            </w:r>
          </w:p>
          <w:p w:rsidR="000557B8" w:rsidRPr="00684811" w:rsidRDefault="000557B8" w:rsidP="00CD662C">
            <w:pPr>
              <w:pStyle w:val="a7"/>
              <w:ind w:leftChars="0" w:left="0"/>
              <w:jc w:val="left"/>
              <w:rPr>
                <w:szCs w:val="21"/>
              </w:rPr>
            </w:pPr>
            <w:r w:rsidRPr="00684811">
              <w:rPr>
                <w:rFonts w:hint="eastAsia"/>
                <w:szCs w:val="21"/>
              </w:rPr>
              <w:lastRenderedPageBreak/>
              <w:t>8.5</w:t>
            </w:r>
            <w:r w:rsidRPr="00684811">
              <w:rPr>
                <w:rFonts w:hint="eastAsia"/>
                <w:szCs w:val="21"/>
              </w:rPr>
              <w:t>学生有</w:t>
            </w:r>
            <w:r w:rsidRPr="00684811">
              <w:rPr>
                <w:szCs w:val="21"/>
              </w:rPr>
              <w:t>足够的能</w:t>
            </w:r>
            <w:r w:rsidRPr="00684811">
              <w:rPr>
                <w:rFonts w:hint="eastAsia"/>
                <w:szCs w:val="21"/>
              </w:rPr>
              <w:t>力执</w:t>
            </w:r>
            <w:r w:rsidRPr="00684811">
              <w:rPr>
                <w:szCs w:val="21"/>
              </w:rPr>
              <w:t>行</w:t>
            </w:r>
            <w:r w:rsidRPr="00684811">
              <w:rPr>
                <w:rFonts w:hint="eastAsia"/>
                <w:szCs w:val="21"/>
              </w:rPr>
              <w:t>跨</w:t>
            </w:r>
            <w:r w:rsidRPr="00684811">
              <w:rPr>
                <w:szCs w:val="21"/>
              </w:rPr>
              <w:t>文化交</w:t>
            </w:r>
            <w:r w:rsidRPr="00684811">
              <w:rPr>
                <w:rFonts w:hint="eastAsia"/>
                <w:szCs w:val="21"/>
              </w:rPr>
              <w:t>际问题</w:t>
            </w:r>
            <w:r w:rsidRPr="00684811">
              <w:rPr>
                <w:szCs w:val="21"/>
              </w:rPr>
              <w:t>解决方案</w:t>
            </w:r>
            <w:r w:rsidRPr="00684811">
              <w:rPr>
                <w:rFonts w:hint="eastAsia"/>
                <w:szCs w:val="21"/>
              </w:rPr>
              <w:t>。</w:t>
            </w:r>
          </w:p>
        </w:tc>
        <w:tc>
          <w:tcPr>
            <w:tcW w:w="1100" w:type="dxa"/>
            <w:shd w:val="clear" w:color="auto" w:fill="auto"/>
            <w:vAlign w:val="center"/>
          </w:tcPr>
          <w:p w:rsidR="000557B8" w:rsidRPr="00684811" w:rsidRDefault="000557B8" w:rsidP="00CD662C">
            <w:pPr>
              <w:ind w:leftChars="0" w:left="0" w:firstLineChars="0" w:firstLine="0"/>
              <w:jc w:val="center"/>
              <w:rPr>
                <w:szCs w:val="21"/>
              </w:rPr>
            </w:pPr>
            <w:r w:rsidRPr="00684811">
              <w:rPr>
                <w:rFonts w:hint="eastAsia"/>
                <w:szCs w:val="21"/>
              </w:rPr>
              <w:lastRenderedPageBreak/>
              <w:t>4</w:t>
            </w:r>
          </w:p>
        </w:tc>
      </w:tr>
    </w:tbl>
    <w:p w:rsidR="000557B8" w:rsidRPr="00684811" w:rsidRDefault="000557B8" w:rsidP="000557B8">
      <w:pPr>
        <w:pStyle w:val="a6"/>
        <w:spacing w:line="320" w:lineRule="exact"/>
        <w:ind w:firstLineChars="0" w:firstLine="0"/>
      </w:pPr>
    </w:p>
    <w:p w:rsidR="000557B8" w:rsidRPr="00187E25"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87E25">
        <w:rPr>
          <w:rFonts w:ascii="黑体" w:eastAsia="黑体" w:hAnsi="黑体" w:hint="eastAsia"/>
          <w:b/>
          <w:sz w:val="28"/>
          <w:szCs w:val="28"/>
        </w:rPr>
        <w:t>四</w:t>
      </w:r>
      <w:r w:rsidRPr="00187E25">
        <w:rPr>
          <w:rFonts w:ascii="黑体" w:eastAsia="黑体" w:hAnsi="黑体"/>
          <w:b/>
          <w:sz w:val="28"/>
          <w:szCs w:val="28"/>
        </w:rPr>
        <w:t>、课程教学内容和要求</w:t>
      </w:r>
    </w:p>
    <w:p w:rsidR="000557B8" w:rsidRPr="00684811" w:rsidRDefault="000557B8" w:rsidP="000557B8">
      <w:pPr>
        <w:pStyle w:val="a6"/>
        <w:spacing w:line="320" w:lineRule="exact"/>
      </w:pPr>
      <w:r w:rsidRPr="00684811">
        <w:t>本课程将着重锻炼学生在完全西班牙语语境情况下的反应和语言输出情况，教材选用《新视线西班牙语教程初级视听</w:t>
      </w:r>
      <w:r w:rsidRPr="00684811">
        <w:t>——</w:t>
      </w:r>
      <w:r w:rsidRPr="00684811">
        <w:t>这就是生活》一书，仍然以视频教学的方式，让学生在电影视频资料中不知不觉的融入西班牙语世界。教材内容贴近西班牙人的生活，使学生能够在语境中提高西班牙语听力和表达水平，学到地道的西班牙语。本课程共分</w:t>
      </w:r>
      <w:r w:rsidRPr="00684811">
        <w:t>10</w:t>
      </w:r>
      <w:r w:rsidRPr="00684811">
        <w:t>个知识单元。课内总学时为</w:t>
      </w:r>
      <w:r w:rsidRPr="00684811">
        <w:t>32</w:t>
      </w:r>
      <w:r w:rsidRPr="00684811">
        <w:t>学时，其中理论讲授</w:t>
      </w:r>
      <w:r w:rsidRPr="00684811">
        <w:t>16</w:t>
      </w:r>
      <w:r w:rsidRPr="00684811">
        <w:t>学时，学生课上听力练习及模仿表达练习</w:t>
      </w:r>
      <w:r w:rsidRPr="00684811">
        <w:t>16</w:t>
      </w:r>
      <w:r w:rsidRPr="00684811">
        <w:t>学时。课程主要内容、要求及课时分配安排如下：</w:t>
      </w:r>
    </w:p>
    <w:p w:rsidR="000557B8" w:rsidRPr="00684811" w:rsidRDefault="000557B8" w:rsidP="000557B8">
      <w:pPr>
        <w:pStyle w:val="a6"/>
        <w:spacing w:line="320" w:lineRule="exact"/>
        <w:ind w:firstLineChars="0" w:firstLine="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2158"/>
        <w:gridCol w:w="2857"/>
        <w:gridCol w:w="767"/>
        <w:gridCol w:w="971"/>
        <w:gridCol w:w="948"/>
      </w:tblGrid>
      <w:tr w:rsidR="000557B8" w:rsidRPr="00684811" w:rsidTr="00CD662C">
        <w:trPr>
          <w:jc w:val="center"/>
        </w:trPr>
        <w:tc>
          <w:tcPr>
            <w:tcW w:w="604" w:type="dxa"/>
            <w:vAlign w:val="center"/>
          </w:tcPr>
          <w:p w:rsidR="000557B8" w:rsidRPr="00684811" w:rsidRDefault="000557B8" w:rsidP="00CD662C">
            <w:pPr>
              <w:pStyle w:val="07"/>
            </w:pPr>
            <w:r w:rsidRPr="00684811">
              <w:t>序号</w:t>
            </w:r>
          </w:p>
        </w:tc>
        <w:tc>
          <w:tcPr>
            <w:tcW w:w="2218" w:type="dxa"/>
            <w:vAlign w:val="center"/>
          </w:tcPr>
          <w:p w:rsidR="000557B8" w:rsidRPr="00684811" w:rsidRDefault="000557B8" w:rsidP="00CD662C">
            <w:pPr>
              <w:pStyle w:val="07"/>
            </w:pPr>
            <w:r w:rsidRPr="00684811">
              <w:t>知识单元（章节）</w:t>
            </w:r>
          </w:p>
        </w:tc>
        <w:tc>
          <w:tcPr>
            <w:tcW w:w="2959" w:type="dxa"/>
            <w:vAlign w:val="center"/>
          </w:tcPr>
          <w:p w:rsidR="000557B8" w:rsidRPr="00684811" w:rsidRDefault="000557B8" w:rsidP="00CD662C">
            <w:pPr>
              <w:pStyle w:val="07"/>
            </w:pPr>
            <w:r w:rsidRPr="00684811">
              <w:t>知识点</w:t>
            </w:r>
          </w:p>
        </w:tc>
        <w:tc>
          <w:tcPr>
            <w:tcW w:w="783" w:type="dxa"/>
            <w:vAlign w:val="center"/>
          </w:tcPr>
          <w:p w:rsidR="000557B8" w:rsidRPr="00684811" w:rsidRDefault="000557B8" w:rsidP="00CD662C">
            <w:pPr>
              <w:pStyle w:val="07"/>
            </w:pPr>
            <w:r w:rsidRPr="00684811">
              <w:t>要求</w:t>
            </w:r>
          </w:p>
        </w:tc>
        <w:tc>
          <w:tcPr>
            <w:tcW w:w="996" w:type="dxa"/>
            <w:vAlign w:val="center"/>
          </w:tcPr>
          <w:p w:rsidR="000557B8" w:rsidRPr="00684811" w:rsidRDefault="000557B8" w:rsidP="00CD662C">
            <w:pPr>
              <w:pStyle w:val="07"/>
            </w:pPr>
            <w:r w:rsidRPr="00684811">
              <w:t>推荐学时</w:t>
            </w:r>
          </w:p>
        </w:tc>
        <w:tc>
          <w:tcPr>
            <w:tcW w:w="962" w:type="dxa"/>
          </w:tcPr>
          <w:p w:rsidR="000557B8" w:rsidRPr="00684811" w:rsidRDefault="000557B8" w:rsidP="00CD662C">
            <w:pPr>
              <w:pStyle w:val="07"/>
            </w:pPr>
            <w:r w:rsidRPr="00684811">
              <w:rPr>
                <w:rFonts w:hint="eastAsia"/>
              </w:rPr>
              <w:t>指标点</w:t>
            </w:r>
          </w:p>
        </w:tc>
      </w:tr>
      <w:tr w:rsidR="000557B8" w:rsidRPr="00684811" w:rsidTr="00CD662C">
        <w:trPr>
          <w:jc w:val="center"/>
        </w:trPr>
        <w:tc>
          <w:tcPr>
            <w:tcW w:w="604" w:type="dxa"/>
            <w:vMerge w:val="restart"/>
            <w:vAlign w:val="center"/>
          </w:tcPr>
          <w:p w:rsidR="000557B8" w:rsidRPr="00684811" w:rsidRDefault="000557B8" w:rsidP="00CD662C">
            <w:pPr>
              <w:pStyle w:val="07"/>
            </w:pPr>
            <w:r w:rsidRPr="00684811">
              <w:t>1</w:t>
            </w:r>
          </w:p>
        </w:tc>
        <w:tc>
          <w:tcPr>
            <w:tcW w:w="2218" w:type="dxa"/>
            <w:vMerge w:val="restart"/>
            <w:vAlign w:val="center"/>
          </w:tcPr>
          <w:p w:rsidR="000557B8" w:rsidRPr="00684811" w:rsidRDefault="000557B8" w:rsidP="00CD662C">
            <w:pPr>
              <w:pStyle w:val="07"/>
            </w:pPr>
            <w:r w:rsidRPr="00684811">
              <w:t>再次开始学习西班牙语</w:t>
            </w:r>
          </w:p>
        </w:tc>
        <w:tc>
          <w:tcPr>
            <w:tcW w:w="2959" w:type="dxa"/>
            <w:vAlign w:val="center"/>
          </w:tcPr>
          <w:p w:rsidR="000557B8" w:rsidRPr="00684811" w:rsidRDefault="000557B8" w:rsidP="00CD662C">
            <w:pPr>
              <w:pStyle w:val="07"/>
              <w:jc w:val="both"/>
            </w:pPr>
            <w:r w:rsidRPr="00684811">
              <w:t>介绍个人信息</w:t>
            </w:r>
          </w:p>
        </w:tc>
        <w:tc>
          <w:tcPr>
            <w:tcW w:w="783" w:type="dxa"/>
            <w:vAlign w:val="center"/>
          </w:tcPr>
          <w:p w:rsidR="000557B8" w:rsidRPr="00684811" w:rsidRDefault="000557B8" w:rsidP="00CD662C">
            <w:pPr>
              <w:pStyle w:val="07"/>
            </w:pPr>
            <w:r w:rsidRPr="00684811">
              <w:t>了解</w:t>
            </w:r>
          </w:p>
        </w:tc>
        <w:tc>
          <w:tcPr>
            <w:tcW w:w="996" w:type="dxa"/>
            <w:vMerge w:val="restart"/>
            <w:vAlign w:val="center"/>
          </w:tcPr>
          <w:p w:rsidR="000557B8" w:rsidRPr="00684811" w:rsidRDefault="000557B8" w:rsidP="00CD662C">
            <w:pPr>
              <w:pStyle w:val="07"/>
            </w:pPr>
            <w:r w:rsidRPr="00684811">
              <w:t>2</w:t>
            </w:r>
          </w:p>
        </w:tc>
        <w:tc>
          <w:tcPr>
            <w:tcW w:w="962" w:type="dxa"/>
            <w:vMerge w:val="restart"/>
          </w:tcPr>
          <w:p w:rsidR="000557B8" w:rsidRPr="00684811" w:rsidRDefault="000557B8" w:rsidP="00CD662C">
            <w:pPr>
              <w:pStyle w:val="07"/>
            </w:pPr>
            <w:r w:rsidRPr="00684811">
              <w:rPr>
                <w:rFonts w:hint="eastAsia"/>
              </w:rPr>
              <w:t>1</w:t>
            </w:r>
          </w:p>
        </w:tc>
      </w:tr>
      <w:tr w:rsidR="000557B8" w:rsidRPr="00684811" w:rsidTr="00CD662C">
        <w:trPr>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礼貌称谓的使用</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表达喜好，兴趣，情绪，愿望及目标</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jc w:val="center"/>
        </w:trPr>
        <w:tc>
          <w:tcPr>
            <w:tcW w:w="604" w:type="dxa"/>
            <w:vMerge w:val="restart"/>
            <w:vAlign w:val="center"/>
          </w:tcPr>
          <w:p w:rsidR="000557B8" w:rsidRPr="00684811" w:rsidRDefault="000557B8" w:rsidP="00CD662C">
            <w:pPr>
              <w:pStyle w:val="07"/>
            </w:pPr>
            <w:r w:rsidRPr="00684811">
              <w:t>2</w:t>
            </w:r>
          </w:p>
        </w:tc>
        <w:tc>
          <w:tcPr>
            <w:tcW w:w="2218" w:type="dxa"/>
            <w:vMerge w:val="restart"/>
            <w:vAlign w:val="center"/>
          </w:tcPr>
          <w:p w:rsidR="000557B8" w:rsidRPr="00684811" w:rsidRDefault="000557B8" w:rsidP="00CD662C">
            <w:pPr>
              <w:pStyle w:val="07"/>
            </w:pPr>
            <w:r w:rsidRPr="00684811">
              <w:t>我们彼此加深了解</w:t>
            </w:r>
          </w:p>
        </w:tc>
        <w:tc>
          <w:tcPr>
            <w:tcW w:w="2959" w:type="dxa"/>
            <w:vAlign w:val="center"/>
          </w:tcPr>
          <w:p w:rsidR="000557B8" w:rsidRPr="00684811" w:rsidRDefault="000557B8" w:rsidP="00CD662C">
            <w:pPr>
              <w:pStyle w:val="07"/>
              <w:jc w:val="both"/>
            </w:pPr>
            <w:r w:rsidRPr="00684811">
              <w:t>询问回答现在仍有关联的过去的事情</w:t>
            </w:r>
          </w:p>
        </w:tc>
        <w:tc>
          <w:tcPr>
            <w:tcW w:w="783" w:type="dxa"/>
            <w:vAlign w:val="center"/>
          </w:tcPr>
          <w:p w:rsidR="000557B8" w:rsidRPr="00684811" w:rsidRDefault="000557B8" w:rsidP="00CD662C">
            <w:pPr>
              <w:pStyle w:val="07"/>
            </w:pPr>
            <w:r w:rsidRPr="00684811">
              <w:t xml:space="preserve"> </w:t>
            </w:r>
            <w:r w:rsidRPr="00684811">
              <w:t>理解</w:t>
            </w:r>
          </w:p>
        </w:tc>
        <w:tc>
          <w:tcPr>
            <w:tcW w:w="996" w:type="dxa"/>
            <w:vMerge w:val="restart"/>
            <w:vAlign w:val="center"/>
          </w:tcPr>
          <w:p w:rsidR="000557B8" w:rsidRPr="00684811" w:rsidRDefault="000557B8" w:rsidP="00CD662C">
            <w:pPr>
              <w:pStyle w:val="07"/>
            </w:pPr>
            <w:r w:rsidRPr="00684811">
              <w:t>2</w:t>
            </w:r>
          </w:p>
        </w:tc>
        <w:tc>
          <w:tcPr>
            <w:tcW w:w="962" w:type="dxa"/>
            <w:vMerge w:val="restart"/>
          </w:tcPr>
          <w:p w:rsidR="000557B8" w:rsidRPr="00684811" w:rsidRDefault="000557B8" w:rsidP="00CD662C">
            <w:pPr>
              <w:pStyle w:val="07"/>
            </w:pPr>
            <w:r w:rsidRPr="00684811">
              <w:rPr>
                <w:rFonts w:hint="eastAsia"/>
              </w:rPr>
              <w:t>1,2</w:t>
            </w:r>
          </w:p>
        </w:tc>
      </w:tr>
      <w:tr w:rsidR="000557B8" w:rsidRPr="00684811" w:rsidTr="00CD662C">
        <w:trPr>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询问回答没有时间界定的过去的事情</w:t>
            </w:r>
          </w:p>
        </w:tc>
        <w:tc>
          <w:tcPr>
            <w:tcW w:w="783" w:type="dxa"/>
            <w:vAlign w:val="center"/>
          </w:tcPr>
          <w:p w:rsidR="000557B8" w:rsidRPr="00684811" w:rsidRDefault="000557B8" w:rsidP="00CD662C">
            <w:pPr>
              <w:pStyle w:val="07"/>
            </w:pPr>
            <w:r w:rsidRPr="00684811">
              <w:t>理解</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寻求给予过去具体某个时间发生的事情信息</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jc w:val="center"/>
        </w:trPr>
        <w:tc>
          <w:tcPr>
            <w:tcW w:w="604" w:type="dxa"/>
            <w:vMerge w:val="restart"/>
            <w:vAlign w:val="center"/>
          </w:tcPr>
          <w:p w:rsidR="000557B8" w:rsidRPr="00684811" w:rsidRDefault="000557B8" w:rsidP="00CD662C">
            <w:pPr>
              <w:pStyle w:val="07"/>
            </w:pPr>
            <w:r w:rsidRPr="00684811">
              <w:t>3</w:t>
            </w:r>
          </w:p>
        </w:tc>
        <w:tc>
          <w:tcPr>
            <w:tcW w:w="2218" w:type="dxa"/>
            <w:vMerge w:val="restart"/>
            <w:vAlign w:val="center"/>
          </w:tcPr>
          <w:p w:rsidR="000557B8" w:rsidRPr="00684811" w:rsidRDefault="000557B8" w:rsidP="00CD662C">
            <w:pPr>
              <w:pStyle w:val="07"/>
            </w:pPr>
            <w:proofErr w:type="gramStart"/>
            <w:r w:rsidRPr="00684811">
              <w:t>昔如彼</w:t>
            </w:r>
            <w:proofErr w:type="gramEnd"/>
            <w:r w:rsidRPr="00684811">
              <w:t>，今如此</w:t>
            </w:r>
          </w:p>
        </w:tc>
        <w:tc>
          <w:tcPr>
            <w:tcW w:w="2959" w:type="dxa"/>
            <w:vAlign w:val="center"/>
          </w:tcPr>
          <w:p w:rsidR="000557B8" w:rsidRPr="00684811" w:rsidRDefault="000557B8" w:rsidP="00CD662C">
            <w:pPr>
              <w:pStyle w:val="07"/>
              <w:jc w:val="both"/>
            </w:pPr>
            <w:r w:rsidRPr="00684811">
              <w:t>描述外貌，情绪状态</w:t>
            </w:r>
          </w:p>
        </w:tc>
        <w:tc>
          <w:tcPr>
            <w:tcW w:w="783" w:type="dxa"/>
            <w:vAlign w:val="center"/>
          </w:tcPr>
          <w:p w:rsidR="000557B8" w:rsidRPr="00684811" w:rsidRDefault="000557B8" w:rsidP="00CD662C">
            <w:pPr>
              <w:pStyle w:val="07"/>
            </w:pPr>
            <w:r w:rsidRPr="00684811">
              <w:t>理解</w:t>
            </w:r>
          </w:p>
        </w:tc>
        <w:tc>
          <w:tcPr>
            <w:tcW w:w="996" w:type="dxa"/>
            <w:vMerge w:val="restart"/>
            <w:vAlign w:val="center"/>
          </w:tcPr>
          <w:p w:rsidR="000557B8" w:rsidRPr="00684811" w:rsidRDefault="000557B8" w:rsidP="00CD662C">
            <w:pPr>
              <w:pStyle w:val="07"/>
            </w:pPr>
            <w:r w:rsidRPr="00684811">
              <w:t>2</w:t>
            </w:r>
          </w:p>
        </w:tc>
        <w:tc>
          <w:tcPr>
            <w:tcW w:w="962" w:type="dxa"/>
            <w:vMerge w:val="restart"/>
          </w:tcPr>
          <w:p w:rsidR="000557B8" w:rsidRPr="00684811" w:rsidRDefault="000557B8" w:rsidP="00CD662C">
            <w:pPr>
              <w:pStyle w:val="07"/>
            </w:pPr>
            <w:r w:rsidRPr="00684811">
              <w:rPr>
                <w:rFonts w:hint="eastAsia"/>
              </w:rPr>
              <w:t>1,2</w:t>
            </w:r>
          </w:p>
        </w:tc>
      </w:tr>
      <w:tr w:rsidR="000557B8" w:rsidRPr="00684811" w:rsidTr="00CD662C">
        <w:trPr>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询问和讲述过去经常发生的行为</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发表意见，评价，同意或异议</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jc w:val="center"/>
        </w:trPr>
        <w:tc>
          <w:tcPr>
            <w:tcW w:w="604" w:type="dxa"/>
            <w:vMerge w:val="restart"/>
            <w:vAlign w:val="center"/>
          </w:tcPr>
          <w:p w:rsidR="000557B8" w:rsidRPr="00684811" w:rsidRDefault="000557B8" w:rsidP="00CD662C">
            <w:pPr>
              <w:pStyle w:val="07"/>
            </w:pPr>
            <w:r w:rsidRPr="00684811">
              <w:t>4</w:t>
            </w:r>
          </w:p>
        </w:tc>
        <w:tc>
          <w:tcPr>
            <w:tcW w:w="2218" w:type="dxa"/>
            <w:vMerge w:val="restart"/>
            <w:vAlign w:val="center"/>
          </w:tcPr>
          <w:p w:rsidR="000557B8" w:rsidRPr="00684811" w:rsidRDefault="000557B8" w:rsidP="00CD662C">
            <w:pPr>
              <w:pStyle w:val="07"/>
            </w:pPr>
            <w:r w:rsidRPr="00684811">
              <w:t>让我们认识名人</w:t>
            </w:r>
          </w:p>
        </w:tc>
        <w:tc>
          <w:tcPr>
            <w:tcW w:w="2959" w:type="dxa"/>
            <w:vAlign w:val="center"/>
          </w:tcPr>
          <w:p w:rsidR="000557B8" w:rsidRPr="00684811" w:rsidRDefault="000557B8" w:rsidP="00CD662C">
            <w:pPr>
              <w:pStyle w:val="07"/>
              <w:jc w:val="both"/>
            </w:pPr>
            <w:r w:rsidRPr="00684811">
              <w:t>比较</w:t>
            </w:r>
          </w:p>
        </w:tc>
        <w:tc>
          <w:tcPr>
            <w:tcW w:w="783" w:type="dxa"/>
            <w:vAlign w:val="center"/>
          </w:tcPr>
          <w:p w:rsidR="000557B8" w:rsidRPr="00684811" w:rsidRDefault="000557B8" w:rsidP="00CD662C">
            <w:pPr>
              <w:pStyle w:val="07"/>
            </w:pPr>
            <w:r w:rsidRPr="00684811">
              <w:t>理解</w:t>
            </w:r>
          </w:p>
        </w:tc>
        <w:tc>
          <w:tcPr>
            <w:tcW w:w="996" w:type="dxa"/>
            <w:vMerge w:val="restart"/>
            <w:vAlign w:val="center"/>
          </w:tcPr>
          <w:p w:rsidR="000557B8" w:rsidRPr="00684811" w:rsidRDefault="000557B8" w:rsidP="00CD662C">
            <w:pPr>
              <w:pStyle w:val="07"/>
            </w:pPr>
            <w:r w:rsidRPr="00684811">
              <w:t>2</w:t>
            </w:r>
          </w:p>
        </w:tc>
        <w:tc>
          <w:tcPr>
            <w:tcW w:w="962" w:type="dxa"/>
            <w:vMerge w:val="restart"/>
          </w:tcPr>
          <w:p w:rsidR="000557B8" w:rsidRPr="00684811" w:rsidRDefault="000557B8" w:rsidP="00CD662C">
            <w:pPr>
              <w:pStyle w:val="07"/>
            </w:pPr>
            <w:r w:rsidRPr="00684811">
              <w:rPr>
                <w:rFonts w:hint="eastAsia"/>
              </w:rPr>
              <w:t>1,2</w:t>
            </w:r>
          </w:p>
        </w:tc>
      </w:tr>
      <w:tr w:rsidR="000557B8" w:rsidRPr="00684811" w:rsidTr="00CD662C">
        <w:trPr>
          <w:trHeight w:val="316"/>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已知或未知的表达，谈论才能</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jc w:val="center"/>
        </w:trPr>
        <w:tc>
          <w:tcPr>
            <w:tcW w:w="604" w:type="dxa"/>
            <w:vMerge w:val="restart"/>
            <w:vAlign w:val="center"/>
          </w:tcPr>
          <w:p w:rsidR="000557B8" w:rsidRPr="00684811" w:rsidRDefault="000557B8" w:rsidP="00CD662C">
            <w:pPr>
              <w:pStyle w:val="07"/>
            </w:pPr>
            <w:r w:rsidRPr="00684811">
              <w:t>5</w:t>
            </w:r>
          </w:p>
        </w:tc>
        <w:tc>
          <w:tcPr>
            <w:tcW w:w="2218" w:type="dxa"/>
            <w:vMerge w:val="restart"/>
            <w:vAlign w:val="center"/>
          </w:tcPr>
          <w:p w:rsidR="000557B8" w:rsidRPr="00684811" w:rsidRDefault="000557B8" w:rsidP="00CD662C">
            <w:pPr>
              <w:pStyle w:val="07"/>
            </w:pPr>
            <w:r w:rsidRPr="00684811">
              <w:t>我们换房子了</w:t>
            </w:r>
          </w:p>
        </w:tc>
        <w:tc>
          <w:tcPr>
            <w:tcW w:w="2959" w:type="dxa"/>
            <w:vAlign w:val="center"/>
          </w:tcPr>
          <w:p w:rsidR="000557B8" w:rsidRPr="00684811" w:rsidRDefault="000557B8" w:rsidP="00CD662C">
            <w:pPr>
              <w:pStyle w:val="07"/>
              <w:jc w:val="both"/>
            </w:pPr>
            <w:r w:rsidRPr="00684811">
              <w:t>描述房屋</w:t>
            </w:r>
          </w:p>
        </w:tc>
        <w:tc>
          <w:tcPr>
            <w:tcW w:w="783" w:type="dxa"/>
            <w:vAlign w:val="center"/>
          </w:tcPr>
          <w:p w:rsidR="000557B8" w:rsidRPr="00684811" w:rsidRDefault="000557B8" w:rsidP="00CD662C">
            <w:pPr>
              <w:pStyle w:val="07"/>
            </w:pPr>
            <w:r w:rsidRPr="00684811">
              <w:t xml:space="preserve"> </w:t>
            </w:r>
            <w:r w:rsidRPr="00684811">
              <w:t>理解</w:t>
            </w:r>
          </w:p>
        </w:tc>
        <w:tc>
          <w:tcPr>
            <w:tcW w:w="996" w:type="dxa"/>
            <w:vMerge w:val="restart"/>
            <w:vAlign w:val="center"/>
          </w:tcPr>
          <w:p w:rsidR="000557B8" w:rsidRPr="00684811" w:rsidRDefault="000557B8" w:rsidP="00CD662C">
            <w:pPr>
              <w:pStyle w:val="07"/>
            </w:pPr>
            <w:r w:rsidRPr="00684811">
              <w:t>2</w:t>
            </w:r>
          </w:p>
        </w:tc>
        <w:tc>
          <w:tcPr>
            <w:tcW w:w="962" w:type="dxa"/>
            <w:vMerge w:val="restart"/>
          </w:tcPr>
          <w:p w:rsidR="000557B8" w:rsidRPr="00684811" w:rsidRDefault="000557B8" w:rsidP="00CD662C">
            <w:pPr>
              <w:pStyle w:val="07"/>
            </w:pPr>
            <w:r w:rsidRPr="00684811">
              <w:rPr>
                <w:rFonts w:hint="eastAsia"/>
              </w:rPr>
              <w:t>2</w:t>
            </w:r>
          </w:p>
        </w:tc>
      </w:tr>
      <w:tr w:rsidR="000557B8" w:rsidRPr="00684811" w:rsidTr="00CD662C">
        <w:trPr>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接打电话用语</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jc w:val="center"/>
        </w:trPr>
        <w:tc>
          <w:tcPr>
            <w:tcW w:w="604" w:type="dxa"/>
            <w:vMerge w:val="restart"/>
            <w:vAlign w:val="center"/>
          </w:tcPr>
          <w:p w:rsidR="000557B8" w:rsidRPr="00684811" w:rsidRDefault="000557B8" w:rsidP="00CD662C">
            <w:pPr>
              <w:pStyle w:val="07"/>
            </w:pPr>
            <w:r w:rsidRPr="00684811">
              <w:t>6</w:t>
            </w:r>
          </w:p>
        </w:tc>
        <w:tc>
          <w:tcPr>
            <w:tcW w:w="2218" w:type="dxa"/>
            <w:vMerge w:val="restart"/>
            <w:vAlign w:val="center"/>
          </w:tcPr>
          <w:p w:rsidR="000557B8" w:rsidRPr="00684811" w:rsidRDefault="000557B8" w:rsidP="00CD662C">
            <w:pPr>
              <w:pStyle w:val="07"/>
            </w:pPr>
            <w:r w:rsidRPr="00684811">
              <w:t>这是我家</w:t>
            </w:r>
          </w:p>
        </w:tc>
        <w:tc>
          <w:tcPr>
            <w:tcW w:w="2959" w:type="dxa"/>
            <w:vAlign w:val="center"/>
          </w:tcPr>
          <w:p w:rsidR="000557B8" w:rsidRPr="00684811" w:rsidRDefault="000557B8" w:rsidP="00CD662C">
            <w:pPr>
              <w:pStyle w:val="07"/>
              <w:jc w:val="both"/>
            </w:pPr>
            <w:r w:rsidRPr="00684811">
              <w:t>请求或给予建议</w:t>
            </w:r>
          </w:p>
        </w:tc>
        <w:tc>
          <w:tcPr>
            <w:tcW w:w="783" w:type="dxa"/>
            <w:vAlign w:val="center"/>
          </w:tcPr>
          <w:p w:rsidR="000557B8" w:rsidRPr="00684811" w:rsidRDefault="000557B8" w:rsidP="00CD662C">
            <w:pPr>
              <w:pStyle w:val="07"/>
            </w:pPr>
            <w:r w:rsidRPr="00684811">
              <w:t>了解</w:t>
            </w:r>
          </w:p>
        </w:tc>
        <w:tc>
          <w:tcPr>
            <w:tcW w:w="996" w:type="dxa"/>
            <w:vMerge w:val="restart"/>
            <w:vAlign w:val="center"/>
          </w:tcPr>
          <w:p w:rsidR="000557B8" w:rsidRPr="00684811" w:rsidRDefault="000557B8" w:rsidP="00CD662C">
            <w:pPr>
              <w:pStyle w:val="07"/>
            </w:pPr>
            <w:r w:rsidRPr="00684811">
              <w:t>2</w:t>
            </w:r>
          </w:p>
        </w:tc>
        <w:tc>
          <w:tcPr>
            <w:tcW w:w="962" w:type="dxa"/>
            <w:vMerge w:val="restart"/>
          </w:tcPr>
          <w:p w:rsidR="000557B8" w:rsidRPr="00684811" w:rsidRDefault="000557B8" w:rsidP="00CD662C">
            <w:pPr>
              <w:pStyle w:val="07"/>
            </w:pPr>
            <w:r w:rsidRPr="00684811">
              <w:rPr>
                <w:rFonts w:hint="eastAsia"/>
              </w:rPr>
              <w:t>2</w:t>
            </w:r>
          </w:p>
        </w:tc>
      </w:tr>
      <w:tr w:rsidR="000557B8" w:rsidRPr="00684811" w:rsidTr="00CD662C">
        <w:trPr>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指出物体的方位</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proofErr w:type="gramStart"/>
            <w:r w:rsidRPr="00684811">
              <w:t>表述非</w:t>
            </w:r>
            <w:proofErr w:type="gramEnd"/>
            <w:r w:rsidRPr="00684811">
              <w:t>主观因素</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jc w:val="center"/>
        </w:trPr>
        <w:tc>
          <w:tcPr>
            <w:tcW w:w="604" w:type="dxa"/>
            <w:vMerge w:val="restart"/>
            <w:vAlign w:val="center"/>
          </w:tcPr>
          <w:p w:rsidR="000557B8" w:rsidRPr="00684811" w:rsidRDefault="000557B8" w:rsidP="00CD662C">
            <w:pPr>
              <w:pStyle w:val="07"/>
            </w:pPr>
            <w:r w:rsidRPr="00684811">
              <w:t>7</w:t>
            </w:r>
          </w:p>
        </w:tc>
        <w:tc>
          <w:tcPr>
            <w:tcW w:w="2218" w:type="dxa"/>
            <w:vMerge w:val="restart"/>
            <w:vAlign w:val="center"/>
          </w:tcPr>
          <w:p w:rsidR="000557B8" w:rsidRPr="00684811" w:rsidRDefault="000557B8" w:rsidP="00CD662C">
            <w:pPr>
              <w:pStyle w:val="07"/>
            </w:pPr>
            <w:r w:rsidRPr="00684811">
              <w:t>家具用品</w:t>
            </w:r>
          </w:p>
        </w:tc>
        <w:tc>
          <w:tcPr>
            <w:tcW w:w="2959" w:type="dxa"/>
            <w:vAlign w:val="center"/>
          </w:tcPr>
          <w:p w:rsidR="000557B8" w:rsidRPr="00684811" w:rsidRDefault="000557B8" w:rsidP="00CD662C">
            <w:pPr>
              <w:pStyle w:val="07"/>
              <w:jc w:val="both"/>
            </w:pPr>
            <w:r w:rsidRPr="00684811">
              <w:t>描述家具和物品的用途</w:t>
            </w:r>
          </w:p>
        </w:tc>
        <w:tc>
          <w:tcPr>
            <w:tcW w:w="783" w:type="dxa"/>
            <w:vAlign w:val="center"/>
          </w:tcPr>
          <w:p w:rsidR="000557B8" w:rsidRPr="00684811" w:rsidRDefault="000557B8" w:rsidP="00CD662C">
            <w:pPr>
              <w:pStyle w:val="07"/>
            </w:pPr>
            <w:r w:rsidRPr="00684811">
              <w:t>掌握</w:t>
            </w:r>
          </w:p>
        </w:tc>
        <w:tc>
          <w:tcPr>
            <w:tcW w:w="996" w:type="dxa"/>
            <w:vMerge w:val="restart"/>
            <w:vAlign w:val="center"/>
          </w:tcPr>
          <w:p w:rsidR="000557B8" w:rsidRPr="00684811" w:rsidRDefault="000557B8" w:rsidP="00CD662C">
            <w:pPr>
              <w:pStyle w:val="07"/>
            </w:pPr>
            <w:r w:rsidRPr="00684811">
              <w:t>2</w:t>
            </w:r>
          </w:p>
        </w:tc>
        <w:tc>
          <w:tcPr>
            <w:tcW w:w="962" w:type="dxa"/>
            <w:vMerge w:val="restart"/>
          </w:tcPr>
          <w:p w:rsidR="000557B8" w:rsidRPr="00684811" w:rsidRDefault="000557B8" w:rsidP="00CD662C">
            <w:pPr>
              <w:pStyle w:val="07"/>
            </w:pPr>
            <w:r w:rsidRPr="00684811">
              <w:rPr>
                <w:rFonts w:hint="eastAsia"/>
              </w:rPr>
              <w:t>1,2</w:t>
            </w:r>
          </w:p>
        </w:tc>
      </w:tr>
      <w:tr w:rsidR="000557B8" w:rsidRPr="00684811" w:rsidTr="00CD662C">
        <w:trPr>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用途说明</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trHeight w:val="353"/>
          <w:jc w:val="center"/>
        </w:trPr>
        <w:tc>
          <w:tcPr>
            <w:tcW w:w="604" w:type="dxa"/>
            <w:vMerge w:val="restart"/>
            <w:vAlign w:val="center"/>
          </w:tcPr>
          <w:p w:rsidR="000557B8" w:rsidRPr="00684811" w:rsidRDefault="000557B8" w:rsidP="00CD662C">
            <w:pPr>
              <w:pStyle w:val="07"/>
            </w:pPr>
            <w:r w:rsidRPr="00684811">
              <w:t>8</w:t>
            </w:r>
          </w:p>
        </w:tc>
        <w:tc>
          <w:tcPr>
            <w:tcW w:w="2218" w:type="dxa"/>
            <w:vMerge w:val="restart"/>
            <w:vAlign w:val="center"/>
          </w:tcPr>
          <w:p w:rsidR="000557B8" w:rsidRPr="00684811" w:rsidRDefault="000557B8" w:rsidP="00CD662C">
            <w:pPr>
              <w:pStyle w:val="07"/>
            </w:pPr>
            <w:r w:rsidRPr="00684811">
              <w:t>新家新生活</w:t>
            </w:r>
          </w:p>
        </w:tc>
        <w:tc>
          <w:tcPr>
            <w:tcW w:w="2959" w:type="dxa"/>
            <w:vAlign w:val="center"/>
          </w:tcPr>
          <w:p w:rsidR="000557B8" w:rsidRPr="00684811" w:rsidRDefault="000557B8" w:rsidP="00CD662C">
            <w:pPr>
              <w:pStyle w:val="07"/>
              <w:jc w:val="both"/>
            </w:pPr>
            <w:r w:rsidRPr="00684811">
              <w:t>提出，接受，拒绝建议或邀请</w:t>
            </w:r>
          </w:p>
        </w:tc>
        <w:tc>
          <w:tcPr>
            <w:tcW w:w="783" w:type="dxa"/>
            <w:vAlign w:val="center"/>
          </w:tcPr>
          <w:p w:rsidR="000557B8" w:rsidRPr="00684811" w:rsidRDefault="000557B8" w:rsidP="00CD662C">
            <w:pPr>
              <w:pStyle w:val="07"/>
            </w:pPr>
            <w:r w:rsidRPr="00684811">
              <w:t>掌握</w:t>
            </w:r>
          </w:p>
        </w:tc>
        <w:tc>
          <w:tcPr>
            <w:tcW w:w="996" w:type="dxa"/>
            <w:vMerge w:val="restart"/>
            <w:vAlign w:val="center"/>
          </w:tcPr>
          <w:p w:rsidR="000557B8" w:rsidRPr="00684811" w:rsidRDefault="000557B8" w:rsidP="00CD662C">
            <w:pPr>
              <w:pStyle w:val="07"/>
            </w:pPr>
            <w:r w:rsidRPr="00684811">
              <w:t>2</w:t>
            </w:r>
          </w:p>
        </w:tc>
        <w:tc>
          <w:tcPr>
            <w:tcW w:w="962" w:type="dxa"/>
            <w:vMerge w:val="restart"/>
          </w:tcPr>
          <w:p w:rsidR="000557B8" w:rsidRPr="00684811" w:rsidRDefault="000557B8" w:rsidP="00CD662C">
            <w:pPr>
              <w:pStyle w:val="07"/>
            </w:pPr>
            <w:r w:rsidRPr="00684811">
              <w:rPr>
                <w:rFonts w:hint="eastAsia"/>
              </w:rPr>
              <w:t>2</w:t>
            </w:r>
          </w:p>
        </w:tc>
      </w:tr>
      <w:tr w:rsidR="000557B8" w:rsidRPr="00684811" w:rsidTr="00CD662C">
        <w:trPr>
          <w:trHeight w:val="352"/>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rPr>
                <w:lang w:val="es-ES"/>
              </w:rPr>
            </w:pPr>
            <w:r w:rsidRPr="00684811">
              <w:rPr>
                <w:lang w:val="es-ES"/>
              </w:rPr>
              <w:t>谈论价格，之路</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trHeight w:val="70"/>
          <w:jc w:val="center"/>
        </w:trPr>
        <w:tc>
          <w:tcPr>
            <w:tcW w:w="604" w:type="dxa"/>
            <w:vMerge w:val="restart"/>
            <w:vAlign w:val="center"/>
          </w:tcPr>
          <w:p w:rsidR="000557B8" w:rsidRPr="00684811" w:rsidRDefault="000557B8" w:rsidP="00CD662C">
            <w:pPr>
              <w:pStyle w:val="07"/>
            </w:pPr>
            <w:r w:rsidRPr="00684811">
              <w:t>9</w:t>
            </w:r>
          </w:p>
        </w:tc>
        <w:tc>
          <w:tcPr>
            <w:tcW w:w="2218" w:type="dxa"/>
            <w:vMerge w:val="restart"/>
            <w:vAlign w:val="center"/>
          </w:tcPr>
          <w:p w:rsidR="000557B8" w:rsidRPr="00684811" w:rsidRDefault="000557B8" w:rsidP="00CD662C">
            <w:pPr>
              <w:pStyle w:val="07"/>
            </w:pPr>
            <w:r w:rsidRPr="00684811">
              <w:t>你怎么了？</w:t>
            </w:r>
          </w:p>
        </w:tc>
        <w:tc>
          <w:tcPr>
            <w:tcW w:w="2959" w:type="dxa"/>
            <w:vAlign w:val="center"/>
          </w:tcPr>
          <w:p w:rsidR="000557B8" w:rsidRPr="00684811" w:rsidRDefault="000557B8" w:rsidP="00CD662C">
            <w:pPr>
              <w:pStyle w:val="07"/>
              <w:jc w:val="both"/>
            </w:pPr>
            <w:r w:rsidRPr="00684811">
              <w:t>询问，描述身体和精神健康状态</w:t>
            </w:r>
          </w:p>
        </w:tc>
        <w:tc>
          <w:tcPr>
            <w:tcW w:w="783" w:type="dxa"/>
            <w:vAlign w:val="center"/>
          </w:tcPr>
          <w:p w:rsidR="000557B8" w:rsidRPr="00684811" w:rsidRDefault="000557B8" w:rsidP="00CD662C">
            <w:pPr>
              <w:pStyle w:val="07"/>
            </w:pPr>
            <w:r w:rsidRPr="00684811">
              <w:t>理解</w:t>
            </w:r>
          </w:p>
        </w:tc>
        <w:tc>
          <w:tcPr>
            <w:tcW w:w="996" w:type="dxa"/>
            <w:vMerge w:val="restart"/>
            <w:vAlign w:val="center"/>
          </w:tcPr>
          <w:p w:rsidR="000557B8" w:rsidRPr="00684811" w:rsidRDefault="000557B8" w:rsidP="00CD662C">
            <w:pPr>
              <w:pStyle w:val="07"/>
            </w:pPr>
            <w:r w:rsidRPr="00684811">
              <w:t>2</w:t>
            </w:r>
          </w:p>
        </w:tc>
        <w:tc>
          <w:tcPr>
            <w:tcW w:w="962" w:type="dxa"/>
            <w:vMerge w:val="restart"/>
          </w:tcPr>
          <w:p w:rsidR="000557B8" w:rsidRPr="00684811" w:rsidRDefault="000557B8" w:rsidP="00CD662C">
            <w:pPr>
              <w:pStyle w:val="07"/>
            </w:pPr>
            <w:r w:rsidRPr="00684811">
              <w:rPr>
                <w:rFonts w:hint="eastAsia"/>
              </w:rPr>
              <w:t>2</w:t>
            </w:r>
          </w:p>
        </w:tc>
      </w:tr>
      <w:tr w:rsidR="000557B8" w:rsidRPr="00684811" w:rsidTr="00CD662C">
        <w:trPr>
          <w:trHeight w:val="70"/>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建议，表达祝福</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trHeight w:val="70"/>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警示危险，安慰鼓励别人</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trHeight w:val="70"/>
          <w:jc w:val="center"/>
        </w:trPr>
        <w:tc>
          <w:tcPr>
            <w:tcW w:w="604" w:type="dxa"/>
            <w:vMerge w:val="restart"/>
            <w:vAlign w:val="center"/>
          </w:tcPr>
          <w:p w:rsidR="000557B8" w:rsidRPr="00684811" w:rsidRDefault="000557B8" w:rsidP="00CD662C">
            <w:pPr>
              <w:pStyle w:val="07"/>
            </w:pPr>
            <w:r w:rsidRPr="00684811">
              <w:t>10</w:t>
            </w:r>
          </w:p>
        </w:tc>
        <w:tc>
          <w:tcPr>
            <w:tcW w:w="2218" w:type="dxa"/>
            <w:vMerge w:val="restart"/>
            <w:vAlign w:val="center"/>
          </w:tcPr>
          <w:p w:rsidR="000557B8" w:rsidRPr="00684811" w:rsidRDefault="000557B8" w:rsidP="00CD662C">
            <w:pPr>
              <w:pStyle w:val="07"/>
            </w:pPr>
            <w:r w:rsidRPr="00684811">
              <w:t>求职（上）</w:t>
            </w:r>
          </w:p>
        </w:tc>
        <w:tc>
          <w:tcPr>
            <w:tcW w:w="2959" w:type="dxa"/>
            <w:vAlign w:val="center"/>
          </w:tcPr>
          <w:p w:rsidR="000557B8" w:rsidRPr="00684811" w:rsidRDefault="000557B8" w:rsidP="00CD662C">
            <w:pPr>
              <w:pStyle w:val="07"/>
              <w:jc w:val="both"/>
            </w:pPr>
            <w:r w:rsidRPr="00684811">
              <w:t>招聘，简历</w:t>
            </w:r>
          </w:p>
        </w:tc>
        <w:tc>
          <w:tcPr>
            <w:tcW w:w="783" w:type="dxa"/>
            <w:vAlign w:val="center"/>
          </w:tcPr>
          <w:p w:rsidR="000557B8" w:rsidRPr="00684811" w:rsidRDefault="000557B8" w:rsidP="00CD662C">
            <w:pPr>
              <w:pStyle w:val="07"/>
            </w:pPr>
            <w:r w:rsidRPr="00684811">
              <w:t>理解</w:t>
            </w:r>
          </w:p>
        </w:tc>
        <w:tc>
          <w:tcPr>
            <w:tcW w:w="996" w:type="dxa"/>
            <w:vMerge w:val="restart"/>
            <w:vAlign w:val="center"/>
          </w:tcPr>
          <w:p w:rsidR="000557B8" w:rsidRPr="00684811" w:rsidRDefault="000557B8" w:rsidP="00CD662C">
            <w:pPr>
              <w:pStyle w:val="07"/>
            </w:pPr>
            <w:r w:rsidRPr="00684811">
              <w:t>2</w:t>
            </w:r>
          </w:p>
        </w:tc>
        <w:tc>
          <w:tcPr>
            <w:tcW w:w="962" w:type="dxa"/>
            <w:vMerge w:val="restart"/>
          </w:tcPr>
          <w:p w:rsidR="000557B8" w:rsidRPr="00684811" w:rsidRDefault="000557B8" w:rsidP="00CD662C">
            <w:pPr>
              <w:pStyle w:val="07"/>
            </w:pPr>
            <w:r w:rsidRPr="00684811">
              <w:rPr>
                <w:rFonts w:hint="eastAsia"/>
              </w:rPr>
              <w:t>1,2,8</w:t>
            </w:r>
          </w:p>
        </w:tc>
      </w:tr>
      <w:tr w:rsidR="000557B8" w:rsidRPr="00684811" w:rsidTr="00CD662C">
        <w:trPr>
          <w:trHeight w:val="70"/>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职业，素质和能力</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trHeight w:val="70"/>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自我介绍信</w:t>
            </w:r>
          </w:p>
        </w:tc>
        <w:tc>
          <w:tcPr>
            <w:tcW w:w="783" w:type="dxa"/>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trHeight w:val="105"/>
          <w:jc w:val="center"/>
        </w:trPr>
        <w:tc>
          <w:tcPr>
            <w:tcW w:w="604" w:type="dxa"/>
            <w:vMerge w:val="restart"/>
            <w:vAlign w:val="center"/>
          </w:tcPr>
          <w:p w:rsidR="000557B8" w:rsidRPr="00684811" w:rsidRDefault="000557B8" w:rsidP="00CD662C">
            <w:pPr>
              <w:pStyle w:val="07"/>
            </w:pPr>
            <w:r w:rsidRPr="00684811">
              <w:t>11</w:t>
            </w:r>
          </w:p>
        </w:tc>
        <w:tc>
          <w:tcPr>
            <w:tcW w:w="2218" w:type="dxa"/>
            <w:vMerge w:val="restart"/>
            <w:vAlign w:val="center"/>
          </w:tcPr>
          <w:p w:rsidR="000557B8" w:rsidRPr="00684811" w:rsidRDefault="000557B8" w:rsidP="00CD662C">
            <w:pPr>
              <w:pStyle w:val="07"/>
            </w:pPr>
            <w:r w:rsidRPr="00684811">
              <w:t>求职（下）</w:t>
            </w:r>
          </w:p>
        </w:tc>
        <w:tc>
          <w:tcPr>
            <w:tcW w:w="2959" w:type="dxa"/>
            <w:vAlign w:val="center"/>
          </w:tcPr>
          <w:p w:rsidR="000557B8" w:rsidRPr="00684811" w:rsidRDefault="000557B8" w:rsidP="00CD662C">
            <w:pPr>
              <w:pStyle w:val="07"/>
              <w:jc w:val="both"/>
            </w:pPr>
            <w:r w:rsidRPr="00684811">
              <w:t>接电话正式用语</w:t>
            </w:r>
          </w:p>
        </w:tc>
        <w:tc>
          <w:tcPr>
            <w:tcW w:w="783" w:type="dxa"/>
            <w:shd w:val="clear" w:color="auto" w:fill="auto"/>
            <w:vAlign w:val="center"/>
          </w:tcPr>
          <w:p w:rsidR="000557B8" w:rsidRPr="00684811" w:rsidRDefault="000557B8" w:rsidP="00CD662C">
            <w:pPr>
              <w:pStyle w:val="07"/>
            </w:pPr>
            <w:r w:rsidRPr="00684811">
              <w:t>掌握</w:t>
            </w:r>
          </w:p>
        </w:tc>
        <w:tc>
          <w:tcPr>
            <w:tcW w:w="996" w:type="dxa"/>
            <w:vMerge w:val="restart"/>
            <w:vAlign w:val="center"/>
          </w:tcPr>
          <w:p w:rsidR="000557B8" w:rsidRPr="00684811" w:rsidRDefault="000557B8" w:rsidP="00CD662C">
            <w:pPr>
              <w:pStyle w:val="07"/>
            </w:pPr>
            <w:r w:rsidRPr="00684811">
              <w:t>2</w:t>
            </w:r>
          </w:p>
        </w:tc>
        <w:tc>
          <w:tcPr>
            <w:tcW w:w="962" w:type="dxa"/>
            <w:vMerge w:val="restart"/>
          </w:tcPr>
          <w:p w:rsidR="000557B8" w:rsidRPr="00684811" w:rsidRDefault="000557B8" w:rsidP="00CD662C">
            <w:pPr>
              <w:pStyle w:val="07"/>
            </w:pPr>
            <w:r w:rsidRPr="00684811">
              <w:rPr>
                <w:rFonts w:hint="eastAsia"/>
              </w:rPr>
              <w:t>1,2,8</w:t>
            </w:r>
          </w:p>
        </w:tc>
      </w:tr>
      <w:tr w:rsidR="000557B8" w:rsidRPr="00684811" w:rsidTr="00CD662C">
        <w:trPr>
          <w:trHeight w:val="105"/>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留口讯，挂电话用语</w:t>
            </w:r>
          </w:p>
        </w:tc>
        <w:tc>
          <w:tcPr>
            <w:tcW w:w="783" w:type="dxa"/>
            <w:shd w:val="clear" w:color="auto" w:fill="auto"/>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trHeight w:val="105"/>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礼貌请求他人，表达喜好和愿望</w:t>
            </w:r>
          </w:p>
        </w:tc>
        <w:tc>
          <w:tcPr>
            <w:tcW w:w="783" w:type="dxa"/>
            <w:shd w:val="clear" w:color="auto" w:fill="auto"/>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trHeight w:val="105"/>
          <w:jc w:val="center"/>
        </w:trPr>
        <w:tc>
          <w:tcPr>
            <w:tcW w:w="604" w:type="dxa"/>
            <w:vMerge w:val="restart"/>
            <w:vAlign w:val="center"/>
          </w:tcPr>
          <w:p w:rsidR="000557B8" w:rsidRPr="00684811" w:rsidRDefault="000557B8" w:rsidP="00CD662C">
            <w:pPr>
              <w:pStyle w:val="07"/>
            </w:pPr>
            <w:r w:rsidRPr="00684811">
              <w:t>12</w:t>
            </w:r>
          </w:p>
        </w:tc>
        <w:tc>
          <w:tcPr>
            <w:tcW w:w="2218" w:type="dxa"/>
            <w:vMerge w:val="restart"/>
            <w:vAlign w:val="center"/>
          </w:tcPr>
          <w:p w:rsidR="000557B8" w:rsidRPr="00684811" w:rsidRDefault="000557B8" w:rsidP="00CD662C">
            <w:pPr>
              <w:pStyle w:val="07"/>
            </w:pPr>
            <w:r w:rsidRPr="00684811">
              <w:t>这个周末我们做什么？</w:t>
            </w:r>
          </w:p>
        </w:tc>
        <w:tc>
          <w:tcPr>
            <w:tcW w:w="2959" w:type="dxa"/>
            <w:vAlign w:val="center"/>
          </w:tcPr>
          <w:p w:rsidR="000557B8" w:rsidRPr="00684811" w:rsidRDefault="000557B8" w:rsidP="00CD662C">
            <w:pPr>
              <w:pStyle w:val="07"/>
              <w:jc w:val="both"/>
            </w:pPr>
            <w:r w:rsidRPr="00684811">
              <w:t>谈论计划或意向，表达愿望和偏好</w:t>
            </w:r>
          </w:p>
        </w:tc>
        <w:tc>
          <w:tcPr>
            <w:tcW w:w="783" w:type="dxa"/>
            <w:shd w:val="clear" w:color="auto" w:fill="auto"/>
            <w:vAlign w:val="center"/>
          </w:tcPr>
          <w:p w:rsidR="000557B8" w:rsidRPr="00684811" w:rsidRDefault="000557B8" w:rsidP="00CD662C">
            <w:pPr>
              <w:pStyle w:val="07"/>
            </w:pPr>
            <w:r w:rsidRPr="00684811">
              <w:t>理解</w:t>
            </w:r>
          </w:p>
        </w:tc>
        <w:tc>
          <w:tcPr>
            <w:tcW w:w="996" w:type="dxa"/>
            <w:vMerge w:val="restart"/>
            <w:vAlign w:val="center"/>
          </w:tcPr>
          <w:p w:rsidR="000557B8" w:rsidRPr="00684811" w:rsidRDefault="000557B8" w:rsidP="00CD662C">
            <w:pPr>
              <w:pStyle w:val="07"/>
            </w:pPr>
            <w:r w:rsidRPr="00684811">
              <w:t>2</w:t>
            </w:r>
          </w:p>
        </w:tc>
        <w:tc>
          <w:tcPr>
            <w:tcW w:w="962" w:type="dxa"/>
            <w:vMerge w:val="restart"/>
          </w:tcPr>
          <w:p w:rsidR="000557B8" w:rsidRPr="00684811" w:rsidRDefault="000557B8" w:rsidP="00CD662C">
            <w:pPr>
              <w:pStyle w:val="07"/>
            </w:pPr>
            <w:r w:rsidRPr="00684811">
              <w:rPr>
                <w:rFonts w:hint="eastAsia"/>
              </w:rPr>
              <w:t>2</w:t>
            </w:r>
          </w:p>
        </w:tc>
      </w:tr>
      <w:tr w:rsidR="000557B8" w:rsidRPr="00684811" w:rsidTr="00CD662C">
        <w:trPr>
          <w:trHeight w:val="105"/>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讲述事情发生的时间地点</w:t>
            </w:r>
          </w:p>
        </w:tc>
        <w:tc>
          <w:tcPr>
            <w:tcW w:w="783" w:type="dxa"/>
            <w:shd w:val="clear" w:color="auto" w:fill="auto"/>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trHeight w:val="105"/>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表达不同程度的可能性</w:t>
            </w:r>
          </w:p>
        </w:tc>
        <w:tc>
          <w:tcPr>
            <w:tcW w:w="783" w:type="dxa"/>
            <w:shd w:val="clear" w:color="auto" w:fill="auto"/>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trHeight w:val="105"/>
          <w:jc w:val="center"/>
        </w:trPr>
        <w:tc>
          <w:tcPr>
            <w:tcW w:w="604" w:type="dxa"/>
            <w:vMerge w:val="restart"/>
            <w:vAlign w:val="center"/>
          </w:tcPr>
          <w:p w:rsidR="000557B8" w:rsidRPr="00684811" w:rsidRDefault="000557B8" w:rsidP="00CD662C">
            <w:pPr>
              <w:pStyle w:val="07"/>
            </w:pPr>
            <w:r w:rsidRPr="00684811">
              <w:t>13</w:t>
            </w:r>
          </w:p>
        </w:tc>
        <w:tc>
          <w:tcPr>
            <w:tcW w:w="2218" w:type="dxa"/>
            <w:vMerge w:val="restart"/>
            <w:vAlign w:val="center"/>
          </w:tcPr>
          <w:p w:rsidR="000557B8" w:rsidRPr="00684811" w:rsidRDefault="000557B8" w:rsidP="00CD662C">
            <w:pPr>
              <w:pStyle w:val="07"/>
            </w:pPr>
            <w:r w:rsidRPr="00684811">
              <w:t>旅行</w:t>
            </w:r>
          </w:p>
        </w:tc>
        <w:tc>
          <w:tcPr>
            <w:tcW w:w="2959" w:type="dxa"/>
            <w:vAlign w:val="center"/>
          </w:tcPr>
          <w:p w:rsidR="000557B8" w:rsidRPr="00684811" w:rsidRDefault="000557B8" w:rsidP="00CD662C">
            <w:pPr>
              <w:pStyle w:val="07"/>
              <w:jc w:val="both"/>
            </w:pPr>
            <w:r w:rsidRPr="00684811">
              <w:t>询问、表达愿望和偏好</w:t>
            </w:r>
          </w:p>
        </w:tc>
        <w:tc>
          <w:tcPr>
            <w:tcW w:w="783" w:type="dxa"/>
            <w:shd w:val="clear" w:color="auto" w:fill="auto"/>
            <w:vAlign w:val="center"/>
          </w:tcPr>
          <w:p w:rsidR="000557B8" w:rsidRPr="00684811" w:rsidRDefault="000557B8" w:rsidP="00CD662C">
            <w:pPr>
              <w:pStyle w:val="07"/>
            </w:pPr>
            <w:r w:rsidRPr="00684811">
              <w:t>理解</w:t>
            </w:r>
          </w:p>
        </w:tc>
        <w:tc>
          <w:tcPr>
            <w:tcW w:w="996" w:type="dxa"/>
            <w:vMerge w:val="restart"/>
            <w:vAlign w:val="center"/>
          </w:tcPr>
          <w:p w:rsidR="000557B8" w:rsidRPr="00684811" w:rsidRDefault="000557B8" w:rsidP="00CD662C">
            <w:pPr>
              <w:pStyle w:val="07"/>
            </w:pPr>
            <w:r w:rsidRPr="00684811">
              <w:t>2</w:t>
            </w:r>
          </w:p>
        </w:tc>
        <w:tc>
          <w:tcPr>
            <w:tcW w:w="962" w:type="dxa"/>
            <w:vMerge w:val="restart"/>
          </w:tcPr>
          <w:p w:rsidR="000557B8" w:rsidRPr="00684811" w:rsidRDefault="000557B8" w:rsidP="00CD662C">
            <w:pPr>
              <w:pStyle w:val="07"/>
            </w:pPr>
            <w:r w:rsidRPr="00684811">
              <w:rPr>
                <w:rFonts w:hint="eastAsia"/>
              </w:rPr>
              <w:t>2,8</w:t>
            </w:r>
          </w:p>
        </w:tc>
      </w:tr>
      <w:tr w:rsidR="000557B8" w:rsidRPr="00684811" w:rsidTr="00CD662C">
        <w:trPr>
          <w:trHeight w:val="105"/>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表达害怕、恐惧和希望</w:t>
            </w:r>
          </w:p>
        </w:tc>
        <w:tc>
          <w:tcPr>
            <w:tcW w:w="783" w:type="dxa"/>
            <w:shd w:val="clear" w:color="auto" w:fill="auto"/>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trHeight w:val="105"/>
          <w:jc w:val="center"/>
        </w:trPr>
        <w:tc>
          <w:tcPr>
            <w:tcW w:w="604" w:type="dxa"/>
            <w:vMerge/>
            <w:vAlign w:val="center"/>
          </w:tcPr>
          <w:p w:rsidR="000557B8" w:rsidRPr="00684811" w:rsidRDefault="000557B8" w:rsidP="00CD662C">
            <w:pPr>
              <w:pStyle w:val="07"/>
            </w:pPr>
          </w:p>
        </w:tc>
        <w:tc>
          <w:tcPr>
            <w:tcW w:w="2218" w:type="dxa"/>
            <w:vMerge/>
            <w:vAlign w:val="center"/>
          </w:tcPr>
          <w:p w:rsidR="000557B8" w:rsidRPr="00684811" w:rsidRDefault="000557B8" w:rsidP="00CD662C">
            <w:pPr>
              <w:pStyle w:val="07"/>
            </w:pPr>
          </w:p>
        </w:tc>
        <w:tc>
          <w:tcPr>
            <w:tcW w:w="2959" w:type="dxa"/>
            <w:vAlign w:val="center"/>
          </w:tcPr>
          <w:p w:rsidR="000557B8" w:rsidRPr="00684811" w:rsidRDefault="000557B8" w:rsidP="00CD662C">
            <w:pPr>
              <w:pStyle w:val="07"/>
              <w:jc w:val="both"/>
            </w:pPr>
            <w:r w:rsidRPr="00684811">
              <w:t>转述信息或问题，抱怨</w:t>
            </w:r>
          </w:p>
        </w:tc>
        <w:tc>
          <w:tcPr>
            <w:tcW w:w="783" w:type="dxa"/>
            <w:shd w:val="clear" w:color="auto" w:fill="auto"/>
            <w:vAlign w:val="center"/>
          </w:tcPr>
          <w:p w:rsidR="000557B8" w:rsidRPr="00684811" w:rsidRDefault="000557B8" w:rsidP="00CD662C">
            <w:pPr>
              <w:pStyle w:val="07"/>
            </w:pPr>
            <w:r w:rsidRPr="00684811">
              <w:t>掌握</w:t>
            </w:r>
          </w:p>
        </w:tc>
        <w:tc>
          <w:tcPr>
            <w:tcW w:w="996" w:type="dxa"/>
            <w:vMerge/>
            <w:vAlign w:val="center"/>
          </w:tcPr>
          <w:p w:rsidR="000557B8" w:rsidRPr="00684811" w:rsidRDefault="000557B8" w:rsidP="00CD662C">
            <w:pPr>
              <w:pStyle w:val="07"/>
            </w:pPr>
          </w:p>
        </w:tc>
        <w:tc>
          <w:tcPr>
            <w:tcW w:w="962" w:type="dxa"/>
            <w:vMerge/>
          </w:tcPr>
          <w:p w:rsidR="000557B8" w:rsidRPr="00684811" w:rsidRDefault="000557B8" w:rsidP="00CD662C">
            <w:pPr>
              <w:pStyle w:val="07"/>
            </w:pPr>
          </w:p>
        </w:tc>
      </w:tr>
      <w:tr w:rsidR="000557B8" w:rsidRPr="00684811" w:rsidTr="00CD662C">
        <w:trPr>
          <w:trHeight w:val="105"/>
          <w:jc w:val="center"/>
        </w:trPr>
        <w:tc>
          <w:tcPr>
            <w:tcW w:w="604" w:type="dxa"/>
            <w:vAlign w:val="center"/>
          </w:tcPr>
          <w:p w:rsidR="000557B8" w:rsidRPr="00684811" w:rsidRDefault="000557B8" w:rsidP="00CD662C">
            <w:pPr>
              <w:pStyle w:val="07"/>
            </w:pPr>
            <w:r w:rsidRPr="00684811">
              <w:t>14</w:t>
            </w:r>
          </w:p>
        </w:tc>
        <w:tc>
          <w:tcPr>
            <w:tcW w:w="2218" w:type="dxa"/>
            <w:vAlign w:val="center"/>
          </w:tcPr>
          <w:p w:rsidR="000557B8" w:rsidRPr="00684811" w:rsidRDefault="000557B8" w:rsidP="00CD662C">
            <w:pPr>
              <w:pStyle w:val="07"/>
            </w:pPr>
            <w:r w:rsidRPr="00684811">
              <w:t>游历西语美洲</w:t>
            </w:r>
          </w:p>
        </w:tc>
        <w:tc>
          <w:tcPr>
            <w:tcW w:w="2959" w:type="dxa"/>
            <w:vAlign w:val="center"/>
          </w:tcPr>
          <w:p w:rsidR="000557B8" w:rsidRPr="00684811" w:rsidRDefault="000557B8" w:rsidP="00CD662C">
            <w:pPr>
              <w:pStyle w:val="07"/>
              <w:jc w:val="both"/>
            </w:pPr>
            <w:r w:rsidRPr="00684811">
              <w:t>冠词，复数名词和一些量词在数上的一致性</w:t>
            </w:r>
          </w:p>
        </w:tc>
        <w:tc>
          <w:tcPr>
            <w:tcW w:w="783" w:type="dxa"/>
            <w:shd w:val="clear" w:color="auto" w:fill="auto"/>
            <w:vAlign w:val="center"/>
          </w:tcPr>
          <w:p w:rsidR="000557B8" w:rsidRPr="00684811" w:rsidRDefault="000557B8" w:rsidP="00CD662C">
            <w:pPr>
              <w:pStyle w:val="07"/>
            </w:pPr>
            <w:r w:rsidRPr="00684811">
              <w:t>掌握</w:t>
            </w:r>
          </w:p>
        </w:tc>
        <w:tc>
          <w:tcPr>
            <w:tcW w:w="996" w:type="dxa"/>
            <w:vAlign w:val="center"/>
          </w:tcPr>
          <w:p w:rsidR="000557B8" w:rsidRPr="00684811" w:rsidRDefault="000557B8" w:rsidP="00CD662C">
            <w:pPr>
              <w:pStyle w:val="07"/>
            </w:pPr>
            <w:r w:rsidRPr="00684811">
              <w:t>2</w:t>
            </w:r>
          </w:p>
        </w:tc>
        <w:tc>
          <w:tcPr>
            <w:tcW w:w="962" w:type="dxa"/>
          </w:tcPr>
          <w:p w:rsidR="000557B8" w:rsidRPr="00684811" w:rsidRDefault="000557B8" w:rsidP="00CD662C">
            <w:pPr>
              <w:pStyle w:val="07"/>
            </w:pPr>
            <w:r w:rsidRPr="00684811">
              <w:rPr>
                <w:rFonts w:hint="eastAsia"/>
              </w:rPr>
              <w:t>2,8</w:t>
            </w:r>
          </w:p>
        </w:tc>
      </w:tr>
      <w:tr w:rsidR="000557B8" w:rsidRPr="00684811" w:rsidTr="00CD662C">
        <w:trPr>
          <w:trHeight w:val="105"/>
          <w:jc w:val="center"/>
        </w:trPr>
        <w:tc>
          <w:tcPr>
            <w:tcW w:w="604" w:type="dxa"/>
            <w:vAlign w:val="center"/>
          </w:tcPr>
          <w:p w:rsidR="000557B8" w:rsidRPr="00684811" w:rsidRDefault="000557B8" w:rsidP="00CD662C">
            <w:pPr>
              <w:pStyle w:val="07"/>
            </w:pPr>
            <w:r w:rsidRPr="00684811">
              <w:t>15</w:t>
            </w:r>
          </w:p>
        </w:tc>
        <w:tc>
          <w:tcPr>
            <w:tcW w:w="2218" w:type="dxa"/>
            <w:vAlign w:val="center"/>
          </w:tcPr>
          <w:p w:rsidR="000557B8" w:rsidRPr="00684811" w:rsidRDefault="000557B8" w:rsidP="00CD662C">
            <w:pPr>
              <w:pStyle w:val="07"/>
            </w:pPr>
            <w:r w:rsidRPr="00684811">
              <w:t>游历西班牙</w:t>
            </w:r>
          </w:p>
        </w:tc>
        <w:tc>
          <w:tcPr>
            <w:tcW w:w="2959" w:type="dxa"/>
            <w:vAlign w:val="center"/>
          </w:tcPr>
          <w:p w:rsidR="000557B8" w:rsidRPr="00684811" w:rsidRDefault="000557B8" w:rsidP="00CD662C">
            <w:pPr>
              <w:pStyle w:val="07"/>
              <w:jc w:val="both"/>
            </w:pPr>
            <w:r w:rsidRPr="00684811">
              <w:t>表达与讲述</w:t>
            </w:r>
          </w:p>
        </w:tc>
        <w:tc>
          <w:tcPr>
            <w:tcW w:w="783" w:type="dxa"/>
            <w:shd w:val="clear" w:color="auto" w:fill="auto"/>
            <w:vAlign w:val="center"/>
          </w:tcPr>
          <w:p w:rsidR="000557B8" w:rsidRPr="00684811" w:rsidRDefault="000557B8" w:rsidP="00CD662C">
            <w:pPr>
              <w:pStyle w:val="07"/>
            </w:pPr>
            <w:r w:rsidRPr="00684811">
              <w:t>掌握</w:t>
            </w:r>
          </w:p>
        </w:tc>
        <w:tc>
          <w:tcPr>
            <w:tcW w:w="996" w:type="dxa"/>
            <w:vAlign w:val="center"/>
          </w:tcPr>
          <w:p w:rsidR="000557B8" w:rsidRPr="00684811" w:rsidRDefault="000557B8" w:rsidP="00CD662C">
            <w:pPr>
              <w:pStyle w:val="07"/>
            </w:pPr>
            <w:r w:rsidRPr="00684811">
              <w:t>2</w:t>
            </w:r>
          </w:p>
        </w:tc>
        <w:tc>
          <w:tcPr>
            <w:tcW w:w="962" w:type="dxa"/>
          </w:tcPr>
          <w:p w:rsidR="000557B8" w:rsidRPr="00684811" w:rsidRDefault="000557B8" w:rsidP="00CD662C">
            <w:pPr>
              <w:pStyle w:val="07"/>
            </w:pPr>
            <w:r w:rsidRPr="00684811">
              <w:rPr>
                <w:rFonts w:hint="eastAsia"/>
              </w:rPr>
              <w:t>2,8</w:t>
            </w:r>
          </w:p>
        </w:tc>
      </w:tr>
      <w:tr w:rsidR="000557B8" w:rsidRPr="00684811" w:rsidTr="00CD662C">
        <w:trPr>
          <w:trHeight w:val="105"/>
          <w:jc w:val="center"/>
        </w:trPr>
        <w:tc>
          <w:tcPr>
            <w:tcW w:w="604" w:type="dxa"/>
            <w:vAlign w:val="center"/>
          </w:tcPr>
          <w:p w:rsidR="000557B8" w:rsidRPr="00684811" w:rsidRDefault="000557B8" w:rsidP="00CD662C">
            <w:pPr>
              <w:pStyle w:val="07"/>
            </w:pPr>
            <w:r w:rsidRPr="00684811">
              <w:t>16</w:t>
            </w:r>
          </w:p>
        </w:tc>
        <w:tc>
          <w:tcPr>
            <w:tcW w:w="2218" w:type="dxa"/>
            <w:vAlign w:val="center"/>
          </w:tcPr>
          <w:p w:rsidR="000557B8" w:rsidRPr="00684811" w:rsidRDefault="000557B8" w:rsidP="00CD662C">
            <w:pPr>
              <w:pStyle w:val="07"/>
            </w:pPr>
            <w:r w:rsidRPr="00684811">
              <w:t>未来</w:t>
            </w:r>
          </w:p>
        </w:tc>
        <w:tc>
          <w:tcPr>
            <w:tcW w:w="2959" w:type="dxa"/>
            <w:vAlign w:val="center"/>
          </w:tcPr>
          <w:p w:rsidR="000557B8" w:rsidRPr="00684811" w:rsidRDefault="000557B8" w:rsidP="00CD662C">
            <w:pPr>
              <w:pStyle w:val="07"/>
              <w:jc w:val="both"/>
            </w:pPr>
            <w:r w:rsidRPr="00684811">
              <w:t>谈及未来，表达希望</w:t>
            </w:r>
          </w:p>
        </w:tc>
        <w:tc>
          <w:tcPr>
            <w:tcW w:w="783" w:type="dxa"/>
            <w:shd w:val="clear" w:color="auto" w:fill="auto"/>
            <w:vAlign w:val="center"/>
          </w:tcPr>
          <w:p w:rsidR="000557B8" w:rsidRPr="00684811" w:rsidRDefault="000557B8" w:rsidP="00CD662C">
            <w:pPr>
              <w:pStyle w:val="07"/>
            </w:pPr>
            <w:r w:rsidRPr="00684811">
              <w:t>掌握</w:t>
            </w:r>
          </w:p>
        </w:tc>
        <w:tc>
          <w:tcPr>
            <w:tcW w:w="996" w:type="dxa"/>
            <w:vAlign w:val="center"/>
          </w:tcPr>
          <w:p w:rsidR="000557B8" w:rsidRPr="00684811" w:rsidRDefault="000557B8" w:rsidP="00CD662C">
            <w:pPr>
              <w:pStyle w:val="07"/>
            </w:pPr>
            <w:r w:rsidRPr="00684811">
              <w:t>2</w:t>
            </w:r>
          </w:p>
        </w:tc>
        <w:tc>
          <w:tcPr>
            <w:tcW w:w="962" w:type="dxa"/>
          </w:tcPr>
          <w:p w:rsidR="000557B8" w:rsidRPr="00684811" w:rsidRDefault="000557B8" w:rsidP="00CD662C">
            <w:pPr>
              <w:pStyle w:val="07"/>
            </w:pPr>
            <w:r w:rsidRPr="00684811">
              <w:rPr>
                <w:rFonts w:hint="eastAsia"/>
              </w:rPr>
              <w:t>2,8</w:t>
            </w:r>
          </w:p>
        </w:tc>
      </w:tr>
    </w:tbl>
    <w:p w:rsidR="000557B8" w:rsidRPr="00187E25"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87E25">
        <w:rPr>
          <w:rFonts w:ascii="黑体" w:eastAsia="黑体" w:hAnsi="黑体" w:hint="eastAsia"/>
          <w:b/>
          <w:sz w:val="28"/>
          <w:szCs w:val="28"/>
        </w:rPr>
        <w:t>五</w:t>
      </w:r>
      <w:r w:rsidRPr="00187E25">
        <w:rPr>
          <w:rFonts w:ascii="黑体" w:eastAsia="黑体" w:hAnsi="黑体"/>
          <w:b/>
          <w:sz w:val="28"/>
          <w:szCs w:val="28"/>
        </w:rPr>
        <w:t>、课程教学安排</w:t>
      </w:r>
    </w:p>
    <w:p w:rsidR="000557B8" w:rsidRPr="00684811" w:rsidRDefault="000557B8" w:rsidP="000557B8">
      <w:pPr>
        <w:pStyle w:val="a6"/>
        <w:spacing w:line="320" w:lineRule="exact"/>
        <w:ind w:firstLineChars="0"/>
      </w:pPr>
      <w:r w:rsidRPr="00684811">
        <w:t>本课程内容仍然由浅入深，从开始的日常词汇到最后几个单元的话题听力，逐步提高对学生听力能力的要求，并且在锻炼学生听力的同时，也提高了学生的西语表达能力。介绍一些与听力内容相关的背景知识，也可以提高学生对西班牙语及讲西语国家文化的理解。由于内容较难，在进行本课程的教学时应注意：课堂学习与课外自主学习相结合，以教材为主的知识</w:t>
      </w:r>
      <w:proofErr w:type="gramStart"/>
      <w:r w:rsidRPr="00684811">
        <w:t>点学习</w:t>
      </w:r>
      <w:proofErr w:type="gramEnd"/>
      <w:r w:rsidRPr="00684811">
        <w:t>与探索性学习相结合，个体学习活动与小组协作和讨论相结合，听力与口语表达相结合。具体如下：</w:t>
      </w:r>
    </w:p>
    <w:p w:rsidR="000557B8" w:rsidRPr="00684811" w:rsidRDefault="000557B8" w:rsidP="000557B8">
      <w:pPr>
        <w:pStyle w:val="a6"/>
        <w:spacing w:line="320" w:lineRule="exact"/>
        <w:ind w:firstLineChars="0"/>
      </w:pPr>
      <w:r w:rsidRPr="00684811">
        <w:t>课堂讲授：以多媒体音频、视频教材为主，个别语言点及背景知识的讲述为辅，充分利用课时，组织学生进行听力练习、段落复述、背景知识介绍、小组讨论或演讲等活动，在教师的引导下，采用以学生为中心的教学模式，从而达到更好的授课效果。</w:t>
      </w:r>
    </w:p>
    <w:p w:rsidR="000557B8" w:rsidRPr="00684811" w:rsidRDefault="000557B8" w:rsidP="000557B8">
      <w:pPr>
        <w:pStyle w:val="a6"/>
        <w:spacing w:line="320" w:lineRule="exact"/>
        <w:ind w:firstLineChars="0"/>
      </w:pPr>
      <w:r w:rsidRPr="00684811">
        <w:t>作业：主要为课外作业。要求学生对相关背景知识写一段总结或评论。</w:t>
      </w:r>
    </w:p>
    <w:p w:rsidR="000557B8" w:rsidRPr="00684811" w:rsidRDefault="000557B8" w:rsidP="000557B8">
      <w:pPr>
        <w:pStyle w:val="a6"/>
        <w:spacing w:line="320" w:lineRule="exact"/>
        <w:ind w:firstLineChars="0" w:firstLine="0"/>
      </w:pPr>
      <w:r w:rsidRPr="00684811">
        <w:t>网上教学：学生每周必须提前预习与课内知识内容有关的音频、视频及文字资料。</w:t>
      </w:r>
    </w:p>
    <w:p w:rsidR="000557B8" w:rsidRPr="00187E25"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87E25">
        <w:rPr>
          <w:rFonts w:ascii="黑体" w:eastAsia="黑体" w:hAnsi="黑体" w:hint="eastAsia"/>
          <w:b/>
          <w:sz w:val="28"/>
          <w:szCs w:val="28"/>
        </w:rPr>
        <w:t>六</w:t>
      </w:r>
      <w:r w:rsidRPr="00187E25">
        <w:rPr>
          <w:rFonts w:ascii="黑体" w:eastAsia="黑体" w:hAnsi="黑体"/>
          <w:b/>
          <w:sz w:val="28"/>
          <w:szCs w:val="28"/>
        </w:rPr>
        <w:t>、课程的考核</w:t>
      </w:r>
    </w:p>
    <w:p w:rsidR="000557B8" w:rsidRPr="00684811" w:rsidRDefault="000557B8" w:rsidP="000557B8">
      <w:pPr>
        <w:pStyle w:val="a6"/>
        <w:spacing w:line="320" w:lineRule="exact"/>
        <w:ind w:firstLineChars="0"/>
        <w:rPr>
          <w:color w:val="000000"/>
        </w:rPr>
      </w:pPr>
      <w:r w:rsidRPr="00684811">
        <w:rPr>
          <w:color w:val="000000"/>
        </w:rPr>
        <w:t>考试主要采用闭卷</w:t>
      </w:r>
      <w:r w:rsidRPr="00684811">
        <w:rPr>
          <w:rFonts w:hint="eastAsia"/>
          <w:color w:val="000000"/>
        </w:rPr>
        <w:t>听力测试</w:t>
      </w:r>
      <w:r w:rsidRPr="00684811">
        <w:rPr>
          <w:color w:val="000000"/>
        </w:rPr>
        <w:t>方式，考试范围涵盖所有讲授内容。考试内容应能客观反映出学生对本门课程主要知识的记忆、掌握程度及综合运用能力。考试题型应尽量多样化。</w:t>
      </w:r>
    </w:p>
    <w:p w:rsidR="000557B8" w:rsidRPr="00684811" w:rsidRDefault="000557B8" w:rsidP="000557B8">
      <w:pPr>
        <w:pStyle w:val="a6"/>
        <w:spacing w:line="320" w:lineRule="exact"/>
        <w:ind w:firstLineChars="0"/>
        <w:rPr>
          <w:color w:val="000000"/>
        </w:rPr>
      </w:pPr>
      <w:r w:rsidRPr="00684811">
        <w:rPr>
          <w:color w:val="000000"/>
        </w:rPr>
        <w:t>期末成绩评定：</w:t>
      </w:r>
      <w:r w:rsidRPr="00684811">
        <w:rPr>
          <w:color w:val="000000"/>
        </w:rPr>
        <w:t>1</w:t>
      </w:r>
      <w:r w:rsidRPr="00684811">
        <w:rPr>
          <w:color w:val="000000"/>
        </w:rPr>
        <w:t>）每次听力</w:t>
      </w:r>
      <w:r w:rsidRPr="00684811">
        <w:rPr>
          <w:rFonts w:hint="eastAsia"/>
          <w:color w:val="000000"/>
        </w:rPr>
        <w:t>作业</w:t>
      </w:r>
      <w:proofErr w:type="gramStart"/>
      <w:r w:rsidRPr="00684811">
        <w:rPr>
          <w:color w:val="000000"/>
        </w:rPr>
        <w:t>练习占成绩</w:t>
      </w:r>
      <w:proofErr w:type="gramEnd"/>
      <w:r w:rsidRPr="00684811">
        <w:rPr>
          <w:color w:val="000000"/>
        </w:rPr>
        <w:t>总评</w:t>
      </w:r>
      <w:r w:rsidRPr="00684811">
        <w:rPr>
          <w:color w:val="000000"/>
        </w:rPr>
        <w:t xml:space="preserve"> </w:t>
      </w:r>
      <w:r w:rsidRPr="00684811">
        <w:rPr>
          <w:rFonts w:hint="eastAsia"/>
          <w:color w:val="000000"/>
        </w:rPr>
        <w:t>20</w:t>
      </w:r>
      <w:r w:rsidRPr="00684811">
        <w:rPr>
          <w:color w:val="000000"/>
        </w:rPr>
        <w:t>%</w:t>
      </w:r>
      <w:r w:rsidRPr="00684811">
        <w:rPr>
          <w:color w:val="000000"/>
        </w:rPr>
        <w:t>；</w:t>
      </w:r>
      <w:r w:rsidRPr="00684811">
        <w:rPr>
          <w:color w:val="000000"/>
        </w:rPr>
        <w:t>2</w:t>
      </w:r>
      <w:r w:rsidRPr="00684811">
        <w:rPr>
          <w:color w:val="000000"/>
        </w:rPr>
        <w:t>）课堂</w:t>
      </w:r>
      <w:r w:rsidRPr="00684811">
        <w:rPr>
          <w:rFonts w:hint="eastAsia"/>
          <w:color w:val="000000"/>
        </w:rPr>
        <w:t>听力</w:t>
      </w:r>
      <w:proofErr w:type="gramStart"/>
      <w:r w:rsidRPr="00684811">
        <w:rPr>
          <w:rFonts w:hint="eastAsia"/>
          <w:color w:val="000000"/>
        </w:rPr>
        <w:t>练习</w:t>
      </w:r>
      <w:r w:rsidRPr="00684811">
        <w:rPr>
          <w:color w:val="000000"/>
        </w:rPr>
        <w:t>占</w:t>
      </w:r>
      <w:proofErr w:type="gramEnd"/>
      <w:r w:rsidRPr="00684811">
        <w:rPr>
          <w:rFonts w:hint="eastAsia"/>
          <w:color w:val="000000"/>
        </w:rPr>
        <w:t>20</w:t>
      </w:r>
      <w:r w:rsidRPr="00684811">
        <w:rPr>
          <w:color w:val="000000"/>
        </w:rPr>
        <w:t>%</w:t>
      </w:r>
      <w:r w:rsidRPr="00684811">
        <w:rPr>
          <w:color w:val="000000"/>
        </w:rPr>
        <w:t>；</w:t>
      </w:r>
      <w:r w:rsidRPr="00684811">
        <w:rPr>
          <w:rFonts w:hint="eastAsia"/>
          <w:color w:val="000000"/>
        </w:rPr>
        <w:t>3</w:t>
      </w:r>
      <w:r w:rsidRPr="00684811">
        <w:rPr>
          <w:color w:val="000000"/>
        </w:rPr>
        <w:t>）期末考试，占</w:t>
      </w:r>
      <w:r w:rsidRPr="00684811">
        <w:rPr>
          <w:rFonts w:hint="eastAsia"/>
          <w:color w:val="000000"/>
        </w:rPr>
        <w:t>6</w:t>
      </w:r>
      <w:r w:rsidRPr="00684811">
        <w:rPr>
          <w:color w:val="000000"/>
        </w:rPr>
        <w:t>0%</w:t>
      </w:r>
      <w:r w:rsidRPr="00684811">
        <w:rPr>
          <w:color w:val="000000"/>
        </w:rPr>
        <w:t>。</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88"/>
        <w:gridCol w:w="5542"/>
        <w:gridCol w:w="1161"/>
      </w:tblGrid>
      <w:tr w:rsidR="000557B8" w:rsidRPr="00684811" w:rsidTr="00CD662C">
        <w:tc>
          <w:tcPr>
            <w:tcW w:w="569" w:type="pct"/>
            <w:shd w:val="clear" w:color="auto" w:fill="auto"/>
            <w:vAlign w:val="center"/>
          </w:tcPr>
          <w:p w:rsidR="000557B8" w:rsidRPr="00684811" w:rsidRDefault="000557B8" w:rsidP="00CD662C">
            <w:pPr>
              <w:pStyle w:val="p0"/>
              <w:snapToGrid w:val="0"/>
              <w:spacing w:line="240" w:lineRule="auto"/>
              <w:ind w:left="29" w:firstLineChars="0" w:firstLine="0"/>
              <w:jc w:val="center"/>
              <w:rPr>
                <w:bCs/>
                <w:color w:val="000000"/>
              </w:rPr>
            </w:pPr>
            <w:r w:rsidRPr="00684811">
              <w:rPr>
                <w:rFonts w:cs="宋体" w:hint="eastAsia"/>
                <w:bCs/>
                <w:color w:val="000000"/>
              </w:rPr>
              <w:t>考核环节</w:t>
            </w:r>
          </w:p>
        </w:tc>
        <w:tc>
          <w:tcPr>
            <w:tcW w:w="569"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bCs/>
                <w:color w:val="000000"/>
              </w:rPr>
            </w:pPr>
            <w:r w:rsidRPr="00684811">
              <w:rPr>
                <w:rFonts w:cs="宋体" w:hint="eastAsia"/>
                <w:bCs/>
                <w:color w:val="000000"/>
              </w:rPr>
              <w:t>建议分值</w:t>
            </w:r>
          </w:p>
        </w:tc>
        <w:tc>
          <w:tcPr>
            <w:tcW w:w="3193" w:type="pct"/>
            <w:shd w:val="clear" w:color="auto" w:fill="auto"/>
            <w:vAlign w:val="center"/>
          </w:tcPr>
          <w:p w:rsidR="000557B8" w:rsidRPr="00684811" w:rsidRDefault="000557B8" w:rsidP="00CD662C">
            <w:pPr>
              <w:pStyle w:val="p0"/>
              <w:snapToGrid w:val="0"/>
              <w:spacing w:line="240" w:lineRule="auto"/>
              <w:ind w:left="29" w:firstLineChars="0" w:firstLine="0"/>
              <w:jc w:val="center"/>
              <w:rPr>
                <w:bCs/>
                <w:color w:val="000000"/>
              </w:rPr>
            </w:pPr>
            <w:r w:rsidRPr="00684811">
              <w:rPr>
                <w:rFonts w:cs="宋体" w:hint="eastAsia"/>
                <w:bCs/>
                <w:color w:val="000000"/>
              </w:rPr>
              <w:t>考核</w:t>
            </w:r>
            <w:r w:rsidRPr="00684811">
              <w:rPr>
                <w:rFonts w:cs="宋体"/>
                <w:bCs/>
                <w:color w:val="000000"/>
              </w:rPr>
              <w:t>/</w:t>
            </w:r>
            <w:r w:rsidRPr="00684811">
              <w:rPr>
                <w:rFonts w:cs="宋体" w:hint="eastAsia"/>
                <w:bCs/>
                <w:color w:val="000000"/>
              </w:rPr>
              <w:t>评价细则</w:t>
            </w:r>
          </w:p>
        </w:tc>
        <w:tc>
          <w:tcPr>
            <w:tcW w:w="669" w:type="pct"/>
            <w:shd w:val="clear" w:color="auto" w:fill="auto"/>
            <w:vAlign w:val="center"/>
          </w:tcPr>
          <w:p w:rsidR="000557B8" w:rsidRPr="00684811" w:rsidRDefault="000557B8" w:rsidP="00CD662C">
            <w:pPr>
              <w:pStyle w:val="p0"/>
              <w:snapToGrid w:val="0"/>
              <w:spacing w:line="240" w:lineRule="auto"/>
              <w:ind w:leftChars="-58" w:left="-122" w:firstLineChars="0" w:firstLine="0"/>
              <w:jc w:val="center"/>
              <w:rPr>
                <w:bCs/>
                <w:color w:val="000000"/>
              </w:rPr>
            </w:pPr>
            <w:r w:rsidRPr="00684811">
              <w:rPr>
                <w:rFonts w:cs="宋体" w:hint="eastAsia"/>
                <w:bCs/>
                <w:color w:val="000000"/>
              </w:rPr>
              <w:t>对应的课程目标</w:t>
            </w:r>
          </w:p>
        </w:tc>
      </w:tr>
      <w:tr w:rsidR="000557B8" w:rsidRPr="00684811" w:rsidTr="00CD662C">
        <w:tc>
          <w:tcPr>
            <w:tcW w:w="569" w:type="pct"/>
            <w:shd w:val="clear" w:color="auto" w:fill="auto"/>
            <w:vAlign w:val="center"/>
          </w:tcPr>
          <w:p w:rsidR="000557B8" w:rsidRPr="00684811" w:rsidRDefault="000557B8" w:rsidP="00CD662C">
            <w:pPr>
              <w:pStyle w:val="p0"/>
              <w:snapToGrid w:val="0"/>
              <w:spacing w:line="240" w:lineRule="auto"/>
              <w:ind w:left="29" w:firstLineChars="0" w:firstLine="0"/>
              <w:jc w:val="center"/>
              <w:rPr>
                <w:color w:val="000000"/>
              </w:rPr>
            </w:pPr>
            <w:r w:rsidRPr="00684811">
              <w:rPr>
                <w:rFonts w:cs="宋体" w:hint="eastAsia"/>
                <w:color w:val="000000"/>
              </w:rPr>
              <w:t>听力作业练习</w:t>
            </w:r>
          </w:p>
        </w:tc>
        <w:tc>
          <w:tcPr>
            <w:tcW w:w="569"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color w:val="000000"/>
              </w:rPr>
            </w:pPr>
            <w:r w:rsidRPr="00684811">
              <w:rPr>
                <w:rFonts w:cs="宋体" w:hint="eastAsia"/>
                <w:color w:val="000000"/>
              </w:rPr>
              <w:t>20</w:t>
            </w:r>
          </w:p>
        </w:tc>
        <w:tc>
          <w:tcPr>
            <w:tcW w:w="3193" w:type="pct"/>
            <w:shd w:val="clear" w:color="auto" w:fill="auto"/>
            <w:vAlign w:val="center"/>
          </w:tcPr>
          <w:p w:rsidR="000557B8" w:rsidRPr="00684811" w:rsidRDefault="000557B8" w:rsidP="000557B8">
            <w:pPr>
              <w:pStyle w:val="p0"/>
              <w:numPr>
                <w:ilvl w:val="0"/>
                <w:numId w:val="11"/>
              </w:numPr>
              <w:snapToGrid w:val="0"/>
              <w:spacing w:line="240" w:lineRule="auto"/>
              <w:ind w:leftChars="-51" w:left="-107" w:firstLineChars="0" w:firstLine="0"/>
              <w:jc w:val="left"/>
              <w:rPr>
                <w:rFonts w:cs="宋体"/>
                <w:color w:val="000000"/>
              </w:rPr>
            </w:pPr>
            <w:r w:rsidRPr="00684811">
              <w:rPr>
                <w:rFonts w:cs="宋体" w:hint="eastAsia"/>
                <w:color w:val="000000"/>
              </w:rPr>
              <w:t>主要考核学生语言的综合理解能力；</w:t>
            </w:r>
          </w:p>
          <w:p w:rsidR="000557B8" w:rsidRPr="00684811" w:rsidRDefault="000557B8" w:rsidP="000557B8">
            <w:pPr>
              <w:pStyle w:val="p0"/>
              <w:numPr>
                <w:ilvl w:val="0"/>
                <w:numId w:val="11"/>
              </w:numPr>
              <w:snapToGrid w:val="0"/>
              <w:spacing w:line="240" w:lineRule="auto"/>
              <w:ind w:leftChars="-51" w:left="-107" w:firstLineChars="0" w:firstLine="0"/>
              <w:jc w:val="left"/>
              <w:rPr>
                <w:color w:val="000000"/>
              </w:rPr>
            </w:pPr>
            <w:r w:rsidRPr="00684811">
              <w:rPr>
                <w:rFonts w:cs="宋体" w:hint="eastAsia"/>
                <w:color w:val="000000"/>
              </w:rPr>
              <w:t>学生每学期至少做一次听力练习，多次练习取平均成绩</w:t>
            </w:r>
            <w:r w:rsidRPr="00684811">
              <w:rPr>
                <w:rFonts w:cs="宋体" w:hint="eastAsia"/>
                <w:color w:val="000000"/>
              </w:rPr>
              <w:t xml:space="preserve"> </w:t>
            </w:r>
          </w:p>
        </w:tc>
        <w:tc>
          <w:tcPr>
            <w:tcW w:w="669" w:type="pct"/>
            <w:shd w:val="clear" w:color="auto" w:fill="auto"/>
            <w:vAlign w:val="center"/>
          </w:tcPr>
          <w:p w:rsidR="000557B8" w:rsidRPr="00684811" w:rsidRDefault="000557B8" w:rsidP="00CD662C">
            <w:pPr>
              <w:pStyle w:val="p0"/>
              <w:snapToGrid w:val="0"/>
              <w:spacing w:line="240" w:lineRule="auto"/>
              <w:ind w:leftChars="-58" w:left="-122" w:firstLineChars="0" w:firstLine="0"/>
              <w:rPr>
                <w:color w:val="000000"/>
              </w:rPr>
            </w:pPr>
            <w:r w:rsidRPr="00684811">
              <w:rPr>
                <w:rFonts w:cs="宋体"/>
                <w:color w:val="000000"/>
              </w:rPr>
              <w:t>1</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p>
        </w:tc>
      </w:tr>
      <w:tr w:rsidR="000557B8" w:rsidRPr="00684811" w:rsidTr="00CD662C">
        <w:trPr>
          <w:trHeight w:val="538"/>
        </w:trPr>
        <w:tc>
          <w:tcPr>
            <w:tcW w:w="569" w:type="pct"/>
            <w:shd w:val="clear" w:color="auto" w:fill="auto"/>
            <w:vAlign w:val="center"/>
          </w:tcPr>
          <w:p w:rsidR="000557B8" w:rsidRPr="00684811" w:rsidRDefault="000557B8" w:rsidP="00CD662C">
            <w:pPr>
              <w:pStyle w:val="p0"/>
              <w:snapToGrid w:val="0"/>
              <w:spacing w:line="240" w:lineRule="auto"/>
              <w:ind w:left="29" w:firstLineChars="0" w:firstLine="0"/>
              <w:jc w:val="center"/>
              <w:rPr>
                <w:color w:val="000000"/>
              </w:rPr>
            </w:pPr>
            <w:r w:rsidRPr="00684811">
              <w:rPr>
                <w:rFonts w:cs="宋体" w:hint="eastAsia"/>
                <w:color w:val="000000"/>
              </w:rPr>
              <w:lastRenderedPageBreak/>
              <w:t>课堂听力练习</w:t>
            </w:r>
          </w:p>
        </w:tc>
        <w:tc>
          <w:tcPr>
            <w:tcW w:w="569"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rFonts w:cs="宋体"/>
                <w:color w:val="000000"/>
              </w:rPr>
            </w:pPr>
            <w:r w:rsidRPr="00684811">
              <w:rPr>
                <w:rFonts w:cs="宋体" w:hint="eastAsia"/>
                <w:color w:val="000000"/>
              </w:rPr>
              <w:t>20</w:t>
            </w:r>
          </w:p>
        </w:tc>
        <w:tc>
          <w:tcPr>
            <w:tcW w:w="3193" w:type="pct"/>
            <w:shd w:val="clear" w:color="auto" w:fill="auto"/>
            <w:vAlign w:val="center"/>
          </w:tcPr>
          <w:p w:rsidR="000557B8" w:rsidRPr="00684811" w:rsidRDefault="000557B8" w:rsidP="000557B8">
            <w:pPr>
              <w:pStyle w:val="p0"/>
              <w:numPr>
                <w:ilvl w:val="0"/>
                <w:numId w:val="3"/>
              </w:numPr>
              <w:snapToGrid w:val="0"/>
              <w:spacing w:line="240" w:lineRule="auto"/>
              <w:ind w:leftChars="-51" w:left="-107" w:firstLineChars="0" w:firstLine="0"/>
              <w:jc w:val="left"/>
              <w:rPr>
                <w:rFonts w:cs="宋体"/>
                <w:color w:val="000000"/>
              </w:rPr>
            </w:pPr>
            <w:r w:rsidRPr="00684811">
              <w:rPr>
                <w:rFonts w:cs="宋体" w:hint="eastAsia"/>
                <w:color w:val="000000"/>
              </w:rPr>
              <w:t>主要考核学生语言的综合应用能力</w:t>
            </w:r>
            <w:r w:rsidRPr="00684811">
              <w:rPr>
                <w:color w:val="000000"/>
              </w:rPr>
              <w:t>（</w:t>
            </w:r>
            <w:r w:rsidRPr="00684811">
              <w:rPr>
                <w:rFonts w:hint="eastAsia"/>
                <w:color w:val="000000"/>
              </w:rPr>
              <w:t>听力、分析</w:t>
            </w:r>
          </w:p>
          <w:p w:rsidR="000557B8" w:rsidRPr="00684811" w:rsidRDefault="000557B8" w:rsidP="00CD662C">
            <w:pPr>
              <w:pStyle w:val="p0"/>
              <w:snapToGrid w:val="0"/>
              <w:spacing w:line="240" w:lineRule="auto"/>
              <w:ind w:left="29" w:firstLineChars="0" w:firstLine="0"/>
              <w:jc w:val="left"/>
              <w:rPr>
                <w:rFonts w:cs="宋体"/>
                <w:color w:val="000000"/>
              </w:rPr>
            </w:pPr>
            <w:r w:rsidRPr="00684811">
              <w:rPr>
                <w:rFonts w:hint="eastAsia"/>
                <w:color w:val="000000"/>
              </w:rPr>
              <w:t>、判断等</w:t>
            </w:r>
            <w:r w:rsidRPr="00684811">
              <w:rPr>
                <w:color w:val="000000"/>
              </w:rPr>
              <w:t>）</w:t>
            </w:r>
            <w:r w:rsidRPr="00684811">
              <w:rPr>
                <w:rFonts w:cs="宋体" w:hint="eastAsia"/>
                <w:color w:val="000000"/>
              </w:rPr>
              <w:t>；</w:t>
            </w:r>
          </w:p>
          <w:p w:rsidR="000557B8" w:rsidRPr="00684811" w:rsidRDefault="000557B8" w:rsidP="000557B8">
            <w:pPr>
              <w:pStyle w:val="p0"/>
              <w:numPr>
                <w:ilvl w:val="0"/>
                <w:numId w:val="3"/>
              </w:numPr>
              <w:snapToGrid w:val="0"/>
              <w:spacing w:line="240" w:lineRule="auto"/>
              <w:ind w:leftChars="-51" w:left="-107" w:firstLineChars="0" w:firstLine="0"/>
              <w:jc w:val="left"/>
              <w:rPr>
                <w:color w:val="000000"/>
              </w:rPr>
            </w:pPr>
            <w:r w:rsidRPr="00684811">
              <w:rPr>
                <w:rFonts w:cs="宋体" w:hint="eastAsia"/>
                <w:color w:val="000000"/>
              </w:rPr>
              <w:t>老师根据学生课堂参与度与练习正确率打分</w:t>
            </w:r>
          </w:p>
        </w:tc>
        <w:tc>
          <w:tcPr>
            <w:tcW w:w="669" w:type="pct"/>
            <w:shd w:val="clear" w:color="auto" w:fill="auto"/>
            <w:vAlign w:val="center"/>
          </w:tcPr>
          <w:p w:rsidR="000557B8" w:rsidRPr="00684811" w:rsidRDefault="000557B8"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r w:rsidRPr="00684811">
              <w:rPr>
                <w:rFonts w:cs="宋体" w:hint="eastAsia"/>
                <w:color w:val="000000"/>
              </w:rPr>
              <w:t>4</w:t>
            </w:r>
          </w:p>
        </w:tc>
      </w:tr>
      <w:tr w:rsidR="000557B8" w:rsidRPr="00684811" w:rsidTr="00CD662C">
        <w:trPr>
          <w:trHeight w:val="1141"/>
        </w:trPr>
        <w:tc>
          <w:tcPr>
            <w:tcW w:w="569" w:type="pct"/>
            <w:shd w:val="clear" w:color="auto" w:fill="auto"/>
            <w:vAlign w:val="center"/>
          </w:tcPr>
          <w:p w:rsidR="000557B8" w:rsidRPr="00684811" w:rsidRDefault="000557B8" w:rsidP="00CD662C">
            <w:pPr>
              <w:pStyle w:val="p0"/>
              <w:snapToGrid w:val="0"/>
              <w:spacing w:line="240" w:lineRule="auto"/>
              <w:ind w:left="29" w:firstLineChars="0" w:firstLine="0"/>
              <w:jc w:val="center"/>
              <w:rPr>
                <w:color w:val="000000"/>
              </w:rPr>
            </w:pPr>
            <w:r w:rsidRPr="00684811">
              <w:rPr>
                <w:rFonts w:cs="宋体" w:hint="eastAsia"/>
                <w:color w:val="000000"/>
              </w:rPr>
              <w:t>期末考试</w:t>
            </w:r>
          </w:p>
        </w:tc>
        <w:tc>
          <w:tcPr>
            <w:tcW w:w="569" w:type="pct"/>
            <w:shd w:val="clear" w:color="auto" w:fill="auto"/>
            <w:vAlign w:val="center"/>
          </w:tcPr>
          <w:p w:rsidR="000557B8" w:rsidRPr="00684811" w:rsidRDefault="000557B8" w:rsidP="00CD662C">
            <w:pPr>
              <w:pStyle w:val="p0"/>
              <w:snapToGrid w:val="0"/>
              <w:spacing w:line="240" w:lineRule="auto"/>
              <w:ind w:leftChars="-50" w:left="-105" w:firstLineChars="0" w:firstLine="0"/>
              <w:jc w:val="center"/>
              <w:rPr>
                <w:color w:val="000000"/>
              </w:rPr>
            </w:pPr>
            <w:r w:rsidRPr="00684811">
              <w:rPr>
                <w:rFonts w:cs="宋体"/>
                <w:color w:val="000000"/>
              </w:rPr>
              <w:t>60</w:t>
            </w:r>
          </w:p>
        </w:tc>
        <w:tc>
          <w:tcPr>
            <w:tcW w:w="3193" w:type="pct"/>
            <w:shd w:val="clear" w:color="auto" w:fill="auto"/>
            <w:vAlign w:val="center"/>
          </w:tcPr>
          <w:p w:rsidR="000557B8" w:rsidRPr="00684811" w:rsidRDefault="000557B8" w:rsidP="00CD662C">
            <w:pPr>
              <w:pStyle w:val="p0"/>
              <w:snapToGrid w:val="0"/>
              <w:spacing w:line="240" w:lineRule="auto"/>
              <w:ind w:leftChars="-51" w:left="-107" w:firstLineChars="0" w:firstLine="0"/>
              <w:jc w:val="left"/>
              <w:rPr>
                <w:color w:val="000000"/>
              </w:rPr>
            </w:pPr>
            <w:r w:rsidRPr="00684811">
              <w:rPr>
                <w:rFonts w:cs="宋体" w:hint="eastAsia"/>
                <w:color w:val="000000"/>
              </w:rPr>
              <w:t>（</w:t>
            </w:r>
            <w:r w:rsidRPr="00684811">
              <w:rPr>
                <w:rFonts w:cs="宋体"/>
                <w:color w:val="000000"/>
              </w:rPr>
              <w:t>1</w:t>
            </w:r>
            <w:r w:rsidRPr="00684811">
              <w:rPr>
                <w:rFonts w:cs="宋体" w:hint="eastAsia"/>
                <w:color w:val="000000"/>
              </w:rPr>
              <w:t>）卷面成绩</w:t>
            </w:r>
            <w:r w:rsidRPr="00684811">
              <w:rPr>
                <w:rFonts w:cs="宋体"/>
                <w:color w:val="000000"/>
              </w:rPr>
              <w:t>100</w:t>
            </w:r>
            <w:r w:rsidRPr="00684811">
              <w:rPr>
                <w:rFonts w:cs="宋体" w:hint="eastAsia"/>
                <w:color w:val="000000"/>
              </w:rPr>
              <w:t>分，以卷面成绩乘以其在总评成绩中所占的比例计入课程总评成绩。</w:t>
            </w:r>
          </w:p>
          <w:p w:rsidR="000557B8" w:rsidRPr="00684811" w:rsidRDefault="000557B8" w:rsidP="00CD662C">
            <w:pPr>
              <w:pStyle w:val="p0"/>
              <w:snapToGrid w:val="0"/>
              <w:spacing w:line="240" w:lineRule="auto"/>
              <w:ind w:left="29" w:firstLineChars="0" w:firstLine="0"/>
              <w:jc w:val="left"/>
              <w:rPr>
                <w:color w:val="000000"/>
              </w:rPr>
            </w:pPr>
            <w:r w:rsidRPr="00684811">
              <w:rPr>
                <w:rFonts w:cs="宋体" w:hint="eastAsia"/>
                <w:color w:val="000000"/>
              </w:rPr>
              <w:t>（</w:t>
            </w:r>
            <w:r w:rsidRPr="00684811">
              <w:rPr>
                <w:rFonts w:cs="宋体"/>
                <w:color w:val="000000"/>
              </w:rPr>
              <w:t>2</w:t>
            </w:r>
            <w:r w:rsidRPr="00684811">
              <w:rPr>
                <w:rFonts w:cs="宋体" w:hint="eastAsia"/>
                <w:color w:val="000000"/>
              </w:rPr>
              <w:t>）主要考核学生的语言综合使用能力，重点在学生听力理解能力</w:t>
            </w:r>
          </w:p>
        </w:tc>
        <w:tc>
          <w:tcPr>
            <w:tcW w:w="669" w:type="pct"/>
            <w:shd w:val="clear" w:color="auto" w:fill="auto"/>
            <w:vAlign w:val="center"/>
          </w:tcPr>
          <w:p w:rsidR="000557B8" w:rsidRPr="00684811" w:rsidRDefault="000557B8"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color w:val="000000"/>
              </w:rPr>
              <w:t>2</w:t>
            </w:r>
            <w:r w:rsidRPr="00684811">
              <w:rPr>
                <w:rFonts w:cs="宋体" w:hint="eastAsia"/>
                <w:color w:val="000000"/>
              </w:rPr>
              <w:t>、</w:t>
            </w:r>
            <w:r w:rsidRPr="00684811">
              <w:rPr>
                <w:rFonts w:cs="宋体" w:hint="eastAsia"/>
                <w:color w:val="000000"/>
              </w:rPr>
              <w:t>3</w:t>
            </w:r>
          </w:p>
        </w:tc>
      </w:tr>
    </w:tbl>
    <w:p w:rsidR="000557B8" w:rsidRPr="00684811" w:rsidRDefault="000557B8" w:rsidP="000557B8">
      <w:pPr>
        <w:pStyle w:val="a6"/>
        <w:spacing w:line="320" w:lineRule="exact"/>
        <w:ind w:firstLineChars="0" w:firstLine="0"/>
      </w:pPr>
    </w:p>
    <w:p w:rsidR="000557B8" w:rsidRPr="00187E25"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87E25">
        <w:rPr>
          <w:rFonts w:ascii="黑体" w:eastAsia="黑体" w:hAnsi="黑体" w:hint="eastAsia"/>
          <w:b/>
          <w:sz w:val="28"/>
          <w:szCs w:val="28"/>
        </w:rPr>
        <w:t>七</w:t>
      </w:r>
      <w:r w:rsidRPr="00187E25">
        <w:rPr>
          <w:rFonts w:ascii="黑体" w:eastAsia="黑体" w:hAnsi="黑体"/>
          <w:b/>
          <w:sz w:val="28"/>
          <w:szCs w:val="28"/>
        </w:rPr>
        <w:t>、本课程与其它课程的联系与分工</w:t>
      </w:r>
    </w:p>
    <w:p w:rsidR="000557B8" w:rsidRPr="00684811" w:rsidRDefault="000557B8" w:rsidP="000557B8">
      <w:pPr>
        <w:pStyle w:val="a6"/>
        <w:spacing w:line="320" w:lineRule="exact"/>
        <w:ind w:firstLineChars="0"/>
      </w:pPr>
      <w:r w:rsidRPr="00684811">
        <w:t>本课程针对西班牙语专业本科二年级学生。先修课程为《西班牙语听力</w:t>
      </w:r>
      <w:r w:rsidRPr="00684811">
        <w:t>I</w:t>
      </w:r>
      <w:r w:rsidRPr="00684811">
        <w:t>、</w:t>
      </w:r>
      <w:r w:rsidRPr="00684811">
        <w:t>II</w:t>
      </w:r>
      <w:r w:rsidRPr="00684811">
        <w:t>》。本课程是与西班牙语口语</w:t>
      </w:r>
      <w:r w:rsidRPr="00684811">
        <w:t>III</w:t>
      </w:r>
      <w:r w:rsidRPr="00684811">
        <w:t>共同配合专业主干课程：中级西班牙语</w:t>
      </w:r>
      <w:r w:rsidRPr="00684811">
        <w:t>II</w:t>
      </w:r>
      <w:r w:rsidRPr="00684811">
        <w:t>而开设的课程。旨在学生学习西班牙语的基础提高阶段锻炼并强化提高学生的听力及表达能力，同时使学生能够体会并理解西班牙文化，为今后的学习打下基础。</w:t>
      </w:r>
    </w:p>
    <w:p w:rsidR="000557B8" w:rsidRPr="00187E25"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187E25">
        <w:rPr>
          <w:rFonts w:ascii="黑体" w:eastAsia="黑体" w:hAnsi="黑体" w:hint="eastAsia"/>
          <w:b/>
          <w:sz w:val="28"/>
          <w:szCs w:val="28"/>
        </w:rPr>
        <w:t>八</w:t>
      </w:r>
      <w:r w:rsidRPr="00187E25">
        <w:rPr>
          <w:rFonts w:ascii="黑体" w:eastAsia="黑体" w:hAnsi="黑体"/>
          <w:b/>
          <w:sz w:val="28"/>
          <w:szCs w:val="28"/>
        </w:rPr>
        <w:t>、建议教材及教学参考书</w:t>
      </w:r>
    </w:p>
    <w:p w:rsidR="000557B8" w:rsidRPr="00684811" w:rsidRDefault="000557B8" w:rsidP="000557B8">
      <w:pPr>
        <w:pStyle w:val="a6"/>
        <w:spacing w:line="320" w:lineRule="exact"/>
        <w:ind w:firstLineChars="0" w:firstLine="0"/>
        <w:rPr>
          <w:lang w:val="es-ES"/>
        </w:rPr>
      </w:pPr>
      <w:r w:rsidRPr="00684811">
        <w:rPr>
          <w:lang w:val="es-ES"/>
        </w:rPr>
        <w:t xml:space="preserve">    </w:t>
      </w:r>
      <w:r w:rsidRPr="00684811">
        <w:t>教材</w:t>
      </w:r>
      <w:r w:rsidRPr="00684811">
        <w:rPr>
          <w:lang w:val="es-ES"/>
        </w:rPr>
        <w:t>：</w:t>
      </w:r>
      <w:r w:rsidRPr="00684811">
        <w:rPr>
          <w:lang w:val="es-ES"/>
        </w:rPr>
        <w:t xml:space="preserve"> </w:t>
      </w:r>
    </w:p>
    <w:p w:rsidR="000557B8" w:rsidRPr="00684811" w:rsidRDefault="000557B8" w:rsidP="000557B8">
      <w:pPr>
        <w:pStyle w:val="a6"/>
        <w:spacing w:line="320" w:lineRule="exact"/>
        <w:ind w:firstLineChars="0" w:firstLine="0"/>
      </w:pPr>
      <w:r w:rsidRPr="00684811">
        <w:rPr>
          <w:lang w:val="es-ES"/>
        </w:rPr>
        <w:t>[1]</w:t>
      </w:r>
      <w:r w:rsidRPr="00684811">
        <w:rPr>
          <w:lang w:val="es-ES"/>
        </w:rPr>
        <w:t>教材：</w:t>
      </w:r>
      <w:r w:rsidRPr="00684811">
        <w:t>王军，《当代西班牙语听说教程</w:t>
      </w:r>
      <w:r w:rsidRPr="00684811">
        <w:t>——</w:t>
      </w:r>
      <w:r w:rsidRPr="00684811">
        <w:t>提高篇》，高等教育出版社，</w:t>
      </w:r>
      <w:r w:rsidRPr="00684811">
        <w:t>2010</w:t>
      </w:r>
    </w:p>
    <w:p w:rsidR="000557B8" w:rsidRPr="00684811" w:rsidRDefault="000557B8" w:rsidP="000557B8">
      <w:pPr>
        <w:pStyle w:val="a6"/>
        <w:spacing w:line="320" w:lineRule="exact"/>
        <w:ind w:firstLineChars="0" w:firstLine="0"/>
        <w:rPr>
          <w:lang w:val="es-ES"/>
        </w:rPr>
      </w:pPr>
    </w:p>
    <w:p w:rsidR="000557B8" w:rsidRPr="00684811" w:rsidRDefault="000557B8" w:rsidP="000557B8">
      <w:pPr>
        <w:pStyle w:val="a6"/>
        <w:spacing w:line="320" w:lineRule="exact"/>
        <w:ind w:firstLineChars="0" w:firstLine="0"/>
        <w:rPr>
          <w:lang w:val="es-ES"/>
        </w:rPr>
      </w:pPr>
      <w:r w:rsidRPr="00684811">
        <w:rPr>
          <w:lang w:val="es-ES"/>
        </w:rPr>
        <w:t xml:space="preserve">  </w:t>
      </w:r>
      <w:r w:rsidRPr="00684811">
        <w:t>主要参考资料</w:t>
      </w:r>
      <w:r w:rsidRPr="00684811">
        <w:rPr>
          <w:lang w:val="es-ES"/>
        </w:rPr>
        <w:t>：</w:t>
      </w:r>
    </w:p>
    <w:p w:rsidR="000557B8" w:rsidRPr="00684811" w:rsidRDefault="000557B8" w:rsidP="000557B8">
      <w:pPr>
        <w:pStyle w:val="a6"/>
        <w:spacing w:line="320" w:lineRule="exact"/>
        <w:ind w:firstLineChars="0" w:firstLine="0"/>
        <w:rPr>
          <w:lang w:val="es-ES"/>
        </w:rPr>
      </w:pPr>
      <w:r w:rsidRPr="00684811">
        <w:rPr>
          <w:szCs w:val="18"/>
          <w:lang w:val="es-ES"/>
        </w:rPr>
        <w:t xml:space="preserve">[1] </w:t>
      </w:r>
      <w:r w:rsidRPr="00684811">
        <w:t>王磊</w:t>
      </w:r>
      <w:r w:rsidRPr="00684811">
        <w:rPr>
          <w:lang w:val="es-ES"/>
        </w:rPr>
        <w:t>，</w:t>
      </w:r>
      <w:r w:rsidRPr="00684811">
        <w:rPr>
          <w:lang w:val="es-ES"/>
        </w:rPr>
        <w:t>sueña (</w:t>
      </w:r>
      <w:r w:rsidRPr="00684811">
        <w:rPr>
          <w:lang w:val="es-ES"/>
        </w:rPr>
        <w:t>走遍西班牙</w:t>
      </w:r>
      <w:r w:rsidRPr="00684811">
        <w:rPr>
          <w:lang w:val="es-ES"/>
        </w:rPr>
        <w:t>)</w:t>
      </w:r>
      <w:r w:rsidRPr="00684811">
        <w:rPr>
          <w:lang w:val="es-ES"/>
        </w:rPr>
        <w:t>，</w:t>
      </w:r>
      <w:r w:rsidRPr="00684811">
        <w:t>外语教学与研究出版社</w:t>
      </w:r>
      <w:r w:rsidRPr="00684811">
        <w:rPr>
          <w:lang w:val="es-ES"/>
        </w:rPr>
        <w:t>，</w:t>
      </w:r>
      <w:r w:rsidRPr="00684811">
        <w:rPr>
          <w:lang w:val="es-ES"/>
        </w:rPr>
        <w:t>2008</w:t>
      </w:r>
      <w:r w:rsidRPr="00684811">
        <w:t>。</w:t>
      </w:r>
    </w:p>
    <w:p w:rsidR="000557B8" w:rsidRPr="00684811" w:rsidRDefault="000557B8" w:rsidP="000557B8">
      <w:pPr>
        <w:pStyle w:val="a6"/>
        <w:spacing w:line="320" w:lineRule="exact"/>
        <w:ind w:firstLineChars="0" w:firstLine="0"/>
        <w:rPr>
          <w:lang w:val="es-ES"/>
        </w:rPr>
      </w:pPr>
      <w:r w:rsidRPr="00684811">
        <w:rPr>
          <w:szCs w:val="18"/>
          <w:lang w:val="es-ES"/>
        </w:rPr>
        <w:t xml:space="preserve">[2] </w:t>
      </w:r>
      <w:r w:rsidRPr="00684811">
        <w:t>刘建、刘元祺、徐蕾，《速成西班牙语》，外语教学与研究出版社，</w:t>
      </w:r>
      <w:r w:rsidRPr="00684811">
        <w:t>2008</w:t>
      </w:r>
      <w:r w:rsidRPr="00684811">
        <w:t>。</w:t>
      </w:r>
    </w:p>
    <w:p w:rsidR="000557B8" w:rsidRDefault="000557B8" w:rsidP="000557B8">
      <w:pPr>
        <w:spacing w:line="320" w:lineRule="exact"/>
        <w:ind w:leftChars="0" w:left="0" w:firstLineChars="0" w:firstLine="0"/>
      </w:pPr>
      <w:r w:rsidRPr="00684811">
        <w:rPr>
          <w:szCs w:val="18"/>
          <w:lang w:val="es-ES"/>
        </w:rPr>
        <w:t>[3]</w:t>
      </w:r>
      <w:r w:rsidRPr="00684811">
        <w:t xml:space="preserve"> </w:t>
      </w:r>
      <w:r w:rsidRPr="00684811">
        <w:t>董燕生、刘建，《现代西班牙语》，外语教学与研究出版社，</w:t>
      </w:r>
      <w:r w:rsidRPr="00684811">
        <w:t>2008</w:t>
      </w:r>
      <w:r w:rsidRPr="00684811">
        <w:t>。</w:t>
      </w:r>
    </w:p>
    <w:p w:rsidR="000557B8" w:rsidRDefault="000557B8">
      <w:pPr>
        <w:widowControl/>
        <w:ind w:leftChars="0" w:left="0" w:firstLineChars="0" w:firstLine="0"/>
        <w:jc w:val="left"/>
      </w:pPr>
      <w:r>
        <w:br w:type="page"/>
      </w:r>
    </w:p>
    <w:p w:rsidR="000557B8" w:rsidRPr="00BB3219" w:rsidRDefault="000557B8" w:rsidP="00AE46B7">
      <w:pPr>
        <w:pStyle w:val="4"/>
        <w:outlineLvl w:val="1"/>
      </w:pPr>
      <w:bookmarkStart w:id="26" w:name="_Toc499139614"/>
      <w:r w:rsidRPr="00BB3219">
        <w:lastRenderedPageBreak/>
        <w:t>《</w:t>
      </w:r>
      <w:r w:rsidRPr="00BB3219">
        <w:rPr>
          <w:rFonts w:hint="eastAsia"/>
        </w:rPr>
        <w:t>西班牙语听力</w:t>
      </w:r>
      <w:r w:rsidRPr="00BB3219">
        <w:t>II》课程教学大纲</w:t>
      </w:r>
      <w:bookmarkEnd w:id="26"/>
    </w:p>
    <w:p w:rsidR="000557B8" w:rsidRPr="00684811" w:rsidRDefault="000557B8" w:rsidP="000557B8">
      <w:pPr>
        <w:spacing w:line="320" w:lineRule="exact"/>
        <w:ind w:left="420" w:firstLineChars="0" w:firstLine="0"/>
        <w:jc w:val="center"/>
        <w:rPr>
          <w:szCs w:val="21"/>
        </w:rPr>
      </w:pPr>
      <w:r w:rsidRPr="00684811">
        <w:rPr>
          <w:szCs w:val="21"/>
        </w:rPr>
        <w:t>执笔人：王斐</w:t>
      </w:r>
      <w:r w:rsidRPr="00684811">
        <w:rPr>
          <w:szCs w:val="21"/>
        </w:rPr>
        <w:t xml:space="preserve">                  </w:t>
      </w:r>
      <w:r w:rsidRPr="00684811">
        <w:rPr>
          <w:szCs w:val="21"/>
        </w:rPr>
        <w:t>编写日期：</w:t>
      </w:r>
      <w:r w:rsidRPr="00684811">
        <w:rPr>
          <w:szCs w:val="21"/>
        </w:rPr>
        <w:t>2015</w:t>
      </w:r>
      <w:r w:rsidRPr="00684811">
        <w:rPr>
          <w:szCs w:val="21"/>
        </w:rPr>
        <w:t>年</w:t>
      </w:r>
      <w:r w:rsidRPr="00684811">
        <w:rPr>
          <w:szCs w:val="21"/>
        </w:rPr>
        <w:t>12</w:t>
      </w:r>
      <w:r w:rsidRPr="00684811">
        <w:rPr>
          <w:szCs w:val="21"/>
        </w:rPr>
        <w:t>月</w:t>
      </w:r>
    </w:p>
    <w:p w:rsidR="000557B8" w:rsidRPr="00684811" w:rsidRDefault="000557B8" w:rsidP="000557B8">
      <w:pPr>
        <w:spacing w:line="320" w:lineRule="exact"/>
        <w:ind w:left="420" w:firstLineChars="0" w:firstLine="0"/>
        <w:jc w:val="center"/>
        <w:rPr>
          <w:szCs w:val="21"/>
        </w:rPr>
      </w:pPr>
    </w:p>
    <w:p w:rsidR="000557B8" w:rsidRPr="00BB321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BB3219">
        <w:rPr>
          <w:rFonts w:ascii="黑体" w:eastAsia="黑体" w:hAnsi="黑体"/>
          <w:b/>
          <w:sz w:val="28"/>
          <w:szCs w:val="28"/>
        </w:rPr>
        <w:t>一、课程基本信息</w:t>
      </w:r>
    </w:p>
    <w:p w:rsidR="000557B8" w:rsidRPr="006A2747" w:rsidRDefault="000557B8" w:rsidP="000557B8">
      <w:pPr>
        <w:pStyle w:val="ab"/>
        <w:numPr>
          <w:ilvl w:val="0"/>
          <w:numId w:val="21"/>
        </w:numPr>
        <w:spacing w:after="156" w:line="320" w:lineRule="exact"/>
        <w:ind w:left="105" w:firstLineChars="0" w:firstLine="66"/>
        <w:rPr>
          <w:sz w:val="21"/>
          <w:szCs w:val="21"/>
        </w:rPr>
      </w:pPr>
      <w:r w:rsidRPr="006A2747">
        <w:rPr>
          <w:sz w:val="21"/>
          <w:szCs w:val="21"/>
        </w:rPr>
        <w:t>课程编号：</w:t>
      </w:r>
      <w:r w:rsidRPr="006A2747">
        <w:rPr>
          <w:sz w:val="21"/>
          <w:szCs w:val="21"/>
        </w:rPr>
        <w:t>60L828Q</w:t>
      </w:r>
    </w:p>
    <w:p w:rsidR="000557B8" w:rsidRPr="006A2747" w:rsidRDefault="000557B8" w:rsidP="000557B8">
      <w:pPr>
        <w:pStyle w:val="ab"/>
        <w:numPr>
          <w:ilvl w:val="0"/>
          <w:numId w:val="21"/>
        </w:numPr>
        <w:spacing w:after="156" w:line="320" w:lineRule="exact"/>
        <w:ind w:left="105" w:firstLineChars="0" w:firstLine="66"/>
        <w:rPr>
          <w:sz w:val="21"/>
          <w:szCs w:val="21"/>
        </w:rPr>
      </w:pPr>
      <w:r w:rsidRPr="006A2747">
        <w:rPr>
          <w:sz w:val="21"/>
          <w:szCs w:val="21"/>
        </w:rPr>
        <w:t>课程体系</w:t>
      </w:r>
      <w:r w:rsidRPr="006A2747">
        <w:rPr>
          <w:sz w:val="21"/>
          <w:szCs w:val="21"/>
        </w:rPr>
        <w:t>/</w:t>
      </w:r>
      <w:r w:rsidRPr="006A2747">
        <w:rPr>
          <w:sz w:val="21"/>
          <w:szCs w:val="21"/>
        </w:rPr>
        <w:t>类别：</w:t>
      </w:r>
      <w:r w:rsidRPr="006A2747">
        <w:rPr>
          <w:rFonts w:hint="eastAsia"/>
          <w:bCs/>
          <w:sz w:val="21"/>
          <w:szCs w:val="21"/>
        </w:rPr>
        <w:t>专业基础语言技能课</w:t>
      </w:r>
    </w:p>
    <w:p w:rsidR="000557B8" w:rsidRPr="006A2747" w:rsidRDefault="000557B8" w:rsidP="000557B8">
      <w:pPr>
        <w:pStyle w:val="ab"/>
        <w:numPr>
          <w:ilvl w:val="0"/>
          <w:numId w:val="21"/>
        </w:numPr>
        <w:spacing w:after="156" w:line="320" w:lineRule="exact"/>
        <w:ind w:left="105" w:firstLineChars="0" w:firstLine="66"/>
        <w:rPr>
          <w:sz w:val="21"/>
          <w:szCs w:val="21"/>
        </w:rPr>
      </w:pPr>
      <w:r w:rsidRPr="006A2747">
        <w:rPr>
          <w:sz w:val="21"/>
          <w:szCs w:val="21"/>
        </w:rPr>
        <w:t>课程性质：</w:t>
      </w:r>
      <w:r w:rsidRPr="006A2747">
        <w:rPr>
          <w:rFonts w:hint="eastAsia"/>
          <w:sz w:val="21"/>
          <w:szCs w:val="21"/>
        </w:rPr>
        <w:t>必修</w:t>
      </w:r>
    </w:p>
    <w:p w:rsidR="000557B8" w:rsidRPr="006A2747" w:rsidRDefault="000557B8" w:rsidP="000557B8">
      <w:pPr>
        <w:pStyle w:val="ab"/>
        <w:numPr>
          <w:ilvl w:val="0"/>
          <w:numId w:val="21"/>
        </w:numPr>
        <w:spacing w:after="156" w:line="320" w:lineRule="exact"/>
        <w:ind w:left="105" w:firstLineChars="0" w:firstLine="66"/>
        <w:rPr>
          <w:sz w:val="21"/>
          <w:szCs w:val="21"/>
        </w:rPr>
      </w:pPr>
      <w:r w:rsidRPr="006A2747">
        <w:rPr>
          <w:sz w:val="21"/>
          <w:szCs w:val="21"/>
        </w:rPr>
        <w:t>学时</w:t>
      </w:r>
      <w:r w:rsidRPr="006A2747">
        <w:rPr>
          <w:sz w:val="21"/>
          <w:szCs w:val="21"/>
        </w:rPr>
        <w:t>/</w:t>
      </w:r>
      <w:r w:rsidRPr="006A2747">
        <w:rPr>
          <w:sz w:val="21"/>
          <w:szCs w:val="21"/>
        </w:rPr>
        <w:t>学分：</w:t>
      </w:r>
      <w:r w:rsidRPr="006A2747">
        <w:rPr>
          <w:sz w:val="21"/>
          <w:szCs w:val="21"/>
        </w:rPr>
        <w:t>32</w:t>
      </w:r>
      <w:r w:rsidRPr="006A2747">
        <w:rPr>
          <w:rFonts w:hint="eastAsia"/>
          <w:sz w:val="21"/>
          <w:szCs w:val="21"/>
        </w:rPr>
        <w:t>/2</w:t>
      </w:r>
    </w:p>
    <w:p w:rsidR="000557B8" w:rsidRPr="006A2747" w:rsidRDefault="000557B8" w:rsidP="000557B8">
      <w:pPr>
        <w:pStyle w:val="ab"/>
        <w:numPr>
          <w:ilvl w:val="0"/>
          <w:numId w:val="21"/>
        </w:numPr>
        <w:spacing w:after="156" w:line="320" w:lineRule="exact"/>
        <w:ind w:left="105" w:firstLineChars="0" w:firstLine="66"/>
        <w:rPr>
          <w:sz w:val="21"/>
          <w:szCs w:val="21"/>
        </w:rPr>
      </w:pPr>
      <w:r w:rsidRPr="006A2747">
        <w:rPr>
          <w:sz w:val="21"/>
          <w:szCs w:val="21"/>
        </w:rPr>
        <w:t>先修课程：</w:t>
      </w:r>
      <w:r w:rsidRPr="006A2747">
        <w:rPr>
          <w:rFonts w:hint="eastAsia"/>
          <w:sz w:val="21"/>
          <w:szCs w:val="21"/>
        </w:rPr>
        <w:t>《西班牙语听力</w:t>
      </w:r>
      <w:r w:rsidRPr="006A2747">
        <w:rPr>
          <w:rFonts w:hint="eastAsia"/>
          <w:sz w:val="21"/>
          <w:szCs w:val="21"/>
        </w:rPr>
        <w:t>I</w:t>
      </w:r>
      <w:r w:rsidRPr="006A2747">
        <w:rPr>
          <w:rFonts w:hint="eastAsia"/>
          <w:sz w:val="21"/>
          <w:szCs w:val="21"/>
        </w:rPr>
        <w:t>》</w:t>
      </w:r>
    </w:p>
    <w:p w:rsidR="000557B8" w:rsidRPr="006A2747" w:rsidRDefault="000557B8" w:rsidP="000557B8">
      <w:pPr>
        <w:pStyle w:val="ab"/>
        <w:numPr>
          <w:ilvl w:val="0"/>
          <w:numId w:val="21"/>
        </w:numPr>
        <w:spacing w:after="156" w:line="320" w:lineRule="exact"/>
        <w:ind w:left="105" w:firstLineChars="0" w:firstLine="66"/>
        <w:rPr>
          <w:sz w:val="21"/>
          <w:szCs w:val="21"/>
        </w:rPr>
      </w:pPr>
      <w:r w:rsidRPr="006A2747">
        <w:rPr>
          <w:sz w:val="21"/>
          <w:szCs w:val="21"/>
        </w:rPr>
        <w:t>适用专业：</w:t>
      </w:r>
      <w:r w:rsidRPr="006A2747">
        <w:rPr>
          <w:rFonts w:hint="eastAsia"/>
          <w:sz w:val="21"/>
          <w:szCs w:val="21"/>
        </w:rPr>
        <w:t>西班牙语</w:t>
      </w:r>
    </w:p>
    <w:p w:rsidR="000557B8" w:rsidRPr="00684811" w:rsidRDefault="000557B8" w:rsidP="000557B8">
      <w:pPr>
        <w:spacing w:line="320" w:lineRule="exact"/>
        <w:ind w:leftChars="0" w:left="0" w:firstLineChars="0" w:firstLine="0"/>
      </w:pPr>
    </w:p>
    <w:p w:rsidR="000557B8" w:rsidRPr="00BB321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BB3219">
        <w:rPr>
          <w:rFonts w:ascii="黑体" w:eastAsia="黑体" w:hAnsi="黑体"/>
          <w:b/>
          <w:sz w:val="28"/>
          <w:szCs w:val="28"/>
        </w:rPr>
        <w:t>二、课程教学目标</w:t>
      </w:r>
    </w:p>
    <w:p w:rsidR="000557B8" w:rsidRPr="00684811" w:rsidRDefault="000557B8" w:rsidP="000557B8">
      <w:pPr>
        <w:spacing w:line="320" w:lineRule="exact"/>
        <w:ind w:leftChars="0" w:left="0" w:firstLine="420"/>
        <w:rPr>
          <w:szCs w:val="21"/>
        </w:rPr>
      </w:pPr>
      <w:r w:rsidRPr="00684811">
        <w:rPr>
          <w:rFonts w:hint="eastAsia"/>
          <w:szCs w:val="21"/>
        </w:rPr>
        <w:t>本课程对象是本科一年级下学期的西班牙语专业学生，是《西班牙语听力</w:t>
      </w:r>
      <w:r w:rsidRPr="00684811">
        <w:rPr>
          <w:rFonts w:hint="eastAsia"/>
          <w:szCs w:val="21"/>
        </w:rPr>
        <w:t>I</w:t>
      </w:r>
      <w:r w:rsidRPr="00684811">
        <w:rPr>
          <w:rFonts w:hint="eastAsia"/>
          <w:szCs w:val="21"/>
        </w:rPr>
        <w:t>》的后续课程。本课程教学目标如下：</w:t>
      </w:r>
    </w:p>
    <w:p w:rsidR="000557B8" w:rsidRPr="00684811" w:rsidRDefault="000557B8" w:rsidP="000557B8">
      <w:pPr>
        <w:pStyle w:val="ab"/>
        <w:numPr>
          <w:ilvl w:val="0"/>
          <w:numId w:val="20"/>
        </w:numPr>
        <w:spacing w:after="156" w:line="320" w:lineRule="exact"/>
        <w:ind w:left="105" w:firstLineChars="0" w:firstLine="0"/>
        <w:rPr>
          <w:rFonts w:ascii="Times New Roman" w:eastAsia="宋体" w:hAnsi="Times New Roman"/>
          <w:sz w:val="21"/>
          <w:szCs w:val="21"/>
        </w:rPr>
      </w:pPr>
      <w:r w:rsidRPr="00684811">
        <w:rPr>
          <w:rFonts w:ascii="Times New Roman" w:eastAsia="宋体" w:hAnsi="Times New Roman" w:hint="eastAsia"/>
          <w:sz w:val="21"/>
          <w:szCs w:val="21"/>
        </w:rPr>
        <w:t>本课程旨在锻炼学生西班牙语听力的同时，使学生了解讲西班牙语国家的相关地理、历史、政治、宗教、经济、社会、文化和生活等方面的基础知识；</w:t>
      </w:r>
    </w:p>
    <w:p w:rsidR="000557B8" w:rsidRPr="00684811" w:rsidRDefault="000557B8" w:rsidP="000557B8">
      <w:pPr>
        <w:pStyle w:val="ab"/>
        <w:numPr>
          <w:ilvl w:val="0"/>
          <w:numId w:val="20"/>
        </w:numPr>
        <w:spacing w:after="156" w:line="320" w:lineRule="exact"/>
        <w:ind w:left="105" w:firstLineChars="0" w:firstLine="0"/>
        <w:rPr>
          <w:rFonts w:ascii="Times New Roman" w:eastAsia="宋体" w:hAnsi="Times New Roman"/>
          <w:sz w:val="21"/>
          <w:szCs w:val="21"/>
        </w:rPr>
      </w:pPr>
      <w:r w:rsidRPr="00684811">
        <w:rPr>
          <w:rFonts w:ascii="Times New Roman" w:eastAsia="宋体" w:hAnsi="Times New Roman" w:hint="eastAsia"/>
          <w:sz w:val="21"/>
          <w:szCs w:val="21"/>
        </w:rPr>
        <w:t>通过听力以及模仿训练，使学生处于西班牙语的环境中，增强学生的听力水平；</w:t>
      </w:r>
    </w:p>
    <w:p w:rsidR="000557B8" w:rsidRPr="00684811" w:rsidRDefault="000557B8" w:rsidP="000557B8">
      <w:pPr>
        <w:pStyle w:val="ab"/>
        <w:numPr>
          <w:ilvl w:val="0"/>
          <w:numId w:val="20"/>
        </w:numPr>
        <w:spacing w:after="156" w:line="320" w:lineRule="exact"/>
        <w:ind w:left="105" w:firstLineChars="0" w:firstLine="0"/>
        <w:rPr>
          <w:rFonts w:ascii="Times New Roman" w:eastAsia="宋体" w:hAnsi="Times New Roman"/>
          <w:sz w:val="21"/>
          <w:szCs w:val="21"/>
        </w:rPr>
      </w:pPr>
      <w:r w:rsidRPr="00684811">
        <w:rPr>
          <w:rFonts w:ascii="Times New Roman" w:eastAsia="宋体" w:hAnsi="Times New Roman" w:hint="eastAsia"/>
          <w:sz w:val="21"/>
          <w:szCs w:val="21"/>
        </w:rPr>
        <w:t>让学生能够适应西班牙语的语速，培养学生语感；</w:t>
      </w:r>
    </w:p>
    <w:p w:rsidR="000557B8" w:rsidRPr="00684811" w:rsidRDefault="000557B8" w:rsidP="000557B8">
      <w:pPr>
        <w:pStyle w:val="ab"/>
        <w:numPr>
          <w:ilvl w:val="0"/>
          <w:numId w:val="20"/>
        </w:numPr>
        <w:spacing w:after="156" w:line="320" w:lineRule="exact"/>
        <w:ind w:left="105" w:firstLineChars="0" w:firstLine="0"/>
        <w:rPr>
          <w:rFonts w:ascii="Times New Roman" w:eastAsia="宋体" w:hAnsi="Times New Roman"/>
          <w:sz w:val="21"/>
          <w:szCs w:val="21"/>
        </w:rPr>
      </w:pPr>
      <w:r w:rsidRPr="00684811">
        <w:rPr>
          <w:rFonts w:ascii="Times New Roman" w:eastAsia="宋体" w:hAnsi="Times New Roman" w:hint="eastAsia"/>
          <w:sz w:val="21"/>
          <w:szCs w:val="21"/>
        </w:rPr>
        <w:t>进一步提高学生听力、理解及表达能力。</w:t>
      </w:r>
    </w:p>
    <w:p w:rsidR="000557B8" w:rsidRPr="00BB321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BB3219">
        <w:rPr>
          <w:rFonts w:ascii="黑体" w:eastAsia="黑体" w:hAnsi="黑体"/>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7"/>
        <w:gridCol w:w="4716"/>
        <w:gridCol w:w="1043"/>
      </w:tblGrid>
      <w:tr w:rsidR="000557B8" w:rsidRPr="00684811" w:rsidTr="00CD662C">
        <w:tc>
          <w:tcPr>
            <w:tcW w:w="2724" w:type="dxa"/>
            <w:shd w:val="clear" w:color="auto" w:fill="auto"/>
            <w:vAlign w:val="center"/>
          </w:tcPr>
          <w:p w:rsidR="000557B8" w:rsidRPr="00684811" w:rsidRDefault="000557B8" w:rsidP="00CD662C">
            <w:pPr>
              <w:ind w:leftChars="0" w:left="0" w:firstLineChars="0" w:firstLine="0"/>
              <w:rPr>
                <w:szCs w:val="21"/>
              </w:rPr>
            </w:pPr>
            <w:r w:rsidRPr="00684811">
              <w:rPr>
                <w:bCs/>
                <w:kern w:val="24"/>
                <w:szCs w:val="21"/>
              </w:rPr>
              <w:t>毕业要求</w:t>
            </w:r>
          </w:p>
        </w:tc>
        <w:tc>
          <w:tcPr>
            <w:tcW w:w="5115" w:type="dxa"/>
            <w:shd w:val="clear" w:color="auto" w:fill="auto"/>
            <w:vAlign w:val="center"/>
          </w:tcPr>
          <w:p w:rsidR="000557B8" w:rsidRPr="00684811" w:rsidRDefault="000557B8" w:rsidP="00CD662C">
            <w:pPr>
              <w:ind w:leftChars="0" w:left="0" w:firstLineChars="0" w:firstLine="0"/>
              <w:rPr>
                <w:szCs w:val="21"/>
              </w:rPr>
            </w:pPr>
            <w:r w:rsidRPr="00684811">
              <w:rPr>
                <w:bCs/>
                <w:kern w:val="24"/>
                <w:szCs w:val="21"/>
              </w:rPr>
              <w:t>毕业要求指标点</w:t>
            </w:r>
          </w:p>
        </w:tc>
        <w:tc>
          <w:tcPr>
            <w:tcW w:w="1103" w:type="dxa"/>
            <w:shd w:val="clear" w:color="auto" w:fill="auto"/>
            <w:vAlign w:val="center"/>
          </w:tcPr>
          <w:p w:rsidR="000557B8" w:rsidRPr="00684811" w:rsidRDefault="000557B8" w:rsidP="00CD662C">
            <w:pPr>
              <w:ind w:leftChars="0" w:left="0" w:firstLineChars="0" w:firstLine="0"/>
              <w:rPr>
                <w:szCs w:val="21"/>
              </w:rPr>
            </w:pPr>
            <w:r w:rsidRPr="00684811">
              <w:rPr>
                <w:bCs/>
                <w:kern w:val="24"/>
                <w:szCs w:val="21"/>
              </w:rPr>
              <w:t>课程目标</w:t>
            </w:r>
          </w:p>
        </w:tc>
      </w:tr>
      <w:tr w:rsidR="000557B8" w:rsidRPr="00684811" w:rsidTr="00CD662C">
        <w:tc>
          <w:tcPr>
            <w:tcW w:w="2724" w:type="dxa"/>
            <w:shd w:val="clear" w:color="auto" w:fill="auto"/>
            <w:vAlign w:val="center"/>
          </w:tcPr>
          <w:p w:rsidR="000557B8" w:rsidRPr="00684811" w:rsidRDefault="000557B8" w:rsidP="00CD662C">
            <w:pPr>
              <w:ind w:leftChars="0" w:left="0" w:firstLineChars="0" w:firstLine="0"/>
              <w:rPr>
                <w:szCs w:val="21"/>
              </w:rPr>
            </w:pPr>
            <w:r w:rsidRPr="00684811">
              <w:rPr>
                <w:bCs/>
                <w:kern w:val="24"/>
                <w:szCs w:val="21"/>
              </w:rPr>
              <w:t>1</w:t>
            </w:r>
            <w:r w:rsidRPr="00684811">
              <w:rPr>
                <w:bCs/>
                <w:kern w:val="24"/>
                <w:szCs w:val="21"/>
              </w:rPr>
              <w:t>、</w:t>
            </w:r>
            <w:r w:rsidRPr="00684811">
              <w:rPr>
                <w:rFonts w:hint="eastAsia"/>
                <w:bCs/>
                <w:kern w:val="24"/>
                <w:szCs w:val="21"/>
              </w:rPr>
              <w:t>语言知识：能够将听说读写译的语言基本功用于实践。</w:t>
            </w:r>
          </w:p>
        </w:tc>
        <w:tc>
          <w:tcPr>
            <w:tcW w:w="5115" w:type="dxa"/>
            <w:shd w:val="clear" w:color="auto" w:fill="auto"/>
            <w:vAlign w:val="center"/>
          </w:tcPr>
          <w:p w:rsidR="000557B8" w:rsidRPr="00684811" w:rsidRDefault="000557B8" w:rsidP="00CD662C">
            <w:pPr>
              <w:ind w:leftChars="0" w:left="0" w:firstLineChars="0" w:firstLine="0"/>
              <w:rPr>
                <w:bCs/>
                <w:kern w:val="24"/>
                <w:szCs w:val="21"/>
              </w:rPr>
            </w:pPr>
            <w:r w:rsidRPr="00684811">
              <w:rPr>
                <w:rFonts w:hint="eastAsia"/>
                <w:bCs/>
                <w:kern w:val="24"/>
                <w:szCs w:val="21"/>
              </w:rPr>
              <w:t>1.1</w:t>
            </w:r>
            <w:r w:rsidRPr="00684811">
              <w:rPr>
                <w:rFonts w:hint="eastAsia"/>
                <w:bCs/>
                <w:kern w:val="24"/>
                <w:szCs w:val="21"/>
              </w:rPr>
              <w:t>具有基本的语言学习及运用能力。</w:t>
            </w:r>
          </w:p>
          <w:p w:rsidR="000557B8" w:rsidRPr="00684811" w:rsidRDefault="000557B8" w:rsidP="00CD662C">
            <w:pPr>
              <w:ind w:leftChars="0" w:left="0" w:firstLineChars="0" w:firstLine="0"/>
              <w:rPr>
                <w:bCs/>
                <w:kern w:val="24"/>
                <w:szCs w:val="21"/>
              </w:rPr>
            </w:pPr>
            <w:r w:rsidRPr="00684811">
              <w:rPr>
                <w:rFonts w:hint="eastAsia"/>
                <w:bCs/>
                <w:kern w:val="24"/>
                <w:szCs w:val="21"/>
              </w:rPr>
              <w:t>1.2</w:t>
            </w:r>
            <w:r w:rsidRPr="00684811">
              <w:rPr>
                <w:rFonts w:hint="eastAsia"/>
                <w:bCs/>
                <w:kern w:val="24"/>
                <w:szCs w:val="21"/>
              </w:rPr>
              <w:t>具有合理的西班牙语语言知识结构，掌握合理的语言知识和应用能力。</w:t>
            </w:r>
          </w:p>
          <w:p w:rsidR="000557B8" w:rsidRPr="00684811" w:rsidRDefault="000557B8" w:rsidP="00CD662C">
            <w:pPr>
              <w:ind w:leftChars="0" w:left="0" w:firstLineChars="0" w:firstLine="0"/>
              <w:rPr>
                <w:szCs w:val="21"/>
              </w:rPr>
            </w:pPr>
            <w:r w:rsidRPr="00684811">
              <w:rPr>
                <w:rFonts w:hint="eastAsia"/>
                <w:bCs/>
                <w:kern w:val="24"/>
                <w:szCs w:val="21"/>
              </w:rPr>
              <w:t>1.3</w:t>
            </w:r>
            <w:r w:rsidRPr="00684811">
              <w:rPr>
                <w:rFonts w:hint="eastAsia"/>
                <w:bCs/>
                <w:kern w:val="24"/>
                <w:szCs w:val="21"/>
              </w:rPr>
              <w:t>能在社会、职业和学术生活中灵活有效的运用西班牙语，理解准确，表达自如，交流顺畅。</w:t>
            </w:r>
          </w:p>
        </w:tc>
        <w:tc>
          <w:tcPr>
            <w:tcW w:w="1103" w:type="dxa"/>
            <w:shd w:val="clear" w:color="auto" w:fill="auto"/>
            <w:vAlign w:val="center"/>
          </w:tcPr>
          <w:p w:rsidR="000557B8" w:rsidRPr="00684811" w:rsidRDefault="000557B8" w:rsidP="00CD662C">
            <w:pPr>
              <w:ind w:leftChars="0" w:left="0" w:firstLineChars="0" w:firstLine="0"/>
              <w:jc w:val="center"/>
              <w:rPr>
                <w:bCs/>
                <w:kern w:val="24"/>
                <w:szCs w:val="21"/>
              </w:rPr>
            </w:pPr>
            <w:r w:rsidRPr="00684811">
              <w:rPr>
                <w:bCs/>
                <w:kern w:val="24"/>
                <w:szCs w:val="21"/>
              </w:rPr>
              <w:t>1</w:t>
            </w:r>
          </w:p>
          <w:p w:rsidR="000557B8" w:rsidRPr="00684811" w:rsidRDefault="000557B8" w:rsidP="00CD662C">
            <w:pPr>
              <w:ind w:leftChars="0" w:left="0" w:firstLineChars="0" w:firstLine="0"/>
              <w:jc w:val="center"/>
              <w:rPr>
                <w:bCs/>
                <w:kern w:val="24"/>
                <w:szCs w:val="21"/>
              </w:rPr>
            </w:pPr>
            <w:r w:rsidRPr="00684811">
              <w:rPr>
                <w:bCs/>
                <w:kern w:val="24"/>
                <w:szCs w:val="21"/>
              </w:rPr>
              <w:t>2</w:t>
            </w:r>
          </w:p>
          <w:p w:rsidR="000557B8" w:rsidRPr="00684811" w:rsidRDefault="000557B8" w:rsidP="00CD662C">
            <w:pPr>
              <w:ind w:leftChars="0" w:left="0" w:firstLineChars="0" w:firstLine="0"/>
              <w:jc w:val="center"/>
              <w:rPr>
                <w:bCs/>
                <w:kern w:val="24"/>
                <w:szCs w:val="21"/>
              </w:rPr>
            </w:pPr>
            <w:r w:rsidRPr="00684811">
              <w:rPr>
                <w:bCs/>
                <w:kern w:val="24"/>
                <w:szCs w:val="21"/>
              </w:rPr>
              <w:t>3</w:t>
            </w:r>
          </w:p>
          <w:p w:rsidR="000557B8" w:rsidRPr="00684811" w:rsidRDefault="000557B8" w:rsidP="00CD662C">
            <w:pPr>
              <w:ind w:leftChars="0" w:left="0" w:firstLineChars="0" w:firstLine="0"/>
              <w:jc w:val="center"/>
              <w:rPr>
                <w:bCs/>
                <w:kern w:val="24"/>
                <w:szCs w:val="21"/>
              </w:rPr>
            </w:pPr>
            <w:r w:rsidRPr="00684811">
              <w:rPr>
                <w:bCs/>
                <w:kern w:val="24"/>
                <w:szCs w:val="21"/>
              </w:rPr>
              <w:t>4</w:t>
            </w:r>
          </w:p>
        </w:tc>
      </w:tr>
    </w:tbl>
    <w:p w:rsidR="000557B8" w:rsidRPr="00BB3219" w:rsidRDefault="000557B8" w:rsidP="000557B8">
      <w:pPr>
        <w:tabs>
          <w:tab w:val="center" w:pos="4363"/>
        </w:tabs>
        <w:spacing w:beforeLines="50" w:before="156" w:afterLines="50" w:after="156" w:line="320" w:lineRule="exact"/>
        <w:ind w:leftChars="0" w:left="0" w:firstLineChars="0" w:firstLine="0"/>
        <w:rPr>
          <w:rFonts w:ascii="黑体" w:eastAsia="黑体" w:hAnsi="黑体"/>
          <w:b/>
          <w:sz w:val="28"/>
          <w:szCs w:val="28"/>
        </w:rPr>
      </w:pPr>
      <w:r w:rsidRPr="00BB3219">
        <w:rPr>
          <w:rFonts w:ascii="黑体" w:eastAsia="黑体" w:hAnsi="黑体"/>
          <w:b/>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2119"/>
        <w:gridCol w:w="2561"/>
        <w:gridCol w:w="1082"/>
        <w:gridCol w:w="974"/>
        <w:gridCol w:w="963"/>
      </w:tblGrid>
      <w:tr w:rsidR="000557B8" w:rsidRPr="00684811" w:rsidTr="00CD662C">
        <w:trPr>
          <w:jc w:val="center"/>
        </w:trPr>
        <w:tc>
          <w:tcPr>
            <w:tcW w:w="619" w:type="dxa"/>
            <w:vAlign w:val="center"/>
          </w:tcPr>
          <w:p w:rsidR="000557B8" w:rsidRPr="00684811" w:rsidRDefault="000557B8" w:rsidP="00CD662C">
            <w:pPr>
              <w:pStyle w:val="10"/>
              <w:spacing w:after="156"/>
            </w:pPr>
            <w:r w:rsidRPr="00684811">
              <w:t>序号</w:t>
            </w:r>
          </w:p>
        </w:tc>
        <w:tc>
          <w:tcPr>
            <w:tcW w:w="2303" w:type="dxa"/>
            <w:vAlign w:val="center"/>
          </w:tcPr>
          <w:p w:rsidR="000557B8" w:rsidRPr="00684811" w:rsidRDefault="000557B8" w:rsidP="00CD662C">
            <w:pPr>
              <w:pStyle w:val="10"/>
              <w:spacing w:after="156"/>
            </w:pPr>
            <w:r w:rsidRPr="00684811">
              <w:t>知识单元（章节）</w:t>
            </w:r>
          </w:p>
        </w:tc>
        <w:tc>
          <w:tcPr>
            <w:tcW w:w="2799" w:type="dxa"/>
            <w:vAlign w:val="center"/>
          </w:tcPr>
          <w:p w:rsidR="000557B8" w:rsidRPr="00684811" w:rsidRDefault="000557B8" w:rsidP="00CD662C">
            <w:pPr>
              <w:pStyle w:val="10"/>
              <w:spacing w:after="156"/>
            </w:pPr>
            <w:r w:rsidRPr="00684811">
              <w:t>知识点</w:t>
            </w:r>
          </w:p>
        </w:tc>
        <w:tc>
          <w:tcPr>
            <w:tcW w:w="1163" w:type="dxa"/>
            <w:vAlign w:val="center"/>
          </w:tcPr>
          <w:p w:rsidR="000557B8" w:rsidRPr="00684811" w:rsidRDefault="000557B8" w:rsidP="00CD662C">
            <w:pPr>
              <w:pStyle w:val="10"/>
              <w:spacing w:after="156"/>
            </w:pPr>
            <w:r w:rsidRPr="00684811">
              <w:t>要求</w:t>
            </w:r>
          </w:p>
        </w:tc>
        <w:tc>
          <w:tcPr>
            <w:tcW w:w="1042" w:type="dxa"/>
            <w:vAlign w:val="center"/>
          </w:tcPr>
          <w:p w:rsidR="000557B8" w:rsidRPr="00684811" w:rsidRDefault="000557B8" w:rsidP="00CD662C">
            <w:pPr>
              <w:pStyle w:val="10"/>
              <w:spacing w:after="156"/>
            </w:pPr>
            <w:r w:rsidRPr="00684811">
              <w:t>推荐学时</w:t>
            </w:r>
          </w:p>
        </w:tc>
        <w:tc>
          <w:tcPr>
            <w:tcW w:w="1016" w:type="dxa"/>
          </w:tcPr>
          <w:p w:rsidR="000557B8" w:rsidRPr="00684811" w:rsidRDefault="000557B8" w:rsidP="00CD662C">
            <w:pPr>
              <w:pStyle w:val="10"/>
              <w:spacing w:after="156"/>
            </w:pPr>
            <w:r w:rsidRPr="00684811">
              <w:rPr>
                <w:rFonts w:hint="eastAsia"/>
              </w:rPr>
              <w:t>支撑毕业要求指标点</w:t>
            </w:r>
          </w:p>
        </w:tc>
      </w:tr>
      <w:tr w:rsidR="000557B8" w:rsidRPr="00684811" w:rsidTr="00CD662C">
        <w:trPr>
          <w:jc w:val="center"/>
        </w:trPr>
        <w:tc>
          <w:tcPr>
            <w:tcW w:w="619" w:type="dxa"/>
            <w:vMerge w:val="restart"/>
            <w:vAlign w:val="center"/>
          </w:tcPr>
          <w:p w:rsidR="000557B8" w:rsidRPr="00684811" w:rsidRDefault="000557B8" w:rsidP="00CD662C">
            <w:pPr>
              <w:pStyle w:val="10"/>
              <w:spacing w:after="156"/>
            </w:pPr>
            <w:r w:rsidRPr="00684811">
              <w:t>1</w:t>
            </w:r>
          </w:p>
        </w:tc>
        <w:tc>
          <w:tcPr>
            <w:tcW w:w="2303" w:type="dxa"/>
            <w:vMerge w:val="restart"/>
            <w:vAlign w:val="center"/>
          </w:tcPr>
          <w:p w:rsidR="000557B8" w:rsidRPr="00684811" w:rsidRDefault="000557B8" w:rsidP="00CD662C">
            <w:pPr>
              <w:pStyle w:val="10"/>
              <w:spacing w:after="156"/>
            </w:pPr>
            <w:r w:rsidRPr="00684811">
              <w:t>婚礼上</w:t>
            </w:r>
          </w:p>
        </w:tc>
        <w:tc>
          <w:tcPr>
            <w:tcW w:w="2799" w:type="dxa"/>
            <w:vAlign w:val="center"/>
          </w:tcPr>
          <w:p w:rsidR="000557B8" w:rsidRPr="00684811" w:rsidRDefault="000557B8" w:rsidP="00CD662C">
            <w:pPr>
              <w:pStyle w:val="10"/>
              <w:spacing w:after="156"/>
            </w:pPr>
            <w:r w:rsidRPr="00684811">
              <w:t>指示词</w:t>
            </w:r>
          </w:p>
        </w:tc>
        <w:tc>
          <w:tcPr>
            <w:tcW w:w="1163" w:type="dxa"/>
            <w:vAlign w:val="center"/>
          </w:tcPr>
          <w:p w:rsidR="000557B8" w:rsidRPr="00684811" w:rsidRDefault="000557B8" w:rsidP="00CD662C">
            <w:pPr>
              <w:pStyle w:val="10"/>
              <w:spacing w:after="156"/>
            </w:pPr>
            <w:r w:rsidRPr="00684811">
              <w:t>掌握</w:t>
            </w:r>
          </w:p>
        </w:tc>
        <w:tc>
          <w:tcPr>
            <w:tcW w:w="1042" w:type="dxa"/>
            <w:vMerge w:val="restart"/>
            <w:vAlign w:val="center"/>
          </w:tcPr>
          <w:p w:rsidR="000557B8" w:rsidRPr="00684811" w:rsidRDefault="000557B8" w:rsidP="00CD662C">
            <w:pPr>
              <w:pStyle w:val="10"/>
              <w:spacing w:after="156"/>
            </w:pPr>
            <w:r w:rsidRPr="00684811">
              <w:t>4</w:t>
            </w:r>
          </w:p>
        </w:tc>
        <w:tc>
          <w:tcPr>
            <w:tcW w:w="1016" w:type="dxa"/>
            <w:vMerge w:val="restart"/>
          </w:tcPr>
          <w:p w:rsidR="000557B8" w:rsidRPr="00684811" w:rsidRDefault="000557B8" w:rsidP="00CD662C">
            <w:pPr>
              <w:pStyle w:val="10"/>
              <w:spacing w:after="156"/>
            </w:pPr>
            <w:r w:rsidRPr="00684811">
              <w:t>1.1</w:t>
            </w:r>
            <w:r w:rsidRPr="00684811">
              <w:rPr>
                <w:rFonts w:hint="eastAsia"/>
              </w:rPr>
              <w:t xml:space="preserve">, </w:t>
            </w:r>
            <w:r w:rsidRPr="00684811">
              <w:t>1.2</w:t>
            </w:r>
            <w:r w:rsidRPr="00684811">
              <w:rPr>
                <w:rFonts w:hint="eastAsia"/>
              </w:rPr>
              <w:t xml:space="preserve">, </w:t>
            </w:r>
            <w:r w:rsidRPr="00684811">
              <w:t>1.3</w:t>
            </w: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否定命令式</w:t>
            </w:r>
          </w:p>
        </w:tc>
        <w:tc>
          <w:tcPr>
            <w:tcW w:w="1163" w:type="dxa"/>
            <w:vAlign w:val="center"/>
          </w:tcPr>
          <w:p w:rsidR="000557B8" w:rsidRPr="00684811" w:rsidRDefault="000557B8" w:rsidP="00CD662C">
            <w:pPr>
              <w:pStyle w:val="10"/>
              <w:spacing w:after="156"/>
            </w:pPr>
            <w:r w:rsidRPr="00684811">
              <w:t>理解</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形容某人外貌</w:t>
            </w:r>
          </w:p>
        </w:tc>
        <w:tc>
          <w:tcPr>
            <w:tcW w:w="1163" w:type="dxa"/>
            <w:vAlign w:val="center"/>
          </w:tcPr>
          <w:p w:rsidR="000557B8" w:rsidRPr="00684811" w:rsidRDefault="000557B8" w:rsidP="00CD662C">
            <w:pPr>
              <w:pStyle w:val="10"/>
              <w:spacing w:after="156"/>
            </w:pPr>
            <w:r w:rsidRPr="00684811">
              <w:t>掌握</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jc w:val="center"/>
        </w:trPr>
        <w:tc>
          <w:tcPr>
            <w:tcW w:w="619" w:type="dxa"/>
            <w:vMerge w:val="restart"/>
            <w:vAlign w:val="center"/>
          </w:tcPr>
          <w:p w:rsidR="000557B8" w:rsidRPr="00684811" w:rsidRDefault="000557B8" w:rsidP="00CD662C">
            <w:pPr>
              <w:pStyle w:val="10"/>
              <w:spacing w:after="156"/>
            </w:pPr>
            <w:r w:rsidRPr="00684811">
              <w:t>2</w:t>
            </w:r>
          </w:p>
        </w:tc>
        <w:tc>
          <w:tcPr>
            <w:tcW w:w="2303" w:type="dxa"/>
            <w:vMerge w:val="restart"/>
            <w:vAlign w:val="center"/>
          </w:tcPr>
          <w:p w:rsidR="000557B8" w:rsidRPr="00684811" w:rsidRDefault="000557B8" w:rsidP="00CD662C">
            <w:pPr>
              <w:pStyle w:val="10"/>
              <w:spacing w:after="156"/>
            </w:pPr>
            <w:r w:rsidRPr="00684811">
              <w:t>日期表示法</w:t>
            </w:r>
          </w:p>
        </w:tc>
        <w:tc>
          <w:tcPr>
            <w:tcW w:w="2799" w:type="dxa"/>
            <w:vAlign w:val="center"/>
          </w:tcPr>
          <w:p w:rsidR="000557B8" w:rsidRPr="00684811" w:rsidRDefault="000557B8" w:rsidP="00CD662C">
            <w:pPr>
              <w:pStyle w:val="10"/>
              <w:spacing w:after="156"/>
            </w:pPr>
            <w:r w:rsidRPr="00684811">
              <w:t>数词、星期及月份相关词汇</w:t>
            </w:r>
          </w:p>
        </w:tc>
        <w:tc>
          <w:tcPr>
            <w:tcW w:w="1163" w:type="dxa"/>
            <w:vAlign w:val="center"/>
          </w:tcPr>
          <w:p w:rsidR="000557B8" w:rsidRPr="00684811" w:rsidRDefault="000557B8" w:rsidP="00CD662C">
            <w:pPr>
              <w:pStyle w:val="10"/>
              <w:spacing w:after="156"/>
            </w:pPr>
            <w:r w:rsidRPr="00684811">
              <w:t>掌握</w:t>
            </w:r>
          </w:p>
        </w:tc>
        <w:tc>
          <w:tcPr>
            <w:tcW w:w="1042" w:type="dxa"/>
            <w:vMerge w:val="restart"/>
            <w:vAlign w:val="center"/>
          </w:tcPr>
          <w:p w:rsidR="000557B8" w:rsidRPr="00684811" w:rsidRDefault="000557B8" w:rsidP="00CD662C">
            <w:pPr>
              <w:pStyle w:val="10"/>
              <w:spacing w:after="156"/>
            </w:pPr>
            <w:r w:rsidRPr="00684811">
              <w:t>4</w:t>
            </w:r>
          </w:p>
        </w:tc>
        <w:tc>
          <w:tcPr>
            <w:tcW w:w="1016" w:type="dxa"/>
            <w:vMerge w:val="restart"/>
          </w:tcPr>
          <w:p w:rsidR="000557B8" w:rsidRPr="00684811" w:rsidRDefault="000557B8" w:rsidP="00CD662C">
            <w:pPr>
              <w:pStyle w:val="10"/>
              <w:spacing w:after="156"/>
            </w:pPr>
            <w:r w:rsidRPr="00684811">
              <w:t>1.1</w:t>
            </w:r>
            <w:r w:rsidRPr="00684811">
              <w:rPr>
                <w:rFonts w:hint="eastAsia"/>
              </w:rPr>
              <w:t xml:space="preserve">, </w:t>
            </w:r>
            <w:r w:rsidRPr="00684811">
              <w:t>1.2</w:t>
            </w:r>
            <w:r w:rsidRPr="00684811">
              <w:rPr>
                <w:rFonts w:hint="eastAsia"/>
              </w:rPr>
              <w:t xml:space="preserve">, </w:t>
            </w:r>
            <w:r w:rsidRPr="00684811">
              <w:t>1.3</w:t>
            </w: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宾格代词、与格代词</w:t>
            </w:r>
          </w:p>
        </w:tc>
        <w:tc>
          <w:tcPr>
            <w:tcW w:w="1163" w:type="dxa"/>
            <w:vAlign w:val="center"/>
          </w:tcPr>
          <w:p w:rsidR="000557B8" w:rsidRPr="00684811" w:rsidRDefault="000557B8" w:rsidP="00CD662C">
            <w:pPr>
              <w:pStyle w:val="10"/>
              <w:spacing w:after="156"/>
            </w:pPr>
            <w:r w:rsidRPr="00684811">
              <w:t>理解</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日期表述方式</w:t>
            </w:r>
          </w:p>
        </w:tc>
        <w:tc>
          <w:tcPr>
            <w:tcW w:w="1163" w:type="dxa"/>
            <w:vAlign w:val="center"/>
          </w:tcPr>
          <w:p w:rsidR="000557B8" w:rsidRPr="00684811" w:rsidRDefault="000557B8" w:rsidP="00CD662C">
            <w:pPr>
              <w:pStyle w:val="10"/>
              <w:spacing w:after="156"/>
            </w:pPr>
            <w:r w:rsidRPr="00684811">
              <w:t>掌握</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jc w:val="center"/>
        </w:trPr>
        <w:tc>
          <w:tcPr>
            <w:tcW w:w="619" w:type="dxa"/>
            <w:vMerge w:val="restart"/>
            <w:vAlign w:val="center"/>
          </w:tcPr>
          <w:p w:rsidR="000557B8" w:rsidRPr="00684811" w:rsidRDefault="000557B8" w:rsidP="00CD662C">
            <w:pPr>
              <w:pStyle w:val="10"/>
              <w:spacing w:after="156"/>
            </w:pPr>
            <w:r w:rsidRPr="00684811">
              <w:t>3</w:t>
            </w:r>
          </w:p>
        </w:tc>
        <w:tc>
          <w:tcPr>
            <w:tcW w:w="2303" w:type="dxa"/>
            <w:vMerge w:val="restart"/>
            <w:vAlign w:val="center"/>
          </w:tcPr>
          <w:p w:rsidR="000557B8" w:rsidRPr="00684811" w:rsidRDefault="000557B8" w:rsidP="00CD662C">
            <w:pPr>
              <w:pStyle w:val="10"/>
              <w:spacing w:after="156"/>
            </w:pPr>
            <w:r w:rsidRPr="00684811">
              <w:t>商场里</w:t>
            </w:r>
          </w:p>
        </w:tc>
        <w:tc>
          <w:tcPr>
            <w:tcW w:w="2799" w:type="dxa"/>
            <w:vAlign w:val="center"/>
          </w:tcPr>
          <w:p w:rsidR="000557B8" w:rsidRPr="00684811" w:rsidRDefault="000557B8" w:rsidP="00CD662C">
            <w:pPr>
              <w:pStyle w:val="10"/>
              <w:spacing w:after="156"/>
            </w:pPr>
            <w:r w:rsidRPr="00684811">
              <w:t>分数的用法</w:t>
            </w:r>
          </w:p>
        </w:tc>
        <w:tc>
          <w:tcPr>
            <w:tcW w:w="1163" w:type="dxa"/>
            <w:vAlign w:val="center"/>
          </w:tcPr>
          <w:p w:rsidR="000557B8" w:rsidRPr="00684811" w:rsidRDefault="000557B8" w:rsidP="00CD662C">
            <w:pPr>
              <w:pStyle w:val="10"/>
              <w:spacing w:after="156"/>
            </w:pPr>
            <w:r w:rsidRPr="00684811">
              <w:t>理解</w:t>
            </w:r>
          </w:p>
        </w:tc>
        <w:tc>
          <w:tcPr>
            <w:tcW w:w="1042" w:type="dxa"/>
            <w:vMerge w:val="restart"/>
            <w:vAlign w:val="center"/>
          </w:tcPr>
          <w:p w:rsidR="000557B8" w:rsidRPr="00684811" w:rsidRDefault="000557B8" w:rsidP="00CD662C">
            <w:pPr>
              <w:pStyle w:val="10"/>
              <w:spacing w:after="156"/>
            </w:pPr>
            <w:r w:rsidRPr="00684811">
              <w:t>4</w:t>
            </w:r>
          </w:p>
        </w:tc>
        <w:tc>
          <w:tcPr>
            <w:tcW w:w="1016" w:type="dxa"/>
            <w:vMerge w:val="restart"/>
          </w:tcPr>
          <w:p w:rsidR="000557B8" w:rsidRPr="00684811" w:rsidRDefault="000557B8" w:rsidP="00CD662C">
            <w:pPr>
              <w:pStyle w:val="10"/>
              <w:spacing w:after="156"/>
            </w:pPr>
            <w:r w:rsidRPr="00684811">
              <w:t>1.1</w:t>
            </w:r>
            <w:r w:rsidRPr="00684811">
              <w:rPr>
                <w:rFonts w:hint="eastAsia"/>
              </w:rPr>
              <w:t xml:space="preserve">, </w:t>
            </w:r>
            <w:r w:rsidRPr="00684811">
              <w:t>1.2</w:t>
            </w:r>
            <w:r w:rsidRPr="00684811">
              <w:rPr>
                <w:rFonts w:hint="eastAsia"/>
              </w:rPr>
              <w:t xml:space="preserve">, </w:t>
            </w:r>
            <w:r w:rsidRPr="00684811">
              <w:t>1.3</w:t>
            </w: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委婉语气表达法</w:t>
            </w:r>
          </w:p>
        </w:tc>
        <w:tc>
          <w:tcPr>
            <w:tcW w:w="1163" w:type="dxa"/>
            <w:vAlign w:val="center"/>
          </w:tcPr>
          <w:p w:rsidR="000557B8" w:rsidRPr="00684811" w:rsidRDefault="000557B8" w:rsidP="00CD662C">
            <w:pPr>
              <w:pStyle w:val="10"/>
              <w:spacing w:after="156"/>
            </w:pPr>
            <w:r w:rsidRPr="00684811">
              <w:t>理解</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时间表示法</w:t>
            </w:r>
          </w:p>
        </w:tc>
        <w:tc>
          <w:tcPr>
            <w:tcW w:w="1163" w:type="dxa"/>
            <w:vAlign w:val="center"/>
          </w:tcPr>
          <w:p w:rsidR="000557B8" w:rsidRPr="00684811" w:rsidRDefault="000557B8" w:rsidP="00CD662C">
            <w:pPr>
              <w:pStyle w:val="10"/>
              <w:spacing w:after="156"/>
            </w:pPr>
            <w:r w:rsidRPr="00684811">
              <w:t>掌握</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jc w:val="center"/>
        </w:trPr>
        <w:tc>
          <w:tcPr>
            <w:tcW w:w="619" w:type="dxa"/>
            <w:vMerge w:val="restart"/>
            <w:vAlign w:val="center"/>
          </w:tcPr>
          <w:p w:rsidR="000557B8" w:rsidRPr="00684811" w:rsidRDefault="000557B8" w:rsidP="00CD662C">
            <w:pPr>
              <w:pStyle w:val="10"/>
              <w:spacing w:after="156"/>
            </w:pPr>
            <w:r w:rsidRPr="00684811">
              <w:t>4</w:t>
            </w:r>
          </w:p>
        </w:tc>
        <w:tc>
          <w:tcPr>
            <w:tcW w:w="2303" w:type="dxa"/>
            <w:vMerge w:val="restart"/>
            <w:vAlign w:val="center"/>
          </w:tcPr>
          <w:p w:rsidR="000557B8" w:rsidRPr="00684811" w:rsidRDefault="000557B8" w:rsidP="00CD662C">
            <w:pPr>
              <w:pStyle w:val="10"/>
              <w:spacing w:after="156"/>
            </w:pPr>
            <w:r w:rsidRPr="00684811">
              <w:t>职业</w:t>
            </w:r>
          </w:p>
        </w:tc>
        <w:tc>
          <w:tcPr>
            <w:tcW w:w="2799" w:type="dxa"/>
            <w:vAlign w:val="center"/>
          </w:tcPr>
          <w:p w:rsidR="000557B8" w:rsidRPr="00684811" w:rsidRDefault="000557B8" w:rsidP="00CD662C">
            <w:pPr>
              <w:pStyle w:val="10"/>
              <w:spacing w:after="156"/>
            </w:pPr>
            <w:r w:rsidRPr="00684811">
              <w:t>表示职业的词汇</w:t>
            </w:r>
          </w:p>
        </w:tc>
        <w:tc>
          <w:tcPr>
            <w:tcW w:w="1163" w:type="dxa"/>
            <w:vAlign w:val="center"/>
          </w:tcPr>
          <w:p w:rsidR="000557B8" w:rsidRPr="00684811" w:rsidRDefault="000557B8" w:rsidP="00CD662C">
            <w:pPr>
              <w:pStyle w:val="10"/>
              <w:spacing w:after="156"/>
            </w:pPr>
            <w:r w:rsidRPr="00684811">
              <w:t>掌握</w:t>
            </w:r>
          </w:p>
        </w:tc>
        <w:tc>
          <w:tcPr>
            <w:tcW w:w="1042" w:type="dxa"/>
            <w:vMerge w:val="restart"/>
            <w:vAlign w:val="center"/>
          </w:tcPr>
          <w:p w:rsidR="000557B8" w:rsidRPr="00684811" w:rsidRDefault="000557B8" w:rsidP="00CD662C">
            <w:pPr>
              <w:pStyle w:val="10"/>
              <w:spacing w:after="156"/>
            </w:pPr>
            <w:r w:rsidRPr="00684811">
              <w:t>4</w:t>
            </w:r>
          </w:p>
        </w:tc>
        <w:tc>
          <w:tcPr>
            <w:tcW w:w="1016" w:type="dxa"/>
            <w:vMerge w:val="restart"/>
          </w:tcPr>
          <w:p w:rsidR="000557B8" w:rsidRPr="00684811" w:rsidRDefault="000557B8" w:rsidP="00CD662C">
            <w:pPr>
              <w:pStyle w:val="10"/>
              <w:spacing w:after="156"/>
            </w:pPr>
            <w:r w:rsidRPr="00684811">
              <w:t>1.1</w:t>
            </w:r>
            <w:r w:rsidRPr="00684811">
              <w:rPr>
                <w:rFonts w:hint="eastAsia"/>
              </w:rPr>
              <w:t xml:space="preserve">, </w:t>
            </w:r>
            <w:r w:rsidRPr="00684811">
              <w:t>1.2</w:t>
            </w:r>
            <w:r w:rsidRPr="00684811">
              <w:rPr>
                <w:rFonts w:hint="eastAsia"/>
              </w:rPr>
              <w:t xml:space="preserve">, </w:t>
            </w:r>
            <w:r w:rsidRPr="00684811">
              <w:t>1.3</w:t>
            </w: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西班牙阿尔罕布拉宫简介</w:t>
            </w:r>
          </w:p>
        </w:tc>
        <w:tc>
          <w:tcPr>
            <w:tcW w:w="1163" w:type="dxa"/>
            <w:vAlign w:val="center"/>
          </w:tcPr>
          <w:p w:rsidR="000557B8" w:rsidRPr="00684811" w:rsidRDefault="000557B8" w:rsidP="00CD662C">
            <w:pPr>
              <w:pStyle w:val="10"/>
              <w:spacing w:after="156"/>
            </w:pPr>
            <w:r w:rsidRPr="00684811">
              <w:t>了解</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职业的询问及表述方法</w:t>
            </w:r>
          </w:p>
        </w:tc>
        <w:tc>
          <w:tcPr>
            <w:tcW w:w="1163" w:type="dxa"/>
            <w:vAlign w:val="center"/>
          </w:tcPr>
          <w:p w:rsidR="000557B8" w:rsidRPr="00684811" w:rsidRDefault="000557B8" w:rsidP="00CD662C">
            <w:pPr>
              <w:pStyle w:val="10"/>
              <w:spacing w:after="156"/>
            </w:pPr>
            <w:r w:rsidRPr="00684811">
              <w:t>掌握</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jc w:val="center"/>
        </w:trPr>
        <w:tc>
          <w:tcPr>
            <w:tcW w:w="619" w:type="dxa"/>
            <w:vMerge w:val="restart"/>
            <w:vAlign w:val="center"/>
          </w:tcPr>
          <w:p w:rsidR="000557B8" w:rsidRPr="00684811" w:rsidRDefault="000557B8" w:rsidP="00CD662C">
            <w:pPr>
              <w:pStyle w:val="10"/>
              <w:spacing w:after="156"/>
            </w:pPr>
            <w:r w:rsidRPr="00684811">
              <w:t>5</w:t>
            </w:r>
          </w:p>
        </w:tc>
        <w:tc>
          <w:tcPr>
            <w:tcW w:w="2303" w:type="dxa"/>
            <w:vMerge w:val="restart"/>
            <w:vAlign w:val="center"/>
          </w:tcPr>
          <w:p w:rsidR="000557B8" w:rsidRPr="00684811" w:rsidRDefault="000557B8" w:rsidP="00CD662C">
            <w:pPr>
              <w:pStyle w:val="10"/>
              <w:spacing w:after="156"/>
            </w:pPr>
            <w:r w:rsidRPr="00684811">
              <w:t>医院里</w:t>
            </w:r>
          </w:p>
        </w:tc>
        <w:tc>
          <w:tcPr>
            <w:tcW w:w="2799" w:type="dxa"/>
            <w:vAlign w:val="center"/>
          </w:tcPr>
          <w:p w:rsidR="000557B8" w:rsidRPr="00684811" w:rsidRDefault="000557B8" w:rsidP="00CD662C">
            <w:pPr>
              <w:pStyle w:val="10"/>
              <w:spacing w:after="156"/>
            </w:pPr>
            <w:r w:rsidRPr="00684811">
              <w:t>与医院、治疗相关词汇</w:t>
            </w:r>
          </w:p>
        </w:tc>
        <w:tc>
          <w:tcPr>
            <w:tcW w:w="1163" w:type="dxa"/>
            <w:vAlign w:val="center"/>
          </w:tcPr>
          <w:p w:rsidR="000557B8" w:rsidRPr="00684811" w:rsidRDefault="000557B8" w:rsidP="00CD662C">
            <w:pPr>
              <w:pStyle w:val="10"/>
              <w:spacing w:after="156"/>
            </w:pPr>
            <w:r w:rsidRPr="00684811">
              <w:t xml:space="preserve">   </w:t>
            </w:r>
            <w:r w:rsidRPr="00684811">
              <w:t>理解</w:t>
            </w:r>
          </w:p>
        </w:tc>
        <w:tc>
          <w:tcPr>
            <w:tcW w:w="1042" w:type="dxa"/>
            <w:vMerge w:val="restart"/>
            <w:vAlign w:val="center"/>
          </w:tcPr>
          <w:p w:rsidR="000557B8" w:rsidRPr="00684811" w:rsidRDefault="000557B8" w:rsidP="00CD662C">
            <w:pPr>
              <w:pStyle w:val="10"/>
              <w:spacing w:after="156"/>
            </w:pPr>
            <w:r w:rsidRPr="00684811">
              <w:t>4</w:t>
            </w:r>
          </w:p>
        </w:tc>
        <w:tc>
          <w:tcPr>
            <w:tcW w:w="1016" w:type="dxa"/>
            <w:vMerge w:val="restart"/>
          </w:tcPr>
          <w:p w:rsidR="000557B8" w:rsidRPr="00684811" w:rsidRDefault="000557B8" w:rsidP="00CD662C">
            <w:pPr>
              <w:pStyle w:val="10"/>
              <w:spacing w:after="156"/>
            </w:pPr>
            <w:r w:rsidRPr="00684811">
              <w:t>1.1</w:t>
            </w:r>
            <w:r w:rsidRPr="00684811">
              <w:rPr>
                <w:rFonts w:hint="eastAsia"/>
              </w:rPr>
              <w:t xml:space="preserve">, </w:t>
            </w:r>
            <w:r w:rsidRPr="00684811">
              <w:t>1.2</w:t>
            </w:r>
            <w:r w:rsidRPr="00684811">
              <w:rPr>
                <w:rFonts w:hint="eastAsia"/>
              </w:rPr>
              <w:t xml:space="preserve">, </w:t>
            </w:r>
            <w:r w:rsidRPr="00684811">
              <w:t>1.3</w:t>
            </w: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第三人称动词</w:t>
            </w:r>
          </w:p>
        </w:tc>
        <w:tc>
          <w:tcPr>
            <w:tcW w:w="1163" w:type="dxa"/>
            <w:vAlign w:val="center"/>
          </w:tcPr>
          <w:p w:rsidR="000557B8" w:rsidRPr="00684811" w:rsidRDefault="000557B8" w:rsidP="00CD662C">
            <w:pPr>
              <w:pStyle w:val="10"/>
              <w:spacing w:after="156"/>
            </w:pPr>
            <w:r w:rsidRPr="00684811">
              <w:t>理解</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与食物有关的词汇拓展</w:t>
            </w:r>
          </w:p>
        </w:tc>
        <w:tc>
          <w:tcPr>
            <w:tcW w:w="1163" w:type="dxa"/>
            <w:vAlign w:val="center"/>
          </w:tcPr>
          <w:p w:rsidR="000557B8" w:rsidRPr="00684811" w:rsidRDefault="000557B8" w:rsidP="00CD662C">
            <w:pPr>
              <w:pStyle w:val="10"/>
              <w:spacing w:after="156"/>
            </w:pPr>
            <w:r w:rsidRPr="00684811">
              <w:t>理解</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在医院看病的日常用语用法</w:t>
            </w:r>
          </w:p>
        </w:tc>
        <w:tc>
          <w:tcPr>
            <w:tcW w:w="1163" w:type="dxa"/>
            <w:vAlign w:val="center"/>
          </w:tcPr>
          <w:p w:rsidR="000557B8" w:rsidRPr="00684811" w:rsidRDefault="000557B8" w:rsidP="00CD662C">
            <w:pPr>
              <w:pStyle w:val="10"/>
              <w:spacing w:after="156"/>
            </w:pPr>
            <w:r w:rsidRPr="00684811">
              <w:t>掌握</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jc w:val="center"/>
        </w:trPr>
        <w:tc>
          <w:tcPr>
            <w:tcW w:w="619" w:type="dxa"/>
            <w:vMerge w:val="restart"/>
            <w:vAlign w:val="center"/>
          </w:tcPr>
          <w:p w:rsidR="000557B8" w:rsidRPr="00684811" w:rsidRDefault="000557B8" w:rsidP="00CD662C">
            <w:pPr>
              <w:pStyle w:val="10"/>
              <w:spacing w:after="156"/>
            </w:pPr>
            <w:r w:rsidRPr="00684811">
              <w:t>6</w:t>
            </w:r>
          </w:p>
        </w:tc>
        <w:tc>
          <w:tcPr>
            <w:tcW w:w="2303" w:type="dxa"/>
            <w:vMerge w:val="restart"/>
            <w:vAlign w:val="center"/>
          </w:tcPr>
          <w:p w:rsidR="000557B8" w:rsidRPr="00684811" w:rsidRDefault="000557B8" w:rsidP="00CD662C">
            <w:pPr>
              <w:pStyle w:val="10"/>
              <w:spacing w:after="156"/>
            </w:pPr>
            <w:r w:rsidRPr="00684811">
              <w:t>问候他人</w:t>
            </w:r>
          </w:p>
        </w:tc>
        <w:tc>
          <w:tcPr>
            <w:tcW w:w="2799" w:type="dxa"/>
            <w:vAlign w:val="center"/>
          </w:tcPr>
          <w:p w:rsidR="000557B8" w:rsidRPr="00684811" w:rsidRDefault="000557B8" w:rsidP="00CD662C">
            <w:pPr>
              <w:pStyle w:val="10"/>
              <w:spacing w:after="156"/>
            </w:pPr>
            <w:r w:rsidRPr="00684811">
              <w:t>询问别人怎样的表述方法</w:t>
            </w:r>
          </w:p>
        </w:tc>
        <w:tc>
          <w:tcPr>
            <w:tcW w:w="1163" w:type="dxa"/>
            <w:vAlign w:val="center"/>
          </w:tcPr>
          <w:p w:rsidR="000557B8" w:rsidRPr="00684811" w:rsidRDefault="000557B8" w:rsidP="00CD662C">
            <w:pPr>
              <w:pStyle w:val="10"/>
              <w:spacing w:after="156"/>
            </w:pPr>
            <w:r w:rsidRPr="00684811">
              <w:t>掌握</w:t>
            </w:r>
          </w:p>
        </w:tc>
        <w:tc>
          <w:tcPr>
            <w:tcW w:w="1042" w:type="dxa"/>
            <w:vMerge w:val="restart"/>
            <w:vAlign w:val="center"/>
          </w:tcPr>
          <w:p w:rsidR="000557B8" w:rsidRPr="00684811" w:rsidRDefault="000557B8" w:rsidP="00CD662C">
            <w:pPr>
              <w:pStyle w:val="10"/>
              <w:spacing w:after="156"/>
            </w:pPr>
            <w:r w:rsidRPr="00684811">
              <w:t xml:space="preserve">    4</w:t>
            </w:r>
          </w:p>
        </w:tc>
        <w:tc>
          <w:tcPr>
            <w:tcW w:w="1016" w:type="dxa"/>
            <w:vMerge w:val="restart"/>
          </w:tcPr>
          <w:p w:rsidR="000557B8" w:rsidRPr="00684811" w:rsidRDefault="000557B8" w:rsidP="00CD662C">
            <w:pPr>
              <w:pStyle w:val="10"/>
              <w:spacing w:after="156"/>
            </w:pPr>
            <w:r w:rsidRPr="00684811">
              <w:t>1.1</w:t>
            </w:r>
            <w:r w:rsidRPr="00684811">
              <w:rPr>
                <w:rFonts w:hint="eastAsia"/>
              </w:rPr>
              <w:t xml:space="preserve">, </w:t>
            </w:r>
            <w:r w:rsidRPr="00684811">
              <w:t>1.2</w:t>
            </w:r>
            <w:r w:rsidRPr="00684811">
              <w:rPr>
                <w:rFonts w:hint="eastAsia"/>
              </w:rPr>
              <w:t xml:space="preserve">, </w:t>
            </w:r>
            <w:r w:rsidRPr="00684811">
              <w:t>1.3</w:t>
            </w: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形容词的绝对最高级</w:t>
            </w:r>
          </w:p>
        </w:tc>
        <w:tc>
          <w:tcPr>
            <w:tcW w:w="1163" w:type="dxa"/>
            <w:vAlign w:val="center"/>
          </w:tcPr>
          <w:p w:rsidR="000557B8" w:rsidRPr="00684811" w:rsidRDefault="000557B8" w:rsidP="00CD662C">
            <w:pPr>
              <w:pStyle w:val="10"/>
              <w:spacing w:after="156"/>
            </w:pPr>
            <w:r w:rsidRPr="00684811">
              <w:t>理解</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表示状态的词汇</w:t>
            </w:r>
          </w:p>
        </w:tc>
        <w:tc>
          <w:tcPr>
            <w:tcW w:w="1163" w:type="dxa"/>
            <w:vAlign w:val="center"/>
          </w:tcPr>
          <w:p w:rsidR="000557B8" w:rsidRPr="00684811" w:rsidRDefault="000557B8" w:rsidP="00CD662C">
            <w:pPr>
              <w:pStyle w:val="10"/>
              <w:spacing w:after="156"/>
            </w:pPr>
            <w:r w:rsidRPr="00684811">
              <w:t>掌握</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jc w:val="center"/>
        </w:trPr>
        <w:tc>
          <w:tcPr>
            <w:tcW w:w="619" w:type="dxa"/>
            <w:vMerge w:val="restart"/>
            <w:vAlign w:val="center"/>
          </w:tcPr>
          <w:p w:rsidR="000557B8" w:rsidRPr="00684811" w:rsidRDefault="000557B8" w:rsidP="00CD662C">
            <w:pPr>
              <w:pStyle w:val="10"/>
              <w:spacing w:after="156"/>
            </w:pPr>
            <w:r w:rsidRPr="00684811">
              <w:t>7</w:t>
            </w:r>
          </w:p>
        </w:tc>
        <w:tc>
          <w:tcPr>
            <w:tcW w:w="2303" w:type="dxa"/>
            <w:vMerge w:val="restart"/>
            <w:vAlign w:val="center"/>
          </w:tcPr>
          <w:p w:rsidR="000557B8" w:rsidRPr="00684811" w:rsidRDefault="000557B8" w:rsidP="00CD662C">
            <w:pPr>
              <w:pStyle w:val="10"/>
              <w:spacing w:after="156"/>
            </w:pPr>
            <w:r w:rsidRPr="00684811">
              <w:t>圣诞节</w:t>
            </w:r>
          </w:p>
        </w:tc>
        <w:tc>
          <w:tcPr>
            <w:tcW w:w="2799" w:type="dxa"/>
            <w:vAlign w:val="center"/>
          </w:tcPr>
          <w:p w:rsidR="000557B8" w:rsidRPr="00684811" w:rsidRDefault="000557B8" w:rsidP="00CD662C">
            <w:pPr>
              <w:pStyle w:val="10"/>
              <w:spacing w:after="156"/>
            </w:pPr>
            <w:r w:rsidRPr="00684811">
              <w:t>圣诞节相关背景知识</w:t>
            </w:r>
          </w:p>
        </w:tc>
        <w:tc>
          <w:tcPr>
            <w:tcW w:w="1163" w:type="dxa"/>
            <w:vAlign w:val="center"/>
          </w:tcPr>
          <w:p w:rsidR="000557B8" w:rsidRPr="00684811" w:rsidRDefault="000557B8" w:rsidP="00CD662C">
            <w:pPr>
              <w:pStyle w:val="10"/>
              <w:spacing w:after="156"/>
            </w:pPr>
            <w:r w:rsidRPr="00684811">
              <w:t>了解</w:t>
            </w:r>
          </w:p>
        </w:tc>
        <w:tc>
          <w:tcPr>
            <w:tcW w:w="1042" w:type="dxa"/>
            <w:vMerge w:val="restart"/>
            <w:vAlign w:val="center"/>
          </w:tcPr>
          <w:p w:rsidR="000557B8" w:rsidRPr="00684811" w:rsidRDefault="000557B8" w:rsidP="00CD662C">
            <w:pPr>
              <w:pStyle w:val="10"/>
              <w:spacing w:after="156"/>
            </w:pPr>
            <w:r w:rsidRPr="00684811">
              <w:t>4</w:t>
            </w:r>
          </w:p>
        </w:tc>
        <w:tc>
          <w:tcPr>
            <w:tcW w:w="1016" w:type="dxa"/>
            <w:vMerge w:val="restart"/>
          </w:tcPr>
          <w:p w:rsidR="000557B8" w:rsidRPr="00684811" w:rsidRDefault="000557B8" w:rsidP="00CD662C">
            <w:pPr>
              <w:pStyle w:val="10"/>
              <w:spacing w:after="156"/>
            </w:pPr>
            <w:r w:rsidRPr="00684811">
              <w:t>1.1</w:t>
            </w:r>
            <w:r w:rsidRPr="00684811">
              <w:rPr>
                <w:rFonts w:hint="eastAsia"/>
              </w:rPr>
              <w:t xml:space="preserve">, </w:t>
            </w:r>
            <w:r w:rsidRPr="00684811">
              <w:t>1.2</w:t>
            </w:r>
            <w:r w:rsidRPr="00684811">
              <w:rPr>
                <w:rFonts w:hint="eastAsia"/>
              </w:rPr>
              <w:t xml:space="preserve">, </w:t>
            </w:r>
            <w:r w:rsidRPr="00684811">
              <w:t>1.3</w:t>
            </w: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无人称句</w:t>
            </w:r>
          </w:p>
        </w:tc>
        <w:tc>
          <w:tcPr>
            <w:tcW w:w="1163" w:type="dxa"/>
            <w:vAlign w:val="center"/>
          </w:tcPr>
          <w:p w:rsidR="000557B8" w:rsidRPr="00684811" w:rsidRDefault="000557B8" w:rsidP="00CD662C">
            <w:pPr>
              <w:pStyle w:val="10"/>
              <w:spacing w:after="156"/>
            </w:pPr>
            <w:r w:rsidRPr="00684811">
              <w:t>理解</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节日问候用语</w:t>
            </w:r>
          </w:p>
        </w:tc>
        <w:tc>
          <w:tcPr>
            <w:tcW w:w="1163" w:type="dxa"/>
            <w:vAlign w:val="center"/>
          </w:tcPr>
          <w:p w:rsidR="000557B8" w:rsidRPr="00684811" w:rsidRDefault="000557B8" w:rsidP="00CD662C">
            <w:pPr>
              <w:pStyle w:val="10"/>
              <w:spacing w:after="156"/>
            </w:pPr>
            <w:r w:rsidRPr="00684811">
              <w:t>掌握</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trHeight w:val="353"/>
          <w:jc w:val="center"/>
        </w:trPr>
        <w:tc>
          <w:tcPr>
            <w:tcW w:w="619" w:type="dxa"/>
            <w:vMerge w:val="restart"/>
            <w:vAlign w:val="center"/>
          </w:tcPr>
          <w:p w:rsidR="000557B8" w:rsidRPr="00684811" w:rsidRDefault="000557B8" w:rsidP="00CD662C">
            <w:pPr>
              <w:pStyle w:val="10"/>
              <w:spacing w:after="156"/>
            </w:pPr>
            <w:r w:rsidRPr="00684811">
              <w:t>8</w:t>
            </w:r>
          </w:p>
        </w:tc>
        <w:tc>
          <w:tcPr>
            <w:tcW w:w="2303" w:type="dxa"/>
            <w:vMerge w:val="restart"/>
            <w:vAlign w:val="center"/>
          </w:tcPr>
          <w:p w:rsidR="000557B8" w:rsidRPr="00684811" w:rsidRDefault="000557B8" w:rsidP="00CD662C">
            <w:pPr>
              <w:pStyle w:val="10"/>
              <w:spacing w:after="156"/>
            </w:pPr>
            <w:r w:rsidRPr="00684811">
              <w:t>一场话剧（复习课）</w:t>
            </w:r>
          </w:p>
        </w:tc>
        <w:tc>
          <w:tcPr>
            <w:tcW w:w="2799" w:type="dxa"/>
            <w:vAlign w:val="center"/>
          </w:tcPr>
          <w:p w:rsidR="000557B8" w:rsidRPr="00684811" w:rsidRDefault="000557B8" w:rsidP="00CD662C">
            <w:pPr>
              <w:pStyle w:val="10"/>
              <w:spacing w:after="156"/>
            </w:pPr>
            <w:r w:rsidRPr="00684811">
              <w:t>复习这学期学过的基本知识及用法</w:t>
            </w:r>
          </w:p>
        </w:tc>
        <w:tc>
          <w:tcPr>
            <w:tcW w:w="1163" w:type="dxa"/>
            <w:vAlign w:val="center"/>
          </w:tcPr>
          <w:p w:rsidR="000557B8" w:rsidRPr="00684811" w:rsidRDefault="000557B8" w:rsidP="00CD662C">
            <w:pPr>
              <w:pStyle w:val="10"/>
              <w:spacing w:after="156"/>
            </w:pPr>
            <w:r w:rsidRPr="00684811">
              <w:t>掌握</w:t>
            </w:r>
          </w:p>
        </w:tc>
        <w:tc>
          <w:tcPr>
            <w:tcW w:w="1042" w:type="dxa"/>
            <w:vMerge w:val="restart"/>
            <w:vAlign w:val="center"/>
          </w:tcPr>
          <w:p w:rsidR="000557B8" w:rsidRPr="00684811" w:rsidRDefault="000557B8" w:rsidP="00CD662C">
            <w:pPr>
              <w:pStyle w:val="10"/>
              <w:spacing w:after="156"/>
            </w:pPr>
            <w:r w:rsidRPr="00684811">
              <w:t>4</w:t>
            </w:r>
          </w:p>
        </w:tc>
        <w:tc>
          <w:tcPr>
            <w:tcW w:w="1016" w:type="dxa"/>
            <w:vMerge w:val="restart"/>
          </w:tcPr>
          <w:p w:rsidR="000557B8" w:rsidRPr="00684811" w:rsidRDefault="000557B8" w:rsidP="00CD662C">
            <w:pPr>
              <w:pStyle w:val="10"/>
              <w:spacing w:after="156"/>
            </w:pPr>
            <w:r w:rsidRPr="00684811">
              <w:t>1.1</w:t>
            </w:r>
            <w:r w:rsidRPr="00684811">
              <w:rPr>
                <w:rFonts w:hint="eastAsia"/>
              </w:rPr>
              <w:t xml:space="preserve">, </w:t>
            </w:r>
            <w:r w:rsidRPr="00684811">
              <w:t>1.2</w:t>
            </w:r>
            <w:r w:rsidRPr="00684811">
              <w:rPr>
                <w:rFonts w:hint="eastAsia"/>
              </w:rPr>
              <w:t xml:space="preserve">, </w:t>
            </w:r>
            <w:r w:rsidRPr="00684811">
              <w:t>1.3</w:t>
            </w:r>
          </w:p>
        </w:tc>
      </w:tr>
      <w:tr w:rsidR="000557B8" w:rsidRPr="00684811" w:rsidTr="00CD662C">
        <w:trPr>
          <w:trHeight w:val="352"/>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rPr>
                <w:lang w:val="es-ES"/>
              </w:rPr>
            </w:pPr>
            <w:r w:rsidRPr="00684811">
              <w:rPr>
                <w:lang w:val="es-ES"/>
              </w:rPr>
              <w:t>话剧相关词汇</w:t>
            </w:r>
          </w:p>
        </w:tc>
        <w:tc>
          <w:tcPr>
            <w:tcW w:w="1163" w:type="dxa"/>
            <w:vAlign w:val="center"/>
          </w:tcPr>
          <w:p w:rsidR="000557B8" w:rsidRPr="00684811" w:rsidRDefault="000557B8" w:rsidP="00CD662C">
            <w:pPr>
              <w:pStyle w:val="10"/>
              <w:spacing w:after="156"/>
            </w:pPr>
            <w:r w:rsidRPr="00684811">
              <w:t>掌握</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r w:rsidR="000557B8" w:rsidRPr="00684811" w:rsidTr="00CD662C">
        <w:trPr>
          <w:trHeight w:val="70"/>
          <w:jc w:val="center"/>
        </w:trPr>
        <w:tc>
          <w:tcPr>
            <w:tcW w:w="619" w:type="dxa"/>
            <w:vMerge/>
            <w:vAlign w:val="center"/>
          </w:tcPr>
          <w:p w:rsidR="000557B8" w:rsidRPr="00684811" w:rsidRDefault="000557B8" w:rsidP="00CD662C">
            <w:pPr>
              <w:pStyle w:val="10"/>
              <w:spacing w:after="156"/>
            </w:pPr>
          </w:p>
        </w:tc>
        <w:tc>
          <w:tcPr>
            <w:tcW w:w="2303" w:type="dxa"/>
            <w:vMerge/>
            <w:vAlign w:val="center"/>
          </w:tcPr>
          <w:p w:rsidR="000557B8" w:rsidRPr="00684811" w:rsidRDefault="000557B8" w:rsidP="00CD662C">
            <w:pPr>
              <w:pStyle w:val="10"/>
              <w:spacing w:after="156"/>
            </w:pPr>
          </w:p>
        </w:tc>
        <w:tc>
          <w:tcPr>
            <w:tcW w:w="2799" w:type="dxa"/>
            <w:vAlign w:val="center"/>
          </w:tcPr>
          <w:p w:rsidR="000557B8" w:rsidRPr="00684811" w:rsidRDefault="000557B8" w:rsidP="00CD662C">
            <w:pPr>
              <w:pStyle w:val="10"/>
              <w:spacing w:after="156"/>
            </w:pPr>
            <w:r w:rsidRPr="00684811">
              <w:t>背景知识：马德里议会大厅相关介绍</w:t>
            </w:r>
          </w:p>
        </w:tc>
        <w:tc>
          <w:tcPr>
            <w:tcW w:w="1163" w:type="dxa"/>
            <w:vAlign w:val="center"/>
          </w:tcPr>
          <w:p w:rsidR="000557B8" w:rsidRPr="00684811" w:rsidRDefault="000557B8" w:rsidP="00CD662C">
            <w:pPr>
              <w:pStyle w:val="10"/>
              <w:spacing w:after="156"/>
            </w:pPr>
            <w:r w:rsidRPr="00684811">
              <w:t>了解</w:t>
            </w:r>
          </w:p>
        </w:tc>
        <w:tc>
          <w:tcPr>
            <w:tcW w:w="1042" w:type="dxa"/>
            <w:vMerge/>
            <w:vAlign w:val="center"/>
          </w:tcPr>
          <w:p w:rsidR="000557B8" w:rsidRPr="00684811" w:rsidRDefault="000557B8" w:rsidP="00CD662C">
            <w:pPr>
              <w:pStyle w:val="10"/>
              <w:spacing w:after="156"/>
            </w:pPr>
          </w:p>
        </w:tc>
        <w:tc>
          <w:tcPr>
            <w:tcW w:w="1016" w:type="dxa"/>
            <w:vMerge/>
          </w:tcPr>
          <w:p w:rsidR="000557B8" w:rsidRPr="00684811" w:rsidRDefault="000557B8" w:rsidP="00CD662C">
            <w:pPr>
              <w:pStyle w:val="10"/>
              <w:spacing w:after="156"/>
            </w:pPr>
          </w:p>
        </w:tc>
      </w:tr>
    </w:tbl>
    <w:p w:rsidR="000557B8" w:rsidRPr="00BB3219" w:rsidRDefault="000557B8" w:rsidP="000557B8">
      <w:pPr>
        <w:tabs>
          <w:tab w:val="center" w:pos="4363"/>
        </w:tabs>
        <w:spacing w:beforeLines="50" w:before="156" w:afterLines="50" w:after="156" w:line="320" w:lineRule="exact"/>
        <w:ind w:leftChars="0" w:left="0" w:firstLineChars="0" w:firstLine="0"/>
        <w:rPr>
          <w:rFonts w:ascii="黑体" w:eastAsia="黑体" w:hAnsi="黑体"/>
          <w:b/>
          <w:sz w:val="28"/>
          <w:szCs w:val="28"/>
        </w:rPr>
      </w:pPr>
      <w:r w:rsidRPr="00BB3219">
        <w:rPr>
          <w:rFonts w:ascii="黑体" w:eastAsia="黑体" w:hAnsi="黑体"/>
          <w:b/>
          <w:sz w:val="28"/>
          <w:szCs w:val="28"/>
        </w:rPr>
        <w:t>五、课程教学方法</w:t>
      </w:r>
    </w:p>
    <w:p w:rsidR="000557B8" w:rsidRPr="00684811" w:rsidRDefault="000557B8" w:rsidP="000557B8">
      <w:pPr>
        <w:pStyle w:val="af"/>
        <w:spacing w:beforeLines="0" w:before="0" w:afterLines="0" w:after="0"/>
        <w:ind w:leftChars="0" w:left="0" w:firstLineChars="0"/>
        <w:rPr>
          <w:rFonts w:ascii="Times New Roman" w:eastAsia="宋体" w:hAnsi="Times New Roman"/>
        </w:rPr>
      </w:pPr>
      <w:r w:rsidRPr="00684811">
        <w:rPr>
          <w:rFonts w:ascii="Times New Roman" w:eastAsia="宋体" w:hAnsi="Times New Roman" w:hint="eastAsia"/>
        </w:rPr>
        <w:t>课程延续第一学期《西班牙语听力</w:t>
      </w:r>
      <w:r w:rsidRPr="00684811">
        <w:rPr>
          <w:rFonts w:ascii="Times New Roman" w:eastAsia="宋体" w:hAnsi="Times New Roman" w:hint="eastAsia"/>
        </w:rPr>
        <w:t>I</w:t>
      </w:r>
      <w:r w:rsidRPr="00684811">
        <w:rPr>
          <w:rFonts w:ascii="Times New Roman" w:eastAsia="宋体" w:hAnsi="Times New Roman" w:hint="eastAsia"/>
        </w:rPr>
        <w:t>》，内容仍然由简到难，在锻炼学生听力的同时增加学生的词汇量，同时介绍一些与听力内容相关的背景知识。在进行本课程的教学时应注意：课堂学习与课外网络自主学习相结合，以教材为主的知识</w:t>
      </w:r>
      <w:proofErr w:type="gramStart"/>
      <w:r w:rsidRPr="00684811">
        <w:rPr>
          <w:rFonts w:ascii="Times New Roman" w:eastAsia="宋体" w:hAnsi="Times New Roman" w:hint="eastAsia"/>
        </w:rPr>
        <w:t>点学习</w:t>
      </w:r>
      <w:proofErr w:type="gramEnd"/>
      <w:r w:rsidRPr="00684811">
        <w:rPr>
          <w:rFonts w:ascii="Times New Roman" w:eastAsia="宋体" w:hAnsi="Times New Roman" w:hint="eastAsia"/>
        </w:rPr>
        <w:t>与项目形式的探索性学习相</w:t>
      </w:r>
      <w:r w:rsidRPr="00684811">
        <w:rPr>
          <w:rFonts w:ascii="Times New Roman" w:eastAsia="宋体" w:hAnsi="Times New Roman" w:hint="eastAsia"/>
        </w:rPr>
        <w:lastRenderedPageBreak/>
        <w:t>结合，个体学习活动与小组协作和讨论相结合，听力与口语表达相结合。具体如下：</w:t>
      </w:r>
    </w:p>
    <w:p w:rsidR="000557B8" w:rsidRPr="00684811" w:rsidRDefault="000557B8" w:rsidP="000557B8">
      <w:pPr>
        <w:pStyle w:val="af"/>
        <w:spacing w:beforeLines="0" w:before="0" w:afterLines="0" w:after="0"/>
        <w:ind w:leftChars="0" w:left="0" w:firstLineChars="0"/>
        <w:rPr>
          <w:rFonts w:ascii="Times New Roman" w:eastAsia="宋体" w:hAnsi="Times New Roman"/>
        </w:rPr>
      </w:pPr>
      <w:r w:rsidRPr="00684811">
        <w:rPr>
          <w:rFonts w:ascii="Times New Roman" w:eastAsia="宋体" w:hAnsi="Times New Roman" w:hint="eastAsia"/>
        </w:rPr>
        <w:t>课堂讲授：以多媒体音频、视频教材为主，个别语言点及背景知识的讲述为辅，充分利用课时，组织学生进行听力练习、段落复述、背景知识介绍、小组讨论或角色扮演等活动，在教师的引导与带领下，采用以学生为中心的教学模式，使学生积极参与课堂。</w:t>
      </w:r>
    </w:p>
    <w:p w:rsidR="000557B8" w:rsidRPr="00684811" w:rsidRDefault="000557B8" w:rsidP="000557B8">
      <w:pPr>
        <w:pStyle w:val="af"/>
        <w:spacing w:beforeLines="0" w:before="0" w:afterLines="0" w:after="0"/>
        <w:ind w:leftChars="0" w:left="0" w:firstLineChars="0"/>
        <w:rPr>
          <w:rFonts w:ascii="Times New Roman" w:eastAsia="宋体" w:hAnsi="Times New Roman"/>
        </w:rPr>
      </w:pPr>
      <w:r w:rsidRPr="00684811">
        <w:rPr>
          <w:rFonts w:ascii="Times New Roman" w:eastAsia="宋体" w:hAnsi="Times New Roman" w:hint="eastAsia"/>
        </w:rPr>
        <w:t>作业：主要为课外作业。主要形式分为两种：一、专题训练，要求学生根据每单元所讲话题及所用到的词汇编写对话并在课上进行练习；二、相关背景知识查阅及介绍。</w:t>
      </w:r>
    </w:p>
    <w:p w:rsidR="000557B8" w:rsidRPr="00684811" w:rsidRDefault="000557B8" w:rsidP="000557B8">
      <w:pPr>
        <w:pStyle w:val="af"/>
        <w:spacing w:beforeLines="0" w:before="0" w:afterLines="0" w:after="0"/>
        <w:ind w:leftChars="0" w:left="0" w:firstLineChars="0"/>
        <w:rPr>
          <w:rFonts w:ascii="Times New Roman" w:eastAsia="宋体" w:hAnsi="Times New Roman"/>
        </w:rPr>
      </w:pPr>
      <w:r w:rsidRPr="00684811">
        <w:rPr>
          <w:rFonts w:ascii="Times New Roman" w:eastAsia="宋体" w:hAnsi="Times New Roman" w:hint="eastAsia"/>
        </w:rPr>
        <w:t>网上教学：学生每周必须提前预习与课内知识内容有关的音频、视频及文字资料。</w:t>
      </w:r>
      <w:r>
        <w:rPr>
          <w:rFonts w:ascii="Times New Roman" w:eastAsia="宋体" w:hAnsi="Times New Roman" w:hint="eastAsia"/>
        </w:rPr>
        <w:t>.</w:t>
      </w:r>
    </w:p>
    <w:p w:rsidR="000557B8" w:rsidRPr="00AD5AF8"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BB3219">
        <w:rPr>
          <w:rFonts w:ascii="黑体" w:eastAsia="黑体" w:hAnsi="黑体"/>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846"/>
        <w:gridCol w:w="5652"/>
        <w:gridCol w:w="952"/>
      </w:tblGrid>
      <w:tr w:rsidR="000557B8" w:rsidRPr="00684811" w:rsidTr="00CD662C">
        <w:tc>
          <w:tcPr>
            <w:tcW w:w="522" w:type="pct"/>
            <w:shd w:val="clear" w:color="auto" w:fill="auto"/>
            <w:vAlign w:val="center"/>
          </w:tcPr>
          <w:p w:rsidR="000557B8" w:rsidRPr="00684811" w:rsidRDefault="000557B8" w:rsidP="00CD662C">
            <w:pPr>
              <w:pStyle w:val="p0"/>
              <w:snapToGrid w:val="0"/>
              <w:ind w:left="420" w:firstLineChars="0" w:firstLine="0"/>
              <w:jc w:val="center"/>
              <w:rPr>
                <w:bCs/>
              </w:rPr>
            </w:pPr>
            <w:r w:rsidRPr="00684811">
              <w:rPr>
                <w:rFonts w:cs="宋体"/>
                <w:bCs/>
              </w:rPr>
              <w:t>考核环节</w:t>
            </w:r>
          </w:p>
        </w:tc>
        <w:tc>
          <w:tcPr>
            <w:tcW w:w="386" w:type="pct"/>
            <w:shd w:val="clear" w:color="auto" w:fill="auto"/>
            <w:vAlign w:val="center"/>
          </w:tcPr>
          <w:p w:rsidR="000557B8" w:rsidRPr="00684811" w:rsidRDefault="000557B8" w:rsidP="00CD662C">
            <w:pPr>
              <w:pStyle w:val="p0"/>
              <w:snapToGrid w:val="0"/>
              <w:ind w:left="420" w:firstLineChars="0" w:firstLine="0"/>
              <w:jc w:val="center"/>
              <w:rPr>
                <w:bCs/>
              </w:rPr>
            </w:pPr>
            <w:r w:rsidRPr="00684811">
              <w:rPr>
                <w:rFonts w:cs="宋体"/>
                <w:bCs/>
              </w:rPr>
              <w:t>建议分值</w:t>
            </w:r>
          </w:p>
        </w:tc>
        <w:tc>
          <w:tcPr>
            <w:tcW w:w="3477" w:type="pct"/>
            <w:shd w:val="clear" w:color="auto" w:fill="auto"/>
            <w:vAlign w:val="center"/>
          </w:tcPr>
          <w:p w:rsidR="000557B8" w:rsidRPr="00684811" w:rsidRDefault="000557B8" w:rsidP="00CD662C">
            <w:pPr>
              <w:pStyle w:val="p0"/>
              <w:snapToGrid w:val="0"/>
              <w:ind w:left="420" w:firstLineChars="0" w:firstLine="0"/>
              <w:jc w:val="center"/>
              <w:rPr>
                <w:bCs/>
              </w:rPr>
            </w:pPr>
            <w:r w:rsidRPr="00684811">
              <w:rPr>
                <w:rFonts w:cs="宋体"/>
                <w:bCs/>
              </w:rPr>
              <w:t>考核</w:t>
            </w:r>
            <w:r w:rsidRPr="00684811">
              <w:rPr>
                <w:rFonts w:cs="宋体"/>
                <w:bCs/>
              </w:rPr>
              <w:t>/</w:t>
            </w:r>
            <w:r w:rsidRPr="00684811">
              <w:rPr>
                <w:rFonts w:cs="宋体"/>
                <w:bCs/>
              </w:rPr>
              <w:t>评价细则</w:t>
            </w:r>
          </w:p>
        </w:tc>
        <w:tc>
          <w:tcPr>
            <w:tcW w:w="615" w:type="pct"/>
            <w:shd w:val="clear" w:color="auto" w:fill="auto"/>
            <w:vAlign w:val="center"/>
          </w:tcPr>
          <w:p w:rsidR="000557B8" w:rsidRPr="00684811" w:rsidRDefault="000557B8" w:rsidP="00CD662C">
            <w:pPr>
              <w:pStyle w:val="p0"/>
              <w:snapToGrid w:val="0"/>
              <w:ind w:left="420" w:firstLineChars="0" w:firstLine="0"/>
              <w:jc w:val="center"/>
              <w:rPr>
                <w:bCs/>
              </w:rPr>
            </w:pPr>
            <w:r w:rsidRPr="00684811">
              <w:rPr>
                <w:rFonts w:cs="宋体"/>
                <w:bCs/>
              </w:rPr>
              <w:t>对应的课程目标</w:t>
            </w:r>
          </w:p>
        </w:tc>
      </w:tr>
      <w:tr w:rsidR="000557B8" w:rsidRPr="00684811" w:rsidTr="00CD662C">
        <w:trPr>
          <w:trHeight w:val="1495"/>
        </w:trPr>
        <w:tc>
          <w:tcPr>
            <w:tcW w:w="522" w:type="pct"/>
            <w:shd w:val="clear" w:color="auto" w:fill="auto"/>
            <w:vAlign w:val="center"/>
          </w:tcPr>
          <w:p w:rsidR="000557B8" w:rsidRPr="00684811" w:rsidRDefault="000557B8" w:rsidP="00CD662C">
            <w:pPr>
              <w:pStyle w:val="p0"/>
              <w:snapToGrid w:val="0"/>
              <w:ind w:left="420" w:firstLineChars="0" w:firstLine="0"/>
              <w:jc w:val="left"/>
              <w:rPr>
                <w:rFonts w:cs="宋体"/>
              </w:rPr>
            </w:pPr>
            <w:r w:rsidRPr="00684811">
              <w:rPr>
                <w:rFonts w:cs="宋体" w:hint="eastAsia"/>
              </w:rPr>
              <w:t>课堂表现</w:t>
            </w:r>
          </w:p>
        </w:tc>
        <w:tc>
          <w:tcPr>
            <w:tcW w:w="386" w:type="pct"/>
            <w:shd w:val="clear" w:color="auto" w:fill="auto"/>
            <w:vAlign w:val="center"/>
          </w:tcPr>
          <w:p w:rsidR="000557B8" w:rsidRPr="00684811" w:rsidRDefault="000557B8" w:rsidP="00CD662C">
            <w:pPr>
              <w:pStyle w:val="p0"/>
              <w:snapToGrid w:val="0"/>
              <w:ind w:left="420" w:firstLineChars="0" w:firstLine="0"/>
              <w:jc w:val="center"/>
              <w:rPr>
                <w:rFonts w:cs="宋体"/>
              </w:rPr>
            </w:pPr>
            <w:r w:rsidRPr="00684811">
              <w:rPr>
                <w:rFonts w:cs="宋体"/>
              </w:rPr>
              <w:t>10</w:t>
            </w:r>
          </w:p>
        </w:tc>
        <w:tc>
          <w:tcPr>
            <w:tcW w:w="3477" w:type="pct"/>
            <w:shd w:val="clear" w:color="auto" w:fill="auto"/>
            <w:vAlign w:val="center"/>
          </w:tcPr>
          <w:p w:rsidR="000557B8" w:rsidRPr="00684811" w:rsidRDefault="000557B8" w:rsidP="000557B8">
            <w:pPr>
              <w:pStyle w:val="p0"/>
              <w:numPr>
                <w:ilvl w:val="0"/>
                <w:numId w:val="17"/>
              </w:numPr>
              <w:snapToGrid w:val="0"/>
              <w:ind w:left="420" w:firstLineChars="0" w:firstLine="0"/>
              <w:jc w:val="left"/>
            </w:pPr>
            <w:r w:rsidRPr="00684811">
              <w:rPr>
                <w:rFonts w:cs="宋体" w:hint="eastAsia"/>
              </w:rPr>
              <w:t>个人在课堂上听力练习、段落复述的表现；</w:t>
            </w:r>
          </w:p>
          <w:p w:rsidR="000557B8" w:rsidRPr="00684811" w:rsidRDefault="000557B8" w:rsidP="000557B8">
            <w:pPr>
              <w:pStyle w:val="p0"/>
              <w:numPr>
                <w:ilvl w:val="0"/>
                <w:numId w:val="17"/>
              </w:numPr>
              <w:snapToGrid w:val="0"/>
              <w:ind w:left="420" w:firstLineChars="0" w:firstLine="0"/>
              <w:jc w:val="left"/>
            </w:pPr>
            <w:r w:rsidRPr="00684811">
              <w:rPr>
                <w:rFonts w:cs="宋体" w:hint="eastAsia"/>
              </w:rPr>
              <w:t>每次按</w:t>
            </w:r>
            <w:r w:rsidRPr="00684811">
              <w:rPr>
                <w:rFonts w:cs="宋体"/>
              </w:rPr>
              <w:t>10</w:t>
            </w:r>
            <w:r w:rsidRPr="00684811">
              <w:rPr>
                <w:rFonts w:cs="宋体" w:hint="eastAsia"/>
              </w:rPr>
              <w:t>分制进行评分，</w:t>
            </w:r>
            <w:r w:rsidRPr="00684811">
              <w:rPr>
                <w:rFonts w:cs="宋体"/>
              </w:rPr>
              <w:t>取各次成绩的平均值作为此环节的最终成绩。</w:t>
            </w:r>
          </w:p>
        </w:tc>
        <w:tc>
          <w:tcPr>
            <w:tcW w:w="615" w:type="pct"/>
            <w:shd w:val="clear" w:color="auto" w:fill="auto"/>
            <w:vAlign w:val="center"/>
          </w:tcPr>
          <w:p w:rsidR="000557B8" w:rsidRPr="00684811" w:rsidRDefault="000557B8" w:rsidP="00CD662C">
            <w:pPr>
              <w:pStyle w:val="p0"/>
              <w:snapToGrid w:val="0"/>
              <w:ind w:left="420" w:firstLineChars="0" w:firstLine="0"/>
              <w:jc w:val="center"/>
              <w:rPr>
                <w:rFonts w:cs="宋体"/>
              </w:rPr>
            </w:pPr>
            <w:r w:rsidRPr="00684811">
              <w:rPr>
                <w:rFonts w:cs="宋体" w:hint="eastAsia"/>
              </w:rPr>
              <w:t>2</w:t>
            </w:r>
            <w:r w:rsidRPr="00684811">
              <w:rPr>
                <w:rFonts w:cs="宋体" w:hint="eastAsia"/>
              </w:rPr>
              <w:t>、</w:t>
            </w:r>
            <w:r w:rsidRPr="00684811">
              <w:rPr>
                <w:rFonts w:cs="宋体"/>
              </w:rPr>
              <w:t>3</w:t>
            </w:r>
          </w:p>
        </w:tc>
      </w:tr>
      <w:tr w:rsidR="000557B8" w:rsidRPr="00684811" w:rsidTr="00CD662C">
        <w:trPr>
          <w:trHeight w:val="1495"/>
        </w:trPr>
        <w:tc>
          <w:tcPr>
            <w:tcW w:w="522" w:type="pct"/>
            <w:shd w:val="clear" w:color="auto" w:fill="auto"/>
            <w:vAlign w:val="center"/>
          </w:tcPr>
          <w:p w:rsidR="000557B8" w:rsidRPr="00684811" w:rsidRDefault="000557B8" w:rsidP="00CD662C">
            <w:pPr>
              <w:pStyle w:val="p0"/>
              <w:snapToGrid w:val="0"/>
              <w:ind w:left="420" w:firstLineChars="0" w:firstLine="0"/>
              <w:jc w:val="left"/>
              <w:rPr>
                <w:rFonts w:cs="宋体"/>
              </w:rPr>
            </w:pPr>
            <w:r w:rsidRPr="00684811">
              <w:rPr>
                <w:rFonts w:cs="宋体" w:hint="eastAsia"/>
              </w:rPr>
              <w:t>课堂表演</w:t>
            </w:r>
          </w:p>
        </w:tc>
        <w:tc>
          <w:tcPr>
            <w:tcW w:w="386" w:type="pct"/>
            <w:shd w:val="clear" w:color="auto" w:fill="auto"/>
            <w:vAlign w:val="center"/>
          </w:tcPr>
          <w:p w:rsidR="000557B8" w:rsidRPr="00684811" w:rsidRDefault="000557B8" w:rsidP="00CD662C">
            <w:pPr>
              <w:pStyle w:val="p0"/>
              <w:snapToGrid w:val="0"/>
              <w:ind w:left="420" w:firstLineChars="0" w:firstLine="0"/>
              <w:jc w:val="center"/>
              <w:rPr>
                <w:rFonts w:cs="宋体"/>
              </w:rPr>
            </w:pPr>
            <w:r w:rsidRPr="00684811">
              <w:rPr>
                <w:rFonts w:cs="宋体"/>
              </w:rPr>
              <w:t>10</w:t>
            </w:r>
          </w:p>
        </w:tc>
        <w:tc>
          <w:tcPr>
            <w:tcW w:w="3477" w:type="pct"/>
            <w:shd w:val="clear" w:color="auto" w:fill="auto"/>
            <w:vAlign w:val="center"/>
          </w:tcPr>
          <w:p w:rsidR="000557B8" w:rsidRPr="00684811" w:rsidRDefault="000557B8" w:rsidP="000557B8">
            <w:pPr>
              <w:pStyle w:val="p0"/>
              <w:numPr>
                <w:ilvl w:val="0"/>
                <w:numId w:val="18"/>
              </w:numPr>
              <w:snapToGrid w:val="0"/>
              <w:ind w:left="420" w:firstLineChars="0" w:firstLine="0"/>
              <w:jc w:val="left"/>
            </w:pPr>
            <w:r w:rsidRPr="00684811">
              <w:rPr>
                <w:rFonts w:cs="宋体" w:hint="eastAsia"/>
              </w:rPr>
              <w:t>以小组为单位进行课堂表演；</w:t>
            </w:r>
          </w:p>
          <w:p w:rsidR="000557B8" w:rsidRPr="00684811" w:rsidRDefault="000557B8" w:rsidP="000557B8">
            <w:pPr>
              <w:pStyle w:val="p0"/>
              <w:numPr>
                <w:ilvl w:val="0"/>
                <w:numId w:val="18"/>
              </w:numPr>
              <w:snapToGrid w:val="0"/>
              <w:ind w:left="420" w:firstLineChars="0" w:firstLine="0"/>
              <w:jc w:val="left"/>
            </w:pPr>
            <w:r w:rsidRPr="00684811">
              <w:rPr>
                <w:rFonts w:cs="宋体" w:hint="eastAsia"/>
              </w:rPr>
              <w:t>每次按</w:t>
            </w:r>
            <w:r w:rsidRPr="00684811">
              <w:rPr>
                <w:rFonts w:cs="宋体"/>
              </w:rPr>
              <w:t>10</w:t>
            </w:r>
            <w:r w:rsidRPr="00684811">
              <w:rPr>
                <w:rFonts w:cs="宋体" w:hint="eastAsia"/>
              </w:rPr>
              <w:t>分制进行评分，小组分数即为个人分数，</w:t>
            </w:r>
            <w:r w:rsidRPr="00684811">
              <w:rPr>
                <w:rFonts w:cs="宋体"/>
              </w:rPr>
              <w:t>取各次成绩的平均值作为此环节的最终成绩。</w:t>
            </w:r>
          </w:p>
        </w:tc>
        <w:tc>
          <w:tcPr>
            <w:tcW w:w="615" w:type="pct"/>
            <w:shd w:val="clear" w:color="auto" w:fill="auto"/>
            <w:vAlign w:val="center"/>
          </w:tcPr>
          <w:p w:rsidR="000557B8" w:rsidRPr="00684811" w:rsidRDefault="000557B8" w:rsidP="00CD662C">
            <w:pPr>
              <w:pStyle w:val="p0"/>
              <w:snapToGrid w:val="0"/>
              <w:ind w:left="420" w:firstLineChars="0" w:firstLine="0"/>
              <w:rPr>
                <w:rFonts w:cs="宋体"/>
              </w:rPr>
            </w:pPr>
            <w:r w:rsidRPr="00684811">
              <w:rPr>
                <w:rFonts w:cs="宋体"/>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p>
        </w:tc>
      </w:tr>
      <w:tr w:rsidR="000557B8" w:rsidRPr="00684811" w:rsidTr="00CD662C">
        <w:trPr>
          <w:trHeight w:val="538"/>
        </w:trPr>
        <w:tc>
          <w:tcPr>
            <w:tcW w:w="522" w:type="pct"/>
            <w:shd w:val="clear" w:color="auto" w:fill="auto"/>
            <w:vAlign w:val="center"/>
          </w:tcPr>
          <w:p w:rsidR="000557B8" w:rsidRPr="00684811" w:rsidRDefault="000557B8" w:rsidP="00CD662C">
            <w:pPr>
              <w:pStyle w:val="p0"/>
              <w:snapToGrid w:val="0"/>
              <w:ind w:left="420" w:firstLineChars="0" w:firstLine="0"/>
              <w:jc w:val="left"/>
            </w:pPr>
            <w:r w:rsidRPr="00684811">
              <w:rPr>
                <w:rFonts w:cs="宋体" w:hint="eastAsia"/>
              </w:rPr>
              <w:t>课堂讨论</w:t>
            </w:r>
          </w:p>
        </w:tc>
        <w:tc>
          <w:tcPr>
            <w:tcW w:w="386" w:type="pct"/>
            <w:shd w:val="clear" w:color="auto" w:fill="auto"/>
            <w:vAlign w:val="center"/>
          </w:tcPr>
          <w:p w:rsidR="000557B8" w:rsidRPr="00684811" w:rsidRDefault="000557B8" w:rsidP="00CD662C">
            <w:pPr>
              <w:pStyle w:val="p0"/>
              <w:snapToGrid w:val="0"/>
              <w:ind w:left="420" w:firstLineChars="0" w:firstLine="0"/>
              <w:jc w:val="center"/>
              <w:rPr>
                <w:rFonts w:cs="宋体"/>
              </w:rPr>
            </w:pPr>
            <w:r w:rsidRPr="00684811">
              <w:rPr>
                <w:rFonts w:cs="宋体"/>
              </w:rPr>
              <w:t>10</w:t>
            </w:r>
          </w:p>
        </w:tc>
        <w:tc>
          <w:tcPr>
            <w:tcW w:w="3477" w:type="pct"/>
            <w:shd w:val="clear" w:color="auto" w:fill="auto"/>
            <w:vAlign w:val="center"/>
          </w:tcPr>
          <w:p w:rsidR="000557B8" w:rsidRPr="00684811" w:rsidRDefault="000557B8" w:rsidP="000557B8">
            <w:pPr>
              <w:pStyle w:val="p0"/>
              <w:numPr>
                <w:ilvl w:val="0"/>
                <w:numId w:val="19"/>
              </w:numPr>
              <w:snapToGrid w:val="0"/>
              <w:ind w:left="420" w:firstLineChars="0" w:firstLine="0"/>
              <w:jc w:val="left"/>
            </w:pPr>
            <w:r w:rsidRPr="00684811">
              <w:rPr>
                <w:rFonts w:cs="宋体" w:hint="eastAsia"/>
              </w:rPr>
              <w:t>以小组为单位进行，每堂</w:t>
            </w:r>
            <w:proofErr w:type="gramStart"/>
            <w:r w:rsidRPr="00684811">
              <w:rPr>
                <w:rFonts w:cs="宋体" w:hint="eastAsia"/>
              </w:rPr>
              <w:t>课根据</w:t>
            </w:r>
            <w:proofErr w:type="gramEnd"/>
            <w:r w:rsidRPr="00684811">
              <w:rPr>
                <w:rFonts w:cs="宋体" w:hint="eastAsia"/>
              </w:rPr>
              <w:t>课堂内容对一些内容进行讨论；</w:t>
            </w:r>
          </w:p>
          <w:p w:rsidR="000557B8" w:rsidRPr="00684811" w:rsidRDefault="000557B8" w:rsidP="000557B8">
            <w:pPr>
              <w:pStyle w:val="p0"/>
              <w:numPr>
                <w:ilvl w:val="0"/>
                <w:numId w:val="19"/>
              </w:numPr>
              <w:snapToGrid w:val="0"/>
              <w:ind w:left="420" w:firstLineChars="0" w:firstLine="0"/>
              <w:jc w:val="left"/>
            </w:pPr>
            <w:r w:rsidRPr="00684811">
              <w:rPr>
                <w:rFonts w:cs="宋体" w:hint="eastAsia"/>
              </w:rPr>
              <w:t>每次按</w:t>
            </w:r>
            <w:r w:rsidRPr="00684811">
              <w:rPr>
                <w:rFonts w:cs="宋体" w:hint="eastAsia"/>
              </w:rPr>
              <w:t>10</w:t>
            </w:r>
            <w:r w:rsidRPr="00684811">
              <w:rPr>
                <w:rFonts w:cs="宋体" w:hint="eastAsia"/>
              </w:rPr>
              <w:t>分制进行评分，小组分数即为个人分数，</w:t>
            </w:r>
            <w:r w:rsidRPr="00684811">
              <w:rPr>
                <w:rFonts w:cs="宋体"/>
              </w:rPr>
              <w:t>取各次成绩的平均值作为此环节的最终成绩。</w:t>
            </w:r>
          </w:p>
        </w:tc>
        <w:tc>
          <w:tcPr>
            <w:tcW w:w="615" w:type="pct"/>
            <w:shd w:val="clear" w:color="auto" w:fill="auto"/>
            <w:vAlign w:val="center"/>
          </w:tcPr>
          <w:p w:rsidR="000557B8" w:rsidRPr="00684811" w:rsidRDefault="000557B8" w:rsidP="00CD662C">
            <w:pPr>
              <w:pStyle w:val="p0"/>
              <w:snapToGrid w:val="0"/>
              <w:ind w:left="420" w:firstLineChars="0" w:firstLine="0"/>
            </w:pPr>
            <w:r w:rsidRPr="00684811">
              <w:rPr>
                <w:rFonts w:cs="宋体"/>
              </w:rPr>
              <w:t>1</w:t>
            </w:r>
            <w:r w:rsidRPr="00684811">
              <w:rPr>
                <w:rFonts w:cs="宋体" w:hint="eastAsia"/>
              </w:rPr>
              <w:t>、</w:t>
            </w:r>
            <w:r w:rsidRPr="00684811">
              <w:rPr>
                <w:rFonts w:cs="宋体"/>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p>
        </w:tc>
      </w:tr>
      <w:tr w:rsidR="000557B8" w:rsidRPr="00684811" w:rsidTr="00CD662C">
        <w:trPr>
          <w:trHeight w:val="1141"/>
        </w:trPr>
        <w:tc>
          <w:tcPr>
            <w:tcW w:w="522" w:type="pct"/>
            <w:shd w:val="clear" w:color="auto" w:fill="auto"/>
            <w:vAlign w:val="center"/>
          </w:tcPr>
          <w:p w:rsidR="000557B8" w:rsidRPr="00684811" w:rsidRDefault="000557B8" w:rsidP="00CD662C">
            <w:pPr>
              <w:pStyle w:val="p0"/>
              <w:snapToGrid w:val="0"/>
              <w:ind w:left="420" w:firstLineChars="0" w:firstLine="0"/>
              <w:jc w:val="left"/>
            </w:pPr>
            <w:r w:rsidRPr="00684811">
              <w:rPr>
                <w:rFonts w:cs="宋体"/>
              </w:rPr>
              <w:t>期末考试</w:t>
            </w:r>
          </w:p>
        </w:tc>
        <w:tc>
          <w:tcPr>
            <w:tcW w:w="386" w:type="pct"/>
            <w:shd w:val="clear" w:color="auto" w:fill="auto"/>
            <w:vAlign w:val="center"/>
          </w:tcPr>
          <w:p w:rsidR="000557B8" w:rsidRPr="00684811" w:rsidRDefault="000557B8" w:rsidP="00CD662C">
            <w:pPr>
              <w:pStyle w:val="p0"/>
              <w:snapToGrid w:val="0"/>
              <w:ind w:left="420" w:firstLineChars="0" w:firstLine="0"/>
              <w:jc w:val="center"/>
            </w:pPr>
            <w:r w:rsidRPr="00684811">
              <w:rPr>
                <w:rFonts w:cs="宋体"/>
              </w:rPr>
              <w:t>70</w:t>
            </w:r>
          </w:p>
        </w:tc>
        <w:tc>
          <w:tcPr>
            <w:tcW w:w="3477" w:type="pct"/>
            <w:shd w:val="clear" w:color="auto" w:fill="auto"/>
            <w:vAlign w:val="center"/>
          </w:tcPr>
          <w:p w:rsidR="000557B8" w:rsidRPr="00684811" w:rsidRDefault="000557B8" w:rsidP="00CD662C">
            <w:pPr>
              <w:pStyle w:val="p0"/>
              <w:snapToGrid w:val="0"/>
              <w:ind w:left="420" w:firstLineChars="0" w:firstLine="0"/>
              <w:jc w:val="left"/>
            </w:pPr>
            <w:r w:rsidRPr="00684811">
              <w:rPr>
                <w:rFonts w:cs="宋体"/>
              </w:rPr>
              <w:t>（</w:t>
            </w:r>
            <w:r w:rsidRPr="00684811">
              <w:rPr>
                <w:rFonts w:cs="宋体"/>
              </w:rPr>
              <w:t>1</w:t>
            </w:r>
            <w:r w:rsidRPr="00684811">
              <w:rPr>
                <w:rFonts w:cs="宋体"/>
              </w:rPr>
              <w:t>）卷面成绩</w:t>
            </w:r>
            <w:r w:rsidRPr="00684811">
              <w:rPr>
                <w:rFonts w:cs="宋体"/>
              </w:rPr>
              <w:t>100</w:t>
            </w:r>
            <w:r w:rsidRPr="00684811">
              <w:rPr>
                <w:rFonts w:cs="宋体"/>
              </w:rPr>
              <w:t>分，以卷面成绩乘以其在总评成绩中所占的比例计入课程总评成绩。</w:t>
            </w:r>
          </w:p>
          <w:p w:rsidR="000557B8" w:rsidRPr="00684811" w:rsidRDefault="000557B8" w:rsidP="00CD662C">
            <w:pPr>
              <w:pStyle w:val="p0"/>
              <w:snapToGrid w:val="0"/>
              <w:ind w:left="420" w:firstLineChars="0" w:firstLine="0"/>
              <w:jc w:val="left"/>
            </w:pPr>
            <w:r w:rsidRPr="00684811">
              <w:rPr>
                <w:rFonts w:cs="宋体"/>
              </w:rPr>
              <w:t>（</w:t>
            </w:r>
            <w:r w:rsidRPr="00684811">
              <w:rPr>
                <w:rFonts w:cs="宋体"/>
              </w:rPr>
              <w:t>2</w:t>
            </w:r>
            <w:r w:rsidRPr="00684811">
              <w:rPr>
                <w:rFonts w:cs="宋体"/>
              </w:rPr>
              <w:t>）主要考核</w:t>
            </w:r>
            <w:r w:rsidRPr="00684811">
              <w:rPr>
                <w:rFonts w:cs="宋体" w:hint="eastAsia"/>
              </w:rPr>
              <w:t>学生的听力理解能力。建议题型为：听写、听力理解（根据所听内容判断对错、选择填空、回答问题）</w:t>
            </w:r>
          </w:p>
        </w:tc>
        <w:tc>
          <w:tcPr>
            <w:tcW w:w="615" w:type="pct"/>
            <w:shd w:val="clear" w:color="auto" w:fill="auto"/>
            <w:vAlign w:val="center"/>
          </w:tcPr>
          <w:p w:rsidR="000557B8" w:rsidRPr="00684811" w:rsidRDefault="000557B8" w:rsidP="00CD662C">
            <w:pPr>
              <w:pStyle w:val="p0"/>
              <w:snapToGrid w:val="0"/>
              <w:ind w:left="420" w:firstLineChars="0" w:firstLine="0"/>
            </w:pPr>
            <w:r w:rsidRPr="00684811">
              <w:rPr>
                <w:rFonts w:cs="宋体"/>
              </w:rPr>
              <w:t>1</w:t>
            </w:r>
            <w:r w:rsidRPr="00684811">
              <w:rPr>
                <w:rFonts w:cs="宋体"/>
              </w:rPr>
              <w:t>、</w:t>
            </w:r>
            <w:r w:rsidRPr="00684811">
              <w:rPr>
                <w:rFonts w:cs="宋体"/>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p>
        </w:tc>
      </w:tr>
    </w:tbl>
    <w:p w:rsidR="000557B8" w:rsidRPr="00BB3219" w:rsidRDefault="000557B8" w:rsidP="000557B8">
      <w:pPr>
        <w:tabs>
          <w:tab w:val="center" w:pos="4363"/>
        </w:tabs>
        <w:spacing w:beforeLines="50" w:before="156" w:afterLines="50" w:after="156" w:line="320" w:lineRule="exact"/>
        <w:ind w:leftChars="0" w:left="0" w:firstLineChars="0" w:firstLine="0"/>
        <w:rPr>
          <w:rFonts w:ascii="黑体" w:eastAsia="黑体" w:hAnsi="黑体"/>
          <w:b/>
          <w:sz w:val="28"/>
          <w:szCs w:val="28"/>
        </w:rPr>
      </w:pPr>
      <w:r w:rsidRPr="00BB3219">
        <w:rPr>
          <w:rFonts w:ascii="黑体" w:eastAsia="黑体" w:hAnsi="黑体"/>
          <w:b/>
          <w:sz w:val="28"/>
          <w:szCs w:val="28"/>
        </w:rPr>
        <w:t>七、本课程与其它课程的联系与分工</w:t>
      </w:r>
    </w:p>
    <w:p w:rsidR="000557B8" w:rsidRPr="00AD5AF8" w:rsidRDefault="000557B8" w:rsidP="000557B8">
      <w:pPr>
        <w:pStyle w:val="af"/>
        <w:spacing w:before="156" w:after="156"/>
        <w:ind w:leftChars="0" w:left="0"/>
        <w:rPr>
          <w:rFonts w:ascii="Times New Roman" w:eastAsia="宋体" w:hAnsi="Times New Roman"/>
        </w:rPr>
      </w:pPr>
      <w:r w:rsidRPr="00684811">
        <w:rPr>
          <w:rStyle w:val="Char4"/>
          <w:rFonts w:ascii="Times New Roman" w:eastAsia="宋体" w:hAnsi="Times New Roman" w:hint="eastAsia"/>
        </w:rPr>
        <w:t>本课程针对西班牙语专业本科一年级学生。先修课程为《西班牙语听力</w:t>
      </w:r>
      <w:r w:rsidRPr="00684811">
        <w:rPr>
          <w:rStyle w:val="Char4"/>
          <w:rFonts w:ascii="Times New Roman" w:eastAsia="宋体" w:hAnsi="Times New Roman" w:hint="eastAsia"/>
        </w:rPr>
        <w:t>I</w:t>
      </w:r>
      <w:r w:rsidRPr="00684811">
        <w:rPr>
          <w:rStyle w:val="Char4"/>
          <w:rFonts w:ascii="Times New Roman" w:eastAsia="宋体" w:hAnsi="Times New Roman" w:hint="eastAsia"/>
        </w:rPr>
        <w:t>》。本课程是与基础</w:t>
      </w:r>
      <w:proofErr w:type="gramStart"/>
      <w:r w:rsidRPr="00684811">
        <w:rPr>
          <w:rStyle w:val="Char4"/>
          <w:rFonts w:ascii="Times New Roman" w:eastAsia="宋体" w:hAnsi="Times New Roman" w:hint="eastAsia"/>
        </w:rPr>
        <w:t>西语口笔语实践</w:t>
      </w:r>
      <w:proofErr w:type="gramEnd"/>
      <w:r w:rsidRPr="00684811">
        <w:rPr>
          <w:rStyle w:val="Char4"/>
          <w:rFonts w:ascii="Times New Roman" w:eastAsia="宋体" w:hAnsi="Times New Roman" w:hint="eastAsia"/>
        </w:rPr>
        <w:t>II</w:t>
      </w:r>
      <w:r w:rsidRPr="00684811">
        <w:rPr>
          <w:rStyle w:val="Char4"/>
          <w:rFonts w:ascii="Times New Roman" w:eastAsia="宋体" w:hAnsi="Times New Roman" w:hint="eastAsia"/>
        </w:rPr>
        <w:t>、西班牙语口语</w:t>
      </w:r>
      <w:r w:rsidRPr="00684811">
        <w:rPr>
          <w:rStyle w:val="Char4"/>
          <w:rFonts w:ascii="Times New Roman" w:eastAsia="宋体" w:hAnsi="Times New Roman" w:hint="eastAsia"/>
        </w:rPr>
        <w:t>II</w:t>
      </w:r>
      <w:r w:rsidRPr="00684811">
        <w:rPr>
          <w:rStyle w:val="Char4"/>
          <w:rFonts w:ascii="Times New Roman" w:eastAsia="宋体" w:hAnsi="Times New Roman" w:hint="eastAsia"/>
        </w:rPr>
        <w:t>、及西班牙语泛读</w:t>
      </w:r>
      <w:r w:rsidRPr="00684811">
        <w:rPr>
          <w:rStyle w:val="Char4"/>
          <w:rFonts w:ascii="Times New Roman" w:eastAsia="宋体" w:hAnsi="Times New Roman" w:hint="eastAsia"/>
        </w:rPr>
        <w:t>I</w:t>
      </w:r>
      <w:r w:rsidRPr="00684811">
        <w:rPr>
          <w:rStyle w:val="Char4"/>
          <w:rFonts w:ascii="Times New Roman" w:eastAsia="宋体" w:hAnsi="Times New Roman" w:hint="eastAsia"/>
        </w:rPr>
        <w:t>共同配合专业主干课程：基础西班牙语</w:t>
      </w:r>
      <w:r w:rsidRPr="00684811">
        <w:rPr>
          <w:rStyle w:val="Char4"/>
          <w:rFonts w:ascii="Times New Roman" w:eastAsia="宋体" w:hAnsi="Times New Roman" w:hint="eastAsia"/>
        </w:rPr>
        <w:t>II</w:t>
      </w:r>
      <w:r w:rsidRPr="00684811">
        <w:rPr>
          <w:rStyle w:val="Char4"/>
          <w:rFonts w:ascii="Times New Roman" w:eastAsia="宋体" w:hAnsi="Times New Roman" w:hint="eastAsia"/>
        </w:rPr>
        <w:t>而开设的课程。旨在锻炼并强化提高学生的听力及表达能力，同时拓宽学生视野，进一步提高学生的语言运用能力。</w:t>
      </w:r>
    </w:p>
    <w:p w:rsidR="000557B8" w:rsidRPr="00BB3219" w:rsidRDefault="000557B8" w:rsidP="000557B8">
      <w:pPr>
        <w:tabs>
          <w:tab w:val="center" w:pos="4363"/>
        </w:tabs>
        <w:spacing w:beforeLines="50" w:before="156" w:afterLines="50" w:after="156" w:line="320" w:lineRule="exact"/>
        <w:ind w:left="420" w:firstLineChars="0" w:firstLine="0"/>
        <w:rPr>
          <w:rFonts w:ascii="黑体" w:eastAsia="黑体" w:hAnsi="黑体"/>
          <w:b/>
          <w:sz w:val="28"/>
          <w:szCs w:val="28"/>
        </w:rPr>
      </w:pPr>
      <w:r w:rsidRPr="00BB3219">
        <w:rPr>
          <w:rFonts w:ascii="黑体" w:eastAsia="黑体" w:hAnsi="黑体"/>
          <w:b/>
          <w:sz w:val="28"/>
          <w:szCs w:val="28"/>
        </w:rPr>
        <w:t xml:space="preserve">八、建议教材及教学参考书 </w:t>
      </w:r>
    </w:p>
    <w:p w:rsidR="000557B8" w:rsidRPr="00684811" w:rsidRDefault="000557B8" w:rsidP="000557B8">
      <w:pPr>
        <w:pStyle w:val="af"/>
        <w:spacing w:beforeLines="0" w:before="0" w:afterLines="0" w:after="0"/>
        <w:ind w:leftChars="0" w:left="0" w:firstLineChars="0" w:firstLine="0"/>
        <w:rPr>
          <w:rFonts w:ascii="Times New Roman" w:eastAsia="宋体" w:hAnsi="Times New Roman"/>
          <w:lang w:val="en-US"/>
        </w:rPr>
      </w:pPr>
      <w:r w:rsidRPr="00684811">
        <w:rPr>
          <w:rFonts w:ascii="Times New Roman" w:eastAsia="宋体" w:hAnsi="Times New Roman" w:hint="eastAsia"/>
          <w:lang w:val="es-ES"/>
        </w:rPr>
        <w:t>教材</w:t>
      </w:r>
      <w:r w:rsidRPr="00684811">
        <w:rPr>
          <w:rFonts w:ascii="Times New Roman" w:eastAsia="宋体" w:hAnsi="Times New Roman" w:hint="eastAsia"/>
          <w:lang w:val="en-US"/>
        </w:rPr>
        <w:t>：</w:t>
      </w:r>
      <w:r w:rsidRPr="00684811">
        <w:rPr>
          <w:rFonts w:ascii="Times New Roman" w:eastAsia="宋体" w:hAnsi="Times New Roman" w:hint="eastAsia"/>
          <w:lang w:val="en-US"/>
        </w:rPr>
        <w:t xml:space="preserve"> </w:t>
      </w:r>
    </w:p>
    <w:p w:rsidR="000557B8" w:rsidRPr="00684811" w:rsidRDefault="000557B8" w:rsidP="000557B8">
      <w:pPr>
        <w:pStyle w:val="af"/>
        <w:spacing w:beforeLines="0" w:before="0" w:afterLines="0" w:after="0"/>
        <w:ind w:leftChars="0" w:left="0" w:firstLineChars="0" w:firstLine="0"/>
        <w:rPr>
          <w:rFonts w:ascii="Times New Roman" w:eastAsia="宋体" w:hAnsi="Times New Roman"/>
          <w:lang w:val="en-US"/>
        </w:rPr>
      </w:pPr>
      <w:r w:rsidRPr="00684811">
        <w:rPr>
          <w:rFonts w:ascii="Times New Roman" w:eastAsia="宋体" w:hAnsi="Times New Roman" w:hint="eastAsia"/>
          <w:lang w:val="en-US"/>
        </w:rPr>
        <w:lastRenderedPageBreak/>
        <w:t xml:space="preserve">[1] </w:t>
      </w:r>
      <w:r w:rsidRPr="00684811">
        <w:rPr>
          <w:rFonts w:ascii="Times New Roman" w:eastAsia="宋体" w:hAnsi="Times New Roman" w:hint="eastAsia"/>
          <w:lang w:val="es-ES"/>
        </w:rPr>
        <w:t>视频教材</w:t>
      </w:r>
      <w:r w:rsidRPr="00684811">
        <w:rPr>
          <w:rFonts w:ascii="Times New Roman" w:eastAsia="宋体" w:hAnsi="Times New Roman" w:hint="eastAsia"/>
          <w:lang w:val="en-US"/>
        </w:rPr>
        <w:t>：</w:t>
      </w:r>
      <w:r w:rsidRPr="00684811">
        <w:rPr>
          <w:rFonts w:ascii="Times New Roman" w:eastAsia="宋体" w:hAnsi="Times New Roman" w:hint="eastAsia"/>
          <w:lang w:val="en-US"/>
        </w:rPr>
        <w:t>Viaje al español</w:t>
      </w:r>
      <w:r w:rsidRPr="00684811">
        <w:rPr>
          <w:rFonts w:ascii="Times New Roman" w:eastAsia="宋体" w:hAnsi="Times New Roman" w:hint="eastAsia"/>
          <w:lang w:val="en-US"/>
        </w:rPr>
        <w:t>（</w:t>
      </w:r>
      <w:r w:rsidRPr="00684811">
        <w:rPr>
          <w:rFonts w:ascii="Times New Roman" w:eastAsia="宋体" w:hAnsi="Times New Roman" w:hint="eastAsia"/>
          <w:lang w:val="es-ES"/>
        </w:rPr>
        <w:t>西班牙语之旅</w:t>
      </w:r>
      <w:r w:rsidRPr="00684811">
        <w:rPr>
          <w:rFonts w:ascii="Times New Roman" w:eastAsia="宋体" w:hAnsi="Times New Roman" w:hint="eastAsia"/>
          <w:lang w:val="en-US"/>
        </w:rPr>
        <w:t>）</w:t>
      </w:r>
      <w:r w:rsidRPr="00684811">
        <w:rPr>
          <w:rFonts w:ascii="Times New Roman" w:eastAsia="宋体" w:hAnsi="Times New Roman" w:hint="eastAsia"/>
          <w:lang w:val="es-ES"/>
        </w:rPr>
        <w:t>。</w:t>
      </w:r>
      <w:r w:rsidRPr="00684811">
        <w:rPr>
          <w:rFonts w:ascii="Times New Roman" w:eastAsia="宋体" w:hAnsi="Times New Roman" w:hint="eastAsia"/>
          <w:lang w:val="en-US"/>
        </w:rPr>
        <w:t xml:space="preserve"> </w:t>
      </w:r>
    </w:p>
    <w:p w:rsidR="000557B8" w:rsidRPr="00684811" w:rsidRDefault="000557B8" w:rsidP="000557B8">
      <w:pPr>
        <w:pStyle w:val="af"/>
        <w:spacing w:beforeLines="0" w:before="0" w:afterLines="0" w:after="0"/>
        <w:ind w:leftChars="0" w:left="0" w:firstLineChars="0" w:firstLine="0"/>
        <w:rPr>
          <w:rFonts w:ascii="Times New Roman" w:eastAsia="宋体" w:hAnsi="Times New Roman"/>
          <w:lang w:val="en-US"/>
        </w:rPr>
      </w:pPr>
      <w:r w:rsidRPr="00684811">
        <w:rPr>
          <w:rFonts w:ascii="Times New Roman" w:eastAsia="宋体" w:hAnsi="Times New Roman" w:hint="eastAsia"/>
          <w:lang w:val="en-US"/>
        </w:rPr>
        <w:t xml:space="preserve">  </w:t>
      </w:r>
      <w:r w:rsidRPr="00684811">
        <w:rPr>
          <w:rFonts w:ascii="Times New Roman" w:eastAsia="宋体" w:hAnsi="Times New Roman" w:hint="eastAsia"/>
          <w:lang w:val="es-ES"/>
        </w:rPr>
        <w:t>主要参考资料</w:t>
      </w:r>
      <w:r w:rsidRPr="00684811">
        <w:rPr>
          <w:rFonts w:ascii="Times New Roman" w:eastAsia="宋体" w:hAnsi="Times New Roman" w:hint="eastAsia"/>
          <w:lang w:val="en-US"/>
        </w:rPr>
        <w:t>：</w:t>
      </w:r>
    </w:p>
    <w:p w:rsidR="000557B8" w:rsidRPr="00684811" w:rsidRDefault="000557B8" w:rsidP="000557B8">
      <w:pPr>
        <w:pStyle w:val="af"/>
        <w:spacing w:beforeLines="0" w:before="0" w:afterLines="0" w:after="0"/>
        <w:ind w:leftChars="0" w:left="0" w:firstLineChars="0" w:firstLine="0"/>
        <w:rPr>
          <w:rFonts w:ascii="Times New Roman" w:eastAsia="宋体" w:hAnsi="Times New Roman"/>
          <w:lang w:val="en-US"/>
        </w:rPr>
      </w:pPr>
      <w:r w:rsidRPr="00684811">
        <w:rPr>
          <w:rFonts w:ascii="Times New Roman" w:eastAsia="宋体" w:hAnsi="Times New Roman" w:hint="eastAsia"/>
          <w:lang w:val="en-US"/>
        </w:rPr>
        <w:t xml:space="preserve">[1] </w:t>
      </w:r>
      <w:r w:rsidRPr="00684811">
        <w:rPr>
          <w:rFonts w:ascii="Times New Roman" w:eastAsia="宋体" w:hAnsi="Times New Roman" w:hint="eastAsia"/>
          <w:lang w:val="es-ES"/>
        </w:rPr>
        <w:t>王磊</w:t>
      </w:r>
      <w:r w:rsidRPr="00684811">
        <w:rPr>
          <w:rFonts w:ascii="Times New Roman" w:eastAsia="宋体" w:hAnsi="Times New Roman" w:hint="eastAsia"/>
          <w:lang w:val="en-US"/>
        </w:rPr>
        <w:t>，</w:t>
      </w:r>
      <w:r w:rsidRPr="00684811">
        <w:rPr>
          <w:rFonts w:ascii="Times New Roman" w:eastAsia="宋体" w:hAnsi="Times New Roman" w:hint="eastAsia"/>
          <w:lang w:val="en-US"/>
        </w:rPr>
        <w:t>sueña (</w:t>
      </w:r>
      <w:r w:rsidRPr="00684811">
        <w:rPr>
          <w:rFonts w:ascii="Times New Roman" w:eastAsia="宋体" w:hAnsi="Times New Roman" w:hint="eastAsia"/>
          <w:lang w:val="es-ES"/>
        </w:rPr>
        <w:t>走遍西班牙</w:t>
      </w:r>
      <w:r w:rsidRPr="00684811">
        <w:rPr>
          <w:rFonts w:ascii="Times New Roman" w:eastAsia="宋体" w:hAnsi="Times New Roman" w:hint="eastAsia"/>
          <w:lang w:val="en-US"/>
        </w:rPr>
        <w:t>)</w:t>
      </w:r>
      <w:r w:rsidRPr="00684811">
        <w:rPr>
          <w:rFonts w:ascii="Times New Roman" w:eastAsia="宋体" w:hAnsi="Times New Roman" w:hint="eastAsia"/>
          <w:lang w:val="en-US"/>
        </w:rPr>
        <w:t>，</w:t>
      </w:r>
      <w:r w:rsidRPr="00684811">
        <w:rPr>
          <w:rFonts w:ascii="Times New Roman" w:eastAsia="宋体" w:hAnsi="Times New Roman" w:hint="eastAsia"/>
          <w:lang w:val="es-ES"/>
        </w:rPr>
        <w:t>外语教学与研究出版社</w:t>
      </w:r>
      <w:r w:rsidRPr="00684811">
        <w:rPr>
          <w:rFonts w:ascii="Times New Roman" w:eastAsia="宋体" w:hAnsi="Times New Roman" w:hint="eastAsia"/>
          <w:lang w:val="en-US"/>
        </w:rPr>
        <w:t>，</w:t>
      </w:r>
      <w:r w:rsidRPr="00684811">
        <w:rPr>
          <w:rFonts w:ascii="Times New Roman" w:eastAsia="宋体" w:hAnsi="Times New Roman" w:hint="eastAsia"/>
          <w:lang w:val="en-US"/>
        </w:rPr>
        <w:t>2008</w:t>
      </w:r>
      <w:r w:rsidRPr="00684811">
        <w:rPr>
          <w:rFonts w:ascii="Times New Roman" w:eastAsia="宋体" w:hAnsi="Times New Roman" w:hint="eastAsia"/>
          <w:lang w:val="es-ES"/>
        </w:rPr>
        <w:t>。</w:t>
      </w:r>
    </w:p>
    <w:p w:rsidR="000557B8" w:rsidRPr="00684811" w:rsidRDefault="000557B8" w:rsidP="000557B8">
      <w:pPr>
        <w:pStyle w:val="af"/>
        <w:spacing w:beforeLines="0" w:before="0" w:afterLines="0" w:after="0"/>
        <w:ind w:leftChars="0" w:left="0" w:firstLineChars="0" w:firstLine="0"/>
        <w:rPr>
          <w:rFonts w:ascii="Times New Roman" w:eastAsia="宋体" w:hAnsi="Times New Roman"/>
          <w:lang w:val="es-ES"/>
        </w:rPr>
      </w:pPr>
      <w:r w:rsidRPr="00684811">
        <w:rPr>
          <w:rFonts w:ascii="Times New Roman" w:eastAsia="宋体" w:hAnsi="Times New Roman" w:hint="eastAsia"/>
          <w:lang w:val="es-ES"/>
        </w:rPr>
        <w:t xml:space="preserve">[2] </w:t>
      </w:r>
      <w:r w:rsidRPr="00684811">
        <w:rPr>
          <w:rFonts w:ascii="Times New Roman" w:eastAsia="宋体" w:hAnsi="Times New Roman" w:hint="eastAsia"/>
          <w:lang w:val="es-ES"/>
        </w:rPr>
        <w:t>刘建、刘元祺、徐蕾，《速成西班牙语》，外语教学与研究出版社，</w:t>
      </w:r>
      <w:r w:rsidRPr="00684811">
        <w:rPr>
          <w:rFonts w:ascii="Times New Roman" w:eastAsia="宋体" w:hAnsi="Times New Roman" w:hint="eastAsia"/>
          <w:lang w:val="es-ES"/>
        </w:rPr>
        <w:t>2008</w:t>
      </w:r>
      <w:r w:rsidRPr="00684811">
        <w:rPr>
          <w:rFonts w:ascii="Times New Roman" w:eastAsia="宋体" w:hAnsi="Times New Roman" w:hint="eastAsia"/>
          <w:lang w:val="es-ES"/>
        </w:rPr>
        <w:t>。</w:t>
      </w:r>
    </w:p>
    <w:p w:rsidR="000557B8" w:rsidRPr="00684811" w:rsidRDefault="000557B8" w:rsidP="000557B8">
      <w:pPr>
        <w:pStyle w:val="af"/>
        <w:spacing w:beforeLines="0" w:before="0" w:afterLines="0" w:after="0"/>
        <w:ind w:leftChars="0" w:left="0" w:firstLineChars="0" w:firstLine="0"/>
        <w:rPr>
          <w:rFonts w:ascii="Times New Roman" w:eastAsia="宋体" w:hAnsi="Times New Roman"/>
          <w:lang w:val="es-ES"/>
        </w:rPr>
      </w:pPr>
      <w:r w:rsidRPr="00684811">
        <w:rPr>
          <w:rFonts w:ascii="Times New Roman" w:eastAsia="宋体" w:hAnsi="Times New Roman" w:hint="eastAsia"/>
          <w:lang w:val="es-ES"/>
        </w:rPr>
        <w:t xml:space="preserve">[3] </w:t>
      </w:r>
      <w:r w:rsidRPr="00684811">
        <w:rPr>
          <w:rFonts w:ascii="Times New Roman" w:eastAsia="宋体" w:hAnsi="Times New Roman" w:hint="eastAsia"/>
          <w:lang w:val="es-ES"/>
        </w:rPr>
        <w:t>郑寰，《新视线西班牙语教程》，外语教学与研究出版社，</w:t>
      </w:r>
      <w:r w:rsidRPr="00684811">
        <w:rPr>
          <w:rFonts w:ascii="Times New Roman" w:eastAsia="宋体" w:hAnsi="Times New Roman" w:hint="eastAsia"/>
          <w:lang w:val="es-ES"/>
        </w:rPr>
        <w:t>2009</w:t>
      </w:r>
      <w:r w:rsidRPr="00684811">
        <w:rPr>
          <w:rFonts w:ascii="Times New Roman" w:eastAsia="宋体" w:hAnsi="Times New Roman" w:hint="eastAsia"/>
          <w:lang w:val="es-ES"/>
        </w:rPr>
        <w:t>。</w:t>
      </w:r>
    </w:p>
    <w:p w:rsidR="000557B8" w:rsidRPr="00684811" w:rsidRDefault="000557B8" w:rsidP="000557B8">
      <w:pPr>
        <w:pStyle w:val="af"/>
        <w:spacing w:beforeLines="0" w:before="0" w:afterLines="0" w:after="0"/>
        <w:ind w:leftChars="0" w:left="0" w:firstLineChars="0" w:firstLine="0"/>
        <w:rPr>
          <w:rFonts w:ascii="Times New Roman" w:eastAsia="宋体" w:hAnsi="Times New Roman"/>
          <w:b/>
          <w:sz w:val="30"/>
          <w:szCs w:val="30"/>
          <w:lang w:val="en-US"/>
        </w:rPr>
      </w:pPr>
      <w:r w:rsidRPr="00684811">
        <w:rPr>
          <w:rFonts w:ascii="Times New Roman" w:eastAsia="宋体" w:hAnsi="Times New Roman" w:hint="eastAsia"/>
          <w:lang w:val="es-ES"/>
        </w:rPr>
        <w:t xml:space="preserve">[4] </w:t>
      </w:r>
      <w:r w:rsidRPr="00684811">
        <w:rPr>
          <w:rFonts w:ascii="Times New Roman" w:eastAsia="宋体" w:hAnsi="Times New Roman" w:hint="eastAsia"/>
          <w:lang w:val="es-ES"/>
        </w:rPr>
        <w:t>刘永信、高洋洋、姜萌，《循序渐进西班牙语听说》，外语教学与研究出版社，</w:t>
      </w:r>
      <w:r w:rsidRPr="00684811">
        <w:rPr>
          <w:rFonts w:ascii="Times New Roman" w:eastAsia="宋体" w:hAnsi="Times New Roman" w:hint="eastAsia"/>
          <w:lang w:val="es-ES"/>
        </w:rPr>
        <w:t>2010</w:t>
      </w:r>
      <w:r w:rsidRPr="00684811">
        <w:rPr>
          <w:rFonts w:ascii="Times New Roman" w:eastAsia="宋体" w:hAnsi="Times New Roman" w:hint="eastAsia"/>
          <w:lang w:val="es-ES"/>
        </w:rPr>
        <w:t>。</w:t>
      </w:r>
    </w:p>
    <w:p w:rsidR="000557B8" w:rsidRPr="00A543AD" w:rsidRDefault="000557B8" w:rsidP="000557B8">
      <w:pPr>
        <w:spacing w:line="320" w:lineRule="exact"/>
        <w:ind w:left="420" w:firstLine="420"/>
      </w:pPr>
    </w:p>
    <w:p w:rsidR="000557B8" w:rsidRPr="00E43AB1" w:rsidRDefault="000557B8" w:rsidP="000557B8">
      <w:pPr>
        <w:spacing w:line="320" w:lineRule="exact"/>
        <w:ind w:left="420" w:firstLine="420"/>
      </w:pPr>
    </w:p>
    <w:p w:rsidR="007F63CA" w:rsidRPr="000557B8" w:rsidRDefault="007F63CA" w:rsidP="007F63CA">
      <w:pPr>
        <w:pStyle w:val="a6"/>
        <w:spacing w:line="320" w:lineRule="exact"/>
        <w:ind w:left="420" w:firstLineChars="0" w:firstLine="0"/>
      </w:pPr>
    </w:p>
    <w:p w:rsidR="007F63CA" w:rsidRPr="007F63CA" w:rsidRDefault="007F63CA" w:rsidP="007F63CA">
      <w:pPr>
        <w:spacing w:line="320" w:lineRule="exact"/>
        <w:ind w:left="420" w:firstLine="420"/>
        <w:rPr>
          <w:lang w:val="es-ES"/>
        </w:rPr>
      </w:pPr>
    </w:p>
    <w:p w:rsidR="00496ABB" w:rsidRDefault="00496ABB">
      <w:pPr>
        <w:widowControl/>
        <w:ind w:leftChars="0" w:left="0" w:firstLineChars="0" w:firstLine="0"/>
        <w:jc w:val="left"/>
        <w:rPr>
          <w:rFonts w:ascii="黑体" w:eastAsia="黑体" w:hAnsi="黑体"/>
          <w:b/>
          <w:sz w:val="44"/>
          <w:szCs w:val="44"/>
          <w:lang w:val="es-ES"/>
        </w:rPr>
      </w:pPr>
      <w:r>
        <w:rPr>
          <w:rFonts w:ascii="黑体" w:eastAsia="黑体" w:hAnsi="黑体"/>
          <w:b/>
          <w:sz w:val="44"/>
          <w:szCs w:val="44"/>
          <w:lang w:val="es-ES"/>
        </w:rPr>
        <w:br w:type="page"/>
      </w:r>
    </w:p>
    <w:p w:rsidR="00496ABB" w:rsidRPr="001E4166" w:rsidRDefault="00496ABB" w:rsidP="00AE46B7">
      <w:pPr>
        <w:pStyle w:val="4"/>
        <w:outlineLvl w:val="1"/>
      </w:pPr>
      <w:bookmarkStart w:id="27" w:name="_Toc499139615"/>
      <w:r w:rsidRPr="001E4166">
        <w:lastRenderedPageBreak/>
        <w:t>《</w:t>
      </w:r>
      <w:r w:rsidRPr="001E4166">
        <w:rPr>
          <w:rFonts w:hint="eastAsia"/>
        </w:rPr>
        <w:t>西班牙语听力I</w:t>
      </w:r>
      <w:r w:rsidRPr="001E4166">
        <w:t>》课程教学大纲</w:t>
      </w:r>
      <w:bookmarkEnd w:id="27"/>
    </w:p>
    <w:p w:rsidR="00496ABB" w:rsidRPr="00684811" w:rsidRDefault="00496ABB" w:rsidP="00496ABB">
      <w:pPr>
        <w:spacing w:line="320" w:lineRule="exact"/>
        <w:ind w:left="420" w:firstLineChars="0" w:firstLine="0"/>
        <w:jc w:val="center"/>
        <w:rPr>
          <w:szCs w:val="21"/>
        </w:rPr>
      </w:pPr>
      <w:r w:rsidRPr="00684811">
        <w:rPr>
          <w:szCs w:val="21"/>
        </w:rPr>
        <w:t>执笔人：王斐</w:t>
      </w:r>
      <w:r w:rsidRPr="00684811">
        <w:rPr>
          <w:szCs w:val="21"/>
        </w:rPr>
        <w:t xml:space="preserve">                  </w:t>
      </w:r>
      <w:r w:rsidRPr="00684811">
        <w:rPr>
          <w:szCs w:val="21"/>
        </w:rPr>
        <w:t>编写日期：</w:t>
      </w:r>
      <w:r w:rsidRPr="00684811">
        <w:rPr>
          <w:szCs w:val="21"/>
        </w:rPr>
        <w:t>2015</w:t>
      </w:r>
      <w:r w:rsidRPr="00684811">
        <w:rPr>
          <w:szCs w:val="21"/>
        </w:rPr>
        <w:t>年</w:t>
      </w:r>
      <w:r w:rsidRPr="00684811">
        <w:rPr>
          <w:szCs w:val="21"/>
        </w:rPr>
        <w:t>12</w:t>
      </w:r>
      <w:r w:rsidRPr="00684811">
        <w:rPr>
          <w:szCs w:val="21"/>
        </w:rPr>
        <w:t>月</w:t>
      </w:r>
    </w:p>
    <w:p w:rsidR="00496ABB" w:rsidRPr="00684811" w:rsidRDefault="00496ABB" w:rsidP="00496ABB">
      <w:pPr>
        <w:spacing w:line="320" w:lineRule="exact"/>
        <w:ind w:left="420" w:firstLineChars="0" w:firstLine="0"/>
        <w:jc w:val="center"/>
        <w:rPr>
          <w:szCs w:val="21"/>
        </w:rPr>
      </w:pPr>
    </w:p>
    <w:p w:rsidR="00496ABB" w:rsidRPr="001E4166" w:rsidRDefault="00496ABB" w:rsidP="00496ABB">
      <w:pPr>
        <w:tabs>
          <w:tab w:val="center" w:pos="4363"/>
        </w:tabs>
        <w:spacing w:beforeLines="50" w:before="156" w:afterLines="50" w:after="156" w:line="320" w:lineRule="exact"/>
        <w:ind w:left="420" w:firstLineChars="0" w:firstLine="0"/>
        <w:rPr>
          <w:rFonts w:ascii="黑体" w:eastAsia="黑体" w:hAnsi="黑体"/>
          <w:b/>
          <w:sz w:val="28"/>
          <w:szCs w:val="28"/>
        </w:rPr>
      </w:pPr>
      <w:r w:rsidRPr="001E4166">
        <w:rPr>
          <w:rFonts w:ascii="黑体" w:eastAsia="黑体" w:hAnsi="黑体"/>
          <w:b/>
          <w:sz w:val="28"/>
          <w:szCs w:val="28"/>
        </w:rPr>
        <w:t>一、课程基本信息</w:t>
      </w:r>
    </w:p>
    <w:p w:rsidR="00496ABB" w:rsidRPr="00684811" w:rsidRDefault="00496ABB" w:rsidP="00496ABB">
      <w:pPr>
        <w:spacing w:line="320" w:lineRule="exact"/>
        <w:ind w:left="420" w:firstLineChars="0" w:firstLine="0"/>
        <w:rPr>
          <w:szCs w:val="21"/>
        </w:rPr>
      </w:pPr>
      <w:r w:rsidRPr="00684811">
        <w:rPr>
          <w:szCs w:val="21"/>
        </w:rPr>
        <w:t>1</w:t>
      </w:r>
      <w:r w:rsidRPr="00684811">
        <w:rPr>
          <w:szCs w:val="21"/>
        </w:rPr>
        <w:t>．课程编号：</w:t>
      </w:r>
      <w:r w:rsidRPr="00684811">
        <w:rPr>
          <w:szCs w:val="21"/>
        </w:rPr>
        <w:t xml:space="preserve">60L827Q </w:t>
      </w:r>
    </w:p>
    <w:p w:rsidR="00496ABB" w:rsidRPr="00684811" w:rsidRDefault="00496ABB" w:rsidP="00496ABB">
      <w:pPr>
        <w:spacing w:line="320" w:lineRule="exact"/>
        <w:ind w:left="420" w:firstLineChars="0" w:firstLine="0"/>
        <w:rPr>
          <w:szCs w:val="21"/>
        </w:rPr>
      </w:pPr>
      <w:r w:rsidRPr="00684811">
        <w:rPr>
          <w:szCs w:val="21"/>
        </w:rPr>
        <w:t>2</w:t>
      </w:r>
      <w:r w:rsidRPr="00684811">
        <w:rPr>
          <w:szCs w:val="21"/>
        </w:rPr>
        <w:t>．课程体系</w:t>
      </w:r>
      <w:r w:rsidRPr="00684811">
        <w:rPr>
          <w:szCs w:val="21"/>
        </w:rPr>
        <w:t>/</w:t>
      </w:r>
      <w:r w:rsidRPr="00684811">
        <w:rPr>
          <w:szCs w:val="21"/>
        </w:rPr>
        <w:t>类别：</w:t>
      </w:r>
      <w:r w:rsidRPr="00684811">
        <w:rPr>
          <w:rFonts w:hint="eastAsia"/>
          <w:bCs/>
          <w:szCs w:val="21"/>
        </w:rPr>
        <w:t>专业基础语言技能课</w:t>
      </w:r>
    </w:p>
    <w:p w:rsidR="00496ABB" w:rsidRPr="00684811" w:rsidRDefault="00496ABB" w:rsidP="00496ABB">
      <w:pPr>
        <w:spacing w:line="320" w:lineRule="exact"/>
        <w:ind w:left="420" w:firstLineChars="0" w:firstLine="0"/>
        <w:rPr>
          <w:szCs w:val="21"/>
        </w:rPr>
      </w:pPr>
      <w:r w:rsidRPr="00684811">
        <w:rPr>
          <w:szCs w:val="21"/>
        </w:rPr>
        <w:t>3</w:t>
      </w:r>
      <w:r w:rsidRPr="00684811">
        <w:rPr>
          <w:szCs w:val="21"/>
        </w:rPr>
        <w:t>．课程性质：</w:t>
      </w:r>
      <w:r w:rsidRPr="00684811">
        <w:rPr>
          <w:rFonts w:hint="eastAsia"/>
          <w:szCs w:val="21"/>
        </w:rPr>
        <w:t>必修</w:t>
      </w:r>
    </w:p>
    <w:p w:rsidR="00496ABB" w:rsidRPr="00684811" w:rsidRDefault="00496ABB" w:rsidP="00496ABB">
      <w:pPr>
        <w:spacing w:line="320" w:lineRule="exact"/>
        <w:ind w:left="420" w:firstLineChars="0" w:firstLine="0"/>
        <w:rPr>
          <w:szCs w:val="21"/>
        </w:rPr>
      </w:pPr>
      <w:r w:rsidRPr="00684811">
        <w:rPr>
          <w:szCs w:val="21"/>
        </w:rPr>
        <w:t>4</w:t>
      </w:r>
      <w:r w:rsidRPr="00684811">
        <w:rPr>
          <w:szCs w:val="21"/>
        </w:rPr>
        <w:t>．学时</w:t>
      </w:r>
      <w:r w:rsidRPr="00684811">
        <w:rPr>
          <w:szCs w:val="21"/>
        </w:rPr>
        <w:t>/</w:t>
      </w:r>
      <w:r w:rsidRPr="00684811">
        <w:rPr>
          <w:szCs w:val="21"/>
        </w:rPr>
        <w:t>学分：</w:t>
      </w:r>
      <w:r w:rsidRPr="00684811">
        <w:rPr>
          <w:szCs w:val="21"/>
        </w:rPr>
        <w:t>32</w:t>
      </w:r>
      <w:r w:rsidRPr="00684811">
        <w:rPr>
          <w:rFonts w:hint="eastAsia"/>
          <w:szCs w:val="21"/>
        </w:rPr>
        <w:t>/2</w:t>
      </w:r>
    </w:p>
    <w:p w:rsidR="00496ABB" w:rsidRPr="00684811" w:rsidRDefault="00496ABB" w:rsidP="00496ABB">
      <w:pPr>
        <w:spacing w:line="320" w:lineRule="exact"/>
        <w:ind w:left="420" w:firstLineChars="0" w:firstLine="0"/>
        <w:rPr>
          <w:szCs w:val="21"/>
        </w:rPr>
      </w:pPr>
      <w:r w:rsidRPr="00684811">
        <w:rPr>
          <w:szCs w:val="21"/>
        </w:rPr>
        <w:t>5</w:t>
      </w:r>
      <w:r w:rsidRPr="00684811">
        <w:rPr>
          <w:szCs w:val="21"/>
        </w:rPr>
        <w:t>．先修课程：</w:t>
      </w:r>
      <w:r w:rsidRPr="00684811">
        <w:rPr>
          <w:rFonts w:hint="eastAsia"/>
          <w:szCs w:val="21"/>
        </w:rPr>
        <w:t>无</w:t>
      </w:r>
    </w:p>
    <w:p w:rsidR="00496ABB" w:rsidRPr="006D5C66" w:rsidRDefault="00496ABB" w:rsidP="00496ABB">
      <w:pPr>
        <w:spacing w:line="320" w:lineRule="exact"/>
        <w:ind w:left="420" w:firstLineChars="0" w:firstLine="0"/>
        <w:rPr>
          <w:szCs w:val="21"/>
        </w:rPr>
      </w:pPr>
      <w:r w:rsidRPr="00684811">
        <w:rPr>
          <w:szCs w:val="21"/>
        </w:rPr>
        <w:t>6</w:t>
      </w:r>
      <w:r w:rsidRPr="00684811">
        <w:rPr>
          <w:szCs w:val="21"/>
        </w:rPr>
        <w:t>．适用专业：</w:t>
      </w:r>
      <w:r w:rsidRPr="00684811">
        <w:rPr>
          <w:rFonts w:hint="eastAsia"/>
          <w:szCs w:val="21"/>
        </w:rPr>
        <w:t>西班牙语</w:t>
      </w:r>
    </w:p>
    <w:p w:rsidR="00496ABB" w:rsidRPr="001E4166" w:rsidRDefault="00496ABB" w:rsidP="00496ABB">
      <w:pPr>
        <w:tabs>
          <w:tab w:val="center" w:pos="4363"/>
        </w:tabs>
        <w:spacing w:beforeLines="50" w:before="156" w:afterLines="50" w:after="156" w:line="320" w:lineRule="exact"/>
        <w:ind w:left="420" w:firstLineChars="0" w:firstLine="0"/>
        <w:rPr>
          <w:rFonts w:ascii="黑体" w:eastAsia="黑体" w:hAnsi="黑体"/>
          <w:b/>
          <w:sz w:val="28"/>
          <w:szCs w:val="28"/>
        </w:rPr>
      </w:pPr>
      <w:r w:rsidRPr="001E4166">
        <w:rPr>
          <w:rFonts w:ascii="黑体" w:eastAsia="黑体" w:hAnsi="黑体"/>
          <w:b/>
          <w:sz w:val="28"/>
          <w:szCs w:val="28"/>
        </w:rPr>
        <w:t>二、课程教学目标</w:t>
      </w:r>
    </w:p>
    <w:p w:rsidR="00496ABB" w:rsidRPr="00684811" w:rsidRDefault="00496ABB" w:rsidP="00496ABB">
      <w:pPr>
        <w:spacing w:line="320" w:lineRule="exact"/>
        <w:ind w:left="420" w:firstLine="420"/>
        <w:rPr>
          <w:szCs w:val="21"/>
        </w:rPr>
      </w:pPr>
      <w:r w:rsidRPr="00684811">
        <w:rPr>
          <w:rFonts w:hint="eastAsia"/>
          <w:szCs w:val="21"/>
        </w:rPr>
        <w:t>本课程对象是大</w:t>
      </w:r>
      <w:proofErr w:type="gramStart"/>
      <w:r w:rsidRPr="00684811">
        <w:rPr>
          <w:rFonts w:hint="eastAsia"/>
          <w:szCs w:val="21"/>
        </w:rPr>
        <w:t>一</w:t>
      </w:r>
      <w:proofErr w:type="gramEnd"/>
      <w:r w:rsidRPr="00684811">
        <w:rPr>
          <w:rFonts w:hint="eastAsia"/>
          <w:szCs w:val="21"/>
        </w:rPr>
        <w:t>刚入学的西班牙语初学者，对于西班牙语初学者来说听力是学习的难点和重点，因此本课程教学目标如下：</w:t>
      </w:r>
    </w:p>
    <w:p w:rsidR="00496ABB" w:rsidRPr="00684811" w:rsidRDefault="00496ABB" w:rsidP="00496ABB">
      <w:pPr>
        <w:pStyle w:val="ab"/>
        <w:numPr>
          <w:ilvl w:val="0"/>
          <w:numId w:val="22"/>
        </w:numPr>
        <w:spacing w:after="156" w:line="320" w:lineRule="exact"/>
        <w:ind w:leftChars="200" w:left="420" w:firstLineChars="0" w:firstLine="200"/>
        <w:rPr>
          <w:rFonts w:ascii="Times New Roman" w:eastAsia="宋体" w:hAnsi="Times New Roman"/>
          <w:sz w:val="21"/>
          <w:szCs w:val="21"/>
        </w:rPr>
      </w:pPr>
      <w:r w:rsidRPr="00684811">
        <w:rPr>
          <w:rFonts w:ascii="Times New Roman" w:eastAsia="宋体" w:hAnsi="Times New Roman" w:hint="eastAsia"/>
          <w:sz w:val="21"/>
          <w:szCs w:val="21"/>
        </w:rPr>
        <w:t>锻炼学生西班牙语听力的同时，让学生了解讲西班牙语国家的相关地理、历史、政治、宗教、经济、社会、文化和生活等方面的基础知识；</w:t>
      </w:r>
    </w:p>
    <w:p w:rsidR="00496ABB" w:rsidRPr="00684811" w:rsidRDefault="00496ABB" w:rsidP="00496ABB">
      <w:pPr>
        <w:pStyle w:val="ab"/>
        <w:numPr>
          <w:ilvl w:val="0"/>
          <w:numId w:val="22"/>
        </w:numPr>
        <w:spacing w:after="156" w:line="320" w:lineRule="exact"/>
        <w:ind w:leftChars="200" w:left="420" w:firstLineChars="0" w:firstLine="200"/>
        <w:rPr>
          <w:rFonts w:ascii="Times New Roman" w:eastAsia="宋体" w:hAnsi="Times New Roman"/>
        </w:rPr>
      </w:pPr>
      <w:r w:rsidRPr="00684811">
        <w:rPr>
          <w:rFonts w:ascii="Times New Roman" w:eastAsia="宋体" w:hAnsi="Times New Roman" w:hint="eastAsia"/>
          <w:sz w:val="21"/>
          <w:szCs w:val="21"/>
        </w:rPr>
        <w:t>通过听力以及模仿训练，使学生处于西班牙语的环境中，培养学生学习西班牙语的语感；</w:t>
      </w:r>
    </w:p>
    <w:p w:rsidR="00496ABB" w:rsidRPr="00684811" w:rsidRDefault="00496ABB" w:rsidP="00496ABB">
      <w:pPr>
        <w:pStyle w:val="ab"/>
        <w:numPr>
          <w:ilvl w:val="0"/>
          <w:numId w:val="22"/>
        </w:numPr>
        <w:spacing w:after="156" w:line="320" w:lineRule="exact"/>
        <w:ind w:leftChars="200" w:left="420" w:firstLineChars="0" w:firstLine="200"/>
        <w:rPr>
          <w:rFonts w:ascii="Times New Roman" w:eastAsia="宋体" w:hAnsi="Times New Roman"/>
        </w:rPr>
      </w:pPr>
      <w:r w:rsidRPr="00684811">
        <w:rPr>
          <w:rFonts w:ascii="Times New Roman" w:eastAsia="宋体" w:hAnsi="Times New Roman" w:hint="eastAsia"/>
          <w:sz w:val="21"/>
          <w:szCs w:val="21"/>
        </w:rPr>
        <w:t>增强学生的听力水平；</w:t>
      </w:r>
    </w:p>
    <w:p w:rsidR="00496ABB" w:rsidRPr="00684811" w:rsidRDefault="00496ABB" w:rsidP="00496ABB">
      <w:pPr>
        <w:pStyle w:val="ab"/>
        <w:numPr>
          <w:ilvl w:val="0"/>
          <w:numId w:val="22"/>
        </w:numPr>
        <w:spacing w:after="156" w:line="320" w:lineRule="exact"/>
        <w:ind w:leftChars="200" w:left="420" w:firstLineChars="0" w:firstLine="200"/>
        <w:rPr>
          <w:rFonts w:ascii="Times New Roman" w:eastAsia="宋体" w:hAnsi="Times New Roman"/>
        </w:rPr>
      </w:pPr>
      <w:r w:rsidRPr="00684811">
        <w:rPr>
          <w:rFonts w:ascii="Times New Roman" w:eastAsia="宋体" w:hAnsi="Times New Roman" w:hint="eastAsia"/>
          <w:sz w:val="21"/>
          <w:szCs w:val="21"/>
        </w:rPr>
        <w:t>使学生更好的掌握西班牙语发音；</w:t>
      </w:r>
    </w:p>
    <w:p w:rsidR="00496ABB" w:rsidRPr="006D5C66" w:rsidRDefault="00496ABB" w:rsidP="00496ABB">
      <w:pPr>
        <w:pStyle w:val="ab"/>
        <w:numPr>
          <w:ilvl w:val="0"/>
          <w:numId w:val="22"/>
        </w:numPr>
        <w:spacing w:after="156" w:line="320" w:lineRule="exact"/>
        <w:ind w:leftChars="200" w:left="420" w:firstLineChars="0" w:firstLine="200"/>
        <w:rPr>
          <w:rFonts w:ascii="Times New Roman" w:eastAsia="宋体" w:hAnsi="Times New Roman"/>
        </w:rPr>
      </w:pPr>
      <w:r w:rsidRPr="00684811">
        <w:rPr>
          <w:rFonts w:ascii="Times New Roman" w:eastAsia="宋体" w:hAnsi="Times New Roman" w:hint="eastAsia"/>
          <w:sz w:val="21"/>
          <w:szCs w:val="21"/>
        </w:rPr>
        <w:t>让学生能够学会基本的西班牙语日常用语表达方法，从而进一步提升学生西班牙语综合应用能力。</w:t>
      </w:r>
    </w:p>
    <w:p w:rsidR="00496ABB" w:rsidRPr="001E4166" w:rsidRDefault="00496ABB" w:rsidP="00496ABB">
      <w:pPr>
        <w:tabs>
          <w:tab w:val="center" w:pos="4363"/>
        </w:tabs>
        <w:spacing w:beforeLines="50" w:before="156" w:afterLines="50" w:after="156" w:line="320" w:lineRule="exact"/>
        <w:ind w:left="420" w:firstLineChars="0" w:firstLine="0"/>
        <w:rPr>
          <w:rFonts w:ascii="黑体" w:eastAsia="黑体" w:hAnsi="黑体"/>
          <w:b/>
          <w:sz w:val="28"/>
          <w:szCs w:val="28"/>
        </w:rPr>
      </w:pPr>
      <w:r w:rsidRPr="001E4166">
        <w:rPr>
          <w:rFonts w:ascii="黑体" w:eastAsia="黑体" w:hAnsi="黑体"/>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4713"/>
        <w:gridCol w:w="1044"/>
      </w:tblGrid>
      <w:tr w:rsidR="00496ABB" w:rsidRPr="00684811" w:rsidTr="00CD662C">
        <w:tc>
          <w:tcPr>
            <w:tcW w:w="2724" w:type="dxa"/>
            <w:shd w:val="clear" w:color="auto" w:fill="auto"/>
            <w:vAlign w:val="center"/>
          </w:tcPr>
          <w:p w:rsidR="00496ABB" w:rsidRPr="00684811" w:rsidRDefault="00496ABB" w:rsidP="00CD662C">
            <w:pPr>
              <w:ind w:leftChars="13" w:left="27" w:firstLineChars="0" w:firstLine="0"/>
              <w:jc w:val="left"/>
              <w:rPr>
                <w:szCs w:val="21"/>
              </w:rPr>
            </w:pPr>
            <w:r w:rsidRPr="00684811">
              <w:rPr>
                <w:bCs/>
                <w:kern w:val="24"/>
                <w:szCs w:val="21"/>
              </w:rPr>
              <w:t>毕业要求</w:t>
            </w:r>
          </w:p>
        </w:tc>
        <w:tc>
          <w:tcPr>
            <w:tcW w:w="5115" w:type="dxa"/>
            <w:shd w:val="clear" w:color="auto" w:fill="auto"/>
            <w:vAlign w:val="center"/>
          </w:tcPr>
          <w:p w:rsidR="00496ABB" w:rsidRPr="00684811" w:rsidRDefault="00496ABB" w:rsidP="00CD662C">
            <w:pPr>
              <w:ind w:leftChars="13" w:left="27" w:firstLineChars="0" w:firstLine="0"/>
              <w:jc w:val="left"/>
              <w:rPr>
                <w:szCs w:val="21"/>
              </w:rPr>
            </w:pPr>
            <w:r w:rsidRPr="00684811">
              <w:rPr>
                <w:bCs/>
                <w:kern w:val="24"/>
                <w:szCs w:val="21"/>
              </w:rPr>
              <w:t>毕业要求指标点</w:t>
            </w:r>
          </w:p>
        </w:tc>
        <w:tc>
          <w:tcPr>
            <w:tcW w:w="1103" w:type="dxa"/>
            <w:shd w:val="clear" w:color="auto" w:fill="auto"/>
            <w:vAlign w:val="center"/>
          </w:tcPr>
          <w:p w:rsidR="00496ABB" w:rsidRPr="00684811" w:rsidRDefault="00496ABB" w:rsidP="00CD662C">
            <w:pPr>
              <w:ind w:leftChars="13" w:left="27" w:firstLineChars="0" w:firstLine="0"/>
              <w:jc w:val="left"/>
              <w:rPr>
                <w:szCs w:val="21"/>
              </w:rPr>
            </w:pPr>
            <w:r w:rsidRPr="00684811">
              <w:rPr>
                <w:bCs/>
                <w:kern w:val="24"/>
                <w:szCs w:val="21"/>
              </w:rPr>
              <w:t>课程目标</w:t>
            </w:r>
          </w:p>
        </w:tc>
      </w:tr>
      <w:tr w:rsidR="00496ABB" w:rsidRPr="00684811" w:rsidTr="00CD662C">
        <w:tc>
          <w:tcPr>
            <w:tcW w:w="2724" w:type="dxa"/>
            <w:shd w:val="clear" w:color="auto" w:fill="auto"/>
            <w:vAlign w:val="center"/>
          </w:tcPr>
          <w:p w:rsidR="00496ABB" w:rsidRPr="00684811" w:rsidRDefault="00496ABB" w:rsidP="00CD662C">
            <w:pPr>
              <w:ind w:leftChars="13" w:left="27" w:firstLineChars="0" w:firstLine="0"/>
              <w:jc w:val="left"/>
              <w:rPr>
                <w:szCs w:val="21"/>
              </w:rPr>
            </w:pPr>
            <w:r w:rsidRPr="00684811">
              <w:rPr>
                <w:bCs/>
                <w:kern w:val="24"/>
                <w:szCs w:val="21"/>
              </w:rPr>
              <w:t>1</w:t>
            </w:r>
            <w:r w:rsidRPr="00684811">
              <w:rPr>
                <w:bCs/>
                <w:kern w:val="24"/>
                <w:szCs w:val="21"/>
              </w:rPr>
              <w:t>、</w:t>
            </w:r>
            <w:r w:rsidRPr="00684811">
              <w:rPr>
                <w:rFonts w:hint="eastAsia"/>
                <w:bCs/>
                <w:kern w:val="24"/>
                <w:szCs w:val="21"/>
              </w:rPr>
              <w:t>语言知识：能够将听说读写译的语言基本功用于实践。</w:t>
            </w:r>
          </w:p>
        </w:tc>
        <w:tc>
          <w:tcPr>
            <w:tcW w:w="5115" w:type="dxa"/>
            <w:shd w:val="clear" w:color="auto" w:fill="auto"/>
            <w:vAlign w:val="center"/>
          </w:tcPr>
          <w:p w:rsidR="00496ABB" w:rsidRPr="00684811" w:rsidRDefault="00496ABB" w:rsidP="00CD662C">
            <w:pPr>
              <w:ind w:leftChars="13" w:left="27" w:firstLineChars="0" w:firstLine="0"/>
              <w:jc w:val="left"/>
              <w:rPr>
                <w:bCs/>
                <w:kern w:val="24"/>
                <w:szCs w:val="21"/>
              </w:rPr>
            </w:pPr>
            <w:r w:rsidRPr="00684811">
              <w:rPr>
                <w:rFonts w:hint="eastAsia"/>
                <w:bCs/>
                <w:kern w:val="24"/>
                <w:szCs w:val="21"/>
              </w:rPr>
              <w:t>1.1</w:t>
            </w:r>
            <w:r w:rsidRPr="00684811">
              <w:rPr>
                <w:rFonts w:hint="eastAsia"/>
                <w:bCs/>
                <w:kern w:val="24"/>
                <w:szCs w:val="21"/>
              </w:rPr>
              <w:t>具有基本的语言学习及运用能力。</w:t>
            </w:r>
          </w:p>
          <w:p w:rsidR="00496ABB" w:rsidRPr="00684811" w:rsidRDefault="00496ABB" w:rsidP="00CD662C">
            <w:pPr>
              <w:ind w:leftChars="13" w:left="27" w:firstLineChars="0" w:firstLine="0"/>
              <w:jc w:val="left"/>
              <w:rPr>
                <w:bCs/>
                <w:kern w:val="24"/>
                <w:szCs w:val="21"/>
              </w:rPr>
            </w:pPr>
            <w:r w:rsidRPr="00684811">
              <w:rPr>
                <w:rFonts w:hint="eastAsia"/>
                <w:bCs/>
                <w:kern w:val="24"/>
                <w:szCs w:val="21"/>
              </w:rPr>
              <w:t>1.2</w:t>
            </w:r>
            <w:r w:rsidRPr="00684811">
              <w:rPr>
                <w:rFonts w:hint="eastAsia"/>
                <w:bCs/>
                <w:kern w:val="24"/>
                <w:szCs w:val="21"/>
              </w:rPr>
              <w:t>具有合理的西班牙语语言知识结构，掌握合理的语言知识和应用能力。</w:t>
            </w:r>
          </w:p>
          <w:p w:rsidR="00496ABB" w:rsidRPr="00684811" w:rsidRDefault="00496ABB" w:rsidP="00CD662C">
            <w:pPr>
              <w:ind w:leftChars="13" w:left="27" w:firstLineChars="0" w:firstLine="0"/>
              <w:jc w:val="left"/>
              <w:rPr>
                <w:szCs w:val="21"/>
              </w:rPr>
            </w:pPr>
            <w:r w:rsidRPr="00684811">
              <w:rPr>
                <w:rFonts w:hint="eastAsia"/>
                <w:bCs/>
                <w:kern w:val="24"/>
                <w:szCs w:val="21"/>
              </w:rPr>
              <w:t>1.3</w:t>
            </w:r>
            <w:r w:rsidRPr="00684811">
              <w:rPr>
                <w:rFonts w:hint="eastAsia"/>
                <w:bCs/>
                <w:kern w:val="24"/>
                <w:szCs w:val="21"/>
              </w:rPr>
              <w:t>能在社会、职业和学术生活中灵活有效的运用西班牙语，理解准确，表达自如，交流顺畅。</w:t>
            </w:r>
          </w:p>
        </w:tc>
        <w:tc>
          <w:tcPr>
            <w:tcW w:w="1103" w:type="dxa"/>
            <w:shd w:val="clear" w:color="auto" w:fill="auto"/>
            <w:vAlign w:val="center"/>
          </w:tcPr>
          <w:p w:rsidR="00496ABB" w:rsidRPr="00684811" w:rsidRDefault="00496ABB" w:rsidP="00CD662C">
            <w:pPr>
              <w:ind w:leftChars="13" w:left="27" w:firstLineChars="0" w:firstLine="0"/>
              <w:jc w:val="left"/>
              <w:rPr>
                <w:bCs/>
                <w:kern w:val="24"/>
                <w:szCs w:val="21"/>
              </w:rPr>
            </w:pPr>
            <w:r w:rsidRPr="00684811">
              <w:rPr>
                <w:bCs/>
                <w:kern w:val="24"/>
                <w:szCs w:val="21"/>
              </w:rPr>
              <w:t>1</w:t>
            </w:r>
          </w:p>
          <w:p w:rsidR="00496ABB" w:rsidRPr="00684811" w:rsidRDefault="00496ABB" w:rsidP="00CD662C">
            <w:pPr>
              <w:ind w:leftChars="13" w:left="27" w:firstLineChars="0" w:firstLine="0"/>
              <w:jc w:val="left"/>
              <w:rPr>
                <w:bCs/>
                <w:kern w:val="24"/>
                <w:szCs w:val="21"/>
              </w:rPr>
            </w:pPr>
            <w:r w:rsidRPr="00684811">
              <w:rPr>
                <w:bCs/>
                <w:kern w:val="24"/>
                <w:szCs w:val="21"/>
              </w:rPr>
              <w:t>2</w:t>
            </w:r>
          </w:p>
          <w:p w:rsidR="00496ABB" w:rsidRPr="00684811" w:rsidRDefault="00496ABB" w:rsidP="00CD662C">
            <w:pPr>
              <w:ind w:leftChars="13" w:left="27" w:firstLineChars="0" w:firstLine="0"/>
              <w:jc w:val="left"/>
              <w:rPr>
                <w:bCs/>
                <w:kern w:val="24"/>
                <w:szCs w:val="21"/>
              </w:rPr>
            </w:pPr>
            <w:r w:rsidRPr="00684811">
              <w:rPr>
                <w:bCs/>
                <w:kern w:val="24"/>
                <w:szCs w:val="21"/>
              </w:rPr>
              <w:t>3</w:t>
            </w:r>
          </w:p>
          <w:p w:rsidR="00496ABB" w:rsidRPr="00684811" w:rsidRDefault="00496ABB" w:rsidP="00CD662C">
            <w:pPr>
              <w:ind w:leftChars="13" w:left="27" w:firstLineChars="0" w:firstLine="0"/>
              <w:jc w:val="left"/>
              <w:rPr>
                <w:bCs/>
                <w:kern w:val="24"/>
                <w:szCs w:val="21"/>
              </w:rPr>
            </w:pPr>
            <w:r w:rsidRPr="00684811">
              <w:rPr>
                <w:bCs/>
                <w:kern w:val="24"/>
                <w:szCs w:val="21"/>
              </w:rPr>
              <w:t>4</w:t>
            </w:r>
          </w:p>
          <w:p w:rsidR="00496ABB" w:rsidRPr="00684811" w:rsidRDefault="00496ABB" w:rsidP="00CD662C">
            <w:pPr>
              <w:ind w:leftChars="13" w:left="27" w:firstLineChars="0" w:firstLine="0"/>
              <w:jc w:val="left"/>
              <w:rPr>
                <w:bCs/>
                <w:kern w:val="24"/>
                <w:szCs w:val="21"/>
              </w:rPr>
            </w:pPr>
            <w:r w:rsidRPr="00684811">
              <w:rPr>
                <w:bCs/>
                <w:kern w:val="24"/>
                <w:szCs w:val="21"/>
              </w:rPr>
              <w:t>5</w:t>
            </w:r>
          </w:p>
          <w:p w:rsidR="00496ABB" w:rsidRPr="00684811" w:rsidRDefault="00496ABB" w:rsidP="00CD662C">
            <w:pPr>
              <w:ind w:leftChars="13" w:left="27" w:firstLineChars="0" w:firstLine="0"/>
              <w:jc w:val="left"/>
              <w:rPr>
                <w:szCs w:val="21"/>
              </w:rPr>
            </w:pPr>
          </w:p>
        </w:tc>
      </w:tr>
    </w:tbl>
    <w:p w:rsidR="00496ABB" w:rsidRPr="001E4166" w:rsidRDefault="00496ABB" w:rsidP="00496ABB">
      <w:pPr>
        <w:tabs>
          <w:tab w:val="center" w:pos="4363"/>
        </w:tabs>
        <w:spacing w:beforeLines="50" w:before="156" w:afterLines="50" w:after="156" w:line="320" w:lineRule="exact"/>
        <w:ind w:leftChars="0" w:left="0" w:firstLineChars="0" w:firstLine="0"/>
        <w:rPr>
          <w:rFonts w:ascii="黑体" w:eastAsia="黑体" w:hAnsi="黑体"/>
          <w:b/>
          <w:sz w:val="28"/>
          <w:szCs w:val="28"/>
        </w:rPr>
      </w:pPr>
      <w:r w:rsidRPr="001E4166">
        <w:rPr>
          <w:rFonts w:ascii="黑体" w:eastAsia="黑体" w:hAnsi="黑体"/>
          <w:b/>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1"/>
        <w:gridCol w:w="1491"/>
        <w:gridCol w:w="2258"/>
        <w:gridCol w:w="722"/>
        <w:gridCol w:w="1490"/>
        <w:gridCol w:w="1490"/>
      </w:tblGrid>
      <w:tr w:rsidR="00496ABB" w:rsidRPr="00684811" w:rsidTr="00CD662C">
        <w:trPr>
          <w:jc w:val="center"/>
        </w:trPr>
        <w:tc>
          <w:tcPr>
            <w:tcW w:w="1491" w:type="dxa"/>
            <w:vAlign w:val="center"/>
          </w:tcPr>
          <w:p w:rsidR="00496ABB" w:rsidRPr="00684811" w:rsidRDefault="00496ABB" w:rsidP="00CD662C">
            <w:pPr>
              <w:ind w:leftChars="0" w:left="0" w:firstLineChars="0" w:firstLine="0"/>
              <w:jc w:val="center"/>
              <w:rPr>
                <w:szCs w:val="21"/>
              </w:rPr>
            </w:pPr>
            <w:r w:rsidRPr="00684811">
              <w:rPr>
                <w:szCs w:val="21"/>
              </w:rPr>
              <w:t>序号</w:t>
            </w:r>
          </w:p>
        </w:tc>
        <w:tc>
          <w:tcPr>
            <w:tcW w:w="1491" w:type="dxa"/>
            <w:vAlign w:val="center"/>
          </w:tcPr>
          <w:p w:rsidR="00496ABB" w:rsidRPr="00684811" w:rsidRDefault="00496ABB" w:rsidP="00CD662C">
            <w:pPr>
              <w:ind w:leftChars="0" w:left="0" w:firstLineChars="0" w:firstLine="0"/>
              <w:jc w:val="center"/>
              <w:rPr>
                <w:szCs w:val="21"/>
              </w:rPr>
            </w:pPr>
            <w:r w:rsidRPr="00684811">
              <w:rPr>
                <w:rFonts w:cs="宋体"/>
                <w:szCs w:val="21"/>
              </w:rPr>
              <w:t>知识单元（章节）</w:t>
            </w:r>
          </w:p>
        </w:tc>
        <w:tc>
          <w:tcPr>
            <w:tcW w:w="2258" w:type="dxa"/>
            <w:vAlign w:val="center"/>
          </w:tcPr>
          <w:p w:rsidR="00496ABB" w:rsidRPr="00684811" w:rsidRDefault="00496ABB" w:rsidP="00CD662C">
            <w:pPr>
              <w:ind w:leftChars="0" w:left="0" w:firstLineChars="0" w:firstLine="0"/>
              <w:jc w:val="center"/>
              <w:rPr>
                <w:szCs w:val="21"/>
              </w:rPr>
            </w:pPr>
            <w:r w:rsidRPr="00684811">
              <w:rPr>
                <w:rFonts w:cs="宋体"/>
                <w:szCs w:val="21"/>
              </w:rPr>
              <w:t>知识点</w:t>
            </w:r>
          </w:p>
        </w:tc>
        <w:tc>
          <w:tcPr>
            <w:tcW w:w="722" w:type="dxa"/>
            <w:vAlign w:val="center"/>
          </w:tcPr>
          <w:p w:rsidR="00496ABB" w:rsidRPr="00684811" w:rsidRDefault="00496ABB" w:rsidP="00CD662C">
            <w:pPr>
              <w:ind w:leftChars="0" w:left="0" w:firstLineChars="0" w:firstLine="0"/>
              <w:jc w:val="center"/>
              <w:rPr>
                <w:szCs w:val="21"/>
              </w:rPr>
            </w:pPr>
            <w:r w:rsidRPr="00684811">
              <w:rPr>
                <w:rFonts w:cs="宋体"/>
                <w:szCs w:val="21"/>
              </w:rPr>
              <w:t>要求</w:t>
            </w:r>
          </w:p>
        </w:tc>
        <w:tc>
          <w:tcPr>
            <w:tcW w:w="1490" w:type="dxa"/>
            <w:vAlign w:val="center"/>
          </w:tcPr>
          <w:p w:rsidR="00496ABB" w:rsidRPr="00684811" w:rsidRDefault="00496ABB" w:rsidP="00CD662C">
            <w:pPr>
              <w:ind w:leftChars="0" w:left="0" w:firstLineChars="0" w:firstLine="0"/>
              <w:jc w:val="center"/>
              <w:rPr>
                <w:szCs w:val="21"/>
              </w:rPr>
            </w:pPr>
            <w:r w:rsidRPr="00684811">
              <w:rPr>
                <w:rFonts w:cs="宋体"/>
                <w:szCs w:val="21"/>
              </w:rPr>
              <w:t>推荐学时</w:t>
            </w:r>
          </w:p>
        </w:tc>
        <w:tc>
          <w:tcPr>
            <w:tcW w:w="1490" w:type="dxa"/>
            <w:vAlign w:val="center"/>
          </w:tcPr>
          <w:p w:rsidR="00496ABB" w:rsidRPr="00684811" w:rsidRDefault="00496ABB" w:rsidP="00CD662C">
            <w:pPr>
              <w:ind w:leftChars="0" w:left="0" w:firstLineChars="0" w:firstLine="0"/>
              <w:rPr>
                <w:szCs w:val="21"/>
              </w:rPr>
            </w:pPr>
            <w:r w:rsidRPr="00684811">
              <w:rPr>
                <w:rFonts w:cs="宋体"/>
                <w:szCs w:val="21"/>
              </w:rPr>
              <w:t>支撑毕业要求指标点</w:t>
            </w:r>
          </w:p>
        </w:tc>
      </w:tr>
      <w:tr w:rsidR="00496ABB" w:rsidRPr="00684811" w:rsidTr="00CD662C">
        <w:trPr>
          <w:jc w:val="center"/>
        </w:trPr>
        <w:tc>
          <w:tcPr>
            <w:tcW w:w="1491" w:type="dxa"/>
            <w:vMerge w:val="restart"/>
            <w:vAlign w:val="center"/>
          </w:tcPr>
          <w:p w:rsidR="00496ABB" w:rsidRPr="00684811" w:rsidRDefault="00496ABB" w:rsidP="00CD662C">
            <w:pPr>
              <w:widowControl/>
              <w:ind w:leftChars="0" w:left="0" w:firstLineChars="0" w:firstLine="0"/>
              <w:jc w:val="center"/>
              <w:rPr>
                <w:szCs w:val="21"/>
              </w:rPr>
            </w:pPr>
            <w:r w:rsidRPr="00684811">
              <w:rPr>
                <w:szCs w:val="21"/>
              </w:rPr>
              <w:t>1</w:t>
            </w:r>
          </w:p>
        </w:tc>
        <w:tc>
          <w:tcPr>
            <w:tcW w:w="1491" w:type="dxa"/>
            <w:vMerge w:val="restart"/>
            <w:vAlign w:val="center"/>
          </w:tcPr>
          <w:p w:rsidR="00496ABB" w:rsidRPr="00684811" w:rsidRDefault="00496ABB" w:rsidP="00CD662C">
            <w:pPr>
              <w:widowControl/>
              <w:ind w:leftChars="0" w:left="0" w:firstLineChars="0" w:firstLine="0"/>
              <w:jc w:val="left"/>
              <w:rPr>
                <w:rFonts w:cs="宋体"/>
                <w:szCs w:val="21"/>
              </w:rPr>
            </w:pPr>
            <w:r w:rsidRPr="00684811">
              <w:rPr>
                <w:rFonts w:cs="宋体" w:hint="eastAsia"/>
                <w:szCs w:val="21"/>
              </w:rPr>
              <w:t>开始</w:t>
            </w:r>
            <w:r w:rsidRPr="00684811">
              <w:rPr>
                <w:rFonts w:cs="宋体"/>
                <w:szCs w:val="21"/>
              </w:rPr>
              <w:t>与人交谈</w:t>
            </w:r>
          </w:p>
        </w:tc>
        <w:tc>
          <w:tcPr>
            <w:tcW w:w="2258" w:type="dxa"/>
          </w:tcPr>
          <w:p w:rsidR="00496ABB" w:rsidRPr="00684811" w:rsidRDefault="00496ABB" w:rsidP="00CD662C">
            <w:pPr>
              <w:widowControl/>
              <w:ind w:leftChars="0" w:left="0" w:firstLineChars="0" w:firstLine="0"/>
              <w:rPr>
                <w:szCs w:val="21"/>
              </w:rPr>
            </w:pPr>
            <w:r w:rsidRPr="00684811">
              <w:rPr>
                <w:rFonts w:hint="eastAsia"/>
                <w:szCs w:val="21"/>
              </w:rPr>
              <w:t>打招呼</w:t>
            </w:r>
          </w:p>
        </w:tc>
        <w:tc>
          <w:tcPr>
            <w:tcW w:w="722" w:type="dxa"/>
            <w:vAlign w:val="center"/>
          </w:tcPr>
          <w:p w:rsidR="00496ABB" w:rsidRPr="00684811" w:rsidRDefault="00496ABB" w:rsidP="00CD662C">
            <w:pPr>
              <w:widowControl/>
              <w:ind w:leftChars="0" w:left="0" w:firstLineChars="0" w:firstLine="0"/>
              <w:jc w:val="center"/>
              <w:rPr>
                <w:rFonts w:cs="宋体"/>
                <w:szCs w:val="21"/>
              </w:rPr>
            </w:pPr>
            <w:r w:rsidRPr="00684811">
              <w:rPr>
                <w:szCs w:val="21"/>
              </w:rPr>
              <w:t>掌握</w:t>
            </w:r>
          </w:p>
        </w:tc>
        <w:tc>
          <w:tcPr>
            <w:tcW w:w="1490" w:type="dxa"/>
            <w:vMerge w:val="restart"/>
            <w:vAlign w:val="center"/>
          </w:tcPr>
          <w:p w:rsidR="00496ABB" w:rsidRPr="00684811" w:rsidRDefault="00496ABB" w:rsidP="00CD662C">
            <w:pPr>
              <w:ind w:leftChars="0" w:left="0" w:firstLineChars="0" w:firstLine="0"/>
              <w:jc w:val="center"/>
              <w:rPr>
                <w:szCs w:val="21"/>
              </w:rPr>
            </w:pPr>
            <w:r w:rsidRPr="00684811">
              <w:rPr>
                <w:rFonts w:hint="eastAsia"/>
                <w:szCs w:val="21"/>
              </w:rPr>
              <w:t>4</w:t>
            </w:r>
          </w:p>
        </w:tc>
        <w:tc>
          <w:tcPr>
            <w:tcW w:w="1490" w:type="dxa"/>
            <w:vMerge w:val="restart"/>
            <w:vAlign w:val="center"/>
          </w:tcPr>
          <w:p w:rsidR="00496ABB" w:rsidRPr="00684811" w:rsidRDefault="00496ABB" w:rsidP="00CD662C">
            <w:pPr>
              <w:ind w:leftChars="0" w:left="0" w:firstLineChars="0" w:firstLine="0"/>
              <w:rPr>
                <w:szCs w:val="21"/>
              </w:rPr>
            </w:pPr>
            <w:r w:rsidRPr="00684811">
              <w:rPr>
                <w:szCs w:val="21"/>
              </w:rPr>
              <w:t>1.1</w:t>
            </w:r>
            <w:r w:rsidRPr="00684811">
              <w:rPr>
                <w:rFonts w:hint="eastAsia"/>
                <w:szCs w:val="21"/>
              </w:rPr>
              <w:t xml:space="preserve">, </w:t>
            </w:r>
            <w:r w:rsidRPr="00684811">
              <w:rPr>
                <w:szCs w:val="21"/>
              </w:rPr>
              <w:t>1.2</w:t>
            </w:r>
            <w:r w:rsidRPr="00684811">
              <w:rPr>
                <w:rFonts w:hint="eastAsia"/>
                <w:szCs w:val="21"/>
              </w:rPr>
              <w:t xml:space="preserve">, </w:t>
            </w:r>
            <w:r w:rsidRPr="00684811">
              <w:rPr>
                <w:szCs w:val="21"/>
              </w:rPr>
              <w:t>1.3</w:t>
            </w:r>
          </w:p>
        </w:tc>
      </w:tr>
      <w:tr w:rsidR="00496ABB" w:rsidRPr="00684811" w:rsidTr="00CD662C">
        <w:trPr>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rFonts w:hint="eastAsia"/>
                <w:szCs w:val="21"/>
              </w:rPr>
              <w:t>自我介绍</w:t>
            </w:r>
          </w:p>
        </w:tc>
        <w:tc>
          <w:tcPr>
            <w:tcW w:w="722" w:type="dxa"/>
            <w:vAlign w:val="center"/>
          </w:tcPr>
          <w:p w:rsidR="00496ABB" w:rsidRPr="00684811" w:rsidRDefault="00496ABB" w:rsidP="00CD662C">
            <w:pPr>
              <w:ind w:leftChars="0" w:left="0" w:firstLineChars="0" w:firstLine="0"/>
              <w:jc w:val="center"/>
              <w:rPr>
                <w:szCs w:val="21"/>
              </w:rPr>
            </w:pPr>
            <w:r w:rsidRPr="00684811">
              <w:rPr>
                <w:szCs w:val="21"/>
              </w:rPr>
              <w:t>掌握</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trHeight w:val="285"/>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rFonts w:hint="eastAsia"/>
                <w:szCs w:val="21"/>
              </w:rPr>
              <w:t>介绍别人认识</w:t>
            </w:r>
          </w:p>
        </w:tc>
        <w:tc>
          <w:tcPr>
            <w:tcW w:w="722" w:type="dxa"/>
            <w:vAlign w:val="center"/>
          </w:tcPr>
          <w:p w:rsidR="00496ABB" w:rsidRPr="00684811" w:rsidRDefault="00496ABB" w:rsidP="00CD662C">
            <w:pPr>
              <w:ind w:leftChars="0" w:left="0" w:firstLineChars="0" w:firstLine="0"/>
              <w:jc w:val="center"/>
              <w:rPr>
                <w:szCs w:val="21"/>
              </w:rPr>
            </w:pPr>
            <w:r w:rsidRPr="00684811">
              <w:rPr>
                <w:szCs w:val="21"/>
              </w:rPr>
              <w:t>掌握</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jc w:val="center"/>
        </w:trPr>
        <w:tc>
          <w:tcPr>
            <w:tcW w:w="1491" w:type="dxa"/>
            <w:vMerge w:val="restart"/>
            <w:vAlign w:val="center"/>
          </w:tcPr>
          <w:p w:rsidR="00496ABB" w:rsidRPr="00684811" w:rsidRDefault="00496ABB" w:rsidP="00CD662C">
            <w:pPr>
              <w:widowControl/>
              <w:ind w:leftChars="0" w:left="0" w:firstLineChars="0" w:firstLine="0"/>
              <w:jc w:val="center"/>
              <w:rPr>
                <w:rFonts w:cs="宋体"/>
                <w:szCs w:val="21"/>
              </w:rPr>
            </w:pPr>
            <w:r w:rsidRPr="00684811">
              <w:rPr>
                <w:rFonts w:cs="宋体"/>
                <w:szCs w:val="21"/>
              </w:rPr>
              <w:lastRenderedPageBreak/>
              <w:t>2</w:t>
            </w:r>
          </w:p>
        </w:tc>
        <w:tc>
          <w:tcPr>
            <w:tcW w:w="1491" w:type="dxa"/>
            <w:vMerge w:val="restart"/>
            <w:vAlign w:val="center"/>
          </w:tcPr>
          <w:p w:rsidR="00496ABB" w:rsidRPr="00684811" w:rsidRDefault="00496ABB" w:rsidP="00CD662C">
            <w:pPr>
              <w:widowControl/>
              <w:ind w:leftChars="0" w:left="0" w:firstLineChars="0" w:firstLine="0"/>
              <w:jc w:val="center"/>
              <w:rPr>
                <w:rFonts w:cs="宋体"/>
                <w:szCs w:val="21"/>
              </w:rPr>
            </w:pPr>
            <w:r w:rsidRPr="00684811">
              <w:rPr>
                <w:rFonts w:hint="eastAsia"/>
                <w:szCs w:val="21"/>
              </w:rPr>
              <w:t>住址</w:t>
            </w:r>
          </w:p>
        </w:tc>
        <w:tc>
          <w:tcPr>
            <w:tcW w:w="2258" w:type="dxa"/>
          </w:tcPr>
          <w:p w:rsidR="00496ABB" w:rsidRPr="00684811" w:rsidRDefault="00496ABB" w:rsidP="00CD662C">
            <w:pPr>
              <w:widowControl/>
              <w:ind w:leftChars="0" w:left="0" w:firstLineChars="0" w:firstLine="0"/>
              <w:rPr>
                <w:szCs w:val="21"/>
              </w:rPr>
            </w:pPr>
            <w:r w:rsidRPr="00684811">
              <w:rPr>
                <w:rFonts w:hint="eastAsia"/>
                <w:szCs w:val="21"/>
              </w:rPr>
              <w:t>西班牙语规则变位动词</w:t>
            </w:r>
          </w:p>
        </w:tc>
        <w:tc>
          <w:tcPr>
            <w:tcW w:w="722" w:type="dxa"/>
            <w:vAlign w:val="center"/>
          </w:tcPr>
          <w:p w:rsidR="00496ABB" w:rsidRPr="00684811" w:rsidRDefault="00496ABB" w:rsidP="00CD662C">
            <w:pPr>
              <w:widowControl/>
              <w:ind w:leftChars="0" w:left="0" w:firstLineChars="0" w:firstLine="0"/>
              <w:jc w:val="center"/>
              <w:rPr>
                <w:rFonts w:cs="宋体"/>
                <w:szCs w:val="21"/>
              </w:rPr>
            </w:pPr>
            <w:r w:rsidRPr="00684811">
              <w:rPr>
                <w:szCs w:val="21"/>
              </w:rPr>
              <w:t>掌握</w:t>
            </w:r>
          </w:p>
        </w:tc>
        <w:tc>
          <w:tcPr>
            <w:tcW w:w="1490" w:type="dxa"/>
            <w:vMerge w:val="restart"/>
            <w:vAlign w:val="center"/>
          </w:tcPr>
          <w:p w:rsidR="00496ABB" w:rsidRPr="00684811" w:rsidRDefault="00496ABB" w:rsidP="00CD662C">
            <w:pPr>
              <w:widowControl/>
              <w:ind w:leftChars="0" w:left="0" w:firstLineChars="0" w:firstLine="0"/>
              <w:jc w:val="center"/>
              <w:rPr>
                <w:szCs w:val="21"/>
              </w:rPr>
            </w:pPr>
            <w:r w:rsidRPr="00684811">
              <w:rPr>
                <w:szCs w:val="21"/>
              </w:rPr>
              <w:t>4</w:t>
            </w:r>
          </w:p>
        </w:tc>
        <w:tc>
          <w:tcPr>
            <w:tcW w:w="1490" w:type="dxa"/>
            <w:vMerge w:val="restart"/>
            <w:vAlign w:val="center"/>
          </w:tcPr>
          <w:p w:rsidR="00496ABB" w:rsidRPr="00684811" w:rsidRDefault="00496ABB" w:rsidP="00CD662C">
            <w:pPr>
              <w:widowControl/>
              <w:ind w:leftChars="0" w:left="0" w:firstLineChars="0" w:firstLine="0"/>
              <w:rPr>
                <w:szCs w:val="21"/>
              </w:rPr>
            </w:pPr>
            <w:r w:rsidRPr="00684811">
              <w:rPr>
                <w:szCs w:val="21"/>
              </w:rPr>
              <w:t>1.1</w:t>
            </w:r>
            <w:r w:rsidRPr="00684811">
              <w:rPr>
                <w:rFonts w:hint="eastAsia"/>
                <w:szCs w:val="21"/>
              </w:rPr>
              <w:t xml:space="preserve">, </w:t>
            </w:r>
            <w:r w:rsidRPr="00684811">
              <w:rPr>
                <w:szCs w:val="21"/>
              </w:rPr>
              <w:t>1.2</w:t>
            </w:r>
            <w:r w:rsidRPr="00684811">
              <w:rPr>
                <w:rFonts w:hint="eastAsia"/>
                <w:szCs w:val="21"/>
              </w:rPr>
              <w:t xml:space="preserve">, </w:t>
            </w:r>
            <w:r w:rsidRPr="00684811">
              <w:rPr>
                <w:szCs w:val="21"/>
              </w:rPr>
              <w:t>1.3</w:t>
            </w:r>
          </w:p>
        </w:tc>
      </w:tr>
      <w:tr w:rsidR="00496ABB" w:rsidRPr="00684811" w:rsidTr="00CD662C">
        <w:trPr>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rFonts w:hint="eastAsia"/>
                <w:szCs w:val="21"/>
              </w:rPr>
              <w:t>致谢、道歉</w:t>
            </w:r>
          </w:p>
        </w:tc>
        <w:tc>
          <w:tcPr>
            <w:tcW w:w="722" w:type="dxa"/>
            <w:vAlign w:val="center"/>
          </w:tcPr>
          <w:p w:rsidR="00496ABB" w:rsidRPr="00684811" w:rsidRDefault="00496ABB" w:rsidP="00CD662C">
            <w:pPr>
              <w:ind w:leftChars="0" w:left="0" w:firstLineChars="0" w:firstLine="0"/>
              <w:jc w:val="center"/>
              <w:rPr>
                <w:szCs w:val="21"/>
              </w:rPr>
            </w:pPr>
            <w:r w:rsidRPr="00684811">
              <w:rPr>
                <w:szCs w:val="21"/>
              </w:rPr>
              <w:t>掌握</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trHeight w:val="210"/>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rFonts w:hint="eastAsia"/>
                <w:szCs w:val="21"/>
              </w:rPr>
              <w:t>住址的表达方法及询问方法</w:t>
            </w:r>
          </w:p>
        </w:tc>
        <w:tc>
          <w:tcPr>
            <w:tcW w:w="722" w:type="dxa"/>
            <w:vAlign w:val="center"/>
          </w:tcPr>
          <w:p w:rsidR="00496ABB" w:rsidRPr="00684811" w:rsidRDefault="00496ABB" w:rsidP="00CD662C">
            <w:pPr>
              <w:ind w:leftChars="0" w:left="0" w:firstLineChars="0" w:firstLine="0"/>
              <w:jc w:val="center"/>
              <w:rPr>
                <w:szCs w:val="21"/>
              </w:rPr>
            </w:pPr>
            <w:r w:rsidRPr="00684811">
              <w:rPr>
                <w:rFonts w:cs="宋体" w:hint="eastAsia"/>
                <w:szCs w:val="21"/>
              </w:rPr>
              <w:t>掌握</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jc w:val="center"/>
        </w:trPr>
        <w:tc>
          <w:tcPr>
            <w:tcW w:w="1491" w:type="dxa"/>
            <w:vMerge w:val="restart"/>
            <w:vAlign w:val="center"/>
          </w:tcPr>
          <w:p w:rsidR="00496ABB" w:rsidRPr="00684811" w:rsidRDefault="00496ABB" w:rsidP="00CD662C">
            <w:pPr>
              <w:widowControl/>
              <w:ind w:leftChars="0" w:left="0" w:firstLineChars="0" w:firstLine="0"/>
              <w:jc w:val="center"/>
              <w:rPr>
                <w:rFonts w:cs="宋体"/>
                <w:szCs w:val="21"/>
              </w:rPr>
            </w:pPr>
            <w:r w:rsidRPr="00684811">
              <w:rPr>
                <w:rFonts w:cs="宋体"/>
                <w:szCs w:val="21"/>
              </w:rPr>
              <w:t>3</w:t>
            </w:r>
          </w:p>
        </w:tc>
        <w:tc>
          <w:tcPr>
            <w:tcW w:w="1491" w:type="dxa"/>
            <w:vMerge w:val="restart"/>
            <w:vAlign w:val="center"/>
          </w:tcPr>
          <w:p w:rsidR="00496ABB" w:rsidRPr="00684811" w:rsidRDefault="00496ABB" w:rsidP="00CD662C">
            <w:pPr>
              <w:widowControl/>
              <w:ind w:leftChars="0" w:left="0" w:firstLineChars="0" w:firstLine="0"/>
              <w:jc w:val="center"/>
              <w:rPr>
                <w:rFonts w:cs="宋体"/>
                <w:szCs w:val="21"/>
              </w:rPr>
            </w:pPr>
            <w:r w:rsidRPr="00684811">
              <w:rPr>
                <w:rFonts w:hint="eastAsia"/>
                <w:szCs w:val="21"/>
              </w:rPr>
              <w:t>地点的表达方法</w:t>
            </w:r>
          </w:p>
        </w:tc>
        <w:tc>
          <w:tcPr>
            <w:tcW w:w="2258" w:type="dxa"/>
          </w:tcPr>
          <w:p w:rsidR="00496ABB" w:rsidRPr="00684811" w:rsidRDefault="00496ABB" w:rsidP="00CD662C">
            <w:pPr>
              <w:widowControl/>
              <w:ind w:leftChars="0" w:left="0" w:firstLineChars="0" w:firstLine="0"/>
              <w:rPr>
                <w:szCs w:val="21"/>
              </w:rPr>
            </w:pPr>
            <w:r w:rsidRPr="00684811">
              <w:rPr>
                <w:szCs w:val="21"/>
              </w:rPr>
              <w:t>表示地点的词汇</w:t>
            </w:r>
          </w:p>
        </w:tc>
        <w:tc>
          <w:tcPr>
            <w:tcW w:w="722" w:type="dxa"/>
            <w:vAlign w:val="center"/>
          </w:tcPr>
          <w:p w:rsidR="00496ABB" w:rsidRPr="00684811" w:rsidRDefault="00496ABB" w:rsidP="00CD662C">
            <w:pPr>
              <w:widowControl/>
              <w:ind w:leftChars="0" w:left="0" w:firstLineChars="0" w:firstLine="0"/>
              <w:rPr>
                <w:rFonts w:cs="宋体"/>
                <w:szCs w:val="21"/>
              </w:rPr>
            </w:pPr>
            <w:r w:rsidRPr="00684811">
              <w:rPr>
                <w:rFonts w:cs="宋体" w:hint="eastAsia"/>
                <w:szCs w:val="21"/>
              </w:rPr>
              <w:t>掌握</w:t>
            </w:r>
          </w:p>
        </w:tc>
        <w:tc>
          <w:tcPr>
            <w:tcW w:w="1490" w:type="dxa"/>
            <w:vMerge w:val="restart"/>
            <w:vAlign w:val="center"/>
          </w:tcPr>
          <w:p w:rsidR="00496ABB" w:rsidRPr="00684811" w:rsidRDefault="00496ABB" w:rsidP="00CD662C">
            <w:pPr>
              <w:widowControl/>
              <w:ind w:leftChars="0" w:left="0" w:firstLineChars="0" w:firstLine="0"/>
              <w:jc w:val="center"/>
              <w:rPr>
                <w:szCs w:val="21"/>
              </w:rPr>
            </w:pPr>
            <w:r w:rsidRPr="00684811">
              <w:rPr>
                <w:rFonts w:hint="eastAsia"/>
                <w:szCs w:val="21"/>
              </w:rPr>
              <w:t>4</w:t>
            </w:r>
          </w:p>
        </w:tc>
        <w:tc>
          <w:tcPr>
            <w:tcW w:w="1490" w:type="dxa"/>
            <w:vMerge w:val="restart"/>
            <w:vAlign w:val="center"/>
          </w:tcPr>
          <w:p w:rsidR="00496ABB" w:rsidRPr="00684811" w:rsidRDefault="00496ABB" w:rsidP="00CD662C">
            <w:pPr>
              <w:widowControl/>
              <w:ind w:leftChars="0" w:left="0" w:firstLineChars="0" w:firstLine="0"/>
              <w:rPr>
                <w:szCs w:val="21"/>
              </w:rPr>
            </w:pPr>
            <w:r w:rsidRPr="00684811">
              <w:rPr>
                <w:szCs w:val="21"/>
              </w:rPr>
              <w:t>1.1</w:t>
            </w:r>
            <w:r w:rsidRPr="00684811">
              <w:rPr>
                <w:rFonts w:hint="eastAsia"/>
                <w:szCs w:val="21"/>
              </w:rPr>
              <w:t xml:space="preserve">, </w:t>
            </w:r>
            <w:r w:rsidRPr="00684811">
              <w:rPr>
                <w:szCs w:val="21"/>
              </w:rPr>
              <w:t>1.2</w:t>
            </w:r>
            <w:r w:rsidRPr="00684811">
              <w:rPr>
                <w:rFonts w:hint="eastAsia"/>
                <w:szCs w:val="21"/>
              </w:rPr>
              <w:t xml:space="preserve">, </w:t>
            </w:r>
            <w:r w:rsidRPr="00684811">
              <w:rPr>
                <w:szCs w:val="21"/>
              </w:rPr>
              <w:t>1.3</w:t>
            </w:r>
          </w:p>
        </w:tc>
      </w:tr>
      <w:tr w:rsidR="00496ABB" w:rsidRPr="00684811" w:rsidTr="00CD662C">
        <w:trPr>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szCs w:val="21"/>
              </w:rPr>
              <w:t>部分数词的表达法</w:t>
            </w:r>
          </w:p>
        </w:tc>
        <w:tc>
          <w:tcPr>
            <w:tcW w:w="722" w:type="dxa"/>
            <w:vAlign w:val="center"/>
          </w:tcPr>
          <w:p w:rsidR="00496ABB" w:rsidRPr="00684811" w:rsidRDefault="00496ABB" w:rsidP="00CD662C">
            <w:pPr>
              <w:ind w:leftChars="0" w:left="0" w:firstLineChars="0" w:firstLine="0"/>
              <w:rPr>
                <w:szCs w:val="21"/>
              </w:rPr>
            </w:pPr>
            <w:r w:rsidRPr="00684811">
              <w:rPr>
                <w:rFonts w:cs="宋体" w:hint="eastAsia"/>
                <w:szCs w:val="21"/>
              </w:rPr>
              <w:t>掌握</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trHeight w:val="210"/>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szCs w:val="21"/>
              </w:rPr>
              <w:t>动词</w:t>
            </w:r>
            <w:r w:rsidRPr="00684811">
              <w:rPr>
                <w:szCs w:val="21"/>
              </w:rPr>
              <w:t>estar</w:t>
            </w:r>
            <w:r w:rsidRPr="00684811">
              <w:rPr>
                <w:szCs w:val="21"/>
              </w:rPr>
              <w:t>用法及地点表达</w:t>
            </w:r>
          </w:p>
        </w:tc>
        <w:tc>
          <w:tcPr>
            <w:tcW w:w="722" w:type="dxa"/>
            <w:vAlign w:val="center"/>
          </w:tcPr>
          <w:p w:rsidR="00496ABB" w:rsidRPr="00684811" w:rsidRDefault="00496ABB" w:rsidP="00CD662C">
            <w:pPr>
              <w:ind w:leftChars="0" w:left="0" w:firstLineChars="0" w:firstLine="0"/>
              <w:rPr>
                <w:szCs w:val="21"/>
              </w:rPr>
            </w:pPr>
            <w:r w:rsidRPr="00684811">
              <w:rPr>
                <w:rFonts w:cs="宋体" w:hint="eastAsia"/>
                <w:szCs w:val="21"/>
              </w:rPr>
              <w:t>掌握</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jc w:val="center"/>
        </w:trPr>
        <w:tc>
          <w:tcPr>
            <w:tcW w:w="1491" w:type="dxa"/>
            <w:vMerge w:val="restart"/>
            <w:vAlign w:val="center"/>
          </w:tcPr>
          <w:p w:rsidR="00496ABB" w:rsidRPr="00684811" w:rsidRDefault="00496ABB" w:rsidP="00CD662C">
            <w:pPr>
              <w:widowControl/>
              <w:ind w:leftChars="0" w:left="0" w:firstLineChars="0" w:firstLine="0"/>
              <w:jc w:val="center"/>
              <w:rPr>
                <w:rFonts w:cs="宋体"/>
                <w:szCs w:val="21"/>
              </w:rPr>
            </w:pPr>
            <w:r w:rsidRPr="00684811">
              <w:rPr>
                <w:rFonts w:cs="宋体"/>
                <w:szCs w:val="21"/>
              </w:rPr>
              <w:t>4</w:t>
            </w:r>
          </w:p>
        </w:tc>
        <w:tc>
          <w:tcPr>
            <w:tcW w:w="1491" w:type="dxa"/>
            <w:vMerge w:val="restart"/>
            <w:vAlign w:val="center"/>
          </w:tcPr>
          <w:p w:rsidR="00496ABB" w:rsidRPr="00684811" w:rsidRDefault="00496ABB" w:rsidP="00CD662C">
            <w:pPr>
              <w:widowControl/>
              <w:ind w:leftChars="0" w:left="0" w:firstLineChars="0" w:firstLine="0"/>
              <w:jc w:val="center"/>
              <w:rPr>
                <w:rFonts w:cs="宋体"/>
                <w:szCs w:val="21"/>
              </w:rPr>
            </w:pPr>
            <w:r w:rsidRPr="00684811">
              <w:rPr>
                <w:rFonts w:hint="eastAsia"/>
                <w:szCs w:val="21"/>
              </w:rPr>
              <w:t>“这是谁的？”物主形容词表</w:t>
            </w:r>
            <w:proofErr w:type="gramStart"/>
            <w:r w:rsidRPr="00684811">
              <w:rPr>
                <w:rFonts w:hint="eastAsia"/>
                <w:szCs w:val="21"/>
              </w:rPr>
              <w:t>达方法</w:t>
            </w:r>
            <w:proofErr w:type="gramEnd"/>
          </w:p>
        </w:tc>
        <w:tc>
          <w:tcPr>
            <w:tcW w:w="2258" w:type="dxa"/>
          </w:tcPr>
          <w:p w:rsidR="00496ABB" w:rsidRPr="00684811" w:rsidRDefault="00496ABB" w:rsidP="00CD662C">
            <w:pPr>
              <w:widowControl/>
              <w:ind w:leftChars="0" w:left="0" w:firstLineChars="0" w:firstLine="0"/>
              <w:rPr>
                <w:szCs w:val="21"/>
              </w:rPr>
            </w:pPr>
            <w:r w:rsidRPr="00684811">
              <w:rPr>
                <w:rFonts w:hint="eastAsia"/>
                <w:szCs w:val="21"/>
              </w:rPr>
              <w:t>表方位的词汇</w:t>
            </w:r>
          </w:p>
        </w:tc>
        <w:tc>
          <w:tcPr>
            <w:tcW w:w="722" w:type="dxa"/>
            <w:vAlign w:val="center"/>
          </w:tcPr>
          <w:p w:rsidR="00496ABB" w:rsidRPr="00684811" w:rsidRDefault="00496ABB" w:rsidP="00CD662C">
            <w:pPr>
              <w:widowControl/>
              <w:ind w:leftChars="0" w:left="0" w:firstLineChars="0" w:firstLine="0"/>
              <w:rPr>
                <w:rFonts w:cs="宋体"/>
                <w:szCs w:val="21"/>
              </w:rPr>
            </w:pPr>
            <w:r w:rsidRPr="00684811">
              <w:rPr>
                <w:rFonts w:cs="宋体"/>
                <w:szCs w:val="21"/>
              </w:rPr>
              <w:t>掌握</w:t>
            </w:r>
          </w:p>
        </w:tc>
        <w:tc>
          <w:tcPr>
            <w:tcW w:w="1490" w:type="dxa"/>
            <w:vMerge w:val="restart"/>
            <w:vAlign w:val="center"/>
          </w:tcPr>
          <w:p w:rsidR="00496ABB" w:rsidRPr="00684811" w:rsidRDefault="00496ABB" w:rsidP="00CD662C">
            <w:pPr>
              <w:widowControl/>
              <w:ind w:leftChars="0" w:left="0" w:firstLineChars="0" w:firstLine="0"/>
              <w:jc w:val="center"/>
              <w:rPr>
                <w:szCs w:val="21"/>
              </w:rPr>
            </w:pPr>
            <w:r w:rsidRPr="00684811">
              <w:rPr>
                <w:rFonts w:hint="eastAsia"/>
                <w:szCs w:val="21"/>
              </w:rPr>
              <w:t>4</w:t>
            </w:r>
          </w:p>
        </w:tc>
        <w:tc>
          <w:tcPr>
            <w:tcW w:w="1490" w:type="dxa"/>
            <w:vMerge w:val="restart"/>
            <w:vAlign w:val="center"/>
          </w:tcPr>
          <w:p w:rsidR="00496ABB" w:rsidRPr="00684811" w:rsidRDefault="00496ABB" w:rsidP="00CD662C">
            <w:pPr>
              <w:widowControl/>
              <w:ind w:leftChars="0" w:left="0" w:firstLineChars="0" w:firstLine="0"/>
              <w:rPr>
                <w:szCs w:val="21"/>
              </w:rPr>
            </w:pPr>
            <w:r w:rsidRPr="00684811">
              <w:rPr>
                <w:szCs w:val="21"/>
              </w:rPr>
              <w:t>1.1</w:t>
            </w:r>
            <w:r w:rsidRPr="00684811">
              <w:rPr>
                <w:rFonts w:hint="eastAsia"/>
                <w:szCs w:val="21"/>
              </w:rPr>
              <w:t xml:space="preserve">, </w:t>
            </w:r>
            <w:r w:rsidRPr="00684811">
              <w:rPr>
                <w:szCs w:val="21"/>
              </w:rPr>
              <w:t>1.2</w:t>
            </w:r>
            <w:r w:rsidRPr="00684811">
              <w:rPr>
                <w:rFonts w:hint="eastAsia"/>
                <w:szCs w:val="21"/>
              </w:rPr>
              <w:t xml:space="preserve">, </w:t>
            </w:r>
            <w:r w:rsidRPr="00684811">
              <w:rPr>
                <w:szCs w:val="21"/>
              </w:rPr>
              <w:t>1.3</w:t>
            </w:r>
          </w:p>
        </w:tc>
      </w:tr>
      <w:tr w:rsidR="00496ABB" w:rsidRPr="00684811" w:rsidTr="00CD662C">
        <w:trPr>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rFonts w:hint="eastAsia"/>
                <w:szCs w:val="21"/>
              </w:rPr>
              <w:t>物主形容词（重读及非重读）及前置词</w:t>
            </w:r>
            <w:r w:rsidRPr="00684811">
              <w:rPr>
                <w:rFonts w:hint="eastAsia"/>
                <w:szCs w:val="21"/>
              </w:rPr>
              <w:t>de</w:t>
            </w:r>
            <w:r w:rsidRPr="00684811">
              <w:rPr>
                <w:rFonts w:hint="eastAsia"/>
                <w:szCs w:val="21"/>
              </w:rPr>
              <w:t>的用法</w:t>
            </w:r>
          </w:p>
        </w:tc>
        <w:tc>
          <w:tcPr>
            <w:tcW w:w="722" w:type="dxa"/>
            <w:vAlign w:val="center"/>
          </w:tcPr>
          <w:p w:rsidR="00496ABB" w:rsidRPr="00684811" w:rsidRDefault="00496ABB" w:rsidP="00CD662C">
            <w:pPr>
              <w:ind w:leftChars="0" w:left="0" w:firstLineChars="0" w:firstLine="0"/>
              <w:rPr>
                <w:szCs w:val="21"/>
              </w:rPr>
            </w:pPr>
            <w:r w:rsidRPr="00684811">
              <w:rPr>
                <w:szCs w:val="21"/>
              </w:rPr>
              <w:t>掌握</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trHeight w:val="210"/>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rFonts w:hint="eastAsia"/>
                <w:szCs w:val="21"/>
              </w:rPr>
              <w:t>表示从属的表达方法</w:t>
            </w:r>
          </w:p>
        </w:tc>
        <w:tc>
          <w:tcPr>
            <w:tcW w:w="722" w:type="dxa"/>
            <w:vAlign w:val="center"/>
          </w:tcPr>
          <w:p w:rsidR="00496ABB" w:rsidRPr="00684811" w:rsidRDefault="00496ABB" w:rsidP="00CD662C">
            <w:pPr>
              <w:ind w:leftChars="0" w:left="0" w:firstLineChars="0" w:firstLine="0"/>
              <w:rPr>
                <w:szCs w:val="21"/>
              </w:rPr>
            </w:pPr>
            <w:r w:rsidRPr="00684811">
              <w:rPr>
                <w:szCs w:val="21"/>
              </w:rPr>
              <w:t>掌握</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trHeight w:val="210"/>
          <w:jc w:val="center"/>
        </w:trPr>
        <w:tc>
          <w:tcPr>
            <w:tcW w:w="1491" w:type="dxa"/>
            <w:vMerge w:val="restart"/>
            <w:vAlign w:val="center"/>
          </w:tcPr>
          <w:p w:rsidR="00496ABB" w:rsidRPr="00684811" w:rsidRDefault="00496ABB" w:rsidP="00CD662C">
            <w:pPr>
              <w:ind w:leftChars="0" w:left="0" w:firstLineChars="0" w:firstLine="0"/>
              <w:jc w:val="center"/>
              <w:rPr>
                <w:szCs w:val="21"/>
              </w:rPr>
            </w:pPr>
            <w:r w:rsidRPr="00684811">
              <w:rPr>
                <w:rFonts w:hint="eastAsia"/>
                <w:szCs w:val="21"/>
              </w:rPr>
              <w:t>5</w:t>
            </w:r>
          </w:p>
        </w:tc>
        <w:tc>
          <w:tcPr>
            <w:tcW w:w="1491" w:type="dxa"/>
            <w:vMerge w:val="restart"/>
            <w:vAlign w:val="center"/>
          </w:tcPr>
          <w:p w:rsidR="00496ABB" w:rsidRPr="00684811" w:rsidRDefault="00496ABB" w:rsidP="00CD662C">
            <w:pPr>
              <w:ind w:leftChars="0" w:left="0" w:firstLineChars="0" w:firstLine="0"/>
              <w:rPr>
                <w:szCs w:val="21"/>
              </w:rPr>
            </w:pPr>
            <w:r w:rsidRPr="00684811">
              <w:rPr>
                <w:rFonts w:hint="eastAsia"/>
                <w:szCs w:val="21"/>
              </w:rPr>
              <w:t>“去哪里？”询问某人做什么的表达方法</w:t>
            </w:r>
          </w:p>
        </w:tc>
        <w:tc>
          <w:tcPr>
            <w:tcW w:w="2258" w:type="dxa"/>
          </w:tcPr>
          <w:p w:rsidR="00496ABB" w:rsidRPr="00684811" w:rsidRDefault="00496ABB" w:rsidP="00CD662C">
            <w:pPr>
              <w:ind w:leftChars="0" w:left="0" w:firstLineChars="0" w:firstLine="0"/>
              <w:rPr>
                <w:szCs w:val="21"/>
              </w:rPr>
            </w:pPr>
            <w:r w:rsidRPr="00684811">
              <w:rPr>
                <w:szCs w:val="21"/>
              </w:rPr>
              <w:t>动词</w:t>
            </w:r>
            <w:r w:rsidRPr="00684811">
              <w:rPr>
                <w:szCs w:val="21"/>
              </w:rPr>
              <w:t>ir</w:t>
            </w:r>
            <w:r w:rsidRPr="00684811">
              <w:rPr>
                <w:szCs w:val="21"/>
              </w:rPr>
              <w:t>变位</w:t>
            </w:r>
          </w:p>
        </w:tc>
        <w:tc>
          <w:tcPr>
            <w:tcW w:w="722" w:type="dxa"/>
            <w:vAlign w:val="center"/>
          </w:tcPr>
          <w:p w:rsidR="00496ABB" w:rsidRPr="00684811" w:rsidRDefault="00496ABB" w:rsidP="00CD662C">
            <w:pPr>
              <w:ind w:leftChars="0" w:left="0" w:firstLineChars="0" w:firstLine="0"/>
              <w:rPr>
                <w:szCs w:val="21"/>
              </w:rPr>
            </w:pPr>
            <w:r w:rsidRPr="00684811">
              <w:rPr>
                <w:szCs w:val="21"/>
              </w:rPr>
              <w:t>掌握</w:t>
            </w:r>
          </w:p>
        </w:tc>
        <w:tc>
          <w:tcPr>
            <w:tcW w:w="1490" w:type="dxa"/>
            <w:vMerge w:val="restart"/>
            <w:vAlign w:val="center"/>
          </w:tcPr>
          <w:p w:rsidR="00496ABB" w:rsidRPr="00684811" w:rsidRDefault="00496ABB" w:rsidP="00CD662C">
            <w:pPr>
              <w:ind w:leftChars="0" w:left="0" w:firstLineChars="0" w:firstLine="0"/>
              <w:jc w:val="center"/>
              <w:rPr>
                <w:szCs w:val="21"/>
              </w:rPr>
            </w:pPr>
            <w:r w:rsidRPr="00684811">
              <w:rPr>
                <w:rFonts w:hint="eastAsia"/>
                <w:szCs w:val="21"/>
              </w:rPr>
              <w:t>4</w:t>
            </w:r>
          </w:p>
        </w:tc>
        <w:tc>
          <w:tcPr>
            <w:tcW w:w="1490" w:type="dxa"/>
            <w:vMerge w:val="restart"/>
            <w:vAlign w:val="center"/>
          </w:tcPr>
          <w:p w:rsidR="00496ABB" w:rsidRPr="00684811" w:rsidRDefault="00496ABB" w:rsidP="00CD662C">
            <w:pPr>
              <w:ind w:leftChars="0" w:left="0" w:firstLineChars="0" w:firstLine="0"/>
              <w:rPr>
                <w:szCs w:val="21"/>
              </w:rPr>
            </w:pPr>
            <w:r w:rsidRPr="00684811">
              <w:rPr>
                <w:szCs w:val="21"/>
              </w:rPr>
              <w:t>1.1</w:t>
            </w:r>
            <w:r w:rsidRPr="00684811">
              <w:rPr>
                <w:rFonts w:hint="eastAsia"/>
                <w:szCs w:val="21"/>
              </w:rPr>
              <w:t xml:space="preserve">, </w:t>
            </w:r>
            <w:r w:rsidRPr="00684811">
              <w:rPr>
                <w:szCs w:val="21"/>
              </w:rPr>
              <w:t>1.2</w:t>
            </w:r>
            <w:r w:rsidRPr="00684811">
              <w:rPr>
                <w:rFonts w:hint="eastAsia"/>
                <w:szCs w:val="21"/>
              </w:rPr>
              <w:t xml:space="preserve">, </w:t>
            </w:r>
            <w:r w:rsidRPr="00684811">
              <w:rPr>
                <w:szCs w:val="21"/>
              </w:rPr>
              <w:t>1.3</w:t>
            </w:r>
          </w:p>
        </w:tc>
      </w:tr>
      <w:tr w:rsidR="00496ABB" w:rsidRPr="00684811" w:rsidTr="00CD662C">
        <w:trPr>
          <w:trHeight w:val="210"/>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szCs w:val="21"/>
              </w:rPr>
              <w:t>表示加油、喝彩的词汇</w:t>
            </w:r>
          </w:p>
        </w:tc>
        <w:tc>
          <w:tcPr>
            <w:tcW w:w="722" w:type="dxa"/>
            <w:vAlign w:val="center"/>
          </w:tcPr>
          <w:p w:rsidR="00496ABB" w:rsidRPr="00684811" w:rsidRDefault="00496ABB" w:rsidP="00CD662C">
            <w:pPr>
              <w:ind w:leftChars="0" w:left="0" w:firstLineChars="0" w:firstLine="0"/>
              <w:rPr>
                <w:szCs w:val="21"/>
              </w:rPr>
            </w:pPr>
            <w:r w:rsidRPr="00684811">
              <w:rPr>
                <w:szCs w:val="21"/>
              </w:rPr>
              <w:t>理解</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trHeight w:val="210"/>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szCs w:val="21"/>
              </w:rPr>
              <w:t>Ir a +</w:t>
            </w:r>
            <w:r w:rsidRPr="00684811">
              <w:rPr>
                <w:szCs w:val="21"/>
              </w:rPr>
              <w:t>地点</w:t>
            </w:r>
            <w:r w:rsidRPr="00684811">
              <w:rPr>
                <w:szCs w:val="21"/>
              </w:rPr>
              <w:t>+inf.</w:t>
            </w:r>
            <w:r w:rsidRPr="00684811">
              <w:rPr>
                <w:szCs w:val="21"/>
              </w:rPr>
              <w:t>表达方法</w:t>
            </w:r>
          </w:p>
        </w:tc>
        <w:tc>
          <w:tcPr>
            <w:tcW w:w="722" w:type="dxa"/>
            <w:vAlign w:val="center"/>
          </w:tcPr>
          <w:p w:rsidR="00496ABB" w:rsidRPr="00684811" w:rsidRDefault="00496ABB" w:rsidP="00CD662C">
            <w:pPr>
              <w:ind w:leftChars="0" w:left="0" w:firstLineChars="0" w:firstLine="0"/>
              <w:rPr>
                <w:szCs w:val="21"/>
              </w:rPr>
            </w:pPr>
            <w:r w:rsidRPr="00684811">
              <w:rPr>
                <w:szCs w:val="21"/>
              </w:rPr>
              <w:t>掌握</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trHeight w:val="210"/>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szCs w:val="21"/>
              </w:rPr>
              <w:t>去哪里做什么的询问及表述</w:t>
            </w:r>
          </w:p>
        </w:tc>
        <w:tc>
          <w:tcPr>
            <w:tcW w:w="722" w:type="dxa"/>
            <w:vAlign w:val="center"/>
          </w:tcPr>
          <w:p w:rsidR="00496ABB" w:rsidRPr="00684811" w:rsidRDefault="00496ABB" w:rsidP="00CD662C">
            <w:pPr>
              <w:ind w:leftChars="0" w:left="0" w:firstLineChars="0" w:firstLine="0"/>
              <w:rPr>
                <w:szCs w:val="21"/>
              </w:rPr>
            </w:pPr>
            <w:r w:rsidRPr="00684811">
              <w:rPr>
                <w:szCs w:val="21"/>
              </w:rPr>
              <w:t>掌握</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trHeight w:val="210"/>
          <w:jc w:val="center"/>
        </w:trPr>
        <w:tc>
          <w:tcPr>
            <w:tcW w:w="1491" w:type="dxa"/>
            <w:vMerge w:val="restart"/>
            <w:vAlign w:val="center"/>
          </w:tcPr>
          <w:p w:rsidR="00496ABB" w:rsidRPr="00684811" w:rsidRDefault="00496ABB" w:rsidP="00CD662C">
            <w:pPr>
              <w:ind w:leftChars="0" w:left="0" w:firstLineChars="0" w:firstLine="0"/>
              <w:jc w:val="center"/>
              <w:rPr>
                <w:szCs w:val="21"/>
              </w:rPr>
            </w:pPr>
            <w:r w:rsidRPr="00684811">
              <w:rPr>
                <w:rFonts w:hint="eastAsia"/>
                <w:szCs w:val="21"/>
              </w:rPr>
              <w:t>6</w:t>
            </w:r>
          </w:p>
        </w:tc>
        <w:tc>
          <w:tcPr>
            <w:tcW w:w="1491" w:type="dxa"/>
            <w:vMerge w:val="restart"/>
            <w:vAlign w:val="center"/>
          </w:tcPr>
          <w:p w:rsidR="00496ABB" w:rsidRPr="00684811" w:rsidRDefault="00496ABB" w:rsidP="00CD662C">
            <w:pPr>
              <w:ind w:leftChars="0" w:left="0" w:firstLineChars="0" w:firstLine="0"/>
              <w:rPr>
                <w:szCs w:val="21"/>
              </w:rPr>
            </w:pPr>
            <w:r w:rsidRPr="00684811">
              <w:rPr>
                <w:szCs w:val="21"/>
              </w:rPr>
              <w:t>正在做某事（进行时）的表述</w:t>
            </w:r>
          </w:p>
        </w:tc>
        <w:tc>
          <w:tcPr>
            <w:tcW w:w="2258" w:type="dxa"/>
          </w:tcPr>
          <w:p w:rsidR="00496ABB" w:rsidRPr="00684811" w:rsidRDefault="00496ABB" w:rsidP="00CD662C">
            <w:pPr>
              <w:ind w:leftChars="0" w:left="0" w:firstLineChars="0" w:firstLine="0"/>
              <w:rPr>
                <w:szCs w:val="21"/>
              </w:rPr>
            </w:pPr>
            <w:r w:rsidRPr="00684811">
              <w:rPr>
                <w:rFonts w:hint="eastAsia"/>
                <w:szCs w:val="21"/>
              </w:rPr>
              <w:t>副动词</w:t>
            </w:r>
          </w:p>
        </w:tc>
        <w:tc>
          <w:tcPr>
            <w:tcW w:w="722" w:type="dxa"/>
            <w:vAlign w:val="center"/>
          </w:tcPr>
          <w:p w:rsidR="00496ABB" w:rsidRPr="00684811" w:rsidRDefault="00496ABB" w:rsidP="00CD662C">
            <w:pPr>
              <w:ind w:leftChars="0" w:left="0" w:firstLineChars="0" w:firstLine="0"/>
              <w:rPr>
                <w:szCs w:val="21"/>
              </w:rPr>
            </w:pPr>
            <w:r w:rsidRPr="00684811">
              <w:rPr>
                <w:szCs w:val="21"/>
              </w:rPr>
              <w:t>理解</w:t>
            </w:r>
          </w:p>
        </w:tc>
        <w:tc>
          <w:tcPr>
            <w:tcW w:w="1490" w:type="dxa"/>
            <w:vMerge w:val="restart"/>
            <w:vAlign w:val="center"/>
          </w:tcPr>
          <w:p w:rsidR="00496ABB" w:rsidRPr="00684811" w:rsidRDefault="00496ABB" w:rsidP="00CD662C">
            <w:pPr>
              <w:ind w:leftChars="0" w:left="0" w:firstLineChars="0" w:firstLine="0"/>
              <w:jc w:val="center"/>
              <w:rPr>
                <w:szCs w:val="21"/>
              </w:rPr>
            </w:pPr>
            <w:r w:rsidRPr="00684811">
              <w:rPr>
                <w:rFonts w:hint="eastAsia"/>
                <w:szCs w:val="21"/>
              </w:rPr>
              <w:t>4</w:t>
            </w:r>
          </w:p>
        </w:tc>
        <w:tc>
          <w:tcPr>
            <w:tcW w:w="1490" w:type="dxa"/>
            <w:vMerge w:val="restart"/>
            <w:vAlign w:val="center"/>
          </w:tcPr>
          <w:p w:rsidR="00496ABB" w:rsidRPr="00684811" w:rsidRDefault="00496ABB" w:rsidP="00CD662C">
            <w:pPr>
              <w:ind w:leftChars="0" w:left="0" w:firstLineChars="0" w:firstLine="0"/>
              <w:rPr>
                <w:szCs w:val="21"/>
              </w:rPr>
            </w:pPr>
            <w:r w:rsidRPr="00684811">
              <w:rPr>
                <w:szCs w:val="21"/>
              </w:rPr>
              <w:t>1.1</w:t>
            </w:r>
            <w:r w:rsidRPr="00684811">
              <w:rPr>
                <w:rFonts w:hint="eastAsia"/>
                <w:szCs w:val="21"/>
              </w:rPr>
              <w:t xml:space="preserve">, </w:t>
            </w:r>
            <w:r w:rsidRPr="00684811">
              <w:rPr>
                <w:szCs w:val="21"/>
              </w:rPr>
              <w:t>1.2</w:t>
            </w:r>
            <w:r w:rsidRPr="00684811">
              <w:rPr>
                <w:rFonts w:hint="eastAsia"/>
                <w:szCs w:val="21"/>
              </w:rPr>
              <w:t xml:space="preserve">, </w:t>
            </w:r>
            <w:r w:rsidRPr="00684811">
              <w:rPr>
                <w:szCs w:val="21"/>
              </w:rPr>
              <w:t>1.3</w:t>
            </w:r>
          </w:p>
        </w:tc>
      </w:tr>
      <w:tr w:rsidR="00496ABB" w:rsidRPr="00684811" w:rsidTr="00CD662C">
        <w:trPr>
          <w:trHeight w:val="210"/>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rFonts w:hint="eastAsia"/>
                <w:szCs w:val="21"/>
              </w:rPr>
              <w:t>命令式的构成及变位</w:t>
            </w:r>
          </w:p>
        </w:tc>
        <w:tc>
          <w:tcPr>
            <w:tcW w:w="722" w:type="dxa"/>
            <w:vAlign w:val="center"/>
          </w:tcPr>
          <w:p w:rsidR="00496ABB" w:rsidRPr="00684811" w:rsidRDefault="00496ABB" w:rsidP="00CD662C">
            <w:pPr>
              <w:ind w:leftChars="0" w:left="0" w:firstLineChars="0" w:firstLine="0"/>
              <w:rPr>
                <w:szCs w:val="21"/>
              </w:rPr>
            </w:pPr>
            <w:r w:rsidRPr="00684811">
              <w:rPr>
                <w:szCs w:val="21"/>
              </w:rPr>
              <w:t>了解</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trHeight w:val="210"/>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rFonts w:hint="eastAsia"/>
                <w:szCs w:val="21"/>
              </w:rPr>
              <w:t>对某人正在做某事的询问及表述</w:t>
            </w:r>
          </w:p>
        </w:tc>
        <w:tc>
          <w:tcPr>
            <w:tcW w:w="722" w:type="dxa"/>
            <w:vAlign w:val="center"/>
          </w:tcPr>
          <w:p w:rsidR="00496ABB" w:rsidRPr="00684811" w:rsidRDefault="00496ABB" w:rsidP="00CD662C">
            <w:pPr>
              <w:ind w:leftChars="0" w:left="0" w:firstLineChars="0" w:firstLine="0"/>
              <w:rPr>
                <w:szCs w:val="21"/>
              </w:rPr>
            </w:pPr>
            <w:r w:rsidRPr="00684811">
              <w:rPr>
                <w:szCs w:val="21"/>
              </w:rPr>
              <w:t>掌握</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trHeight w:val="210"/>
          <w:jc w:val="center"/>
        </w:trPr>
        <w:tc>
          <w:tcPr>
            <w:tcW w:w="1491" w:type="dxa"/>
            <w:vMerge w:val="restart"/>
            <w:vAlign w:val="center"/>
          </w:tcPr>
          <w:p w:rsidR="00496ABB" w:rsidRPr="00684811" w:rsidRDefault="00496ABB" w:rsidP="00CD662C">
            <w:pPr>
              <w:ind w:leftChars="0" w:left="0" w:firstLineChars="0" w:firstLine="0"/>
              <w:jc w:val="center"/>
              <w:rPr>
                <w:szCs w:val="21"/>
              </w:rPr>
            </w:pPr>
            <w:r w:rsidRPr="00684811">
              <w:rPr>
                <w:rFonts w:hint="eastAsia"/>
                <w:szCs w:val="21"/>
              </w:rPr>
              <w:t>7</w:t>
            </w:r>
          </w:p>
        </w:tc>
        <w:tc>
          <w:tcPr>
            <w:tcW w:w="1491" w:type="dxa"/>
            <w:vMerge w:val="restart"/>
            <w:vAlign w:val="center"/>
          </w:tcPr>
          <w:p w:rsidR="00496ABB" w:rsidRPr="00684811" w:rsidRDefault="00496ABB" w:rsidP="00CD662C">
            <w:pPr>
              <w:ind w:leftChars="0" w:left="0" w:firstLineChars="0" w:firstLine="0"/>
              <w:jc w:val="center"/>
              <w:rPr>
                <w:szCs w:val="21"/>
              </w:rPr>
            </w:pPr>
            <w:r w:rsidRPr="00684811">
              <w:rPr>
                <w:rFonts w:hint="eastAsia"/>
                <w:szCs w:val="21"/>
              </w:rPr>
              <w:t>故乡</w:t>
            </w:r>
          </w:p>
        </w:tc>
        <w:tc>
          <w:tcPr>
            <w:tcW w:w="2258" w:type="dxa"/>
          </w:tcPr>
          <w:p w:rsidR="00496ABB" w:rsidRPr="00684811" w:rsidRDefault="00496ABB" w:rsidP="00CD662C">
            <w:pPr>
              <w:ind w:leftChars="0" w:left="0" w:firstLineChars="0" w:firstLine="0"/>
              <w:rPr>
                <w:szCs w:val="21"/>
              </w:rPr>
            </w:pPr>
            <w:r w:rsidRPr="00684811">
              <w:rPr>
                <w:rFonts w:hint="eastAsia"/>
                <w:szCs w:val="21"/>
              </w:rPr>
              <w:t>否定命令式的构成及变位</w:t>
            </w:r>
          </w:p>
        </w:tc>
        <w:tc>
          <w:tcPr>
            <w:tcW w:w="722" w:type="dxa"/>
            <w:vAlign w:val="center"/>
          </w:tcPr>
          <w:p w:rsidR="00496ABB" w:rsidRPr="00684811" w:rsidRDefault="00496ABB" w:rsidP="00CD662C">
            <w:pPr>
              <w:ind w:leftChars="0" w:left="0" w:firstLineChars="0" w:firstLine="0"/>
              <w:rPr>
                <w:szCs w:val="21"/>
              </w:rPr>
            </w:pPr>
            <w:r w:rsidRPr="00684811">
              <w:rPr>
                <w:szCs w:val="21"/>
              </w:rPr>
              <w:t>了解</w:t>
            </w:r>
          </w:p>
        </w:tc>
        <w:tc>
          <w:tcPr>
            <w:tcW w:w="1490" w:type="dxa"/>
            <w:vMerge w:val="restart"/>
            <w:vAlign w:val="center"/>
          </w:tcPr>
          <w:p w:rsidR="00496ABB" w:rsidRPr="00684811" w:rsidRDefault="00496ABB" w:rsidP="00CD662C">
            <w:pPr>
              <w:ind w:leftChars="0" w:left="0" w:firstLineChars="0" w:firstLine="0"/>
              <w:jc w:val="center"/>
              <w:rPr>
                <w:szCs w:val="21"/>
              </w:rPr>
            </w:pPr>
            <w:r w:rsidRPr="00684811">
              <w:rPr>
                <w:rFonts w:hint="eastAsia"/>
                <w:szCs w:val="21"/>
              </w:rPr>
              <w:t>4</w:t>
            </w:r>
          </w:p>
        </w:tc>
        <w:tc>
          <w:tcPr>
            <w:tcW w:w="1490" w:type="dxa"/>
            <w:vMerge w:val="restart"/>
            <w:vAlign w:val="center"/>
          </w:tcPr>
          <w:p w:rsidR="00496ABB" w:rsidRPr="00684811" w:rsidRDefault="00496ABB" w:rsidP="00CD662C">
            <w:pPr>
              <w:ind w:leftChars="0" w:left="0" w:firstLineChars="0" w:firstLine="0"/>
              <w:rPr>
                <w:szCs w:val="21"/>
              </w:rPr>
            </w:pPr>
            <w:r w:rsidRPr="00684811">
              <w:rPr>
                <w:szCs w:val="21"/>
              </w:rPr>
              <w:t>1.1</w:t>
            </w:r>
            <w:r w:rsidRPr="00684811">
              <w:rPr>
                <w:rFonts w:hint="eastAsia"/>
                <w:szCs w:val="21"/>
              </w:rPr>
              <w:t xml:space="preserve">, </w:t>
            </w:r>
            <w:r w:rsidRPr="00684811">
              <w:rPr>
                <w:szCs w:val="21"/>
              </w:rPr>
              <w:t>1.2</w:t>
            </w:r>
            <w:r w:rsidRPr="00684811">
              <w:rPr>
                <w:rFonts w:hint="eastAsia"/>
                <w:szCs w:val="21"/>
              </w:rPr>
              <w:t xml:space="preserve">, </w:t>
            </w:r>
            <w:r w:rsidRPr="00684811">
              <w:rPr>
                <w:szCs w:val="21"/>
              </w:rPr>
              <w:t>1.3</w:t>
            </w:r>
          </w:p>
        </w:tc>
      </w:tr>
      <w:tr w:rsidR="00496ABB" w:rsidRPr="00684811" w:rsidTr="00CD662C">
        <w:trPr>
          <w:trHeight w:val="210"/>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rFonts w:hint="eastAsia"/>
                <w:szCs w:val="21"/>
              </w:rPr>
              <w:t>第三人称动词</w:t>
            </w:r>
          </w:p>
        </w:tc>
        <w:tc>
          <w:tcPr>
            <w:tcW w:w="722" w:type="dxa"/>
            <w:vAlign w:val="center"/>
          </w:tcPr>
          <w:p w:rsidR="00496ABB" w:rsidRPr="00684811" w:rsidRDefault="00496ABB" w:rsidP="00CD662C">
            <w:pPr>
              <w:ind w:leftChars="0" w:left="0" w:firstLineChars="0" w:firstLine="0"/>
              <w:rPr>
                <w:szCs w:val="21"/>
              </w:rPr>
            </w:pPr>
            <w:r w:rsidRPr="00684811">
              <w:rPr>
                <w:szCs w:val="21"/>
              </w:rPr>
              <w:t>了解</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trHeight w:val="1412"/>
          <w:jc w:val="center"/>
        </w:trPr>
        <w:tc>
          <w:tcPr>
            <w:tcW w:w="1491" w:type="dxa"/>
            <w:vMerge/>
            <w:vAlign w:val="center"/>
          </w:tcPr>
          <w:p w:rsidR="00496ABB" w:rsidRPr="00684811" w:rsidRDefault="00496ABB" w:rsidP="00CD662C">
            <w:pPr>
              <w:ind w:leftChars="0" w:left="0" w:firstLineChars="0" w:firstLine="0"/>
              <w:jc w:val="center"/>
              <w:rPr>
                <w:szCs w:val="21"/>
              </w:rPr>
            </w:pPr>
          </w:p>
        </w:tc>
        <w:tc>
          <w:tcPr>
            <w:tcW w:w="1491" w:type="dxa"/>
            <w:vMerge/>
            <w:vAlign w:val="center"/>
          </w:tcPr>
          <w:p w:rsidR="00496ABB" w:rsidRPr="00684811" w:rsidRDefault="00496ABB" w:rsidP="00CD662C">
            <w:pPr>
              <w:ind w:leftChars="0" w:left="0" w:firstLineChars="0" w:firstLine="0"/>
              <w:jc w:val="center"/>
              <w:rPr>
                <w:szCs w:val="21"/>
              </w:rPr>
            </w:pPr>
          </w:p>
        </w:tc>
        <w:tc>
          <w:tcPr>
            <w:tcW w:w="2258" w:type="dxa"/>
          </w:tcPr>
          <w:p w:rsidR="00496ABB" w:rsidRPr="00684811" w:rsidRDefault="00496ABB" w:rsidP="00CD662C">
            <w:pPr>
              <w:ind w:leftChars="0" w:left="0" w:firstLineChars="0" w:firstLine="0"/>
              <w:rPr>
                <w:szCs w:val="21"/>
              </w:rPr>
            </w:pPr>
            <w:r w:rsidRPr="00684811">
              <w:rPr>
                <w:rFonts w:hint="eastAsia"/>
                <w:szCs w:val="21"/>
              </w:rPr>
              <w:t>询问某人从哪里来的表述方式及故乡的介绍</w:t>
            </w:r>
          </w:p>
        </w:tc>
        <w:tc>
          <w:tcPr>
            <w:tcW w:w="722" w:type="dxa"/>
            <w:vAlign w:val="center"/>
          </w:tcPr>
          <w:p w:rsidR="00496ABB" w:rsidRPr="00684811" w:rsidRDefault="00496ABB" w:rsidP="00CD662C">
            <w:pPr>
              <w:ind w:leftChars="0" w:left="0" w:firstLineChars="0" w:firstLine="0"/>
              <w:rPr>
                <w:szCs w:val="21"/>
              </w:rPr>
            </w:pPr>
            <w:r w:rsidRPr="00684811">
              <w:rPr>
                <w:szCs w:val="21"/>
              </w:rPr>
              <w:t>掌握</w:t>
            </w:r>
          </w:p>
        </w:tc>
        <w:tc>
          <w:tcPr>
            <w:tcW w:w="1490" w:type="dxa"/>
            <w:vMerge/>
            <w:vAlign w:val="center"/>
          </w:tcPr>
          <w:p w:rsidR="00496ABB" w:rsidRPr="00684811" w:rsidRDefault="00496ABB" w:rsidP="00CD662C">
            <w:pPr>
              <w:ind w:leftChars="0" w:left="0" w:firstLineChars="0" w:firstLine="0"/>
              <w:jc w:val="center"/>
              <w:rPr>
                <w:szCs w:val="21"/>
              </w:rPr>
            </w:pPr>
          </w:p>
        </w:tc>
        <w:tc>
          <w:tcPr>
            <w:tcW w:w="1490" w:type="dxa"/>
            <w:vMerge/>
            <w:vAlign w:val="center"/>
          </w:tcPr>
          <w:p w:rsidR="00496ABB" w:rsidRPr="00684811" w:rsidRDefault="00496ABB" w:rsidP="00CD662C">
            <w:pPr>
              <w:ind w:leftChars="0" w:left="0" w:firstLineChars="0" w:firstLine="0"/>
              <w:rPr>
                <w:szCs w:val="21"/>
              </w:rPr>
            </w:pPr>
          </w:p>
        </w:tc>
      </w:tr>
      <w:tr w:rsidR="00496ABB" w:rsidRPr="00684811" w:rsidTr="00CD662C">
        <w:trPr>
          <w:trHeight w:val="210"/>
          <w:jc w:val="center"/>
        </w:trPr>
        <w:tc>
          <w:tcPr>
            <w:tcW w:w="1491" w:type="dxa"/>
            <w:vMerge w:val="restart"/>
            <w:tcBorders>
              <w:top w:val="single" w:sz="4" w:space="0" w:color="000000"/>
              <w:left w:val="single" w:sz="4" w:space="0" w:color="000000"/>
              <w:right w:val="single" w:sz="4" w:space="0" w:color="000000"/>
            </w:tcBorders>
            <w:vAlign w:val="center"/>
          </w:tcPr>
          <w:p w:rsidR="00496ABB" w:rsidRPr="00684811" w:rsidRDefault="00496ABB" w:rsidP="00CD662C">
            <w:pPr>
              <w:ind w:leftChars="0" w:left="0" w:firstLineChars="0" w:firstLine="0"/>
              <w:jc w:val="center"/>
              <w:rPr>
                <w:szCs w:val="21"/>
              </w:rPr>
            </w:pPr>
            <w:r w:rsidRPr="00684811">
              <w:rPr>
                <w:rFonts w:hint="eastAsia"/>
                <w:szCs w:val="21"/>
              </w:rPr>
              <w:t>8</w:t>
            </w:r>
          </w:p>
        </w:tc>
        <w:tc>
          <w:tcPr>
            <w:tcW w:w="1491" w:type="dxa"/>
            <w:vMerge w:val="restart"/>
            <w:tcBorders>
              <w:top w:val="single" w:sz="4" w:space="0" w:color="000000"/>
              <w:left w:val="single" w:sz="4" w:space="0" w:color="000000"/>
              <w:right w:val="single" w:sz="4" w:space="0" w:color="000000"/>
            </w:tcBorders>
            <w:vAlign w:val="center"/>
          </w:tcPr>
          <w:p w:rsidR="00496ABB" w:rsidRPr="00684811" w:rsidRDefault="00496ABB" w:rsidP="00CD662C">
            <w:pPr>
              <w:ind w:leftChars="0" w:left="0" w:firstLineChars="0" w:firstLine="0"/>
              <w:rPr>
                <w:szCs w:val="21"/>
              </w:rPr>
            </w:pPr>
            <w:r w:rsidRPr="00684811">
              <w:rPr>
                <w:szCs w:val="21"/>
              </w:rPr>
              <w:t>买东西</w:t>
            </w:r>
          </w:p>
        </w:tc>
        <w:tc>
          <w:tcPr>
            <w:tcW w:w="2258" w:type="dxa"/>
            <w:tcBorders>
              <w:top w:val="single" w:sz="4" w:space="0" w:color="000000"/>
              <w:left w:val="single" w:sz="4" w:space="0" w:color="000000"/>
              <w:bottom w:val="single" w:sz="4" w:space="0" w:color="000000"/>
              <w:right w:val="single" w:sz="4" w:space="0" w:color="000000"/>
            </w:tcBorders>
          </w:tcPr>
          <w:p w:rsidR="00496ABB" w:rsidRPr="00684811" w:rsidRDefault="00496ABB" w:rsidP="00CD662C">
            <w:pPr>
              <w:ind w:leftChars="0" w:left="0" w:firstLineChars="0" w:firstLine="0"/>
              <w:rPr>
                <w:szCs w:val="21"/>
              </w:rPr>
            </w:pPr>
            <w:r w:rsidRPr="00684811">
              <w:rPr>
                <w:rFonts w:hint="eastAsia"/>
                <w:szCs w:val="21"/>
              </w:rPr>
              <w:t>日常购物所需词汇</w:t>
            </w:r>
          </w:p>
        </w:tc>
        <w:tc>
          <w:tcPr>
            <w:tcW w:w="722" w:type="dxa"/>
            <w:tcBorders>
              <w:top w:val="single" w:sz="4" w:space="0" w:color="000000"/>
              <w:left w:val="single" w:sz="4" w:space="0" w:color="000000"/>
              <w:bottom w:val="single" w:sz="4" w:space="0" w:color="000000"/>
              <w:right w:val="single" w:sz="4" w:space="0" w:color="000000"/>
            </w:tcBorders>
            <w:vAlign w:val="center"/>
          </w:tcPr>
          <w:p w:rsidR="00496ABB" w:rsidRPr="00684811" w:rsidRDefault="00496ABB" w:rsidP="00CD662C">
            <w:pPr>
              <w:ind w:leftChars="0" w:left="0" w:firstLineChars="0" w:firstLine="0"/>
              <w:rPr>
                <w:szCs w:val="21"/>
              </w:rPr>
            </w:pPr>
            <w:r w:rsidRPr="00684811">
              <w:rPr>
                <w:szCs w:val="21"/>
              </w:rPr>
              <w:t>掌握</w:t>
            </w:r>
          </w:p>
        </w:tc>
        <w:tc>
          <w:tcPr>
            <w:tcW w:w="1490" w:type="dxa"/>
            <w:vMerge w:val="restart"/>
            <w:tcBorders>
              <w:top w:val="single" w:sz="4" w:space="0" w:color="000000"/>
              <w:left w:val="single" w:sz="4" w:space="0" w:color="000000"/>
              <w:right w:val="single" w:sz="4" w:space="0" w:color="000000"/>
            </w:tcBorders>
            <w:vAlign w:val="center"/>
          </w:tcPr>
          <w:p w:rsidR="00496ABB" w:rsidRPr="00684811" w:rsidRDefault="00496ABB" w:rsidP="00CD662C">
            <w:pPr>
              <w:ind w:leftChars="0" w:left="0" w:firstLineChars="0" w:firstLine="0"/>
              <w:jc w:val="center"/>
              <w:rPr>
                <w:szCs w:val="21"/>
              </w:rPr>
            </w:pPr>
            <w:r w:rsidRPr="00684811">
              <w:rPr>
                <w:rFonts w:hint="eastAsia"/>
                <w:szCs w:val="21"/>
              </w:rPr>
              <w:t>4</w:t>
            </w:r>
          </w:p>
        </w:tc>
        <w:tc>
          <w:tcPr>
            <w:tcW w:w="1490" w:type="dxa"/>
            <w:vMerge w:val="restart"/>
            <w:tcBorders>
              <w:top w:val="single" w:sz="4" w:space="0" w:color="000000"/>
              <w:left w:val="single" w:sz="4" w:space="0" w:color="000000"/>
              <w:right w:val="single" w:sz="4" w:space="0" w:color="000000"/>
            </w:tcBorders>
            <w:vAlign w:val="center"/>
          </w:tcPr>
          <w:p w:rsidR="00496ABB" w:rsidRPr="00684811" w:rsidRDefault="00496ABB" w:rsidP="00CD662C">
            <w:pPr>
              <w:ind w:leftChars="0" w:left="0" w:firstLineChars="0" w:firstLine="0"/>
              <w:rPr>
                <w:szCs w:val="21"/>
              </w:rPr>
            </w:pPr>
            <w:r w:rsidRPr="00684811">
              <w:rPr>
                <w:szCs w:val="21"/>
              </w:rPr>
              <w:t>1.1</w:t>
            </w:r>
            <w:r w:rsidRPr="00684811">
              <w:rPr>
                <w:rFonts w:hint="eastAsia"/>
                <w:szCs w:val="21"/>
              </w:rPr>
              <w:t xml:space="preserve">, </w:t>
            </w:r>
            <w:r w:rsidRPr="00684811">
              <w:rPr>
                <w:szCs w:val="21"/>
              </w:rPr>
              <w:t>1.2</w:t>
            </w:r>
            <w:r w:rsidRPr="00684811">
              <w:rPr>
                <w:rFonts w:hint="eastAsia"/>
                <w:szCs w:val="21"/>
              </w:rPr>
              <w:t xml:space="preserve">, </w:t>
            </w:r>
            <w:r w:rsidRPr="00684811">
              <w:rPr>
                <w:szCs w:val="21"/>
              </w:rPr>
              <w:t>1.3</w:t>
            </w:r>
          </w:p>
        </w:tc>
      </w:tr>
      <w:tr w:rsidR="00496ABB" w:rsidRPr="00684811" w:rsidTr="00CD662C">
        <w:trPr>
          <w:trHeight w:val="210"/>
          <w:jc w:val="center"/>
        </w:trPr>
        <w:tc>
          <w:tcPr>
            <w:tcW w:w="1491" w:type="dxa"/>
            <w:vMerge/>
            <w:tcBorders>
              <w:left w:val="single" w:sz="4" w:space="0" w:color="000000"/>
              <w:right w:val="single" w:sz="4" w:space="0" w:color="000000"/>
            </w:tcBorders>
            <w:vAlign w:val="center"/>
          </w:tcPr>
          <w:p w:rsidR="00496ABB" w:rsidRPr="00684811" w:rsidRDefault="00496ABB" w:rsidP="00CD662C">
            <w:pPr>
              <w:ind w:leftChars="0" w:left="0" w:firstLineChars="0" w:firstLine="0"/>
              <w:jc w:val="center"/>
              <w:rPr>
                <w:szCs w:val="21"/>
              </w:rPr>
            </w:pPr>
          </w:p>
        </w:tc>
        <w:tc>
          <w:tcPr>
            <w:tcW w:w="1491" w:type="dxa"/>
            <w:vMerge/>
            <w:tcBorders>
              <w:left w:val="single" w:sz="4" w:space="0" w:color="000000"/>
              <w:right w:val="single" w:sz="4" w:space="0" w:color="000000"/>
            </w:tcBorders>
            <w:vAlign w:val="center"/>
          </w:tcPr>
          <w:p w:rsidR="00496ABB" w:rsidRPr="00684811" w:rsidRDefault="00496ABB" w:rsidP="00CD662C">
            <w:pPr>
              <w:ind w:leftChars="0" w:left="0" w:firstLineChars="0" w:firstLine="0"/>
              <w:jc w:val="center"/>
              <w:rPr>
                <w:szCs w:val="21"/>
              </w:rPr>
            </w:pPr>
          </w:p>
        </w:tc>
        <w:tc>
          <w:tcPr>
            <w:tcW w:w="2258" w:type="dxa"/>
            <w:tcBorders>
              <w:top w:val="single" w:sz="4" w:space="0" w:color="000000"/>
              <w:left w:val="single" w:sz="4" w:space="0" w:color="000000"/>
              <w:bottom w:val="single" w:sz="4" w:space="0" w:color="000000"/>
              <w:right w:val="single" w:sz="4" w:space="0" w:color="000000"/>
            </w:tcBorders>
          </w:tcPr>
          <w:p w:rsidR="00496ABB" w:rsidRPr="00684811" w:rsidRDefault="00496ABB" w:rsidP="00CD662C">
            <w:pPr>
              <w:ind w:leftChars="0" w:left="0" w:firstLineChars="0" w:firstLine="0"/>
              <w:rPr>
                <w:szCs w:val="21"/>
              </w:rPr>
            </w:pPr>
            <w:r w:rsidRPr="00684811">
              <w:rPr>
                <w:rFonts w:hint="eastAsia"/>
                <w:szCs w:val="21"/>
              </w:rPr>
              <w:t>特殊疑问词</w:t>
            </w:r>
            <w:r w:rsidRPr="00684811">
              <w:rPr>
                <w:rFonts w:hint="eastAsia"/>
                <w:szCs w:val="21"/>
              </w:rPr>
              <w:t>cu</w:t>
            </w:r>
            <w:r w:rsidRPr="00684811">
              <w:rPr>
                <w:rFonts w:hint="eastAsia"/>
                <w:szCs w:val="21"/>
              </w:rPr>
              <w:t>á</w:t>
            </w:r>
            <w:r w:rsidRPr="00684811">
              <w:rPr>
                <w:rFonts w:hint="eastAsia"/>
                <w:szCs w:val="21"/>
              </w:rPr>
              <w:t>nto</w:t>
            </w:r>
          </w:p>
        </w:tc>
        <w:tc>
          <w:tcPr>
            <w:tcW w:w="722" w:type="dxa"/>
            <w:tcBorders>
              <w:top w:val="single" w:sz="4" w:space="0" w:color="000000"/>
              <w:left w:val="single" w:sz="4" w:space="0" w:color="000000"/>
              <w:bottom w:val="single" w:sz="4" w:space="0" w:color="000000"/>
              <w:right w:val="single" w:sz="4" w:space="0" w:color="000000"/>
            </w:tcBorders>
            <w:vAlign w:val="center"/>
          </w:tcPr>
          <w:p w:rsidR="00496ABB" w:rsidRPr="00684811" w:rsidRDefault="00496ABB" w:rsidP="00CD662C">
            <w:pPr>
              <w:ind w:leftChars="0" w:left="0" w:firstLineChars="0" w:firstLine="0"/>
              <w:rPr>
                <w:szCs w:val="21"/>
              </w:rPr>
            </w:pPr>
            <w:r w:rsidRPr="00684811">
              <w:rPr>
                <w:szCs w:val="21"/>
              </w:rPr>
              <w:t>掌握</w:t>
            </w:r>
          </w:p>
        </w:tc>
        <w:tc>
          <w:tcPr>
            <w:tcW w:w="1490" w:type="dxa"/>
            <w:vMerge/>
            <w:tcBorders>
              <w:left w:val="single" w:sz="4" w:space="0" w:color="000000"/>
              <w:right w:val="single" w:sz="4" w:space="0" w:color="000000"/>
            </w:tcBorders>
            <w:vAlign w:val="center"/>
          </w:tcPr>
          <w:p w:rsidR="00496ABB" w:rsidRPr="00684811" w:rsidRDefault="00496ABB" w:rsidP="00CD662C">
            <w:pPr>
              <w:ind w:leftChars="0" w:left="0" w:firstLineChars="0" w:firstLine="0"/>
              <w:jc w:val="center"/>
              <w:rPr>
                <w:szCs w:val="21"/>
              </w:rPr>
            </w:pPr>
          </w:p>
        </w:tc>
        <w:tc>
          <w:tcPr>
            <w:tcW w:w="1490" w:type="dxa"/>
            <w:vMerge/>
            <w:tcBorders>
              <w:left w:val="single" w:sz="4" w:space="0" w:color="000000"/>
              <w:right w:val="single" w:sz="4" w:space="0" w:color="000000"/>
            </w:tcBorders>
            <w:vAlign w:val="center"/>
          </w:tcPr>
          <w:p w:rsidR="00496ABB" w:rsidRPr="00684811" w:rsidRDefault="00496ABB" w:rsidP="00CD662C">
            <w:pPr>
              <w:ind w:leftChars="0" w:left="0" w:firstLineChars="0" w:firstLine="0"/>
              <w:rPr>
                <w:szCs w:val="21"/>
              </w:rPr>
            </w:pPr>
          </w:p>
        </w:tc>
      </w:tr>
      <w:tr w:rsidR="00496ABB" w:rsidRPr="00684811" w:rsidTr="00CD662C">
        <w:trPr>
          <w:trHeight w:val="210"/>
          <w:jc w:val="center"/>
        </w:trPr>
        <w:tc>
          <w:tcPr>
            <w:tcW w:w="1491" w:type="dxa"/>
            <w:vMerge/>
            <w:tcBorders>
              <w:left w:val="single" w:sz="4" w:space="0" w:color="000000"/>
              <w:bottom w:val="single" w:sz="4" w:space="0" w:color="000000"/>
              <w:right w:val="single" w:sz="4" w:space="0" w:color="000000"/>
            </w:tcBorders>
            <w:vAlign w:val="center"/>
          </w:tcPr>
          <w:p w:rsidR="00496ABB" w:rsidRPr="00684811" w:rsidRDefault="00496ABB" w:rsidP="00CD662C">
            <w:pPr>
              <w:ind w:leftChars="0" w:left="0" w:firstLineChars="0" w:firstLine="0"/>
              <w:jc w:val="center"/>
              <w:rPr>
                <w:szCs w:val="21"/>
              </w:rPr>
            </w:pPr>
          </w:p>
        </w:tc>
        <w:tc>
          <w:tcPr>
            <w:tcW w:w="1491" w:type="dxa"/>
            <w:vMerge/>
            <w:tcBorders>
              <w:left w:val="single" w:sz="4" w:space="0" w:color="000000"/>
              <w:bottom w:val="single" w:sz="4" w:space="0" w:color="000000"/>
              <w:right w:val="single" w:sz="4" w:space="0" w:color="000000"/>
            </w:tcBorders>
            <w:vAlign w:val="center"/>
          </w:tcPr>
          <w:p w:rsidR="00496ABB" w:rsidRPr="00684811" w:rsidRDefault="00496ABB" w:rsidP="00CD662C">
            <w:pPr>
              <w:ind w:leftChars="0" w:left="0" w:firstLineChars="0" w:firstLine="0"/>
              <w:jc w:val="center"/>
              <w:rPr>
                <w:szCs w:val="21"/>
              </w:rPr>
            </w:pPr>
          </w:p>
        </w:tc>
        <w:tc>
          <w:tcPr>
            <w:tcW w:w="2258" w:type="dxa"/>
            <w:tcBorders>
              <w:top w:val="single" w:sz="4" w:space="0" w:color="000000"/>
              <w:left w:val="single" w:sz="4" w:space="0" w:color="000000"/>
              <w:bottom w:val="single" w:sz="4" w:space="0" w:color="000000"/>
              <w:right w:val="single" w:sz="4" w:space="0" w:color="000000"/>
            </w:tcBorders>
          </w:tcPr>
          <w:p w:rsidR="00496ABB" w:rsidRPr="00684811" w:rsidRDefault="00496ABB" w:rsidP="00CD662C">
            <w:pPr>
              <w:ind w:leftChars="0" w:left="0" w:firstLineChars="0" w:firstLine="0"/>
              <w:rPr>
                <w:szCs w:val="21"/>
              </w:rPr>
            </w:pPr>
            <w:r w:rsidRPr="00684811">
              <w:rPr>
                <w:rFonts w:hint="eastAsia"/>
                <w:szCs w:val="21"/>
              </w:rPr>
              <w:t>询问价格、购物日常用语</w:t>
            </w:r>
          </w:p>
        </w:tc>
        <w:tc>
          <w:tcPr>
            <w:tcW w:w="722" w:type="dxa"/>
            <w:tcBorders>
              <w:top w:val="single" w:sz="4" w:space="0" w:color="000000"/>
              <w:left w:val="single" w:sz="4" w:space="0" w:color="000000"/>
              <w:bottom w:val="single" w:sz="4" w:space="0" w:color="000000"/>
              <w:right w:val="single" w:sz="4" w:space="0" w:color="000000"/>
            </w:tcBorders>
            <w:vAlign w:val="center"/>
          </w:tcPr>
          <w:p w:rsidR="00496ABB" w:rsidRPr="00684811" w:rsidRDefault="00496ABB" w:rsidP="00CD662C">
            <w:pPr>
              <w:ind w:leftChars="0" w:left="0" w:firstLineChars="0" w:firstLine="0"/>
              <w:rPr>
                <w:szCs w:val="21"/>
              </w:rPr>
            </w:pPr>
            <w:r w:rsidRPr="00684811">
              <w:rPr>
                <w:rFonts w:hint="eastAsia"/>
                <w:szCs w:val="21"/>
              </w:rPr>
              <w:t>掌握</w:t>
            </w:r>
          </w:p>
        </w:tc>
        <w:tc>
          <w:tcPr>
            <w:tcW w:w="1490" w:type="dxa"/>
            <w:vMerge/>
            <w:tcBorders>
              <w:left w:val="single" w:sz="4" w:space="0" w:color="000000"/>
              <w:bottom w:val="single" w:sz="4" w:space="0" w:color="000000"/>
              <w:right w:val="single" w:sz="4" w:space="0" w:color="000000"/>
            </w:tcBorders>
            <w:vAlign w:val="center"/>
          </w:tcPr>
          <w:p w:rsidR="00496ABB" w:rsidRPr="00684811" w:rsidRDefault="00496ABB" w:rsidP="00CD662C">
            <w:pPr>
              <w:ind w:leftChars="0" w:left="0" w:firstLineChars="0" w:firstLine="0"/>
              <w:jc w:val="center"/>
              <w:rPr>
                <w:szCs w:val="21"/>
              </w:rPr>
            </w:pPr>
          </w:p>
        </w:tc>
        <w:tc>
          <w:tcPr>
            <w:tcW w:w="1490" w:type="dxa"/>
            <w:vMerge/>
            <w:tcBorders>
              <w:left w:val="single" w:sz="4" w:space="0" w:color="000000"/>
              <w:bottom w:val="single" w:sz="4" w:space="0" w:color="000000"/>
              <w:right w:val="single" w:sz="4" w:space="0" w:color="000000"/>
            </w:tcBorders>
            <w:vAlign w:val="center"/>
          </w:tcPr>
          <w:p w:rsidR="00496ABB" w:rsidRPr="00684811" w:rsidRDefault="00496ABB" w:rsidP="00CD662C">
            <w:pPr>
              <w:ind w:leftChars="0" w:left="0" w:firstLineChars="0" w:firstLine="0"/>
              <w:rPr>
                <w:szCs w:val="21"/>
              </w:rPr>
            </w:pPr>
          </w:p>
        </w:tc>
      </w:tr>
    </w:tbl>
    <w:p w:rsidR="00496ABB" w:rsidRPr="00684811" w:rsidRDefault="00496ABB" w:rsidP="00496ABB">
      <w:pPr>
        <w:spacing w:beforeLines="50" w:before="156" w:afterLines="50" w:after="156" w:line="320" w:lineRule="exact"/>
        <w:ind w:leftChars="0" w:left="0" w:firstLineChars="0" w:firstLine="0"/>
        <w:rPr>
          <w:b/>
        </w:rPr>
      </w:pPr>
    </w:p>
    <w:p w:rsidR="00496ABB" w:rsidRPr="001E4166" w:rsidRDefault="00496ABB" w:rsidP="00496ABB">
      <w:pPr>
        <w:tabs>
          <w:tab w:val="center" w:pos="4363"/>
        </w:tabs>
        <w:spacing w:beforeLines="50" w:before="156" w:afterLines="50" w:after="156" w:line="320" w:lineRule="exact"/>
        <w:ind w:left="420" w:firstLineChars="0" w:firstLine="0"/>
        <w:rPr>
          <w:rFonts w:ascii="黑体" w:eastAsia="黑体" w:hAnsi="黑体"/>
          <w:b/>
          <w:sz w:val="28"/>
          <w:szCs w:val="28"/>
        </w:rPr>
      </w:pPr>
      <w:r w:rsidRPr="001E4166">
        <w:rPr>
          <w:rFonts w:ascii="黑体" w:eastAsia="黑体" w:hAnsi="黑体"/>
          <w:b/>
          <w:sz w:val="28"/>
          <w:szCs w:val="28"/>
        </w:rPr>
        <w:t>五、课程教学方法</w:t>
      </w:r>
    </w:p>
    <w:p w:rsidR="00496ABB" w:rsidRPr="00684811" w:rsidRDefault="00496ABB" w:rsidP="00496ABB">
      <w:pPr>
        <w:spacing w:beforeLines="50" w:before="156" w:afterLines="50" w:after="156" w:line="320" w:lineRule="exact"/>
        <w:ind w:left="420" w:firstLineChars="0" w:firstLine="420"/>
        <w:rPr>
          <w:szCs w:val="21"/>
        </w:rPr>
      </w:pPr>
      <w:r w:rsidRPr="00684811">
        <w:rPr>
          <w:rFonts w:hint="eastAsia"/>
          <w:szCs w:val="21"/>
        </w:rPr>
        <w:t>本课程由简到难，要在锻炼学生听力的同时增加学生的词汇量，由于学生还在西班牙语学习的初级阶段所以难度较大。因此，在进行本课程的教学时，应注意：课堂学习与课外网络自主学习相结合，以教材为主的知识</w:t>
      </w:r>
      <w:proofErr w:type="gramStart"/>
      <w:r w:rsidRPr="00684811">
        <w:rPr>
          <w:rFonts w:hint="eastAsia"/>
          <w:szCs w:val="21"/>
        </w:rPr>
        <w:t>点学习</w:t>
      </w:r>
      <w:proofErr w:type="gramEnd"/>
      <w:r w:rsidRPr="00684811">
        <w:rPr>
          <w:rFonts w:hint="eastAsia"/>
          <w:szCs w:val="21"/>
        </w:rPr>
        <w:t>与项目形式的探索性学习相结合，个体学习活动与小组协作和讨论相结合，听力与口语表达相结合。具体如下：</w:t>
      </w:r>
    </w:p>
    <w:p w:rsidR="00496ABB" w:rsidRPr="00684811" w:rsidRDefault="00496ABB" w:rsidP="00496ABB">
      <w:pPr>
        <w:spacing w:beforeLines="50" w:before="156" w:afterLines="50" w:after="156" w:line="320" w:lineRule="exact"/>
        <w:ind w:left="420" w:firstLineChars="0" w:firstLine="420"/>
        <w:rPr>
          <w:szCs w:val="21"/>
        </w:rPr>
      </w:pPr>
      <w:r w:rsidRPr="00684811">
        <w:rPr>
          <w:rFonts w:hint="eastAsia"/>
          <w:szCs w:val="21"/>
        </w:rPr>
        <w:lastRenderedPageBreak/>
        <w:t>课堂讲授：以多媒体音频、视频教材为主，个别语言点的讲述为辅，充分利用课时，组织学生进行听力练习、段落复述、小组讨论或角色扮演等活动，在教师的引导与带领下，采用以学生为中心的教学模式，使学生积极参与课堂，在地道的西班牙语环境中进行学习。</w:t>
      </w:r>
    </w:p>
    <w:p w:rsidR="00496ABB" w:rsidRPr="00684811" w:rsidRDefault="00496ABB" w:rsidP="00496ABB">
      <w:pPr>
        <w:spacing w:beforeLines="50" w:before="156" w:afterLines="50" w:after="156" w:line="320" w:lineRule="exact"/>
        <w:ind w:left="420" w:firstLineChars="0" w:firstLine="420"/>
        <w:rPr>
          <w:szCs w:val="21"/>
        </w:rPr>
      </w:pPr>
      <w:r w:rsidRPr="00684811">
        <w:rPr>
          <w:rFonts w:hint="eastAsia"/>
          <w:szCs w:val="21"/>
        </w:rPr>
        <w:t>作业：主要为课外作业。主要形式为专题训练，要求学生根据每单元所讲话题及所用到的词汇编写对话并在课上进行练习。</w:t>
      </w:r>
    </w:p>
    <w:p w:rsidR="00496ABB" w:rsidRPr="00684811" w:rsidRDefault="00496ABB" w:rsidP="00496ABB">
      <w:pPr>
        <w:spacing w:beforeLines="50" w:before="156" w:afterLines="50" w:after="156" w:line="320" w:lineRule="exact"/>
        <w:ind w:left="420" w:firstLineChars="0" w:firstLine="420"/>
        <w:rPr>
          <w:szCs w:val="21"/>
        </w:rPr>
      </w:pPr>
      <w:r w:rsidRPr="00684811">
        <w:rPr>
          <w:rFonts w:hint="eastAsia"/>
          <w:szCs w:val="21"/>
        </w:rPr>
        <w:t>网上教学：学生每周必须提前预习与课内知识内容有关的音频、视频及文字资料。</w:t>
      </w:r>
    </w:p>
    <w:p w:rsidR="00496ABB" w:rsidRPr="001E4166" w:rsidRDefault="00496ABB" w:rsidP="00496ABB">
      <w:pPr>
        <w:tabs>
          <w:tab w:val="center" w:pos="4363"/>
        </w:tabs>
        <w:spacing w:beforeLines="50" w:before="156" w:afterLines="50" w:after="156" w:line="320" w:lineRule="exact"/>
        <w:ind w:left="420" w:firstLineChars="0" w:firstLine="0"/>
        <w:rPr>
          <w:rFonts w:ascii="黑体" w:eastAsia="黑体" w:hAnsi="黑体"/>
          <w:b/>
          <w:sz w:val="28"/>
          <w:szCs w:val="28"/>
        </w:rPr>
      </w:pPr>
      <w:r w:rsidRPr="001E4166">
        <w:rPr>
          <w:rFonts w:ascii="黑体" w:eastAsia="黑体" w:hAnsi="黑体"/>
          <w:b/>
          <w:sz w:val="28"/>
          <w:szCs w:val="28"/>
        </w:rPr>
        <w:t>六、课程考核</w:t>
      </w:r>
    </w:p>
    <w:p w:rsidR="00496ABB" w:rsidRPr="00684811" w:rsidRDefault="00496ABB" w:rsidP="00496ABB">
      <w:pPr>
        <w:spacing w:line="320" w:lineRule="exact"/>
        <w:ind w:leftChars="0" w:left="0" w:firstLineChars="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846"/>
        <w:gridCol w:w="5652"/>
        <w:gridCol w:w="952"/>
      </w:tblGrid>
      <w:tr w:rsidR="00496ABB" w:rsidRPr="00684811" w:rsidTr="00CD662C">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bCs/>
              </w:rPr>
              <w:t>考核环节</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bCs/>
              </w:rPr>
              <w:t>建议分值</w:t>
            </w:r>
          </w:p>
        </w:tc>
        <w:tc>
          <w:tcPr>
            <w:tcW w:w="3477"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bCs/>
              </w:rPr>
              <w:t>考核</w:t>
            </w:r>
            <w:r w:rsidRPr="00684811">
              <w:rPr>
                <w:rFonts w:cs="宋体"/>
                <w:bCs/>
              </w:rPr>
              <w:t>/</w:t>
            </w:r>
            <w:r w:rsidRPr="00684811">
              <w:rPr>
                <w:rFonts w:cs="宋体"/>
                <w:bCs/>
              </w:rPr>
              <w:t>评价细则</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bCs/>
              </w:rPr>
              <w:t>对应的课程目标</w:t>
            </w:r>
          </w:p>
        </w:tc>
      </w:tr>
      <w:tr w:rsidR="00496ABB" w:rsidRPr="00684811" w:rsidTr="00CD662C">
        <w:trPr>
          <w:trHeight w:val="1495"/>
        </w:trPr>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left"/>
              <w:rPr>
                <w:rFonts w:cs="宋体"/>
              </w:rPr>
            </w:pPr>
            <w:r w:rsidRPr="00684811">
              <w:rPr>
                <w:rFonts w:cs="宋体" w:hint="eastAsia"/>
              </w:rPr>
              <w:t>课堂表现</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rPr>
                <w:rFonts w:cs="宋体"/>
              </w:rPr>
            </w:pPr>
            <w:r w:rsidRPr="00684811">
              <w:rPr>
                <w:rFonts w:cs="宋体"/>
              </w:rPr>
              <w:t>10</w:t>
            </w:r>
          </w:p>
        </w:tc>
        <w:tc>
          <w:tcPr>
            <w:tcW w:w="3477" w:type="pct"/>
            <w:shd w:val="clear" w:color="auto" w:fill="auto"/>
            <w:vAlign w:val="center"/>
          </w:tcPr>
          <w:p w:rsidR="00496ABB" w:rsidRPr="00684811" w:rsidRDefault="00496ABB" w:rsidP="00496ABB">
            <w:pPr>
              <w:pStyle w:val="p0"/>
              <w:numPr>
                <w:ilvl w:val="0"/>
                <w:numId w:val="17"/>
              </w:numPr>
              <w:snapToGrid w:val="0"/>
              <w:spacing w:line="240" w:lineRule="auto"/>
              <w:ind w:left="420" w:firstLineChars="0" w:firstLine="0"/>
              <w:jc w:val="left"/>
            </w:pPr>
            <w:r w:rsidRPr="00684811">
              <w:rPr>
                <w:rFonts w:cs="宋体" w:hint="eastAsia"/>
              </w:rPr>
              <w:t>个人在课堂上听力练习、段落复述的表现；</w:t>
            </w:r>
          </w:p>
          <w:p w:rsidR="00496ABB" w:rsidRPr="00684811" w:rsidRDefault="00496ABB" w:rsidP="00496ABB">
            <w:pPr>
              <w:pStyle w:val="p0"/>
              <w:numPr>
                <w:ilvl w:val="0"/>
                <w:numId w:val="17"/>
              </w:numPr>
              <w:snapToGrid w:val="0"/>
              <w:spacing w:line="240" w:lineRule="auto"/>
              <w:ind w:left="420" w:firstLineChars="0" w:firstLine="0"/>
              <w:jc w:val="left"/>
            </w:pPr>
            <w:r w:rsidRPr="00684811">
              <w:rPr>
                <w:rFonts w:cs="宋体" w:hint="eastAsia"/>
              </w:rPr>
              <w:t>每次按</w:t>
            </w:r>
            <w:r w:rsidRPr="00684811">
              <w:rPr>
                <w:rFonts w:cs="宋体"/>
              </w:rPr>
              <w:t>10</w:t>
            </w:r>
            <w:r w:rsidRPr="00684811">
              <w:rPr>
                <w:rFonts w:cs="宋体" w:hint="eastAsia"/>
              </w:rPr>
              <w:t>分制进行评分，</w:t>
            </w:r>
            <w:r w:rsidRPr="00684811">
              <w:rPr>
                <w:rFonts w:cs="宋体"/>
              </w:rPr>
              <w:t>取各次成绩的平均值作为此环节的最终成绩。</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rPr>
                <w:rFonts w:cs="宋体"/>
              </w:rPr>
            </w:pPr>
            <w:r w:rsidRPr="00684811">
              <w:rPr>
                <w:rFonts w:cs="宋体" w:hint="eastAsia"/>
              </w:rPr>
              <w:t>2</w:t>
            </w:r>
            <w:r w:rsidRPr="00684811">
              <w:rPr>
                <w:rFonts w:cs="宋体" w:hint="eastAsia"/>
              </w:rPr>
              <w:t>、</w:t>
            </w:r>
            <w:r w:rsidRPr="00684811">
              <w:rPr>
                <w:rFonts w:cs="宋体"/>
              </w:rPr>
              <w:t>3</w:t>
            </w:r>
          </w:p>
        </w:tc>
      </w:tr>
      <w:tr w:rsidR="00496ABB" w:rsidRPr="00684811" w:rsidTr="00CD662C">
        <w:trPr>
          <w:trHeight w:val="1495"/>
        </w:trPr>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left"/>
              <w:rPr>
                <w:rFonts w:cs="宋体"/>
              </w:rPr>
            </w:pPr>
            <w:r w:rsidRPr="00684811">
              <w:rPr>
                <w:rFonts w:cs="宋体" w:hint="eastAsia"/>
              </w:rPr>
              <w:t>课堂表演</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rPr>
                <w:rFonts w:cs="宋体"/>
              </w:rPr>
            </w:pPr>
            <w:r w:rsidRPr="00684811">
              <w:rPr>
                <w:rFonts w:cs="宋体"/>
              </w:rPr>
              <w:t>10</w:t>
            </w:r>
          </w:p>
        </w:tc>
        <w:tc>
          <w:tcPr>
            <w:tcW w:w="3477" w:type="pct"/>
            <w:shd w:val="clear" w:color="auto" w:fill="auto"/>
            <w:vAlign w:val="center"/>
          </w:tcPr>
          <w:p w:rsidR="00496ABB" w:rsidRPr="00684811" w:rsidRDefault="00496ABB" w:rsidP="00496ABB">
            <w:pPr>
              <w:pStyle w:val="p0"/>
              <w:numPr>
                <w:ilvl w:val="0"/>
                <w:numId w:val="18"/>
              </w:numPr>
              <w:snapToGrid w:val="0"/>
              <w:spacing w:line="240" w:lineRule="auto"/>
              <w:ind w:left="420" w:firstLineChars="0" w:firstLine="0"/>
              <w:jc w:val="left"/>
            </w:pPr>
            <w:r w:rsidRPr="00684811">
              <w:rPr>
                <w:rFonts w:cs="宋体" w:hint="eastAsia"/>
              </w:rPr>
              <w:t>以小组为单位进行，课堂表演；</w:t>
            </w:r>
          </w:p>
          <w:p w:rsidR="00496ABB" w:rsidRPr="00684811" w:rsidRDefault="00496ABB" w:rsidP="00496ABB">
            <w:pPr>
              <w:pStyle w:val="p0"/>
              <w:numPr>
                <w:ilvl w:val="0"/>
                <w:numId w:val="18"/>
              </w:numPr>
              <w:snapToGrid w:val="0"/>
              <w:spacing w:line="240" w:lineRule="auto"/>
              <w:ind w:left="420" w:firstLineChars="0" w:firstLine="0"/>
              <w:jc w:val="left"/>
            </w:pPr>
            <w:r w:rsidRPr="00684811">
              <w:rPr>
                <w:rFonts w:cs="宋体" w:hint="eastAsia"/>
              </w:rPr>
              <w:t>每次按</w:t>
            </w:r>
            <w:r w:rsidRPr="00684811">
              <w:rPr>
                <w:rFonts w:cs="宋体"/>
              </w:rPr>
              <w:t>5</w:t>
            </w:r>
            <w:r w:rsidRPr="00684811">
              <w:rPr>
                <w:rFonts w:cs="宋体" w:hint="eastAsia"/>
              </w:rPr>
              <w:t>分制进行评分，小组分数即为个人分数，</w:t>
            </w:r>
            <w:r w:rsidRPr="00684811">
              <w:rPr>
                <w:rFonts w:cs="宋体"/>
              </w:rPr>
              <w:t>取各次成绩的平均值作为此环节的最终成绩。</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rPr>
                <w:rFonts w:cs="宋体"/>
              </w:rPr>
            </w:pPr>
            <w:r w:rsidRPr="00684811">
              <w:rPr>
                <w:rFonts w:cs="宋体"/>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r w:rsidRPr="00684811">
              <w:rPr>
                <w:rFonts w:cs="宋体" w:hint="eastAsia"/>
              </w:rPr>
              <w:t>、</w:t>
            </w:r>
            <w:r w:rsidRPr="00684811">
              <w:rPr>
                <w:rFonts w:cs="宋体" w:hint="eastAsia"/>
              </w:rPr>
              <w:t>5</w:t>
            </w:r>
          </w:p>
        </w:tc>
      </w:tr>
      <w:tr w:rsidR="00496ABB" w:rsidRPr="00684811" w:rsidTr="00CD662C">
        <w:trPr>
          <w:trHeight w:val="538"/>
        </w:trPr>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hint="eastAsia"/>
              </w:rPr>
              <w:t>课堂讨论</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rPr>
                <w:rFonts w:cs="宋体"/>
              </w:rPr>
            </w:pPr>
            <w:r w:rsidRPr="00684811">
              <w:rPr>
                <w:rFonts w:cs="宋体"/>
              </w:rPr>
              <w:t>10</w:t>
            </w:r>
          </w:p>
        </w:tc>
        <w:tc>
          <w:tcPr>
            <w:tcW w:w="3477" w:type="pct"/>
            <w:shd w:val="clear" w:color="auto" w:fill="auto"/>
            <w:vAlign w:val="center"/>
          </w:tcPr>
          <w:p w:rsidR="00496ABB" w:rsidRPr="00684811" w:rsidRDefault="00496ABB" w:rsidP="00496ABB">
            <w:pPr>
              <w:pStyle w:val="p0"/>
              <w:numPr>
                <w:ilvl w:val="0"/>
                <w:numId w:val="19"/>
              </w:numPr>
              <w:snapToGrid w:val="0"/>
              <w:spacing w:line="240" w:lineRule="auto"/>
              <w:ind w:left="420" w:firstLineChars="0" w:firstLine="0"/>
              <w:jc w:val="left"/>
            </w:pPr>
            <w:r w:rsidRPr="00684811">
              <w:rPr>
                <w:rFonts w:cs="宋体" w:hint="eastAsia"/>
              </w:rPr>
              <w:t>以小组为单位进行，每堂</w:t>
            </w:r>
            <w:proofErr w:type="gramStart"/>
            <w:r w:rsidRPr="00684811">
              <w:rPr>
                <w:rFonts w:cs="宋体" w:hint="eastAsia"/>
              </w:rPr>
              <w:t>课根据</w:t>
            </w:r>
            <w:proofErr w:type="gramEnd"/>
            <w:r w:rsidRPr="00684811">
              <w:rPr>
                <w:rFonts w:cs="宋体" w:hint="eastAsia"/>
              </w:rPr>
              <w:t>课堂内容对一些内容进行讨论；</w:t>
            </w:r>
          </w:p>
          <w:p w:rsidR="00496ABB" w:rsidRPr="00684811" w:rsidRDefault="00496ABB" w:rsidP="00496ABB">
            <w:pPr>
              <w:pStyle w:val="p0"/>
              <w:numPr>
                <w:ilvl w:val="0"/>
                <w:numId w:val="19"/>
              </w:numPr>
              <w:snapToGrid w:val="0"/>
              <w:spacing w:line="240" w:lineRule="auto"/>
              <w:ind w:left="420" w:firstLineChars="0" w:firstLine="0"/>
              <w:jc w:val="left"/>
            </w:pPr>
            <w:r w:rsidRPr="00684811">
              <w:rPr>
                <w:rFonts w:cs="宋体" w:hint="eastAsia"/>
              </w:rPr>
              <w:t>每次按</w:t>
            </w:r>
            <w:r w:rsidRPr="00684811">
              <w:rPr>
                <w:rFonts w:cs="宋体" w:hint="eastAsia"/>
              </w:rPr>
              <w:t>5</w:t>
            </w:r>
            <w:r w:rsidRPr="00684811">
              <w:rPr>
                <w:rFonts w:cs="宋体" w:hint="eastAsia"/>
              </w:rPr>
              <w:t>分制进行评分，小组分数即为个人分数，</w:t>
            </w:r>
            <w:r w:rsidRPr="00684811">
              <w:rPr>
                <w:rFonts w:cs="宋体"/>
              </w:rPr>
              <w:t>取各次成绩的平均值作为此环节的最终成绩。</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pPr>
            <w:r w:rsidRPr="00684811">
              <w:rPr>
                <w:rFonts w:cs="宋体"/>
              </w:rPr>
              <w:t>1</w:t>
            </w:r>
            <w:r w:rsidRPr="00684811">
              <w:rPr>
                <w:rFonts w:cs="宋体" w:hint="eastAsia"/>
              </w:rPr>
              <w:t>、</w:t>
            </w:r>
            <w:r w:rsidRPr="00684811">
              <w:rPr>
                <w:rFonts w:cs="宋体"/>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r w:rsidRPr="00684811">
              <w:rPr>
                <w:rFonts w:cs="宋体" w:hint="eastAsia"/>
              </w:rPr>
              <w:t>、</w:t>
            </w:r>
            <w:r w:rsidRPr="00684811">
              <w:rPr>
                <w:rFonts w:cs="宋体" w:hint="eastAsia"/>
              </w:rPr>
              <w:t>5</w:t>
            </w:r>
          </w:p>
        </w:tc>
      </w:tr>
      <w:tr w:rsidR="00496ABB" w:rsidRPr="00684811" w:rsidTr="00CD662C">
        <w:trPr>
          <w:trHeight w:val="1141"/>
        </w:trPr>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rPr>
              <w:t>期末考试</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pPr>
            <w:r w:rsidRPr="00684811">
              <w:rPr>
                <w:rFonts w:cs="宋体"/>
              </w:rPr>
              <w:t>70</w:t>
            </w:r>
          </w:p>
        </w:tc>
        <w:tc>
          <w:tcPr>
            <w:tcW w:w="3477"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rPr>
              <w:t>（</w:t>
            </w:r>
            <w:r w:rsidRPr="00684811">
              <w:rPr>
                <w:rFonts w:cs="宋体"/>
              </w:rPr>
              <w:t>1</w:t>
            </w:r>
            <w:r w:rsidRPr="00684811">
              <w:rPr>
                <w:rFonts w:cs="宋体"/>
              </w:rPr>
              <w:t>）卷面成绩</w:t>
            </w:r>
            <w:r w:rsidRPr="00684811">
              <w:rPr>
                <w:rFonts w:cs="宋体"/>
              </w:rPr>
              <w:t>100</w:t>
            </w:r>
            <w:r w:rsidRPr="00684811">
              <w:rPr>
                <w:rFonts w:cs="宋体"/>
              </w:rPr>
              <w:t>分，以卷面成绩乘以其在总评成绩中所占的比例计入课程总评成绩。</w:t>
            </w:r>
          </w:p>
          <w:p w:rsidR="00496ABB" w:rsidRPr="00684811" w:rsidRDefault="00496ABB" w:rsidP="00CD662C">
            <w:pPr>
              <w:pStyle w:val="p0"/>
              <w:snapToGrid w:val="0"/>
              <w:spacing w:line="240" w:lineRule="auto"/>
              <w:ind w:left="420" w:firstLineChars="0" w:firstLine="0"/>
              <w:jc w:val="left"/>
            </w:pPr>
            <w:r w:rsidRPr="00684811">
              <w:rPr>
                <w:rFonts w:cs="宋体"/>
              </w:rPr>
              <w:t>（</w:t>
            </w:r>
            <w:r w:rsidRPr="00684811">
              <w:rPr>
                <w:rFonts w:cs="宋体"/>
              </w:rPr>
              <w:t>2</w:t>
            </w:r>
            <w:r w:rsidRPr="00684811">
              <w:rPr>
                <w:rFonts w:cs="宋体"/>
              </w:rPr>
              <w:t>）主要考核</w:t>
            </w:r>
            <w:r w:rsidRPr="00684811">
              <w:rPr>
                <w:rFonts w:cs="宋体" w:hint="eastAsia"/>
              </w:rPr>
              <w:t>学生的听力理解能力。建议题型为：听写、听力理解（根据所听内容判断对错、选择填空、回答问题）</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pPr>
            <w:r w:rsidRPr="00684811">
              <w:rPr>
                <w:rFonts w:cs="宋体"/>
              </w:rPr>
              <w:t>1</w:t>
            </w:r>
            <w:r w:rsidRPr="00684811">
              <w:rPr>
                <w:rFonts w:cs="宋体"/>
              </w:rPr>
              <w:t>、</w:t>
            </w:r>
            <w:r w:rsidRPr="00684811">
              <w:rPr>
                <w:rFonts w:cs="宋体"/>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r w:rsidRPr="00684811">
              <w:rPr>
                <w:rFonts w:cs="宋体" w:hint="eastAsia"/>
              </w:rPr>
              <w:t>、</w:t>
            </w:r>
            <w:r w:rsidRPr="00684811">
              <w:rPr>
                <w:rFonts w:cs="宋体" w:hint="eastAsia"/>
              </w:rPr>
              <w:t>5</w:t>
            </w:r>
          </w:p>
        </w:tc>
      </w:tr>
    </w:tbl>
    <w:p w:rsidR="00496ABB" w:rsidRPr="001E4166" w:rsidRDefault="00496ABB" w:rsidP="00496ABB">
      <w:pPr>
        <w:tabs>
          <w:tab w:val="center" w:pos="4363"/>
        </w:tabs>
        <w:spacing w:beforeLines="50" w:before="156" w:afterLines="50" w:after="156" w:line="320" w:lineRule="exact"/>
        <w:ind w:left="420" w:firstLineChars="0" w:firstLine="0"/>
        <w:rPr>
          <w:rFonts w:ascii="黑体" w:eastAsia="黑体" w:hAnsi="黑体"/>
          <w:b/>
          <w:sz w:val="28"/>
          <w:szCs w:val="28"/>
        </w:rPr>
      </w:pPr>
      <w:r w:rsidRPr="001E4166">
        <w:rPr>
          <w:rFonts w:ascii="黑体" w:eastAsia="黑体" w:hAnsi="黑体"/>
          <w:b/>
          <w:sz w:val="28"/>
          <w:szCs w:val="28"/>
        </w:rPr>
        <w:t>七、本课程与其它课程的联系与分工</w:t>
      </w:r>
    </w:p>
    <w:p w:rsidR="00496ABB" w:rsidRPr="00684811" w:rsidRDefault="00496ABB" w:rsidP="00496ABB">
      <w:pPr>
        <w:pStyle w:val="af"/>
        <w:spacing w:before="156" w:after="156"/>
        <w:ind w:left="420" w:firstLineChars="0"/>
        <w:rPr>
          <w:rFonts w:ascii="Times New Roman" w:eastAsia="宋体" w:hAnsi="Times New Roman"/>
        </w:rPr>
      </w:pPr>
      <w:r w:rsidRPr="00684811">
        <w:rPr>
          <w:rFonts w:ascii="Times New Roman" w:eastAsia="宋体" w:hAnsi="Times New Roman" w:hint="eastAsia"/>
        </w:rPr>
        <w:t>本课程针对西班牙语专业本科一年级学生，学生此前无西班牙语基础。本课程是与基础</w:t>
      </w:r>
      <w:proofErr w:type="gramStart"/>
      <w:r w:rsidRPr="00684811">
        <w:rPr>
          <w:rFonts w:ascii="Times New Roman" w:eastAsia="宋体" w:hAnsi="Times New Roman" w:hint="eastAsia"/>
        </w:rPr>
        <w:t>西语口笔语实践</w:t>
      </w:r>
      <w:proofErr w:type="gramEnd"/>
      <w:r w:rsidRPr="00684811">
        <w:rPr>
          <w:rFonts w:ascii="Times New Roman" w:eastAsia="宋体" w:hAnsi="Times New Roman" w:hint="eastAsia"/>
        </w:rPr>
        <w:t>I</w:t>
      </w:r>
      <w:r w:rsidRPr="00684811">
        <w:rPr>
          <w:rFonts w:ascii="Times New Roman" w:eastAsia="宋体" w:hAnsi="Times New Roman" w:hint="eastAsia"/>
        </w:rPr>
        <w:t>、西班牙语口语</w:t>
      </w:r>
      <w:r w:rsidRPr="00684811">
        <w:rPr>
          <w:rFonts w:ascii="Times New Roman" w:eastAsia="宋体" w:hAnsi="Times New Roman" w:hint="eastAsia"/>
        </w:rPr>
        <w:t>I</w:t>
      </w:r>
      <w:r w:rsidRPr="00684811">
        <w:rPr>
          <w:rFonts w:ascii="Times New Roman" w:eastAsia="宋体" w:hAnsi="Times New Roman" w:hint="eastAsia"/>
        </w:rPr>
        <w:t>共同配合专业主干课程：基础西班牙语</w:t>
      </w:r>
      <w:r w:rsidRPr="00684811">
        <w:rPr>
          <w:rFonts w:ascii="Times New Roman" w:eastAsia="宋体" w:hAnsi="Times New Roman" w:hint="eastAsia"/>
        </w:rPr>
        <w:t>I</w:t>
      </w:r>
      <w:r w:rsidRPr="00684811">
        <w:rPr>
          <w:rFonts w:ascii="Times New Roman" w:eastAsia="宋体" w:hAnsi="Times New Roman" w:hint="eastAsia"/>
        </w:rPr>
        <w:t>而开设的课程。旨在锻炼学生的听力及表达，同时拓宽学生视野，进一步提高学生的语言运用能力。</w:t>
      </w:r>
    </w:p>
    <w:p w:rsidR="00496ABB" w:rsidRPr="001E4166" w:rsidRDefault="00496ABB" w:rsidP="00496ABB">
      <w:pPr>
        <w:tabs>
          <w:tab w:val="center" w:pos="4363"/>
        </w:tabs>
        <w:spacing w:beforeLines="50" w:before="156" w:afterLines="50" w:after="156" w:line="320" w:lineRule="exact"/>
        <w:ind w:left="420" w:firstLineChars="0" w:firstLine="0"/>
        <w:rPr>
          <w:rFonts w:ascii="黑体" w:eastAsia="黑体" w:hAnsi="黑体"/>
          <w:b/>
          <w:sz w:val="28"/>
          <w:szCs w:val="28"/>
        </w:rPr>
      </w:pPr>
      <w:r w:rsidRPr="001E4166">
        <w:rPr>
          <w:rFonts w:ascii="黑体" w:eastAsia="黑体" w:hAnsi="黑体"/>
          <w:b/>
          <w:sz w:val="28"/>
          <w:szCs w:val="28"/>
        </w:rPr>
        <w:t>八、建议教材及教学参考书</w:t>
      </w:r>
    </w:p>
    <w:p w:rsidR="00496ABB" w:rsidRPr="00684811" w:rsidRDefault="00496ABB" w:rsidP="00496ABB">
      <w:pPr>
        <w:pStyle w:val="af"/>
        <w:spacing w:beforeLines="0" w:before="0" w:afterLines="0" w:after="0"/>
        <w:ind w:leftChars="0" w:left="0" w:firstLineChars="0" w:firstLine="0"/>
        <w:rPr>
          <w:rFonts w:ascii="Times New Roman" w:eastAsia="宋体" w:hAnsi="Times New Roman"/>
          <w:lang w:val="en-US"/>
        </w:rPr>
      </w:pPr>
      <w:r w:rsidRPr="00684811">
        <w:rPr>
          <w:rFonts w:ascii="Times New Roman" w:eastAsia="宋体" w:hAnsi="Times New Roman"/>
        </w:rPr>
        <w:lastRenderedPageBreak/>
        <w:t>教材</w:t>
      </w:r>
      <w:r w:rsidRPr="00684811">
        <w:rPr>
          <w:rFonts w:ascii="Times New Roman" w:eastAsia="宋体" w:hAnsi="Times New Roman"/>
          <w:lang w:val="en-US"/>
        </w:rPr>
        <w:t>：</w:t>
      </w:r>
      <w:r w:rsidRPr="00684811">
        <w:rPr>
          <w:rFonts w:ascii="Times New Roman" w:eastAsia="宋体" w:hAnsi="Times New Roman"/>
          <w:lang w:val="en-US"/>
        </w:rPr>
        <w:t xml:space="preserve"> </w:t>
      </w:r>
    </w:p>
    <w:p w:rsidR="00496ABB" w:rsidRPr="00684811" w:rsidRDefault="00496ABB" w:rsidP="00496ABB">
      <w:pPr>
        <w:pStyle w:val="af"/>
        <w:spacing w:beforeLines="0" w:before="0" w:afterLines="0" w:after="0"/>
        <w:ind w:leftChars="0" w:left="0" w:firstLineChars="0" w:firstLine="0"/>
        <w:rPr>
          <w:rFonts w:ascii="Times New Roman" w:eastAsia="宋体" w:hAnsi="Times New Roman"/>
          <w:lang w:val="en-US"/>
        </w:rPr>
      </w:pPr>
      <w:r w:rsidRPr="00684811">
        <w:rPr>
          <w:rFonts w:ascii="Times New Roman" w:eastAsia="宋体" w:hAnsi="Times New Roman"/>
          <w:lang w:val="en-US"/>
        </w:rPr>
        <w:t xml:space="preserve">[1] </w:t>
      </w:r>
      <w:r w:rsidRPr="00684811">
        <w:rPr>
          <w:rFonts w:ascii="Times New Roman" w:eastAsia="宋体" w:hAnsi="Times New Roman"/>
          <w:lang w:val="es-ES"/>
        </w:rPr>
        <w:t>视频教材</w:t>
      </w:r>
      <w:r w:rsidRPr="00684811">
        <w:rPr>
          <w:rFonts w:ascii="Times New Roman" w:eastAsia="宋体" w:hAnsi="Times New Roman"/>
          <w:lang w:val="en-US"/>
        </w:rPr>
        <w:t>：</w:t>
      </w:r>
      <w:r w:rsidRPr="00684811">
        <w:rPr>
          <w:rFonts w:ascii="Times New Roman" w:eastAsia="宋体" w:hAnsi="Times New Roman"/>
          <w:lang w:val="en-US"/>
        </w:rPr>
        <w:t>Viaje al español</w:t>
      </w:r>
      <w:r w:rsidRPr="00684811">
        <w:rPr>
          <w:rFonts w:ascii="Times New Roman" w:eastAsia="宋体" w:hAnsi="Times New Roman"/>
          <w:lang w:val="en-US"/>
        </w:rPr>
        <w:t>（</w:t>
      </w:r>
      <w:r w:rsidRPr="00684811">
        <w:rPr>
          <w:rFonts w:ascii="Times New Roman" w:eastAsia="宋体" w:hAnsi="Times New Roman"/>
          <w:lang w:val="es-ES"/>
        </w:rPr>
        <w:t>西班牙语之旅</w:t>
      </w:r>
      <w:r w:rsidRPr="00684811">
        <w:rPr>
          <w:rFonts w:ascii="Times New Roman" w:eastAsia="宋体" w:hAnsi="Times New Roman"/>
          <w:lang w:val="en-US"/>
        </w:rPr>
        <w:t>）</w:t>
      </w:r>
      <w:r w:rsidRPr="00684811">
        <w:rPr>
          <w:rFonts w:ascii="Times New Roman" w:eastAsia="宋体" w:hAnsi="Times New Roman"/>
          <w:lang w:val="es-ES"/>
        </w:rPr>
        <w:t>。</w:t>
      </w:r>
      <w:r w:rsidRPr="00684811">
        <w:rPr>
          <w:rFonts w:ascii="Times New Roman" w:eastAsia="宋体" w:hAnsi="Times New Roman"/>
          <w:lang w:val="en-US"/>
        </w:rPr>
        <w:t xml:space="preserve"> </w:t>
      </w:r>
    </w:p>
    <w:p w:rsidR="00496ABB" w:rsidRDefault="00496ABB" w:rsidP="00496ABB">
      <w:pPr>
        <w:pStyle w:val="af"/>
        <w:spacing w:beforeLines="0" w:before="0" w:afterLines="0" w:after="0"/>
        <w:ind w:leftChars="0" w:left="0" w:firstLineChars="0" w:firstLine="0"/>
        <w:rPr>
          <w:rFonts w:ascii="Times New Roman" w:eastAsia="宋体" w:hAnsi="Times New Roman"/>
          <w:lang w:val="en-US"/>
        </w:rPr>
      </w:pPr>
    </w:p>
    <w:p w:rsidR="00496ABB" w:rsidRPr="00684811" w:rsidRDefault="00496ABB" w:rsidP="00496ABB">
      <w:pPr>
        <w:pStyle w:val="af"/>
        <w:spacing w:beforeLines="0" w:before="0" w:afterLines="0" w:after="0"/>
        <w:ind w:leftChars="0" w:left="0" w:firstLineChars="0" w:firstLine="0"/>
        <w:rPr>
          <w:rFonts w:ascii="Times New Roman" w:eastAsia="宋体" w:hAnsi="Times New Roman"/>
          <w:lang w:val="en-US"/>
        </w:rPr>
      </w:pPr>
      <w:r w:rsidRPr="00684811">
        <w:rPr>
          <w:rFonts w:ascii="Times New Roman" w:eastAsia="宋体" w:hAnsi="Times New Roman"/>
        </w:rPr>
        <w:t>主要参考资料</w:t>
      </w:r>
      <w:r w:rsidRPr="00684811">
        <w:rPr>
          <w:rFonts w:ascii="Times New Roman" w:eastAsia="宋体" w:hAnsi="Times New Roman"/>
          <w:lang w:val="en-US"/>
        </w:rPr>
        <w:t>：</w:t>
      </w:r>
    </w:p>
    <w:p w:rsidR="00496ABB" w:rsidRPr="00684811" w:rsidRDefault="00496ABB" w:rsidP="00496ABB">
      <w:pPr>
        <w:pStyle w:val="af"/>
        <w:spacing w:beforeLines="0" w:before="0" w:afterLines="0" w:after="0"/>
        <w:ind w:leftChars="0" w:left="0" w:firstLineChars="0" w:firstLine="0"/>
        <w:rPr>
          <w:rFonts w:ascii="Times New Roman" w:eastAsia="宋体" w:hAnsi="Times New Roman"/>
          <w:lang w:val="en-US"/>
        </w:rPr>
      </w:pPr>
      <w:r w:rsidRPr="00684811">
        <w:rPr>
          <w:rFonts w:ascii="Times New Roman" w:eastAsia="宋体" w:hAnsi="Times New Roman"/>
          <w:szCs w:val="18"/>
          <w:lang w:val="en-US"/>
        </w:rPr>
        <w:t xml:space="preserve">[1] </w:t>
      </w:r>
      <w:r w:rsidRPr="00684811">
        <w:rPr>
          <w:rFonts w:ascii="Times New Roman" w:eastAsia="宋体" w:hAnsi="Times New Roman"/>
        </w:rPr>
        <w:t>王磊</w:t>
      </w:r>
      <w:r w:rsidRPr="00684811">
        <w:rPr>
          <w:rFonts w:ascii="Times New Roman" w:eastAsia="宋体" w:hAnsi="Times New Roman"/>
          <w:lang w:val="en-US"/>
        </w:rPr>
        <w:t>，</w:t>
      </w:r>
      <w:r w:rsidRPr="00684811">
        <w:rPr>
          <w:rFonts w:ascii="Times New Roman" w:eastAsia="宋体" w:hAnsi="Times New Roman"/>
          <w:lang w:val="en-US"/>
        </w:rPr>
        <w:t>sueña (</w:t>
      </w:r>
      <w:r w:rsidRPr="00684811">
        <w:rPr>
          <w:rFonts w:ascii="Times New Roman" w:eastAsia="宋体" w:hAnsi="Times New Roman"/>
          <w:lang w:val="es-ES"/>
        </w:rPr>
        <w:t>走遍西班牙</w:t>
      </w:r>
      <w:r w:rsidRPr="00684811">
        <w:rPr>
          <w:rFonts w:ascii="Times New Roman" w:eastAsia="宋体" w:hAnsi="Times New Roman"/>
          <w:lang w:val="en-US"/>
        </w:rPr>
        <w:t>1)</w:t>
      </w:r>
      <w:r w:rsidRPr="00684811">
        <w:rPr>
          <w:rFonts w:ascii="Times New Roman" w:eastAsia="宋体" w:hAnsi="Times New Roman"/>
          <w:lang w:val="en-US"/>
        </w:rPr>
        <w:t>，</w:t>
      </w:r>
      <w:r w:rsidRPr="00684811">
        <w:rPr>
          <w:rFonts w:ascii="Times New Roman" w:eastAsia="宋体" w:hAnsi="Times New Roman"/>
        </w:rPr>
        <w:t>外语教学与研究出版社</w:t>
      </w:r>
      <w:r w:rsidRPr="00684811">
        <w:rPr>
          <w:rFonts w:ascii="Times New Roman" w:eastAsia="宋体" w:hAnsi="Times New Roman"/>
          <w:lang w:val="en-US"/>
        </w:rPr>
        <w:t>，</w:t>
      </w:r>
      <w:r w:rsidRPr="00684811">
        <w:rPr>
          <w:rFonts w:ascii="Times New Roman" w:eastAsia="宋体" w:hAnsi="Times New Roman"/>
          <w:lang w:val="en-US"/>
        </w:rPr>
        <w:t>2008</w:t>
      </w:r>
      <w:r w:rsidRPr="00684811">
        <w:rPr>
          <w:rFonts w:ascii="Times New Roman" w:eastAsia="宋体" w:hAnsi="Times New Roman"/>
        </w:rPr>
        <w:t>。</w:t>
      </w:r>
    </w:p>
    <w:p w:rsidR="00496ABB" w:rsidRPr="00684811" w:rsidRDefault="00496ABB" w:rsidP="00496ABB">
      <w:pPr>
        <w:pStyle w:val="af"/>
        <w:spacing w:beforeLines="0" w:before="0" w:afterLines="0" w:after="0"/>
        <w:ind w:leftChars="0" w:left="0" w:firstLineChars="0" w:firstLine="0"/>
        <w:rPr>
          <w:rFonts w:ascii="Times New Roman" w:eastAsia="宋体" w:hAnsi="Times New Roman"/>
          <w:lang w:val="es-ES"/>
        </w:rPr>
      </w:pPr>
      <w:r w:rsidRPr="00684811">
        <w:rPr>
          <w:rFonts w:ascii="Times New Roman" w:eastAsia="宋体" w:hAnsi="Times New Roman"/>
          <w:szCs w:val="18"/>
          <w:lang w:val="es-ES"/>
        </w:rPr>
        <w:t xml:space="preserve">[2] </w:t>
      </w:r>
      <w:r w:rsidRPr="00684811">
        <w:rPr>
          <w:rFonts w:ascii="Times New Roman" w:eastAsia="宋体" w:hAnsi="Times New Roman"/>
        </w:rPr>
        <w:t>刘建、刘元祺、徐蕾，《速成西班牙语》，外语教学与研究出版社，</w:t>
      </w:r>
      <w:r w:rsidRPr="00684811">
        <w:rPr>
          <w:rFonts w:ascii="Times New Roman" w:eastAsia="宋体" w:hAnsi="Times New Roman"/>
        </w:rPr>
        <w:t>2008</w:t>
      </w:r>
      <w:r w:rsidRPr="00684811">
        <w:rPr>
          <w:rFonts w:ascii="Times New Roman" w:eastAsia="宋体" w:hAnsi="Times New Roman"/>
        </w:rPr>
        <w:t>。</w:t>
      </w:r>
    </w:p>
    <w:p w:rsidR="00496ABB" w:rsidRPr="00684811" w:rsidRDefault="00496ABB" w:rsidP="00496ABB">
      <w:pPr>
        <w:pStyle w:val="af"/>
        <w:spacing w:beforeLines="0" w:before="0" w:afterLines="0" w:after="0"/>
        <w:ind w:leftChars="0" w:left="0" w:firstLineChars="0" w:firstLine="0"/>
        <w:rPr>
          <w:rFonts w:ascii="Times New Roman" w:eastAsia="宋体" w:hAnsi="Times New Roman"/>
        </w:rPr>
      </w:pPr>
      <w:r w:rsidRPr="00684811">
        <w:rPr>
          <w:rFonts w:ascii="Times New Roman" w:eastAsia="宋体" w:hAnsi="Times New Roman"/>
          <w:szCs w:val="18"/>
          <w:lang w:val="es-ES"/>
        </w:rPr>
        <w:t xml:space="preserve">[3] </w:t>
      </w:r>
      <w:r w:rsidRPr="00684811">
        <w:rPr>
          <w:rFonts w:ascii="Times New Roman" w:eastAsia="宋体" w:hAnsi="Times New Roman"/>
        </w:rPr>
        <w:t>郑寰，《新视线西班牙语教程》，外语教学与研究出版社，</w:t>
      </w:r>
      <w:r w:rsidRPr="00684811">
        <w:rPr>
          <w:rFonts w:ascii="Times New Roman" w:eastAsia="宋体" w:hAnsi="Times New Roman"/>
        </w:rPr>
        <w:t>2009</w:t>
      </w:r>
      <w:r w:rsidRPr="00684811">
        <w:rPr>
          <w:rFonts w:ascii="Times New Roman" w:eastAsia="宋体" w:hAnsi="Times New Roman"/>
        </w:rPr>
        <w:t>。</w:t>
      </w:r>
    </w:p>
    <w:p w:rsidR="00496ABB" w:rsidRPr="006D5C66" w:rsidRDefault="00496ABB" w:rsidP="00496ABB">
      <w:pPr>
        <w:pStyle w:val="af"/>
        <w:spacing w:beforeLines="0" w:before="0" w:afterLines="0" w:after="0"/>
        <w:ind w:leftChars="0" w:left="0" w:firstLineChars="0" w:firstLine="0"/>
        <w:rPr>
          <w:rFonts w:ascii="Times New Roman" w:eastAsia="宋体" w:hAnsi="Times New Roman"/>
        </w:rPr>
      </w:pPr>
      <w:r w:rsidRPr="00684811">
        <w:rPr>
          <w:rFonts w:ascii="Times New Roman" w:eastAsia="宋体" w:hAnsi="Times New Roman"/>
        </w:rPr>
        <w:t xml:space="preserve">[4] </w:t>
      </w:r>
      <w:r w:rsidRPr="00684811">
        <w:rPr>
          <w:rFonts w:ascii="Times New Roman" w:eastAsia="宋体" w:hAnsi="Times New Roman"/>
        </w:rPr>
        <w:t>郑寰，《新线视线西班牙语听力</w:t>
      </w:r>
      <w:r w:rsidRPr="00684811">
        <w:rPr>
          <w:rFonts w:ascii="Times New Roman" w:eastAsia="宋体" w:hAnsi="Times New Roman"/>
        </w:rPr>
        <w:t>I</w:t>
      </w:r>
      <w:r w:rsidRPr="00684811">
        <w:rPr>
          <w:rFonts w:ascii="Times New Roman" w:eastAsia="宋体" w:hAnsi="Times New Roman"/>
        </w:rPr>
        <w:t>》，外语教学与研究出版社，</w:t>
      </w:r>
      <w:r w:rsidRPr="00684811">
        <w:rPr>
          <w:rFonts w:ascii="Times New Roman" w:eastAsia="宋体" w:hAnsi="Times New Roman"/>
        </w:rPr>
        <w:t>2009</w:t>
      </w:r>
    </w:p>
    <w:p w:rsidR="00496ABB" w:rsidRDefault="00496ABB">
      <w:pPr>
        <w:widowControl/>
        <w:ind w:leftChars="0" w:left="0" w:firstLineChars="0" w:firstLine="0"/>
        <w:jc w:val="left"/>
        <w:rPr>
          <w:rFonts w:ascii="黑体" w:eastAsia="黑体" w:hAnsi="黑体"/>
          <w:b/>
          <w:sz w:val="44"/>
          <w:szCs w:val="44"/>
          <w:lang w:val="es-ES"/>
        </w:rPr>
      </w:pPr>
      <w:r>
        <w:rPr>
          <w:rFonts w:ascii="黑体" w:eastAsia="黑体" w:hAnsi="黑体"/>
          <w:b/>
          <w:sz w:val="44"/>
          <w:szCs w:val="44"/>
          <w:lang w:val="es-ES"/>
        </w:rPr>
        <w:br w:type="page"/>
      </w:r>
    </w:p>
    <w:p w:rsidR="00496ABB" w:rsidRPr="00CD117B" w:rsidRDefault="00496ABB" w:rsidP="00AE46B7">
      <w:pPr>
        <w:pStyle w:val="4"/>
        <w:outlineLvl w:val="1"/>
      </w:pPr>
      <w:bookmarkStart w:id="28" w:name="_Toc499139616"/>
      <w:r w:rsidRPr="00AE46B7">
        <w:lastRenderedPageBreak/>
        <w:t>《</w:t>
      </w:r>
      <w:r w:rsidRPr="00CD117B">
        <w:rPr>
          <w:rFonts w:hint="eastAsia"/>
        </w:rPr>
        <w:t>西班牙语口语I</w:t>
      </w:r>
      <w:r w:rsidRPr="00CD117B">
        <w:t>I》课程教学大纲</w:t>
      </w:r>
      <w:bookmarkEnd w:id="28"/>
    </w:p>
    <w:p w:rsidR="00496ABB" w:rsidRPr="00684811" w:rsidRDefault="00496ABB" w:rsidP="00496ABB">
      <w:pPr>
        <w:spacing w:line="320" w:lineRule="exact"/>
        <w:ind w:left="420" w:firstLineChars="0" w:firstLine="0"/>
        <w:jc w:val="center"/>
        <w:rPr>
          <w:szCs w:val="21"/>
        </w:rPr>
      </w:pPr>
      <w:r w:rsidRPr="00684811">
        <w:rPr>
          <w:szCs w:val="21"/>
        </w:rPr>
        <w:t>执笔人：王斐</w:t>
      </w:r>
      <w:r>
        <w:rPr>
          <w:szCs w:val="21"/>
        </w:rPr>
        <w:tab/>
      </w:r>
      <w:r w:rsidRPr="00684811">
        <w:rPr>
          <w:szCs w:val="21"/>
        </w:rPr>
        <w:t xml:space="preserve">                  </w:t>
      </w:r>
      <w:r w:rsidRPr="00684811">
        <w:rPr>
          <w:szCs w:val="21"/>
        </w:rPr>
        <w:t>编写日期：</w:t>
      </w:r>
      <w:r w:rsidRPr="00684811">
        <w:rPr>
          <w:szCs w:val="21"/>
        </w:rPr>
        <w:t>2015</w:t>
      </w:r>
      <w:r w:rsidRPr="00684811">
        <w:rPr>
          <w:szCs w:val="21"/>
        </w:rPr>
        <w:t>年</w:t>
      </w:r>
      <w:r w:rsidRPr="00684811">
        <w:rPr>
          <w:szCs w:val="21"/>
        </w:rPr>
        <w:t>12</w:t>
      </w:r>
      <w:r w:rsidRPr="00684811">
        <w:rPr>
          <w:szCs w:val="21"/>
        </w:rPr>
        <w:t>月</w:t>
      </w:r>
    </w:p>
    <w:p w:rsidR="00496ABB" w:rsidRPr="00684811" w:rsidRDefault="00496ABB" w:rsidP="00496ABB">
      <w:pPr>
        <w:spacing w:line="320" w:lineRule="exact"/>
        <w:ind w:left="420" w:firstLineChars="0" w:firstLine="0"/>
        <w:jc w:val="center"/>
        <w:rPr>
          <w:szCs w:val="21"/>
        </w:rPr>
      </w:pPr>
    </w:p>
    <w:p w:rsidR="00496ABB" w:rsidRPr="00CD117B"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CD117B">
        <w:rPr>
          <w:rFonts w:ascii="黑体" w:eastAsia="黑体" w:hAnsi="黑体"/>
          <w:b/>
          <w:sz w:val="28"/>
          <w:szCs w:val="28"/>
        </w:rPr>
        <w:t>一、课程基本信息</w:t>
      </w:r>
    </w:p>
    <w:p w:rsidR="00496ABB" w:rsidRPr="00B36C21" w:rsidRDefault="00496ABB" w:rsidP="00496ABB">
      <w:pPr>
        <w:pStyle w:val="ab"/>
        <w:numPr>
          <w:ilvl w:val="0"/>
          <w:numId w:val="24"/>
        </w:numPr>
        <w:spacing w:line="320" w:lineRule="exact"/>
        <w:ind w:firstLineChars="0" w:firstLine="6"/>
        <w:rPr>
          <w:sz w:val="21"/>
          <w:szCs w:val="21"/>
        </w:rPr>
      </w:pPr>
      <w:r w:rsidRPr="00B36C21">
        <w:rPr>
          <w:sz w:val="21"/>
          <w:szCs w:val="21"/>
        </w:rPr>
        <w:t>课程编号：</w:t>
      </w:r>
      <w:r w:rsidRPr="00B36C21">
        <w:rPr>
          <w:sz w:val="21"/>
          <w:szCs w:val="21"/>
        </w:rPr>
        <w:t xml:space="preserve">60L826Q </w:t>
      </w:r>
    </w:p>
    <w:p w:rsidR="00496ABB" w:rsidRPr="00B36C21" w:rsidRDefault="00496ABB" w:rsidP="00496ABB">
      <w:pPr>
        <w:pStyle w:val="ab"/>
        <w:numPr>
          <w:ilvl w:val="0"/>
          <w:numId w:val="24"/>
        </w:numPr>
        <w:spacing w:line="320" w:lineRule="exact"/>
        <w:ind w:firstLineChars="0" w:firstLine="6"/>
        <w:rPr>
          <w:sz w:val="21"/>
          <w:szCs w:val="21"/>
        </w:rPr>
      </w:pPr>
      <w:r w:rsidRPr="00B36C21">
        <w:rPr>
          <w:sz w:val="21"/>
          <w:szCs w:val="21"/>
        </w:rPr>
        <w:t>课程体系</w:t>
      </w:r>
      <w:r w:rsidRPr="00B36C21">
        <w:rPr>
          <w:sz w:val="21"/>
          <w:szCs w:val="21"/>
        </w:rPr>
        <w:t>/</w:t>
      </w:r>
      <w:r w:rsidRPr="00B36C21">
        <w:rPr>
          <w:sz w:val="21"/>
          <w:szCs w:val="21"/>
        </w:rPr>
        <w:t>类别：</w:t>
      </w:r>
      <w:r w:rsidRPr="00B36C21">
        <w:rPr>
          <w:rFonts w:hint="eastAsia"/>
          <w:bCs/>
          <w:sz w:val="21"/>
          <w:szCs w:val="21"/>
        </w:rPr>
        <w:t>专业基础语言技能课</w:t>
      </w:r>
    </w:p>
    <w:p w:rsidR="00496ABB" w:rsidRPr="00B36C21" w:rsidRDefault="00496ABB" w:rsidP="00496ABB">
      <w:pPr>
        <w:pStyle w:val="ab"/>
        <w:numPr>
          <w:ilvl w:val="0"/>
          <w:numId w:val="24"/>
        </w:numPr>
        <w:spacing w:line="320" w:lineRule="exact"/>
        <w:ind w:firstLineChars="0" w:firstLine="6"/>
        <w:rPr>
          <w:sz w:val="21"/>
          <w:szCs w:val="21"/>
        </w:rPr>
      </w:pPr>
      <w:r w:rsidRPr="00B36C21">
        <w:rPr>
          <w:sz w:val="21"/>
          <w:szCs w:val="21"/>
        </w:rPr>
        <w:t>课程性质：</w:t>
      </w:r>
      <w:r w:rsidRPr="00B36C21">
        <w:rPr>
          <w:rFonts w:hint="eastAsia"/>
          <w:sz w:val="21"/>
          <w:szCs w:val="21"/>
        </w:rPr>
        <w:t>必修</w:t>
      </w:r>
    </w:p>
    <w:p w:rsidR="00496ABB" w:rsidRPr="00B36C21" w:rsidRDefault="00496ABB" w:rsidP="00496ABB">
      <w:pPr>
        <w:pStyle w:val="ab"/>
        <w:numPr>
          <w:ilvl w:val="0"/>
          <w:numId w:val="24"/>
        </w:numPr>
        <w:spacing w:line="320" w:lineRule="exact"/>
        <w:ind w:firstLineChars="0" w:firstLine="6"/>
        <w:rPr>
          <w:sz w:val="21"/>
          <w:szCs w:val="21"/>
        </w:rPr>
      </w:pPr>
      <w:r w:rsidRPr="00B36C21">
        <w:rPr>
          <w:sz w:val="21"/>
          <w:szCs w:val="21"/>
        </w:rPr>
        <w:t>学时</w:t>
      </w:r>
      <w:r w:rsidRPr="00B36C21">
        <w:rPr>
          <w:sz w:val="21"/>
          <w:szCs w:val="21"/>
        </w:rPr>
        <w:t>/</w:t>
      </w:r>
      <w:r w:rsidRPr="00B36C21">
        <w:rPr>
          <w:sz w:val="21"/>
          <w:szCs w:val="21"/>
        </w:rPr>
        <w:t>学分：</w:t>
      </w:r>
      <w:r w:rsidRPr="00B36C21">
        <w:rPr>
          <w:sz w:val="21"/>
          <w:szCs w:val="21"/>
        </w:rPr>
        <w:t>32</w:t>
      </w:r>
      <w:r w:rsidRPr="00B36C21">
        <w:rPr>
          <w:rFonts w:hint="eastAsia"/>
          <w:sz w:val="21"/>
          <w:szCs w:val="21"/>
        </w:rPr>
        <w:t>/2</w:t>
      </w:r>
    </w:p>
    <w:p w:rsidR="00496ABB" w:rsidRPr="00B36C21" w:rsidRDefault="00496ABB" w:rsidP="00496ABB">
      <w:pPr>
        <w:pStyle w:val="ab"/>
        <w:numPr>
          <w:ilvl w:val="0"/>
          <w:numId w:val="24"/>
        </w:numPr>
        <w:spacing w:line="320" w:lineRule="exact"/>
        <w:ind w:firstLineChars="0" w:firstLine="6"/>
        <w:rPr>
          <w:sz w:val="21"/>
          <w:szCs w:val="21"/>
        </w:rPr>
      </w:pPr>
      <w:r w:rsidRPr="00B36C21">
        <w:rPr>
          <w:sz w:val="21"/>
          <w:szCs w:val="21"/>
        </w:rPr>
        <w:t>先修课程：</w:t>
      </w:r>
      <w:r w:rsidRPr="00B36C21">
        <w:rPr>
          <w:rFonts w:hint="eastAsia"/>
          <w:sz w:val="21"/>
          <w:szCs w:val="21"/>
        </w:rPr>
        <w:t>《西班牙语口语</w:t>
      </w:r>
      <w:r w:rsidRPr="00B36C21">
        <w:rPr>
          <w:rFonts w:hint="eastAsia"/>
          <w:sz w:val="21"/>
          <w:szCs w:val="21"/>
        </w:rPr>
        <w:t>I</w:t>
      </w:r>
      <w:r w:rsidRPr="00B36C21">
        <w:rPr>
          <w:rFonts w:hint="eastAsia"/>
          <w:sz w:val="21"/>
          <w:szCs w:val="21"/>
        </w:rPr>
        <w:t>》</w:t>
      </w:r>
    </w:p>
    <w:p w:rsidR="00496ABB" w:rsidRPr="00CD117B" w:rsidRDefault="00496ABB" w:rsidP="00496ABB">
      <w:pPr>
        <w:pStyle w:val="ab"/>
        <w:numPr>
          <w:ilvl w:val="0"/>
          <w:numId w:val="24"/>
        </w:numPr>
        <w:spacing w:line="320" w:lineRule="exact"/>
        <w:ind w:firstLineChars="0" w:firstLine="6"/>
        <w:rPr>
          <w:sz w:val="21"/>
          <w:szCs w:val="21"/>
        </w:rPr>
      </w:pPr>
      <w:r w:rsidRPr="00B36C21">
        <w:rPr>
          <w:sz w:val="21"/>
          <w:szCs w:val="21"/>
        </w:rPr>
        <w:t>适用专业：</w:t>
      </w:r>
      <w:r w:rsidRPr="00B36C21">
        <w:rPr>
          <w:rFonts w:hint="eastAsia"/>
          <w:sz w:val="21"/>
          <w:szCs w:val="21"/>
        </w:rPr>
        <w:t>西班牙语</w:t>
      </w:r>
    </w:p>
    <w:p w:rsidR="00496ABB" w:rsidRPr="00CD117B"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CD117B">
        <w:rPr>
          <w:rFonts w:ascii="黑体" w:eastAsia="黑体" w:hAnsi="黑体"/>
          <w:b/>
          <w:sz w:val="28"/>
          <w:szCs w:val="28"/>
        </w:rPr>
        <w:t>二、课程教学目标</w:t>
      </w:r>
    </w:p>
    <w:p w:rsidR="00496ABB" w:rsidRPr="00684811" w:rsidRDefault="00496ABB" w:rsidP="00496ABB">
      <w:pPr>
        <w:spacing w:line="320" w:lineRule="exact"/>
        <w:ind w:leftChars="0" w:left="0" w:firstLine="420"/>
        <w:rPr>
          <w:szCs w:val="21"/>
        </w:rPr>
      </w:pPr>
      <w:r w:rsidRPr="00684811">
        <w:rPr>
          <w:rFonts w:hint="eastAsia"/>
          <w:szCs w:val="21"/>
        </w:rPr>
        <w:t>本课程是西班牙语专业在本科一年级下学期开设的课程，对象为西班牙语专业一年级学生，是《西班牙语口语</w:t>
      </w:r>
      <w:r w:rsidRPr="00684811">
        <w:rPr>
          <w:rFonts w:hint="eastAsia"/>
          <w:szCs w:val="21"/>
        </w:rPr>
        <w:t>I</w:t>
      </w:r>
      <w:r w:rsidRPr="00684811">
        <w:rPr>
          <w:rFonts w:hint="eastAsia"/>
          <w:szCs w:val="21"/>
        </w:rPr>
        <w:t>》的后续课程，本课程教学目标为：</w:t>
      </w:r>
    </w:p>
    <w:p w:rsidR="00496ABB" w:rsidRPr="00684811" w:rsidRDefault="00496ABB" w:rsidP="00496ABB">
      <w:pPr>
        <w:pStyle w:val="ab"/>
        <w:numPr>
          <w:ilvl w:val="0"/>
          <w:numId w:val="23"/>
        </w:numPr>
        <w:spacing w:after="156" w:line="320" w:lineRule="exact"/>
        <w:ind w:left="0" w:firstLine="420"/>
        <w:rPr>
          <w:rFonts w:ascii="Times New Roman" w:eastAsia="宋体" w:hAnsi="Times New Roman"/>
          <w:sz w:val="21"/>
          <w:szCs w:val="21"/>
        </w:rPr>
      </w:pPr>
      <w:r w:rsidRPr="00684811">
        <w:rPr>
          <w:rFonts w:ascii="Times New Roman" w:eastAsia="宋体" w:hAnsi="Times New Roman" w:hint="eastAsia"/>
          <w:sz w:val="21"/>
          <w:szCs w:val="21"/>
        </w:rPr>
        <w:t>通过大量拓展词汇，让学生在了解讲西班牙语国家的相关国情、文化等方面的基础知识；</w:t>
      </w:r>
    </w:p>
    <w:p w:rsidR="00496ABB" w:rsidRPr="00684811" w:rsidRDefault="00496ABB" w:rsidP="00496ABB">
      <w:pPr>
        <w:pStyle w:val="ab"/>
        <w:numPr>
          <w:ilvl w:val="0"/>
          <w:numId w:val="23"/>
        </w:numPr>
        <w:spacing w:after="156" w:line="320" w:lineRule="exact"/>
        <w:ind w:left="0" w:firstLine="420"/>
        <w:rPr>
          <w:rFonts w:ascii="Times New Roman" w:eastAsia="宋体" w:hAnsi="Times New Roman"/>
          <w:sz w:val="21"/>
          <w:szCs w:val="21"/>
        </w:rPr>
      </w:pPr>
      <w:r w:rsidRPr="00684811">
        <w:rPr>
          <w:rFonts w:ascii="Times New Roman" w:eastAsia="宋体" w:hAnsi="Times New Roman" w:hint="eastAsia"/>
          <w:sz w:val="21"/>
          <w:szCs w:val="21"/>
        </w:rPr>
        <w:t>学会运用简单西班牙语来表达自己的思想；</w:t>
      </w:r>
    </w:p>
    <w:p w:rsidR="00496ABB" w:rsidRPr="00684811" w:rsidRDefault="00496ABB" w:rsidP="00496ABB">
      <w:pPr>
        <w:pStyle w:val="ab"/>
        <w:numPr>
          <w:ilvl w:val="0"/>
          <w:numId w:val="23"/>
        </w:numPr>
        <w:spacing w:after="156" w:line="320" w:lineRule="exact"/>
        <w:ind w:left="0" w:firstLine="420"/>
        <w:rPr>
          <w:rFonts w:ascii="Times New Roman" w:eastAsia="宋体" w:hAnsi="Times New Roman"/>
          <w:sz w:val="21"/>
          <w:szCs w:val="21"/>
        </w:rPr>
      </w:pPr>
      <w:r w:rsidRPr="00684811">
        <w:rPr>
          <w:rFonts w:ascii="Times New Roman" w:eastAsia="宋体" w:hAnsi="Times New Roman" w:hint="eastAsia"/>
          <w:sz w:val="21"/>
          <w:szCs w:val="21"/>
        </w:rPr>
        <w:t>掌握基本的西班牙语日常用语表达方法；</w:t>
      </w:r>
    </w:p>
    <w:p w:rsidR="00496ABB" w:rsidRPr="00CD117B" w:rsidRDefault="00496ABB" w:rsidP="00496ABB">
      <w:pPr>
        <w:pStyle w:val="ab"/>
        <w:numPr>
          <w:ilvl w:val="0"/>
          <w:numId w:val="23"/>
        </w:numPr>
        <w:spacing w:after="156" w:line="320" w:lineRule="exact"/>
        <w:ind w:left="0" w:firstLine="420"/>
        <w:rPr>
          <w:rFonts w:ascii="Times New Roman" w:eastAsia="宋体" w:hAnsi="Times New Roman"/>
          <w:sz w:val="21"/>
          <w:szCs w:val="21"/>
        </w:rPr>
      </w:pPr>
      <w:r w:rsidRPr="00684811">
        <w:rPr>
          <w:rFonts w:ascii="Times New Roman" w:eastAsia="宋体" w:hAnsi="Times New Roman" w:hint="eastAsia"/>
          <w:sz w:val="21"/>
          <w:szCs w:val="21"/>
        </w:rPr>
        <w:t>促进西班牙语学习兴趣的同时，提高西班牙语口语能力。</w:t>
      </w:r>
    </w:p>
    <w:p w:rsidR="00496ABB" w:rsidRPr="00CD117B"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CD117B">
        <w:rPr>
          <w:rFonts w:ascii="黑体" w:eastAsia="黑体" w:hAnsi="黑体"/>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7"/>
        <w:gridCol w:w="4716"/>
        <w:gridCol w:w="1043"/>
      </w:tblGrid>
      <w:tr w:rsidR="00496ABB" w:rsidRPr="00684811" w:rsidTr="00CD662C">
        <w:tc>
          <w:tcPr>
            <w:tcW w:w="2724"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毕业要求</w:t>
            </w:r>
          </w:p>
        </w:tc>
        <w:tc>
          <w:tcPr>
            <w:tcW w:w="5115"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毕业要求指标点</w:t>
            </w:r>
          </w:p>
        </w:tc>
        <w:tc>
          <w:tcPr>
            <w:tcW w:w="1103"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课程目标</w:t>
            </w:r>
          </w:p>
        </w:tc>
      </w:tr>
      <w:tr w:rsidR="00496ABB" w:rsidRPr="00684811" w:rsidTr="00CD662C">
        <w:tc>
          <w:tcPr>
            <w:tcW w:w="2724"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1</w:t>
            </w:r>
            <w:r w:rsidRPr="00684811">
              <w:rPr>
                <w:bCs/>
                <w:kern w:val="24"/>
                <w:szCs w:val="21"/>
              </w:rPr>
              <w:t>、</w:t>
            </w:r>
            <w:r w:rsidRPr="00684811">
              <w:rPr>
                <w:rFonts w:hint="eastAsia"/>
                <w:bCs/>
                <w:kern w:val="24"/>
                <w:szCs w:val="21"/>
              </w:rPr>
              <w:t>语言知识：能够将听说读写译的语言基本功用于实践。</w:t>
            </w:r>
          </w:p>
        </w:tc>
        <w:tc>
          <w:tcPr>
            <w:tcW w:w="5115" w:type="dxa"/>
            <w:shd w:val="clear" w:color="auto" w:fill="auto"/>
            <w:vAlign w:val="center"/>
          </w:tcPr>
          <w:p w:rsidR="00496ABB" w:rsidRPr="00684811" w:rsidRDefault="00496ABB" w:rsidP="00CD662C">
            <w:pPr>
              <w:ind w:leftChars="0" w:left="0" w:firstLineChars="0" w:firstLine="0"/>
              <w:rPr>
                <w:bCs/>
                <w:kern w:val="24"/>
                <w:szCs w:val="21"/>
              </w:rPr>
            </w:pPr>
            <w:r w:rsidRPr="00684811">
              <w:rPr>
                <w:rFonts w:hint="eastAsia"/>
                <w:bCs/>
                <w:kern w:val="24"/>
                <w:szCs w:val="21"/>
              </w:rPr>
              <w:t>1.1</w:t>
            </w:r>
            <w:r w:rsidRPr="00684811">
              <w:rPr>
                <w:rFonts w:hint="eastAsia"/>
                <w:bCs/>
                <w:kern w:val="24"/>
                <w:szCs w:val="21"/>
              </w:rPr>
              <w:t>具有基本的语言学习及运用能力。</w:t>
            </w:r>
          </w:p>
          <w:p w:rsidR="00496ABB" w:rsidRPr="00684811" w:rsidRDefault="00496ABB" w:rsidP="00CD662C">
            <w:pPr>
              <w:ind w:leftChars="0" w:left="0" w:firstLineChars="0" w:firstLine="0"/>
              <w:rPr>
                <w:bCs/>
                <w:kern w:val="24"/>
                <w:szCs w:val="21"/>
              </w:rPr>
            </w:pPr>
            <w:r w:rsidRPr="00684811">
              <w:rPr>
                <w:rFonts w:hint="eastAsia"/>
                <w:bCs/>
                <w:kern w:val="24"/>
                <w:szCs w:val="21"/>
              </w:rPr>
              <w:t>1.2</w:t>
            </w:r>
            <w:r w:rsidRPr="00684811">
              <w:rPr>
                <w:rFonts w:hint="eastAsia"/>
                <w:bCs/>
                <w:kern w:val="24"/>
                <w:szCs w:val="21"/>
              </w:rPr>
              <w:t>具有合理的西班牙语语言知识结构，掌握合理的语言知识和应用能力。</w:t>
            </w:r>
          </w:p>
          <w:p w:rsidR="00496ABB" w:rsidRPr="00684811" w:rsidRDefault="00496ABB" w:rsidP="00CD662C">
            <w:pPr>
              <w:ind w:leftChars="0" w:left="0" w:firstLineChars="0" w:firstLine="0"/>
              <w:rPr>
                <w:szCs w:val="21"/>
              </w:rPr>
            </w:pPr>
            <w:r w:rsidRPr="00684811">
              <w:rPr>
                <w:rFonts w:hint="eastAsia"/>
                <w:bCs/>
                <w:kern w:val="24"/>
                <w:szCs w:val="21"/>
              </w:rPr>
              <w:t>1.3</w:t>
            </w:r>
            <w:r w:rsidRPr="00684811">
              <w:rPr>
                <w:rFonts w:hint="eastAsia"/>
                <w:bCs/>
                <w:kern w:val="24"/>
                <w:szCs w:val="21"/>
              </w:rPr>
              <w:t>能在社会、职业和学术生活中灵活有效的运用西班牙语，理解准确，表达自如，交流顺畅。</w:t>
            </w:r>
          </w:p>
        </w:tc>
        <w:tc>
          <w:tcPr>
            <w:tcW w:w="1103" w:type="dxa"/>
            <w:shd w:val="clear" w:color="auto" w:fill="auto"/>
            <w:vAlign w:val="center"/>
          </w:tcPr>
          <w:p w:rsidR="00496ABB" w:rsidRPr="00684811" w:rsidRDefault="00496ABB" w:rsidP="00CD662C">
            <w:pPr>
              <w:ind w:leftChars="0" w:left="0" w:firstLineChars="0" w:firstLine="0"/>
              <w:jc w:val="center"/>
              <w:rPr>
                <w:bCs/>
                <w:kern w:val="24"/>
                <w:szCs w:val="21"/>
              </w:rPr>
            </w:pPr>
            <w:r w:rsidRPr="00684811">
              <w:rPr>
                <w:bCs/>
                <w:kern w:val="24"/>
                <w:szCs w:val="21"/>
              </w:rPr>
              <w:t>1</w:t>
            </w:r>
          </w:p>
          <w:p w:rsidR="00496ABB" w:rsidRPr="00684811" w:rsidRDefault="00496ABB" w:rsidP="00CD662C">
            <w:pPr>
              <w:ind w:leftChars="0" w:left="0" w:firstLineChars="0" w:firstLine="0"/>
              <w:jc w:val="center"/>
              <w:rPr>
                <w:bCs/>
                <w:kern w:val="24"/>
                <w:szCs w:val="21"/>
              </w:rPr>
            </w:pPr>
            <w:r w:rsidRPr="00684811">
              <w:rPr>
                <w:bCs/>
                <w:kern w:val="24"/>
                <w:szCs w:val="21"/>
              </w:rPr>
              <w:t>2</w:t>
            </w:r>
          </w:p>
          <w:p w:rsidR="00496ABB" w:rsidRPr="00684811" w:rsidRDefault="00496ABB" w:rsidP="00CD662C">
            <w:pPr>
              <w:ind w:leftChars="0" w:left="0" w:firstLineChars="0" w:firstLine="0"/>
              <w:jc w:val="center"/>
              <w:rPr>
                <w:bCs/>
                <w:kern w:val="24"/>
                <w:szCs w:val="21"/>
              </w:rPr>
            </w:pPr>
            <w:r w:rsidRPr="00684811">
              <w:rPr>
                <w:bCs/>
                <w:kern w:val="24"/>
                <w:szCs w:val="21"/>
              </w:rPr>
              <w:t>3</w:t>
            </w:r>
          </w:p>
          <w:p w:rsidR="00496ABB" w:rsidRPr="00684811" w:rsidRDefault="00496ABB" w:rsidP="00CD662C">
            <w:pPr>
              <w:ind w:leftChars="0" w:left="0" w:firstLineChars="0" w:firstLine="0"/>
              <w:jc w:val="center"/>
              <w:rPr>
                <w:bCs/>
                <w:kern w:val="24"/>
                <w:szCs w:val="21"/>
              </w:rPr>
            </w:pPr>
            <w:r w:rsidRPr="00684811">
              <w:rPr>
                <w:bCs/>
                <w:kern w:val="24"/>
                <w:szCs w:val="21"/>
              </w:rPr>
              <w:t>4</w:t>
            </w:r>
          </w:p>
        </w:tc>
      </w:tr>
    </w:tbl>
    <w:p w:rsidR="00496ABB" w:rsidRPr="00684811" w:rsidRDefault="00496ABB" w:rsidP="00496ABB">
      <w:pPr>
        <w:spacing w:line="320" w:lineRule="exact"/>
        <w:ind w:leftChars="0" w:left="0" w:firstLineChars="0" w:firstLine="0"/>
      </w:pPr>
    </w:p>
    <w:p w:rsidR="00496ABB" w:rsidRPr="00CD117B"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CD117B">
        <w:rPr>
          <w:rFonts w:ascii="黑体" w:eastAsia="黑体" w:hAnsi="黑体"/>
          <w:b/>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1506"/>
        <w:gridCol w:w="1621"/>
        <w:gridCol w:w="1266"/>
        <w:gridCol w:w="1266"/>
        <w:gridCol w:w="1371"/>
      </w:tblGrid>
      <w:tr w:rsidR="00496ABB" w:rsidRPr="00684811" w:rsidTr="00CD662C">
        <w:trPr>
          <w:jc w:val="center"/>
        </w:trPr>
        <w:tc>
          <w:tcPr>
            <w:tcW w:w="619" w:type="dxa"/>
            <w:vAlign w:val="center"/>
          </w:tcPr>
          <w:p w:rsidR="00496ABB" w:rsidRPr="00684811" w:rsidRDefault="00496ABB" w:rsidP="00CD662C">
            <w:pPr>
              <w:pStyle w:val="07"/>
              <w:ind w:left="420" w:firstLine="420"/>
            </w:pPr>
            <w:r w:rsidRPr="00684811">
              <w:t>序号</w:t>
            </w:r>
          </w:p>
        </w:tc>
        <w:tc>
          <w:tcPr>
            <w:tcW w:w="2303" w:type="dxa"/>
            <w:vAlign w:val="center"/>
          </w:tcPr>
          <w:p w:rsidR="00496ABB" w:rsidRPr="00684811" w:rsidRDefault="00496ABB" w:rsidP="00CD662C">
            <w:pPr>
              <w:pStyle w:val="07"/>
              <w:ind w:left="420" w:firstLine="420"/>
            </w:pPr>
            <w:r w:rsidRPr="00684811">
              <w:t>知识单元（章节）</w:t>
            </w:r>
          </w:p>
        </w:tc>
        <w:tc>
          <w:tcPr>
            <w:tcW w:w="2799" w:type="dxa"/>
            <w:vAlign w:val="center"/>
          </w:tcPr>
          <w:p w:rsidR="00496ABB" w:rsidRPr="00684811" w:rsidRDefault="00496ABB" w:rsidP="00CD662C">
            <w:pPr>
              <w:pStyle w:val="07"/>
              <w:ind w:left="420" w:firstLine="420"/>
            </w:pPr>
            <w:r w:rsidRPr="00684811">
              <w:t>知识点</w:t>
            </w:r>
          </w:p>
        </w:tc>
        <w:tc>
          <w:tcPr>
            <w:tcW w:w="1163" w:type="dxa"/>
            <w:vAlign w:val="center"/>
          </w:tcPr>
          <w:p w:rsidR="00496ABB" w:rsidRPr="00684811" w:rsidRDefault="00496ABB" w:rsidP="00CD662C">
            <w:pPr>
              <w:pStyle w:val="07"/>
              <w:ind w:left="420" w:firstLine="420"/>
            </w:pPr>
            <w:r w:rsidRPr="00684811">
              <w:t>要求</w:t>
            </w:r>
          </w:p>
        </w:tc>
        <w:tc>
          <w:tcPr>
            <w:tcW w:w="1042" w:type="dxa"/>
            <w:vAlign w:val="center"/>
          </w:tcPr>
          <w:p w:rsidR="00496ABB" w:rsidRPr="00684811" w:rsidRDefault="00496ABB" w:rsidP="00CD662C">
            <w:pPr>
              <w:pStyle w:val="07"/>
              <w:ind w:left="420" w:firstLine="420"/>
            </w:pPr>
            <w:r w:rsidRPr="00684811">
              <w:t>推荐学时</w:t>
            </w:r>
          </w:p>
        </w:tc>
        <w:tc>
          <w:tcPr>
            <w:tcW w:w="1016" w:type="dxa"/>
          </w:tcPr>
          <w:p w:rsidR="00496ABB" w:rsidRPr="00684811" w:rsidRDefault="00496ABB" w:rsidP="00CD662C">
            <w:pPr>
              <w:pStyle w:val="07"/>
              <w:ind w:left="420" w:firstLine="420"/>
            </w:pPr>
            <w:r w:rsidRPr="00684811">
              <w:t>支撑毕业要求指标点</w:t>
            </w:r>
          </w:p>
        </w:tc>
      </w:tr>
      <w:tr w:rsidR="00496ABB" w:rsidRPr="00684811" w:rsidTr="00CD662C">
        <w:trPr>
          <w:jc w:val="center"/>
        </w:trPr>
        <w:tc>
          <w:tcPr>
            <w:tcW w:w="619" w:type="dxa"/>
            <w:vMerge w:val="restart"/>
            <w:vAlign w:val="center"/>
          </w:tcPr>
          <w:p w:rsidR="00496ABB" w:rsidRPr="00684811" w:rsidRDefault="00496ABB" w:rsidP="00CD662C">
            <w:pPr>
              <w:pStyle w:val="07"/>
              <w:ind w:left="420" w:firstLine="420"/>
            </w:pPr>
            <w:r w:rsidRPr="00684811">
              <w:t>1</w:t>
            </w:r>
          </w:p>
        </w:tc>
        <w:tc>
          <w:tcPr>
            <w:tcW w:w="2303" w:type="dxa"/>
            <w:vMerge w:val="restart"/>
            <w:vAlign w:val="center"/>
          </w:tcPr>
          <w:p w:rsidR="00496ABB" w:rsidRPr="00684811" w:rsidRDefault="00496ABB" w:rsidP="00CD662C">
            <w:pPr>
              <w:pStyle w:val="07"/>
              <w:ind w:left="420" w:firstLine="420"/>
            </w:pPr>
            <w:r w:rsidRPr="00684811">
              <w:t>交通工具</w:t>
            </w:r>
          </w:p>
        </w:tc>
        <w:tc>
          <w:tcPr>
            <w:tcW w:w="2799" w:type="dxa"/>
            <w:vAlign w:val="center"/>
          </w:tcPr>
          <w:p w:rsidR="00496ABB" w:rsidRPr="00684811" w:rsidRDefault="00496ABB" w:rsidP="00CD662C">
            <w:pPr>
              <w:pStyle w:val="07"/>
              <w:ind w:left="420" w:firstLine="420"/>
              <w:jc w:val="both"/>
            </w:pPr>
            <w:r w:rsidRPr="00684811">
              <w:t>交通运输类词汇扩展</w:t>
            </w:r>
          </w:p>
        </w:tc>
        <w:tc>
          <w:tcPr>
            <w:tcW w:w="1163" w:type="dxa"/>
            <w:vAlign w:val="center"/>
          </w:tcPr>
          <w:p w:rsidR="00496ABB" w:rsidRPr="00684811" w:rsidRDefault="00496ABB" w:rsidP="00CD662C">
            <w:pPr>
              <w:pStyle w:val="07"/>
              <w:ind w:left="420" w:firstLine="420"/>
            </w:pPr>
            <w:r w:rsidRPr="00684811">
              <w:t>掌握</w:t>
            </w:r>
          </w:p>
        </w:tc>
        <w:tc>
          <w:tcPr>
            <w:tcW w:w="1042" w:type="dxa"/>
            <w:vMerge w:val="restart"/>
            <w:vAlign w:val="center"/>
          </w:tcPr>
          <w:p w:rsidR="00496ABB" w:rsidRPr="00684811" w:rsidRDefault="00496ABB" w:rsidP="00CD662C">
            <w:pPr>
              <w:pStyle w:val="07"/>
              <w:ind w:left="420" w:firstLine="420"/>
            </w:pPr>
            <w:r w:rsidRPr="00684811">
              <w:t>2</w:t>
            </w:r>
          </w:p>
        </w:tc>
        <w:tc>
          <w:tcPr>
            <w:tcW w:w="1016" w:type="dxa"/>
            <w:vMerge w:val="restart"/>
          </w:tcPr>
          <w:p w:rsidR="00496ABB" w:rsidRPr="00684811" w:rsidRDefault="00496ABB" w:rsidP="00CD662C">
            <w:pPr>
              <w:pStyle w:val="07"/>
              <w:ind w:left="420" w:firstLine="420"/>
              <w:jc w:val="both"/>
            </w:pPr>
            <w:r w:rsidRPr="00684811">
              <w:rPr>
                <w:rFonts w:hint="eastAsia"/>
              </w:rPr>
              <w:t>1.1, 1.2, 1.3</w:t>
            </w:r>
          </w:p>
        </w:tc>
      </w:tr>
      <w:tr w:rsidR="00496ABB" w:rsidRPr="00684811" w:rsidTr="00CD662C">
        <w:trPr>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pPr>
            <w:r w:rsidRPr="00684811">
              <w:t>乘坐交通工具</w:t>
            </w:r>
            <w:r w:rsidRPr="00684811">
              <w:lastRenderedPageBreak/>
              <w:t>出行的日常表述</w:t>
            </w:r>
          </w:p>
        </w:tc>
        <w:tc>
          <w:tcPr>
            <w:tcW w:w="1163" w:type="dxa"/>
            <w:vAlign w:val="center"/>
          </w:tcPr>
          <w:p w:rsidR="00496ABB" w:rsidRPr="00684811" w:rsidRDefault="00496ABB" w:rsidP="00CD662C">
            <w:pPr>
              <w:pStyle w:val="07"/>
              <w:ind w:left="420" w:firstLine="420"/>
            </w:pPr>
            <w:r w:rsidRPr="00684811">
              <w:lastRenderedPageBreak/>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pPr>
          </w:p>
        </w:tc>
      </w:tr>
      <w:tr w:rsidR="00496ABB" w:rsidRPr="00684811" w:rsidTr="00CD662C">
        <w:trPr>
          <w:jc w:val="center"/>
        </w:trPr>
        <w:tc>
          <w:tcPr>
            <w:tcW w:w="619" w:type="dxa"/>
            <w:vMerge w:val="restart"/>
            <w:vAlign w:val="center"/>
          </w:tcPr>
          <w:p w:rsidR="00496ABB" w:rsidRPr="00684811" w:rsidRDefault="00496ABB" w:rsidP="00CD662C">
            <w:pPr>
              <w:pStyle w:val="07"/>
              <w:ind w:left="420" w:firstLine="420"/>
            </w:pPr>
            <w:r w:rsidRPr="00684811">
              <w:t>2</w:t>
            </w:r>
          </w:p>
        </w:tc>
        <w:tc>
          <w:tcPr>
            <w:tcW w:w="2303" w:type="dxa"/>
            <w:vMerge w:val="restart"/>
            <w:vAlign w:val="center"/>
          </w:tcPr>
          <w:p w:rsidR="00496ABB" w:rsidRPr="00684811" w:rsidRDefault="00496ABB" w:rsidP="00CD662C">
            <w:pPr>
              <w:pStyle w:val="07"/>
              <w:ind w:left="420" w:firstLine="420"/>
            </w:pPr>
            <w:r w:rsidRPr="00684811">
              <w:t>描述日常生活</w:t>
            </w:r>
          </w:p>
        </w:tc>
        <w:tc>
          <w:tcPr>
            <w:tcW w:w="2799" w:type="dxa"/>
            <w:vAlign w:val="center"/>
          </w:tcPr>
          <w:p w:rsidR="00496ABB" w:rsidRPr="00684811" w:rsidRDefault="00496ABB" w:rsidP="00CD662C">
            <w:pPr>
              <w:pStyle w:val="07"/>
              <w:ind w:left="420" w:firstLine="420"/>
              <w:jc w:val="both"/>
            </w:pPr>
            <w:r w:rsidRPr="00684811">
              <w:t>自复动词</w:t>
            </w:r>
          </w:p>
        </w:tc>
        <w:tc>
          <w:tcPr>
            <w:tcW w:w="1163" w:type="dxa"/>
            <w:vAlign w:val="center"/>
          </w:tcPr>
          <w:p w:rsidR="00496ABB" w:rsidRPr="00684811" w:rsidRDefault="00496ABB" w:rsidP="00CD662C">
            <w:pPr>
              <w:pStyle w:val="07"/>
              <w:ind w:left="420" w:firstLine="420"/>
            </w:pPr>
            <w:r w:rsidRPr="00684811">
              <w:t>理解</w:t>
            </w:r>
          </w:p>
        </w:tc>
        <w:tc>
          <w:tcPr>
            <w:tcW w:w="1042" w:type="dxa"/>
            <w:vMerge w:val="restart"/>
            <w:vAlign w:val="center"/>
          </w:tcPr>
          <w:p w:rsidR="00496ABB" w:rsidRPr="00684811" w:rsidRDefault="00496ABB" w:rsidP="00CD662C">
            <w:pPr>
              <w:pStyle w:val="07"/>
              <w:ind w:left="420" w:firstLine="420"/>
            </w:pPr>
            <w:r w:rsidRPr="00684811">
              <w:t>4</w:t>
            </w:r>
          </w:p>
        </w:tc>
        <w:tc>
          <w:tcPr>
            <w:tcW w:w="1016" w:type="dxa"/>
            <w:vMerge w:val="restart"/>
          </w:tcPr>
          <w:p w:rsidR="00496ABB" w:rsidRPr="00684811" w:rsidRDefault="00496ABB" w:rsidP="00CD662C">
            <w:pPr>
              <w:pStyle w:val="07"/>
              <w:ind w:left="420" w:firstLine="420"/>
              <w:jc w:val="both"/>
            </w:pPr>
            <w:r w:rsidRPr="00684811">
              <w:rPr>
                <w:rFonts w:hint="eastAsia"/>
              </w:rPr>
              <w:t>1.1, 1.2, 1.3</w:t>
            </w:r>
          </w:p>
        </w:tc>
      </w:tr>
      <w:tr w:rsidR="00496ABB" w:rsidRPr="00684811" w:rsidTr="00CD662C">
        <w:trPr>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pPr>
            <w:r w:rsidRPr="00684811">
              <w:t>日常起居相关词汇</w:t>
            </w:r>
          </w:p>
        </w:tc>
        <w:tc>
          <w:tcPr>
            <w:tcW w:w="1163" w:type="dxa"/>
            <w:vAlign w:val="center"/>
          </w:tcPr>
          <w:p w:rsidR="00496ABB" w:rsidRPr="00684811" w:rsidRDefault="00496ABB" w:rsidP="00CD662C">
            <w:pPr>
              <w:pStyle w:val="07"/>
              <w:ind w:left="420" w:firstLine="420"/>
            </w:pPr>
            <w:r w:rsidRPr="00684811">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jc w:val="both"/>
            </w:pPr>
          </w:p>
        </w:tc>
      </w:tr>
      <w:tr w:rsidR="00496ABB" w:rsidRPr="00684811" w:rsidTr="00CD662C">
        <w:trPr>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pPr>
            <w:r w:rsidRPr="00684811">
              <w:t>日常生活表达</w:t>
            </w:r>
          </w:p>
        </w:tc>
        <w:tc>
          <w:tcPr>
            <w:tcW w:w="1163" w:type="dxa"/>
            <w:vAlign w:val="center"/>
          </w:tcPr>
          <w:p w:rsidR="00496ABB" w:rsidRPr="00684811" w:rsidRDefault="00496ABB" w:rsidP="00CD662C">
            <w:pPr>
              <w:pStyle w:val="07"/>
              <w:ind w:left="420" w:firstLine="420"/>
            </w:pPr>
            <w:r w:rsidRPr="00684811">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jc w:val="both"/>
            </w:pPr>
          </w:p>
        </w:tc>
      </w:tr>
      <w:tr w:rsidR="00496ABB" w:rsidRPr="00684811" w:rsidTr="00CD662C">
        <w:trPr>
          <w:jc w:val="center"/>
        </w:trPr>
        <w:tc>
          <w:tcPr>
            <w:tcW w:w="619" w:type="dxa"/>
            <w:vMerge w:val="restart"/>
            <w:vAlign w:val="center"/>
          </w:tcPr>
          <w:p w:rsidR="00496ABB" w:rsidRPr="00684811" w:rsidRDefault="00496ABB" w:rsidP="00CD662C">
            <w:pPr>
              <w:pStyle w:val="07"/>
              <w:ind w:left="420" w:firstLine="420"/>
            </w:pPr>
            <w:r w:rsidRPr="00684811">
              <w:t>3</w:t>
            </w:r>
          </w:p>
        </w:tc>
        <w:tc>
          <w:tcPr>
            <w:tcW w:w="2303" w:type="dxa"/>
            <w:vMerge w:val="restart"/>
            <w:vAlign w:val="center"/>
          </w:tcPr>
          <w:p w:rsidR="00496ABB" w:rsidRPr="00684811" w:rsidRDefault="00496ABB" w:rsidP="00CD662C">
            <w:pPr>
              <w:pStyle w:val="07"/>
              <w:ind w:left="420" w:firstLine="420"/>
            </w:pPr>
            <w:r w:rsidRPr="00684811">
              <w:t>喜好</w:t>
            </w:r>
          </w:p>
        </w:tc>
        <w:tc>
          <w:tcPr>
            <w:tcW w:w="2799" w:type="dxa"/>
            <w:vAlign w:val="center"/>
          </w:tcPr>
          <w:p w:rsidR="00496ABB" w:rsidRPr="00684811" w:rsidRDefault="00496ABB" w:rsidP="00CD662C">
            <w:pPr>
              <w:pStyle w:val="07"/>
              <w:ind w:left="420" w:firstLine="420"/>
              <w:jc w:val="both"/>
            </w:pPr>
            <w:r w:rsidRPr="00684811">
              <w:t>第三人称动词</w:t>
            </w:r>
          </w:p>
        </w:tc>
        <w:tc>
          <w:tcPr>
            <w:tcW w:w="1163" w:type="dxa"/>
            <w:vAlign w:val="center"/>
          </w:tcPr>
          <w:p w:rsidR="00496ABB" w:rsidRPr="00684811" w:rsidRDefault="00496ABB" w:rsidP="00CD662C">
            <w:pPr>
              <w:pStyle w:val="07"/>
              <w:ind w:left="420" w:firstLine="420"/>
            </w:pPr>
            <w:r w:rsidRPr="00684811">
              <w:t>理解</w:t>
            </w:r>
          </w:p>
        </w:tc>
        <w:tc>
          <w:tcPr>
            <w:tcW w:w="1042" w:type="dxa"/>
            <w:vMerge w:val="restart"/>
            <w:vAlign w:val="center"/>
          </w:tcPr>
          <w:p w:rsidR="00496ABB" w:rsidRPr="00684811" w:rsidRDefault="00496ABB" w:rsidP="00CD662C">
            <w:pPr>
              <w:pStyle w:val="07"/>
              <w:ind w:left="420" w:firstLine="420"/>
            </w:pPr>
            <w:r w:rsidRPr="00684811">
              <w:t>4</w:t>
            </w:r>
          </w:p>
        </w:tc>
        <w:tc>
          <w:tcPr>
            <w:tcW w:w="1016" w:type="dxa"/>
            <w:vMerge w:val="restart"/>
          </w:tcPr>
          <w:p w:rsidR="00496ABB" w:rsidRPr="00684811" w:rsidRDefault="00496ABB" w:rsidP="00CD662C">
            <w:pPr>
              <w:pStyle w:val="07"/>
              <w:ind w:left="420" w:firstLine="420"/>
              <w:jc w:val="both"/>
            </w:pPr>
            <w:r w:rsidRPr="00684811">
              <w:rPr>
                <w:rFonts w:hint="eastAsia"/>
              </w:rPr>
              <w:t>1.1, 1.2, 1.3</w:t>
            </w:r>
          </w:p>
        </w:tc>
      </w:tr>
      <w:tr w:rsidR="00496ABB" w:rsidRPr="00684811" w:rsidTr="00CD662C">
        <w:trPr>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pPr>
            <w:r w:rsidRPr="00684811">
              <w:t>关于喜好的词汇</w:t>
            </w:r>
          </w:p>
        </w:tc>
        <w:tc>
          <w:tcPr>
            <w:tcW w:w="1163" w:type="dxa"/>
            <w:vAlign w:val="center"/>
          </w:tcPr>
          <w:p w:rsidR="00496ABB" w:rsidRPr="00684811" w:rsidRDefault="00496ABB" w:rsidP="00CD662C">
            <w:pPr>
              <w:pStyle w:val="07"/>
              <w:ind w:left="420" w:firstLine="420"/>
            </w:pPr>
            <w:r w:rsidRPr="00684811">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jc w:val="both"/>
            </w:pPr>
          </w:p>
        </w:tc>
      </w:tr>
      <w:tr w:rsidR="00496ABB" w:rsidRPr="00684811" w:rsidTr="00CD662C">
        <w:trPr>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pPr>
            <w:r w:rsidRPr="00684811">
              <w:t>怎样表达个人喜好</w:t>
            </w:r>
          </w:p>
        </w:tc>
        <w:tc>
          <w:tcPr>
            <w:tcW w:w="1163" w:type="dxa"/>
            <w:vAlign w:val="center"/>
          </w:tcPr>
          <w:p w:rsidR="00496ABB" w:rsidRPr="00684811" w:rsidRDefault="00496ABB" w:rsidP="00CD662C">
            <w:pPr>
              <w:pStyle w:val="07"/>
              <w:ind w:left="420" w:firstLine="420"/>
            </w:pPr>
            <w:r w:rsidRPr="00684811">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jc w:val="both"/>
            </w:pPr>
          </w:p>
        </w:tc>
      </w:tr>
      <w:tr w:rsidR="00496ABB" w:rsidRPr="00684811" w:rsidTr="00CD662C">
        <w:trPr>
          <w:jc w:val="center"/>
        </w:trPr>
        <w:tc>
          <w:tcPr>
            <w:tcW w:w="619" w:type="dxa"/>
            <w:vMerge w:val="restart"/>
            <w:vAlign w:val="center"/>
          </w:tcPr>
          <w:p w:rsidR="00496ABB" w:rsidRPr="00684811" w:rsidRDefault="00496ABB" w:rsidP="00CD662C">
            <w:pPr>
              <w:pStyle w:val="07"/>
              <w:ind w:left="420" w:firstLine="420"/>
            </w:pPr>
            <w:r w:rsidRPr="00684811">
              <w:t>4</w:t>
            </w:r>
          </w:p>
        </w:tc>
        <w:tc>
          <w:tcPr>
            <w:tcW w:w="2303" w:type="dxa"/>
            <w:vMerge w:val="restart"/>
            <w:vAlign w:val="center"/>
          </w:tcPr>
          <w:p w:rsidR="00496ABB" w:rsidRPr="00684811" w:rsidRDefault="00496ABB" w:rsidP="00CD662C">
            <w:pPr>
              <w:pStyle w:val="07"/>
              <w:ind w:left="420" w:firstLine="420"/>
            </w:pPr>
            <w:r w:rsidRPr="00684811">
              <w:t>数词</w:t>
            </w:r>
            <w:r w:rsidRPr="00684811">
              <w:t>100-9999</w:t>
            </w:r>
          </w:p>
        </w:tc>
        <w:tc>
          <w:tcPr>
            <w:tcW w:w="2799" w:type="dxa"/>
            <w:vAlign w:val="center"/>
          </w:tcPr>
          <w:p w:rsidR="00496ABB" w:rsidRPr="00684811" w:rsidRDefault="00496ABB" w:rsidP="00CD662C">
            <w:pPr>
              <w:pStyle w:val="07"/>
              <w:ind w:left="420" w:firstLine="420"/>
              <w:jc w:val="both"/>
            </w:pPr>
            <w:r w:rsidRPr="00684811">
              <w:t>数词</w:t>
            </w:r>
            <w:r w:rsidRPr="00684811">
              <w:t>100-9999</w:t>
            </w:r>
          </w:p>
        </w:tc>
        <w:tc>
          <w:tcPr>
            <w:tcW w:w="1163" w:type="dxa"/>
            <w:vAlign w:val="center"/>
          </w:tcPr>
          <w:p w:rsidR="00496ABB" w:rsidRPr="00684811" w:rsidRDefault="00496ABB" w:rsidP="00CD662C">
            <w:pPr>
              <w:pStyle w:val="07"/>
              <w:ind w:left="420" w:firstLine="420"/>
            </w:pPr>
            <w:r w:rsidRPr="00684811">
              <w:t>掌握</w:t>
            </w:r>
          </w:p>
        </w:tc>
        <w:tc>
          <w:tcPr>
            <w:tcW w:w="1042" w:type="dxa"/>
            <w:vMerge w:val="restart"/>
            <w:vAlign w:val="center"/>
          </w:tcPr>
          <w:p w:rsidR="00496ABB" w:rsidRPr="00684811" w:rsidRDefault="00496ABB" w:rsidP="00CD662C">
            <w:pPr>
              <w:pStyle w:val="07"/>
              <w:ind w:left="420" w:firstLine="420"/>
            </w:pPr>
            <w:r w:rsidRPr="00684811">
              <w:t>2</w:t>
            </w:r>
          </w:p>
        </w:tc>
        <w:tc>
          <w:tcPr>
            <w:tcW w:w="1016" w:type="dxa"/>
            <w:vMerge w:val="restart"/>
          </w:tcPr>
          <w:p w:rsidR="00496ABB" w:rsidRPr="00684811" w:rsidRDefault="00496ABB" w:rsidP="00CD662C">
            <w:pPr>
              <w:pStyle w:val="07"/>
              <w:ind w:left="420" w:firstLine="420"/>
              <w:jc w:val="both"/>
            </w:pPr>
            <w:r w:rsidRPr="00684811">
              <w:rPr>
                <w:rFonts w:hint="eastAsia"/>
              </w:rPr>
              <w:t>1.1, 1.2, 1.3</w:t>
            </w:r>
          </w:p>
        </w:tc>
      </w:tr>
      <w:tr w:rsidR="00496ABB" w:rsidRPr="00684811" w:rsidTr="00CD662C">
        <w:trPr>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pPr>
            <w:r w:rsidRPr="00684811">
              <w:t>年份、月份的表述</w:t>
            </w:r>
          </w:p>
        </w:tc>
        <w:tc>
          <w:tcPr>
            <w:tcW w:w="1163" w:type="dxa"/>
            <w:vAlign w:val="center"/>
          </w:tcPr>
          <w:p w:rsidR="00496ABB" w:rsidRPr="00684811" w:rsidRDefault="00496ABB" w:rsidP="00CD662C">
            <w:pPr>
              <w:pStyle w:val="07"/>
              <w:ind w:left="420" w:firstLine="420"/>
            </w:pPr>
            <w:r w:rsidRPr="00684811">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jc w:val="both"/>
            </w:pPr>
          </w:p>
        </w:tc>
      </w:tr>
      <w:tr w:rsidR="00496ABB" w:rsidRPr="00684811" w:rsidTr="00CD662C">
        <w:trPr>
          <w:jc w:val="center"/>
        </w:trPr>
        <w:tc>
          <w:tcPr>
            <w:tcW w:w="619" w:type="dxa"/>
            <w:vMerge w:val="restart"/>
            <w:vAlign w:val="center"/>
          </w:tcPr>
          <w:p w:rsidR="00496ABB" w:rsidRPr="00684811" w:rsidRDefault="00496ABB" w:rsidP="00CD662C">
            <w:pPr>
              <w:pStyle w:val="07"/>
              <w:ind w:left="420" w:firstLine="420"/>
            </w:pPr>
            <w:r w:rsidRPr="00684811">
              <w:t>5</w:t>
            </w:r>
          </w:p>
        </w:tc>
        <w:tc>
          <w:tcPr>
            <w:tcW w:w="2303" w:type="dxa"/>
            <w:vMerge w:val="restart"/>
            <w:vAlign w:val="center"/>
          </w:tcPr>
          <w:p w:rsidR="00496ABB" w:rsidRPr="00684811" w:rsidRDefault="00496ABB" w:rsidP="00CD662C">
            <w:pPr>
              <w:pStyle w:val="07"/>
              <w:ind w:left="420" w:firstLine="420"/>
            </w:pPr>
            <w:r w:rsidRPr="00684811">
              <w:t>出生日期</w:t>
            </w:r>
          </w:p>
        </w:tc>
        <w:tc>
          <w:tcPr>
            <w:tcW w:w="2799" w:type="dxa"/>
            <w:vAlign w:val="center"/>
          </w:tcPr>
          <w:p w:rsidR="00496ABB" w:rsidRPr="00684811" w:rsidRDefault="00496ABB" w:rsidP="00CD662C">
            <w:pPr>
              <w:pStyle w:val="07"/>
              <w:ind w:left="420" w:firstLine="420"/>
              <w:jc w:val="both"/>
            </w:pPr>
            <w:r w:rsidRPr="00684811">
              <w:t>简单过去时</w:t>
            </w:r>
          </w:p>
        </w:tc>
        <w:tc>
          <w:tcPr>
            <w:tcW w:w="1163" w:type="dxa"/>
            <w:vAlign w:val="center"/>
          </w:tcPr>
          <w:p w:rsidR="00496ABB" w:rsidRPr="00684811" w:rsidRDefault="00496ABB" w:rsidP="00CD662C">
            <w:pPr>
              <w:pStyle w:val="07"/>
              <w:ind w:left="420" w:firstLine="420"/>
            </w:pPr>
            <w:r w:rsidRPr="00684811">
              <w:t xml:space="preserve">   </w:t>
            </w:r>
            <w:r w:rsidRPr="00684811">
              <w:t>理解</w:t>
            </w:r>
          </w:p>
        </w:tc>
        <w:tc>
          <w:tcPr>
            <w:tcW w:w="1042" w:type="dxa"/>
            <w:vMerge w:val="restart"/>
            <w:vAlign w:val="center"/>
          </w:tcPr>
          <w:p w:rsidR="00496ABB" w:rsidRPr="00684811" w:rsidRDefault="00496ABB" w:rsidP="00CD662C">
            <w:pPr>
              <w:pStyle w:val="07"/>
              <w:ind w:left="420" w:firstLine="420"/>
            </w:pPr>
            <w:r w:rsidRPr="00684811">
              <w:t>2</w:t>
            </w:r>
          </w:p>
        </w:tc>
        <w:tc>
          <w:tcPr>
            <w:tcW w:w="1016" w:type="dxa"/>
            <w:vMerge w:val="restart"/>
          </w:tcPr>
          <w:p w:rsidR="00496ABB" w:rsidRPr="00684811" w:rsidRDefault="00496ABB" w:rsidP="00CD662C">
            <w:pPr>
              <w:pStyle w:val="07"/>
              <w:ind w:left="420" w:firstLine="420"/>
              <w:jc w:val="both"/>
            </w:pPr>
            <w:r w:rsidRPr="00684811">
              <w:rPr>
                <w:rFonts w:hint="eastAsia"/>
              </w:rPr>
              <w:t>1.1, 1.2, 1.3</w:t>
            </w:r>
          </w:p>
        </w:tc>
      </w:tr>
      <w:tr w:rsidR="00496ABB" w:rsidRPr="00684811" w:rsidTr="00CD662C">
        <w:trPr>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pPr>
            <w:r w:rsidRPr="00684811">
              <w:t>出生日期的表述</w:t>
            </w:r>
          </w:p>
        </w:tc>
        <w:tc>
          <w:tcPr>
            <w:tcW w:w="1163" w:type="dxa"/>
            <w:vAlign w:val="center"/>
          </w:tcPr>
          <w:p w:rsidR="00496ABB" w:rsidRPr="00684811" w:rsidRDefault="00496ABB" w:rsidP="00CD662C">
            <w:pPr>
              <w:pStyle w:val="07"/>
              <w:ind w:left="420" w:firstLine="420"/>
            </w:pPr>
            <w:r w:rsidRPr="00684811">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jc w:val="both"/>
            </w:pPr>
          </w:p>
        </w:tc>
      </w:tr>
      <w:tr w:rsidR="00496ABB" w:rsidRPr="00684811" w:rsidTr="00CD662C">
        <w:trPr>
          <w:jc w:val="center"/>
        </w:trPr>
        <w:tc>
          <w:tcPr>
            <w:tcW w:w="619" w:type="dxa"/>
            <w:vMerge w:val="restart"/>
            <w:vAlign w:val="center"/>
          </w:tcPr>
          <w:p w:rsidR="00496ABB" w:rsidRPr="00684811" w:rsidRDefault="00496ABB" w:rsidP="00CD662C">
            <w:pPr>
              <w:pStyle w:val="07"/>
              <w:ind w:left="420" w:firstLine="420"/>
            </w:pPr>
            <w:r w:rsidRPr="00684811">
              <w:t>6</w:t>
            </w:r>
          </w:p>
        </w:tc>
        <w:tc>
          <w:tcPr>
            <w:tcW w:w="2303" w:type="dxa"/>
            <w:vMerge w:val="restart"/>
            <w:vAlign w:val="center"/>
          </w:tcPr>
          <w:p w:rsidR="00496ABB" w:rsidRPr="00684811" w:rsidRDefault="00496ABB" w:rsidP="00CD662C">
            <w:pPr>
              <w:pStyle w:val="07"/>
              <w:ind w:left="420" w:firstLine="420"/>
            </w:pPr>
            <w:r w:rsidRPr="00684811">
              <w:t>描述天气</w:t>
            </w:r>
          </w:p>
        </w:tc>
        <w:tc>
          <w:tcPr>
            <w:tcW w:w="2799" w:type="dxa"/>
            <w:vAlign w:val="center"/>
          </w:tcPr>
          <w:p w:rsidR="00496ABB" w:rsidRPr="00684811" w:rsidRDefault="00496ABB" w:rsidP="00CD662C">
            <w:pPr>
              <w:pStyle w:val="07"/>
              <w:ind w:left="420" w:firstLine="420"/>
              <w:jc w:val="both"/>
            </w:pPr>
            <w:r w:rsidRPr="00684811">
              <w:t>与天气相关的词汇</w:t>
            </w:r>
          </w:p>
        </w:tc>
        <w:tc>
          <w:tcPr>
            <w:tcW w:w="1163" w:type="dxa"/>
            <w:vAlign w:val="center"/>
          </w:tcPr>
          <w:p w:rsidR="00496ABB" w:rsidRPr="00684811" w:rsidRDefault="00496ABB" w:rsidP="00CD662C">
            <w:pPr>
              <w:pStyle w:val="07"/>
              <w:ind w:left="420" w:firstLine="420"/>
            </w:pPr>
            <w:r w:rsidRPr="00684811">
              <w:t>掌握</w:t>
            </w:r>
          </w:p>
        </w:tc>
        <w:tc>
          <w:tcPr>
            <w:tcW w:w="1042" w:type="dxa"/>
            <w:vMerge w:val="restart"/>
            <w:vAlign w:val="center"/>
          </w:tcPr>
          <w:p w:rsidR="00496ABB" w:rsidRPr="00684811" w:rsidRDefault="00496ABB" w:rsidP="00CD662C">
            <w:pPr>
              <w:pStyle w:val="07"/>
              <w:ind w:left="420" w:firstLine="420"/>
            </w:pPr>
            <w:r w:rsidRPr="00684811">
              <w:t xml:space="preserve"> 2</w:t>
            </w:r>
          </w:p>
        </w:tc>
        <w:tc>
          <w:tcPr>
            <w:tcW w:w="1016" w:type="dxa"/>
            <w:vMerge w:val="restart"/>
          </w:tcPr>
          <w:p w:rsidR="00496ABB" w:rsidRPr="00684811" w:rsidRDefault="00496ABB" w:rsidP="00CD662C">
            <w:pPr>
              <w:pStyle w:val="07"/>
              <w:ind w:left="420" w:firstLine="420"/>
              <w:jc w:val="both"/>
            </w:pPr>
            <w:r w:rsidRPr="00684811">
              <w:rPr>
                <w:rFonts w:hint="eastAsia"/>
              </w:rPr>
              <w:t>1.1, 1.2, 1.3</w:t>
            </w:r>
          </w:p>
        </w:tc>
      </w:tr>
      <w:tr w:rsidR="00496ABB" w:rsidRPr="00684811" w:rsidTr="00CD662C">
        <w:trPr>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pPr>
            <w:r w:rsidRPr="00684811">
              <w:t>天气的表述</w:t>
            </w:r>
          </w:p>
        </w:tc>
        <w:tc>
          <w:tcPr>
            <w:tcW w:w="1163" w:type="dxa"/>
            <w:vAlign w:val="center"/>
          </w:tcPr>
          <w:p w:rsidR="00496ABB" w:rsidRPr="00684811" w:rsidRDefault="00496ABB" w:rsidP="00CD662C">
            <w:pPr>
              <w:pStyle w:val="07"/>
              <w:ind w:left="420" w:firstLine="420"/>
            </w:pPr>
            <w:r w:rsidRPr="00684811">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jc w:val="both"/>
            </w:pPr>
          </w:p>
        </w:tc>
      </w:tr>
      <w:tr w:rsidR="00496ABB" w:rsidRPr="00684811" w:rsidTr="00CD662C">
        <w:trPr>
          <w:trHeight w:val="634"/>
          <w:jc w:val="center"/>
        </w:trPr>
        <w:tc>
          <w:tcPr>
            <w:tcW w:w="619" w:type="dxa"/>
            <w:vAlign w:val="center"/>
          </w:tcPr>
          <w:p w:rsidR="00496ABB" w:rsidRPr="00684811" w:rsidRDefault="00496ABB" w:rsidP="00CD662C">
            <w:pPr>
              <w:pStyle w:val="07"/>
              <w:ind w:left="420" w:firstLine="420"/>
            </w:pPr>
            <w:r w:rsidRPr="00684811">
              <w:t>7</w:t>
            </w:r>
          </w:p>
        </w:tc>
        <w:tc>
          <w:tcPr>
            <w:tcW w:w="2303" w:type="dxa"/>
            <w:vAlign w:val="center"/>
          </w:tcPr>
          <w:p w:rsidR="00496ABB" w:rsidRPr="00684811" w:rsidRDefault="00496ABB" w:rsidP="00CD662C">
            <w:pPr>
              <w:pStyle w:val="07"/>
              <w:ind w:left="420" w:firstLine="420"/>
            </w:pPr>
            <w:r w:rsidRPr="00684811">
              <w:t>时间</w:t>
            </w:r>
          </w:p>
        </w:tc>
        <w:tc>
          <w:tcPr>
            <w:tcW w:w="2799" w:type="dxa"/>
            <w:vAlign w:val="center"/>
          </w:tcPr>
          <w:p w:rsidR="00496ABB" w:rsidRPr="00684811" w:rsidRDefault="00496ABB" w:rsidP="00CD662C">
            <w:pPr>
              <w:pStyle w:val="07"/>
              <w:ind w:left="420" w:firstLine="420"/>
              <w:jc w:val="both"/>
            </w:pPr>
            <w:r w:rsidRPr="00684811">
              <w:t>时间表达法</w:t>
            </w:r>
          </w:p>
        </w:tc>
        <w:tc>
          <w:tcPr>
            <w:tcW w:w="1163" w:type="dxa"/>
            <w:vAlign w:val="center"/>
          </w:tcPr>
          <w:p w:rsidR="00496ABB" w:rsidRPr="00684811" w:rsidRDefault="00496ABB" w:rsidP="00CD662C">
            <w:pPr>
              <w:pStyle w:val="07"/>
              <w:ind w:left="420" w:firstLine="420"/>
            </w:pPr>
            <w:r w:rsidRPr="00684811">
              <w:t>掌握</w:t>
            </w:r>
          </w:p>
        </w:tc>
        <w:tc>
          <w:tcPr>
            <w:tcW w:w="1042" w:type="dxa"/>
            <w:vAlign w:val="center"/>
          </w:tcPr>
          <w:p w:rsidR="00496ABB" w:rsidRPr="00684811" w:rsidRDefault="00496ABB" w:rsidP="00CD662C">
            <w:pPr>
              <w:pStyle w:val="07"/>
              <w:ind w:left="420" w:firstLine="420"/>
            </w:pPr>
            <w:r w:rsidRPr="00684811">
              <w:t>2</w:t>
            </w:r>
          </w:p>
        </w:tc>
        <w:tc>
          <w:tcPr>
            <w:tcW w:w="1016" w:type="dxa"/>
          </w:tcPr>
          <w:p w:rsidR="00496ABB" w:rsidRPr="00684811" w:rsidRDefault="00496ABB" w:rsidP="00CD662C">
            <w:pPr>
              <w:pStyle w:val="07"/>
              <w:ind w:left="420" w:firstLine="420"/>
              <w:jc w:val="both"/>
            </w:pPr>
            <w:r w:rsidRPr="00684811">
              <w:rPr>
                <w:rFonts w:hint="eastAsia"/>
              </w:rPr>
              <w:t>1.1, 1.2, 1.3</w:t>
            </w:r>
          </w:p>
        </w:tc>
      </w:tr>
      <w:tr w:rsidR="00496ABB" w:rsidRPr="00684811" w:rsidTr="00CD662C">
        <w:trPr>
          <w:trHeight w:val="353"/>
          <w:jc w:val="center"/>
        </w:trPr>
        <w:tc>
          <w:tcPr>
            <w:tcW w:w="619" w:type="dxa"/>
            <w:vMerge w:val="restart"/>
            <w:vAlign w:val="center"/>
          </w:tcPr>
          <w:p w:rsidR="00496ABB" w:rsidRPr="00684811" w:rsidRDefault="00496ABB" w:rsidP="00CD662C">
            <w:pPr>
              <w:pStyle w:val="07"/>
              <w:ind w:left="420" w:firstLine="420"/>
            </w:pPr>
            <w:r w:rsidRPr="00684811">
              <w:t>8</w:t>
            </w:r>
          </w:p>
        </w:tc>
        <w:tc>
          <w:tcPr>
            <w:tcW w:w="2303" w:type="dxa"/>
            <w:vMerge w:val="restart"/>
            <w:vAlign w:val="center"/>
          </w:tcPr>
          <w:p w:rsidR="00496ABB" w:rsidRPr="00684811" w:rsidRDefault="00496ABB" w:rsidP="00CD662C">
            <w:pPr>
              <w:pStyle w:val="07"/>
              <w:ind w:left="420" w:firstLine="420"/>
            </w:pPr>
            <w:r w:rsidRPr="00684811">
              <w:t>在医院</w:t>
            </w:r>
          </w:p>
        </w:tc>
        <w:tc>
          <w:tcPr>
            <w:tcW w:w="2799" w:type="dxa"/>
            <w:vAlign w:val="center"/>
          </w:tcPr>
          <w:p w:rsidR="00496ABB" w:rsidRPr="00684811" w:rsidRDefault="00496ABB" w:rsidP="00CD662C">
            <w:pPr>
              <w:pStyle w:val="07"/>
              <w:ind w:left="420" w:firstLine="420"/>
              <w:jc w:val="both"/>
            </w:pPr>
            <w:r w:rsidRPr="00684811">
              <w:t>相关词汇</w:t>
            </w:r>
          </w:p>
        </w:tc>
        <w:tc>
          <w:tcPr>
            <w:tcW w:w="1163" w:type="dxa"/>
            <w:vAlign w:val="center"/>
          </w:tcPr>
          <w:p w:rsidR="00496ABB" w:rsidRPr="00684811" w:rsidRDefault="00496ABB" w:rsidP="00CD662C">
            <w:pPr>
              <w:pStyle w:val="07"/>
              <w:ind w:left="420" w:firstLine="420"/>
            </w:pPr>
            <w:r w:rsidRPr="00684811">
              <w:t>掌握</w:t>
            </w:r>
          </w:p>
        </w:tc>
        <w:tc>
          <w:tcPr>
            <w:tcW w:w="1042" w:type="dxa"/>
            <w:vMerge w:val="restart"/>
            <w:vAlign w:val="center"/>
          </w:tcPr>
          <w:p w:rsidR="00496ABB" w:rsidRPr="00684811" w:rsidRDefault="00496ABB" w:rsidP="00CD662C">
            <w:pPr>
              <w:pStyle w:val="07"/>
              <w:ind w:left="420" w:firstLine="420"/>
            </w:pPr>
            <w:r w:rsidRPr="00684811">
              <w:t>2</w:t>
            </w:r>
          </w:p>
        </w:tc>
        <w:tc>
          <w:tcPr>
            <w:tcW w:w="1016" w:type="dxa"/>
            <w:vMerge w:val="restart"/>
          </w:tcPr>
          <w:p w:rsidR="00496ABB" w:rsidRPr="00684811" w:rsidRDefault="00496ABB" w:rsidP="00CD662C">
            <w:pPr>
              <w:pStyle w:val="07"/>
              <w:ind w:left="420" w:firstLine="420"/>
              <w:jc w:val="both"/>
            </w:pPr>
            <w:r w:rsidRPr="00684811">
              <w:rPr>
                <w:rFonts w:hint="eastAsia"/>
              </w:rPr>
              <w:t>1.1, 1.2, 1.3</w:t>
            </w:r>
          </w:p>
        </w:tc>
      </w:tr>
      <w:tr w:rsidR="00496ABB" w:rsidRPr="00684811" w:rsidTr="00CD662C">
        <w:trPr>
          <w:trHeight w:val="352"/>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rPr>
                <w:lang w:val="es-ES"/>
              </w:rPr>
            </w:pPr>
            <w:r w:rsidRPr="00684811">
              <w:rPr>
                <w:lang w:val="es-ES"/>
              </w:rPr>
              <w:t>日常用语</w:t>
            </w:r>
          </w:p>
        </w:tc>
        <w:tc>
          <w:tcPr>
            <w:tcW w:w="1163" w:type="dxa"/>
            <w:vAlign w:val="center"/>
          </w:tcPr>
          <w:p w:rsidR="00496ABB" w:rsidRPr="00684811" w:rsidRDefault="00496ABB" w:rsidP="00CD662C">
            <w:pPr>
              <w:pStyle w:val="07"/>
              <w:ind w:left="420" w:firstLine="420"/>
            </w:pPr>
            <w:r w:rsidRPr="00684811">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jc w:val="both"/>
            </w:pPr>
          </w:p>
        </w:tc>
      </w:tr>
      <w:tr w:rsidR="00496ABB" w:rsidRPr="00684811" w:rsidTr="00CD662C">
        <w:trPr>
          <w:trHeight w:val="352"/>
          <w:jc w:val="center"/>
        </w:trPr>
        <w:tc>
          <w:tcPr>
            <w:tcW w:w="619" w:type="dxa"/>
            <w:vMerge w:val="restart"/>
            <w:vAlign w:val="center"/>
          </w:tcPr>
          <w:p w:rsidR="00496ABB" w:rsidRPr="00684811" w:rsidRDefault="00496ABB" w:rsidP="00CD662C">
            <w:pPr>
              <w:pStyle w:val="07"/>
              <w:ind w:left="420" w:firstLine="420"/>
            </w:pPr>
            <w:r w:rsidRPr="00684811">
              <w:t>9</w:t>
            </w:r>
          </w:p>
        </w:tc>
        <w:tc>
          <w:tcPr>
            <w:tcW w:w="2303" w:type="dxa"/>
            <w:vMerge w:val="restart"/>
            <w:vAlign w:val="center"/>
          </w:tcPr>
          <w:p w:rsidR="00496ABB" w:rsidRPr="00684811" w:rsidRDefault="00496ABB" w:rsidP="00CD662C">
            <w:pPr>
              <w:pStyle w:val="07"/>
              <w:ind w:left="420" w:firstLine="420"/>
            </w:pPr>
            <w:r w:rsidRPr="00684811">
              <w:t>旅行</w:t>
            </w:r>
          </w:p>
        </w:tc>
        <w:tc>
          <w:tcPr>
            <w:tcW w:w="2799" w:type="dxa"/>
            <w:vAlign w:val="center"/>
          </w:tcPr>
          <w:p w:rsidR="00496ABB" w:rsidRPr="00684811" w:rsidRDefault="00496ABB" w:rsidP="00CD662C">
            <w:pPr>
              <w:pStyle w:val="07"/>
              <w:ind w:left="420" w:firstLine="420"/>
              <w:jc w:val="both"/>
              <w:rPr>
                <w:lang w:val="es-ES"/>
              </w:rPr>
            </w:pPr>
            <w:r w:rsidRPr="00684811">
              <w:rPr>
                <w:lang w:val="es-ES"/>
              </w:rPr>
              <w:t>国名、地名等相关词汇</w:t>
            </w:r>
          </w:p>
        </w:tc>
        <w:tc>
          <w:tcPr>
            <w:tcW w:w="1163" w:type="dxa"/>
            <w:vAlign w:val="center"/>
          </w:tcPr>
          <w:p w:rsidR="00496ABB" w:rsidRPr="00684811" w:rsidRDefault="00496ABB" w:rsidP="00CD662C">
            <w:pPr>
              <w:pStyle w:val="07"/>
              <w:ind w:left="420" w:firstLine="420"/>
            </w:pPr>
            <w:r w:rsidRPr="00684811">
              <w:t>掌握</w:t>
            </w:r>
          </w:p>
        </w:tc>
        <w:tc>
          <w:tcPr>
            <w:tcW w:w="1042" w:type="dxa"/>
            <w:vMerge w:val="restart"/>
            <w:vAlign w:val="center"/>
          </w:tcPr>
          <w:p w:rsidR="00496ABB" w:rsidRPr="00684811" w:rsidRDefault="00496ABB" w:rsidP="00CD662C">
            <w:pPr>
              <w:pStyle w:val="07"/>
              <w:ind w:left="420" w:firstLine="420"/>
            </w:pPr>
            <w:r w:rsidRPr="00684811">
              <w:t>2</w:t>
            </w:r>
          </w:p>
        </w:tc>
        <w:tc>
          <w:tcPr>
            <w:tcW w:w="1016" w:type="dxa"/>
            <w:vMerge w:val="restart"/>
          </w:tcPr>
          <w:p w:rsidR="00496ABB" w:rsidRPr="00684811" w:rsidRDefault="00496ABB" w:rsidP="00CD662C">
            <w:pPr>
              <w:pStyle w:val="07"/>
              <w:ind w:left="420" w:firstLine="420"/>
              <w:jc w:val="both"/>
            </w:pPr>
            <w:r w:rsidRPr="00684811">
              <w:rPr>
                <w:rFonts w:hint="eastAsia"/>
              </w:rPr>
              <w:t>1.1, 1.2, 1.3</w:t>
            </w:r>
          </w:p>
        </w:tc>
      </w:tr>
      <w:tr w:rsidR="00496ABB" w:rsidRPr="00684811" w:rsidTr="00CD662C">
        <w:trPr>
          <w:trHeight w:val="352"/>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pPr>
            <w:r w:rsidRPr="00684811">
              <w:rPr>
                <w:lang w:val="es-ES"/>
              </w:rPr>
              <w:t>旅行中常用的表述方法</w:t>
            </w:r>
          </w:p>
        </w:tc>
        <w:tc>
          <w:tcPr>
            <w:tcW w:w="1163" w:type="dxa"/>
            <w:vAlign w:val="center"/>
          </w:tcPr>
          <w:p w:rsidR="00496ABB" w:rsidRPr="00684811" w:rsidRDefault="00496ABB" w:rsidP="00CD662C">
            <w:pPr>
              <w:pStyle w:val="07"/>
              <w:ind w:left="420" w:firstLine="420"/>
            </w:pPr>
            <w:r w:rsidRPr="00684811">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jc w:val="both"/>
            </w:pPr>
          </w:p>
        </w:tc>
      </w:tr>
      <w:tr w:rsidR="00496ABB" w:rsidRPr="00684811" w:rsidTr="00CD662C">
        <w:trPr>
          <w:trHeight w:val="352"/>
          <w:jc w:val="center"/>
        </w:trPr>
        <w:tc>
          <w:tcPr>
            <w:tcW w:w="619" w:type="dxa"/>
            <w:vMerge w:val="restart"/>
            <w:vAlign w:val="center"/>
          </w:tcPr>
          <w:p w:rsidR="00496ABB" w:rsidRPr="00684811" w:rsidRDefault="00496ABB" w:rsidP="00CD662C">
            <w:pPr>
              <w:pStyle w:val="07"/>
              <w:ind w:left="420" w:firstLine="420"/>
            </w:pPr>
            <w:r w:rsidRPr="00684811">
              <w:lastRenderedPageBreak/>
              <w:t>10</w:t>
            </w:r>
          </w:p>
        </w:tc>
        <w:tc>
          <w:tcPr>
            <w:tcW w:w="2303" w:type="dxa"/>
            <w:vMerge w:val="restart"/>
            <w:vAlign w:val="center"/>
          </w:tcPr>
          <w:p w:rsidR="00496ABB" w:rsidRPr="00684811" w:rsidRDefault="00496ABB" w:rsidP="00CD662C">
            <w:pPr>
              <w:pStyle w:val="07"/>
              <w:ind w:left="420" w:firstLine="420"/>
            </w:pPr>
            <w:r w:rsidRPr="00684811">
              <w:t>在机场</w:t>
            </w:r>
          </w:p>
        </w:tc>
        <w:tc>
          <w:tcPr>
            <w:tcW w:w="2799" w:type="dxa"/>
            <w:vAlign w:val="center"/>
          </w:tcPr>
          <w:p w:rsidR="00496ABB" w:rsidRPr="00684811" w:rsidRDefault="00496ABB" w:rsidP="00CD662C">
            <w:pPr>
              <w:pStyle w:val="07"/>
              <w:ind w:left="420" w:firstLine="420"/>
              <w:jc w:val="both"/>
              <w:rPr>
                <w:lang w:val="es-ES"/>
              </w:rPr>
            </w:pPr>
            <w:r w:rsidRPr="00684811">
              <w:rPr>
                <w:lang w:val="es-ES"/>
              </w:rPr>
              <w:t>相关词汇</w:t>
            </w:r>
          </w:p>
        </w:tc>
        <w:tc>
          <w:tcPr>
            <w:tcW w:w="1163" w:type="dxa"/>
            <w:vAlign w:val="center"/>
          </w:tcPr>
          <w:p w:rsidR="00496ABB" w:rsidRPr="00684811" w:rsidRDefault="00496ABB" w:rsidP="00CD662C">
            <w:pPr>
              <w:pStyle w:val="07"/>
              <w:ind w:left="420" w:firstLine="420"/>
            </w:pPr>
            <w:r w:rsidRPr="00684811">
              <w:t>掌握</w:t>
            </w:r>
          </w:p>
        </w:tc>
        <w:tc>
          <w:tcPr>
            <w:tcW w:w="1042" w:type="dxa"/>
            <w:vMerge w:val="restart"/>
            <w:vAlign w:val="center"/>
          </w:tcPr>
          <w:p w:rsidR="00496ABB" w:rsidRPr="00684811" w:rsidRDefault="00496ABB" w:rsidP="00CD662C">
            <w:pPr>
              <w:pStyle w:val="07"/>
              <w:ind w:left="420" w:firstLine="420"/>
            </w:pPr>
            <w:r w:rsidRPr="00684811">
              <w:t>2</w:t>
            </w:r>
          </w:p>
        </w:tc>
        <w:tc>
          <w:tcPr>
            <w:tcW w:w="1016" w:type="dxa"/>
            <w:vMerge w:val="restart"/>
          </w:tcPr>
          <w:p w:rsidR="00496ABB" w:rsidRPr="00684811" w:rsidRDefault="00496ABB" w:rsidP="00CD662C">
            <w:pPr>
              <w:pStyle w:val="07"/>
              <w:ind w:left="420" w:firstLine="420"/>
              <w:jc w:val="both"/>
            </w:pPr>
            <w:r w:rsidRPr="00684811">
              <w:rPr>
                <w:rFonts w:hint="eastAsia"/>
              </w:rPr>
              <w:t>1.1, 1.2, 1.3</w:t>
            </w:r>
          </w:p>
        </w:tc>
      </w:tr>
      <w:tr w:rsidR="00496ABB" w:rsidRPr="00684811" w:rsidTr="00CD662C">
        <w:trPr>
          <w:trHeight w:val="352"/>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rPr>
                <w:lang w:val="es-ES"/>
              </w:rPr>
            </w:pPr>
            <w:r w:rsidRPr="00684811">
              <w:rPr>
                <w:lang w:val="es-ES"/>
              </w:rPr>
              <w:t>机场中的日常用语</w:t>
            </w:r>
          </w:p>
        </w:tc>
        <w:tc>
          <w:tcPr>
            <w:tcW w:w="1163" w:type="dxa"/>
            <w:vAlign w:val="center"/>
          </w:tcPr>
          <w:p w:rsidR="00496ABB" w:rsidRPr="00684811" w:rsidRDefault="00496ABB" w:rsidP="00CD662C">
            <w:pPr>
              <w:pStyle w:val="07"/>
              <w:ind w:left="420" w:firstLine="420"/>
            </w:pPr>
            <w:r w:rsidRPr="00684811">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jc w:val="both"/>
            </w:pPr>
          </w:p>
        </w:tc>
      </w:tr>
      <w:tr w:rsidR="00496ABB" w:rsidRPr="00684811" w:rsidTr="00CD662C">
        <w:trPr>
          <w:trHeight w:val="352"/>
          <w:jc w:val="center"/>
        </w:trPr>
        <w:tc>
          <w:tcPr>
            <w:tcW w:w="619" w:type="dxa"/>
            <w:vMerge w:val="restart"/>
            <w:vAlign w:val="center"/>
          </w:tcPr>
          <w:p w:rsidR="00496ABB" w:rsidRPr="00684811" w:rsidRDefault="00496ABB" w:rsidP="00CD662C">
            <w:pPr>
              <w:pStyle w:val="07"/>
              <w:ind w:left="420" w:firstLine="420"/>
            </w:pPr>
            <w:r w:rsidRPr="00684811">
              <w:t>11</w:t>
            </w:r>
          </w:p>
        </w:tc>
        <w:tc>
          <w:tcPr>
            <w:tcW w:w="2303" w:type="dxa"/>
            <w:vMerge w:val="restart"/>
            <w:vAlign w:val="center"/>
          </w:tcPr>
          <w:p w:rsidR="00496ABB" w:rsidRPr="00684811" w:rsidRDefault="00496ABB" w:rsidP="00CD662C">
            <w:pPr>
              <w:pStyle w:val="07"/>
              <w:ind w:left="420" w:firstLine="420"/>
            </w:pPr>
            <w:r w:rsidRPr="00684811">
              <w:t>在宾馆</w:t>
            </w:r>
          </w:p>
        </w:tc>
        <w:tc>
          <w:tcPr>
            <w:tcW w:w="2799" w:type="dxa"/>
            <w:vAlign w:val="center"/>
          </w:tcPr>
          <w:p w:rsidR="00496ABB" w:rsidRPr="00684811" w:rsidRDefault="00496ABB" w:rsidP="00CD662C">
            <w:pPr>
              <w:pStyle w:val="07"/>
              <w:ind w:left="420" w:firstLine="420"/>
              <w:jc w:val="both"/>
              <w:rPr>
                <w:lang w:val="es-ES"/>
              </w:rPr>
            </w:pPr>
            <w:r w:rsidRPr="00684811">
              <w:rPr>
                <w:lang w:val="es-ES"/>
              </w:rPr>
              <w:t>相关词汇</w:t>
            </w:r>
          </w:p>
        </w:tc>
        <w:tc>
          <w:tcPr>
            <w:tcW w:w="1163" w:type="dxa"/>
            <w:vAlign w:val="center"/>
          </w:tcPr>
          <w:p w:rsidR="00496ABB" w:rsidRPr="00684811" w:rsidRDefault="00496ABB" w:rsidP="00CD662C">
            <w:pPr>
              <w:pStyle w:val="07"/>
              <w:ind w:left="420" w:firstLine="420"/>
            </w:pPr>
            <w:r w:rsidRPr="00684811">
              <w:t>理解</w:t>
            </w:r>
          </w:p>
        </w:tc>
        <w:tc>
          <w:tcPr>
            <w:tcW w:w="1042" w:type="dxa"/>
            <w:vMerge w:val="restart"/>
            <w:vAlign w:val="center"/>
          </w:tcPr>
          <w:p w:rsidR="00496ABB" w:rsidRPr="00684811" w:rsidRDefault="00496ABB" w:rsidP="00CD662C">
            <w:pPr>
              <w:pStyle w:val="07"/>
              <w:ind w:left="420" w:firstLine="420"/>
            </w:pPr>
            <w:r w:rsidRPr="00684811">
              <w:t>2</w:t>
            </w:r>
          </w:p>
        </w:tc>
        <w:tc>
          <w:tcPr>
            <w:tcW w:w="1016" w:type="dxa"/>
            <w:vMerge w:val="restart"/>
          </w:tcPr>
          <w:p w:rsidR="00496ABB" w:rsidRPr="00684811" w:rsidRDefault="00496ABB" w:rsidP="00CD662C">
            <w:pPr>
              <w:pStyle w:val="07"/>
              <w:ind w:left="420" w:firstLine="420"/>
              <w:jc w:val="both"/>
            </w:pPr>
            <w:r w:rsidRPr="00684811">
              <w:rPr>
                <w:rFonts w:hint="eastAsia"/>
              </w:rPr>
              <w:t>1.1, 1.2, 1.3</w:t>
            </w:r>
          </w:p>
        </w:tc>
      </w:tr>
      <w:tr w:rsidR="00496ABB" w:rsidRPr="00684811" w:rsidTr="00CD662C">
        <w:trPr>
          <w:trHeight w:val="352"/>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rPr>
                <w:lang w:val="es-ES"/>
              </w:rPr>
            </w:pPr>
            <w:r w:rsidRPr="00684811">
              <w:rPr>
                <w:lang w:val="es-ES"/>
              </w:rPr>
              <w:t>相关日常用语</w:t>
            </w:r>
          </w:p>
        </w:tc>
        <w:tc>
          <w:tcPr>
            <w:tcW w:w="1163" w:type="dxa"/>
            <w:vAlign w:val="center"/>
          </w:tcPr>
          <w:p w:rsidR="00496ABB" w:rsidRPr="00684811" w:rsidRDefault="00496ABB" w:rsidP="00CD662C">
            <w:pPr>
              <w:pStyle w:val="07"/>
              <w:ind w:left="420" w:firstLine="420"/>
            </w:pPr>
            <w:r w:rsidRPr="00684811">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jc w:val="both"/>
            </w:pPr>
          </w:p>
        </w:tc>
      </w:tr>
      <w:tr w:rsidR="00496ABB" w:rsidRPr="00684811" w:rsidTr="00CD662C">
        <w:trPr>
          <w:trHeight w:val="352"/>
          <w:jc w:val="center"/>
        </w:trPr>
        <w:tc>
          <w:tcPr>
            <w:tcW w:w="619" w:type="dxa"/>
            <w:vMerge w:val="restart"/>
            <w:vAlign w:val="center"/>
          </w:tcPr>
          <w:p w:rsidR="00496ABB" w:rsidRPr="00684811" w:rsidRDefault="00496ABB" w:rsidP="00CD662C">
            <w:pPr>
              <w:pStyle w:val="07"/>
              <w:ind w:left="420" w:firstLine="420"/>
            </w:pPr>
            <w:r w:rsidRPr="00684811">
              <w:t>12</w:t>
            </w:r>
          </w:p>
        </w:tc>
        <w:tc>
          <w:tcPr>
            <w:tcW w:w="2303" w:type="dxa"/>
            <w:vMerge w:val="restart"/>
            <w:vAlign w:val="center"/>
          </w:tcPr>
          <w:p w:rsidR="00496ABB" w:rsidRPr="00684811" w:rsidRDefault="00496ABB" w:rsidP="00CD662C">
            <w:pPr>
              <w:pStyle w:val="07"/>
              <w:ind w:left="420" w:firstLine="420"/>
            </w:pPr>
            <w:r w:rsidRPr="00684811">
              <w:t>在饭店</w:t>
            </w:r>
          </w:p>
        </w:tc>
        <w:tc>
          <w:tcPr>
            <w:tcW w:w="2799" w:type="dxa"/>
            <w:vAlign w:val="center"/>
          </w:tcPr>
          <w:p w:rsidR="00496ABB" w:rsidRPr="00684811" w:rsidRDefault="00496ABB" w:rsidP="00CD662C">
            <w:pPr>
              <w:pStyle w:val="07"/>
              <w:ind w:left="420" w:firstLine="420"/>
              <w:jc w:val="both"/>
              <w:rPr>
                <w:lang w:val="es-ES"/>
              </w:rPr>
            </w:pPr>
            <w:r w:rsidRPr="00684811">
              <w:rPr>
                <w:lang w:val="es-ES"/>
              </w:rPr>
              <w:t>食物、菜单等相关词汇</w:t>
            </w:r>
          </w:p>
        </w:tc>
        <w:tc>
          <w:tcPr>
            <w:tcW w:w="1163" w:type="dxa"/>
            <w:vAlign w:val="center"/>
          </w:tcPr>
          <w:p w:rsidR="00496ABB" w:rsidRPr="00684811" w:rsidRDefault="00496ABB" w:rsidP="00CD662C">
            <w:pPr>
              <w:pStyle w:val="07"/>
              <w:ind w:left="420" w:firstLine="420"/>
            </w:pPr>
            <w:r w:rsidRPr="00684811">
              <w:t>掌握</w:t>
            </w:r>
          </w:p>
        </w:tc>
        <w:tc>
          <w:tcPr>
            <w:tcW w:w="1042" w:type="dxa"/>
            <w:vMerge w:val="restart"/>
            <w:vAlign w:val="center"/>
          </w:tcPr>
          <w:p w:rsidR="00496ABB" w:rsidRPr="00684811" w:rsidRDefault="00496ABB" w:rsidP="00CD662C">
            <w:pPr>
              <w:pStyle w:val="07"/>
              <w:ind w:left="420" w:firstLine="420"/>
            </w:pPr>
            <w:r w:rsidRPr="00684811">
              <w:t>2</w:t>
            </w:r>
          </w:p>
        </w:tc>
        <w:tc>
          <w:tcPr>
            <w:tcW w:w="1016" w:type="dxa"/>
            <w:vMerge w:val="restart"/>
          </w:tcPr>
          <w:p w:rsidR="00496ABB" w:rsidRPr="00684811" w:rsidRDefault="00496ABB" w:rsidP="00CD662C">
            <w:pPr>
              <w:pStyle w:val="07"/>
              <w:ind w:left="420" w:firstLine="420"/>
              <w:jc w:val="both"/>
            </w:pPr>
            <w:r w:rsidRPr="00684811">
              <w:rPr>
                <w:rFonts w:hint="eastAsia"/>
              </w:rPr>
              <w:t>1.1, 1.2, 1.3</w:t>
            </w:r>
          </w:p>
        </w:tc>
      </w:tr>
      <w:tr w:rsidR="00496ABB" w:rsidRPr="00684811" w:rsidTr="00CD662C">
        <w:trPr>
          <w:trHeight w:val="352"/>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rPr>
                <w:lang w:val="es-ES"/>
              </w:rPr>
            </w:pPr>
            <w:r w:rsidRPr="00684811">
              <w:rPr>
                <w:lang w:val="es-ES"/>
              </w:rPr>
              <w:t>相关日常用语</w:t>
            </w:r>
          </w:p>
        </w:tc>
        <w:tc>
          <w:tcPr>
            <w:tcW w:w="1163" w:type="dxa"/>
            <w:vAlign w:val="center"/>
          </w:tcPr>
          <w:p w:rsidR="00496ABB" w:rsidRPr="00684811" w:rsidRDefault="00496ABB" w:rsidP="00CD662C">
            <w:pPr>
              <w:pStyle w:val="07"/>
              <w:ind w:left="420" w:firstLine="420"/>
            </w:pPr>
            <w:r w:rsidRPr="00684811">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jc w:val="both"/>
            </w:pPr>
          </w:p>
        </w:tc>
      </w:tr>
      <w:tr w:rsidR="00496ABB" w:rsidRPr="00684811" w:rsidTr="00CD662C">
        <w:trPr>
          <w:trHeight w:val="352"/>
          <w:jc w:val="center"/>
        </w:trPr>
        <w:tc>
          <w:tcPr>
            <w:tcW w:w="619" w:type="dxa"/>
            <w:vMerge w:val="restart"/>
            <w:vAlign w:val="center"/>
          </w:tcPr>
          <w:p w:rsidR="00496ABB" w:rsidRPr="00684811" w:rsidRDefault="00496ABB" w:rsidP="00CD662C">
            <w:pPr>
              <w:pStyle w:val="07"/>
              <w:ind w:left="420" w:firstLine="420"/>
            </w:pPr>
            <w:r w:rsidRPr="00684811">
              <w:t>13</w:t>
            </w:r>
          </w:p>
        </w:tc>
        <w:tc>
          <w:tcPr>
            <w:tcW w:w="2303" w:type="dxa"/>
            <w:vMerge w:val="restart"/>
            <w:vAlign w:val="center"/>
          </w:tcPr>
          <w:p w:rsidR="00496ABB" w:rsidRPr="00684811" w:rsidRDefault="00496ABB" w:rsidP="00CD662C">
            <w:pPr>
              <w:pStyle w:val="07"/>
              <w:ind w:left="420" w:firstLine="420"/>
            </w:pPr>
            <w:r w:rsidRPr="00684811">
              <w:t>节日</w:t>
            </w:r>
          </w:p>
        </w:tc>
        <w:tc>
          <w:tcPr>
            <w:tcW w:w="2799" w:type="dxa"/>
            <w:vAlign w:val="center"/>
          </w:tcPr>
          <w:p w:rsidR="00496ABB" w:rsidRPr="00684811" w:rsidRDefault="00496ABB" w:rsidP="00CD662C">
            <w:pPr>
              <w:pStyle w:val="07"/>
              <w:ind w:left="420" w:firstLine="420"/>
              <w:jc w:val="both"/>
              <w:rPr>
                <w:lang w:val="es-ES"/>
              </w:rPr>
            </w:pPr>
            <w:r w:rsidRPr="00684811">
              <w:rPr>
                <w:lang w:val="es-ES"/>
              </w:rPr>
              <w:t>重要节日及相关词汇</w:t>
            </w:r>
          </w:p>
        </w:tc>
        <w:tc>
          <w:tcPr>
            <w:tcW w:w="1163" w:type="dxa"/>
            <w:vAlign w:val="center"/>
          </w:tcPr>
          <w:p w:rsidR="00496ABB" w:rsidRPr="00684811" w:rsidRDefault="00496ABB" w:rsidP="00CD662C">
            <w:pPr>
              <w:pStyle w:val="07"/>
              <w:ind w:left="420" w:firstLine="420"/>
            </w:pPr>
            <w:r w:rsidRPr="00684811">
              <w:t>掌握</w:t>
            </w:r>
          </w:p>
        </w:tc>
        <w:tc>
          <w:tcPr>
            <w:tcW w:w="1042" w:type="dxa"/>
            <w:vMerge w:val="restart"/>
            <w:vAlign w:val="center"/>
          </w:tcPr>
          <w:p w:rsidR="00496ABB" w:rsidRPr="00684811" w:rsidRDefault="00496ABB" w:rsidP="00CD662C">
            <w:pPr>
              <w:pStyle w:val="07"/>
              <w:ind w:left="420" w:firstLine="420"/>
            </w:pPr>
            <w:r w:rsidRPr="00684811">
              <w:t>2</w:t>
            </w:r>
          </w:p>
        </w:tc>
        <w:tc>
          <w:tcPr>
            <w:tcW w:w="1016" w:type="dxa"/>
            <w:vMerge w:val="restart"/>
          </w:tcPr>
          <w:p w:rsidR="00496ABB" w:rsidRPr="00684811" w:rsidRDefault="00496ABB" w:rsidP="00CD662C">
            <w:pPr>
              <w:pStyle w:val="07"/>
              <w:ind w:left="420" w:firstLine="420"/>
              <w:jc w:val="both"/>
            </w:pPr>
            <w:r w:rsidRPr="00684811">
              <w:rPr>
                <w:rFonts w:hint="eastAsia"/>
              </w:rPr>
              <w:t>1.1, 1.2, 1.3</w:t>
            </w:r>
          </w:p>
        </w:tc>
      </w:tr>
      <w:tr w:rsidR="00496ABB" w:rsidRPr="00684811" w:rsidTr="00CD662C">
        <w:trPr>
          <w:trHeight w:val="352"/>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rPr>
                <w:lang w:val="es-ES"/>
              </w:rPr>
            </w:pPr>
            <w:r w:rsidRPr="00684811">
              <w:rPr>
                <w:lang w:val="es-ES"/>
              </w:rPr>
              <w:t>相关日常用语</w:t>
            </w:r>
          </w:p>
        </w:tc>
        <w:tc>
          <w:tcPr>
            <w:tcW w:w="1163" w:type="dxa"/>
            <w:vAlign w:val="center"/>
          </w:tcPr>
          <w:p w:rsidR="00496ABB" w:rsidRPr="00684811" w:rsidRDefault="00496ABB" w:rsidP="00CD662C">
            <w:pPr>
              <w:pStyle w:val="07"/>
              <w:ind w:left="420" w:firstLine="420"/>
            </w:pPr>
            <w:r w:rsidRPr="00684811">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jc w:val="both"/>
            </w:pPr>
          </w:p>
        </w:tc>
      </w:tr>
      <w:tr w:rsidR="00496ABB" w:rsidRPr="00684811" w:rsidTr="00CD662C">
        <w:trPr>
          <w:trHeight w:val="352"/>
          <w:jc w:val="center"/>
        </w:trPr>
        <w:tc>
          <w:tcPr>
            <w:tcW w:w="619" w:type="dxa"/>
            <w:vMerge w:val="restart"/>
            <w:vAlign w:val="center"/>
          </w:tcPr>
          <w:p w:rsidR="00496ABB" w:rsidRPr="00684811" w:rsidRDefault="00496ABB" w:rsidP="00CD662C">
            <w:pPr>
              <w:pStyle w:val="07"/>
              <w:ind w:left="420" w:firstLine="420"/>
            </w:pPr>
            <w:r w:rsidRPr="00684811">
              <w:t>14</w:t>
            </w:r>
          </w:p>
        </w:tc>
        <w:tc>
          <w:tcPr>
            <w:tcW w:w="2303" w:type="dxa"/>
            <w:vMerge w:val="restart"/>
            <w:vAlign w:val="center"/>
          </w:tcPr>
          <w:p w:rsidR="00496ABB" w:rsidRPr="00684811" w:rsidRDefault="00496ABB" w:rsidP="00CD662C">
            <w:pPr>
              <w:pStyle w:val="07"/>
              <w:ind w:left="420" w:firstLine="420"/>
            </w:pPr>
            <w:r w:rsidRPr="00684811">
              <w:t>复习</w:t>
            </w:r>
          </w:p>
        </w:tc>
        <w:tc>
          <w:tcPr>
            <w:tcW w:w="2799" w:type="dxa"/>
            <w:vAlign w:val="center"/>
          </w:tcPr>
          <w:p w:rsidR="00496ABB" w:rsidRPr="00684811" w:rsidRDefault="00496ABB" w:rsidP="00CD662C">
            <w:pPr>
              <w:pStyle w:val="07"/>
              <w:ind w:left="420" w:firstLine="420"/>
              <w:jc w:val="both"/>
              <w:rPr>
                <w:lang w:val="es-ES"/>
              </w:rPr>
            </w:pPr>
            <w:r w:rsidRPr="00684811">
              <w:rPr>
                <w:lang w:val="es-ES"/>
              </w:rPr>
              <w:t>复习重点</w:t>
            </w:r>
          </w:p>
        </w:tc>
        <w:tc>
          <w:tcPr>
            <w:tcW w:w="1163" w:type="dxa"/>
            <w:vAlign w:val="center"/>
          </w:tcPr>
          <w:p w:rsidR="00496ABB" w:rsidRPr="00684811" w:rsidRDefault="00496ABB" w:rsidP="00CD662C">
            <w:pPr>
              <w:pStyle w:val="07"/>
              <w:ind w:left="420" w:firstLine="420"/>
            </w:pPr>
            <w:r w:rsidRPr="00684811">
              <w:t>掌握</w:t>
            </w:r>
          </w:p>
        </w:tc>
        <w:tc>
          <w:tcPr>
            <w:tcW w:w="1042" w:type="dxa"/>
            <w:vMerge w:val="restart"/>
            <w:vAlign w:val="center"/>
          </w:tcPr>
          <w:p w:rsidR="00496ABB" w:rsidRPr="00684811" w:rsidRDefault="00496ABB" w:rsidP="00CD662C">
            <w:pPr>
              <w:pStyle w:val="07"/>
              <w:ind w:left="420" w:firstLine="420"/>
            </w:pPr>
            <w:r w:rsidRPr="00684811">
              <w:t>2</w:t>
            </w:r>
          </w:p>
        </w:tc>
        <w:tc>
          <w:tcPr>
            <w:tcW w:w="1016" w:type="dxa"/>
            <w:vMerge w:val="restart"/>
          </w:tcPr>
          <w:p w:rsidR="00496ABB" w:rsidRPr="00684811" w:rsidRDefault="00496ABB" w:rsidP="00CD662C">
            <w:pPr>
              <w:pStyle w:val="07"/>
              <w:ind w:left="420" w:firstLine="420"/>
              <w:jc w:val="both"/>
            </w:pPr>
            <w:r w:rsidRPr="00684811">
              <w:rPr>
                <w:rFonts w:hint="eastAsia"/>
              </w:rPr>
              <w:t>1.1, 1.2, 1.3</w:t>
            </w:r>
          </w:p>
        </w:tc>
      </w:tr>
      <w:tr w:rsidR="00496ABB" w:rsidRPr="00684811" w:rsidTr="00CD662C">
        <w:trPr>
          <w:trHeight w:val="352"/>
          <w:jc w:val="center"/>
        </w:trPr>
        <w:tc>
          <w:tcPr>
            <w:tcW w:w="619" w:type="dxa"/>
            <w:vMerge/>
            <w:vAlign w:val="center"/>
          </w:tcPr>
          <w:p w:rsidR="00496ABB" w:rsidRPr="00684811" w:rsidRDefault="00496ABB" w:rsidP="00CD662C">
            <w:pPr>
              <w:pStyle w:val="07"/>
              <w:ind w:left="420" w:firstLine="420"/>
            </w:pPr>
          </w:p>
        </w:tc>
        <w:tc>
          <w:tcPr>
            <w:tcW w:w="2303" w:type="dxa"/>
            <w:vMerge/>
            <w:vAlign w:val="center"/>
          </w:tcPr>
          <w:p w:rsidR="00496ABB" w:rsidRPr="00684811" w:rsidRDefault="00496ABB" w:rsidP="00CD662C">
            <w:pPr>
              <w:pStyle w:val="07"/>
              <w:ind w:left="420" w:firstLine="420"/>
            </w:pPr>
          </w:p>
        </w:tc>
        <w:tc>
          <w:tcPr>
            <w:tcW w:w="2799" w:type="dxa"/>
            <w:vAlign w:val="center"/>
          </w:tcPr>
          <w:p w:rsidR="00496ABB" w:rsidRPr="00684811" w:rsidRDefault="00496ABB" w:rsidP="00CD662C">
            <w:pPr>
              <w:pStyle w:val="07"/>
              <w:ind w:left="420" w:firstLine="420"/>
              <w:jc w:val="both"/>
              <w:rPr>
                <w:lang w:val="es-ES"/>
              </w:rPr>
            </w:pPr>
            <w:r w:rsidRPr="00684811">
              <w:rPr>
                <w:lang w:val="es-ES"/>
              </w:rPr>
              <w:t>根据本学期所学内容编写对话</w:t>
            </w:r>
          </w:p>
        </w:tc>
        <w:tc>
          <w:tcPr>
            <w:tcW w:w="1163" w:type="dxa"/>
            <w:vAlign w:val="center"/>
          </w:tcPr>
          <w:p w:rsidR="00496ABB" w:rsidRPr="00684811" w:rsidRDefault="00496ABB" w:rsidP="00CD662C">
            <w:pPr>
              <w:pStyle w:val="07"/>
              <w:ind w:left="420" w:firstLine="420"/>
            </w:pPr>
            <w:r w:rsidRPr="00684811">
              <w:t>掌握</w:t>
            </w:r>
          </w:p>
        </w:tc>
        <w:tc>
          <w:tcPr>
            <w:tcW w:w="1042" w:type="dxa"/>
            <w:vMerge/>
            <w:vAlign w:val="center"/>
          </w:tcPr>
          <w:p w:rsidR="00496ABB" w:rsidRPr="00684811" w:rsidRDefault="00496ABB" w:rsidP="00CD662C">
            <w:pPr>
              <w:pStyle w:val="07"/>
              <w:ind w:left="420" w:firstLine="420"/>
            </w:pPr>
          </w:p>
        </w:tc>
        <w:tc>
          <w:tcPr>
            <w:tcW w:w="1016" w:type="dxa"/>
            <w:vMerge/>
          </w:tcPr>
          <w:p w:rsidR="00496ABB" w:rsidRPr="00684811" w:rsidRDefault="00496ABB" w:rsidP="00CD662C">
            <w:pPr>
              <w:pStyle w:val="07"/>
              <w:ind w:left="420" w:firstLine="420"/>
            </w:pPr>
          </w:p>
        </w:tc>
      </w:tr>
    </w:tbl>
    <w:p w:rsidR="00496ABB" w:rsidRPr="00684811" w:rsidRDefault="00496ABB" w:rsidP="00496ABB">
      <w:pPr>
        <w:spacing w:beforeLines="50" w:before="156" w:afterLines="50" w:after="156" w:line="320" w:lineRule="exact"/>
        <w:ind w:leftChars="0" w:left="0" w:firstLineChars="0" w:firstLine="0"/>
        <w:rPr>
          <w:b/>
        </w:rPr>
      </w:pPr>
    </w:p>
    <w:p w:rsidR="00496ABB" w:rsidRPr="00CD117B"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CD117B">
        <w:rPr>
          <w:rFonts w:ascii="黑体" w:eastAsia="黑体" w:hAnsi="黑体"/>
          <w:b/>
          <w:sz w:val="28"/>
          <w:szCs w:val="28"/>
        </w:rPr>
        <w:t>五、课程教学方法</w:t>
      </w:r>
    </w:p>
    <w:p w:rsidR="00496ABB" w:rsidRPr="00684811" w:rsidRDefault="00496ABB" w:rsidP="00496ABB">
      <w:pPr>
        <w:pStyle w:val="af"/>
        <w:spacing w:before="156" w:after="156"/>
        <w:ind w:left="420" w:firstLineChars="0"/>
        <w:rPr>
          <w:rFonts w:ascii="Times New Roman" w:eastAsia="宋体" w:hAnsi="Times New Roman"/>
        </w:rPr>
      </w:pPr>
      <w:r w:rsidRPr="00684811">
        <w:rPr>
          <w:rFonts w:ascii="Times New Roman" w:eastAsia="宋体" w:hAnsi="Times New Roman" w:hint="eastAsia"/>
        </w:rPr>
        <w:t>本课程延续第一学期《西班牙语口语</w:t>
      </w:r>
      <w:r w:rsidRPr="00684811">
        <w:rPr>
          <w:rFonts w:ascii="Times New Roman" w:eastAsia="宋体" w:hAnsi="Times New Roman" w:hint="eastAsia"/>
        </w:rPr>
        <w:t>I</w:t>
      </w:r>
      <w:r w:rsidRPr="00684811">
        <w:rPr>
          <w:rFonts w:ascii="Times New Roman" w:eastAsia="宋体" w:hAnsi="Times New Roman" w:hint="eastAsia"/>
        </w:rPr>
        <w:t>》，主要旨在增加学生的词汇量，并增强学生开口说话的能力，纠正学生不正确的发音及表达方法，使学生讲出地道的西班牙语。由于学生还在西班牙语学习的初级阶段，所以难度较大。因此，在进行本课程的教学时，应注意：简单的词汇与复杂句式相结合，以教材为主的知识</w:t>
      </w:r>
      <w:proofErr w:type="gramStart"/>
      <w:r w:rsidRPr="00684811">
        <w:rPr>
          <w:rFonts w:ascii="Times New Roman" w:eastAsia="宋体" w:hAnsi="Times New Roman" w:hint="eastAsia"/>
        </w:rPr>
        <w:t>点学习</w:t>
      </w:r>
      <w:proofErr w:type="gramEnd"/>
      <w:r w:rsidRPr="00684811">
        <w:rPr>
          <w:rFonts w:ascii="Times New Roman" w:eastAsia="宋体" w:hAnsi="Times New Roman" w:hint="eastAsia"/>
        </w:rPr>
        <w:t>与自主性学习相结合，个体学习活动与小组协作相结合，话题的趣味性与表述的准确性相结合。具体如下：</w:t>
      </w:r>
    </w:p>
    <w:p w:rsidR="00496ABB" w:rsidRPr="00684811" w:rsidRDefault="00496ABB" w:rsidP="00496ABB">
      <w:pPr>
        <w:pStyle w:val="af"/>
        <w:spacing w:before="156" w:after="156"/>
        <w:ind w:left="420" w:firstLineChars="0"/>
        <w:rPr>
          <w:rFonts w:ascii="Times New Roman" w:eastAsia="宋体" w:hAnsi="Times New Roman"/>
        </w:rPr>
      </w:pPr>
      <w:r w:rsidRPr="00684811">
        <w:rPr>
          <w:rFonts w:ascii="Times New Roman" w:eastAsia="宋体" w:hAnsi="Times New Roman" w:hint="eastAsia"/>
        </w:rPr>
        <w:t>课堂讲授：以每个话题的相关词汇及语言点的讲述为主，教材为辅，充分利用课时，组织学生进行口语表达练习、小组讨论或角色扮演等活动，在教师的引导下，采用以学生为中心的教学模式，使学生积极参与课堂、开口说话，寓教于乐，从而达到更好的教学效果。</w:t>
      </w:r>
    </w:p>
    <w:p w:rsidR="00496ABB" w:rsidRPr="00684811" w:rsidRDefault="00496ABB" w:rsidP="00496ABB">
      <w:pPr>
        <w:pStyle w:val="af"/>
        <w:spacing w:before="156" w:after="156"/>
        <w:ind w:left="420" w:firstLineChars="0"/>
        <w:rPr>
          <w:rFonts w:ascii="Times New Roman" w:eastAsia="宋体" w:hAnsi="Times New Roman"/>
        </w:rPr>
      </w:pPr>
      <w:r w:rsidRPr="00684811">
        <w:rPr>
          <w:rFonts w:ascii="Times New Roman" w:eastAsia="宋体" w:hAnsi="Times New Roman" w:hint="eastAsia"/>
        </w:rPr>
        <w:t>作业：主要为课内作业。主要形式对话练习，要求学生根据每单元所讲话题及所用到的词汇编写对话并在课上进行练习。</w:t>
      </w:r>
    </w:p>
    <w:p w:rsidR="00496ABB" w:rsidRPr="00CD117B"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CD117B">
        <w:rPr>
          <w:rFonts w:ascii="黑体" w:eastAsia="黑体" w:hAnsi="黑体"/>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846"/>
        <w:gridCol w:w="5652"/>
        <w:gridCol w:w="952"/>
      </w:tblGrid>
      <w:tr w:rsidR="00496ABB" w:rsidRPr="00684811" w:rsidTr="00CD662C">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bCs/>
              </w:rPr>
              <w:lastRenderedPageBreak/>
              <w:t>考核环节</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bCs/>
              </w:rPr>
              <w:t>建议分值</w:t>
            </w:r>
          </w:p>
        </w:tc>
        <w:tc>
          <w:tcPr>
            <w:tcW w:w="3477"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bCs/>
              </w:rPr>
              <w:t>考核</w:t>
            </w:r>
            <w:r w:rsidRPr="00684811">
              <w:rPr>
                <w:rFonts w:cs="宋体"/>
                <w:bCs/>
              </w:rPr>
              <w:t>/</w:t>
            </w:r>
            <w:r w:rsidRPr="00684811">
              <w:rPr>
                <w:rFonts w:cs="宋体"/>
                <w:bCs/>
              </w:rPr>
              <w:t>评价细则</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bCs/>
              </w:rPr>
              <w:t>对应的课程目标</w:t>
            </w:r>
          </w:p>
        </w:tc>
      </w:tr>
      <w:tr w:rsidR="00496ABB" w:rsidRPr="00684811" w:rsidTr="00CD662C">
        <w:trPr>
          <w:trHeight w:val="1495"/>
        </w:trPr>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left"/>
              <w:rPr>
                <w:rFonts w:cs="宋体"/>
              </w:rPr>
            </w:pPr>
            <w:r w:rsidRPr="00684811">
              <w:rPr>
                <w:rFonts w:cs="宋体" w:hint="eastAsia"/>
              </w:rPr>
              <w:t>课堂表现</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rPr>
                <w:rFonts w:cs="宋体"/>
              </w:rPr>
            </w:pPr>
            <w:r w:rsidRPr="00684811">
              <w:rPr>
                <w:rFonts w:cs="宋体"/>
              </w:rPr>
              <w:t>10</w:t>
            </w:r>
          </w:p>
        </w:tc>
        <w:tc>
          <w:tcPr>
            <w:tcW w:w="3477" w:type="pct"/>
            <w:shd w:val="clear" w:color="auto" w:fill="auto"/>
            <w:vAlign w:val="center"/>
          </w:tcPr>
          <w:p w:rsidR="00496ABB" w:rsidRPr="00684811" w:rsidRDefault="00496ABB" w:rsidP="00496ABB">
            <w:pPr>
              <w:pStyle w:val="p0"/>
              <w:numPr>
                <w:ilvl w:val="0"/>
                <w:numId w:val="17"/>
              </w:numPr>
              <w:snapToGrid w:val="0"/>
              <w:spacing w:line="240" w:lineRule="auto"/>
              <w:ind w:left="420" w:firstLineChars="0" w:firstLine="0"/>
              <w:jc w:val="left"/>
            </w:pPr>
            <w:r w:rsidRPr="00684811">
              <w:rPr>
                <w:rFonts w:cs="宋体" w:hint="eastAsia"/>
              </w:rPr>
              <w:t>个人在课堂上口语表达练习的表现；</w:t>
            </w:r>
          </w:p>
          <w:p w:rsidR="00496ABB" w:rsidRPr="00684811" w:rsidRDefault="00496ABB" w:rsidP="00496ABB">
            <w:pPr>
              <w:pStyle w:val="p0"/>
              <w:numPr>
                <w:ilvl w:val="0"/>
                <w:numId w:val="17"/>
              </w:numPr>
              <w:snapToGrid w:val="0"/>
              <w:spacing w:line="240" w:lineRule="auto"/>
              <w:ind w:left="420" w:firstLineChars="0" w:firstLine="0"/>
              <w:jc w:val="left"/>
            </w:pPr>
            <w:r w:rsidRPr="00684811">
              <w:rPr>
                <w:rFonts w:cs="宋体" w:hint="eastAsia"/>
              </w:rPr>
              <w:t>每次按</w:t>
            </w:r>
            <w:r w:rsidRPr="00684811">
              <w:rPr>
                <w:rFonts w:cs="宋体"/>
              </w:rPr>
              <w:t>10</w:t>
            </w:r>
            <w:r w:rsidRPr="00684811">
              <w:rPr>
                <w:rFonts w:cs="宋体" w:hint="eastAsia"/>
              </w:rPr>
              <w:t>分制进行评分，</w:t>
            </w:r>
            <w:r w:rsidRPr="00684811">
              <w:rPr>
                <w:rFonts w:cs="宋体"/>
              </w:rPr>
              <w:t>取各次成绩的平均值作为此环节的最终成绩。</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rPr>
                <w:rFonts w:cs="宋体"/>
              </w:rPr>
            </w:pPr>
            <w:r w:rsidRPr="00684811">
              <w:rPr>
                <w:rFonts w:cs="宋体" w:hint="eastAsia"/>
              </w:rPr>
              <w:t>2</w:t>
            </w:r>
            <w:r w:rsidRPr="00684811">
              <w:rPr>
                <w:rFonts w:cs="宋体" w:hint="eastAsia"/>
              </w:rPr>
              <w:t>、</w:t>
            </w:r>
            <w:r w:rsidRPr="00684811">
              <w:rPr>
                <w:rFonts w:cs="宋体"/>
              </w:rPr>
              <w:t>3</w:t>
            </w:r>
          </w:p>
        </w:tc>
      </w:tr>
      <w:tr w:rsidR="00496ABB" w:rsidRPr="00684811" w:rsidTr="00CD662C">
        <w:trPr>
          <w:trHeight w:val="1495"/>
        </w:trPr>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left"/>
              <w:rPr>
                <w:rFonts w:cs="宋体"/>
              </w:rPr>
            </w:pPr>
            <w:r w:rsidRPr="00684811">
              <w:rPr>
                <w:rFonts w:cs="宋体" w:hint="eastAsia"/>
              </w:rPr>
              <w:t>课堂表演</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rPr>
                <w:rFonts w:cs="宋体"/>
              </w:rPr>
            </w:pPr>
            <w:r w:rsidRPr="00684811">
              <w:rPr>
                <w:rFonts w:cs="宋体"/>
              </w:rPr>
              <w:t>10</w:t>
            </w:r>
          </w:p>
        </w:tc>
        <w:tc>
          <w:tcPr>
            <w:tcW w:w="3477" w:type="pct"/>
            <w:shd w:val="clear" w:color="auto" w:fill="auto"/>
            <w:vAlign w:val="center"/>
          </w:tcPr>
          <w:p w:rsidR="00496ABB" w:rsidRPr="00684811" w:rsidRDefault="00496ABB" w:rsidP="00496ABB">
            <w:pPr>
              <w:pStyle w:val="p0"/>
              <w:numPr>
                <w:ilvl w:val="0"/>
                <w:numId w:val="18"/>
              </w:numPr>
              <w:snapToGrid w:val="0"/>
              <w:spacing w:line="240" w:lineRule="auto"/>
              <w:ind w:left="420" w:firstLineChars="0" w:firstLine="0"/>
              <w:jc w:val="left"/>
            </w:pPr>
            <w:r w:rsidRPr="00684811">
              <w:rPr>
                <w:rFonts w:cs="宋体" w:hint="eastAsia"/>
              </w:rPr>
              <w:t>以小组为单位进行课堂表演；</w:t>
            </w:r>
          </w:p>
          <w:p w:rsidR="00496ABB" w:rsidRPr="00684811" w:rsidRDefault="00496ABB" w:rsidP="00496ABB">
            <w:pPr>
              <w:pStyle w:val="p0"/>
              <w:numPr>
                <w:ilvl w:val="0"/>
                <w:numId w:val="18"/>
              </w:numPr>
              <w:snapToGrid w:val="0"/>
              <w:spacing w:line="240" w:lineRule="auto"/>
              <w:ind w:left="420" w:firstLineChars="0" w:firstLine="0"/>
              <w:jc w:val="left"/>
            </w:pPr>
            <w:r w:rsidRPr="00684811">
              <w:rPr>
                <w:rFonts w:cs="宋体" w:hint="eastAsia"/>
              </w:rPr>
              <w:t>每次按</w:t>
            </w:r>
            <w:r w:rsidRPr="00684811">
              <w:rPr>
                <w:rFonts w:cs="宋体"/>
              </w:rPr>
              <w:t>10</w:t>
            </w:r>
            <w:r w:rsidRPr="00684811">
              <w:rPr>
                <w:rFonts w:cs="宋体" w:hint="eastAsia"/>
              </w:rPr>
              <w:t>分制进行评分，小组分数即为个人分数，</w:t>
            </w:r>
            <w:r w:rsidRPr="00684811">
              <w:rPr>
                <w:rFonts w:cs="宋体"/>
              </w:rPr>
              <w:t>取各次成绩的平均值作为此环节的最终成绩。</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rPr>
                <w:rFonts w:cs="宋体"/>
              </w:rPr>
            </w:pPr>
            <w:r w:rsidRPr="00684811">
              <w:rPr>
                <w:rFonts w:cs="宋体"/>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p>
        </w:tc>
      </w:tr>
      <w:tr w:rsidR="00496ABB" w:rsidRPr="00684811" w:rsidTr="00CD662C">
        <w:trPr>
          <w:trHeight w:val="538"/>
        </w:trPr>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hint="eastAsia"/>
              </w:rPr>
              <w:t>课堂讨论</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rPr>
                <w:rFonts w:cs="宋体"/>
              </w:rPr>
            </w:pPr>
            <w:r w:rsidRPr="00684811">
              <w:rPr>
                <w:rFonts w:cs="宋体"/>
              </w:rPr>
              <w:t>10</w:t>
            </w:r>
          </w:p>
        </w:tc>
        <w:tc>
          <w:tcPr>
            <w:tcW w:w="3477" w:type="pct"/>
            <w:shd w:val="clear" w:color="auto" w:fill="auto"/>
            <w:vAlign w:val="center"/>
          </w:tcPr>
          <w:p w:rsidR="00496ABB" w:rsidRPr="00684811" w:rsidRDefault="00496ABB" w:rsidP="00496ABB">
            <w:pPr>
              <w:pStyle w:val="p0"/>
              <w:numPr>
                <w:ilvl w:val="0"/>
                <w:numId w:val="19"/>
              </w:numPr>
              <w:snapToGrid w:val="0"/>
              <w:spacing w:line="240" w:lineRule="auto"/>
              <w:ind w:left="420" w:firstLineChars="0" w:firstLine="0"/>
              <w:jc w:val="left"/>
            </w:pPr>
            <w:r w:rsidRPr="00684811">
              <w:rPr>
                <w:rFonts w:cs="宋体" w:hint="eastAsia"/>
              </w:rPr>
              <w:t>以小组为单位进行，每堂</w:t>
            </w:r>
            <w:proofErr w:type="gramStart"/>
            <w:r w:rsidRPr="00684811">
              <w:rPr>
                <w:rFonts w:cs="宋体" w:hint="eastAsia"/>
              </w:rPr>
              <w:t>课根据</w:t>
            </w:r>
            <w:proofErr w:type="gramEnd"/>
            <w:r w:rsidRPr="00684811">
              <w:rPr>
                <w:rFonts w:cs="宋体" w:hint="eastAsia"/>
              </w:rPr>
              <w:t>课堂内容对一些内容进行讨论；</w:t>
            </w:r>
          </w:p>
          <w:p w:rsidR="00496ABB" w:rsidRPr="00684811" w:rsidRDefault="00496ABB" w:rsidP="00496ABB">
            <w:pPr>
              <w:pStyle w:val="p0"/>
              <w:numPr>
                <w:ilvl w:val="0"/>
                <w:numId w:val="19"/>
              </w:numPr>
              <w:snapToGrid w:val="0"/>
              <w:spacing w:line="240" w:lineRule="auto"/>
              <w:ind w:left="420" w:firstLineChars="0" w:firstLine="0"/>
              <w:jc w:val="left"/>
            </w:pPr>
            <w:r w:rsidRPr="00684811">
              <w:rPr>
                <w:rFonts w:cs="宋体" w:hint="eastAsia"/>
              </w:rPr>
              <w:t>每次按</w:t>
            </w:r>
            <w:r w:rsidRPr="00684811">
              <w:rPr>
                <w:rFonts w:cs="宋体"/>
              </w:rPr>
              <w:t>10</w:t>
            </w:r>
            <w:r w:rsidRPr="00684811">
              <w:rPr>
                <w:rFonts w:cs="宋体" w:hint="eastAsia"/>
              </w:rPr>
              <w:t>分制进行评分，小组分数即为个人分数，</w:t>
            </w:r>
            <w:r w:rsidRPr="00684811">
              <w:rPr>
                <w:rFonts w:cs="宋体"/>
              </w:rPr>
              <w:t>取各次成绩的平均值作为此环节的最终成绩。</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pPr>
            <w:r w:rsidRPr="00684811">
              <w:rPr>
                <w:rFonts w:cs="宋体"/>
              </w:rPr>
              <w:t>1</w:t>
            </w:r>
            <w:r w:rsidRPr="00684811">
              <w:rPr>
                <w:rFonts w:cs="宋体" w:hint="eastAsia"/>
              </w:rPr>
              <w:t>、</w:t>
            </w:r>
            <w:r w:rsidRPr="00684811">
              <w:rPr>
                <w:rFonts w:cs="宋体"/>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p>
        </w:tc>
      </w:tr>
      <w:tr w:rsidR="00496ABB" w:rsidRPr="00684811" w:rsidTr="00CD662C">
        <w:trPr>
          <w:trHeight w:val="1141"/>
        </w:trPr>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rPr>
              <w:t>期末考试</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pPr>
            <w:r w:rsidRPr="00684811">
              <w:rPr>
                <w:rFonts w:cs="宋体"/>
              </w:rPr>
              <w:t>70</w:t>
            </w:r>
          </w:p>
        </w:tc>
        <w:tc>
          <w:tcPr>
            <w:tcW w:w="3477"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rPr>
              <w:t>（</w:t>
            </w:r>
            <w:r w:rsidRPr="00684811">
              <w:rPr>
                <w:rFonts w:cs="宋体"/>
              </w:rPr>
              <w:t>1</w:t>
            </w:r>
            <w:r w:rsidRPr="00684811">
              <w:rPr>
                <w:rFonts w:cs="宋体"/>
              </w:rPr>
              <w:t>）卷面成绩</w:t>
            </w:r>
            <w:r w:rsidRPr="00684811">
              <w:rPr>
                <w:rFonts w:cs="宋体"/>
              </w:rPr>
              <w:t>100</w:t>
            </w:r>
            <w:r w:rsidRPr="00684811">
              <w:rPr>
                <w:rFonts w:cs="宋体"/>
              </w:rPr>
              <w:t>分，以卷面成绩乘以其在总评成绩中所占的比例计入课程总评成绩。</w:t>
            </w:r>
          </w:p>
          <w:p w:rsidR="00496ABB" w:rsidRPr="00684811" w:rsidRDefault="00496ABB" w:rsidP="00CD662C">
            <w:pPr>
              <w:pStyle w:val="p0"/>
              <w:snapToGrid w:val="0"/>
              <w:spacing w:line="240" w:lineRule="auto"/>
              <w:ind w:left="420" w:firstLineChars="0" w:firstLine="0"/>
              <w:jc w:val="left"/>
            </w:pPr>
            <w:r w:rsidRPr="00684811">
              <w:rPr>
                <w:rFonts w:cs="宋体"/>
              </w:rPr>
              <w:t>（</w:t>
            </w:r>
            <w:r w:rsidRPr="00684811">
              <w:rPr>
                <w:rFonts w:cs="宋体"/>
              </w:rPr>
              <w:t>2</w:t>
            </w:r>
            <w:r w:rsidRPr="00684811">
              <w:rPr>
                <w:rFonts w:cs="宋体"/>
              </w:rPr>
              <w:t>）主要考核</w:t>
            </w:r>
            <w:r w:rsidRPr="00684811">
              <w:rPr>
                <w:rFonts w:cs="宋体" w:hint="eastAsia"/>
              </w:rPr>
              <w:t>学生的口语表达能力。</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pPr>
            <w:r w:rsidRPr="00684811">
              <w:rPr>
                <w:rFonts w:cs="宋体"/>
              </w:rPr>
              <w:t>1</w:t>
            </w:r>
            <w:r w:rsidRPr="00684811">
              <w:rPr>
                <w:rFonts w:cs="宋体"/>
              </w:rPr>
              <w:t>、</w:t>
            </w:r>
            <w:r w:rsidRPr="00684811">
              <w:rPr>
                <w:rFonts w:cs="宋体"/>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p>
        </w:tc>
      </w:tr>
    </w:tbl>
    <w:p w:rsidR="00496ABB" w:rsidRDefault="00496ABB" w:rsidP="00496ABB">
      <w:pPr>
        <w:spacing w:beforeLines="50" w:before="156" w:afterLines="50" w:after="156" w:line="320" w:lineRule="exact"/>
        <w:ind w:leftChars="0" w:left="0" w:firstLineChars="0" w:firstLine="0"/>
        <w:rPr>
          <w:b/>
          <w:szCs w:val="21"/>
        </w:rPr>
      </w:pPr>
    </w:p>
    <w:p w:rsidR="00496ABB" w:rsidRPr="00CD117B"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CD117B">
        <w:rPr>
          <w:rFonts w:ascii="黑体" w:eastAsia="黑体" w:hAnsi="黑体"/>
          <w:b/>
          <w:sz w:val="28"/>
          <w:szCs w:val="28"/>
        </w:rPr>
        <w:t>七、本课程与其它课程的联系与分工</w:t>
      </w:r>
    </w:p>
    <w:p w:rsidR="00496ABB" w:rsidRPr="00CD117B" w:rsidRDefault="00496ABB" w:rsidP="00496ABB">
      <w:pPr>
        <w:pStyle w:val="af"/>
        <w:spacing w:before="156" w:after="156"/>
        <w:ind w:left="420"/>
        <w:rPr>
          <w:rFonts w:ascii="Times New Roman" w:eastAsia="宋体" w:hAnsi="Times New Roman"/>
        </w:rPr>
      </w:pPr>
      <w:r w:rsidRPr="00684811">
        <w:rPr>
          <w:rStyle w:val="Char4"/>
          <w:rFonts w:hint="eastAsia"/>
        </w:rPr>
        <w:t>本课程针对西班牙语专业本科一年级学生，先修课程为《西班牙语口语</w:t>
      </w:r>
      <w:r w:rsidRPr="00684811">
        <w:rPr>
          <w:rStyle w:val="Char4"/>
          <w:rFonts w:hint="eastAsia"/>
        </w:rPr>
        <w:t>I</w:t>
      </w:r>
      <w:r w:rsidRPr="00684811">
        <w:rPr>
          <w:rStyle w:val="Char4"/>
          <w:rFonts w:hint="eastAsia"/>
        </w:rPr>
        <w:t>》。本课程是与基础</w:t>
      </w:r>
      <w:proofErr w:type="gramStart"/>
      <w:r w:rsidRPr="00684811">
        <w:rPr>
          <w:rStyle w:val="Char4"/>
          <w:rFonts w:hint="eastAsia"/>
        </w:rPr>
        <w:t>西语口笔语实践</w:t>
      </w:r>
      <w:proofErr w:type="gramEnd"/>
      <w:r w:rsidRPr="00684811">
        <w:rPr>
          <w:rStyle w:val="Char4"/>
          <w:rFonts w:hint="eastAsia"/>
        </w:rPr>
        <w:t>II</w:t>
      </w:r>
      <w:r w:rsidRPr="00684811">
        <w:rPr>
          <w:rStyle w:val="Char4"/>
          <w:rFonts w:hint="eastAsia"/>
        </w:rPr>
        <w:t>、西班牙语听力</w:t>
      </w:r>
      <w:r w:rsidRPr="00684811">
        <w:rPr>
          <w:rStyle w:val="Char4"/>
          <w:rFonts w:hint="eastAsia"/>
        </w:rPr>
        <w:t>II</w:t>
      </w:r>
      <w:r w:rsidRPr="00684811">
        <w:rPr>
          <w:rStyle w:val="Char4"/>
          <w:rFonts w:hint="eastAsia"/>
        </w:rPr>
        <w:t>共同配合专业主干课程：基础西班牙语</w:t>
      </w:r>
      <w:r w:rsidRPr="00684811">
        <w:rPr>
          <w:rStyle w:val="Char4"/>
          <w:rFonts w:hint="eastAsia"/>
        </w:rPr>
        <w:t>I</w:t>
      </w:r>
      <w:r w:rsidRPr="00684811">
        <w:rPr>
          <w:rStyle w:val="Char4"/>
          <w:rFonts w:hint="eastAsia"/>
        </w:rPr>
        <w:t>而开设的课程。通过本课程补充并拓展主干</w:t>
      </w:r>
      <w:proofErr w:type="gramStart"/>
      <w:r w:rsidRPr="00684811">
        <w:rPr>
          <w:rStyle w:val="Char4"/>
          <w:rFonts w:hint="eastAsia"/>
        </w:rPr>
        <w:t>课及其</w:t>
      </w:r>
      <w:proofErr w:type="gramEnd"/>
      <w:r w:rsidRPr="00684811">
        <w:rPr>
          <w:rStyle w:val="Char4"/>
          <w:rFonts w:hint="eastAsia"/>
        </w:rPr>
        <w:t>他课程中涉及到的词汇，进一步提高学生的口语表达能力。</w:t>
      </w:r>
    </w:p>
    <w:p w:rsidR="00496ABB" w:rsidRPr="00CD117B"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CD117B">
        <w:rPr>
          <w:rFonts w:ascii="黑体" w:eastAsia="黑体" w:hAnsi="黑体"/>
          <w:b/>
          <w:sz w:val="28"/>
          <w:szCs w:val="28"/>
        </w:rPr>
        <w:t xml:space="preserve">八、建议教材及教学参考书 </w:t>
      </w:r>
    </w:p>
    <w:p w:rsidR="00496ABB" w:rsidRPr="00684811" w:rsidRDefault="00496ABB" w:rsidP="00496ABB">
      <w:pPr>
        <w:pStyle w:val="af"/>
        <w:spacing w:before="156" w:after="156"/>
        <w:ind w:leftChars="0" w:left="0" w:firstLineChars="0" w:firstLine="0"/>
        <w:rPr>
          <w:rFonts w:ascii="Times New Roman" w:eastAsia="宋体" w:hAnsi="Times New Roman"/>
          <w:lang w:val="es-ES"/>
        </w:rPr>
      </w:pPr>
      <w:r w:rsidRPr="00684811">
        <w:rPr>
          <w:rFonts w:ascii="Times New Roman" w:eastAsia="宋体" w:hAnsi="Times New Roman" w:hint="eastAsia"/>
          <w:lang w:val="es-ES"/>
        </w:rPr>
        <w:t>教材：</w:t>
      </w:r>
      <w:r w:rsidRPr="00684811">
        <w:rPr>
          <w:rFonts w:ascii="Times New Roman" w:eastAsia="宋体" w:hAnsi="Times New Roman" w:hint="eastAsia"/>
          <w:lang w:val="es-ES"/>
        </w:rPr>
        <w:t xml:space="preserve"> </w:t>
      </w:r>
    </w:p>
    <w:p w:rsidR="00496ABB" w:rsidRPr="00684811" w:rsidRDefault="00496ABB" w:rsidP="00496ABB">
      <w:pPr>
        <w:pStyle w:val="af"/>
        <w:spacing w:before="156" w:after="156"/>
        <w:ind w:leftChars="0" w:left="0" w:firstLineChars="0" w:firstLine="0"/>
        <w:rPr>
          <w:rFonts w:ascii="Times New Roman" w:eastAsia="宋体" w:hAnsi="Times New Roman"/>
          <w:lang w:val="es-ES"/>
        </w:rPr>
      </w:pPr>
      <w:r w:rsidRPr="00684811">
        <w:rPr>
          <w:rFonts w:ascii="Times New Roman" w:eastAsia="宋体" w:hAnsi="Times New Roman" w:hint="eastAsia"/>
          <w:lang w:val="es-ES"/>
        </w:rPr>
        <w:t xml:space="preserve">[1] </w:t>
      </w:r>
      <w:r w:rsidRPr="00684811">
        <w:rPr>
          <w:rFonts w:ascii="Times New Roman" w:eastAsia="宋体" w:hAnsi="Times New Roman" w:hint="eastAsia"/>
          <w:lang w:val="es-ES"/>
        </w:rPr>
        <w:t>郑寰，《新视线西班牙语教程》，外语教学与研究出版社，</w:t>
      </w:r>
      <w:r w:rsidRPr="00684811">
        <w:rPr>
          <w:rFonts w:ascii="Times New Roman" w:eastAsia="宋体" w:hAnsi="Times New Roman" w:hint="eastAsia"/>
          <w:lang w:val="es-ES"/>
        </w:rPr>
        <w:t>2009</w:t>
      </w:r>
      <w:r w:rsidRPr="00684811">
        <w:rPr>
          <w:rFonts w:ascii="Times New Roman" w:eastAsia="宋体" w:hAnsi="Times New Roman" w:hint="eastAsia"/>
          <w:lang w:val="es-ES"/>
        </w:rPr>
        <w:t>。</w:t>
      </w:r>
    </w:p>
    <w:p w:rsidR="00496ABB" w:rsidRPr="00684811" w:rsidRDefault="00496ABB" w:rsidP="00496ABB">
      <w:pPr>
        <w:pStyle w:val="af"/>
        <w:spacing w:before="156" w:after="156"/>
        <w:ind w:leftChars="0" w:left="0" w:firstLineChars="0" w:firstLine="0"/>
        <w:rPr>
          <w:rFonts w:ascii="Times New Roman" w:eastAsia="宋体" w:hAnsi="Times New Roman"/>
          <w:lang w:val="es-ES"/>
        </w:rPr>
      </w:pPr>
      <w:r w:rsidRPr="00684811">
        <w:rPr>
          <w:rFonts w:ascii="Times New Roman" w:eastAsia="宋体" w:hAnsi="Times New Roman" w:hint="eastAsia"/>
          <w:lang w:val="es-ES"/>
        </w:rPr>
        <w:t xml:space="preserve">  </w:t>
      </w:r>
      <w:r w:rsidRPr="00684811">
        <w:rPr>
          <w:rFonts w:ascii="Times New Roman" w:eastAsia="宋体" w:hAnsi="Times New Roman" w:hint="eastAsia"/>
          <w:lang w:val="es-ES"/>
        </w:rPr>
        <w:t>主要参考资料：</w:t>
      </w:r>
    </w:p>
    <w:p w:rsidR="00496ABB" w:rsidRPr="00684811" w:rsidRDefault="00496ABB" w:rsidP="00496ABB">
      <w:pPr>
        <w:pStyle w:val="af"/>
        <w:spacing w:before="156" w:after="156"/>
        <w:ind w:leftChars="0" w:left="0" w:firstLineChars="0" w:firstLine="0"/>
        <w:rPr>
          <w:rFonts w:ascii="Times New Roman" w:eastAsia="宋体" w:hAnsi="Times New Roman"/>
          <w:lang w:val="es-ES"/>
        </w:rPr>
      </w:pPr>
      <w:r w:rsidRPr="00684811">
        <w:rPr>
          <w:rFonts w:ascii="Times New Roman" w:eastAsia="宋体" w:hAnsi="Times New Roman" w:hint="eastAsia"/>
          <w:lang w:val="es-ES"/>
        </w:rPr>
        <w:t xml:space="preserve">[1] </w:t>
      </w:r>
      <w:r w:rsidRPr="00684811">
        <w:rPr>
          <w:rFonts w:ascii="Times New Roman" w:eastAsia="宋体" w:hAnsi="Times New Roman" w:hint="eastAsia"/>
          <w:lang w:val="es-ES"/>
        </w:rPr>
        <w:t>王磊，</w:t>
      </w:r>
      <w:r w:rsidRPr="00684811">
        <w:rPr>
          <w:rFonts w:ascii="Times New Roman" w:eastAsia="宋体" w:hAnsi="Times New Roman" w:hint="eastAsia"/>
          <w:lang w:val="es-ES"/>
        </w:rPr>
        <w:t>sueña (</w:t>
      </w:r>
      <w:r w:rsidRPr="00684811">
        <w:rPr>
          <w:rFonts w:ascii="Times New Roman" w:eastAsia="宋体" w:hAnsi="Times New Roman" w:hint="eastAsia"/>
          <w:lang w:val="es-ES"/>
        </w:rPr>
        <w:t>走遍西班牙</w:t>
      </w:r>
      <w:r w:rsidRPr="00684811">
        <w:rPr>
          <w:rFonts w:ascii="Times New Roman" w:eastAsia="宋体" w:hAnsi="Times New Roman" w:hint="eastAsia"/>
          <w:lang w:val="es-ES"/>
        </w:rPr>
        <w:t>1)</w:t>
      </w:r>
      <w:r w:rsidRPr="00684811">
        <w:rPr>
          <w:rFonts w:ascii="Times New Roman" w:eastAsia="宋体" w:hAnsi="Times New Roman" w:hint="eastAsia"/>
          <w:lang w:val="es-ES"/>
        </w:rPr>
        <w:t>，外语教学与研究出版社，</w:t>
      </w:r>
      <w:r w:rsidRPr="00684811">
        <w:rPr>
          <w:rFonts w:ascii="Times New Roman" w:eastAsia="宋体" w:hAnsi="Times New Roman" w:hint="eastAsia"/>
          <w:lang w:val="es-ES"/>
        </w:rPr>
        <w:t>2008</w:t>
      </w:r>
      <w:r w:rsidRPr="00684811">
        <w:rPr>
          <w:rFonts w:ascii="Times New Roman" w:eastAsia="宋体" w:hAnsi="Times New Roman" w:hint="eastAsia"/>
          <w:lang w:val="es-ES"/>
        </w:rPr>
        <w:t>。</w:t>
      </w:r>
    </w:p>
    <w:p w:rsidR="00496ABB" w:rsidRPr="00684811" w:rsidRDefault="00496ABB" w:rsidP="00496ABB">
      <w:pPr>
        <w:pStyle w:val="af"/>
        <w:spacing w:before="156" w:after="156"/>
        <w:ind w:leftChars="0" w:left="0" w:firstLineChars="0" w:firstLine="0"/>
        <w:rPr>
          <w:rFonts w:ascii="Times New Roman" w:eastAsia="宋体" w:hAnsi="Times New Roman"/>
          <w:lang w:val="es-ES"/>
        </w:rPr>
      </w:pPr>
      <w:r w:rsidRPr="00684811">
        <w:rPr>
          <w:rFonts w:ascii="Times New Roman" w:eastAsia="宋体" w:hAnsi="Times New Roman" w:hint="eastAsia"/>
          <w:lang w:val="es-ES"/>
        </w:rPr>
        <w:t xml:space="preserve">[2] </w:t>
      </w:r>
      <w:r w:rsidRPr="00684811">
        <w:rPr>
          <w:rFonts w:ascii="Times New Roman" w:eastAsia="宋体" w:hAnsi="Times New Roman" w:hint="eastAsia"/>
          <w:lang w:val="es-ES"/>
        </w:rPr>
        <w:t>刘建、刘元祺、徐蕾，《速成西班牙语》，外语教学与研究出版社，</w:t>
      </w:r>
      <w:r w:rsidRPr="00684811">
        <w:rPr>
          <w:rFonts w:ascii="Times New Roman" w:eastAsia="宋体" w:hAnsi="Times New Roman" w:hint="eastAsia"/>
          <w:lang w:val="es-ES"/>
        </w:rPr>
        <w:t>2008</w:t>
      </w:r>
      <w:r w:rsidRPr="00684811">
        <w:rPr>
          <w:rFonts w:ascii="Times New Roman" w:eastAsia="宋体" w:hAnsi="Times New Roman" w:hint="eastAsia"/>
          <w:lang w:val="es-ES"/>
        </w:rPr>
        <w:t>。</w:t>
      </w:r>
    </w:p>
    <w:p w:rsidR="00496ABB" w:rsidRPr="00684811" w:rsidRDefault="00496ABB" w:rsidP="00496ABB">
      <w:pPr>
        <w:pStyle w:val="af"/>
        <w:spacing w:before="156" w:after="156"/>
        <w:ind w:leftChars="0" w:left="0" w:firstLineChars="0" w:firstLine="0"/>
        <w:rPr>
          <w:rFonts w:ascii="Times New Roman" w:eastAsia="宋体" w:hAnsi="Times New Roman"/>
          <w:lang w:val="es-ES"/>
        </w:rPr>
      </w:pPr>
      <w:r w:rsidRPr="00684811">
        <w:rPr>
          <w:rFonts w:ascii="Times New Roman" w:eastAsia="宋体" w:hAnsi="Times New Roman" w:hint="eastAsia"/>
          <w:lang w:val="es-ES"/>
        </w:rPr>
        <w:t xml:space="preserve">[3] </w:t>
      </w:r>
      <w:r w:rsidRPr="00684811">
        <w:rPr>
          <w:rFonts w:ascii="Times New Roman" w:eastAsia="宋体" w:hAnsi="Times New Roman" w:hint="eastAsia"/>
          <w:lang w:val="es-ES"/>
        </w:rPr>
        <w:t>董燕生、刘建，《现代西班牙语</w:t>
      </w:r>
      <w:r w:rsidRPr="00684811">
        <w:rPr>
          <w:rFonts w:ascii="Times New Roman" w:eastAsia="宋体" w:hAnsi="Times New Roman" w:hint="eastAsia"/>
          <w:lang w:val="es-ES"/>
        </w:rPr>
        <w:t>I</w:t>
      </w:r>
      <w:r w:rsidRPr="00684811">
        <w:rPr>
          <w:rFonts w:ascii="Times New Roman" w:eastAsia="宋体" w:hAnsi="Times New Roman" w:hint="eastAsia"/>
          <w:lang w:val="es-ES"/>
        </w:rPr>
        <w:t>》，外语教学与研究出版社，</w:t>
      </w:r>
      <w:r w:rsidRPr="00684811">
        <w:rPr>
          <w:rFonts w:ascii="Times New Roman" w:eastAsia="宋体" w:hAnsi="Times New Roman" w:hint="eastAsia"/>
          <w:lang w:val="es-ES"/>
        </w:rPr>
        <w:t>2008</w:t>
      </w:r>
      <w:r w:rsidRPr="00684811">
        <w:rPr>
          <w:rFonts w:ascii="Times New Roman" w:eastAsia="宋体" w:hAnsi="Times New Roman" w:hint="eastAsia"/>
          <w:lang w:val="es-ES"/>
        </w:rPr>
        <w:t>。</w:t>
      </w:r>
    </w:p>
    <w:p w:rsidR="00496ABB" w:rsidRPr="00684811" w:rsidRDefault="00496ABB" w:rsidP="00496ABB">
      <w:pPr>
        <w:pStyle w:val="af"/>
        <w:spacing w:before="156" w:after="156"/>
        <w:ind w:leftChars="0" w:left="0" w:firstLineChars="0" w:firstLine="0"/>
        <w:rPr>
          <w:rFonts w:ascii="Times New Roman" w:eastAsia="宋体" w:hAnsi="Times New Roman"/>
          <w:b/>
          <w:sz w:val="30"/>
          <w:szCs w:val="30"/>
          <w:lang w:val="en-US"/>
        </w:rPr>
      </w:pPr>
      <w:r w:rsidRPr="00684811">
        <w:rPr>
          <w:rFonts w:ascii="Times New Roman" w:eastAsia="宋体" w:hAnsi="Times New Roman" w:hint="eastAsia"/>
          <w:lang w:val="es-ES"/>
        </w:rPr>
        <w:t xml:space="preserve">[4] </w:t>
      </w:r>
      <w:r w:rsidRPr="00684811">
        <w:rPr>
          <w:rFonts w:ascii="Times New Roman" w:eastAsia="宋体" w:hAnsi="Times New Roman" w:hint="eastAsia"/>
          <w:lang w:val="es-ES"/>
        </w:rPr>
        <w:t>刘永信、高洋洋、姜萌，《循序渐进西班牙语听说》，外语教学与研究出版社，</w:t>
      </w:r>
      <w:r w:rsidRPr="00684811">
        <w:rPr>
          <w:rFonts w:ascii="Times New Roman" w:eastAsia="宋体" w:hAnsi="Times New Roman" w:hint="eastAsia"/>
          <w:lang w:val="es-ES"/>
        </w:rPr>
        <w:t>2010</w:t>
      </w:r>
      <w:r w:rsidRPr="00684811">
        <w:rPr>
          <w:rFonts w:ascii="Times New Roman" w:eastAsia="宋体" w:hAnsi="Times New Roman" w:hint="eastAsia"/>
          <w:lang w:val="es-ES"/>
        </w:rPr>
        <w:t>。</w:t>
      </w:r>
    </w:p>
    <w:p w:rsidR="00496ABB" w:rsidRDefault="00496ABB">
      <w:pPr>
        <w:widowControl/>
        <w:ind w:leftChars="0" w:left="0" w:firstLineChars="0" w:firstLine="0"/>
        <w:jc w:val="left"/>
      </w:pPr>
      <w:r>
        <w:br w:type="page"/>
      </w:r>
    </w:p>
    <w:p w:rsidR="00496ABB" w:rsidRPr="004672F9" w:rsidRDefault="00496ABB" w:rsidP="00AE46B7">
      <w:pPr>
        <w:pStyle w:val="4"/>
        <w:outlineLvl w:val="1"/>
      </w:pPr>
      <w:bookmarkStart w:id="29" w:name="_Toc499139617"/>
      <w:r w:rsidRPr="004672F9">
        <w:lastRenderedPageBreak/>
        <w:t>《</w:t>
      </w:r>
      <w:r w:rsidRPr="004672F9">
        <w:rPr>
          <w:rFonts w:hint="eastAsia"/>
        </w:rPr>
        <w:t>西班牙语口语I</w:t>
      </w:r>
      <w:r w:rsidRPr="004672F9">
        <w:t>》课程教学大纲</w:t>
      </w:r>
      <w:bookmarkEnd w:id="29"/>
    </w:p>
    <w:p w:rsidR="00496ABB" w:rsidRPr="00684811" w:rsidRDefault="00496ABB" w:rsidP="00496ABB">
      <w:pPr>
        <w:spacing w:line="320" w:lineRule="exact"/>
        <w:ind w:left="420" w:firstLineChars="0" w:firstLine="0"/>
        <w:jc w:val="center"/>
        <w:rPr>
          <w:szCs w:val="21"/>
        </w:rPr>
      </w:pPr>
      <w:r w:rsidRPr="00684811">
        <w:rPr>
          <w:szCs w:val="21"/>
        </w:rPr>
        <w:t>执笔人：王斐</w:t>
      </w:r>
      <w:r w:rsidRPr="00684811">
        <w:rPr>
          <w:szCs w:val="21"/>
        </w:rPr>
        <w:t xml:space="preserve">                  </w:t>
      </w:r>
      <w:r w:rsidRPr="00684811">
        <w:rPr>
          <w:szCs w:val="21"/>
        </w:rPr>
        <w:t>编写日期：</w:t>
      </w:r>
      <w:r w:rsidRPr="00684811">
        <w:rPr>
          <w:szCs w:val="21"/>
        </w:rPr>
        <w:t>2015</w:t>
      </w:r>
      <w:r w:rsidRPr="00684811">
        <w:rPr>
          <w:szCs w:val="21"/>
        </w:rPr>
        <w:t>年</w:t>
      </w:r>
      <w:r w:rsidRPr="00684811">
        <w:rPr>
          <w:szCs w:val="21"/>
        </w:rPr>
        <w:t>12</w:t>
      </w:r>
      <w:r w:rsidRPr="00684811">
        <w:rPr>
          <w:szCs w:val="21"/>
        </w:rPr>
        <w:t>月</w:t>
      </w:r>
    </w:p>
    <w:p w:rsidR="00496ABB" w:rsidRPr="00684811" w:rsidRDefault="00496ABB" w:rsidP="00496ABB">
      <w:pPr>
        <w:spacing w:line="320" w:lineRule="exact"/>
        <w:ind w:left="420" w:firstLineChars="0" w:firstLine="0"/>
        <w:jc w:val="center"/>
        <w:rPr>
          <w:szCs w:val="21"/>
        </w:rPr>
      </w:pPr>
    </w:p>
    <w:p w:rsidR="00496ABB" w:rsidRPr="004672F9"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72F9">
        <w:rPr>
          <w:rFonts w:ascii="黑体" w:eastAsia="黑体" w:hAnsi="黑体"/>
          <w:b/>
          <w:sz w:val="28"/>
          <w:szCs w:val="28"/>
        </w:rPr>
        <w:t>一、课程基本信息</w:t>
      </w:r>
    </w:p>
    <w:p w:rsidR="00496ABB" w:rsidRPr="00806B80" w:rsidRDefault="00496ABB" w:rsidP="00496ABB">
      <w:pPr>
        <w:pStyle w:val="ab"/>
        <w:numPr>
          <w:ilvl w:val="0"/>
          <w:numId w:val="26"/>
        </w:numPr>
        <w:spacing w:line="320" w:lineRule="exact"/>
        <w:ind w:firstLineChars="0" w:firstLine="66"/>
        <w:rPr>
          <w:sz w:val="21"/>
          <w:szCs w:val="21"/>
        </w:rPr>
      </w:pPr>
      <w:r w:rsidRPr="00806B80">
        <w:rPr>
          <w:sz w:val="21"/>
          <w:szCs w:val="21"/>
        </w:rPr>
        <w:t>课程编号：</w:t>
      </w:r>
      <w:r w:rsidRPr="00806B80">
        <w:rPr>
          <w:sz w:val="21"/>
          <w:szCs w:val="21"/>
        </w:rPr>
        <w:t xml:space="preserve">60L825Q </w:t>
      </w:r>
    </w:p>
    <w:p w:rsidR="00496ABB" w:rsidRPr="00806B80" w:rsidRDefault="00496ABB" w:rsidP="00496ABB">
      <w:pPr>
        <w:pStyle w:val="ab"/>
        <w:numPr>
          <w:ilvl w:val="0"/>
          <w:numId w:val="26"/>
        </w:numPr>
        <w:spacing w:line="320" w:lineRule="exact"/>
        <w:ind w:firstLineChars="0" w:firstLine="66"/>
        <w:rPr>
          <w:sz w:val="21"/>
          <w:szCs w:val="21"/>
        </w:rPr>
      </w:pPr>
      <w:r w:rsidRPr="00806B80">
        <w:rPr>
          <w:sz w:val="21"/>
          <w:szCs w:val="21"/>
        </w:rPr>
        <w:t>课程体系</w:t>
      </w:r>
      <w:r w:rsidRPr="00806B80">
        <w:rPr>
          <w:sz w:val="21"/>
          <w:szCs w:val="21"/>
        </w:rPr>
        <w:t>/</w:t>
      </w:r>
      <w:r w:rsidRPr="00806B80">
        <w:rPr>
          <w:sz w:val="21"/>
          <w:szCs w:val="21"/>
        </w:rPr>
        <w:t>类别：</w:t>
      </w:r>
      <w:r w:rsidRPr="00806B80">
        <w:rPr>
          <w:rFonts w:hint="eastAsia"/>
          <w:bCs/>
          <w:sz w:val="21"/>
          <w:szCs w:val="21"/>
        </w:rPr>
        <w:t>专业基础语言技能课</w:t>
      </w:r>
    </w:p>
    <w:p w:rsidR="00496ABB" w:rsidRPr="00806B80" w:rsidRDefault="00496ABB" w:rsidP="00496ABB">
      <w:pPr>
        <w:pStyle w:val="ab"/>
        <w:numPr>
          <w:ilvl w:val="0"/>
          <w:numId w:val="26"/>
        </w:numPr>
        <w:spacing w:line="320" w:lineRule="exact"/>
        <w:ind w:firstLineChars="0" w:firstLine="66"/>
        <w:rPr>
          <w:sz w:val="21"/>
          <w:szCs w:val="21"/>
        </w:rPr>
      </w:pPr>
      <w:r w:rsidRPr="00806B80">
        <w:rPr>
          <w:sz w:val="21"/>
          <w:szCs w:val="21"/>
        </w:rPr>
        <w:t>课程性质：</w:t>
      </w:r>
      <w:r w:rsidRPr="00806B80">
        <w:rPr>
          <w:rFonts w:hint="eastAsia"/>
          <w:sz w:val="21"/>
          <w:szCs w:val="21"/>
        </w:rPr>
        <w:t>必修</w:t>
      </w:r>
    </w:p>
    <w:p w:rsidR="00496ABB" w:rsidRPr="00806B80" w:rsidRDefault="00496ABB" w:rsidP="00496ABB">
      <w:pPr>
        <w:pStyle w:val="ab"/>
        <w:numPr>
          <w:ilvl w:val="0"/>
          <w:numId w:val="26"/>
        </w:numPr>
        <w:spacing w:line="320" w:lineRule="exact"/>
        <w:ind w:firstLineChars="0" w:firstLine="66"/>
        <w:rPr>
          <w:sz w:val="21"/>
          <w:szCs w:val="21"/>
        </w:rPr>
      </w:pPr>
      <w:r w:rsidRPr="00806B80">
        <w:rPr>
          <w:sz w:val="21"/>
          <w:szCs w:val="21"/>
        </w:rPr>
        <w:t>学时</w:t>
      </w:r>
      <w:r w:rsidRPr="00806B80">
        <w:rPr>
          <w:sz w:val="21"/>
          <w:szCs w:val="21"/>
        </w:rPr>
        <w:t>/</w:t>
      </w:r>
      <w:r w:rsidRPr="00806B80">
        <w:rPr>
          <w:sz w:val="21"/>
          <w:szCs w:val="21"/>
        </w:rPr>
        <w:t>学分：</w:t>
      </w:r>
      <w:r w:rsidRPr="00806B80">
        <w:rPr>
          <w:sz w:val="21"/>
          <w:szCs w:val="21"/>
        </w:rPr>
        <w:t>32</w:t>
      </w:r>
      <w:r w:rsidRPr="00806B80">
        <w:rPr>
          <w:rFonts w:hint="eastAsia"/>
          <w:sz w:val="21"/>
          <w:szCs w:val="21"/>
        </w:rPr>
        <w:t>/2</w:t>
      </w:r>
    </w:p>
    <w:p w:rsidR="00496ABB" w:rsidRPr="00806B80" w:rsidRDefault="00496ABB" w:rsidP="00496ABB">
      <w:pPr>
        <w:pStyle w:val="ab"/>
        <w:numPr>
          <w:ilvl w:val="0"/>
          <w:numId w:val="26"/>
        </w:numPr>
        <w:spacing w:line="320" w:lineRule="exact"/>
        <w:ind w:firstLineChars="0" w:firstLine="66"/>
        <w:rPr>
          <w:sz w:val="21"/>
          <w:szCs w:val="21"/>
        </w:rPr>
      </w:pPr>
      <w:r w:rsidRPr="00806B80">
        <w:rPr>
          <w:sz w:val="21"/>
          <w:szCs w:val="21"/>
        </w:rPr>
        <w:t>先修课程：</w:t>
      </w:r>
      <w:r w:rsidRPr="00806B80">
        <w:rPr>
          <w:rFonts w:hint="eastAsia"/>
          <w:sz w:val="21"/>
          <w:szCs w:val="21"/>
        </w:rPr>
        <w:t>无</w:t>
      </w:r>
    </w:p>
    <w:p w:rsidR="00496ABB" w:rsidRPr="00806B80" w:rsidRDefault="00496ABB" w:rsidP="00496ABB">
      <w:pPr>
        <w:pStyle w:val="ab"/>
        <w:numPr>
          <w:ilvl w:val="0"/>
          <w:numId w:val="26"/>
        </w:numPr>
        <w:spacing w:line="320" w:lineRule="exact"/>
        <w:ind w:firstLineChars="0" w:firstLine="66"/>
        <w:rPr>
          <w:sz w:val="21"/>
          <w:szCs w:val="21"/>
        </w:rPr>
      </w:pPr>
      <w:r w:rsidRPr="00806B80">
        <w:rPr>
          <w:sz w:val="21"/>
          <w:szCs w:val="21"/>
        </w:rPr>
        <w:t>适用专业：</w:t>
      </w:r>
      <w:r w:rsidRPr="00806B80">
        <w:rPr>
          <w:rFonts w:hint="eastAsia"/>
          <w:sz w:val="21"/>
          <w:szCs w:val="21"/>
        </w:rPr>
        <w:t>西班牙语</w:t>
      </w:r>
    </w:p>
    <w:p w:rsidR="00496ABB" w:rsidRPr="00684811" w:rsidRDefault="00496ABB" w:rsidP="00496ABB">
      <w:pPr>
        <w:spacing w:line="320" w:lineRule="exact"/>
        <w:ind w:leftChars="0" w:left="0" w:firstLineChars="0" w:firstLine="0"/>
      </w:pPr>
    </w:p>
    <w:p w:rsidR="00496ABB" w:rsidRPr="004672F9"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72F9">
        <w:rPr>
          <w:rFonts w:ascii="黑体" w:eastAsia="黑体" w:hAnsi="黑体"/>
          <w:b/>
          <w:sz w:val="28"/>
          <w:szCs w:val="28"/>
        </w:rPr>
        <w:t>二、课程教学目标</w:t>
      </w:r>
    </w:p>
    <w:p w:rsidR="00496ABB" w:rsidRPr="00684811" w:rsidRDefault="00496ABB" w:rsidP="00496ABB">
      <w:pPr>
        <w:spacing w:line="320" w:lineRule="exact"/>
        <w:ind w:leftChars="0" w:left="0" w:firstLine="420"/>
        <w:rPr>
          <w:szCs w:val="21"/>
        </w:rPr>
      </w:pPr>
      <w:r w:rsidRPr="00684811">
        <w:rPr>
          <w:rFonts w:hint="eastAsia"/>
          <w:szCs w:val="21"/>
        </w:rPr>
        <w:t>本课程对象是大</w:t>
      </w:r>
      <w:proofErr w:type="gramStart"/>
      <w:r w:rsidRPr="00684811">
        <w:rPr>
          <w:rFonts w:hint="eastAsia"/>
          <w:szCs w:val="21"/>
        </w:rPr>
        <w:t>一</w:t>
      </w:r>
      <w:proofErr w:type="gramEnd"/>
      <w:r w:rsidRPr="00684811">
        <w:rPr>
          <w:rFonts w:hint="eastAsia"/>
          <w:szCs w:val="21"/>
        </w:rPr>
        <w:t>刚入学的西班牙语初学者，对于西班牙语初学者来说听和说都是学习的难点和一开始就应该加强训练的重点，所以本课程教学目标为：</w:t>
      </w:r>
    </w:p>
    <w:p w:rsidR="00496ABB" w:rsidRPr="00684811" w:rsidRDefault="00496ABB" w:rsidP="00496ABB">
      <w:pPr>
        <w:pStyle w:val="ab"/>
        <w:numPr>
          <w:ilvl w:val="0"/>
          <w:numId w:val="25"/>
        </w:numPr>
        <w:spacing w:after="156" w:line="320" w:lineRule="exact"/>
        <w:ind w:left="0" w:firstLineChars="0" w:firstLine="0"/>
        <w:rPr>
          <w:rFonts w:ascii="Times New Roman" w:eastAsia="宋体" w:hAnsi="Times New Roman"/>
          <w:sz w:val="21"/>
          <w:szCs w:val="21"/>
        </w:rPr>
      </w:pPr>
      <w:r w:rsidRPr="00684811">
        <w:rPr>
          <w:rFonts w:ascii="Times New Roman" w:eastAsia="宋体" w:hAnsi="Times New Roman" w:hint="eastAsia"/>
          <w:sz w:val="21"/>
          <w:szCs w:val="21"/>
        </w:rPr>
        <w:t>通过大量拓展词汇，让学生在了解讲西班牙语国家的相关国情、文化等方面的基础知识；</w:t>
      </w:r>
    </w:p>
    <w:p w:rsidR="00496ABB" w:rsidRPr="00684811" w:rsidRDefault="00496ABB" w:rsidP="00496ABB">
      <w:pPr>
        <w:pStyle w:val="ab"/>
        <w:numPr>
          <w:ilvl w:val="0"/>
          <w:numId w:val="25"/>
        </w:numPr>
        <w:spacing w:after="156" w:line="320" w:lineRule="exact"/>
        <w:ind w:left="0" w:firstLineChars="0" w:firstLine="0"/>
        <w:rPr>
          <w:rFonts w:ascii="Times New Roman" w:eastAsia="宋体" w:hAnsi="Times New Roman"/>
          <w:sz w:val="21"/>
          <w:szCs w:val="21"/>
        </w:rPr>
      </w:pPr>
      <w:r w:rsidRPr="00684811">
        <w:rPr>
          <w:rFonts w:ascii="Times New Roman" w:eastAsia="宋体" w:hAnsi="Times New Roman" w:hint="eastAsia"/>
          <w:sz w:val="21"/>
          <w:szCs w:val="21"/>
        </w:rPr>
        <w:t>学会运用简单西班牙语来表达自己的思想；</w:t>
      </w:r>
    </w:p>
    <w:p w:rsidR="00496ABB" w:rsidRPr="00684811" w:rsidRDefault="00496ABB" w:rsidP="00496ABB">
      <w:pPr>
        <w:pStyle w:val="ab"/>
        <w:numPr>
          <w:ilvl w:val="0"/>
          <w:numId w:val="25"/>
        </w:numPr>
        <w:spacing w:after="156" w:line="320" w:lineRule="exact"/>
        <w:ind w:left="0" w:firstLineChars="0" w:firstLine="0"/>
        <w:rPr>
          <w:rFonts w:ascii="Times New Roman" w:eastAsia="宋体" w:hAnsi="Times New Roman"/>
          <w:sz w:val="21"/>
          <w:szCs w:val="21"/>
        </w:rPr>
      </w:pPr>
      <w:r w:rsidRPr="00684811">
        <w:rPr>
          <w:rFonts w:ascii="Times New Roman" w:eastAsia="宋体" w:hAnsi="Times New Roman" w:hint="eastAsia"/>
          <w:sz w:val="21"/>
          <w:szCs w:val="21"/>
        </w:rPr>
        <w:t>掌握基本的西班牙语日常用语表达方法；</w:t>
      </w:r>
    </w:p>
    <w:p w:rsidR="00496ABB" w:rsidRPr="00684811" w:rsidRDefault="00496ABB" w:rsidP="00496ABB">
      <w:pPr>
        <w:pStyle w:val="ab"/>
        <w:numPr>
          <w:ilvl w:val="0"/>
          <w:numId w:val="25"/>
        </w:numPr>
        <w:spacing w:after="156" w:line="320" w:lineRule="exact"/>
        <w:ind w:left="0" w:firstLineChars="0" w:firstLine="0"/>
        <w:rPr>
          <w:rFonts w:ascii="Times New Roman" w:eastAsia="宋体" w:hAnsi="Times New Roman"/>
          <w:sz w:val="21"/>
          <w:szCs w:val="21"/>
        </w:rPr>
      </w:pPr>
      <w:r w:rsidRPr="00684811">
        <w:rPr>
          <w:rFonts w:ascii="Times New Roman" w:eastAsia="宋体" w:hAnsi="Times New Roman" w:hint="eastAsia"/>
          <w:sz w:val="21"/>
          <w:szCs w:val="21"/>
        </w:rPr>
        <w:t>促进西班牙语学习兴趣的同时，提高西班牙语综合运用能力。</w:t>
      </w:r>
    </w:p>
    <w:p w:rsidR="00496ABB" w:rsidRPr="004672F9"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72F9">
        <w:rPr>
          <w:rFonts w:ascii="黑体" w:eastAsia="黑体" w:hAnsi="黑体"/>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7"/>
        <w:gridCol w:w="4716"/>
        <w:gridCol w:w="1043"/>
      </w:tblGrid>
      <w:tr w:rsidR="00496ABB" w:rsidRPr="00684811" w:rsidTr="00CD662C">
        <w:tc>
          <w:tcPr>
            <w:tcW w:w="2724"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毕业要求</w:t>
            </w:r>
          </w:p>
        </w:tc>
        <w:tc>
          <w:tcPr>
            <w:tcW w:w="5115"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毕业要求指标点</w:t>
            </w:r>
          </w:p>
        </w:tc>
        <w:tc>
          <w:tcPr>
            <w:tcW w:w="1103"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课程目标</w:t>
            </w:r>
          </w:p>
        </w:tc>
      </w:tr>
      <w:tr w:rsidR="00496ABB" w:rsidRPr="00684811" w:rsidTr="00CD662C">
        <w:tc>
          <w:tcPr>
            <w:tcW w:w="2724"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1</w:t>
            </w:r>
            <w:r w:rsidRPr="00684811">
              <w:rPr>
                <w:bCs/>
                <w:kern w:val="24"/>
                <w:szCs w:val="21"/>
              </w:rPr>
              <w:t>、</w:t>
            </w:r>
            <w:r w:rsidRPr="00684811">
              <w:rPr>
                <w:rFonts w:hint="eastAsia"/>
                <w:bCs/>
                <w:kern w:val="24"/>
                <w:szCs w:val="21"/>
              </w:rPr>
              <w:t>语言知识：能够将听说读写译的语言基本功用于实践。</w:t>
            </w:r>
          </w:p>
        </w:tc>
        <w:tc>
          <w:tcPr>
            <w:tcW w:w="5115" w:type="dxa"/>
            <w:shd w:val="clear" w:color="auto" w:fill="auto"/>
            <w:vAlign w:val="center"/>
          </w:tcPr>
          <w:p w:rsidR="00496ABB" w:rsidRPr="00684811" w:rsidRDefault="00496ABB" w:rsidP="00CD662C">
            <w:pPr>
              <w:ind w:leftChars="0" w:left="0" w:firstLineChars="0" w:firstLine="0"/>
              <w:rPr>
                <w:bCs/>
                <w:kern w:val="24"/>
                <w:szCs w:val="21"/>
              </w:rPr>
            </w:pPr>
            <w:r w:rsidRPr="00684811">
              <w:rPr>
                <w:rFonts w:hint="eastAsia"/>
                <w:bCs/>
                <w:kern w:val="24"/>
                <w:szCs w:val="21"/>
              </w:rPr>
              <w:t>1.1</w:t>
            </w:r>
            <w:r w:rsidRPr="00684811">
              <w:rPr>
                <w:rFonts w:hint="eastAsia"/>
                <w:bCs/>
                <w:kern w:val="24"/>
                <w:szCs w:val="21"/>
              </w:rPr>
              <w:t>具有基本的语言学习及运用能力。</w:t>
            </w:r>
          </w:p>
          <w:p w:rsidR="00496ABB" w:rsidRPr="00684811" w:rsidRDefault="00496ABB" w:rsidP="00CD662C">
            <w:pPr>
              <w:ind w:leftChars="0" w:left="0" w:firstLineChars="0" w:firstLine="0"/>
              <w:rPr>
                <w:bCs/>
                <w:kern w:val="24"/>
                <w:szCs w:val="21"/>
              </w:rPr>
            </w:pPr>
            <w:r w:rsidRPr="00684811">
              <w:rPr>
                <w:rFonts w:hint="eastAsia"/>
                <w:bCs/>
                <w:kern w:val="24"/>
                <w:szCs w:val="21"/>
              </w:rPr>
              <w:t>1.2</w:t>
            </w:r>
            <w:r w:rsidRPr="00684811">
              <w:rPr>
                <w:rFonts w:hint="eastAsia"/>
                <w:bCs/>
                <w:kern w:val="24"/>
                <w:szCs w:val="21"/>
              </w:rPr>
              <w:t>具有合理的西班牙语语言知识结构，掌握合理的语言知识和应用能力。</w:t>
            </w:r>
          </w:p>
          <w:p w:rsidR="00496ABB" w:rsidRPr="00684811" w:rsidRDefault="00496ABB" w:rsidP="00CD662C">
            <w:pPr>
              <w:ind w:leftChars="0" w:left="0" w:firstLineChars="0" w:firstLine="0"/>
              <w:rPr>
                <w:szCs w:val="21"/>
              </w:rPr>
            </w:pPr>
            <w:r w:rsidRPr="00684811">
              <w:rPr>
                <w:rFonts w:hint="eastAsia"/>
                <w:bCs/>
                <w:kern w:val="24"/>
                <w:szCs w:val="21"/>
              </w:rPr>
              <w:t>1.3</w:t>
            </w:r>
            <w:r w:rsidRPr="00684811">
              <w:rPr>
                <w:rFonts w:hint="eastAsia"/>
                <w:bCs/>
                <w:kern w:val="24"/>
                <w:szCs w:val="21"/>
              </w:rPr>
              <w:t>能在社会、职业和学术生活中灵活有效的运用西班牙语，理解准确，表达自如，交流顺畅。</w:t>
            </w:r>
          </w:p>
        </w:tc>
        <w:tc>
          <w:tcPr>
            <w:tcW w:w="1103" w:type="dxa"/>
            <w:shd w:val="clear" w:color="auto" w:fill="auto"/>
            <w:vAlign w:val="center"/>
          </w:tcPr>
          <w:p w:rsidR="00496ABB" w:rsidRPr="00684811" w:rsidRDefault="00496ABB" w:rsidP="00CD662C">
            <w:pPr>
              <w:ind w:leftChars="0" w:left="0" w:firstLineChars="0" w:firstLine="0"/>
              <w:jc w:val="center"/>
              <w:rPr>
                <w:bCs/>
                <w:kern w:val="24"/>
                <w:szCs w:val="21"/>
              </w:rPr>
            </w:pPr>
            <w:r w:rsidRPr="00684811">
              <w:rPr>
                <w:bCs/>
                <w:kern w:val="24"/>
                <w:szCs w:val="21"/>
              </w:rPr>
              <w:t>1</w:t>
            </w:r>
          </w:p>
          <w:p w:rsidR="00496ABB" w:rsidRPr="00684811" w:rsidRDefault="00496ABB" w:rsidP="00CD662C">
            <w:pPr>
              <w:ind w:leftChars="0" w:left="0" w:firstLineChars="0" w:firstLine="0"/>
              <w:jc w:val="center"/>
              <w:rPr>
                <w:bCs/>
                <w:kern w:val="24"/>
                <w:szCs w:val="21"/>
              </w:rPr>
            </w:pPr>
            <w:r w:rsidRPr="00684811">
              <w:rPr>
                <w:bCs/>
                <w:kern w:val="24"/>
                <w:szCs w:val="21"/>
              </w:rPr>
              <w:t>2</w:t>
            </w:r>
          </w:p>
          <w:p w:rsidR="00496ABB" w:rsidRPr="00684811" w:rsidRDefault="00496ABB" w:rsidP="00CD662C">
            <w:pPr>
              <w:ind w:leftChars="0" w:left="0" w:firstLineChars="0" w:firstLine="0"/>
              <w:jc w:val="center"/>
              <w:rPr>
                <w:bCs/>
                <w:kern w:val="24"/>
                <w:szCs w:val="21"/>
              </w:rPr>
            </w:pPr>
            <w:r w:rsidRPr="00684811">
              <w:rPr>
                <w:bCs/>
                <w:kern w:val="24"/>
                <w:szCs w:val="21"/>
              </w:rPr>
              <w:t>3</w:t>
            </w:r>
          </w:p>
          <w:p w:rsidR="00496ABB" w:rsidRPr="00684811" w:rsidRDefault="00496ABB" w:rsidP="00CD662C">
            <w:pPr>
              <w:ind w:leftChars="0" w:left="0" w:firstLineChars="0" w:firstLine="0"/>
              <w:jc w:val="center"/>
              <w:rPr>
                <w:bCs/>
                <w:kern w:val="24"/>
                <w:szCs w:val="21"/>
              </w:rPr>
            </w:pPr>
            <w:r w:rsidRPr="00684811">
              <w:rPr>
                <w:bCs/>
                <w:kern w:val="24"/>
                <w:szCs w:val="21"/>
              </w:rPr>
              <w:t>4</w:t>
            </w:r>
          </w:p>
        </w:tc>
      </w:tr>
    </w:tbl>
    <w:p w:rsidR="00496ABB" w:rsidRPr="00684811" w:rsidRDefault="00496ABB" w:rsidP="00496ABB">
      <w:pPr>
        <w:spacing w:line="320" w:lineRule="exact"/>
        <w:ind w:leftChars="0" w:left="0" w:firstLineChars="0" w:firstLine="0"/>
      </w:pPr>
    </w:p>
    <w:p w:rsidR="00496ABB" w:rsidRPr="004672F9"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72F9">
        <w:rPr>
          <w:rFonts w:ascii="黑体" w:eastAsia="黑体" w:hAnsi="黑体"/>
          <w:b/>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1486"/>
        <w:gridCol w:w="1641"/>
        <w:gridCol w:w="1266"/>
        <w:gridCol w:w="1266"/>
        <w:gridCol w:w="1371"/>
      </w:tblGrid>
      <w:tr w:rsidR="00496ABB" w:rsidRPr="00684811" w:rsidTr="00CD662C">
        <w:trPr>
          <w:jc w:val="center"/>
        </w:trPr>
        <w:tc>
          <w:tcPr>
            <w:tcW w:w="618" w:type="dxa"/>
            <w:vAlign w:val="center"/>
          </w:tcPr>
          <w:p w:rsidR="00496ABB" w:rsidRPr="00684811" w:rsidRDefault="00496ABB" w:rsidP="00CD662C">
            <w:pPr>
              <w:pStyle w:val="07"/>
              <w:spacing w:line="320" w:lineRule="exact"/>
              <w:ind w:left="420" w:firstLine="420"/>
            </w:pPr>
            <w:r w:rsidRPr="00684811">
              <w:t>序号</w:t>
            </w:r>
          </w:p>
        </w:tc>
        <w:tc>
          <w:tcPr>
            <w:tcW w:w="2293" w:type="dxa"/>
            <w:vAlign w:val="center"/>
          </w:tcPr>
          <w:p w:rsidR="00496ABB" w:rsidRPr="00684811" w:rsidRDefault="00496ABB" w:rsidP="00CD662C">
            <w:pPr>
              <w:pStyle w:val="07"/>
              <w:spacing w:line="320" w:lineRule="exact"/>
              <w:ind w:left="420" w:firstLine="420"/>
            </w:pPr>
            <w:r w:rsidRPr="00684811">
              <w:t>知识单元（章节）</w:t>
            </w:r>
          </w:p>
        </w:tc>
        <w:tc>
          <w:tcPr>
            <w:tcW w:w="3020" w:type="dxa"/>
            <w:vAlign w:val="center"/>
          </w:tcPr>
          <w:p w:rsidR="00496ABB" w:rsidRPr="00684811" w:rsidRDefault="00496ABB" w:rsidP="00CD662C">
            <w:pPr>
              <w:pStyle w:val="07"/>
              <w:spacing w:line="320" w:lineRule="exact"/>
              <w:ind w:left="420" w:firstLine="420"/>
            </w:pPr>
            <w:r w:rsidRPr="00684811">
              <w:t>知识点</w:t>
            </w:r>
          </w:p>
        </w:tc>
        <w:tc>
          <w:tcPr>
            <w:tcW w:w="1038" w:type="dxa"/>
            <w:vAlign w:val="center"/>
          </w:tcPr>
          <w:p w:rsidR="00496ABB" w:rsidRPr="00684811" w:rsidRDefault="00496ABB" w:rsidP="00CD662C">
            <w:pPr>
              <w:pStyle w:val="07"/>
              <w:spacing w:line="320" w:lineRule="exact"/>
              <w:ind w:left="420" w:firstLine="420"/>
            </w:pPr>
            <w:r w:rsidRPr="00684811">
              <w:t>要求</w:t>
            </w:r>
          </w:p>
        </w:tc>
        <w:tc>
          <w:tcPr>
            <w:tcW w:w="1000" w:type="dxa"/>
            <w:vAlign w:val="center"/>
          </w:tcPr>
          <w:p w:rsidR="00496ABB" w:rsidRPr="00684811" w:rsidRDefault="00496ABB" w:rsidP="00CD662C">
            <w:pPr>
              <w:pStyle w:val="07"/>
              <w:spacing w:line="320" w:lineRule="exact"/>
              <w:ind w:left="420" w:firstLine="420"/>
            </w:pPr>
            <w:r w:rsidRPr="00684811">
              <w:t>推荐学时</w:t>
            </w:r>
          </w:p>
        </w:tc>
        <w:tc>
          <w:tcPr>
            <w:tcW w:w="973" w:type="dxa"/>
          </w:tcPr>
          <w:p w:rsidR="00496ABB" w:rsidRPr="00684811" w:rsidRDefault="00496ABB" w:rsidP="00CD662C">
            <w:pPr>
              <w:pStyle w:val="07"/>
              <w:spacing w:line="320" w:lineRule="exact"/>
              <w:ind w:left="420" w:firstLine="420"/>
            </w:pPr>
            <w:r w:rsidRPr="00684811">
              <w:rPr>
                <w:rFonts w:hint="eastAsia"/>
              </w:rPr>
              <w:t>支撑毕业要求指标点</w:t>
            </w:r>
          </w:p>
        </w:tc>
      </w:tr>
      <w:tr w:rsidR="00496ABB" w:rsidRPr="00684811" w:rsidTr="00CD662C">
        <w:trPr>
          <w:jc w:val="center"/>
        </w:trPr>
        <w:tc>
          <w:tcPr>
            <w:tcW w:w="618" w:type="dxa"/>
            <w:vMerge w:val="restart"/>
            <w:vAlign w:val="center"/>
          </w:tcPr>
          <w:p w:rsidR="00496ABB" w:rsidRPr="00684811" w:rsidRDefault="00496ABB" w:rsidP="00CD662C">
            <w:pPr>
              <w:pStyle w:val="07"/>
              <w:spacing w:line="320" w:lineRule="exact"/>
              <w:ind w:left="420" w:firstLine="420"/>
            </w:pPr>
            <w:r w:rsidRPr="00684811">
              <w:t>1</w:t>
            </w:r>
          </w:p>
        </w:tc>
        <w:tc>
          <w:tcPr>
            <w:tcW w:w="2293" w:type="dxa"/>
            <w:vMerge w:val="restart"/>
            <w:vAlign w:val="center"/>
          </w:tcPr>
          <w:p w:rsidR="00496ABB" w:rsidRPr="00684811" w:rsidRDefault="00496ABB" w:rsidP="00CD662C">
            <w:pPr>
              <w:pStyle w:val="07"/>
              <w:spacing w:line="320" w:lineRule="exact"/>
              <w:ind w:left="420" w:firstLine="420"/>
            </w:pPr>
            <w:r w:rsidRPr="00684811">
              <w:t>自我介绍</w:t>
            </w:r>
          </w:p>
        </w:tc>
        <w:tc>
          <w:tcPr>
            <w:tcW w:w="3020" w:type="dxa"/>
            <w:vAlign w:val="center"/>
          </w:tcPr>
          <w:p w:rsidR="00496ABB" w:rsidRPr="00684811" w:rsidRDefault="00496ABB" w:rsidP="00CD662C">
            <w:pPr>
              <w:pStyle w:val="07"/>
              <w:spacing w:line="320" w:lineRule="exact"/>
              <w:ind w:left="420" w:firstLine="420"/>
              <w:jc w:val="both"/>
            </w:pPr>
            <w:r w:rsidRPr="00684811">
              <w:t>外貌的简单描述</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pPr>
            <w:r w:rsidRPr="00684811">
              <w:t>西班牙语名字的读音</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pPr>
          </w:p>
        </w:tc>
      </w:tr>
      <w:tr w:rsidR="00496ABB" w:rsidRPr="00684811" w:rsidTr="00CD662C">
        <w:trPr>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pPr>
            <w:r w:rsidRPr="00684811">
              <w:t>向他人介绍自己，并询问他人名字</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jc w:val="both"/>
            </w:pPr>
          </w:p>
        </w:tc>
      </w:tr>
      <w:tr w:rsidR="00496ABB" w:rsidRPr="00684811" w:rsidTr="00CD662C">
        <w:trPr>
          <w:jc w:val="center"/>
        </w:trPr>
        <w:tc>
          <w:tcPr>
            <w:tcW w:w="618" w:type="dxa"/>
            <w:vMerge w:val="restart"/>
            <w:vAlign w:val="center"/>
          </w:tcPr>
          <w:p w:rsidR="00496ABB" w:rsidRPr="00684811" w:rsidRDefault="00496ABB" w:rsidP="00CD662C">
            <w:pPr>
              <w:pStyle w:val="07"/>
              <w:spacing w:line="320" w:lineRule="exact"/>
              <w:ind w:left="420" w:firstLine="420"/>
            </w:pPr>
            <w:r w:rsidRPr="00684811">
              <w:t>2</w:t>
            </w:r>
          </w:p>
        </w:tc>
        <w:tc>
          <w:tcPr>
            <w:tcW w:w="2293" w:type="dxa"/>
            <w:vMerge w:val="restart"/>
            <w:vAlign w:val="center"/>
          </w:tcPr>
          <w:p w:rsidR="00496ABB" w:rsidRPr="00684811" w:rsidRDefault="00496ABB" w:rsidP="00CD662C">
            <w:pPr>
              <w:pStyle w:val="07"/>
              <w:spacing w:line="320" w:lineRule="exact"/>
              <w:ind w:left="420" w:firstLine="420"/>
            </w:pPr>
            <w:r w:rsidRPr="00684811">
              <w:t>职业介绍</w:t>
            </w:r>
          </w:p>
        </w:tc>
        <w:tc>
          <w:tcPr>
            <w:tcW w:w="3020" w:type="dxa"/>
            <w:vAlign w:val="center"/>
          </w:tcPr>
          <w:p w:rsidR="00496ABB" w:rsidRPr="00684811" w:rsidRDefault="00496ABB" w:rsidP="00CD662C">
            <w:pPr>
              <w:pStyle w:val="07"/>
              <w:spacing w:line="320" w:lineRule="exact"/>
              <w:ind w:left="420" w:firstLine="420"/>
              <w:jc w:val="both"/>
            </w:pPr>
            <w:r w:rsidRPr="00684811">
              <w:t>与职业相关的词汇</w:t>
            </w:r>
          </w:p>
        </w:tc>
        <w:tc>
          <w:tcPr>
            <w:tcW w:w="1038" w:type="dxa"/>
            <w:vAlign w:val="center"/>
          </w:tcPr>
          <w:p w:rsidR="00496ABB" w:rsidRPr="00684811" w:rsidRDefault="00496ABB" w:rsidP="00CD662C">
            <w:pPr>
              <w:pStyle w:val="07"/>
              <w:spacing w:line="320" w:lineRule="exact"/>
              <w:ind w:left="420" w:firstLine="420"/>
            </w:pPr>
            <w:r w:rsidRPr="00684811">
              <w:t>理解</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pPr>
            <w:r w:rsidRPr="00684811">
              <w:t>职业的表达方法</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pPr>
          </w:p>
        </w:tc>
      </w:tr>
      <w:tr w:rsidR="00496ABB" w:rsidRPr="00684811" w:rsidTr="00CD662C">
        <w:trPr>
          <w:jc w:val="center"/>
        </w:trPr>
        <w:tc>
          <w:tcPr>
            <w:tcW w:w="618" w:type="dxa"/>
            <w:vMerge w:val="restart"/>
            <w:vAlign w:val="center"/>
          </w:tcPr>
          <w:p w:rsidR="00496ABB" w:rsidRPr="00684811" w:rsidRDefault="00496ABB" w:rsidP="00CD662C">
            <w:pPr>
              <w:pStyle w:val="07"/>
              <w:spacing w:line="320" w:lineRule="exact"/>
              <w:ind w:left="420" w:firstLine="420"/>
            </w:pPr>
            <w:r w:rsidRPr="00684811">
              <w:t>3</w:t>
            </w:r>
          </w:p>
        </w:tc>
        <w:tc>
          <w:tcPr>
            <w:tcW w:w="2293" w:type="dxa"/>
            <w:vMerge w:val="restart"/>
            <w:vAlign w:val="center"/>
          </w:tcPr>
          <w:p w:rsidR="00496ABB" w:rsidRPr="00684811" w:rsidRDefault="00496ABB" w:rsidP="00CD662C">
            <w:pPr>
              <w:pStyle w:val="07"/>
              <w:spacing w:line="320" w:lineRule="exact"/>
              <w:ind w:left="420" w:firstLine="420"/>
            </w:pPr>
            <w:r w:rsidRPr="00684811">
              <w:t>对房子、屋内物品的描述</w:t>
            </w:r>
          </w:p>
        </w:tc>
        <w:tc>
          <w:tcPr>
            <w:tcW w:w="3020" w:type="dxa"/>
            <w:vAlign w:val="center"/>
          </w:tcPr>
          <w:p w:rsidR="00496ABB" w:rsidRPr="00684811" w:rsidRDefault="00496ABB" w:rsidP="00CD662C">
            <w:pPr>
              <w:pStyle w:val="07"/>
              <w:spacing w:line="320" w:lineRule="exact"/>
              <w:ind w:left="420" w:firstLine="420"/>
              <w:jc w:val="both"/>
            </w:pPr>
            <w:r w:rsidRPr="00684811">
              <w:t>房间物品及相关词汇</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pPr>
            <w:r w:rsidRPr="00684811">
              <w:t>描述物品的摆放位置</w:t>
            </w:r>
          </w:p>
        </w:tc>
        <w:tc>
          <w:tcPr>
            <w:tcW w:w="1038" w:type="dxa"/>
            <w:vAlign w:val="center"/>
          </w:tcPr>
          <w:p w:rsidR="00496ABB" w:rsidRPr="00684811" w:rsidRDefault="00496ABB" w:rsidP="00CD662C">
            <w:pPr>
              <w:pStyle w:val="07"/>
              <w:spacing w:line="320" w:lineRule="exact"/>
              <w:ind w:left="420" w:firstLine="420"/>
            </w:pPr>
            <w:r w:rsidRPr="00684811">
              <w:t>理解</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jc w:val="both"/>
            </w:pPr>
          </w:p>
        </w:tc>
      </w:tr>
      <w:tr w:rsidR="00496ABB" w:rsidRPr="00684811" w:rsidTr="00CD662C">
        <w:trPr>
          <w:jc w:val="center"/>
        </w:trPr>
        <w:tc>
          <w:tcPr>
            <w:tcW w:w="618" w:type="dxa"/>
            <w:vMerge w:val="restart"/>
            <w:vAlign w:val="center"/>
          </w:tcPr>
          <w:p w:rsidR="00496ABB" w:rsidRPr="00684811" w:rsidRDefault="00496ABB" w:rsidP="00CD662C">
            <w:pPr>
              <w:pStyle w:val="07"/>
              <w:spacing w:line="320" w:lineRule="exact"/>
              <w:ind w:left="420" w:firstLine="420"/>
            </w:pPr>
            <w:r w:rsidRPr="00684811">
              <w:t>4</w:t>
            </w:r>
          </w:p>
        </w:tc>
        <w:tc>
          <w:tcPr>
            <w:tcW w:w="2293" w:type="dxa"/>
            <w:vMerge w:val="restart"/>
            <w:vAlign w:val="center"/>
          </w:tcPr>
          <w:p w:rsidR="00496ABB" w:rsidRPr="00684811" w:rsidRDefault="00496ABB" w:rsidP="00CD662C">
            <w:pPr>
              <w:pStyle w:val="07"/>
              <w:spacing w:line="320" w:lineRule="exact"/>
              <w:ind w:left="420" w:firstLine="420"/>
            </w:pPr>
            <w:r w:rsidRPr="00684811">
              <w:t>数词</w:t>
            </w:r>
            <w:r w:rsidRPr="00684811">
              <w:t>1-100</w:t>
            </w:r>
          </w:p>
        </w:tc>
        <w:tc>
          <w:tcPr>
            <w:tcW w:w="3020" w:type="dxa"/>
            <w:vAlign w:val="center"/>
          </w:tcPr>
          <w:p w:rsidR="00496ABB" w:rsidRPr="00684811" w:rsidRDefault="00496ABB" w:rsidP="00CD662C">
            <w:pPr>
              <w:pStyle w:val="07"/>
              <w:spacing w:line="320" w:lineRule="exact"/>
              <w:ind w:left="420" w:firstLine="420"/>
              <w:jc w:val="both"/>
            </w:pPr>
            <w:r w:rsidRPr="00684811">
              <w:t>西班牙语</w:t>
            </w:r>
            <w:r w:rsidRPr="00684811">
              <w:t>1-100</w:t>
            </w:r>
            <w:r w:rsidRPr="00684811">
              <w:t>基数词表</w:t>
            </w:r>
            <w:proofErr w:type="gramStart"/>
            <w:r w:rsidRPr="00684811">
              <w:t>达方法</w:t>
            </w:r>
            <w:proofErr w:type="gramEnd"/>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pPr>
            <w:r w:rsidRPr="00684811">
              <w:t>描述一些物品</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jc w:val="both"/>
            </w:pPr>
          </w:p>
        </w:tc>
      </w:tr>
      <w:tr w:rsidR="00496ABB" w:rsidRPr="00684811" w:rsidTr="00CD662C">
        <w:trPr>
          <w:jc w:val="center"/>
        </w:trPr>
        <w:tc>
          <w:tcPr>
            <w:tcW w:w="618" w:type="dxa"/>
            <w:vMerge w:val="restart"/>
            <w:vAlign w:val="center"/>
          </w:tcPr>
          <w:p w:rsidR="00496ABB" w:rsidRPr="00684811" w:rsidRDefault="00496ABB" w:rsidP="00CD662C">
            <w:pPr>
              <w:pStyle w:val="07"/>
              <w:spacing w:line="320" w:lineRule="exact"/>
              <w:ind w:left="420" w:firstLine="420"/>
            </w:pPr>
            <w:r w:rsidRPr="00684811">
              <w:t>5</w:t>
            </w:r>
          </w:p>
        </w:tc>
        <w:tc>
          <w:tcPr>
            <w:tcW w:w="2293" w:type="dxa"/>
            <w:vMerge w:val="restart"/>
            <w:vAlign w:val="center"/>
          </w:tcPr>
          <w:p w:rsidR="00496ABB" w:rsidRPr="00684811" w:rsidRDefault="00496ABB" w:rsidP="00CD662C">
            <w:pPr>
              <w:pStyle w:val="07"/>
              <w:spacing w:line="320" w:lineRule="exact"/>
              <w:ind w:left="420" w:firstLine="420"/>
            </w:pPr>
            <w:r w:rsidRPr="00684811">
              <w:t>办公、学习用品的描述</w:t>
            </w:r>
          </w:p>
        </w:tc>
        <w:tc>
          <w:tcPr>
            <w:tcW w:w="3020" w:type="dxa"/>
            <w:vAlign w:val="center"/>
          </w:tcPr>
          <w:p w:rsidR="00496ABB" w:rsidRPr="00684811" w:rsidRDefault="00496ABB" w:rsidP="00CD662C">
            <w:pPr>
              <w:pStyle w:val="07"/>
              <w:spacing w:line="320" w:lineRule="exact"/>
              <w:ind w:left="420" w:firstLine="420"/>
              <w:jc w:val="both"/>
            </w:pPr>
            <w:r w:rsidRPr="00684811">
              <w:t>办公、学习用品相关词汇</w:t>
            </w:r>
          </w:p>
        </w:tc>
        <w:tc>
          <w:tcPr>
            <w:tcW w:w="1038" w:type="dxa"/>
            <w:vAlign w:val="center"/>
          </w:tcPr>
          <w:p w:rsidR="00496ABB" w:rsidRPr="00684811" w:rsidRDefault="00496ABB" w:rsidP="00CD662C">
            <w:pPr>
              <w:pStyle w:val="07"/>
              <w:spacing w:line="320" w:lineRule="exact"/>
              <w:ind w:left="420" w:firstLine="420"/>
            </w:pPr>
            <w:r w:rsidRPr="00684811">
              <w:t xml:space="preserve">   </w:t>
            </w:r>
            <w:r w:rsidRPr="00684811">
              <w:t>掌握</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pPr>
            <w:r w:rsidRPr="00684811">
              <w:t>描述物品的位置及所属</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jc w:val="both"/>
            </w:pPr>
          </w:p>
        </w:tc>
      </w:tr>
      <w:tr w:rsidR="00496ABB" w:rsidRPr="00684811" w:rsidTr="00CD662C">
        <w:trPr>
          <w:jc w:val="center"/>
        </w:trPr>
        <w:tc>
          <w:tcPr>
            <w:tcW w:w="618" w:type="dxa"/>
            <w:vMerge w:val="restart"/>
            <w:vAlign w:val="center"/>
          </w:tcPr>
          <w:p w:rsidR="00496ABB" w:rsidRPr="00684811" w:rsidRDefault="00496ABB" w:rsidP="00CD662C">
            <w:pPr>
              <w:pStyle w:val="07"/>
              <w:spacing w:line="320" w:lineRule="exact"/>
              <w:ind w:left="420" w:firstLine="420"/>
            </w:pPr>
            <w:r w:rsidRPr="00684811">
              <w:t>6</w:t>
            </w:r>
          </w:p>
        </w:tc>
        <w:tc>
          <w:tcPr>
            <w:tcW w:w="2293" w:type="dxa"/>
            <w:vMerge w:val="restart"/>
            <w:vAlign w:val="center"/>
          </w:tcPr>
          <w:p w:rsidR="00496ABB" w:rsidRPr="00684811" w:rsidRDefault="00496ABB" w:rsidP="00CD662C">
            <w:pPr>
              <w:pStyle w:val="07"/>
              <w:spacing w:line="320" w:lineRule="exact"/>
              <w:ind w:left="420" w:firstLine="420"/>
            </w:pPr>
            <w:r w:rsidRPr="00684811">
              <w:t>厨房及卫浴用品的描述</w:t>
            </w:r>
          </w:p>
        </w:tc>
        <w:tc>
          <w:tcPr>
            <w:tcW w:w="3020" w:type="dxa"/>
            <w:vAlign w:val="center"/>
          </w:tcPr>
          <w:p w:rsidR="00496ABB" w:rsidRPr="00684811" w:rsidRDefault="00496ABB" w:rsidP="00CD662C">
            <w:pPr>
              <w:pStyle w:val="07"/>
              <w:spacing w:line="320" w:lineRule="exact"/>
              <w:ind w:left="420" w:firstLine="420"/>
              <w:jc w:val="both"/>
            </w:pPr>
            <w:r w:rsidRPr="00684811">
              <w:t>厨房、卫浴用品相关词汇</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restart"/>
            <w:vAlign w:val="center"/>
          </w:tcPr>
          <w:p w:rsidR="00496ABB" w:rsidRPr="00684811" w:rsidRDefault="00496ABB" w:rsidP="00CD662C">
            <w:pPr>
              <w:pStyle w:val="07"/>
              <w:spacing w:line="320" w:lineRule="exact"/>
              <w:ind w:left="420" w:firstLine="420"/>
            </w:pPr>
            <w:r w:rsidRPr="00684811">
              <w:t xml:space="preserve">    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pPr>
            <w:r w:rsidRPr="00684811">
              <w:t>空间的描述</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jc w:val="both"/>
            </w:pPr>
          </w:p>
        </w:tc>
      </w:tr>
      <w:tr w:rsidR="00496ABB" w:rsidRPr="00684811" w:rsidTr="00CD662C">
        <w:trPr>
          <w:jc w:val="center"/>
        </w:trPr>
        <w:tc>
          <w:tcPr>
            <w:tcW w:w="618" w:type="dxa"/>
            <w:vMerge w:val="restart"/>
            <w:vAlign w:val="center"/>
          </w:tcPr>
          <w:p w:rsidR="00496ABB" w:rsidRPr="00684811" w:rsidRDefault="00496ABB" w:rsidP="00CD662C">
            <w:pPr>
              <w:pStyle w:val="07"/>
              <w:spacing w:line="320" w:lineRule="exact"/>
              <w:ind w:left="420" w:firstLine="420"/>
            </w:pPr>
            <w:r w:rsidRPr="00684811">
              <w:t>7</w:t>
            </w:r>
          </w:p>
        </w:tc>
        <w:tc>
          <w:tcPr>
            <w:tcW w:w="2293" w:type="dxa"/>
            <w:vMerge w:val="restart"/>
            <w:vAlign w:val="center"/>
          </w:tcPr>
          <w:p w:rsidR="00496ABB" w:rsidRPr="00684811" w:rsidRDefault="00496ABB" w:rsidP="00CD662C">
            <w:pPr>
              <w:pStyle w:val="07"/>
              <w:spacing w:line="320" w:lineRule="exact"/>
              <w:ind w:left="420" w:firstLine="420"/>
            </w:pPr>
            <w:r w:rsidRPr="00684811">
              <w:t>家庭成员</w:t>
            </w:r>
          </w:p>
        </w:tc>
        <w:tc>
          <w:tcPr>
            <w:tcW w:w="3020" w:type="dxa"/>
            <w:vAlign w:val="center"/>
          </w:tcPr>
          <w:p w:rsidR="00496ABB" w:rsidRPr="00684811" w:rsidRDefault="00496ABB" w:rsidP="00CD662C">
            <w:pPr>
              <w:pStyle w:val="07"/>
              <w:spacing w:line="320" w:lineRule="exact"/>
              <w:ind w:left="420" w:firstLine="420"/>
              <w:jc w:val="both"/>
            </w:pPr>
            <w:r w:rsidRPr="00684811">
              <w:t>与家人、亲戚相关的词汇</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pPr>
            <w:r w:rsidRPr="00684811">
              <w:t>介绍家庭</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jc w:val="both"/>
            </w:pPr>
          </w:p>
        </w:tc>
      </w:tr>
      <w:tr w:rsidR="00496ABB" w:rsidRPr="00684811" w:rsidTr="00CD662C">
        <w:trPr>
          <w:trHeight w:val="353"/>
          <w:jc w:val="center"/>
        </w:trPr>
        <w:tc>
          <w:tcPr>
            <w:tcW w:w="618" w:type="dxa"/>
            <w:vMerge w:val="restart"/>
            <w:vAlign w:val="center"/>
          </w:tcPr>
          <w:p w:rsidR="00496ABB" w:rsidRPr="00684811" w:rsidRDefault="00496ABB" w:rsidP="00CD662C">
            <w:pPr>
              <w:pStyle w:val="07"/>
              <w:spacing w:line="320" w:lineRule="exact"/>
              <w:ind w:left="420" w:firstLine="420"/>
            </w:pPr>
            <w:r w:rsidRPr="00684811">
              <w:t>8</w:t>
            </w:r>
          </w:p>
        </w:tc>
        <w:tc>
          <w:tcPr>
            <w:tcW w:w="2293" w:type="dxa"/>
            <w:vMerge w:val="restart"/>
            <w:vAlign w:val="center"/>
          </w:tcPr>
          <w:p w:rsidR="00496ABB" w:rsidRPr="00684811" w:rsidRDefault="00496ABB" w:rsidP="00CD662C">
            <w:pPr>
              <w:pStyle w:val="07"/>
              <w:spacing w:line="320" w:lineRule="exact"/>
              <w:ind w:left="420" w:firstLine="420"/>
            </w:pPr>
            <w:r w:rsidRPr="00684811">
              <w:t>描述人的外貌</w:t>
            </w:r>
          </w:p>
        </w:tc>
        <w:tc>
          <w:tcPr>
            <w:tcW w:w="3020" w:type="dxa"/>
            <w:vAlign w:val="center"/>
          </w:tcPr>
          <w:p w:rsidR="00496ABB" w:rsidRPr="00684811" w:rsidRDefault="00496ABB" w:rsidP="00CD662C">
            <w:pPr>
              <w:pStyle w:val="07"/>
              <w:spacing w:line="320" w:lineRule="exact"/>
              <w:ind w:left="420" w:firstLine="420"/>
              <w:jc w:val="both"/>
            </w:pPr>
            <w:r w:rsidRPr="00684811">
              <w:t>人的五官及身</w:t>
            </w:r>
            <w:r w:rsidRPr="00684811">
              <w:lastRenderedPageBreak/>
              <w:t>体部位相关词汇</w:t>
            </w:r>
          </w:p>
        </w:tc>
        <w:tc>
          <w:tcPr>
            <w:tcW w:w="1038" w:type="dxa"/>
            <w:vAlign w:val="center"/>
          </w:tcPr>
          <w:p w:rsidR="00496ABB" w:rsidRPr="00684811" w:rsidRDefault="00496ABB" w:rsidP="00CD662C">
            <w:pPr>
              <w:pStyle w:val="07"/>
              <w:spacing w:line="320" w:lineRule="exact"/>
              <w:ind w:left="420" w:firstLine="420"/>
            </w:pPr>
            <w:r w:rsidRPr="00684811">
              <w:lastRenderedPageBreak/>
              <w:t>掌握</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trHeight w:val="352"/>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描述人的外貌</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jc w:val="both"/>
            </w:pPr>
          </w:p>
        </w:tc>
      </w:tr>
      <w:tr w:rsidR="00496ABB" w:rsidRPr="00684811" w:rsidTr="00CD662C">
        <w:trPr>
          <w:trHeight w:val="352"/>
          <w:jc w:val="center"/>
        </w:trPr>
        <w:tc>
          <w:tcPr>
            <w:tcW w:w="618" w:type="dxa"/>
            <w:vMerge w:val="restart"/>
            <w:vAlign w:val="center"/>
          </w:tcPr>
          <w:p w:rsidR="00496ABB" w:rsidRPr="00684811" w:rsidRDefault="00496ABB" w:rsidP="00CD662C">
            <w:pPr>
              <w:pStyle w:val="07"/>
              <w:spacing w:line="320" w:lineRule="exact"/>
              <w:ind w:left="420" w:firstLine="420"/>
            </w:pPr>
            <w:r w:rsidRPr="00684811">
              <w:t>9</w:t>
            </w:r>
          </w:p>
        </w:tc>
        <w:tc>
          <w:tcPr>
            <w:tcW w:w="2293" w:type="dxa"/>
            <w:vMerge w:val="restart"/>
            <w:vAlign w:val="center"/>
          </w:tcPr>
          <w:p w:rsidR="00496ABB" w:rsidRPr="00684811" w:rsidRDefault="00496ABB" w:rsidP="00CD662C">
            <w:pPr>
              <w:pStyle w:val="07"/>
              <w:spacing w:line="320" w:lineRule="exact"/>
              <w:ind w:left="420" w:firstLine="420"/>
            </w:pPr>
            <w:r w:rsidRPr="00684811">
              <w:t>衣服</w:t>
            </w: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衣服的相关词汇</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trHeight w:val="352"/>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买衣服</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jc w:val="both"/>
            </w:pPr>
          </w:p>
        </w:tc>
      </w:tr>
      <w:tr w:rsidR="00496ABB" w:rsidRPr="00684811" w:rsidTr="00CD662C">
        <w:trPr>
          <w:trHeight w:val="352"/>
          <w:jc w:val="center"/>
        </w:trPr>
        <w:tc>
          <w:tcPr>
            <w:tcW w:w="618" w:type="dxa"/>
            <w:vMerge w:val="restart"/>
            <w:vAlign w:val="center"/>
          </w:tcPr>
          <w:p w:rsidR="00496ABB" w:rsidRPr="00684811" w:rsidRDefault="00496ABB" w:rsidP="00CD662C">
            <w:pPr>
              <w:pStyle w:val="07"/>
              <w:spacing w:line="320" w:lineRule="exact"/>
              <w:ind w:left="420" w:firstLine="420"/>
            </w:pPr>
            <w:r w:rsidRPr="00684811">
              <w:t>10</w:t>
            </w:r>
          </w:p>
        </w:tc>
        <w:tc>
          <w:tcPr>
            <w:tcW w:w="2293" w:type="dxa"/>
            <w:vMerge w:val="restart"/>
            <w:vAlign w:val="center"/>
          </w:tcPr>
          <w:p w:rsidR="00496ABB" w:rsidRPr="00684811" w:rsidRDefault="00496ABB" w:rsidP="00CD662C">
            <w:pPr>
              <w:pStyle w:val="07"/>
              <w:spacing w:line="320" w:lineRule="exact"/>
              <w:ind w:left="420" w:firstLine="420"/>
            </w:pPr>
            <w:r w:rsidRPr="00684811">
              <w:t>颜色</w:t>
            </w: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表示颜色的词汇</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trHeight w:val="352"/>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描述东西的颜色</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jc w:val="both"/>
            </w:pPr>
          </w:p>
        </w:tc>
      </w:tr>
      <w:tr w:rsidR="00496ABB" w:rsidRPr="00684811" w:rsidTr="00CD662C">
        <w:trPr>
          <w:trHeight w:val="352"/>
          <w:jc w:val="center"/>
        </w:trPr>
        <w:tc>
          <w:tcPr>
            <w:tcW w:w="618" w:type="dxa"/>
            <w:vMerge w:val="restart"/>
            <w:vAlign w:val="center"/>
          </w:tcPr>
          <w:p w:rsidR="00496ABB" w:rsidRPr="00684811" w:rsidRDefault="00496ABB" w:rsidP="00CD662C">
            <w:pPr>
              <w:pStyle w:val="07"/>
              <w:spacing w:line="320" w:lineRule="exact"/>
              <w:ind w:left="420" w:firstLine="420"/>
            </w:pPr>
            <w:r w:rsidRPr="00684811">
              <w:t>11</w:t>
            </w:r>
          </w:p>
        </w:tc>
        <w:tc>
          <w:tcPr>
            <w:tcW w:w="2293" w:type="dxa"/>
            <w:vMerge w:val="restart"/>
            <w:vAlign w:val="center"/>
          </w:tcPr>
          <w:p w:rsidR="00496ABB" w:rsidRPr="00684811" w:rsidRDefault="00496ABB" w:rsidP="00CD662C">
            <w:pPr>
              <w:pStyle w:val="07"/>
              <w:spacing w:line="320" w:lineRule="exact"/>
              <w:ind w:left="420" w:firstLine="420"/>
            </w:pPr>
            <w:r w:rsidRPr="00684811">
              <w:t>食品</w:t>
            </w: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肉类、蔬菜、水果相关词汇</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trHeight w:val="352"/>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买东西、问价钱的表述</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jc w:val="both"/>
            </w:pPr>
          </w:p>
        </w:tc>
      </w:tr>
      <w:tr w:rsidR="00496ABB" w:rsidRPr="00684811" w:rsidTr="00CD662C">
        <w:trPr>
          <w:trHeight w:val="352"/>
          <w:jc w:val="center"/>
        </w:trPr>
        <w:tc>
          <w:tcPr>
            <w:tcW w:w="618" w:type="dxa"/>
            <w:vMerge w:val="restart"/>
            <w:vAlign w:val="center"/>
          </w:tcPr>
          <w:p w:rsidR="00496ABB" w:rsidRPr="00684811" w:rsidRDefault="00496ABB" w:rsidP="00CD662C">
            <w:pPr>
              <w:pStyle w:val="07"/>
              <w:spacing w:line="320" w:lineRule="exact"/>
              <w:ind w:left="420" w:firstLine="420"/>
            </w:pPr>
            <w:r w:rsidRPr="00684811">
              <w:t>12</w:t>
            </w:r>
          </w:p>
        </w:tc>
        <w:tc>
          <w:tcPr>
            <w:tcW w:w="2293" w:type="dxa"/>
            <w:vMerge w:val="restart"/>
            <w:vAlign w:val="center"/>
          </w:tcPr>
          <w:p w:rsidR="00496ABB" w:rsidRPr="00684811" w:rsidRDefault="00496ABB" w:rsidP="00CD662C">
            <w:pPr>
              <w:pStyle w:val="07"/>
              <w:spacing w:line="320" w:lineRule="exact"/>
              <w:ind w:left="420" w:firstLine="420"/>
            </w:pPr>
            <w:r w:rsidRPr="00684811">
              <w:t>购物</w:t>
            </w: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市场、超市、水果店等相关词汇</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trHeight w:val="352"/>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去某个地方买东西的表述</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jc w:val="both"/>
            </w:pPr>
          </w:p>
        </w:tc>
      </w:tr>
      <w:tr w:rsidR="00496ABB" w:rsidRPr="00684811" w:rsidTr="00CD662C">
        <w:trPr>
          <w:trHeight w:val="352"/>
          <w:jc w:val="center"/>
        </w:trPr>
        <w:tc>
          <w:tcPr>
            <w:tcW w:w="618" w:type="dxa"/>
            <w:vMerge w:val="restart"/>
            <w:vAlign w:val="center"/>
          </w:tcPr>
          <w:p w:rsidR="00496ABB" w:rsidRPr="00684811" w:rsidRDefault="00496ABB" w:rsidP="00CD662C">
            <w:pPr>
              <w:pStyle w:val="07"/>
              <w:spacing w:line="320" w:lineRule="exact"/>
              <w:ind w:left="420" w:firstLine="420"/>
            </w:pPr>
            <w:r w:rsidRPr="00684811">
              <w:t>13</w:t>
            </w:r>
          </w:p>
        </w:tc>
        <w:tc>
          <w:tcPr>
            <w:tcW w:w="2293" w:type="dxa"/>
            <w:vMerge w:val="restart"/>
            <w:vAlign w:val="center"/>
          </w:tcPr>
          <w:p w:rsidR="00496ABB" w:rsidRPr="00684811" w:rsidRDefault="00496ABB" w:rsidP="00CD662C">
            <w:pPr>
              <w:pStyle w:val="07"/>
              <w:spacing w:line="320" w:lineRule="exact"/>
              <w:ind w:left="420" w:firstLine="420"/>
            </w:pPr>
            <w:r w:rsidRPr="00684811">
              <w:t>在课上</w:t>
            </w: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学校、教室物品相关词汇</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trHeight w:val="352"/>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规则动词的变位</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jc w:val="both"/>
            </w:pPr>
          </w:p>
        </w:tc>
      </w:tr>
      <w:tr w:rsidR="00496ABB" w:rsidRPr="00684811" w:rsidTr="00CD662C">
        <w:trPr>
          <w:trHeight w:val="352"/>
          <w:jc w:val="center"/>
        </w:trPr>
        <w:tc>
          <w:tcPr>
            <w:tcW w:w="618" w:type="dxa"/>
            <w:vMerge w:val="restart"/>
            <w:vAlign w:val="center"/>
          </w:tcPr>
          <w:p w:rsidR="00496ABB" w:rsidRPr="00684811" w:rsidRDefault="00496ABB" w:rsidP="00CD662C">
            <w:pPr>
              <w:pStyle w:val="07"/>
              <w:spacing w:line="320" w:lineRule="exact"/>
              <w:ind w:left="420" w:firstLine="420"/>
            </w:pPr>
            <w:r w:rsidRPr="00684811">
              <w:t>14</w:t>
            </w:r>
          </w:p>
        </w:tc>
        <w:tc>
          <w:tcPr>
            <w:tcW w:w="2293" w:type="dxa"/>
            <w:vMerge w:val="restart"/>
            <w:vAlign w:val="center"/>
          </w:tcPr>
          <w:p w:rsidR="00496ABB" w:rsidRPr="00684811" w:rsidRDefault="00496ABB" w:rsidP="00CD662C">
            <w:pPr>
              <w:pStyle w:val="07"/>
              <w:spacing w:line="320" w:lineRule="exact"/>
              <w:ind w:left="420" w:firstLine="420"/>
            </w:pPr>
            <w:r w:rsidRPr="00684811">
              <w:t>我们的城市</w:t>
            </w: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城市各类建筑相关词汇</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trHeight w:val="352"/>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描述城市</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jc w:val="both"/>
            </w:pPr>
          </w:p>
        </w:tc>
      </w:tr>
      <w:tr w:rsidR="00496ABB" w:rsidRPr="00684811" w:rsidTr="00CD662C">
        <w:trPr>
          <w:trHeight w:val="352"/>
          <w:jc w:val="center"/>
        </w:trPr>
        <w:tc>
          <w:tcPr>
            <w:tcW w:w="618" w:type="dxa"/>
            <w:vMerge w:val="restart"/>
            <w:vAlign w:val="center"/>
          </w:tcPr>
          <w:p w:rsidR="00496ABB" w:rsidRPr="00684811" w:rsidRDefault="00496ABB" w:rsidP="00CD662C">
            <w:pPr>
              <w:pStyle w:val="07"/>
              <w:spacing w:line="320" w:lineRule="exact"/>
              <w:ind w:left="420" w:firstLine="420"/>
            </w:pPr>
            <w:r w:rsidRPr="00684811">
              <w:t>15</w:t>
            </w:r>
          </w:p>
        </w:tc>
        <w:tc>
          <w:tcPr>
            <w:tcW w:w="2293" w:type="dxa"/>
            <w:vMerge w:val="restart"/>
            <w:vAlign w:val="center"/>
          </w:tcPr>
          <w:p w:rsidR="00496ABB" w:rsidRPr="00684811" w:rsidRDefault="00496ABB" w:rsidP="00CD662C">
            <w:pPr>
              <w:pStyle w:val="07"/>
              <w:spacing w:line="320" w:lineRule="exact"/>
              <w:ind w:left="420" w:firstLine="420"/>
            </w:pPr>
            <w:r w:rsidRPr="00684811">
              <w:t>问路</w:t>
            </w: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道路方位相关词汇</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trHeight w:val="352"/>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问路的表述</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jc w:val="both"/>
            </w:pPr>
          </w:p>
        </w:tc>
      </w:tr>
      <w:tr w:rsidR="00496ABB" w:rsidRPr="00684811" w:rsidTr="00CD662C">
        <w:trPr>
          <w:trHeight w:val="352"/>
          <w:jc w:val="center"/>
        </w:trPr>
        <w:tc>
          <w:tcPr>
            <w:tcW w:w="618" w:type="dxa"/>
            <w:vMerge w:val="restart"/>
            <w:vAlign w:val="center"/>
          </w:tcPr>
          <w:p w:rsidR="00496ABB" w:rsidRPr="00684811" w:rsidRDefault="00496ABB" w:rsidP="00CD662C">
            <w:pPr>
              <w:pStyle w:val="07"/>
              <w:spacing w:line="320" w:lineRule="exact"/>
              <w:ind w:left="420" w:firstLine="420"/>
            </w:pPr>
            <w:r w:rsidRPr="00684811">
              <w:t>16</w:t>
            </w:r>
          </w:p>
        </w:tc>
        <w:tc>
          <w:tcPr>
            <w:tcW w:w="2293" w:type="dxa"/>
            <w:vMerge w:val="restart"/>
            <w:vAlign w:val="center"/>
          </w:tcPr>
          <w:p w:rsidR="00496ABB" w:rsidRPr="00684811" w:rsidRDefault="00496ABB" w:rsidP="00CD662C">
            <w:pPr>
              <w:pStyle w:val="07"/>
              <w:spacing w:line="320" w:lineRule="exact"/>
              <w:ind w:left="420" w:firstLine="420"/>
            </w:pPr>
            <w:r w:rsidRPr="00684811">
              <w:t>复习及听歌词练习</w:t>
            </w: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复习所学知识</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restart"/>
            <w:vAlign w:val="center"/>
          </w:tcPr>
          <w:p w:rsidR="00496ABB" w:rsidRPr="00684811" w:rsidRDefault="00496ABB" w:rsidP="00CD662C">
            <w:pPr>
              <w:pStyle w:val="07"/>
              <w:spacing w:line="320" w:lineRule="exact"/>
              <w:ind w:left="420" w:firstLine="420"/>
            </w:pPr>
            <w:r w:rsidRPr="00684811">
              <w:t>2</w:t>
            </w:r>
          </w:p>
        </w:tc>
        <w:tc>
          <w:tcPr>
            <w:tcW w:w="973" w:type="dxa"/>
            <w:vMerge w:val="restart"/>
          </w:tcPr>
          <w:p w:rsidR="00496ABB" w:rsidRPr="00684811" w:rsidRDefault="00496ABB" w:rsidP="00CD662C">
            <w:pPr>
              <w:pStyle w:val="07"/>
              <w:spacing w:line="320" w:lineRule="exact"/>
              <w:ind w:left="420" w:firstLine="420"/>
              <w:jc w:val="both"/>
            </w:pPr>
            <w:r w:rsidRPr="00684811">
              <w:rPr>
                <w:rFonts w:hint="eastAsia"/>
              </w:rPr>
              <w:t>1.1, 1.2, 1.3</w:t>
            </w:r>
          </w:p>
        </w:tc>
      </w:tr>
      <w:tr w:rsidR="00496ABB" w:rsidRPr="00684811" w:rsidTr="00CD662C">
        <w:trPr>
          <w:trHeight w:val="352"/>
          <w:jc w:val="center"/>
        </w:trPr>
        <w:tc>
          <w:tcPr>
            <w:tcW w:w="618" w:type="dxa"/>
            <w:vMerge/>
            <w:vAlign w:val="center"/>
          </w:tcPr>
          <w:p w:rsidR="00496ABB" w:rsidRPr="00684811" w:rsidRDefault="00496ABB" w:rsidP="00CD662C">
            <w:pPr>
              <w:pStyle w:val="07"/>
              <w:spacing w:line="320" w:lineRule="exact"/>
              <w:ind w:left="420" w:firstLine="420"/>
            </w:pPr>
          </w:p>
        </w:tc>
        <w:tc>
          <w:tcPr>
            <w:tcW w:w="2293" w:type="dxa"/>
            <w:vMerge/>
            <w:vAlign w:val="center"/>
          </w:tcPr>
          <w:p w:rsidR="00496ABB" w:rsidRPr="00684811" w:rsidRDefault="00496ABB" w:rsidP="00CD662C">
            <w:pPr>
              <w:pStyle w:val="07"/>
              <w:spacing w:line="320" w:lineRule="exact"/>
              <w:ind w:left="420" w:firstLine="420"/>
            </w:pPr>
          </w:p>
        </w:tc>
        <w:tc>
          <w:tcPr>
            <w:tcW w:w="3020" w:type="dxa"/>
            <w:vAlign w:val="center"/>
          </w:tcPr>
          <w:p w:rsidR="00496ABB" w:rsidRPr="00684811" w:rsidRDefault="00496ABB" w:rsidP="00CD662C">
            <w:pPr>
              <w:pStyle w:val="07"/>
              <w:spacing w:line="320" w:lineRule="exact"/>
              <w:ind w:left="420" w:firstLine="420"/>
              <w:jc w:val="both"/>
              <w:rPr>
                <w:lang w:val="es-ES"/>
              </w:rPr>
            </w:pPr>
            <w:r w:rsidRPr="00684811">
              <w:rPr>
                <w:lang w:val="es-ES"/>
              </w:rPr>
              <w:t>听歌曲填词</w:t>
            </w:r>
          </w:p>
        </w:tc>
        <w:tc>
          <w:tcPr>
            <w:tcW w:w="1038" w:type="dxa"/>
            <w:vAlign w:val="center"/>
          </w:tcPr>
          <w:p w:rsidR="00496ABB" w:rsidRPr="00684811" w:rsidRDefault="00496ABB" w:rsidP="00CD662C">
            <w:pPr>
              <w:pStyle w:val="07"/>
              <w:spacing w:line="320" w:lineRule="exact"/>
              <w:ind w:left="420" w:firstLine="420"/>
            </w:pPr>
            <w:r w:rsidRPr="00684811">
              <w:t>掌握</w:t>
            </w:r>
          </w:p>
        </w:tc>
        <w:tc>
          <w:tcPr>
            <w:tcW w:w="1000" w:type="dxa"/>
            <w:vMerge/>
            <w:vAlign w:val="center"/>
          </w:tcPr>
          <w:p w:rsidR="00496ABB" w:rsidRPr="00684811" w:rsidRDefault="00496ABB" w:rsidP="00CD662C">
            <w:pPr>
              <w:pStyle w:val="07"/>
              <w:spacing w:line="320" w:lineRule="exact"/>
              <w:ind w:left="420" w:firstLine="420"/>
            </w:pPr>
          </w:p>
        </w:tc>
        <w:tc>
          <w:tcPr>
            <w:tcW w:w="973" w:type="dxa"/>
            <w:vMerge/>
          </w:tcPr>
          <w:p w:rsidR="00496ABB" w:rsidRPr="00684811" w:rsidRDefault="00496ABB" w:rsidP="00CD662C">
            <w:pPr>
              <w:pStyle w:val="07"/>
              <w:spacing w:line="320" w:lineRule="exact"/>
              <w:ind w:left="420" w:firstLine="420"/>
            </w:pPr>
          </w:p>
        </w:tc>
      </w:tr>
    </w:tbl>
    <w:p w:rsidR="00496ABB" w:rsidRPr="00684811" w:rsidRDefault="00496ABB" w:rsidP="00496ABB">
      <w:pPr>
        <w:spacing w:beforeLines="50" w:before="156" w:afterLines="50" w:after="156" w:line="320" w:lineRule="exact"/>
        <w:ind w:leftChars="0" w:left="0" w:firstLineChars="0" w:firstLine="0"/>
        <w:rPr>
          <w:b/>
        </w:rPr>
      </w:pPr>
    </w:p>
    <w:p w:rsidR="00496ABB" w:rsidRPr="004672F9"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72F9">
        <w:rPr>
          <w:rFonts w:ascii="黑体" w:eastAsia="黑体" w:hAnsi="黑体"/>
          <w:b/>
          <w:sz w:val="28"/>
          <w:szCs w:val="28"/>
        </w:rPr>
        <w:t>五、课程教学方法</w:t>
      </w:r>
    </w:p>
    <w:p w:rsidR="00496ABB" w:rsidRPr="00684811" w:rsidRDefault="00496ABB" w:rsidP="00496ABB">
      <w:pPr>
        <w:pStyle w:val="af"/>
        <w:spacing w:before="156" w:after="156"/>
        <w:ind w:leftChars="0" w:left="0"/>
        <w:rPr>
          <w:rFonts w:ascii="Times New Roman" w:eastAsia="宋体" w:hAnsi="Times New Roman"/>
        </w:rPr>
      </w:pPr>
      <w:r w:rsidRPr="00684811">
        <w:rPr>
          <w:rFonts w:ascii="Times New Roman" w:eastAsia="宋体" w:hAnsi="Times New Roman" w:hint="eastAsia"/>
        </w:rPr>
        <w:t>本课程主要旨在增加学生的词汇量，并锻炼学生开口说话的能力，使学生养成良好的西班牙语口语习惯。由于学生还在西班牙语学习的初级阶段，所以难度较大。因此，在进行本课程的教学时，应注意：简单的词汇与复杂句式相结合，以教材为主的知识</w:t>
      </w:r>
      <w:proofErr w:type="gramStart"/>
      <w:r w:rsidRPr="00684811">
        <w:rPr>
          <w:rFonts w:ascii="Times New Roman" w:eastAsia="宋体" w:hAnsi="Times New Roman" w:hint="eastAsia"/>
        </w:rPr>
        <w:t>点学习</w:t>
      </w:r>
      <w:proofErr w:type="gramEnd"/>
      <w:r w:rsidRPr="00684811">
        <w:rPr>
          <w:rFonts w:ascii="Times New Roman" w:eastAsia="宋体" w:hAnsi="Times New Roman" w:hint="eastAsia"/>
        </w:rPr>
        <w:t>与自主性学习相结合，个体学习活动与小组协作相结合，话题的趣味性与表述的准确性相结合。具体如下：</w:t>
      </w:r>
    </w:p>
    <w:p w:rsidR="00496ABB" w:rsidRPr="00684811" w:rsidRDefault="00496ABB" w:rsidP="00496ABB">
      <w:pPr>
        <w:pStyle w:val="af"/>
        <w:spacing w:before="156" w:after="156"/>
        <w:ind w:leftChars="0" w:left="0" w:firstLineChars="195" w:firstLine="409"/>
        <w:rPr>
          <w:rFonts w:ascii="Times New Roman" w:eastAsia="宋体" w:hAnsi="Times New Roman"/>
        </w:rPr>
      </w:pPr>
      <w:r w:rsidRPr="00684811">
        <w:rPr>
          <w:rFonts w:ascii="Times New Roman" w:eastAsia="宋体" w:hAnsi="Times New Roman" w:hint="eastAsia"/>
        </w:rPr>
        <w:t>课堂讲授：以每个话题的相关词汇及语言点的讲述为主，教材为辅，充分利用课时，组织学生进行口语表达练习、小组讨论或角色扮演等活动，在教师的引导下，采用以学生为中心的教学模式，使学生积极参与课堂、开口说话，寓教于乐，从而达到更好的教学效果。</w:t>
      </w:r>
    </w:p>
    <w:p w:rsidR="00496ABB" w:rsidRPr="00684811" w:rsidRDefault="00496ABB" w:rsidP="00496ABB">
      <w:pPr>
        <w:pStyle w:val="af"/>
        <w:spacing w:before="156" w:after="156"/>
        <w:ind w:leftChars="0" w:left="0" w:firstLineChars="195" w:firstLine="409"/>
        <w:rPr>
          <w:rFonts w:ascii="Times New Roman" w:eastAsia="宋体" w:hAnsi="Times New Roman"/>
        </w:rPr>
      </w:pPr>
      <w:r w:rsidRPr="00684811">
        <w:rPr>
          <w:rFonts w:ascii="Times New Roman" w:eastAsia="宋体" w:hAnsi="Times New Roman" w:hint="eastAsia"/>
        </w:rPr>
        <w:t>作业：主要为课内作业。主要形式对话练习，要求学生根据每单元所讲话题及所用到的词汇编写对话并在课上进行练习。</w:t>
      </w:r>
    </w:p>
    <w:p w:rsidR="00496ABB" w:rsidRPr="004672F9"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72F9">
        <w:rPr>
          <w:rFonts w:ascii="黑体" w:eastAsia="黑体" w:hAnsi="黑体"/>
          <w:b/>
          <w:sz w:val="28"/>
          <w:szCs w:val="28"/>
        </w:rPr>
        <w:t>六、课程考核</w:t>
      </w:r>
    </w:p>
    <w:p w:rsidR="00496ABB" w:rsidRPr="00684811" w:rsidRDefault="00496ABB" w:rsidP="00496ABB">
      <w:pPr>
        <w:spacing w:line="320" w:lineRule="exact"/>
        <w:ind w:leftChars="0" w:left="0" w:firstLineChars="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846"/>
        <w:gridCol w:w="5652"/>
        <w:gridCol w:w="952"/>
      </w:tblGrid>
      <w:tr w:rsidR="00496ABB" w:rsidRPr="00684811" w:rsidTr="00CD662C">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bCs/>
              </w:rPr>
              <w:t>考核环节</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bCs/>
              </w:rPr>
              <w:t>建议分值</w:t>
            </w:r>
          </w:p>
        </w:tc>
        <w:tc>
          <w:tcPr>
            <w:tcW w:w="3477"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bCs/>
              </w:rPr>
              <w:t>考核</w:t>
            </w:r>
            <w:r w:rsidRPr="00684811">
              <w:rPr>
                <w:rFonts w:cs="宋体"/>
                <w:bCs/>
              </w:rPr>
              <w:t>/</w:t>
            </w:r>
            <w:r w:rsidRPr="00684811">
              <w:rPr>
                <w:rFonts w:cs="宋体"/>
                <w:bCs/>
              </w:rPr>
              <w:t>评价细则</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bCs/>
              </w:rPr>
              <w:t>对应的课程目标</w:t>
            </w:r>
          </w:p>
        </w:tc>
      </w:tr>
      <w:tr w:rsidR="00496ABB" w:rsidRPr="00684811" w:rsidTr="00CD662C">
        <w:trPr>
          <w:trHeight w:val="1495"/>
        </w:trPr>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left"/>
              <w:rPr>
                <w:rFonts w:cs="宋体"/>
              </w:rPr>
            </w:pPr>
            <w:r w:rsidRPr="00684811">
              <w:rPr>
                <w:rFonts w:cs="宋体" w:hint="eastAsia"/>
              </w:rPr>
              <w:t>课堂表现</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rPr>
                <w:rFonts w:cs="宋体"/>
              </w:rPr>
            </w:pPr>
            <w:r w:rsidRPr="00684811">
              <w:rPr>
                <w:rFonts w:cs="宋体"/>
              </w:rPr>
              <w:t>10</w:t>
            </w:r>
          </w:p>
        </w:tc>
        <w:tc>
          <w:tcPr>
            <w:tcW w:w="3477" w:type="pct"/>
            <w:shd w:val="clear" w:color="auto" w:fill="auto"/>
            <w:vAlign w:val="center"/>
          </w:tcPr>
          <w:p w:rsidR="00496ABB" w:rsidRPr="00684811" w:rsidRDefault="00496ABB" w:rsidP="00496ABB">
            <w:pPr>
              <w:pStyle w:val="p0"/>
              <w:numPr>
                <w:ilvl w:val="0"/>
                <w:numId w:val="17"/>
              </w:numPr>
              <w:snapToGrid w:val="0"/>
              <w:spacing w:line="240" w:lineRule="auto"/>
              <w:ind w:left="420" w:firstLineChars="0" w:firstLine="0"/>
              <w:jc w:val="left"/>
            </w:pPr>
            <w:r w:rsidRPr="00684811">
              <w:rPr>
                <w:rFonts w:cs="宋体" w:hint="eastAsia"/>
              </w:rPr>
              <w:t>个人在课堂上口语表达练习的表现；</w:t>
            </w:r>
          </w:p>
          <w:p w:rsidR="00496ABB" w:rsidRPr="00684811" w:rsidRDefault="00496ABB" w:rsidP="00496ABB">
            <w:pPr>
              <w:pStyle w:val="p0"/>
              <w:numPr>
                <w:ilvl w:val="0"/>
                <w:numId w:val="17"/>
              </w:numPr>
              <w:snapToGrid w:val="0"/>
              <w:spacing w:line="240" w:lineRule="auto"/>
              <w:ind w:left="420" w:firstLineChars="0" w:firstLine="0"/>
              <w:jc w:val="left"/>
            </w:pPr>
            <w:r w:rsidRPr="00684811">
              <w:rPr>
                <w:rFonts w:cs="宋体" w:hint="eastAsia"/>
              </w:rPr>
              <w:t>每次按</w:t>
            </w:r>
            <w:r w:rsidRPr="00684811">
              <w:rPr>
                <w:rFonts w:cs="宋体"/>
              </w:rPr>
              <w:t>10</w:t>
            </w:r>
            <w:r w:rsidRPr="00684811">
              <w:rPr>
                <w:rFonts w:cs="宋体" w:hint="eastAsia"/>
              </w:rPr>
              <w:t>分制进行评分，</w:t>
            </w:r>
            <w:r w:rsidRPr="00684811">
              <w:rPr>
                <w:rFonts w:cs="宋体"/>
              </w:rPr>
              <w:t>取各次成绩的平均值作为此环节的最终成绩。</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rPr>
                <w:rFonts w:cs="宋体"/>
              </w:rPr>
            </w:pPr>
            <w:r w:rsidRPr="00684811">
              <w:rPr>
                <w:rFonts w:cs="宋体" w:hint="eastAsia"/>
              </w:rPr>
              <w:t>2</w:t>
            </w:r>
            <w:r w:rsidRPr="00684811">
              <w:rPr>
                <w:rFonts w:cs="宋体" w:hint="eastAsia"/>
              </w:rPr>
              <w:t>、</w:t>
            </w:r>
            <w:r w:rsidRPr="00684811">
              <w:rPr>
                <w:rFonts w:cs="宋体"/>
              </w:rPr>
              <w:t>3</w:t>
            </w:r>
          </w:p>
        </w:tc>
      </w:tr>
      <w:tr w:rsidR="00496ABB" w:rsidRPr="00684811" w:rsidTr="00CD662C">
        <w:trPr>
          <w:trHeight w:val="1495"/>
        </w:trPr>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left"/>
              <w:rPr>
                <w:rFonts w:cs="宋体"/>
              </w:rPr>
            </w:pPr>
            <w:r w:rsidRPr="00684811">
              <w:rPr>
                <w:rFonts w:cs="宋体" w:hint="eastAsia"/>
              </w:rPr>
              <w:t>课堂表演</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rPr>
                <w:rFonts w:cs="宋体"/>
              </w:rPr>
            </w:pPr>
            <w:r w:rsidRPr="00684811">
              <w:rPr>
                <w:rFonts w:cs="宋体"/>
              </w:rPr>
              <w:t>10</w:t>
            </w:r>
          </w:p>
        </w:tc>
        <w:tc>
          <w:tcPr>
            <w:tcW w:w="3477" w:type="pct"/>
            <w:shd w:val="clear" w:color="auto" w:fill="auto"/>
            <w:vAlign w:val="center"/>
          </w:tcPr>
          <w:p w:rsidR="00496ABB" w:rsidRPr="00684811" w:rsidRDefault="00496ABB" w:rsidP="00496ABB">
            <w:pPr>
              <w:pStyle w:val="p0"/>
              <w:numPr>
                <w:ilvl w:val="0"/>
                <w:numId w:val="18"/>
              </w:numPr>
              <w:snapToGrid w:val="0"/>
              <w:spacing w:line="240" w:lineRule="auto"/>
              <w:ind w:left="420" w:firstLineChars="0" w:firstLine="0"/>
              <w:jc w:val="left"/>
            </w:pPr>
            <w:r w:rsidRPr="00684811">
              <w:rPr>
                <w:rFonts w:cs="宋体" w:hint="eastAsia"/>
              </w:rPr>
              <w:t>以小组为单位进行课堂表演；</w:t>
            </w:r>
          </w:p>
          <w:p w:rsidR="00496ABB" w:rsidRPr="00684811" w:rsidRDefault="00496ABB" w:rsidP="00496ABB">
            <w:pPr>
              <w:pStyle w:val="p0"/>
              <w:numPr>
                <w:ilvl w:val="0"/>
                <w:numId w:val="18"/>
              </w:numPr>
              <w:snapToGrid w:val="0"/>
              <w:spacing w:line="240" w:lineRule="auto"/>
              <w:ind w:left="420" w:firstLineChars="0" w:firstLine="0"/>
              <w:jc w:val="left"/>
            </w:pPr>
            <w:r w:rsidRPr="00684811">
              <w:rPr>
                <w:rFonts w:cs="宋体" w:hint="eastAsia"/>
              </w:rPr>
              <w:t>每次按</w:t>
            </w:r>
            <w:r w:rsidRPr="00684811">
              <w:rPr>
                <w:rFonts w:cs="宋体"/>
              </w:rPr>
              <w:t>10</w:t>
            </w:r>
            <w:r w:rsidRPr="00684811">
              <w:rPr>
                <w:rFonts w:cs="宋体" w:hint="eastAsia"/>
              </w:rPr>
              <w:t>分制进行评分，小组分数即为个人分数，</w:t>
            </w:r>
            <w:r w:rsidRPr="00684811">
              <w:rPr>
                <w:rFonts w:cs="宋体"/>
              </w:rPr>
              <w:t>取各次成绩的平均值作为此环节的最终成绩。</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rPr>
                <w:rFonts w:cs="宋体"/>
              </w:rPr>
            </w:pPr>
            <w:r w:rsidRPr="00684811">
              <w:rPr>
                <w:rFonts w:cs="宋体"/>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p>
        </w:tc>
      </w:tr>
      <w:tr w:rsidR="00496ABB" w:rsidRPr="00684811" w:rsidTr="00CD662C">
        <w:trPr>
          <w:trHeight w:val="538"/>
        </w:trPr>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hint="eastAsia"/>
              </w:rPr>
              <w:t>课堂讨论</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rPr>
                <w:rFonts w:cs="宋体"/>
              </w:rPr>
            </w:pPr>
            <w:r w:rsidRPr="00684811">
              <w:rPr>
                <w:rFonts w:cs="宋体"/>
              </w:rPr>
              <w:t>10</w:t>
            </w:r>
          </w:p>
        </w:tc>
        <w:tc>
          <w:tcPr>
            <w:tcW w:w="3477" w:type="pct"/>
            <w:shd w:val="clear" w:color="auto" w:fill="auto"/>
            <w:vAlign w:val="center"/>
          </w:tcPr>
          <w:p w:rsidR="00496ABB" w:rsidRPr="00684811" w:rsidRDefault="00496ABB" w:rsidP="00496ABB">
            <w:pPr>
              <w:pStyle w:val="p0"/>
              <w:numPr>
                <w:ilvl w:val="0"/>
                <w:numId w:val="19"/>
              </w:numPr>
              <w:snapToGrid w:val="0"/>
              <w:spacing w:line="240" w:lineRule="auto"/>
              <w:ind w:left="420" w:firstLineChars="0" w:firstLine="0"/>
              <w:jc w:val="left"/>
            </w:pPr>
            <w:r w:rsidRPr="00684811">
              <w:rPr>
                <w:rFonts w:cs="宋体" w:hint="eastAsia"/>
              </w:rPr>
              <w:t>以小组为单位进行，每堂</w:t>
            </w:r>
            <w:proofErr w:type="gramStart"/>
            <w:r w:rsidRPr="00684811">
              <w:rPr>
                <w:rFonts w:cs="宋体" w:hint="eastAsia"/>
              </w:rPr>
              <w:t>课根据</w:t>
            </w:r>
            <w:proofErr w:type="gramEnd"/>
            <w:r w:rsidRPr="00684811">
              <w:rPr>
                <w:rFonts w:cs="宋体" w:hint="eastAsia"/>
              </w:rPr>
              <w:t>课堂内容对一些内容进行讨论；</w:t>
            </w:r>
          </w:p>
          <w:p w:rsidR="00496ABB" w:rsidRPr="00684811" w:rsidRDefault="00496ABB" w:rsidP="00496ABB">
            <w:pPr>
              <w:pStyle w:val="p0"/>
              <w:numPr>
                <w:ilvl w:val="0"/>
                <w:numId w:val="19"/>
              </w:numPr>
              <w:snapToGrid w:val="0"/>
              <w:spacing w:line="240" w:lineRule="auto"/>
              <w:ind w:left="420" w:firstLineChars="0" w:firstLine="0"/>
              <w:jc w:val="left"/>
            </w:pPr>
            <w:r w:rsidRPr="00684811">
              <w:rPr>
                <w:rFonts w:cs="宋体" w:hint="eastAsia"/>
              </w:rPr>
              <w:t>每次按</w:t>
            </w:r>
            <w:r w:rsidRPr="00684811">
              <w:rPr>
                <w:rFonts w:cs="宋体" w:hint="eastAsia"/>
              </w:rPr>
              <w:t>5</w:t>
            </w:r>
            <w:r w:rsidRPr="00684811">
              <w:rPr>
                <w:rFonts w:cs="宋体" w:hint="eastAsia"/>
              </w:rPr>
              <w:t>分制进行评分，小组分数即为个人分数，</w:t>
            </w:r>
            <w:r w:rsidRPr="00684811">
              <w:rPr>
                <w:rFonts w:cs="宋体"/>
              </w:rPr>
              <w:t>取各次成绩的平均值作为此环节的最终成绩。</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pPr>
            <w:r w:rsidRPr="00684811">
              <w:rPr>
                <w:rFonts w:cs="宋体"/>
              </w:rPr>
              <w:t>1</w:t>
            </w:r>
            <w:r w:rsidRPr="00684811">
              <w:rPr>
                <w:rFonts w:cs="宋体" w:hint="eastAsia"/>
              </w:rPr>
              <w:t>、</w:t>
            </w:r>
            <w:r w:rsidRPr="00684811">
              <w:rPr>
                <w:rFonts w:cs="宋体"/>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p>
        </w:tc>
      </w:tr>
      <w:tr w:rsidR="00496ABB" w:rsidRPr="00684811" w:rsidTr="00CD662C">
        <w:trPr>
          <w:trHeight w:val="1141"/>
        </w:trPr>
        <w:tc>
          <w:tcPr>
            <w:tcW w:w="522"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rPr>
              <w:lastRenderedPageBreak/>
              <w:t>期末考试</w:t>
            </w:r>
          </w:p>
        </w:tc>
        <w:tc>
          <w:tcPr>
            <w:tcW w:w="386" w:type="pct"/>
            <w:shd w:val="clear" w:color="auto" w:fill="auto"/>
            <w:vAlign w:val="center"/>
          </w:tcPr>
          <w:p w:rsidR="00496ABB" w:rsidRPr="00684811" w:rsidRDefault="00496ABB" w:rsidP="00CD662C">
            <w:pPr>
              <w:pStyle w:val="p0"/>
              <w:snapToGrid w:val="0"/>
              <w:spacing w:line="240" w:lineRule="auto"/>
              <w:ind w:left="420" w:firstLineChars="0" w:firstLine="0"/>
              <w:jc w:val="center"/>
            </w:pPr>
            <w:r w:rsidRPr="00684811">
              <w:rPr>
                <w:rFonts w:cs="宋体"/>
              </w:rPr>
              <w:t>70</w:t>
            </w:r>
          </w:p>
        </w:tc>
        <w:tc>
          <w:tcPr>
            <w:tcW w:w="3477"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rPr>
              <w:t>（</w:t>
            </w:r>
            <w:r w:rsidRPr="00684811">
              <w:rPr>
                <w:rFonts w:cs="宋体"/>
              </w:rPr>
              <w:t>1</w:t>
            </w:r>
            <w:r w:rsidRPr="00684811">
              <w:rPr>
                <w:rFonts w:cs="宋体"/>
              </w:rPr>
              <w:t>）卷面成绩</w:t>
            </w:r>
            <w:r w:rsidRPr="00684811">
              <w:rPr>
                <w:rFonts w:cs="宋体"/>
              </w:rPr>
              <w:t>100</w:t>
            </w:r>
            <w:r w:rsidRPr="00684811">
              <w:rPr>
                <w:rFonts w:cs="宋体"/>
              </w:rPr>
              <w:t>分，以卷面成绩乘以其在总评成绩中所占的比例计入课程总评成绩。</w:t>
            </w:r>
          </w:p>
          <w:p w:rsidR="00496ABB" w:rsidRPr="00684811" w:rsidRDefault="00496ABB" w:rsidP="00CD662C">
            <w:pPr>
              <w:pStyle w:val="p0"/>
              <w:snapToGrid w:val="0"/>
              <w:spacing w:line="240" w:lineRule="auto"/>
              <w:ind w:left="420" w:firstLineChars="0" w:firstLine="0"/>
              <w:jc w:val="left"/>
            </w:pPr>
            <w:r w:rsidRPr="00684811">
              <w:rPr>
                <w:rFonts w:cs="宋体"/>
              </w:rPr>
              <w:t>（</w:t>
            </w:r>
            <w:r w:rsidRPr="00684811">
              <w:rPr>
                <w:rFonts w:cs="宋体"/>
              </w:rPr>
              <w:t>2</w:t>
            </w:r>
            <w:r w:rsidRPr="00684811">
              <w:rPr>
                <w:rFonts w:cs="宋体"/>
              </w:rPr>
              <w:t>）主要考核</w:t>
            </w:r>
            <w:r w:rsidRPr="00684811">
              <w:rPr>
                <w:rFonts w:cs="宋体" w:hint="eastAsia"/>
              </w:rPr>
              <w:t>学生的口语表达能力。</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pPr>
            <w:r w:rsidRPr="00684811">
              <w:rPr>
                <w:rFonts w:cs="宋体"/>
              </w:rPr>
              <w:t>1</w:t>
            </w:r>
            <w:r w:rsidRPr="00684811">
              <w:rPr>
                <w:rFonts w:cs="宋体"/>
              </w:rPr>
              <w:t>、</w:t>
            </w:r>
            <w:r w:rsidRPr="00684811">
              <w:rPr>
                <w:rFonts w:cs="宋体"/>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p>
        </w:tc>
      </w:tr>
    </w:tbl>
    <w:p w:rsidR="00496ABB" w:rsidRPr="004672F9"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72F9">
        <w:rPr>
          <w:rFonts w:ascii="黑体" w:eastAsia="黑体" w:hAnsi="黑体"/>
          <w:b/>
          <w:sz w:val="28"/>
          <w:szCs w:val="28"/>
        </w:rPr>
        <w:t>七、本课程与其它课程的联系与分工</w:t>
      </w:r>
    </w:p>
    <w:p w:rsidR="00496ABB" w:rsidRPr="00684811" w:rsidRDefault="00496ABB" w:rsidP="00496ABB">
      <w:pPr>
        <w:pStyle w:val="af"/>
        <w:spacing w:before="156" w:after="156"/>
        <w:ind w:leftChars="0" w:left="0"/>
        <w:rPr>
          <w:rStyle w:val="Char4"/>
        </w:rPr>
      </w:pPr>
      <w:r w:rsidRPr="00684811">
        <w:rPr>
          <w:rStyle w:val="Char4"/>
          <w:rFonts w:hint="eastAsia"/>
        </w:rPr>
        <w:t>本课程针对西班牙语专业本科一年级学生，学生无西班牙语基础。本课程是与基础</w:t>
      </w:r>
      <w:proofErr w:type="gramStart"/>
      <w:r w:rsidRPr="00684811">
        <w:rPr>
          <w:rStyle w:val="Char4"/>
          <w:rFonts w:hint="eastAsia"/>
        </w:rPr>
        <w:t>西语口笔语实践</w:t>
      </w:r>
      <w:proofErr w:type="gramEnd"/>
      <w:r w:rsidRPr="00684811">
        <w:rPr>
          <w:rStyle w:val="Char4"/>
          <w:rFonts w:hint="eastAsia"/>
        </w:rPr>
        <w:t>I</w:t>
      </w:r>
      <w:r w:rsidRPr="00684811">
        <w:rPr>
          <w:rStyle w:val="Char4"/>
          <w:rFonts w:hint="eastAsia"/>
        </w:rPr>
        <w:t>、西班牙语听力</w:t>
      </w:r>
      <w:r w:rsidRPr="00684811">
        <w:rPr>
          <w:rStyle w:val="Char4"/>
          <w:rFonts w:hint="eastAsia"/>
        </w:rPr>
        <w:t>I</w:t>
      </w:r>
      <w:r w:rsidRPr="00684811">
        <w:rPr>
          <w:rStyle w:val="Char4"/>
          <w:rFonts w:hint="eastAsia"/>
        </w:rPr>
        <w:t>共同配合专业主干课程：基础西班牙语</w:t>
      </w:r>
      <w:r w:rsidRPr="00684811">
        <w:rPr>
          <w:rStyle w:val="Char4"/>
          <w:rFonts w:hint="eastAsia"/>
        </w:rPr>
        <w:t>I</w:t>
      </w:r>
      <w:r w:rsidRPr="00684811">
        <w:rPr>
          <w:rStyle w:val="Char4"/>
          <w:rFonts w:hint="eastAsia"/>
        </w:rPr>
        <w:t>而开设的课程。通过本课程补充并拓展主干</w:t>
      </w:r>
      <w:proofErr w:type="gramStart"/>
      <w:r w:rsidRPr="00684811">
        <w:rPr>
          <w:rStyle w:val="Char4"/>
          <w:rFonts w:hint="eastAsia"/>
        </w:rPr>
        <w:t>课及其</w:t>
      </w:r>
      <w:proofErr w:type="gramEnd"/>
      <w:r w:rsidRPr="00684811">
        <w:rPr>
          <w:rStyle w:val="Char4"/>
          <w:rFonts w:hint="eastAsia"/>
        </w:rPr>
        <w:t>他课程中涉及到的词汇，增强学生的口语表达能力。</w:t>
      </w:r>
    </w:p>
    <w:p w:rsidR="00496ABB" w:rsidRPr="004672F9"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72F9">
        <w:rPr>
          <w:rFonts w:ascii="黑体" w:eastAsia="黑体" w:hAnsi="黑体"/>
          <w:b/>
          <w:sz w:val="28"/>
          <w:szCs w:val="28"/>
        </w:rPr>
        <w:t xml:space="preserve">八、建议教材及教学参考书 </w:t>
      </w:r>
    </w:p>
    <w:p w:rsidR="00496ABB" w:rsidRPr="00684811" w:rsidRDefault="00496ABB" w:rsidP="00496ABB">
      <w:pPr>
        <w:pStyle w:val="af"/>
        <w:spacing w:before="156" w:after="156"/>
        <w:ind w:leftChars="0" w:left="0" w:firstLineChars="0" w:firstLine="0"/>
        <w:rPr>
          <w:rFonts w:ascii="Times New Roman" w:eastAsia="宋体" w:hAnsi="Times New Roman"/>
          <w:lang w:val="es-ES"/>
        </w:rPr>
      </w:pPr>
      <w:r w:rsidRPr="00684811">
        <w:rPr>
          <w:rFonts w:ascii="Times New Roman" w:eastAsia="宋体" w:hAnsi="Times New Roman" w:hint="eastAsia"/>
          <w:lang w:val="es-ES"/>
        </w:rPr>
        <w:t>教材：</w:t>
      </w:r>
      <w:r w:rsidRPr="00684811">
        <w:rPr>
          <w:rFonts w:ascii="Times New Roman" w:eastAsia="宋体" w:hAnsi="Times New Roman" w:hint="eastAsia"/>
          <w:lang w:val="es-ES"/>
        </w:rPr>
        <w:t xml:space="preserve"> </w:t>
      </w:r>
    </w:p>
    <w:p w:rsidR="00496ABB" w:rsidRPr="00684811" w:rsidRDefault="00496ABB" w:rsidP="00496ABB">
      <w:pPr>
        <w:pStyle w:val="af"/>
        <w:spacing w:before="156" w:after="156"/>
        <w:ind w:leftChars="0" w:left="0" w:firstLineChars="0" w:firstLine="0"/>
        <w:rPr>
          <w:rFonts w:ascii="Times New Roman" w:eastAsia="宋体" w:hAnsi="Times New Roman"/>
          <w:lang w:val="es-ES"/>
        </w:rPr>
      </w:pPr>
      <w:r w:rsidRPr="00684811">
        <w:rPr>
          <w:rFonts w:ascii="Times New Roman" w:eastAsia="宋体" w:hAnsi="Times New Roman" w:hint="eastAsia"/>
          <w:lang w:val="es-ES"/>
        </w:rPr>
        <w:t xml:space="preserve">[1] </w:t>
      </w:r>
      <w:r w:rsidRPr="00684811">
        <w:rPr>
          <w:rFonts w:ascii="Times New Roman" w:eastAsia="宋体" w:hAnsi="Times New Roman" w:hint="eastAsia"/>
          <w:lang w:val="es-ES"/>
        </w:rPr>
        <w:t>郑寰，《新视线西班牙语教程》，外语教学与研究出版社，</w:t>
      </w:r>
      <w:r w:rsidRPr="00684811">
        <w:rPr>
          <w:rFonts w:ascii="Times New Roman" w:eastAsia="宋体" w:hAnsi="Times New Roman" w:hint="eastAsia"/>
          <w:lang w:val="es-ES"/>
        </w:rPr>
        <w:t>2009</w:t>
      </w:r>
      <w:r w:rsidRPr="00684811">
        <w:rPr>
          <w:rFonts w:ascii="Times New Roman" w:eastAsia="宋体" w:hAnsi="Times New Roman" w:hint="eastAsia"/>
          <w:lang w:val="es-ES"/>
        </w:rPr>
        <w:t>。</w:t>
      </w:r>
    </w:p>
    <w:p w:rsidR="00496ABB" w:rsidRPr="00684811" w:rsidRDefault="00496ABB" w:rsidP="00496ABB">
      <w:pPr>
        <w:pStyle w:val="af"/>
        <w:spacing w:before="156" w:after="156"/>
        <w:ind w:leftChars="0" w:left="0" w:firstLineChars="0" w:firstLine="0"/>
        <w:rPr>
          <w:rFonts w:ascii="Times New Roman" w:eastAsia="宋体" w:hAnsi="Times New Roman"/>
          <w:lang w:val="es-ES"/>
        </w:rPr>
      </w:pPr>
      <w:r w:rsidRPr="00684811">
        <w:rPr>
          <w:rFonts w:ascii="Times New Roman" w:eastAsia="宋体" w:hAnsi="Times New Roman" w:hint="eastAsia"/>
          <w:lang w:val="es-ES"/>
        </w:rPr>
        <w:t xml:space="preserve">  </w:t>
      </w:r>
      <w:r w:rsidRPr="00684811">
        <w:rPr>
          <w:rFonts w:ascii="Times New Roman" w:eastAsia="宋体" w:hAnsi="Times New Roman" w:hint="eastAsia"/>
          <w:lang w:val="es-ES"/>
        </w:rPr>
        <w:t>主要参考资料：</w:t>
      </w:r>
    </w:p>
    <w:p w:rsidR="00496ABB" w:rsidRPr="00684811" w:rsidRDefault="00496ABB" w:rsidP="00496ABB">
      <w:pPr>
        <w:pStyle w:val="af"/>
        <w:spacing w:before="156" w:after="156"/>
        <w:ind w:leftChars="0" w:left="0" w:firstLineChars="0" w:firstLine="0"/>
        <w:rPr>
          <w:rFonts w:ascii="Times New Roman" w:eastAsia="宋体" w:hAnsi="Times New Roman"/>
          <w:lang w:val="es-ES"/>
        </w:rPr>
      </w:pPr>
      <w:r w:rsidRPr="00684811">
        <w:rPr>
          <w:rFonts w:ascii="Times New Roman" w:eastAsia="宋体" w:hAnsi="Times New Roman" w:hint="eastAsia"/>
          <w:lang w:val="es-ES"/>
        </w:rPr>
        <w:t xml:space="preserve">[2] </w:t>
      </w:r>
      <w:r w:rsidRPr="00684811">
        <w:rPr>
          <w:rFonts w:ascii="Times New Roman" w:eastAsia="宋体" w:hAnsi="Times New Roman" w:hint="eastAsia"/>
          <w:lang w:val="es-ES"/>
        </w:rPr>
        <w:t>王磊，</w:t>
      </w:r>
      <w:r w:rsidRPr="00684811">
        <w:rPr>
          <w:rFonts w:ascii="Times New Roman" w:eastAsia="宋体" w:hAnsi="Times New Roman" w:hint="eastAsia"/>
          <w:lang w:val="es-ES"/>
        </w:rPr>
        <w:t>sueña (</w:t>
      </w:r>
      <w:r w:rsidRPr="00684811">
        <w:rPr>
          <w:rFonts w:ascii="Times New Roman" w:eastAsia="宋体" w:hAnsi="Times New Roman" w:hint="eastAsia"/>
          <w:lang w:val="es-ES"/>
        </w:rPr>
        <w:t>走遍西班牙</w:t>
      </w:r>
      <w:r w:rsidRPr="00684811">
        <w:rPr>
          <w:rFonts w:ascii="Times New Roman" w:eastAsia="宋体" w:hAnsi="Times New Roman" w:hint="eastAsia"/>
          <w:lang w:val="es-ES"/>
        </w:rPr>
        <w:t>1)</w:t>
      </w:r>
      <w:r w:rsidRPr="00684811">
        <w:rPr>
          <w:rFonts w:ascii="Times New Roman" w:eastAsia="宋体" w:hAnsi="Times New Roman" w:hint="eastAsia"/>
          <w:lang w:val="es-ES"/>
        </w:rPr>
        <w:t>，外语教学与研究出版社，</w:t>
      </w:r>
      <w:r w:rsidRPr="00684811">
        <w:rPr>
          <w:rFonts w:ascii="Times New Roman" w:eastAsia="宋体" w:hAnsi="Times New Roman" w:hint="eastAsia"/>
          <w:lang w:val="es-ES"/>
        </w:rPr>
        <w:t>2008</w:t>
      </w:r>
      <w:r w:rsidRPr="00684811">
        <w:rPr>
          <w:rFonts w:ascii="Times New Roman" w:eastAsia="宋体" w:hAnsi="Times New Roman" w:hint="eastAsia"/>
          <w:lang w:val="es-ES"/>
        </w:rPr>
        <w:t>。</w:t>
      </w:r>
    </w:p>
    <w:p w:rsidR="00496ABB" w:rsidRPr="00684811" w:rsidRDefault="00496ABB" w:rsidP="00496ABB">
      <w:pPr>
        <w:pStyle w:val="af"/>
        <w:spacing w:before="156" w:after="156"/>
        <w:ind w:leftChars="0" w:left="0" w:firstLineChars="0" w:firstLine="0"/>
        <w:rPr>
          <w:rFonts w:ascii="Times New Roman" w:eastAsia="宋体" w:hAnsi="Times New Roman"/>
          <w:lang w:val="es-ES"/>
        </w:rPr>
      </w:pPr>
      <w:r w:rsidRPr="00684811">
        <w:rPr>
          <w:rFonts w:ascii="Times New Roman" w:eastAsia="宋体" w:hAnsi="Times New Roman" w:hint="eastAsia"/>
          <w:lang w:val="es-ES"/>
        </w:rPr>
        <w:t xml:space="preserve">[3] </w:t>
      </w:r>
      <w:r w:rsidRPr="00684811">
        <w:rPr>
          <w:rFonts w:ascii="Times New Roman" w:eastAsia="宋体" w:hAnsi="Times New Roman" w:hint="eastAsia"/>
          <w:lang w:val="es-ES"/>
        </w:rPr>
        <w:t>刘建、刘元祺、徐蕾，《速成西班牙语》，外语教学与研究出版社，</w:t>
      </w:r>
      <w:r w:rsidRPr="00684811">
        <w:rPr>
          <w:rFonts w:ascii="Times New Roman" w:eastAsia="宋体" w:hAnsi="Times New Roman" w:hint="eastAsia"/>
          <w:lang w:val="es-ES"/>
        </w:rPr>
        <w:t>2008</w:t>
      </w:r>
      <w:r w:rsidRPr="00684811">
        <w:rPr>
          <w:rFonts w:ascii="Times New Roman" w:eastAsia="宋体" w:hAnsi="Times New Roman" w:hint="eastAsia"/>
          <w:lang w:val="es-ES"/>
        </w:rPr>
        <w:t>。</w:t>
      </w:r>
    </w:p>
    <w:p w:rsidR="00496ABB" w:rsidRDefault="00496ABB" w:rsidP="00496ABB">
      <w:pPr>
        <w:spacing w:line="320" w:lineRule="exact"/>
        <w:ind w:leftChars="0" w:left="0" w:firstLineChars="0" w:firstLine="0"/>
      </w:pPr>
      <w:r w:rsidRPr="00684811">
        <w:rPr>
          <w:rFonts w:hint="eastAsia"/>
          <w:lang w:val="es-ES"/>
        </w:rPr>
        <w:t xml:space="preserve">[4] </w:t>
      </w:r>
      <w:r w:rsidRPr="00684811">
        <w:rPr>
          <w:rFonts w:hint="eastAsia"/>
          <w:lang w:val="es-ES"/>
        </w:rPr>
        <w:t>董燕生、刘建，《现代西班牙语</w:t>
      </w:r>
      <w:r w:rsidRPr="00684811">
        <w:rPr>
          <w:rFonts w:hint="eastAsia"/>
          <w:lang w:val="es-ES"/>
        </w:rPr>
        <w:t>I</w:t>
      </w:r>
      <w:r w:rsidRPr="00684811">
        <w:rPr>
          <w:rFonts w:hint="eastAsia"/>
          <w:lang w:val="es-ES"/>
        </w:rPr>
        <w:t>》，外语教学与研究出版社，</w:t>
      </w:r>
      <w:r w:rsidRPr="00684811">
        <w:rPr>
          <w:rFonts w:hint="eastAsia"/>
          <w:lang w:val="es-ES"/>
        </w:rPr>
        <w:t>2008</w:t>
      </w:r>
      <w:r w:rsidRPr="00684811">
        <w:rPr>
          <w:rFonts w:hint="eastAsia"/>
          <w:lang w:val="es-ES"/>
        </w:rPr>
        <w:t>。</w:t>
      </w:r>
    </w:p>
    <w:p w:rsidR="00496ABB" w:rsidRDefault="00496ABB">
      <w:pPr>
        <w:widowControl/>
        <w:ind w:leftChars="0" w:left="0" w:firstLineChars="0" w:firstLine="0"/>
        <w:jc w:val="left"/>
      </w:pPr>
      <w:r>
        <w:br w:type="page"/>
      </w:r>
    </w:p>
    <w:p w:rsidR="00496ABB" w:rsidRPr="002E2C93" w:rsidRDefault="00496ABB" w:rsidP="00AE46B7">
      <w:pPr>
        <w:pStyle w:val="4"/>
        <w:outlineLvl w:val="1"/>
      </w:pPr>
      <w:bookmarkStart w:id="30" w:name="_Toc499139618"/>
      <w:r w:rsidRPr="002E2C93">
        <w:lastRenderedPageBreak/>
        <w:t>《西班牙语基础写作》课程教学大纲</w:t>
      </w:r>
      <w:bookmarkEnd w:id="30"/>
    </w:p>
    <w:p w:rsidR="00496ABB" w:rsidRPr="00684811" w:rsidRDefault="00496ABB" w:rsidP="00496ABB">
      <w:pPr>
        <w:pStyle w:val="a6"/>
        <w:spacing w:line="320" w:lineRule="exact"/>
        <w:ind w:left="420" w:firstLineChars="0" w:firstLine="0"/>
        <w:jc w:val="center"/>
      </w:pPr>
      <w:r w:rsidRPr="00684811">
        <w:t>执笔人：</w:t>
      </w:r>
      <w:r w:rsidRPr="00684811">
        <w:rPr>
          <w:rFonts w:hint="eastAsia"/>
        </w:rPr>
        <w:t>王珍娜</w:t>
      </w:r>
      <w:r w:rsidRPr="00684811">
        <w:t xml:space="preserve">           </w:t>
      </w:r>
      <w:r w:rsidRPr="00684811">
        <w:t>编写日期：</w:t>
      </w:r>
      <w:r w:rsidRPr="00684811">
        <w:t>2015/12/26</w:t>
      </w:r>
    </w:p>
    <w:p w:rsidR="00496ABB" w:rsidRPr="002E2C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2E2C93">
        <w:rPr>
          <w:rFonts w:ascii="黑体" w:eastAsia="黑体" w:hAnsi="黑体"/>
          <w:b/>
          <w:sz w:val="28"/>
          <w:szCs w:val="28"/>
        </w:rPr>
        <w:t>一、课程基本信息</w:t>
      </w:r>
    </w:p>
    <w:p w:rsidR="00496ABB" w:rsidRPr="00684811" w:rsidRDefault="00496ABB" w:rsidP="00496ABB">
      <w:pPr>
        <w:pStyle w:val="a6"/>
        <w:spacing w:line="320" w:lineRule="exact"/>
        <w:ind w:left="420" w:firstLineChars="0" w:firstLine="0"/>
      </w:pPr>
      <w:r w:rsidRPr="00684811">
        <w:t>1</w:t>
      </w:r>
      <w:r w:rsidRPr="00684811">
        <w:t>．课程编号：</w:t>
      </w:r>
      <w:r w:rsidRPr="00684811">
        <w:t>60L824Q</w:t>
      </w:r>
    </w:p>
    <w:p w:rsidR="00496ABB" w:rsidRPr="00684811" w:rsidRDefault="00496ABB" w:rsidP="00496ABB">
      <w:pPr>
        <w:pStyle w:val="a6"/>
        <w:spacing w:line="320" w:lineRule="exact"/>
        <w:ind w:left="420" w:firstLineChars="0" w:firstLine="0"/>
      </w:pPr>
      <w:r w:rsidRPr="00684811">
        <w:t>2</w:t>
      </w:r>
      <w:r w:rsidRPr="00684811">
        <w:t>．课程体系</w:t>
      </w:r>
      <w:r w:rsidRPr="00684811">
        <w:t>/</w:t>
      </w:r>
      <w:r w:rsidRPr="00684811">
        <w:t>类别：专业类</w:t>
      </w:r>
      <w:r w:rsidRPr="00684811">
        <w:rPr>
          <w:lang w:val="es-ES"/>
        </w:rPr>
        <w:t>/</w:t>
      </w:r>
      <w:r w:rsidRPr="00684811">
        <w:rPr>
          <w:rFonts w:hint="eastAsia"/>
        </w:rPr>
        <w:t>专业课</w:t>
      </w:r>
    </w:p>
    <w:p w:rsidR="00496ABB" w:rsidRPr="00684811" w:rsidRDefault="00496ABB" w:rsidP="00496ABB">
      <w:pPr>
        <w:pStyle w:val="a6"/>
        <w:spacing w:line="320" w:lineRule="exact"/>
        <w:ind w:left="420" w:firstLineChars="0" w:firstLine="0"/>
      </w:pPr>
      <w:r w:rsidRPr="00684811">
        <w:rPr>
          <w:rFonts w:hint="eastAsia"/>
        </w:rPr>
        <w:t xml:space="preserve">3.  </w:t>
      </w:r>
      <w:r w:rsidRPr="00684811">
        <w:rPr>
          <w:rFonts w:hint="eastAsia"/>
        </w:rPr>
        <w:t>课程性质：选修</w:t>
      </w:r>
    </w:p>
    <w:p w:rsidR="00496ABB" w:rsidRPr="00684811" w:rsidRDefault="00496ABB" w:rsidP="00496ABB">
      <w:pPr>
        <w:pStyle w:val="a6"/>
        <w:spacing w:line="320" w:lineRule="exact"/>
        <w:ind w:left="420" w:firstLineChars="0" w:firstLine="0"/>
      </w:pPr>
      <w:r w:rsidRPr="00684811">
        <w:rPr>
          <w:rFonts w:hint="eastAsia"/>
        </w:rPr>
        <w:t>4</w:t>
      </w:r>
      <w:r w:rsidRPr="00684811">
        <w:t>．学时</w:t>
      </w:r>
      <w:r w:rsidRPr="00684811">
        <w:t>/</w:t>
      </w:r>
      <w:r w:rsidRPr="00684811">
        <w:t>学分：</w:t>
      </w:r>
      <w:r w:rsidRPr="00684811">
        <w:t>32</w:t>
      </w:r>
      <w:r w:rsidRPr="00684811">
        <w:t>学时</w:t>
      </w:r>
      <w:r w:rsidRPr="00684811">
        <w:t>/2</w:t>
      </w:r>
      <w:r w:rsidRPr="00684811">
        <w:t>学分</w:t>
      </w:r>
    </w:p>
    <w:p w:rsidR="00496ABB" w:rsidRPr="00684811" w:rsidRDefault="00496ABB" w:rsidP="00496ABB">
      <w:pPr>
        <w:pStyle w:val="a6"/>
        <w:spacing w:line="320" w:lineRule="exact"/>
        <w:ind w:left="420" w:firstLineChars="0" w:firstLine="0"/>
      </w:pPr>
      <w:r w:rsidRPr="00684811">
        <w:rPr>
          <w:rFonts w:hint="eastAsia"/>
        </w:rPr>
        <w:t>5</w:t>
      </w:r>
      <w:r w:rsidRPr="00684811">
        <w:t>．先修课程：中级西班牙语</w:t>
      </w:r>
      <w:r w:rsidRPr="00684811">
        <w:t>I</w:t>
      </w:r>
      <w:r w:rsidRPr="00684811">
        <w:t>，中级西班牙语口笔</w:t>
      </w:r>
      <w:proofErr w:type="gramStart"/>
      <w:r w:rsidRPr="00684811">
        <w:t>语实践</w:t>
      </w:r>
      <w:proofErr w:type="gramEnd"/>
      <w:r w:rsidRPr="00684811">
        <w:t>I</w:t>
      </w:r>
    </w:p>
    <w:p w:rsidR="00496ABB" w:rsidRPr="00684811" w:rsidRDefault="00496ABB" w:rsidP="00496ABB">
      <w:pPr>
        <w:pStyle w:val="a6"/>
        <w:spacing w:line="320" w:lineRule="exact"/>
        <w:ind w:left="420" w:firstLineChars="0" w:firstLine="0"/>
      </w:pPr>
      <w:r w:rsidRPr="00684811">
        <w:rPr>
          <w:rFonts w:hint="eastAsia"/>
        </w:rPr>
        <w:t>6</w:t>
      </w:r>
      <w:r w:rsidRPr="00684811">
        <w:t>．适用专业：西班牙语专业本科生</w:t>
      </w:r>
    </w:p>
    <w:p w:rsidR="00496ABB" w:rsidRPr="002E2C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2E2C93">
        <w:rPr>
          <w:rFonts w:ascii="黑体" w:eastAsia="黑体" w:hAnsi="黑体"/>
          <w:b/>
          <w:sz w:val="28"/>
          <w:szCs w:val="28"/>
        </w:rPr>
        <w:t>二、课程教学目标</w:t>
      </w:r>
    </w:p>
    <w:p w:rsidR="00496ABB" w:rsidRPr="00684811" w:rsidRDefault="00496ABB" w:rsidP="00496ABB">
      <w:pPr>
        <w:pStyle w:val="a6"/>
        <w:spacing w:line="320" w:lineRule="exact"/>
        <w:ind w:left="420"/>
      </w:pPr>
      <w:r w:rsidRPr="00684811">
        <w:t>本课程旨在让学生掌握西班牙语文法规律，西班牙语语言体系下的作文造句基本法则，</w:t>
      </w:r>
      <w:r w:rsidRPr="00684811">
        <w:rPr>
          <w:rFonts w:hint="eastAsia"/>
        </w:rPr>
        <w:t>根据本课程所支撑的毕业要求指标点，将课程教学目标细化为具体的目标点：</w:t>
      </w:r>
    </w:p>
    <w:p w:rsidR="00496ABB" w:rsidRPr="00684811" w:rsidRDefault="00496ABB" w:rsidP="00496ABB">
      <w:pPr>
        <w:pStyle w:val="a6"/>
        <w:numPr>
          <w:ilvl w:val="0"/>
          <w:numId w:val="27"/>
        </w:numPr>
        <w:spacing w:line="320" w:lineRule="exact"/>
        <w:ind w:left="420" w:firstLine="420"/>
      </w:pPr>
      <w:r w:rsidRPr="00684811">
        <w:t>指导学生用用西班牙语笔头组织思想，表达思想，</w:t>
      </w:r>
    </w:p>
    <w:p w:rsidR="00496ABB" w:rsidRPr="00684811" w:rsidRDefault="00496ABB" w:rsidP="00496ABB">
      <w:pPr>
        <w:pStyle w:val="a6"/>
        <w:numPr>
          <w:ilvl w:val="0"/>
          <w:numId w:val="27"/>
        </w:numPr>
        <w:spacing w:line="320" w:lineRule="exact"/>
        <w:ind w:left="420" w:firstLine="420"/>
      </w:pPr>
      <w:r w:rsidRPr="00684811">
        <w:rPr>
          <w:rFonts w:hint="eastAsia"/>
        </w:rPr>
        <w:t>帮助</w:t>
      </w:r>
      <w:r w:rsidRPr="00684811">
        <w:t>学生通过系统的学习和训练，能够在完整的西班牙语语言系统中用准确的笔语阐述观点，表达顺畅，条理清晰，布局合理且用词造句得体生动。</w:t>
      </w:r>
    </w:p>
    <w:p w:rsidR="00496ABB" w:rsidRPr="00684811" w:rsidRDefault="00496ABB" w:rsidP="00496ABB">
      <w:pPr>
        <w:pStyle w:val="a6"/>
        <w:numPr>
          <w:ilvl w:val="0"/>
          <w:numId w:val="27"/>
        </w:numPr>
        <w:spacing w:line="320" w:lineRule="exact"/>
        <w:ind w:left="420" w:firstLine="420"/>
      </w:pPr>
      <w:r w:rsidRPr="00684811">
        <w:rPr>
          <w:rFonts w:hint="eastAsia"/>
        </w:rPr>
        <w:t>辅导帮助学生使用现代搜索工具，帮助完成不同类型的写作要求。</w:t>
      </w:r>
    </w:p>
    <w:p w:rsidR="00496ABB" w:rsidRPr="00684811" w:rsidRDefault="00496ABB" w:rsidP="00496ABB">
      <w:pPr>
        <w:pStyle w:val="a6"/>
        <w:spacing w:line="320" w:lineRule="exact"/>
        <w:ind w:left="420" w:firstLineChars="0" w:firstLine="0"/>
      </w:pPr>
    </w:p>
    <w:p w:rsidR="00496ABB" w:rsidRPr="002E2C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2E2C93">
        <w:rPr>
          <w:rFonts w:ascii="黑体" w:eastAsia="黑体" w:hAnsi="黑体" w:hint="eastAsia"/>
          <w:b/>
          <w:sz w:val="28"/>
          <w:szCs w:val="28"/>
        </w:rPr>
        <w:t>三</w:t>
      </w:r>
      <w:r w:rsidRPr="002E2C93">
        <w:rPr>
          <w:rFonts w:ascii="黑体" w:eastAsia="黑体" w:hAnsi="黑体"/>
          <w:b/>
          <w:sz w:val="28"/>
          <w:szCs w:val="28"/>
        </w:rPr>
        <w:t>、</w:t>
      </w:r>
      <w:r w:rsidRPr="002E2C93">
        <w:rPr>
          <w:rFonts w:ascii="黑体" w:eastAsia="黑体" w:hAnsi="黑体" w:hint="eastAsia"/>
          <w:b/>
          <w:sz w:val="28"/>
          <w:szCs w:val="28"/>
        </w:rPr>
        <w:t>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1"/>
        <w:gridCol w:w="4687"/>
        <w:gridCol w:w="1078"/>
      </w:tblGrid>
      <w:tr w:rsidR="00496ABB" w:rsidRPr="00684811" w:rsidTr="00CD662C">
        <w:tc>
          <w:tcPr>
            <w:tcW w:w="2609"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毕业要求</w:t>
            </w:r>
          </w:p>
        </w:tc>
        <w:tc>
          <w:tcPr>
            <w:tcW w:w="4808"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毕业要求指标点</w:t>
            </w:r>
          </w:p>
        </w:tc>
        <w:tc>
          <w:tcPr>
            <w:tcW w:w="1099"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课程目标</w:t>
            </w:r>
          </w:p>
        </w:tc>
      </w:tr>
      <w:tr w:rsidR="00496ABB" w:rsidRPr="00684811" w:rsidTr="00CD662C">
        <w:tc>
          <w:tcPr>
            <w:tcW w:w="2609"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1</w:t>
            </w:r>
            <w:r w:rsidRPr="00684811">
              <w:rPr>
                <w:rFonts w:hint="eastAsia"/>
                <w:bCs/>
                <w:kern w:val="24"/>
                <w:szCs w:val="21"/>
              </w:rPr>
              <w:t>、</w:t>
            </w:r>
            <w:r w:rsidRPr="00684811">
              <w:rPr>
                <w:rFonts w:hint="eastAsia"/>
                <w:b/>
                <w:szCs w:val="21"/>
              </w:rPr>
              <w:t>语言知识</w:t>
            </w:r>
          </w:p>
        </w:tc>
        <w:tc>
          <w:tcPr>
            <w:tcW w:w="4808" w:type="dxa"/>
            <w:shd w:val="clear" w:color="auto" w:fill="auto"/>
            <w:vAlign w:val="center"/>
          </w:tcPr>
          <w:p w:rsidR="00496ABB" w:rsidRPr="00684811" w:rsidRDefault="00496ABB" w:rsidP="00CD662C">
            <w:pPr>
              <w:pStyle w:val="a7"/>
              <w:ind w:leftChars="0" w:left="0"/>
              <w:rPr>
                <w:szCs w:val="21"/>
              </w:rPr>
            </w:pPr>
            <w:r w:rsidRPr="00684811">
              <w:rPr>
                <w:rFonts w:hint="eastAsia"/>
                <w:szCs w:val="21"/>
              </w:rPr>
              <w:t>1.3</w:t>
            </w:r>
            <w:r w:rsidRPr="00684811">
              <w:rPr>
                <w:rFonts w:hint="eastAsia"/>
                <w:szCs w:val="21"/>
              </w:rPr>
              <w:t>能在社会、职业和学术生活中灵活有效的运用西班牙语，理解准确，表达自如，交流顺畅。</w:t>
            </w:r>
          </w:p>
          <w:p w:rsidR="00496ABB" w:rsidRPr="00684811" w:rsidRDefault="00496ABB" w:rsidP="00CD662C">
            <w:pPr>
              <w:pStyle w:val="a7"/>
              <w:ind w:leftChars="0" w:left="0"/>
              <w:rPr>
                <w:szCs w:val="21"/>
              </w:rPr>
            </w:pPr>
            <w:r w:rsidRPr="00684811">
              <w:rPr>
                <w:rFonts w:hint="eastAsia"/>
                <w:szCs w:val="21"/>
              </w:rPr>
              <w:t>1.4</w:t>
            </w:r>
            <w:r w:rsidRPr="00684811">
              <w:rPr>
                <w:rFonts w:hint="eastAsia"/>
                <w:szCs w:val="21"/>
              </w:rPr>
              <w:t>在工作实践过程中，对不同专业领域的西班牙语技术性信息，能够借助工具准确理解和翻译。</w:t>
            </w:r>
          </w:p>
        </w:tc>
        <w:tc>
          <w:tcPr>
            <w:tcW w:w="1099" w:type="dxa"/>
            <w:shd w:val="clear" w:color="auto" w:fill="auto"/>
            <w:vAlign w:val="center"/>
          </w:tcPr>
          <w:p w:rsidR="00496ABB" w:rsidRPr="00684811" w:rsidRDefault="00496ABB" w:rsidP="00CD662C">
            <w:pPr>
              <w:ind w:leftChars="0" w:left="0" w:firstLineChars="0" w:firstLine="0"/>
              <w:jc w:val="left"/>
              <w:rPr>
                <w:szCs w:val="21"/>
              </w:rPr>
            </w:pPr>
            <w:r w:rsidRPr="00684811">
              <w:rPr>
                <w:rFonts w:hint="eastAsia"/>
                <w:szCs w:val="21"/>
              </w:rPr>
              <w:t>1</w:t>
            </w:r>
            <w:r w:rsidRPr="00684811">
              <w:rPr>
                <w:rFonts w:hint="eastAsia"/>
                <w:szCs w:val="21"/>
              </w:rPr>
              <w:t>、</w:t>
            </w:r>
            <w:r w:rsidRPr="00684811">
              <w:rPr>
                <w:rFonts w:hint="eastAsia"/>
                <w:szCs w:val="21"/>
              </w:rPr>
              <w:t>2</w:t>
            </w:r>
          </w:p>
        </w:tc>
      </w:tr>
      <w:tr w:rsidR="00496ABB" w:rsidRPr="00684811" w:rsidTr="00CD662C">
        <w:tc>
          <w:tcPr>
            <w:tcW w:w="2609"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2</w:t>
            </w:r>
            <w:r w:rsidRPr="00684811">
              <w:rPr>
                <w:rFonts w:hint="eastAsia"/>
                <w:bCs/>
                <w:kern w:val="24"/>
                <w:szCs w:val="21"/>
              </w:rPr>
              <w:t>、</w:t>
            </w:r>
            <w:r w:rsidRPr="00684811">
              <w:rPr>
                <w:rFonts w:hint="eastAsia"/>
                <w:b/>
                <w:szCs w:val="21"/>
              </w:rPr>
              <w:t>语言现象分析</w:t>
            </w:r>
          </w:p>
        </w:tc>
        <w:tc>
          <w:tcPr>
            <w:tcW w:w="4808" w:type="dxa"/>
            <w:shd w:val="clear" w:color="auto" w:fill="auto"/>
            <w:vAlign w:val="center"/>
          </w:tcPr>
          <w:p w:rsidR="00496ABB" w:rsidRPr="00684811" w:rsidRDefault="00496ABB" w:rsidP="00CD662C">
            <w:pPr>
              <w:pStyle w:val="a7"/>
              <w:ind w:leftChars="0" w:left="0"/>
              <w:rPr>
                <w:szCs w:val="21"/>
              </w:rPr>
            </w:pPr>
            <w:r w:rsidRPr="00684811">
              <w:rPr>
                <w:rFonts w:hint="eastAsia"/>
                <w:szCs w:val="21"/>
              </w:rPr>
              <w:t>2.2</w:t>
            </w:r>
            <w:r w:rsidRPr="00684811">
              <w:rPr>
                <w:szCs w:val="21"/>
              </w:rPr>
              <w:t xml:space="preserve"> </w:t>
            </w:r>
            <w:r w:rsidRPr="00684811">
              <w:rPr>
                <w:szCs w:val="21"/>
              </w:rPr>
              <w:t>能够在西班牙语运用过程中发掘新的语言现象</w:t>
            </w:r>
          </w:p>
          <w:p w:rsidR="00496ABB" w:rsidRPr="00684811" w:rsidRDefault="00496ABB" w:rsidP="00CD662C">
            <w:pPr>
              <w:pStyle w:val="a7"/>
              <w:ind w:leftChars="0" w:left="0"/>
              <w:rPr>
                <w:szCs w:val="21"/>
              </w:rPr>
            </w:pPr>
            <w:r w:rsidRPr="00684811">
              <w:rPr>
                <w:rFonts w:hint="eastAsia"/>
                <w:szCs w:val="21"/>
              </w:rPr>
              <w:t>2.3</w:t>
            </w:r>
            <w:r w:rsidRPr="00684811">
              <w:rPr>
                <w:rFonts w:hint="eastAsia"/>
                <w:szCs w:val="21"/>
              </w:rPr>
              <w:t>具备文献检索和文献综述分析能力</w:t>
            </w:r>
          </w:p>
          <w:p w:rsidR="00496ABB" w:rsidRPr="00684811" w:rsidRDefault="00496ABB" w:rsidP="00CD662C">
            <w:pPr>
              <w:pStyle w:val="a7"/>
              <w:ind w:leftChars="0" w:left="0"/>
              <w:rPr>
                <w:szCs w:val="21"/>
              </w:rPr>
            </w:pPr>
            <w:r w:rsidRPr="00684811">
              <w:rPr>
                <w:rFonts w:hint="eastAsia"/>
                <w:szCs w:val="21"/>
              </w:rPr>
              <w:t>2.</w:t>
            </w:r>
            <w:r w:rsidRPr="00684811">
              <w:rPr>
                <w:szCs w:val="21"/>
              </w:rPr>
              <w:t>4</w:t>
            </w:r>
            <w:r w:rsidRPr="00684811">
              <w:rPr>
                <w:rFonts w:hint="eastAsia"/>
                <w:szCs w:val="21"/>
              </w:rPr>
              <w:t>通过文献资料综合和分析等方法对已存在的西班牙语语言现象进行深入分析研究</w:t>
            </w:r>
          </w:p>
        </w:tc>
        <w:tc>
          <w:tcPr>
            <w:tcW w:w="1099"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1</w:t>
            </w:r>
            <w:r w:rsidRPr="00684811">
              <w:rPr>
                <w:rFonts w:hint="eastAsia"/>
                <w:bCs/>
                <w:kern w:val="24"/>
                <w:szCs w:val="21"/>
              </w:rPr>
              <w:t>、</w:t>
            </w:r>
            <w:r w:rsidRPr="00684811">
              <w:rPr>
                <w:bCs/>
                <w:kern w:val="24"/>
                <w:szCs w:val="21"/>
              </w:rPr>
              <w:t>2</w:t>
            </w:r>
            <w:r w:rsidRPr="00684811">
              <w:rPr>
                <w:rFonts w:hint="eastAsia"/>
                <w:bCs/>
                <w:kern w:val="24"/>
                <w:szCs w:val="21"/>
              </w:rPr>
              <w:t>、</w:t>
            </w:r>
            <w:r w:rsidRPr="00684811">
              <w:rPr>
                <w:rFonts w:hint="eastAsia"/>
                <w:bCs/>
                <w:kern w:val="24"/>
                <w:szCs w:val="21"/>
              </w:rPr>
              <w:t>3</w:t>
            </w:r>
          </w:p>
        </w:tc>
      </w:tr>
      <w:tr w:rsidR="00496ABB" w:rsidRPr="00684811" w:rsidTr="00CD662C">
        <w:tc>
          <w:tcPr>
            <w:tcW w:w="2609"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5</w:t>
            </w:r>
            <w:r w:rsidRPr="00684811">
              <w:rPr>
                <w:rFonts w:hint="eastAsia"/>
                <w:bCs/>
                <w:kern w:val="24"/>
                <w:szCs w:val="21"/>
              </w:rPr>
              <w:t>、</w:t>
            </w:r>
            <w:r w:rsidRPr="00684811">
              <w:rPr>
                <w:rFonts w:hint="eastAsia"/>
                <w:b/>
                <w:szCs w:val="21"/>
              </w:rPr>
              <w:t>使用现代工具</w:t>
            </w:r>
          </w:p>
        </w:tc>
        <w:tc>
          <w:tcPr>
            <w:tcW w:w="4808" w:type="dxa"/>
            <w:shd w:val="clear" w:color="auto" w:fill="auto"/>
            <w:vAlign w:val="center"/>
          </w:tcPr>
          <w:p w:rsidR="00496ABB" w:rsidRPr="00684811" w:rsidRDefault="00496ABB" w:rsidP="00CD662C">
            <w:pPr>
              <w:pStyle w:val="a7"/>
              <w:ind w:leftChars="0" w:left="0"/>
              <w:rPr>
                <w:szCs w:val="21"/>
              </w:rPr>
            </w:pPr>
            <w:r w:rsidRPr="00684811">
              <w:rPr>
                <w:rFonts w:hint="eastAsia"/>
                <w:szCs w:val="21"/>
              </w:rPr>
              <w:t>5.1</w:t>
            </w:r>
            <w:r w:rsidRPr="00684811">
              <w:rPr>
                <w:rFonts w:hint="eastAsia"/>
                <w:szCs w:val="21"/>
              </w:rPr>
              <w:t>外语文献阅读能力和文献检索工具了解与使用。</w:t>
            </w:r>
          </w:p>
          <w:p w:rsidR="00496ABB" w:rsidRPr="00684811" w:rsidRDefault="00496ABB" w:rsidP="00CD662C">
            <w:pPr>
              <w:pStyle w:val="a7"/>
              <w:ind w:leftChars="0" w:left="0"/>
              <w:rPr>
                <w:szCs w:val="21"/>
              </w:rPr>
            </w:pPr>
            <w:r w:rsidRPr="00684811">
              <w:rPr>
                <w:rFonts w:hint="eastAsia"/>
                <w:szCs w:val="21"/>
              </w:rPr>
              <w:t>5.2</w:t>
            </w:r>
            <w:r w:rsidRPr="00684811">
              <w:rPr>
                <w:rFonts w:hint="eastAsia"/>
                <w:szCs w:val="21"/>
              </w:rPr>
              <w:t>现代语料库，网络资源及工具系统的应用能力。</w:t>
            </w:r>
          </w:p>
          <w:p w:rsidR="00496ABB" w:rsidRPr="00684811" w:rsidRDefault="00496ABB" w:rsidP="00CD662C">
            <w:pPr>
              <w:pStyle w:val="a7"/>
              <w:ind w:leftChars="0" w:left="0"/>
              <w:rPr>
                <w:szCs w:val="21"/>
              </w:rPr>
            </w:pPr>
            <w:r w:rsidRPr="00684811">
              <w:rPr>
                <w:rFonts w:hint="eastAsia"/>
                <w:szCs w:val="21"/>
              </w:rPr>
              <w:t>5.3</w:t>
            </w:r>
            <w:r w:rsidRPr="00684811">
              <w:rPr>
                <w:rFonts w:hint="eastAsia"/>
                <w:szCs w:val="21"/>
              </w:rPr>
              <w:t>学习</w:t>
            </w:r>
            <w:r w:rsidRPr="00684811">
              <w:rPr>
                <w:rFonts w:hint="eastAsia"/>
                <w:szCs w:val="21"/>
              </w:rPr>
              <w:t>RAE</w:t>
            </w:r>
            <w:r w:rsidRPr="00684811">
              <w:rPr>
                <w:rFonts w:hint="eastAsia"/>
                <w:szCs w:val="21"/>
              </w:rPr>
              <w:t>，</w:t>
            </w:r>
            <w:r w:rsidRPr="00684811">
              <w:rPr>
                <w:szCs w:val="21"/>
              </w:rPr>
              <w:t>DIALNET</w:t>
            </w:r>
            <w:r w:rsidRPr="00684811">
              <w:rPr>
                <w:rFonts w:hint="eastAsia"/>
                <w:szCs w:val="21"/>
              </w:rPr>
              <w:t>,BVC</w:t>
            </w:r>
            <w:r w:rsidRPr="00684811">
              <w:rPr>
                <w:rFonts w:hint="eastAsia"/>
                <w:szCs w:val="21"/>
              </w:rPr>
              <w:t>等权威学术学习工具的运用和操作。</w:t>
            </w:r>
          </w:p>
          <w:p w:rsidR="00496ABB" w:rsidRPr="00684811" w:rsidRDefault="00496ABB" w:rsidP="00CD662C">
            <w:pPr>
              <w:pStyle w:val="a7"/>
              <w:ind w:leftChars="0" w:left="0"/>
              <w:rPr>
                <w:szCs w:val="21"/>
              </w:rPr>
            </w:pPr>
            <w:r w:rsidRPr="00684811">
              <w:rPr>
                <w:rFonts w:hint="eastAsia"/>
                <w:szCs w:val="21"/>
              </w:rPr>
              <w:t>5.4</w:t>
            </w:r>
            <w:r w:rsidRPr="00684811">
              <w:rPr>
                <w:rFonts w:hint="eastAsia"/>
                <w:szCs w:val="21"/>
              </w:rPr>
              <w:t>现代语言学习工具在具体语言学习及实践中的合理运用。</w:t>
            </w:r>
          </w:p>
          <w:p w:rsidR="00496ABB" w:rsidRPr="00684811" w:rsidRDefault="00496ABB" w:rsidP="00CD662C">
            <w:pPr>
              <w:pStyle w:val="a7"/>
              <w:ind w:leftChars="0" w:left="0"/>
              <w:rPr>
                <w:szCs w:val="21"/>
              </w:rPr>
            </w:pPr>
            <w:r w:rsidRPr="00684811">
              <w:rPr>
                <w:rFonts w:hint="eastAsia"/>
                <w:szCs w:val="21"/>
              </w:rPr>
              <w:lastRenderedPageBreak/>
              <w:t>5</w:t>
            </w:r>
            <w:r w:rsidRPr="00684811">
              <w:rPr>
                <w:szCs w:val="21"/>
              </w:rPr>
              <w:t>.5</w:t>
            </w:r>
            <w:r w:rsidRPr="00684811">
              <w:rPr>
                <w:rFonts w:hint="eastAsia"/>
                <w:szCs w:val="21"/>
              </w:rPr>
              <w:t xml:space="preserve"> </w:t>
            </w:r>
            <w:r w:rsidRPr="00684811">
              <w:rPr>
                <w:rFonts w:hint="eastAsia"/>
                <w:szCs w:val="21"/>
              </w:rPr>
              <w:t>多媒体工具查询及自主学习能力。</w:t>
            </w:r>
          </w:p>
        </w:tc>
        <w:tc>
          <w:tcPr>
            <w:tcW w:w="1099"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lastRenderedPageBreak/>
              <w:t>3</w:t>
            </w:r>
          </w:p>
        </w:tc>
      </w:tr>
    </w:tbl>
    <w:p w:rsidR="00496ABB" w:rsidRPr="00684811" w:rsidRDefault="00496ABB" w:rsidP="00496ABB">
      <w:pPr>
        <w:pStyle w:val="a6"/>
        <w:spacing w:line="320" w:lineRule="exact"/>
        <w:ind w:left="420" w:firstLineChars="0" w:firstLine="0"/>
      </w:pPr>
    </w:p>
    <w:p w:rsidR="00496ABB" w:rsidRPr="002E2C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2E2C93">
        <w:rPr>
          <w:rFonts w:ascii="黑体" w:eastAsia="黑体" w:hAnsi="黑体" w:hint="eastAsia"/>
          <w:b/>
          <w:sz w:val="28"/>
          <w:szCs w:val="28"/>
        </w:rPr>
        <w:t>四</w:t>
      </w:r>
      <w:r w:rsidRPr="002E2C93">
        <w:rPr>
          <w:rFonts w:ascii="黑体" w:eastAsia="黑体" w:hAnsi="黑体"/>
          <w:b/>
          <w:sz w:val="28"/>
          <w:szCs w:val="28"/>
        </w:rPr>
        <w:t>、</w:t>
      </w:r>
      <w:r w:rsidRPr="002E2C93">
        <w:rPr>
          <w:rFonts w:ascii="黑体" w:eastAsia="黑体" w:hAnsi="黑体" w:hint="eastAsia"/>
          <w:b/>
          <w:sz w:val="28"/>
          <w:szCs w:val="28"/>
        </w:rPr>
        <w:t>课程</w:t>
      </w:r>
      <w:r w:rsidRPr="002E2C93">
        <w:rPr>
          <w:rFonts w:ascii="黑体" w:eastAsia="黑体" w:hAnsi="黑体"/>
          <w:b/>
          <w:sz w:val="28"/>
          <w:szCs w:val="28"/>
        </w:rPr>
        <w:t>教学内容和要求</w:t>
      </w:r>
    </w:p>
    <w:p w:rsidR="00496ABB" w:rsidRPr="00684811" w:rsidRDefault="00496ABB" w:rsidP="00496ABB">
      <w:pPr>
        <w:pStyle w:val="a6"/>
        <w:spacing w:line="320" w:lineRule="exact"/>
        <w:ind w:left="420" w:firstLineChars="0"/>
      </w:pPr>
      <w:r w:rsidRPr="00684811">
        <w:t>本课程指导学生用西语写出清楚、通顺、正确的文章为目标，介绍西班牙语写作的一般规律并组织讨论写作技巧。本课程共分十个知识单元。课内总学时为</w:t>
      </w:r>
      <w:r w:rsidRPr="00684811">
        <w:t>32</w:t>
      </w:r>
      <w:r w:rsidRPr="00684811">
        <w:t>学时，其中讲授</w:t>
      </w:r>
      <w:r w:rsidRPr="00684811">
        <w:t>28</w:t>
      </w:r>
      <w:r w:rsidRPr="00684811">
        <w:t>学时，小测验</w:t>
      </w:r>
      <w:r w:rsidRPr="00684811">
        <w:t>2</w:t>
      </w:r>
      <w:r w:rsidRPr="00684811">
        <w:t>学时，课程回顾与总结</w:t>
      </w:r>
      <w:r w:rsidRPr="00684811">
        <w:t>2</w:t>
      </w:r>
      <w:r w:rsidRPr="00684811">
        <w:t>学时。课程主要内容、要求及课时分配安排如下：</w:t>
      </w:r>
    </w:p>
    <w:p w:rsidR="00496ABB" w:rsidRPr="00684811" w:rsidRDefault="00496ABB" w:rsidP="00496ABB">
      <w:pPr>
        <w:pStyle w:val="a6"/>
        <w:spacing w:line="320" w:lineRule="exact"/>
        <w:ind w:left="420" w:firstLineChars="0" w:firstLine="0"/>
      </w:pPr>
    </w:p>
    <w:tbl>
      <w:tblPr>
        <w:tblW w:w="8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1667"/>
        <w:gridCol w:w="1960"/>
        <w:gridCol w:w="1266"/>
        <w:gridCol w:w="1266"/>
        <w:gridCol w:w="1371"/>
      </w:tblGrid>
      <w:tr w:rsidR="00496ABB" w:rsidRPr="00684811" w:rsidTr="00CD662C">
        <w:trPr>
          <w:jc w:val="center"/>
        </w:trPr>
        <w:tc>
          <w:tcPr>
            <w:tcW w:w="640" w:type="dxa"/>
            <w:vAlign w:val="center"/>
          </w:tcPr>
          <w:p w:rsidR="00496ABB" w:rsidRPr="00684811" w:rsidRDefault="00496ABB" w:rsidP="00CD662C">
            <w:pPr>
              <w:pStyle w:val="07"/>
              <w:ind w:left="420" w:firstLine="420"/>
              <w:jc w:val="left"/>
            </w:pPr>
            <w:r w:rsidRPr="00684811">
              <w:rPr>
                <w:rFonts w:hint="eastAsia"/>
              </w:rPr>
              <w:t>序号</w:t>
            </w:r>
          </w:p>
        </w:tc>
        <w:tc>
          <w:tcPr>
            <w:tcW w:w="2239" w:type="dxa"/>
            <w:vAlign w:val="center"/>
          </w:tcPr>
          <w:p w:rsidR="00496ABB" w:rsidRPr="00684811" w:rsidRDefault="00496ABB" w:rsidP="00CD662C">
            <w:pPr>
              <w:pStyle w:val="07"/>
              <w:ind w:left="420" w:firstLine="420"/>
              <w:jc w:val="both"/>
            </w:pPr>
            <w:r w:rsidRPr="00684811">
              <w:t>知识单元（章节）</w:t>
            </w:r>
          </w:p>
        </w:tc>
        <w:tc>
          <w:tcPr>
            <w:tcW w:w="2947" w:type="dxa"/>
            <w:vAlign w:val="center"/>
          </w:tcPr>
          <w:p w:rsidR="00496ABB" w:rsidRPr="00684811" w:rsidRDefault="00496ABB" w:rsidP="00CD662C">
            <w:pPr>
              <w:pStyle w:val="07"/>
              <w:ind w:left="420" w:firstLine="420"/>
              <w:jc w:val="left"/>
            </w:pPr>
            <w:r w:rsidRPr="00684811">
              <w:t>知识点</w:t>
            </w:r>
          </w:p>
        </w:tc>
        <w:tc>
          <w:tcPr>
            <w:tcW w:w="879" w:type="dxa"/>
            <w:vAlign w:val="center"/>
          </w:tcPr>
          <w:p w:rsidR="00496ABB" w:rsidRPr="00684811" w:rsidRDefault="00496ABB" w:rsidP="00CD662C">
            <w:pPr>
              <w:pStyle w:val="07"/>
              <w:ind w:left="420" w:firstLine="420"/>
              <w:jc w:val="both"/>
            </w:pPr>
            <w:r w:rsidRPr="00684811">
              <w:t>要求</w:t>
            </w:r>
          </w:p>
        </w:tc>
        <w:tc>
          <w:tcPr>
            <w:tcW w:w="981" w:type="dxa"/>
            <w:vAlign w:val="center"/>
          </w:tcPr>
          <w:p w:rsidR="00496ABB" w:rsidRPr="00684811" w:rsidRDefault="00496ABB" w:rsidP="00CD662C">
            <w:pPr>
              <w:pStyle w:val="07"/>
              <w:ind w:left="420" w:firstLine="420"/>
              <w:jc w:val="both"/>
            </w:pPr>
            <w:r w:rsidRPr="00684811">
              <w:t>推荐学时</w:t>
            </w:r>
          </w:p>
        </w:tc>
        <w:tc>
          <w:tcPr>
            <w:tcW w:w="1110" w:type="dxa"/>
            <w:vAlign w:val="center"/>
          </w:tcPr>
          <w:p w:rsidR="00496ABB" w:rsidRPr="00684811" w:rsidRDefault="00496ABB" w:rsidP="00CD662C">
            <w:pPr>
              <w:pStyle w:val="07"/>
              <w:ind w:left="420" w:firstLine="420"/>
              <w:jc w:val="both"/>
            </w:pPr>
            <w:r w:rsidRPr="00684811">
              <w:rPr>
                <w:rFonts w:hint="eastAsia"/>
              </w:rPr>
              <w:t>支持毕业要求指标点</w:t>
            </w:r>
          </w:p>
        </w:tc>
      </w:tr>
      <w:tr w:rsidR="00496ABB" w:rsidRPr="00684811" w:rsidTr="00CD662C">
        <w:trPr>
          <w:jc w:val="center"/>
        </w:trPr>
        <w:tc>
          <w:tcPr>
            <w:tcW w:w="640" w:type="dxa"/>
            <w:vMerge w:val="restart"/>
            <w:vAlign w:val="center"/>
          </w:tcPr>
          <w:p w:rsidR="00496ABB" w:rsidRPr="00684811" w:rsidRDefault="00496ABB" w:rsidP="00CD662C">
            <w:pPr>
              <w:pStyle w:val="07"/>
              <w:ind w:left="420" w:firstLine="420"/>
              <w:jc w:val="both"/>
            </w:pPr>
            <w:r w:rsidRPr="00684811">
              <w:t>1</w:t>
            </w:r>
          </w:p>
        </w:tc>
        <w:tc>
          <w:tcPr>
            <w:tcW w:w="2239" w:type="dxa"/>
            <w:vMerge w:val="restart"/>
            <w:vAlign w:val="center"/>
          </w:tcPr>
          <w:p w:rsidR="00496ABB" w:rsidRPr="00684811" w:rsidRDefault="00496ABB" w:rsidP="00CD662C">
            <w:pPr>
              <w:pStyle w:val="07"/>
              <w:ind w:left="420" w:firstLine="420"/>
              <w:jc w:val="both"/>
              <w:rPr>
                <w:lang w:val="es-ES"/>
              </w:rPr>
            </w:pPr>
            <w:r w:rsidRPr="00684811">
              <w:rPr>
                <w:lang w:val="es-ES"/>
              </w:rPr>
              <w:t>文章和文体</w:t>
            </w:r>
          </w:p>
        </w:tc>
        <w:tc>
          <w:tcPr>
            <w:tcW w:w="2947" w:type="dxa"/>
            <w:vAlign w:val="center"/>
          </w:tcPr>
          <w:p w:rsidR="00496ABB" w:rsidRPr="00684811" w:rsidRDefault="00496ABB" w:rsidP="00CD662C">
            <w:pPr>
              <w:pStyle w:val="07"/>
              <w:ind w:left="420" w:firstLine="420"/>
              <w:jc w:val="left"/>
              <w:rPr>
                <w:lang w:val="es-ES"/>
              </w:rPr>
            </w:pPr>
            <w:r w:rsidRPr="00684811">
              <w:rPr>
                <w:lang w:val="es-ES"/>
              </w:rPr>
              <w:t>口语与笔语的区别：符号、交际系统</w:t>
            </w:r>
          </w:p>
        </w:tc>
        <w:tc>
          <w:tcPr>
            <w:tcW w:w="879" w:type="dxa"/>
            <w:vAlign w:val="center"/>
          </w:tcPr>
          <w:p w:rsidR="00496ABB" w:rsidRPr="00684811" w:rsidRDefault="00496ABB" w:rsidP="00CD662C">
            <w:pPr>
              <w:pStyle w:val="07"/>
              <w:ind w:left="420" w:firstLine="420"/>
              <w:jc w:val="both"/>
            </w:pPr>
            <w:r w:rsidRPr="00684811">
              <w:t>了解</w:t>
            </w:r>
          </w:p>
        </w:tc>
        <w:tc>
          <w:tcPr>
            <w:tcW w:w="981" w:type="dxa"/>
            <w:vMerge w:val="restart"/>
            <w:vAlign w:val="center"/>
          </w:tcPr>
          <w:p w:rsidR="00496ABB" w:rsidRPr="00684811" w:rsidRDefault="00496ABB" w:rsidP="00CD662C">
            <w:pPr>
              <w:pStyle w:val="07"/>
              <w:ind w:left="420" w:firstLine="420"/>
              <w:jc w:val="both"/>
            </w:pPr>
            <w:r w:rsidRPr="00684811">
              <w:t>2</w:t>
            </w:r>
          </w:p>
        </w:tc>
        <w:tc>
          <w:tcPr>
            <w:tcW w:w="1110" w:type="dxa"/>
            <w:vMerge w:val="restart"/>
            <w:vAlign w:val="center"/>
          </w:tcPr>
          <w:p w:rsidR="00496ABB" w:rsidRPr="00684811" w:rsidRDefault="00496ABB" w:rsidP="00CD662C">
            <w:pPr>
              <w:pStyle w:val="07"/>
              <w:ind w:left="420" w:firstLine="420"/>
              <w:jc w:val="both"/>
            </w:pPr>
            <w:r w:rsidRPr="00684811">
              <w:rPr>
                <w:rFonts w:hint="eastAsia"/>
              </w:rPr>
              <w:t>1</w:t>
            </w:r>
            <w:r w:rsidRPr="00684811">
              <w:rPr>
                <w:rFonts w:hint="eastAsia"/>
              </w:rPr>
              <w:t>、</w:t>
            </w:r>
            <w:r w:rsidRPr="00684811">
              <w:t>2</w:t>
            </w:r>
          </w:p>
        </w:tc>
      </w:tr>
      <w:tr w:rsidR="00496ABB" w:rsidRPr="00684811" w:rsidTr="00CD662C">
        <w:trPr>
          <w:jc w:val="center"/>
        </w:trPr>
        <w:tc>
          <w:tcPr>
            <w:tcW w:w="640" w:type="dxa"/>
            <w:vMerge/>
            <w:vAlign w:val="center"/>
          </w:tcPr>
          <w:p w:rsidR="00496ABB" w:rsidRPr="00684811" w:rsidRDefault="00496ABB" w:rsidP="00CD662C">
            <w:pPr>
              <w:pStyle w:val="07"/>
              <w:ind w:left="420" w:firstLine="420"/>
            </w:pPr>
          </w:p>
        </w:tc>
        <w:tc>
          <w:tcPr>
            <w:tcW w:w="2239" w:type="dxa"/>
            <w:vMerge/>
            <w:vAlign w:val="center"/>
          </w:tcPr>
          <w:p w:rsidR="00496ABB" w:rsidRPr="00684811" w:rsidRDefault="00496ABB" w:rsidP="00CD662C">
            <w:pPr>
              <w:pStyle w:val="07"/>
              <w:ind w:left="420" w:firstLine="420"/>
            </w:pPr>
          </w:p>
        </w:tc>
        <w:tc>
          <w:tcPr>
            <w:tcW w:w="2947" w:type="dxa"/>
            <w:vAlign w:val="center"/>
          </w:tcPr>
          <w:p w:rsidR="00496ABB" w:rsidRPr="00684811" w:rsidRDefault="00496ABB" w:rsidP="00CD662C">
            <w:pPr>
              <w:pStyle w:val="07"/>
              <w:ind w:left="420" w:firstLine="420"/>
              <w:jc w:val="left"/>
              <w:rPr>
                <w:lang w:val="es-ES"/>
              </w:rPr>
            </w:pPr>
            <w:r w:rsidRPr="00684811">
              <w:rPr>
                <w:lang w:val="es-ES"/>
              </w:rPr>
              <w:t>文章的性质与结构：文章的概念，立论谋篇的一般要求</w:t>
            </w:r>
          </w:p>
        </w:tc>
        <w:tc>
          <w:tcPr>
            <w:tcW w:w="879" w:type="dxa"/>
            <w:vAlign w:val="center"/>
          </w:tcPr>
          <w:p w:rsidR="00496ABB" w:rsidRPr="00684811" w:rsidRDefault="00496ABB" w:rsidP="00CD662C">
            <w:pPr>
              <w:pStyle w:val="07"/>
              <w:ind w:left="420" w:firstLine="420"/>
              <w:jc w:val="both"/>
            </w:pPr>
            <w:r w:rsidRPr="00684811">
              <w:t>掌握</w:t>
            </w:r>
          </w:p>
        </w:tc>
        <w:tc>
          <w:tcPr>
            <w:tcW w:w="981" w:type="dxa"/>
            <w:vMerge/>
            <w:vAlign w:val="center"/>
          </w:tcPr>
          <w:p w:rsidR="00496ABB" w:rsidRPr="00684811" w:rsidRDefault="00496ABB" w:rsidP="00CD662C">
            <w:pPr>
              <w:pStyle w:val="07"/>
              <w:ind w:left="420" w:firstLine="420"/>
            </w:pPr>
          </w:p>
        </w:tc>
        <w:tc>
          <w:tcPr>
            <w:tcW w:w="1110" w:type="dxa"/>
            <w:vMerge/>
            <w:vAlign w:val="center"/>
          </w:tcPr>
          <w:p w:rsidR="00496ABB" w:rsidRPr="00684811" w:rsidRDefault="00496ABB" w:rsidP="00CD662C">
            <w:pPr>
              <w:pStyle w:val="07"/>
              <w:ind w:left="420" w:firstLine="420"/>
            </w:pPr>
          </w:p>
        </w:tc>
      </w:tr>
      <w:tr w:rsidR="00496ABB" w:rsidRPr="00684811" w:rsidTr="00CD662C">
        <w:trPr>
          <w:jc w:val="center"/>
        </w:trPr>
        <w:tc>
          <w:tcPr>
            <w:tcW w:w="640" w:type="dxa"/>
            <w:vMerge/>
            <w:vAlign w:val="center"/>
          </w:tcPr>
          <w:p w:rsidR="00496ABB" w:rsidRPr="00684811" w:rsidRDefault="00496ABB" w:rsidP="00CD662C">
            <w:pPr>
              <w:pStyle w:val="07"/>
              <w:ind w:left="420" w:firstLine="420"/>
            </w:pPr>
          </w:p>
        </w:tc>
        <w:tc>
          <w:tcPr>
            <w:tcW w:w="2239" w:type="dxa"/>
            <w:vMerge/>
            <w:vAlign w:val="center"/>
          </w:tcPr>
          <w:p w:rsidR="00496ABB" w:rsidRPr="00684811" w:rsidRDefault="00496ABB" w:rsidP="00CD662C">
            <w:pPr>
              <w:pStyle w:val="07"/>
              <w:ind w:left="420" w:firstLine="420"/>
            </w:pPr>
          </w:p>
        </w:tc>
        <w:tc>
          <w:tcPr>
            <w:tcW w:w="2947" w:type="dxa"/>
            <w:vAlign w:val="center"/>
          </w:tcPr>
          <w:p w:rsidR="00496ABB" w:rsidRPr="00684811" w:rsidRDefault="00496ABB" w:rsidP="00CD662C">
            <w:pPr>
              <w:pStyle w:val="07"/>
              <w:ind w:left="420" w:firstLine="420"/>
              <w:jc w:val="left"/>
            </w:pPr>
            <w:r w:rsidRPr="00684811">
              <w:rPr>
                <w:lang w:val="es-ES"/>
              </w:rPr>
              <w:t>文章的基本架构如何建立</w:t>
            </w:r>
          </w:p>
        </w:tc>
        <w:tc>
          <w:tcPr>
            <w:tcW w:w="879" w:type="dxa"/>
            <w:vAlign w:val="center"/>
          </w:tcPr>
          <w:p w:rsidR="00496ABB" w:rsidRPr="00684811" w:rsidRDefault="00496ABB" w:rsidP="00CD662C">
            <w:pPr>
              <w:pStyle w:val="07"/>
              <w:ind w:left="420" w:firstLine="420"/>
              <w:jc w:val="both"/>
            </w:pPr>
            <w:r w:rsidRPr="00684811">
              <w:t>掌握</w:t>
            </w:r>
          </w:p>
        </w:tc>
        <w:tc>
          <w:tcPr>
            <w:tcW w:w="981" w:type="dxa"/>
            <w:vMerge/>
            <w:vAlign w:val="center"/>
          </w:tcPr>
          <w:p w:rsidR="00496ABB" w:rsidRPr="00684811" w:rsidRDefault="00496ABB" w:rsidP="00CD662C">
            <w:pPr>
              <w:pStyle w:val="07"/>
              <w:ind w:left="420" w:firstLine="420"/>
            </w:pPr>
          </w:p>
        </w:tc>
        <w:tc>
          <w:tcPr>
            <w:tcW w:w="1110" w:type="dxa"/>
            <w:vMerge/>
            <w:vAlign w:val="center"/>
          </w:tcPr>
          <w:p w:rsidR="00496ABB" w:rsidRPr="00684811" w:rsidRDefault="00496ABB" w:rsidP="00CD662C">
            <w:pPr>
              <w:pStyle w:val="07"/>
              <w:ind w:left="420" w:firstLine="420"/>
            </w:pPr>
          </w:p>
        </w:tc>
      </w:tr>
      <w:tr w:rsidR="00496ABB" w:rsidRPr="00684811" w:rsidTr="00CD662C">
        <w:trPr>
          <w:jc w:val="center"/>
        </w:trPr>
        <w:tc>
          <w:tcPr>
            <w:tcW w:w="640" w:type="dxa"/>
            <w:vMerge w:val="restart"/>
            <w:vAlign w:val="center"/>
          </w:tcPr>
          <w:p w:rsidR="00496ABB" w:rsidRPr="00684811" w:rsidRDefault="00496ABB" w:rsidP="00CD662C">
            <w:pPr>
              <w:pStyle w:val="07"/>
              <w:ind w:left="420" w:firstLine="420"/>
              <w:jc w:val="both"/>
            </w:pPr>
            <w:r w:rsidRPr="00684811">
              <w:t>2</w:t>
            </w:r>
          </w:p>
        </w:tc>
        <w:tc>
          <w:tcPr>
            <w:tcW w:w="2239" w:type="dxa"/>
            <w:vMerge w:val="restart"/>
            <w:vAlign w:val="center"/>
          </w:tcPr>
          <w:p w:rsidR="00496ABB" w:rsidRPr="00684811" w:rsidRDefault="00496ABB" w:rsidP="00CD662C">
            <w:pPr>
              <w:pStyle w:val="07"/>
              <w:ind w:left="420" w:firstLine="420"/>
              <w:jc w:val="both"/>
              <w:rPr>
                <w:lang w:val="es-ES"/>
              </w:rPr>
            </w:pPr>
            <w:r w:rsidRPr="00684811">
              <w:rPr>
                <w:lang w:val="es-ES"/>
              </w:rPr>
              <w:t>文学作品与实用语文章</w:t>
            </w:r>
          </w:p>
        </w:tc>
        <w:tc>
          <w:tcPr>
            <w:tcW w:w="2947" w:type="dxa"/>
            <w:vAlign w:val="center"/>
          </w:tcPr>
          <w:p w:rsidR="00496ABB" w:rsidRPr="00684811" w:rsidRDefault="00496ABB" w:rsidP="00CD662C">
            <w:pPr>
              <w:pStyle w:val="07"/>
              <w:ind w:left="420" w:firstLine="420"/>
              <w:jc w:val="left"/>
              <w:rPr>
                <w:lang w:val="es-ES"/>
              </w:rPr>
            </w:pPr>
            <w:r w:rsidRPr="00684811">
              <w:rPr>
                <w:lang w:val="es-ES"/>
              </w:rPr>
              <w:t>描写、叙事说明与论说</w:t>
            </w:r>
          </w:p>
        </w:tc>
        <w:tc>
          <w:tcPr>
            <w:tcW w:w="879" w:type="dxa"/>
            <w:vAlign w:val="center"/>
          </w:tcPr>
          <w:p w:rsidR="00496ABB" w:rsidRPr="00684811" w:rsidRDefault="00496ABB" w:rsidP="00CD662C">
            <w:pPr>
              <w:pStyle w:val="07"/>
              <w:ind w:left="420" w:firstLine="420"/>
              <w:jc w:val="both"/>
              <w:rPr>
                <w:lang w:val="es-ES"/>
              </w:rPr>
            </w:pPr>
            <w:r w:rsidRPr="00684811">
              <w:rPr>
                <w:lang w:val="es-ES"/>
              </w:rPr>
              <w:t>理解</w:t>
            </w:r>
          </w:p>
        </w:tc>
        <w:tc>
          <w:tcPr>
            <w:tcW w:w="981" w:type="dxa"/>
            <w:vAlign w:val="center"/>
          </w:tcPr>
          <w:p w:rsidR="00496ABB" w:rsidRPr="00684811" w:rsidRDefault="00496ABB" w:rsidP="00CD662C">
            <w:pPr>
              <w:pStyle w:val="07"/>
              <w:ind w:left="420" w:firstLine="420"/>
              <w:jc w:val="both"/>
            </w:pPr>
            <w:r w:rsidRPr="00684811">
              <w:t>2</w:t>
            </w:r>
          </w:p>
        </w:tc>
        <w:tc>
          <w:tcPr>
            <w:tcW w:w="1110" w:type="dxa"/>
            <w:vAlign w:val="center"/>
          </w:tcPr>
          <w:p w:rsidR="00496ABB" w:rsidRPr="00684811" w:rsidRDefault="00496ABB" w:rsidP="00CD662C">
            <w:pPr>
              <w:pStyle w:val="07"/>
              <w:ind w:left="420" w:firstLine="420"/>
              <w:jc w:val="both"/>
            </w:pPr>
            <w:r w:rsidRPr="00684811">
              <w:rPr>
                <w:rFonts w:hint="eastAsia"/>
              </w:rPr>
              <w:t>1</w:t>
            </w:r>
            <w:r w:rsidRPr="00684811">
              <w:rPr>
                <w:rFonts w:hint="eastAsia"/>
              </w:rPr>
              <w:t>、</w:t>
            </w:r>
            <w:r w:rsidRPr="00684811">
              <w:t>2</w:t>
            </w:r>
          </w:p>
        </w:tc>
      </w:tr>
      <w:tr w:rsidR="00496ABB" w:rsidRPr="00684811" w:rsidTr="00CD662C">
        <w:trPr>
          <w:jc w:val="center"/>
        </w:trPr>
        <w:tc>
          <w:tcPr>
            <w:tcW w:w="640" w:type="dxa"/>
            <w:vMerge/>
            <w:vAlign w:val="center"/>
          </w:tcPr>
          <w:p w:rsidR="00496ABB" w:rsidRPr="00684811" w:rsidRDefault="00496ABB" w:rsidP="00CD662C">
            <w:pPr>
              <w:pStyle w:val="07"/>
              <w:ind w:left="420" w:firstLine="420"/>
            </w:pPr>
          </w:p>
        </w:tc>
        <w:tc>
          <w:tcPr>
            <w:tcW w:w="2239" w:type="dxa"/>
            <w:vMerge/>
            <w:vAlign w:val="center"/>
          </w:tcPr>
          <w:p w:rsidR="00496ABB" w:rsidRPr="00684811" w:rsidRDefault="00496ABB" w:rsidP="00CD662C">
            <w:pPr>
              <w:pStyle w:val="07"/>
              <w:ind w:left="420" w:firstLine="420"/>
            </w:pPr>
          </w:p>
        </w:tc>
        <w:tc>
          <w:tcPr>
            <w:tcW w:w="2947" w:type="dxa"/>
            <w:vAlign w:val="center"/>
          </w:tcPr>
          <w:p w:rsidR="00496ABB" w:rsidRPr="00684811" w:rsidRDefault="00496ABB" w:rsidP="00CD662C">
            <w:pPr>
              <w:pStyle w:val="07"/>
              <w:ind w:left="420" w:firstLine="420"/>
              <w:jc w:val="left"/>
              <w:rPr>
                <w:lang w:val="es-ES"/>
              </w:rPr>
            </w:pPr>
            <w:r w:rsidRPr="00684811">
              <w:t>定题、布局与行文</w:t>
            </w:r>
          </w:p>
        </w:tc>
        <w:tc>
          <w:tcPr>
            <w:tcW w:w="879" w:type="dxa"/>
            <w:vAlign w:val="center"/>
          </w:tcPr>
          <w:p w:rsidR="00496ABB" w:rsidRPr="00684811" w:rsidRDefault="00496ABB" w:rsidP="00CD662C">
            <w:pPr>
              <w:pStyle w:val="07"/>
              <w:ind w:left="420" w:firstLine="420"/>
              <w:jc w:val="both"/>
            </w:pPr>
            <w:r w:rsidRPr="00684811">
              <w:t>掌握</w:t>
            </w:r>
          </w:p>
        </w:tc>
        <w:tc>
          <w:tcPr>
            <w:tcW w:w="981" w:type="dxa"/>
            <w:vAlign w:val="center"/>
          </w:tcPr>
          <w:p w:rsidR="00496ABB" w:rsidRPr="00684811" w:rsidRDefault="00496ABB" w:rsidP="00CD662C">
            <w:pPr>
              <w:pStyle w:val="07"/>
              <w:ind w:left="420" w:firstLine="420"/>
              <w:jc w:val="both"/>
            </w:pPr>
            <w:r w:rsidRPr="00684811">
              <w:t>1</w:t>
            </w:r>
          </w:p>
        </w:tc>
        <w:tc>
          <w:tcPr>
            <w:tcW w:w="1110" w:type="dxa"/>
            <w:vAlign w:val="center"/>
          </w:tcPr>
          <w:p w:rsidR="00496ABB" w:rsidRPr="00684811" w:rsidRDefault="00496ABB" w:rsidP="00CD662C">
            <w:pPr>
              <w:pStyle w:val="07"/>
              <w:ind w:left="420" w:firstLine="420"/>
              <w:jc w:val="both"/>
            </w:pPr>
            <w:r w:rsidRPr="00684811">
              <w:rPr>
                <w:rFonts w:hint="eastAsia"/>
              </w:rPr>
              <w:t>1</w:t>
            </w:r>
            <w:r w:rsidRPr="00684811">
              <w:rPr>
                <w:rFonts w:hint="eastAsia"/>
              </w:rPr>
              <w:t>、</w:t>
            </w:r>
            <w:r w:rsidRPr="00684811">
              <w:t>2</w:t>
            </w:r>
          </w:p>
        </w:tc>
      </w:tr>
      <w:tr w:rsidR="00496ABB" w:rsidRPr="00684811" w:rsidTr="00CD662C">
        <w:trPr>
          <w:jc w:val="center"/>
        </w:trPr>
        <w:tc>
          <w:tcPr>
            <w:tcW w:w="640" w:type="dxa"/>
            <w:vMerge w:val="restart"/>
            <w:vAlign w:val="center"/>
          </w:tcPr>
          <w:p w:rsidR="00496ABB" w:rsidRPr="00684811" w:rsidRDefault="00496ABB" w:rsidP="00CD662C">
            <w:pPr>
              <w:pStyle w:val="07"/>
              <w:ind w:left="420" w:firstLine="420"/>
              <w:jc w:val="both"/>
            </w:pPr>
            <w:r w:rsidRPr="00684811">
              <w:t>3</w:t>
            </w:r>
          </w:p>
        </w:tc>
        <w:tc>
          <w:tcPr>
            <w:tcW w:w="2239" w:type="dxa"/>
            <w:vMerge w:val="restart"/>
            <w:vAlign w:val="center"/>
          </w:tcPr>
          <w:p w:rsidR="00496ABB" w:rsidRPr="00684811" w:rsidRDefault="00496ABB" w:rsidP="00CD662C">
            <w:pPr>
              <w:pStyle w:val="07"/>
              <w:ind w:left="420" w:firstLine="420"/>
              <w:jc w:val="both"/>
              <w:rPr>
                <w:lang w:val="es-ES"/>
              </w:rPr>
            </w:pPr>
            <w:r w:rsidRPr="00684811">
              <w:t>行文技巧</w:t>
            </w:r>
          </w:p>
        </w:tc>
        <w:tc>
          <w:tcPr>
            <w:tcW w:w="2947" w:type="dxa"/>
            <w:vAlign w:val="center"/>
          </w:tcPr>
          <w:p w:rsidR="00496ABB" w:rsidRPr="00684811" w:rsidRDefault="00496ABB" w:rsidP="00CD662C">
            <w:pPr>
              <w:pStyle w:val="07"/>
              <w:ind w:left="420" w:firstLine="420"/>
              <w:jc w:val="left"/>
            </w:pPr>
            <w:r w:rsidRPr="00684811">
              <w:t>段落结构</w:t>
            </w:r>
          </w:p>
          <w:p w:rsidR="00496ABB" w:rsidRPr="00684811" w:rsidRDefault="00496ABB" w:rsidP="00CD662C">
            <w:pPr>
              <w:pStyle w:val="07"/>
              <w:ind w:left="420" w:firstLine="420"/>
              <w:jc w:val="left"/>
              <w:rPr>
                <w:lang w:val="es-ES"/>
              </w:rPr>
            </w:pPr>
            <w:r w:rsidRPr="00684811">
              <w:rPr>
                <w:lang w:val="es-ES"/>
              </w:rPr>
              <w:t>标题、破题、起句与结尾</w:t>
            </w:r>
          </w:p>
        </w:tc>
        <w:tc>
          <w:tcPr>
            <w:tcW w:w="879" w:type="dxa"/>
            <w:vAlign w:val="center"/>
          </w:tcPr>
          <w:p w:rsidR="00496ABB" w:rsidRPr="00684811" w:rsidRDefault="00496ABB" w:rsidP="00CD662C">
            <w:pPr>
              <w:pStyle w:val="07"/>
              <w:ind w:left="420" w:firstLine="420"/>
              <w:jc w:val="both"/>
            </w:pPr>
            <w:r w:rsidRPr="00684811">
              <w:t>理解</w:t>
            </w:r>
          </w:p>
        </w:tc>
        <w:tc>
          <w:tcPr>
            <w:tcW w:w="981" w:type="dxa"/>
            <w:vAlign w:val="center"/>
          </w:tcPr>
          <w:p w:rsidR="00496ABB" w:rsidRPr="00684811" w:rsidRDefault="00496ABB" w:rsidP="00CD662C">
            <w:pPr>
              <w:pStyle w:val="07"/>
              <w:ind w:left="420" w:firstLine="420"/>
              <w:jc w:val="both"/>
            </w:pPr>
            <w:r w:rsidRPr="00684811">
              <w:t>2</w:t>
            </w:r>
          </w:p>
        </w:tc>
        <w:tc>
          <w:tcPr>
            <w:tcW w:w="1110" w:type="dxa"/>
            <w:vAlign w:val="center"/>
          </w:tcPr>
          <w:p w:rsidR="00496ABB" w:rsidRPr="00684811" w:rsidRDefault="00496ABB" w:rsidP="00CD662C">
            <w:pPr>
              <w:pStyle w:val="07"/>
              <w:ind w:left="420" w:firstLine="420"/>
              <w:jc w:val="both"/>
            </w:pPr>
            <w:r w:rsidRPr="00684811">
              <w:rPr>
                <w:rFonts w:hint="eastAsia"/>
              </w:rPr>
              <w:t>1</w:t>
            </w:r>
            <w:r w:rsidRPr="00684811">
              <w:rPr>
                <w:rFonts w:hint="eastAsia"/>
              </w:rPr>
              <w:t>、</w:t>
            </w:r>
            <w:r w:rsidRPr="00684811">
              <w:t>2</w:t>
            </w:r>
          </w:p>
        </w:tc>
      </w:tr>
      <w:tr w:rsidR="00496ABB" w:rsidRPr="00684811" w:rsidTr="00CD662C">
        <w:trPr>
          <w:trHeight w:val="640"/>
          <w:jc w:val="center"/>
        </w:trPr>
        <w:tc>
          <w:tcPr>
            <w:tcW w:w="640" w:type="dxa"/>
            <w:vMerge/>
            <w:vAlign w:val="center"/>
          </w:tcPr>
          <w:p w:rsidR="00496ABB" w:rsidRPr="00684811" w:rsidRDefault="00496ABB" w:rsidP="00CD662C">
            <w:pPr>
              <w:pStyle w:val="07"/>
              <w:ind w:left="420" w:firstLine="420"/>
            </w:pPr>
          </w:p>
        </w:tc>
        <w:tc>
          <w:tcPr>
            <w:tcW w:w="2239" w:type="dxa"/>
            <w:vMerge/>
            <w:vAlign w:val="center"/>
          </w:tcPr>
          <w:p w:rsidR="00496ABB" w:rsidRPr="00684811" w:rsidRDefault="00496ABB" w:rsidP="00CD662C">
            <w:pPr>
              <w:pStyle w:val="07"/>
              <w:ind w:left="420" w:firstLine="420"/>
            </w:pPr>
          </w:p>
        </w:tc>
        <w:tc>
          <w:tcPr>
            <w:tcW w:w="2947" w:type="dxa"/>
            <w:vAlign w:val="center"/>
          </w:tcPr>
          <w:p w:rsidR="00496ABB" w:rsidRPr="00684811" w:rsidRDefault="00496ABB" w:rsidP="00CD662C">
            <w:pPr>
              <w:pStyle w:val="07"/>
              <w:ind w:left="420" w:firstLine="420"/>
              <w:jc w:val="left"/>
              <w:rPr>
                <w:lang w:val="es-ES"/>
              </w:rPr>
            </w:pPr>
            <w:r w:rsidRPr="00684811">
              <w:rPr>
                <w:lang w:val="es-ES"/>
              </w:rPr>
              <w:t>整一性原则</w:t>
            </w:r>
          </w:p>
        </w:tc>
        <w:tc>
          <w:tcPr>
            <w:tcW w:w="879" w:type="dxa"/>
            <w:vAlign w:val="center"/>
          </w:tcPr>
          <w:p w:rsidR="00496ABB" w:rsidRPr="00684811" w:rsidRDefault="00496ABB" w:rsidP="00CD662C">
            <w:pPr>
              <w:pStyle w:val="07"/>
              <w:ind w:left="420" w:firstLine="420"/>
              <w:jc w:val="both"/>
              <w:rPr>
                <w:lang w:val="es-ES"/>
              </w:rPr>
            </w:pPr>
            <w:r w:rsidRPr="00684811">
              <w:t>掌握</w:t>
            </w:r>
          </w:p>
        </w:tc>
        <w:tc>
          <w:tcPr>
            <w:tcW w:w="981" w:type="dxa"/>
            <w:vAlign w:val="center"/>
          </w:tcPr>
          <w:p w:rsidR="00496ABB" w:rsidRPr="00684811" w:rsidRDefault="00496ABB" w:rsidP="00CD662C">
            <w:pPr>
              <w:pStyle w:val="07"/>
              <w:ind w:left="420" w:firstLine="420"/>
              <w:jc w:val="both"/>
            </w:pPr>
            <w:r w:rsidRPr="00684811">
              <w:t>1</w:t>
            </w:r>
          </w:p>
        </w:tc>
        <w:tc>
          <w:tcPr>
            <w:tcW w:w="1110" w:type="dxa"/>
            <w:vAlign w:val="center"/>
          </w:tcPr>
          <w:p w:rsidR="00496ABB" w:rsidRPr="00684811" w:rsidRDefault="00496ABB" w:rsidP="00CD662C">
            <w:pPr>
              <w:pStyle w:val="07"/>
              <w:ind w:left="420" w:firstLine="420"/>
              <w:jc w:val="both"/>
            </w:pPr>
            <w:r w:rsidRPr="00684811">
              <w:rPr>
                <w:rFonts w:hint="eastAsia"/>
              </w:rPr>
              <w:t>1</w:t>
            </w:r>
            <w:r w:rsidRPr="00684811">
              <w:rPr>
                <w:rFonts w:hint="eastAsia"/>
              </w:rPr>
              <w:t>、</w:t>
            </w:r>
            <w:r w:rsidRPr="00684811">
              <w:t>2</w:t>
            </w:r>
          </w:p>
        </w:tc>
      </w:tr>
      <w:tr w:rsidR="00496ABB" w:rsidRPr="00684811" w:rsidTr="00CD662C">
        <w:trPr>
          <w:trHeight w:val="1235"/>
          <w:jc w:val="center"/>
        </w:trPr>
        <w:tc>
          <w:tcPr>
            <w:tcW w:w="640" w:type="dxa"/>
            <w:vAlign w:val="center"/>
          </w:tcPr>
          <w:p w:rsidR="00496ABB" w:rsidRPr="00684811" w:rsidRDefault="00496ABB" w:rsidP="00CD662C">
            <w:pPr>
              <w:pStyle w:val="07"/>
              <w:ind w:left="420" w:firstLine="420"/>
              <w:jc w:val="both"/>
            </w:pPr>
            <w:r w:rsidRPr="00684811">
              <w:t>4</w:t>
            </w:r>
          </w:p>
        </w:tc>
        <w:tc>
          <w:tcPr>
            <w:tcW w:w="2239" w:type="dxa"/>
            <w:vAlign w:val="center"/>
          </w:tcPr>
          <w:p w:rsidR="00496ABB" w:rsidRPr="00684811" w:rsidRDefault="00496ABB" w:rsidP="00CD662C">
            <w:pPr>
              <w:pStyle w:val="07"/>
              <w:ind w:left="420" w:firstLine="420"/>
              <w:jc w:val="both"/>
              <w:rPr>
                <w:lang w:val="es-ES"/>
              </w:rPr>
            </w:pPr>
            <w:r w:rsidRPr="00684811">
              <w:t>正字、标点与西语思维</w:t>
            </w:r>
          </w:p>
        </w:tc>
        <w:tc>
          <w:tcPr>
            <w:tcW w:w="2947" w:type="dxa"/>
            <w:vAlign w:val="center"/>
          </w:tcPr>
          <w:p w:rsidR="00496ABB" w:rsidRPr="00684811" w:rsidRDefault="00496ABB" w:rsidP="00CD662C">
            <w:pPr>
              <w:pStyle w:val="07"/>
              <w:ind w:left="420" w:firstLine="420"/>
              <w:jc w:val="left"/>
              <w:rPr>
                <w:lang w:val="es-ES"/>
              </w:rPr>
            </w:pPr>
            <w:r w:rsidRPr="00684811">
              <w:rPr>
                <w:lang w:val="es-ES"/>
              </w:rPr>
              <w:t>正字：重音符号、拼写标点符号</w:t>
            </w:r>
          </w:p>
          <w:p w:rsidR="00496ABB" w:rsidRPr="00684811" w:rsidRDefault="00496ABB" w:rsidP="00CD662C">
            <w:pPr>
              <w:pStyle w:val="07"/>
              <w:ind w:left="420" w:firstLine="420"/>
              <w:jc w:val="left"/>
              <w:rPr>
                <w:lang w:val="es-ES"/>
              </w:rPr>
            </w:pPr>
            <w:r w:rsidRPr="00684811">
              <w:rPr>
                <w:lang w:val="es-ES"/>
              </w:rPr>
              <w:t>西语思维：词汇、句法</w:t>
            </w:r>
          </w:p>
        </w:tc>
        <w:tc>
          <w:tcPr>
            <w:tcW w:w="879" w:type="dxa"/>
            <w:vAlign w:val="center"/>
          </w:tcPr>
          <w:p w:rsidR="00496ABB" w:rsidRPr="00684811" w:rsidRDefault="00496ABB" w:rsidP="00CD662C">
            <w:pPr>
              <w:pStyle w:val="07"/>
              <w:ind w:left="420" w:firstLine="420"/>
              <w:jc w:val="both"/>
              <w:rPr>
                <w:lang w:val="es-ES"/>
              </w:rPr>
            </w:pPr>
            <w:r w:rsidRPr="00684811">
              <w:t>掌握</w:t>
            </w:r>
          </w:p>
        </w:tc>
        <w:tc>
          <w:tcPr>
            <w:tcW w:w="981" w:type="dxa"/>
            <w:vAlign w:val="center"/>
          </w:tcPr>
          <w:p w:rsidR="00496ABB" w:rsidRPr="00684811" w:rsidRDefault="00496ABB" w:rsidP="00CD662C">
            <w:pPr>
              <w:pStyle w:val="07"/>
              <w:ind w:left="420" w:firstLine="420"/>
              <w:jc w:val="both"/>
            </w:pPr>
            <w:r w:rsidRPr="00684811">
              <w:t>2</w:t>
            </w:r>
          </w:p>
        </w:tc>
        <w:tc>
          <w:tcPr>
            <w:tcW w:w="1110" w:type="dxa"/>
            <w:vAlign w:val="center"/>
          </w:tcPr>
          <w:p w:rsidR="00496ABB" w:rsidRPr="00684811" w:rsidRDefault="00496ABB" w:rsidP="00CD662C">
            <w:pPr>
              <w:pStyle w:val="07"/>
              <w:ind w:left="420" w:firstLine="420"/>
              <w:jc w:val="both"/>
            </w:pPr>
            <w:r w:rsidRPr="00684811">
              <w:rPr>
                <w:rFonts w:hint="eastAsia"/>
              </w:rPr>
              <w:t>1</w:t>
            </w:r>
            <w:r w:rsidRPr="00684811">
              <w:rPr>
                <w:rFonts w:hint="eastAsia"/>
              </w:rPr>
              <w:t>、</w:t>
            </w:r>
            <w:r w:rsidRPr="00684811">
              <w:t>2</w:t>
            </w:r>
            <w:r w:rsidRPr="00684811">
              <w:rPr>
                <w:rFonts w:hint="eastAsia"/>
              </w:rPr>
              <w:t>、</w:t>
            </w:r>
            <w:r w:rsidRPr="00684811">
              <w:rPr>
                <w:rFonts w:hint="eastAsia"/>
              </w:rPr>
              <w:t>3</w:t>
            </w:r>
          </w:p>
        </w:tc>
      </w:tr>
      <w:tr w:rsidR="00496ABB" w:rsidRPr="00684811" w:rsidTr="00CD662C">
        <w:trPr>
          <w:jc w:val="center"/>
        </w:trPr>
        <w:tc>
          <w:tcPr>
            <w:tcW w:w="640" w:type="dxa"/>
            <w:vMerge w:val="restart"/>
            <w:vAlign w:val="center"/>
          </w:tcPr>
          <w:p w:rsidR="00496ABB" w:rsidRPr="00684811" w:rsidRDefault="00496ABB" w:rsidP="00CD662C">
            <w:pPr>
              <w:pStyle w:val="07"/>
              <w:ind w:left="420" w:firstLine="420"/>
              <w:jc w:val="both"/>
            </w:pPr>
            <w:r w:rsidRPr="00684811">
              <w:t>5</w:t>
            </w:r>
          </w:p>
        </w:tc>
        <w:tc>
          <w:tcPr>
            <w:tcW w:w="2239" w:type="dxa"/>
            <w:vMerge w:val="restart"/>
            <w:vAlign w:val="center"/>
          </w:tcPr>
          <w:p w:rsidR="00496ABB" w:rsidRPr="00684811" w:rsidRDefault="00496ABB" w:rsidP="00CD662C">
            <w:pPr>
              <w:pStyle w:val="07"/>
              <w:ind w:left="420" w:firstLine="420"/>
              <w:jc w:val="both"/>
            </w:pPr>
            <w:r w:rsidRPr="00684811">
              <w:t>明白通顺与句子</w:t>
            </w:r>
            <w:r w:rsidRPr="00684811">
              <w:t>I</w:t>
            </w:r>
          </w:p>
        </w:tc>
        <w:tc>
          <w:tcPr>
            <w:tcW w:w="2947" w:type="dxa"/>
            <w:vAlign w:val="center"/>
          </w:tcPr>
          <w:p w:rsidR="00496ABB" w:rsidRPr="00684811" w:rsidRDefault="00496ABB" w:rsidP="00CD662C">
            <w:pPr>
              <w:pStyle w:val="07"/>
              <w:ind w:left="420" w:firstLine="420"/>
              <w:jc w:val="left"/>
              <w:rPr>
                <w:lang w:val="es-ES"/>
              </w:rPr>
            </w:pPr>
            <w:r w:rsidRPr="00684811">
              <w:rPr>
                <w:lang w:val="es-ES"/>
              </w:rPr>
              <w:t>段落内的句子：句子与逻辑含义有关</w:t>
            </w:r>
            <w:r w:rsidRPr="00684811">
              <w:rPr>
                <w:lang w:val="es-ES"/>
              </w:rPr>
              <w:lastRenderedPageBreak/>
              <w:t>意思与无关意思</w:t>
            </w:r>
          </w:p>
        </w:tc>
        <w:tc>
          <w:tcPr>
            <w:tcW w:w="879" w:type="dxa"/>
            <w:vAlign w:val="center"/>
          </w:tcPr>
          <w:p w:rsidR="00496ABB" w:rsidRPr="00684811" w:rsidRDefault="00496ABB" w:rsidP="00CD662C">
            <w:pPr>
              <w:pStyle w:val="07"/>
              <w:ind w:left="420" w:firstLine="420"/>
              <w:jc w:val="both"/>
            </w:pPr>
            <w:r w:rsidRPr="00684811">
              <w:lastRenderedPageBreak/>
              <w:t>理解</w:t>
            </w:r>
          </w:p>
        </w:tc>
        <w:tc>
          <w:tcPr>
            <w:tcW w:w="981" w:type="dxa"/>
            <w:vMerge w:val="restart"/>
            <w:vAlign w:val="center"/>
          </w:tcPr>
          <w:p w:rsidR="00496ABB" w:rsidRPr="00684811" w:rsidRDefault="00496ABB" w:rsidP="00CD662C">
            <w:pPr>
              <w:pStyle w:val="07"/>
              <w:ind w:left="420" w:firstLine="420"/>
              <w:jc w:val="both"/>
            </w:pPr>
            <w:r w:rsidRPr="00684811">
              <w:t>2</w:t>
            </w:r>
          </w:p>
        </w:tc>
        <w:tc>
          <w:tcPr>
            <w:tcW w:w="1110" w:type="dxa"/>
            <w:vMerge w:val="restart"/>
            <w:vAlign w:val="center"/>
          </w:tcPr>
          <w:p w:rsidR="00496ABB" w:rsidRPr="00684811" w:rsidRDefault="00496ABB" w:rsidP="00CD662C">
            <w:pPr>
              <w:pStyle w:val="07"/>
              <w:ind w:left="420" w:firstLine="420"/>
              <w:jc w:val="both"/>
              <w:rPr>
                <w:b/>
              </w:rPr>
            </w:pPr>
            <w:r w:rsidRPr="00684811">
              <w:rPr>
                <w:rFonts w:hint="eastAsia"/>
              </w:rPr>
              <w:t>1</w:t>
            </w:r>
            <w:r w:rsidRPr="00684811">
              <w:rPr>
                <w:rFonts w:hint="eastAsia"/>
              </w:rPr>
              <w:t>、</w:t>
            </w:r>
            <w:r w:rsidRPr="00684811">
              <w:t>2</w:t>
            </w:r>
          </w:p>
        </w:tc>
      </w:tr>
      <w:tr w:rsidR="00496ABB" w:rsidRPr="00684811" w:rsidTr="00CD662C">
        <w:trPr>
          <w:jc w:val="center"/>
        </w:trPr>
        <w:tc>
          <w:tcPr>
            <w:tcW w:w="640" w:type="dxa"/>
            <w:vMerge/>
            <w:vAlign w:val="center"/>
          </w:tcPr>
          <w:p w:rsidR="00496ABB" w:rsidRPr="00684811" w:rsidRDefault="00496ABB" w:rsidP="00CD662C">
            <w:pPr>
              <w:pStyle w:val="07"/>
              <w:ind w:left="420" w:firstLine="420"/>
            </w:pPr>
          </w:p>
        </w:tc>
        <w:tc>
          <w:tcPr>
            <w:tcW w:w="2239" w:type="dxa"/>
            <w:vMerge/>
            <w:vAlign w:val="center"/>
          </w:tcPr>
          <w:p w:rsidR="00496ABB" w:rsidRPr="00684811" w:rsidRDefault="00496ABB" w:rsidP="00CD662C">
            <w:pPr>
              <w:pStyle w:val="07"/>
              <w:ind w:left="420" w:firstLine="420"/>
            </w:pPr>
          </w:p>
        </w:tc>
        <w:tc>
          <w:tcPr>
            <w:tcW w:w="2947" w:type="dxa"/>
            <w:vAlign w:val="center"/>
          </w:tcPr>
          <w:p w:rsidR="00496ABB" w:rsidRPr="00684811" w:rsidRDefault="00496ABB" w:rsidP="00CD662C">
            <w:pPr>
              <w:pStyle w:val="07"/>
              <w:ind w:left="420" w:firstLine="420"/>
              <w:jc w:val="left"/>
              <w:rPr>
                <w:lang w:val="es-ES"/>
              </w:rPr>
            </w:pPr>
            <w:r w:rsidRPr="00684811">
              <w:rPr>
                <w:lang w:val="es-ES"/>
              </w:rPr>
              <w:t>段落内句子的</w:t>
            </w:r>
            <w:proofErr w:type="gramStart"/>
            <w:r w:rsidRPr="00684811">
              <w:rPr>
                <w:lang w:val="es-ES"/>
              </w:rPr>
              <w:t>连贯与</w:t>
            </w:r>
            <w:proofErr w:type="gramEnd"/>
            <w:r w:rsidRPr="00684811">
              <w:rPr>
                <w:lang w:val="es-ES"/>
              </w:rPr>
              <w:t>一致</w:t>
            </w:r>
          </w:p>
        </w:tc>
        <w:tc>
          <w:tcPr>
            <w:tcW w:w="879" w:type="dxa"/>
            <w:shd w:val="clear" w:color="auto" w:fill="auto"/>
            <w:vAlign w:val="center"/>
          </w:tcPr>
          <w:p w:rsidR="00496ABB" w:rsidRPr="00684811" w:rsidRDefault="00496ABB" w:rsidP="00CD662C">
            <w:pPr>
              <w:pStyle w:val="07"/>
              <w:ind w:left="420" w:firstLine="420"/>
              <w:jc w:val="both"/>
            </w:pPr>
            <w:r w:rsidRPr="00684811">
              <w:t>掌握</w:t>
            </w:r>
          </w:p>
        </w:tc>
        <w:tc>
          <w:tcPr>
            <w:tcW w:w="981" w:type="dxa"/>
            <w:vMerge/>
            <w:vAlign w:val="center"/>
          </w:tcPr>
          <w:p w:rsidR="00496ABB" w:rsidRPr="00684811" w:rsidRDefault="00496ABB" w:rsidP="00CD662C">
            <w:pPr>
              <w:pStyle w:val="07"/>
              <w:ind w:left="420" w:firstLine="420"/>
            </w:pPr>
          </w:p>
        </w:tc>
        <w:tc>
          <w:tcPr>
            <w:tcW w:w="1110" w:type="dxa"/>
            <w:vMerge/>
            <w:vAlign w:val="center"/>
          </w:tcPr>
          <w:p w:rsidR="00496ABB" w:rsidRPr="00684811" w:rsidRDefault="00496ABB" w:rsidP="00CD662C">
            <w:pPr>
              <w:pStyle w:val="07"/>
              <w:ind w:left="420" w:firstLine="420"/>
            </w:pPr>
          </w:p>
        </w:tc>
      </w:tr>
      <w:tr w:rsidR="00496ABB" w:rsidRPr="00684811" w:rsidTr="00CD662C">
        <w:trPr>
          <w:jc w:val="center"/>
        </w:trPr>
        <w:tc>
          <w:tcPr>
            <w:tcW w:w="640" w:type="dxa"/>
            <w:vMerge/>
            <w:vAlign w:val="center"/>
          </w:tcPr>
          <w:p w:rsidR="00496ABB" w:rsidRPr="00684811" w:rsidRDefault="00496ABB" w:rsidP="00CD662C">
            <w:pPr>
              <w:pStyle w:val="07"/>
              <w:ind w:left="420" w:firstLine="420"/>
            </w:pPr>
          </w:p>
        </w:tc>
        <w:tc>
          <w:tcPr>
            <w:tcW w:w="2239" w:type="dxa"/>
            <w:vMerge/>
            <w:vAlign w:val="center"/>
          </w:tcPr>
          <w:p w:rsidR="00496ABB" w:rsidRPr="00684811" w:rsidRDefault="00496ABB" w:rsidP="00CD662C">
            <w:pPr>
              <w:pStyle w:val="07"/>
              <w:ind w:left="420" w:firstLine="420"/>
            </w:pPr>
          </w:p>
        </w:tc>
        <w:tc>
          <w:tcPr>
            <w:tcW w:w="2947" w:type="dxa"/>
            <w:vAlign w:val="center"/>
          </w:tcPr>
          <w:p w:rsidR="00496ABB" w:rsidRPr="00684811" w:rsidRDefault="00496ABB" w:rsidP="00CD662C">
            <w:pPr>
              <w:pStyle w:val="07"/>
              <w:ind w:left="420" w:firstLine="420"/>
              <w:jc w:val="left"/>
            </w:pPr>
            <w:r w:rsidRPr="00684811">
              <w:t>长短句结合及含义贯通</w:t>
            </w:r>
          </w:p>
        </w:tc>
        <w:tc>
          <w:tcPr>
            <w:tcW w:w="879" w:type="dxa"/>
            <w:shd w:val="clear" w:color="auto" w:fill="auto"/>
            <w:vAlign w:val="center"/>
          </w:tcPr>
          <w:p w:rsidR="00496ABB" w:rsidRPr="00684811" w:rsidRDefault="00496ABB" w:rsidP="00CD662C">
            <w:pPr>
              <w:pStyle w:val="07"/>
              <w:ind w:left="420" w:firstLine="420"/>
              <w:jc w:val="both"/>
              <w:rPr>
                <w:lang w:val="es-ES"/>
              </w:rPr>
            </w:pPr>
            <w:r w:rsidRPr="00684811">
              <w:rPr>
                <w:lang w:val="es-ES"/>
              </w:rPr>
              <w:t>掌握</w:t>
            </w:r>
          </w:p>
        </w:tc>
        <w:tc>
          <w:tcPr>
            <w:tcW w:w="981" w:type="dxa"/>
            <w:vMerge/>
            <w:vAlign w:val="center"/>
          </w:tcPr>
          <w:p w:rsidR="00496ABB" w:rsidRPr="00684811" w:rsidRDefault="00496ABB" w:rsidP="00CD662C">
            <w:pPr>
              <w:pStyle w:val="07"/>
              <w:ind w:left="420" w:firstLine="420"/>
            </w:pPr>
          </w:p>
        </w:tc>
        <w:tc>
          <w:tcPr>
            <w:tcW w:w="1110" w:type="dxa"/>
            <w:vMerge/>
            <w:vAlign w:val="center"/>
          </w:tcPr>
          <w:p w:rsidR="00496ABB" w:rsidRPr="00684811" w:rsidRDefault="00496ABB" w:rsidP="00CD662C">
            <w:pPr>
              <w:pStyle w:val="07"/>
              <w:ind w:left="420" w:firstLine="420"/>
            </w:pPr>
          </w:p>
        </w:tc>
      </w:tr>
      <w:tr w:rsidR="00496ABB" w:rsidRPr="00684811" w:rsidTr="00CD662C">
        <w:trPr>
          <w:jc w:val="center"/>
        </w:trPr>
        <w:tc>
          <w:tcPr>
            <w:tcW w:w="640" w:type="dxa"/>
            <w:vMerge w:val="restart"/>
            <w:vAlign w:val="center"/>
          </w:tcPr>
          <w:p w:rsidR="00496ABB" w:rsidRPr="00684811" w:rsidRDefault="00496ABB" w:rsidP="00CD662C">
            <w:pPr>
              <w:pStyle w:val="07"/>
              <w:ind w:left="420" w:firstLine="420"/>
              <w:jc w:val="both"/>
            </w:pPr>
            <w:r w:rsidRPr="00684811">
              <w:t>6</w:t>
            </w:r>
          </w:p>
        </w:tc>
        <w:tc>
          <w:tcPr>
            <w:tcW w:w="2239" w:type="dxa"/>
            <w:vMerge w:val="restart"/>
            <w:vAlign w:val="center"/>
          </w:tcPr>
          <w:p w:rsidR="00496ABB" w:rsidRPr="00684811" w:rsidRDefault="00496ABB" w:rsidP="00CD662C">
            <w:pPr>
              <w:pStyle w:val="07"/>
              <w:ind w:left="420" w:firstLine="420"/>
              <w:jc w:val="both"/>
              <w:rPr>
                <w:lang w:val="es-ES"/>
              </w:rPr>
            </w:pPr>
            <w:r w:rsidRPr="00684811">
              <w:rPr>
                <w:lang w:val="es-ES"/>
              </w:rPr>
              <w:t>明白通顺与句子</w:t>
            </w:r>
            <w:r w:rsidRPr="00684811">
              <w:rPr>
                <w:lang w:val="es-ES"/>
              </w:rPr>
              <w:t>II</w:t>
            </w:r>
          </w:p>
        </w:tc>
        <w:tc>
          <w:tcPr>
            <w:tcW w:w="2947" w:type="dxa"/>
            <w:vAlign w:val="center"/>
          </w:tcPr>
          <w:p w:rsidR="00496ABB" w:rsidRPr="00684811" w:rsidRDefault="00496ABB" w:rsidP="00CD662C">
            <w:pPr>
              <w:pStyle w:val="07"/>
              <w:ind w:left="420" w:firstLine="420"/>
              <w:jc w:val="left"/>
              <w:rPr>
                <w:lang w:val="es-ES"/>
              </w:rPr>
            </w:pPr>
            <w:r w:rsidRPr="00684811">
              <w:rPr>
                <w:lang w:val="es-ES"/>
              </w:rPr>
              <w:t>句子成分顺序：句法词序句子词序</w:t>
            </w:r>
          </w:p>
        </w:tc>
        <w:tc>
          <w:tcPr>
            <w:tcW w:w="879" w:type="dxa"/>
            <w:vAlign w:val="center"/>
          </w:tcPr>
          <w:p w:rsidR="00496ABB" w:rsidRPr="00684811" w:rsidRDefault="00496ABB" w:rsidP="00CD662C">
            <w:pPr>
              <w:pStyle w:val="07"/>
              <w:ind w:left="420" w:firstLine="420"/>
              <w:jc w:val="both"/>
              <w:rPr>
                <w:lang w:val="es-ES"/>
              </w:rPr>
            </w:pPr>
            <w:r w:rsidRPr="00684811">
              <w:rPr>
                <w:lang w:val="es-ES"/>
              </w:rPr>
              <w:t>了解</w:t>
            </w:r>
          </w:p>
        </w:tc>
        <w:tc>
          <w:tcPr>
            <w:tcW w:w="981" w:type="dxa"/>
            <w:vMerge w:val="restart"/>
            <w:vAlign w:val="center"/>
          </w:tcPr>
          <w:p w:rsidR="00496ABB" w:rsidRPr="00684811" w:rsidRDefault="00496ABB" w:rsidP="00CD662C">
            <w:pPr>
              <w:pStyle w:val="07"/>
              <w:ind w:left="420" w:firstLine="420"/>
              <w:jc w:val="both"/>
            </w:pPr>
            <w:r w:rsidRPr="00684811">
              <w:t>2</w:t>
            </w:r>
          </w:p>
        </w:tc>
        <w:tc>
          <w:tcPr>
            <w:tcW w:w="1110" w:type="dxa"/>
            <w:vMerge w:val="restart"/>
            <w:vAlign w:val="center"/>
          </w:tcPr>
          <w:p w:rsidR="00496ABB" w:rsidRPr="00684811" w:rsidRDefault="00496ABB" w:rsidP="00CD662C">
            <w:pPr>
              <w:pStyle w:val="07"/>
              <w:ind w:left="420" w:firstLine="420"/>
              <w:jc w:val="both"/>
            </w:pPr>
            <w:r w:rsidRPr="00684811">
              <w:rPr>
                <w:rFonts w:hint="eastAsia"/>
              </w:rPr>
              <w:t>1</w:t>
            </w:r>
            <w:r w:rsidRPr="00684811">
              <w:rPr>
                <w:rFonts w:hint="eastAsia"/>
              </w:rPr>
              <w:t>、</w:t>
            </w:r>
            <w:r w:rsidRPr="00684811">
              <w:t>2</w:t>
            </w:r>
          </w:p>
        </w:tc>
      </w:tr>
      <w:tr w:rsidR="00496ABB" w:rsidRPr="00684811" w:rsidTr="00CD662C">
        <w:trPr>
          <w:jc w:val="center"/>
        </w:trPr>
        <w:tc>
          <w:tcPr>
            <w:tcW w:w="640" w:type="dxa"/>
            <w:vMerge/>
            <w:vAlign w:val="center"/>
          </w:tcPr>
          <w:p w:rsidR="00496ABB" w:rsidRPr="00684811" w:rsidRDefault="00496ABB" w:rsidP="00CD662C">
            <w:pPr>
              <w:pStyle w:val="07"/>
              <w:ind w:left="420" w:firstLine="420"/>
            </w:pPr>
          </w:p>
        </w:tc>
        <w:tc>
          <w:tcPr>
            <w:tcW w:w="2239" w:type="dxa"/>
            <w:vMerge/>
            <w:vAlign w:val="center"/>
          </w:tcPr>
          <w:p w:rsidR="00496ABB" w:rsidRPr="00684811" w:rsidRDefault="00496ABB" w:rsidP="00CD662C">
            <w:pPr>
              <w:pStyle w:val="07"/>
              <w:ind w:left="420" w:firstLine="420"/>
            </w:pPr>
          </w:p>
        </w:tc>
        <w:tc>
          <w:tcPr>
            <w:tcW w:w="2947" w:type="dxa"/>
            <w:vAlign w:val="center"/>
          </w:tcPr>
          <w:p w:rsidR="00496ABB" w:rsidRPr="00684811" w:rsidRDefault="00496ABB" w:rsidP="00CD662C">
            <w:pPr>
              <w:pStyle w:val="07"/>
              <w:ind w:left="420" w:firstLine="420"/>
              <w:jc w:val="left"/>
              <w:rPr>
                <w:lang w:val="es-ES"/>
              </w:rPr>
            </w:pPr>
            <w:r w:rsidRPr="00684811">
              <w:rPr>
                <w:lang w:val="es-ES"/>
              </w:rPr>
              <w:t>逻辑词序：心理与思想因素主题对象与语态</w:t>
            </w:r>
          </w:p>
        </w:tc>
        <w:tc>
          <w:tcPr>
            <w:tcW w:w="879" w:type="dxa"/>
            <w:vAlign w:val="center"/>
          </w:tcPr>
          <w:p w:rsidR="00496ABB" w:rsidRPr="00684811" w:rsidRDefault="00496ABB" w:rsidP="00CD662C">
            <w:pPr>
              <w:pStyle w:val="07"/>
              <w:ind w:left="420" w:firstLine="420"/>
              <w:jc w:val="both"/>
            </w:pPr>
            <w:r w:rsidRPr="00684811">
              <w:t>掌握</w:t>
            </w:r>
          </w:p>
        </w:tc>
        <w:tc>
          <w:tcPr>
            <w:tcW w:w="981" w:type="dxa"/>
            <w:vMerge/>
            <w:vAlign w:val="center"/>
          </w:tcPr>
          <w:p w:rsidR="00496ABB" w:rsidRPr="00684811" w:rsidRDefault="00496ABB" w:rsidP="00CD662C">
            <w:pPr>
              <w:pStyle w:val="07"/>
              <w:ind w:left="420" w:firstLine="420"/>
            </w:pPr>
          </w:p>
        </w:tc>
        <w:tc>
          <w:tcPr>
            <w:tcW w:w="1110" w:type="dxa"/>
            <w:vMerge/>
            <w:vAlign w:val="center"/>
          </w:tcPr>
          <w:p w:rsidR="00496ABB" w:rsidRPr="00684811" w:rsidRDefault="00496ABB" w:rsidP="00CD662C">
            <w:pPr>
              <w:pStyle w:val="07"/>
              <w:ind w:left="420" w:firstLine="420"/>
            </w:pPr>
          </w:p>
        </w:tc>
      </w:tr>
      <w:tr w:rsidR="00496ABB" w:rsidRPr="00684811" w:rsidTr="00CD662C">
        <w:trPr>
          <w:jc w:val="center"/>
        </w:trPr>
        <w:tc>
          <w:tcPr>
            <w:tcW w:w="640" w:type="dxa"/>
            <w:vMerge/>
            <w:vAlign w:val="center"/>
          </w:tcPr>
          <w:p w:rsidR="00496ABB" w:rsidRPr="00684811" w:rsidRDefault="00496ABB" w:rsidP="00CD662C">
            <w:pPr>
              <w:pStyle w:val="07"/>
              <w:ind w:left="420" w:firstLine="420"/>
            </w:pPr>
          </w:p>
        </w:tc>
        <w:tc>
          <w:tcPr>
            <w:tcW w:w="2239" w:type="dxa"/>
            <w:vMerge/>
            <w:vAlign w:val="center"/>
          </w:tcPr>
          <w:p w:rsidR="00496ABB" w:rsidRPr="00684811" w:rsidRDefault="00496ABB" w:rsidP="00CD662C">
            <w:pPr>
              <w:pStyle w:val="07"/>
              <w:ind w:left="420" w:firstLine="420"/>
            </w:pPr>
          </w:p>
        </w:tc>
        <w:tc>
          <w:tcPr>
            <w:tcW w:w="2947" w:type="dxa"/>
            <w:vAlign w:val="center"/>
          </w:tcPr>
          <w:p w:rsidR="00496ABB" w:rsidRPr="00684811" w:rsidRDefault="00496ABB" w:rsidP="00CD662C">
            <w:pPr>
              <w:pStyle w:val="07"/>
              <w:ind w:left="420" w:firstLine="420"/>
              <w:jc w:val="left"/>
              <w:rPr>
                <w:lang w:val="es-ES"/>
              </w:rPr>
            </w:pPr>
            <w:r w:rsidRPr="00684811">
              <w:rPr>
                <w:lang w:val="es-ES"/>
              </w:rPr>
              <w:t>补语里的主语与主句词序收尾意义衔接</w:t>
            </w:r>
          </w:p>
        </w:tc>
        <w:tc>
          <w:tcPr>
            <w:tcW w:w="879" w:type="dxa"/>
            <w:vAlign w:val="center"/>
          </w:tcPr>
          <w:p w:rsidR="00496ABB" w:rsidRPr="00684811" w:rsidRDefault="00496ABB" w:rsidP="00CD662C">
            <w:pPr>
              <w:pStyle w:val="07"/>
              <w:ind w:left="420" w:firstLine="420"/>
              <w:jc w:val="both"/>
              <w:rPr>
                <w:lang w:val="es-ES"/>
              </w:rPr>
            </w:pPr>
            <w:r w:rsidRPr="00684811">
              <w:rPr>
                <w:lang w:val="es-ES"/>
              </w:rPr>
              <w:t>了解</w:t>
            </w:r>
          </w:p>
        </w:tc>
        <w:tc>
          <w:tcPr>
            <w:tcW w:w="981" w:type="dxa"/>
            <w:vMerge/>
            <w:vAlign w:val="center"/>
          </w:tcPr>
          <w:p w:rsidR="00496ABB" w:rsidRPr="00684811" w:rsidRDefault="00496ABB" w:rsidP="00CD662C">
            <w:pPr>
              <w:pStyle w:val="07"/>
              <w:ind w:left="420" w:firstLine="420"/>
            </w:pPr>
          </w:p>
        </w:tc>
        <w:tc>
          <w:tcPr>
            <w:tcW w:w="1110" w:type="dxa"/>
            <w:vMerge/>
            <w:vAlign w:val="center"/>
          </w:tcPr>
          <w:p w:rsidR="00496ABB" w:rsidRPr="00684811" w:rsidRDefault="00496ABB" w:rsidP="00CD662C">
            <w:pPr>
              <w:pStyle w:val="07"/>
              <w:ind w:left="420" w:firstLine="420"/>
            </w:pPr>
          </w:p>
        </w:tc>
      </w:tr>
      <w:tr w:rsidR="00496ABB" w:rsidRPr="00684811" w:rsidTr="00CD662C">
        <w:trPr>
          <w:trHeight w:val="1570"/>
          <w:jc w:val="center"/>
        </w:trPr>
        <w:tc>
          <w:tcPr>
            <w:tcW w:w="640" w:type="dxa"/>
            <w:vAlign w:val="center"/>
          </w:tcPr>
          <w:p w:rsidR="00496ABB" w:rsidRPr="00684811" w:rsidRDefault="00496ABB" w:rsidP="00CD662C">
            <w:pPr>
              <w:pStyle w:val="07"/>
              <w:ind w:left="420" w:firstLine="420"/>
              <w:jc w:val="both"/>
            </w:pPr>
            <w:r w:rsidRPr="00684811">
              <w:t>7</w:t>
            </w:r>
          </w:p>
        </w:tc>
        <w:tc>
          <w:tcPr>
            <w:tcW w:w="2239" w:type="dxa"/>
            <w:vAlign w:val="center"/>
          </w:tcPr>
          <w:p w:rsidR="00496ABB" w:rsidRPr="00684811" w:rsidRDefault="00496ABB" w:rsidP="00CD662C">
            <w:pPr>
              <w:pStyle w:val="07"/>
              <w:ind w:left="420" w:firstLine="420"/>
              <w:jc w:val="both"/>
              <w:rPr>
                <w:lang w:val="es-ES"/>
              </w:rPr>
            </w:pPr>
            <w:r w:rsidRPr="00684811">
              <w:rPr>
                <w:lang w:val="es-ES"/>
              </w:rPr>
              <w:t>明白通顺与句子</w:t>
            </w:r>
            <w:r w:rsidRPr="00684811">
              <w:rPr>
                <w:lang w:val="es-ES"/>
              </w:rPr>
              <w:t>III</w:t>
            </w:r>
          </w:p>
        </w:tc>
        <w:tc>
          <w:tcPr>
            <w:tcW w:w="2947" w:type="dxa"/>
            <w:vAlign w:val="center"/>
          </w:tcPr>
          <w:p w:rsidR="00496ABB" w:rsidRPr="00684811" w:rsidRDefault="00496ABB" w:rsidP="00CD662C">
            <w:pPr>
              <w:pStyle w:val="07"/>
              <w:ind w:left="420" w:firstLine="420"/>
              <w:jc w:val="left"/>
              <w:rPr>
                <w:lang w:val="es-ES"/>
              </w:rPr>
            </w:pPr>
            <w:r w:rsidRPr="00684811">
              <w:rPr>
                <w:lang w:val="es-ES"/>
              </w:rPr>
              <w:t>句子内在关系与词序</w:t>
            </w:r>
          </w:p>
        </w:tc>
        <w:tc>
          <w:tcPr>
            <w:tcW w:w="879" w:type="dxa"/>
            <w:vAlign w:val="center"/>
          </w:tcPr>
          <w:p w:rsidR="00496ABB" w:rsidRPr="00684811" w:rsidRDefault="00496ABB" w:rsidP="00CD662C">
            <w:pPr>
              <w:pStyle w:val="07"/>
              <w:ind w:left="420" w:firstLine="420"/>
              <w:jc w:val="both"/>
            </w:pPr>
            <w:r w:rsidRPr="00684811">
              <w:t>掌握</w:t>
            </w:r>
          </w:p>
        </w:tc>
        <w:tc>
          <w:tcPr>
            <w:tcW w:w="981" w:type="dxa"/>
            <w:shd w:val="clear" w:color="auto" w:fill="auto"/>
            <w:vAlign w:val="center"/>
          </w:tcPr>
          <w:p w:rsidR="00496ABB" w:rsidRPr="00684811" w:rsidRDefault="00496ABB" w:rsidP="00CD662C">
            <w:pPr>
              <w:pStyle w:val="07"/>
              <w:ind w:left="420" w:firstLine="420"/>
              <w:jc w:val="both"/>
            </w:pPr>
            <w:r w:rsidRPr="00684811">
              <w:t>4</w:t>
            </w:r>
          </w:p>
        </w:tc>
        <w:tc>
          <w:tcPr>
            <w:tcW w:w="1110" w:type="dxa"/>
            <w:vAlign w:val="center"/>
          </w:tcPr>
          <w:p w:rsidR="00496ABB" w:rsidRPr="00684811" w:rsidRDefault="00496ABB" w:rsidP="00CD662C">
            <w:pPr>
              <w:pStyle w:val="07"/>
              <w:ind w:left="420" w:firstLine="420"/>
              <w:jc w:val="both"/>
            </w:pPr>
            <w:r w:rsidRPr="00684811">
              <w:rPr>
                <w:rFonts w:hint="eastAsia"/>
              </w:rPr>
              <w:t>1</w:t>
            </w:r>
            <w:r w:rsidRPr="00684811">
              <w:rPr>
                <w:rFonts w:hint="eastAsia"/>
              </w:rPr>
              <w:t>、</w:t>
            </w:r>
            <w:r w:rsidRPr="00684811">
              <w:t>2</w:t>
            </w:r>
          </w:p>
        </w:tc>
      </w:tr>
      <w:tr w:rsidR="00496ABB" w:rsidRPr="00684811" w:rsidTr="00CD662C">
        <w:trPr>
          <w:trHeight w:val="711"/>
          <w:jc w:val="center"/>
        </w:trPr>
        <w:tc>
          <w:tcPr>
            <w:tcW w:w="640" w:type="dxa"/>
            <w:vMerge w:val="restart"/>
            <w:vAlign w:val="center"/>
          </w:tcPr>
          <w:p w:rsidR="00496ABB" w:rsidRPr="00684811" w:rsidRDefault="00496ABB" w:rsidP="00CD662C">
            <w:pPr>
              <w:pStyle w:val="07"/>
              <w:ind w:left="420" w:firstLine="420"/>
              <w:jc w:val="both"/>
            </w:pPr>
            <w:r w:rsidRPr="00684811">
              <w:t>8</w:t>
            </w:r>
          </w:p>
        </w:tc>
        <w:tc>
          <w:tcPr>
            <w:tcW w:w="2239" w:type="dxa"/>
            <w:vMerge w:val="restart"/>
            <w:vAlign w:val="center"/>
          </w:tcPr>
          <w:p w:rsidR="00496ABB" w:rsidRPr="00684811" w:rsidRDefault="00496ABB" w:rsidP="00CD662C">
            <w:pPr>
              <w:pStyle w:val="07"/>
              <w:ind w:left="420" w:firstLine="420"/>
              <w:jc w:val="both"/>
            </w:pPr>
            <w:r w:rsidRPr="00684811">
              <w:t>准确简明与用词</w:t>
            </w:r>
            <w:r w:rsidRPr="00684811">
              <w:t>I</w:t>
            </w:r>
          </w:p>
        </w:tc>
        <w:tc>
          <w:tcPr>
            <w:tcW w:w="2947" w:type="dxa"/>
            <w:vAlign w:val="center"/>
          </w:tcPr>
          <w:p w:rsidR="00496ABB" w:rsidRPr="00684811" w:rsidRDefault="00496ABB" w:rsidP="00CD662C">
            <w:pPr>
              <w:pStyle w:val="07"/>
              <w:ind w:left="420" w:firstLine="420"/>
              <w:jc w:val="left"/>
              <w:rPr>
                <w:lang w:val="es-ES"/>
              </w:rPr>
            </w:pPr>
            <w:r w:rsidRPr="00684811">
              <w:rPr>
                <w:lang w:val="es-ES"/>
              </w:rPr>
              <w:t>贴切准确</w:t>
            </w:r>
          </w:p>
        </w:tc>
        <w:tc>
          <w:tcPr>
            <w:tcW w:w="879" w:type="dxa"/>
            <w:vAlign w:val="center"/>
          </w:tcPr>
          <w:p w:rsidR="00496ABB" w:rsidRPr="00684811" w:rsidRDefault="00496ABB" w:rsidP="00CD662C">
            <w:pPr>
              <w:pStyle w:val="07"/>
              <w:ind w:left="420" w:firstLine="420"/>
              <w:jc w:val="both"/>
              <w:rPr>
                <w:lang w:val="es-ES"/>
              </w:rPr>
            </w:pPr>
            <w:r w:rsidRPr="00684811">
              <w:rPr>
                <w:lang w:val="es-ES"/>
              </w:rPr>
              <w:t>了解</w:t>
            </w:r>
          </w:p>
        </w:tc>
        <w:tc>
          <w:tcPr>
            <w:tcW w:w="981" w:type="dxa"/>
            <w:vAlign w:val="center"/>
          </w:tcPr>
          <w:p w:rsidR="00496ABB" w:rsidRPr="00684811" w:rsidRDefault="00496ABB" w:rsidP="00CD662C">
            <w:pPr>
              <w:pStyle w:val="07"/>
              <w:ind w:left="420" w:firstLine="420"/>
              <w:jc w:val="both"/>
            </w:pPr>
            <w:r w:rsidRPr="00684811">
              <w:t>2</w:t>
            </w:r>
          </w:p>
        </w:tc>
        <w:tc>
          <w:tcPr>
            <w:tcW w:w="1110" w:type="dxa"/>
            <w:vAlign w:val="center"/>
          </w:tcPr>
          <w:p w:rsidR="00496ABB" w:rsidRPr="00684811" w:rsidRDefault="00496ABB" w:rsidP="00CD662C">
            <w:pPr>
              <w:pStyle w:val="07"/>
              <w:ind w:left="420" w:firstLine="420"/>
              <w:jc w:val="both"/>
            </w:pPr>
            <w:r w:rsidRPr="00684811">
              <w:rPr>
                <w:rFonts w:hint="eastAsia"/>
              </w:rPr>
              <w:t>1</w:t>
            </w:r>
            <w:r w:rsidRPr="00684811">
              <w:rPr>
                <w:rFonts w:hint="eastAsia"/>
              </w:rPr>
              <w:t>、</w:t>
            </w:r>
            <w:r w:rsidRPr="00684811">
              <w:t>2</w:t>
            </w:r>
          </w:p>
        </w:tc>
      </w:tr>
      <w:tr w:rsidR="00496ABB" w:rsidRPr="00684811" w:rsidTr="00CD662C">
        <w:trPr>
          <w:trHeight w:val="70"/>
          <w:jc w:val="center"/>
        </w:trPr>
        <w:tc>
          <w:tcPr>
            <w:tcW w:w="640" w:type="dxa"/>
            <w:vMerge/>
            <w:vAlign w:val="center"/>
          </w:tcPr>
          <w:p w:rsidR="00496ABB" w:rsidRPr="00684811" w:rsidRDefault="00496ABB" w:rsidP="00CD662C">
            <w:pPr>
              <w:pStyle w:val="07"/>
              <w:ind w:left="420" w:firstLine="420"/>
            </w:pPr>
          </w:p>
        </w:tc>
        <w:tc>
          <w:tcPr>
            <w:tcW w:w="2239" w:type="dxa"/>
            <w:vMerge/>
            <w:vAlign w:val="center"/>
          </w:tcPr>
          <w:p w:rsidR="00496ABB" w:rsidRPr="00684811" w:rsidRDefault="00496ABB" w:rsidP="00CD662C">
            <w:pPr>
              <w:pStyle w:val="07"/>
              <w:ind w:left="420" w:firstLine="420"/>
            </w:pPr>
          </w:p>
        </w:tc>
        <w:tc>
          <w:tcPr>
            <w:tcW w:w="2947" w:type="dxa"/>
            <w:vAlign w:val="center"/>
          </w:tcPr>
          <w:p w:rsidR="00496ABB" w:rsidRPr="00684811" w:rsidRDefault="00496ABB" w:rsidP="00CD662C">
            <w:pPr>
              <w:pStyle w:val="07"/>
              <w:ind w:left="420" w:firstLine="420"/>
              <w:jc w:val="left"/>
            </w:pPr>
            <w:r w:rsidRPr="00684811">
              <w:t>用词原则</w:t>
            </w:r>
          </w:p>
        </w:tc>
        <w:tc>
          <w:tcPr>
            <w:tcW w:w="879" w:type="dxa"/>
            <w:vAlign w:val="center"/>
          </w:tcPr>
          <w:p w:rsidR="00496ABB" w:rsidRPr="00684811" w:rsidRDefault="00496ABB" w:rsidP="00CD662C">
            <w:pPr>
              <w:pStyle w:val="07"/>
              <w:ind w:left="420" w:firstLine="420"/>
              <w:jc w:val="both"/>
            </w:pPr>
            <w:r w:rsidRPr="00684811">
              <w:t>掌握</w:t>
            </w:r>
          </w:p>
        </w:tc>
        <w:tc>
          <w:tcPr>
            <w:tcW w:w="981" w:type="dxa"/>
            <w:vAlign w:val="center"/>
          </w:tcPr>
          <w:p w:rsidR="00496ABB" w:rsidRPr="00684811" w:rsidRDefault="00496ABB" w:rsidP="00CD662C">
            <w:pPr>
              <w:pStyle w:val="07"/>
              <w:ind w:left="420" w:firstLine="420"/>
              <w:jc w:val="both"/>
            </w:pPr>
            <w:r w:rsidRPr="00684811">
              <w:t>2</w:t>
            </w:r>
          </w:p>
        </w:tc>
        <w:tc>
          <w:tcPr>
            <w:tcW w:w="1110" w:type="dxa"/>
            <w:vAlign w:val="center"/>
          </w:tcPr>
          <w:p w:rsidR="00496ABB" w:rsidRPr="00684811" w:rsidRDefault="00496ABB" w:rsidP="00CD662C">
            <w:pPr>
              <w:pStyle w:val="07"/>
              <w:ind w:left="420" w:firstLine="420"/>
              <w:jc w:val="both"/>
            </w:pPr>
            <w:r w:rsidRPr="00684811">
              <w:rPr>
                <w:rFonts w:hint="eastAsia"/>
              </w:rPr>
              <w:t>1</w:t>
            </w:r>
            <w:r w:rsidRPr="00684811">
              <w:rPr>
                <w:rFonts w:hint="eastAsia"/>
              </w:rPr>
              <w:t>、</w:t>
            </w:r>
            <w:r w:rsidRPr="00684811">
              <w:t>2</w:t>
            </w:r>
            <w:r w:rsidRPr="00684811">
              <w:rPr>
                <w:rFonts w:hint="eastAsia"/>
              </w:rPr>
              <w:t>、</w:t>
            </w:r>
            <w:r w:rsidRPr="00684811">
              <w:rPr>
                <w:rFonts w:hint="eastAsia"/>
              </w:rPr>
              <w:t>3</w:t>
            </w:r>
          </w:p>
        </w:tc>
      </w:tr>
      <w:tr w:rsidR="00496ABB" w:rsidRPr="00684811" w:rsidTr="00CD662C">
        <w:trPr>
          <w:trHeight w:val="1055"/>
          <w:jc w:val="center"/>
        </w:trPr>
        <w:tc>
          <w:tcPr>
            <w:tcW w:w="640" w:type="dxa"/>
            <w:vAlign w:val="center"/>
          </w:tcPr>
          <w:p w:rsidR="00496ABB" w:rsidRPr="00684811" w:rsidRDefault="00496ABB" w:rsidP="00CD662C">
            <w:pPr>
              <w:pStyle w:val="07"/>
              <w:ind w:left="420" w:firstLine="420"/>
              <w:jc w:val="both"/>
            </w:pPr>
            <w:r w:rsidRPr="00684811">
              <w:t>9</w:t>
            </w:r>
          </w:p>
        </w:tc>
        <w:tc>
          <w:tcPr>
            <w:tcW w:w="2239" w:type="dxa"/>
            <w:vAlign w:val="center"/>
          </w:tcPr>
          <w:p w:rsidR="00496ABB" w:rsidRPr="00684811" w:rsidRDefault="00496ABB" w:rsidP="00CD662C">
            <w:pPr>
              <w:pStyle w:val="07"/>
              <w:ind w:left="420" w:firstLine="420"/>
              <w:jc w:val="both"/>
            </w:pPr>
            <w:r w:rsidRPr="00684811">
              <w:t>准确简明与用词</w:t>
            </w:r>
            <w:r w:rsidRPr="00684811">
              <w:t>II</w:t>
            </w:r>
          </w:p>
        </w:tc>
        <w:tc>
          <w:tcPr>
            <w:tcW w:w="2947" w:type="dxa"/>
            <w:vAlign w:val="center"/>
          </w:tcPr>
          <w:p w:rsidR="00496ABB" w:rsidRPr="00684811" w:rsidRDefault="00496ABB" w:rsidP="00CD662C">
            <w:pPr>
              <w:pStyle w:val="07"/>
              <w:ind w:left="420" w:firstLine="420"/>
              <w:jc w:val="left"/>
              <w:rPr>
                <w:lang w:val="es-ES"/>
              </w:rPr>
            </w:pPr>
            <w:r w:rsidRPr="00684811">
              <w:rPr>
                <w:lang w:val="es-ES"/>
              </w:rPr>
              <w:t>灵活多样与避免重复</w:t>
            </w:r>
          </w:p>
        </w:tc>
        <w:tc>
          <w:tcPr>
            <w:tcW w:w="879" w:type="dxa"/>
            <w:vAlign w:val="center"/>
          </w:tcPr>
          <w:p w:rsidR="00496ABB" w:rsidRPr="00684811" w:rsidRDefault="00496ABB" w:rsidP="00CD662C">
            <w:pPr>
              <w:pStyle w:val="07"/>
              <w:ind w:left="420" w:firstLine="420"/>
              <w:jc w:val="both"/>
            </w:pPr>
            <w:r w:rsidRPr="00684811">
              <w:t>掌握</w:t>
            </w:r>
          </w:p>
        </w:tc>
        <w:tc>
          <w:tcPr>
            <w:tcW w:w="981" w:type="dxa"/>
            <w:vAlign w:val="center"/>
          </w:tcPr>
          <w:p w:rsidR="00496ABB" w:rsidRPr="00684811" w:rsidRDefault="00496ABB" w:rsidP="00CD662C">
            <w:pPr>
              <w:pStyle w:val="07"/>
              <w:ind w:left="420" w:firstLine="420"/>
              <w:jc w:val="both"/>
            </w:pPr>
            <w:r w:rsidRPr="00684811">
              <w:t>2</w:t>
            </w:r>
          </w:p>
        </w:tc>
        <w:tc>
          <w:tcPr>
            <w:tcW w:w="1110" w:type="dxa"/>
            <w:vAlign w:val="center"/>
          </w:tcPr>
          <w:p w:rsidR="00496ABB" w:rsidRPr="00684811" w:rsidRDefault="00496ABB" w:rsidP="00CD662C">
            <w:pPr>
              <w:pStyle w:val="07"/>
              <w:ind w:left="420" w:firstLine="420"/>
              <w:jc w:val="both"/>
            </w:pPr>
            <w:r w:rsidRPr="00684811">
              <w:rPr>
                <w:rFonts w:hint="eastAsia"/>
              </w:rPr>
              <w:t>1</w:t>
            </w:r>
            <w:r w:rsidRPr="00684811">
              <w:rPr>
                <w:rFonts w:hint="eastAsia"/>
              </w:rPr>
              <w:t>、</w:t>
            </w:r>
            <w:r w:rsidRPr="00684811">
              <w:t>2</w:t>
            </w:r>
            <w:r w:rsidRPr="00684811">
              <w:rPr>
                <w:rFonts w:hint="eastAsia"/>
              </w:rPr>
              <w:t>、</w:t>
            </w:r>
            <w:r w:rsidRPr="00684811">
              <w:rPr>
                <w:rFonts w:hint="eastAsia"/>
              </w:rPr>
              <w:t>3</w:t>
            </w:r>
          </w:p>
        </w:tc>
      </w:tr>
      <w:tr w:rsidR="00496ABB" w:rsidRPr="00684811" w:rsidTr="00CD662C">
        <w:trPr>
          <w:jc w:val="center"/>
        </w:trPr>
        <w:tc>
          <w:tcPr>
            <w:tcW w:w="640" w:type="dxa"/>
            <w:vMerge w:val="restart"/>
            <w:vAlign w:val="center"/>
          </w:tcPr>
          <w:p w:rsidR="00496ABB" w:rsidRPr="00684811" w:rsidRDefault="00496ABB" w:rsidP="00CD662C">
            <w:pPr>
              <w:pStyle w:val="07"/>
              <w:ind w:left="420" w:firstLine="420"/>
              <w:jc w:val="both"/>
            </w:pPr>
            <w:r w:rsidRPr="00684811">
              <w:t>1</w:t>
            </w:r>
            <w:r w:rsidRPr="00684811">
              <w:rPr>
                <w:rFonts w:hint="eastAsia"/>
              </w:rPr>
              <w:t>0</w:t>
            </w:r>
          </w:p>
        </w:tc>
        <w:tc>
          <w:tcPr>
            <w:tcW w:w="2239" w:type="dxa"/>
            <w:vMerge w:val="restart"/>
            <w:vAlign w:val="center"/>
          </w:tcPr>
          <w:p w:rsidR="00496ABB" w:rsidRPr="00684811" w:rsidRDefault="00496ABB" w:rsidP="00CD662C">
            <w:pPr>
              <w:pStyle w:val="07"/>
              <w:ind w:left="420" w:firstLine="420"/>
              <w:jc w:val="both"/>
            </w:pPr>
            <w:r w:rsidRPr="00684811">
              <w:t>规范通用的语言</w:t>
            </w:r>
          </w:p>
        </w:tc>
        <w:tc>
          <w:tcPr>
            <w:tcW w:w="2947" w:type="dxa"/>
            <w:vAlign w:val="center"/>
          </w:tcPr>
          <w:p w:rsidR="00496ABB" w:rsidRPr="00684811" w:rsidRDefault="00496ABB" w:rsidP="00CD662C">
            <w:pPr>
              <w:pStyle w:val="07"/>
              <w:ind w:left="420" w:firstLine="420"/>
              <w:jc w:val="left"/>
              <w:rPr>
                <w:lang w:val="es-ES"/>
              </w:rPr>
            </w:pPr>
            <w:r w:rsidRPr="00684811">
              <w:rPr>
                <w:lang w:val="es-ES"/>
              </w:rPr>
              <w:t>关于外来语的使用</w:t>
            </w:r>
          </w:p>
        </w:tc>
        <w:tc>
          <w:tcPr>
            <w:tcW w:w="879" w:type="dxa"/>
            <w:vAlign w:val="center"/>
          </w:tcPr>
          <w:p w:rsidR="00496ABB" w:rsidRPr="00684811" w:rsidRDefault="00496ABB" w:rsidP="00CD662C">
            <w:pPr>
              <w:pStyle w:val="07"/>
              <w:ind w:left="420" w:firstLine="420"/>
              <w:jc w:val="both"/>
            </w:pPr>
            <w:r w:rsidRPr="00684811">
              <w:t>理解</w:t>
            </w:r>
          </w:p>
        </w:tc>
        <w:tc>
          <w:tcPr>
            <w:tcW w:w="981" w:type="dxa"/>
            <w:vAlign w:val="center"/>
          </w:tcPr>
          <w:p w:rsidR="00496ABB" w:rsidRPr="00684811" w:rsidRDefault="00496ABB" w:rsidP="00CD662C">
            <w:pPr>
              <w:pStyle w:val="07"/>
              <w:ind w:left="420" w:firstLine="420"/>
              <w:jc w:val="both"/>
            </w:pPr>
            <w:r w:rsidRPr="00684811">
              <w:t>2</w:t>
            </w:r>
          </w:p>
        </w:tc>
        <w:tc>
          <w:tcPr>
            <w:tcW w:w="1110" w:type="dxa"/>
            <w:vAlign w:val="center"/>
          </w:tcPr>
          <w:p w:rsidR="00496ABB" w:rsidRPr="00684811" w:rsidRDefault="00496ABB" w:rsidP="00CD662C">
            <w:pPr>
              <w:pStyle w:val="07"/>
              <w:ind w:left="420" w:firstLine="420"/>
              <w:jc w:val="both"/>
            </w:pPr>
            <w:r w:rsidRPr="00684811">
              <w:rPr>
                <w:rFonts w:hint="eastAsia"/>
              </w:rPr>
              <w:t>3</w:t>
            </w:r>
          </w:p>
        </w:tc>
      </w:tr>
      <w:tr w:rsidR="00496ABB" w:rsidRPr="00684811" w:rsidTr="00CD662C">
        <w:trPr>
          <w:jc w:val="center"/>
        </w:trPr>
        <w:tc>
          <w:tcPr>
            <w:tcW w:w="640" w:type="dxa"/>
            <w:vMerge/>
            <w:vAlign w:val="center"/>
          </w:tcPr>
          <w:p w:rsidR="00496ABB" w:rsidRPr="00684811" w:rsidRDefault="00496ABB" w:rsidP="00CD662C">
            <w:pPr>
              <w:pStyle w:val="07"/>
              <w:ind w:left="420" w:firstLine="420"/>
            </w:pPr>
          </w:p>
        </w:tc>
        <w:tc>
          <w:tcPr>
            <w:tcW w:w="2239" w:type="dxa"/>
            <w:vMerge/>
            <w:vAlign w:val="center"/>
          </w:tcPr>
          <w:p w:rsidR="00496ABB" w:rsidRPr="00684811" w:rsidRDefault="00496ABB" w:rsidP="00CD662C">
            <w:pPr>
              <w:pStyle w:val="07"/>
              <w:ind w:left="420" w:firstLine="420"/>
            </w:pPr>
          </w:p>
        </w:tc>
        <w:tc>
          <w:tcPr>
            <w:tcW w:w="2947" w:type="dxa"/>
            <w:vAlign w:val="center"/>
          </w:tcPr>
          <w:p w:rsidR="00496ABB" w:rsidRPr="00684811" w:rsidRDefault="00496ABB" w:rsidP="00CD662C">
            <w:pPr>
              <w:pStyle w:val="07"/>
              <w:ind w:left="420" w:firstLine="420"/>
              <w:jc w:val="left"/>
            </w:pPr>
            <w:r w:rsidRPr="00684811">
              <w:t>方言、土语和行话文艺语言的使用</w:t>
            </w:r>
          </w:p>
        </w:tc>
        <w:tc>
          <w:tcPr>
            <w:tcW w:w="879" w:type="dxa"/>
            <w:vAlign w:val="center"/>
          </w:tcPr>
          <w:p w:rsidR="00496ABB" w:rsidRPr="00684811" w:rsidRDefault="00496ABB" w:rsidP="00CD662C">
            <w:pPr>
              <w:pStyle w:val="07"/>
              <w:ind w:left="420" w:firstLine="420"/>
              <w:jc w:val="both"/>
            </w:pPr>
            <w:r w:rsidRPr="00684811">
              <w:t>掌握</w:t>
            </w:r>
          </w:p>
        </w:tc>
        <w:tc>
          <w:tcPr>
            <w:tcW w:w="981" w:type="dxa"/>
            <w:vAlign w:val="center"/>
          </w:tcPr>
          <w:p w:rsidR="00496ABB" w:rsidRPr="00684811" w:rsidRDefault="00496ABB" w:rsidP="00CD662C">
            <w:pPr>
              <w:pStyle w:val="07"/>
              <w:ind w:left="420" w:firstLine="420"/>
              <w:jc w:val="both"/>
            </w:pPr>
            <w:r w:rsidRPr="00684811">
              <w:t>2</w:t>
            </w:r>
          </w:p>
        </w:tc>
        <w:tc>
          <w:tcPr>
            <w:tcW w:w="1110" w:type="dxa"/>
            <w:vAlign w:val="center"/>
          </w:tcPr>
          <w:p w:rsidR="00496ABB" w:rsidRPr="00684811" w:rsidRDefault="00496ABB" w:rsidP="00CD662C">
            <w:pPr>
              <w:pStyle w:val="07"/>
              <w:ind w:left="420" w:firstLine="420"/>
              <w:jc w:val="both"/>
            </w:pPr>
            <w:r w:rsidRPr="00684811">
              <w:rPr>
                <w:rFonts w:hint="eastAsia"/>
              </w:rPr>
              <w:t>3</w:t>
            </w:r>
          </w:p>
        </w:tc>
      </w:tr>
    </w:tbl>
    <w:p w:rsidR="00496ABB" w:rsidRPr="002E2C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2E2C93">
        <w:rPr>
          <w:rFonts w:ascii="黑体" w:eastAsia="黑体" w:hAnsi="黑体" w:hint="eastAsia"/>
          <w:b/>
          <w:sz w:val="28"/>
          <w:szCs w:val="28"/>
        </w:rPr>
        <w:t>五</w:t>
      </w:r>
      <w:r w:rsidRPr="002E2C93">
        <w:rPr>
          <w:rFonts w:ascii="黑体" w:eastAsia="黑体" w:hAnsi="黑体"/>
          <w:b/>
          <w:sz w:val="28"/>
          <w:szCs w:val="28"/>
        </w:rPr>
        <w:t>、课程教学</w:t>
      </w:r>
      <w:r w:rsidRPr="002E2C93">
        <w:rPr>
          <w:rFonts w:ascii="黑体" w:eastAsia="黑体" w:hAnsi="黑体" w:hint="eastAsia"/>
          <w:b/>
          <w:sz w:val="28"/>
          <w:szCs w:val="28"/>
        </w:rPr>
        <w:t>方法</w:t>
      </w:r>
    </w:p>
    <w:p w:rsidR="00496ABB" w:rsidRPr="00684811" w:rsidRDefault="00496ABB" w:rsidP="00496ABB">
      <w:pPr>
        <w:pStyle w:val="a6"/>
        <w:spacing w:line="320" w:lineRule="exact"/>
        <w:ind w:left="420" w:firstLineChars="0"/>
      </w:pPr>
      <w:r w:rsidRPr="00684811">
        <w:t>本课程旨在学生传授西班牙语写作的基本技巧与方法，西语书面语与汉语的区别和行文思维差异，教师带领学生围绕西班牙语书面写作用词和造句的规则和习惯展开写作练习。</w:t>
      </w:r>
    </w:p>
    <w:p w:rsidR="00496ABB" w:rsidRPr="00684811" w:rsidRDefault="00496ABB" w:rsidP="00496ABB">
      <w:pPr>
        <w:pStyle w:val="a6"/>
        <w:spacing w:line="320" w:lineRule="exact"/>
        <w:ind w:left="420" w:firstLineChars="0"/>
      </w:pPr>
      <w:r w:rsidRPr="00684811">
        <w:t>具体形式如下：</w:t>
      </w:r>
    </w:p>
    <w:p w:rsidR="00496ABB" w:rsidRPr="00684811" w:rsidRDefault="00496ABB" w:rsidP="00496ABB">
      <w:pPr>
        <w:pStyle w:val="a6"/>
        <w:spacing w:line="320" w:lineRule="exact"/>
        <w:ind w:left="420" w:firstLineChars="0" w:firstLine="0"/>
      </w:pPr>
      <w:r w:rsidRPr="00684811">
        <w:t>课堂讲授：教师向学生讲授西班牙语写作基本理论，配以实例讲解，课堂组织练笔和讨论。</w:t>
      </w:r>
    </w:p>
    <w:p w:rsidR="00496ABB" w:rsidRPr="00684811" w:rsidRDefault="00496ABB" w:rsidP="00496ABB">
      <w:pPr>
        <w:pStyle w:val="a6"/>
        <w:spacing w:line="320" w:lineRule="exact"/>
        <w:ind w:left="420" w:firstLineChars="0"/>
      </w:pPr>
      <w:r w:rsidRPr="00684811">
        <w:lastRenderedPageBreak/>
        <w:t>作业：主要为课外作业。分两种类型。第一种类型为习题，如依据所学理论和知识针对给出文本进行判断或回答问题。主要目的是要求学生掌握课程所涉及的重要知识点。第二种类型为练笔写作。要求学生根据所给题目或自由发挥自由选题进行写作练习。目的是使学生对所学习的内容有融会贯通的掌握。</w:t>
      </w:r>
    </w:p>
    <w:p w:rsidR="00496ABB" w:rsidRPr="002E2C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2E2C93">
        <w:rPr>
          <w:rFonts w:ascii="黑体" w:eastAsia="黑体" w:hAnsi="黑体" w:hint="eastAsia"/>
          <w:b/>
          <w:sz w:val="28"/>
          <w:szCs w:val="28"/>
        </w:rPr>
        <w:t>六</w:t>
      </w:r>
      <w:r w:rsidRPr="002E2C93">
        <w:rPr>
          <w:rFonts w:ascii="黑体" w:eastAsia="黑体" w:hAnsi="黑体"/>
          <w:b/>
          <w:sz w:val="28"/>
          <w:szCs w:val="28"/>
        </w:rPr>
        <w:t>、课程考核</w:t>
      </w:r>
    </w:p>
    <w:p w:rsidR="00496ABB" w:rsidRPr="00684811" w:rsidRDefault="00496ABB" w:rsidP="00496ABB">
      <w:pPr>
        <w:pStyle w:val="a6"/>
        <w:spacing w:line="320" w:lineRule="exact"/>
        <w:ind w:left="420" w:firstLineChars="0"/>
      </w:pPr>
      <w:r w:rsidRPr="00684811">
        <w:t>课程中间安排一次阶段测验，共占</w:t>
      </w:r>
      <w:r w:rsidRPr="00684811">
        <w:t>20%</w:t>
      </w:r>
      <w:r w:rsidRPr="00684811">
        <w:t>。期末考试成绩占</w:t>
      </w:r>
      <w:r w:rsidRPr="00684811">
        <w:t>40%</w:t>
      </w:r>
      <w:r w:rsidRPr="00684811">
        <w:t>。最后的总评成绩由下表中若干部分组成：</w:t>
      </w:r>
      <w:r w:rsidRPr="00684811">
        <w:t xml:space="preserve"> </w:t>
      </w:r>
    </w:p>
    <w:tbl>
      <w:tblPr>
        <w:tblW w:w="78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4153"/>
        <w:gridCol w:w="2230"/>
        <w:gridCol w:w="1471"/>
      </w:tblGrid>
      <w:tr w:rsidR="00496ABB" w:rsidRPr="00684811" w:rsidTr="00CD662C">
        <w:trPr>
          <w:trHeight w:val="268"/>
          <w:jc w:val="center"/>
        </w:trPr>
        <w:tc>
          <w:tcPr>
            <w:tcW w:w="4556"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rPr>
                <w:lang w:val="es-ES"/>
              </w:rPr>
            </w:pPr>
            <w:r w:rsidRPr="00684811">
              <w:t>C</w:t>
            </w:r>
            <w:r w:rsidRPr="00684811">
              <w:rPr>
                <w:lang w:val="es-ES"/>
              </w:rPr>
              <w:t>omponentes</w:t>
            </w:r>
          </w:p>
        </w:tc>
        <w:tc>
          <w:tcPr>
            <w:tcW w:w="1760"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pPr>
            <w:r w:rsidRPr="00684811">
              <w:t>porcentaje %</w:t>
            </w:r>
          </w:p>
        </w:tc>
        <w:tc>
          <w:tcPr>
            <w:tcW w:w="1538" w:type="dxa"/>
          </w:tcPr>
          <w:p w:rsidR="00496ABB" w:rsidRPr="00684811" w:rsidRDefault="00496ABB" w:rsidP="00CD662C">
            <w:pPr>
              <w:pStyle w:val="07"/>
              <w:spacing w:line="320" w:lineRule="exact"/>
              <w:ind w:left="420" w:firstLine="420"/>
              <w:jc w:val="both"/>
            </w:pPr>
            <w:r w:rsidRPr="00684811">
              <w:rPr>
                <w:rFonts w:hint="eastAsia"/>
              </w:rPr>
              <w:t>对应的课程目标</w:t>
            </w:r>
          </w:p>
        </w:tc>
      </w:tr>
      <w:tr w:rsidR="00496ABB" w:rsidRPr="00684811" w:rsidTr="00CD662C">
        <w:trPr>
          <w:trHeight w:val="20"/>
          <w:jc w:val="center"/>
        </w:trPr>
        <w:tc>
          <w:tcPr>
            <w:tcW w:w="4556"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pPr>
            <w:r w:rsidRPr="00684811">
              <w:t xml:space="preserve">Examen del semi-semestre 1 </w:t>
            </w:r>
          </w:p>
        </w:tc>
        <w:tc>
          <w:tcPr>
            <w:tcW w:w="1760"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pPr>
            <w:r w:rsidRPr="00684811">
              <w:t>20%</w:t>
            </w:r>
          </w:p>
        </w:tc>
        <w:tc>
          <w:tcPr>
            <w:tcW w:w="1538" w:type="dxa"/>
          </w:tcPr>
          <w:p w:rsidR="00496ABB" w:rsidRPr="00684811" w:rsidRDefault="00496ABB" w:rsidP="00CD662C">
            <w:pPr>
              <w:pStyle w:val="07"/>
              <w:spacing w:line="320" w:lineRule="exact"/>
              <w:ind w:left="420" w:firstLine="420"/>
              <w:jc w:val="both"/>
            </w:pPr>
            <w:r w:rsidRPr="00684811">
              <w:rPr>
                <w:rFonts w:hint="eastAsia"/>
              </w:rPr>
              <w:t>1</w:t>
            </w:r>
            <w:r w:rsidRPr="00684811">
              <w:rPr>
                <w:rFonts w:hint="eastAsia"/>
              </w:rPr>
              <w:t>、</w:t>
            </w:r>
            <w:r w:rsidRPr="00684811">
              <w:rPr>
                <w:rFonts w:hint="eastAsia"/>
              </w:rPr>
              <w:t>2</w:t>
            </w:r>
          </w:p>
        </w:tc>
      </w:tr>
      <w:tr w:rsidR="00496ABB" w:rsidRPr="00684811" w:rsidTr="00CD662C">
        <w:trPr>
          <w:trHeight w:val="20"/>
          <w:jc w:val="center"/>
        </w:trPr>
        <w:tc>
          <w:tcPr>
            <w:tcW w:w="4556"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rPr>
                <w:lang w:val="es-ES"/>
              </w:rPr>
            </w:pPr>
            <w:r w:rsidRPr="00684811">
              <w:rPr>
                <w:lang w:val="es-ES"/>
              </w:rPr>
              <w:t>Ejercicios en clase de cada módulo</w:t>
            </w:r>
          </w:p>
        </w:tc>
        <w:tc>
          <w:tcPr>
            <w:tcW w:w="1760"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pPr>
            <w:r w:rsidRPr="00684811">
              <w:t>10%</w:t>
            </w:r>
          </w:p>
        </w:tc>
        <w:tc>
          <w:tcPr>
            <w:tcW w:w="1538" w:type="dxa"/>
          </w:tcPr>
          <w:p w:rsidR="00496ABB" w:rsidRPr="00684811" w:rsidRDefault="00496ABB" w:rsidP="00CD662C">
            <w:pPr>
              <w:pStyle w:val="07"/>
              <w:spacing w:line="320" w:lineRule="exact"/>
              <w:ind w:left="420" w:firstLine="420"/>
              <w:jc w:val="left"/>
            </w:pPr>
            <w:r w:rsidRPr="00684811">
              <w:rPr>
                <w:rFonts w:hint="eastAsia"/>
              </w:rPr>
              <w:t>1</w:t>
            </w:r>
            <w:r w:rsidRPr="00684811">
              <w:rPr>
                <w:rFonts w:hint="eastAsia"/>
              </w:rPr>
              <w:t>、</w:t>
            </w:r>
            <w:r w:rsidRPr="00684811">
              <w:rPr>
                <w:rFonts w:hint="eastAsia"/>
              </w:rPr>
              <w:t>2</w:t>
            </w:r>
            <w:r w:rsidRPr="00684811">
              <w:rPr>
                <w:rFonts w:hint="eastAsia"/>
              </w:rPr>
              <w:t>、</w:t>
            </w:r>
            <w:r w:rsidRPr="00684811">
              <w:rPr>
                <w:rFonts w:hint="eastAsia"/>
              </w:rPr>
              <w:t>3</w:t>
            </w:r>
          </w:p>
        </w:tc>
      </w:tr>
      <w:tr w:rsidR="00496ABB" w:rsidRPr="00684811" w:rsidTr="00CD662C">
        <w:trPr>
          <w:trHeight w:val="20"/>
          <w:jc w:val="center"/>
        </w:trPr>
        <w:tc>
          <w:tcPr>
            <w:tcW w:w="4556"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rPr>
                <w:lang w:val="es-ES"/>
              </w:rPr>
            </w:pPr>
            <w:r w:rsidRPr="00684811">
              <w:rPr>
                <w:lang w:val="es-ES"/>
              </w:rPr>
              <w:t>Presentación sobre tema asignado ( trabajo individual )</w:t>
            </w:r>
          </w:p>
        </w:tc>
        <w:tc>
          <w:tcPr>
            <w:tcW w:w="1760"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pPr>
            <w:r w:rsidRPr="00684811">
              <w:t>10%</w:t>
            </w:r>
          </w:p>
        </w:tc>
        <w:tc>
          <w:tcPr>
            <w:tcW w:w="1538" w:type="dxa"/>
          </w:tcPr>
          <w:p w:rsidR="00496ABB" w:rsidRPr="00684811" w:rsidRDefault="00496ABB" w:rsidP="00CD662C">
            <w:pPr>
              <w:pStyle w:val="07"/>
              <w:spacing w:line="320" w:lineRule="exact"/>
              <w:ind w:left="420" w:firstLine="420"/>
              <w:jc w:val="both"/>
            </w:pPr>
            <w:r w:rsidRPr="00684811">
              <w:rPr>
                <w:rFonts w:hint="eastAsia"/>
              </w:rPr>
              <w:t>1</w:t>
            </w:r>
            <w:r w:rsidRPr="00684811">
              <w:rPr>
                <w:rFonts w:hint="eastAsia"/>
              </w:rPr>
              <w:t>、</w:t>
            </w:r>
            <w:r w:rsidRPr="00684811">
              <w:rPr>
                <w:rFonts w:hint="eastAsia"/>
              </w:rPr>
              <w:t>2</w:t>
            </w:r>
          </w:p>
        </w:tc>
      </w:tr>
      <w:tr w:rsidR="00496ABB" w:rsidRPr="00684811" w:rsidTr="00CD662C">
        <w:trPr>
          <w:trHeight w:val="20"/>
          <w:jc w:val="center"/>
        </w:trPr>
        <w:tc>
          <w:tcPr>
            <w:tcW w:w="4556"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rPr>
                <w:lang w:val="es-ES"/>
              </w:rPr>
            </w:pPr>
            <w:r w:rsidRPr="00684811">
              <w:rPr>
                <w:lang w:val="es-ES"/>
              </w:rPr>
              <w:t xml:space="preserve">Presencia a la clase y participación </w:t>
            </w:r>
          </w:p>
        </w:tc>
        <w:tc>
          <w:tcPr>
            <w:tcW w:w="1760"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pPr>
            <w:r w:rsidRPr="00684811">
              <w:t>5%</w:t>
            </w:r>
          </w:p>
        </w:tc>
        <w:tc>
          <w:tcPr>
            <w:tcW w:w="1538" w:type="dxa"/>
          </w:tcPr>
          <w:p w:rsidR="00496ABB" w:rsidRPr="00684811" w:rsidRDefault="00496ABB" w:rsidP="00CD662C">
            <w:pPr>
              <w:pStyle w:val="07"/>
              <w:spacing w:line="320" w:lineRule="exact"/>
              <w:ind w:left="420" w:firstLine="420"/>
              <w:jc w:val="both"/>
            </w:pPr>
            <w:r w:rsidRPr="00684811">
              <w:rPr>
                <w:rFonts w:hint="eastAsia"/>
              </w:rPr>
              <w:t>1</w:t>
            </w:r>
            <w:r w:rsidRPr="00684811">
              <w:rPr>
                <w:rFonts w:hint="eastAsia"/>
              </w:rPr>
              <w:t>、</w:t>
            </w:r>
            <w:r w:rsidRPr="00684811">
              <w:rPr>
                <w:rFonts w:hint="eastAsia"/>
              </w:rPr>
              <w:t>2</w:t>
            </w:r>
          </w:p>
        </w:tc>
      </w:tr>
      <w:tr w:rsidR="00496ABB" w:rsidRPr="00684811" w:rsidTr="00CD662C">
        <w:trPr>
          <w:trHeight w:val="336"/>
          <w:jc w:val="center"/>
        </w:trPr>
        <w:tc>
          <w:tcPr>
            <w:tcW w:w="4556"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rPr>
                <w:lang w:val="es-ES"/>
              </w:rPr>
            </w:pPr>
            <w:r w:rsidRPr="00684811">
              <w:rPr>
                <w:lang w:val="es-ES"/>
              </w:rPr>
              <w:t>Seminario o discu</w:t>
            </w:r>
            <w:r w:rsidRPr="00684811">
              <w:rPr>
                <w:rFonts w:hint="eastAsia"/>
                <w:lang w:val="es-ES"/>
              </w:rPr>
              <w:t>rso</w:t>
            </w:r>
            <w:r w:rsidRPr="00684811">
              <w:rPr>
                <w:lang w:val="es-ES"/>
              </w:rPr>
              <w:t xml:space="preserve"> en grupo</w:t>
            </w:r>
          </w:p>
        </w:tc>
        <w:tc>
          <w:tcPr>
            <w:tcW w:w="1760"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pPr>
            <w:r w:rsidRPr="00684811">
              <w:t>5%</w:t>
            </w:r>
          </w:p>
        </w:tc>
        <w:tc>
          <w:tcPr>
            <w:tcW w:w="1538" w:type="dxa"/>
          </w:tcPr>
          <w:p w:rsidR="00496ABB" w:rsidRPr="00684811" w:rsidRDefault="00496ABB" w:rsidP="00CD662C">
            <w:pPr>
              <w:pStyle w:val="07"/>
              <w:spacing w:line="320" w:lineRule="exact"/>
              <w:ind w:left="420" w:firstLine="420"/>
              <w:jc w:val="both"/>
            </w:pPr>
            <w:r w:rsidRPr="00684811">
              <w:rPr>
                <w:rFonts w:hint="eastAsia"/>
              </w:rPr>
              <w:t>2</w:t>
            </w:r>
          </w:p>
        </w:tc>
      </w:tr>
      <w:tr w:rsidR="00496ABB" w:rsidRPr="00684811" w:rsidTr="00CD662C">
        <w:trPr>
          <w:trHeight w:val="211"/>
          <w:jc w:val="center"/>
        </w:trPr>
        <w:tc>
          <w:tcPr>
            <w:tcW w:w="4556"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rPr>
                <w:lang w:val="es-ES"/>
              </w:rPr>
            </w:pPr>
            <w:r w:rsidRPr="00684811">
              <w:rPr>
                <w:lang w:val="es-ES"/>
              </w:rPr>
              <w:t>Comentarios o tesis ( trabajo por escrito)</w:t>
            </w:r>
          </w:p>
        </w:tc>
        <w:tc>
          <w:tcPr>
            <w:tcW w:w="1760"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pPr>
            <w:r w:rsidRPr="00684811">
              <w:t xml:space="preserve">10% </w:t>
            </w:r>
          </w:p>
        </w:tc>
        <w:tc>
          <w:tcPr>
            <w:tcW w:w="1538" w:type="dxa"/>
          </w:tcPr>
          <w:p w:rsidR="00496ABB" w:rsidRPr="00684811" w:rsidRDefault="00496ABB" w:rsidP="00CD662C">
            <w:pPr>
              <w:pStyle w:val="07"/>
              <w:spacing w:line="320" w:lineRule="exact"/>
              <w:ind w:left="420" w:firstLine="420"/>
              <w:jc w:val="both"/>
            </w:pPr>
            <w:r w:rsidRPr="00684811">
              <w:rPr>
                <w:rFonts w:hint="eastAsia"/>
              </w:rPr>
              <w:t>2</w:t>
            </w:r>
            <w:r w:rsidRPr="00684811">
              <w:rPr>
                <w:rFonts w:hint="eastAsia"/>
              </w:rPr>
              <w:t>、</w:t>
            </w:r>
            <w:r w:rsidRPr="00684811">
              <w:rPr>
                <w:rFonts w:hint="eastAsia"/>
              </w:rPr>
              <w:t>3</w:t>
            </w:r>
          </w:p>
        </w:tc>
      </w:tr>
      <w:tr w:rsidR="00496ABB" w:rsidRPr="00684811" w:rsidTr="00CD662C">
        <w:trPr>
          <w:trHeight w:val="192"/>
          <w:jc w:val="center"/>
        </w:trPr>
        <w:tc>
          <w:tcPr>
            <w:tcW w:w="4556"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pPr>
            <w:r w:rsidRPr="00684811">
              <w:t xml:space="preserve">Examen final </w:t>
            </w:r>
          </w:p>
        </w:tc>
        <w:tc>
          <w:tcPr>
            <w:tcW w:w="1760"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pPr>
            <w:r w:rsidRPr="00684811">
              <w:t xml:space="preserve">40% </w:t>
            </w:r>
          </w:p>
        </w:tc>
        <w:tc>
          <w:tcPr>
            <w:tcW w:w="1538" w:type="dxa"/>
          </w:tcPr>
          <w:p w:rsidR="00496ABB" w:rsidRPr="00684811" w:rsidRDefault="00496ABB" w:rsidP="00CD662C">
            <w:pPr>
              <w:pStyle w:val="07"/>
              <w:spacing w:line="320" w:lineRule="exact"/>
              <w:ind w:left="420" w:firstLine="420"/>
              <w:jc w:val="both"/>
            </w:pPr>
            <w:r w:rsidRPr="00684811">
              <w:rPr>
                <w:rFonts w:hint="eastAsia"/>
              </w:rPr>
              <w:t>1</w:t>
            </w:r>
            <w:r w:rsidRPr="00684811">
              <w:rPr>
                <w:rFonts w:hint="eastAsia"/>
              </w:rPr>
              <w:t>、</w:t>
            </w:r>
            <w:r w:rsidRPr="00684811">
              <w:rPr>
                <w:rFonts w:hint="eastAsia"/>
              </w:rPr>
              <w:t>2</w:t>
            </w:r>
            <w:r w:rsidRPr="00684811">
              <w:rPr>
                <w:rFonts w:hint="eastAsia"/>
              </w:rPr>
              <w:t>、</w:t>
            </w:r>
            <w:r w:rsidRPr="00684811">
              <w:rPr>
                <w:rFonts w:hint="eastAsia"/>
              </w:rPr>
              <w:t>3</w:t>
            </w:r>
          </w:p>
        </w:tc>
      </w:tr>
      <w:tr w:rsidR="00496ABB" w:rsidRPr="00684811" w:rsidTr="00CD662C">
        <w:trPr>
          <w:trHeight w:val="20"/>
          <w:jc w:val="center"/>
        </w:trPr>
        <w:tc>
          <w:tcPr>
            <w:tcW w:w="4556"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pPr>
          </w:p>
        </w:tc>
        <w:tc>
          <w:tcPr>
            <w:tcW w:w="1760" w:type="dxa"/>
            <w:shd w:val="clear" w:color="auto" w:fill="auto"/>
            <w:tcMar>
              <w:top w:w="72" w:type="dxa"/>
              <w:left w:w="144" w:type="dxa"/>
              <w:bottom w:w="72" w:type="dxa"/>
              <w:right w:w="144" w:type="dxa"/>
            </w:tcMar>
          </w:tcPr>
          <w:p w:rsidR="00496ABB" w:rsidRPr="00684811" w:rsidRDefault="00496ABB" w:rsidP="00CD662C">
            <w:pPr>
              <w:pStyle w:val="07"/>
              <w:spacing w:line="320" w:lineRule="exact"/>
              <w:ind w:left="420" w:firstLine="420"/>
              <w:jc w:val="both"/>
            </w:pPr>
            <w:r w:rsidRPr="00684811">
              <w:t>100%</w:t>
            </w:r>
          </w:p>
        </w:tc>
        <w:tc>
          <w:tcPr>
            <w:tcW w:w="1538" w:type="dxa"/>
          </w:tcPr>
          <w:p w:rsidR="00496ABB" w:rsidRPr="00684811" w:rsidRDefault="00496ABB" w:rsidP="00CD662C">
            <w:pPr>
              <w:pStyle w:val="07"/>
              <w:spacing w:line="320" w:lineRule="exact"/>
              <w:ind w:left="420" w:firstLine="420"/>
            </w:pPr>
          </w:p>
        </w:tc>
      </w:tr>
    </w:tbl>
    <w:p w:rsidR="00496ABB" w:rsidRPr="002E2C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2E2C93">
        <w:rPr>
          <w:rFonts w:ascii="黑体" w:eastAsia="黑体" w:hAnsi="黑体" w:hint="eastAsia"/>
          <w:b/>
          <w:sz w:val="28"/>
          <w:szCs w:val="28"/>
        </w:rPr>
        <w:t>七</w:t>
      </w:r>
      <w:r w:rsidRPr="002E2C93">
        <w:rPr>
          <w:rFonts w:ascii="黑体" w:eastAsia="黑体" w:hAnsi="黑体"/>
          <w:b/>
          <w:sz w:val="28"/>
          <w:szCs w:val="28"/>
        </w:rPr>
        <w:t>、本课程与其它课程的联系与分工</w:t>
      </w:r>
    </w:p>
    <w:p w:rsidR="00496ABB" w:rsidRPr="00684811" w:rsidRDefault="00496ABB" w:rsidP="00496ABB">
      <w:pPr>
        <w:pStyle w:val="a6"/>
        <w:spacing w:line="320" w:lineRule="exact"/>
        <w:ind w:left="420" w:firstLineChars="0"/>
      </w:pPr>
      <w:r w:rsidRPr="00684811">
        <w:t>本课程针对</w:t>
      </w:r>
      <w:r w:rsidRPr="00684811">
        <w:rPr>
          <w:lang w:val="es-ES"/>
        </w:rPr>
        <w:t>西班牙语本科</w:t>
      </w:r>
      <w:r w:rsidRPr="00684811">
        <w:rPr>
          <w:rFonts w:hint="eastAsia"/>
          <w:lang w:val="es-ES"/>
        </w:rPr>
        <w:t>二</w:t>
      </w:r>
      <w:r w:rsidRPr="00684811">
        <w:rPr>
          <w:lang w:val="es-ES"/>
        </w:rPr>
        <w:t>年级</w:t>
      </w:r>
      <w:r w:rsidRPr="00684811">
        <w:rPr>
          <w:rFonts w:hint="eastAsia"/>
          <w:lang w:val="es-ES"/>
        </w:rPr>
        <w:t>下续期</w:t>
      </w:r>
      <w:r w:rsidRPr="00684811">
        <w:t>开设，学生此前西语基本语法知识、词汇量达到中级水平可以开始学习写作。学生通过写作活用语言课堂中习得的知识、并深化理解，写作与精读、阅读灯同步进行可互相补充互相促进。本课程从写作基础知识入手，巩固并扩大包括语法、词汇和句型的基本知识，通过练习写作提高提高学生语言应用水平</w:t>
      </w:r>
      <w:r w:rsidRPr="00684811">
        <w:rPr>
          <w:rFonts w:hint="eastAsia"/>
        </w:rPr>
        <w:t>，与同学期的中级西班牙语、中级口笔</w:t>
      </w:r>
      <w:proofErr w:type="gramStart"/>
      <w:r w:rsidRPr="00684811">
        <w:rPr>
          <w:rFonts w:hint="eastAsia"/>
        </w:rPr>
        <w:t>语实践</w:t>
      </w:r>
      <w:proofErr w:type="gramEnd"/>
      <w:r w:rsidRPr="00684811">
        <w:rPr>
          <w:rFonts w:hint="eastAsia"/>
        </w:rPr>
        <w:t>课程相辅相成，互相促进。</w:t>
      </w:r>
    </w:p>
    <w:p w:rsidR="00496ABB" w:rsidRPr="002E2C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2E2C93">
        <w:rPr>
          <w:rFonts w:ascii="黑体" w:eastAsia="黑体" w:hAnsi="黑体"/>
          <w:b/>
          <w:sz w:val="28"/>
          <w:szCs w:val="28"/>
        </w:rPr>
        <w:t>八</w:t>
      </w:r>
      <w:r w:rsidRPr="002E2C93">
        <w:rPr>
          <w:rFonts w:ascii="黑体" w:eastAsia="黑体" w:hAnsi="黑体" w:hint="eastAsia"/>
          <w:b/>
          <w:sz w:val="28"/>
          <w:szCs w:val="28"/>
        </w:rPr>
        <w:t>．</w:t>
      </w:r>
      <w:r w:rsidRPr="002E2C93">
        <w:rPr>
          <w:rFonts w:ascii="黑体" w:eastAsia="黑体" w:hAnsi="黑体"/>
          <w:b/>
          <w:sz w:val="28"/>
          <w:szCs w:val="28"/>
        </w:rPr>
        <w:t>材及教学参考书</w:t>
      </w:r>
    </w:p>
    <w:p w:rsidR="00496ABB" w:rsidRPr="00684811" w:rsidRDefault="00496ABB" w:rsidP="00496ABB">
      <w:pPr>
        <w:pStyle w:val="a6"/>
        <w:spacing w:line="320" w:lineRule="exact"/>
        <w:ind w:left="420" w:firstLineChars="0" w:firstLine="0"/>
      </w:pPr>
      <w:r w:rsidRPr="00684811">
        <w:t>教材：</w:t>
      </w:r>
      <w:r w:rsidRPr="00684811">
        <w:t xml:space="preserve"> </w:t>
      </w:r>
    </w:p>
    <w:p w:rsidR="00496ABB" w:rsidRPr="00684811" w:rsidRDefault="00496ABB" w:rsidP="00496ABB">
      <w:pPr>
        <w:pStyle w:val="a6"/>
        <w:spacing w:line="320" w:lineRule="exact"/>
        <w:ind w:left="420" w:firstLineChars="0" w:firstLine="0"/>
      </w:pPr>
      <w:r w:rsidRPr="00684811">
        <w:rPr>
          <w:szCs w:val="18"/>
        </w:rPr>
        <w:t xml:space="preserve">[1] </w:t>
      </w:r>
      <w:proofErr w:type="gramStart"/>
      <w:r w:rsidRPr="00684811">
        <w:t>徐曾惠</w:t>
      </w:r>
      <w:proofErr w:type="gramEnd"/>
      <w:r w:rsidRPr="00684811">
        <w:t>，西班牙语写作</w:t>
      </w:r>
      <w:r w:rsidRPr="00684811">
        <w:t xml:space="preserve">, </w:t>
      </w:r>
      <w:r w:rsidRPr="00684811">
        <w:rPr>
          <w:rFonts w:hint="eastAsia"/>
        </w:rPr>
        <w:t>上海，</w:t>
      </w:r>
      <w:r w:rsidRPr="00684811">
        <w:t>上海外语教育出版社</w:t>
      </w:r>
      <w:r w:rsidRPr="00684811">
        <w:t>, 2002</w:t>
      </w:r>
      <w:r w:rsidRPr="00684811">
        <w:t>。</w:t>
      </w:r>
    </w:p>
    <w:p w:rsidR="00496ABB" w:rsidRPr="00684811" w:rsidRDefault="00496ABB" w:rsidP="00496ABB">
      <w:pPr>
        <w:pStyle w:val="a6"/>
        <w:spacing w:line="320" w:lineRule="exact"/>
        <w:ind w:left="420" w:firstLineChars="0" w:firstLine="0"/>
      </w:pPr>
      <w:r w:rsidRPr="00684811">
        <w:t xml:space="preserve">[2] </w:t>
      </w:r>
      <w:r w:rsidRPr="00684811">
        <w:t>修海燕</w:t>
      </w:r>
      <w:r w:rsidRPr="00684811">
        <w:t xml:space="preserve">, Alfredo Barbero, </w:t>
      </w:r>
      <w:r w:rsidRPr="00684811">
        <w:t>赵雪梅，商务西班牙语，</w:t>
      </w:r>
      <w:r w:rsidRPr="00684811">
        <w:rPr>
          <w:rFonts w:hint="eastAsia"/>
        </w:rPr>
        <w:t>北京，</w:t>
      </w:r>
      <w:r w:rsidRPr="00684811">
        <w:t>中国商务出版社，</w:t>
      </w:r>
      <w:r w:rsidRPr="00684811">
        <w:t>2008</w:t>
      </w:r>
      <w:r w:rsidRPr="00684811">
        <w:t>。</w:t>
      </w:r>
    </w:p>
    <w:p w:rsidR="00496ABB" w:rsidRPr="00684811" w:rsidRDefault="00496ABB" w:rsidP="00496ABB">
      <w:pPr>
        <w:pStyle w:val="a6"/>
        <w:spacing w:line="320" w:lineRule="exact"/>
        <w:ind w:left="420" w:firstLineChars="0" w:firstLine="0"/>
      </w:pPr>
      <w:r w:rsidRPr="00684811">
        <w:rPr>
          <w:rFonts w:hint="eastAsia"/>
        </w:rPr>
        <w:t xml:space="preserve">    </w:t>
      </w:r>
      <w:r w:rsidRPr="00684811">
        <w:t>主要参考资料：</w:t>
      </w:r>
    </w:p>
    <w:p w:rsidR="00496ABB" w:rsidRPr="00684811" w:rsidRDefault="00496ABB" w:rsidP="00496ABB">
      <w:pPr>
        <w:pStyle w:val="a6"/>
        <w:spacing w:line="320" w:lineRule="exact"/>
        <w:ind w:leftChars="200" w:left="420" w:firstLineChars="0" w:firstLine="0"/>
      </w:pPr>
      <w:r w:rsidRPr="00684811">
        <w:rPr>
          <w:szCs w:val="18"/>
        </w:rPr>
        <w:t xml:space="preserve">[1] </w:t>
      </w:r>
      <w:r w:rsidRPr="00684811">
        <w:t>G.</w:t>
      </w:r>
      <w:r w:rsidRPr="00684811">
        <w:rPr>
          <w:rFonts w:hint="eastAsia"/>
        </w:rPr>
        <w:t xml:space="preserve"> </w:t>
      </w:r>
      <w:r w:rsidRPr="00684811">
        <w:t>Martín Vivaldi, Curso de Redacción</w:t>
      </w:r>
      <w:r w:rsidRPr="00684811">
        <w:t>（</w:t>
      </w:r>
      <w:r w:rsidRPr="00684811">
        <w:rPr>
          <w:lang w:val="es-ES"/>
        </w:rPr>
        <w:t>西班牙语写作教程</w:t>
      </w:r>
      <w:r w:rsidRPr="00684811">
        <w:t>），</w:t>
      </w:r>
      <w:r w:rsidRPr="00684811">
        <w:t>Sociedad General Española de Librerái, S.A, Madrid, 1997.</w:t>
      </w:r>
    </w:p>
    <w:p w:rsidR="00496ABB" w:rsidRPr="00684811" w:rsidRDefault="00496ABB" w:rsidP="00496ABB">
      <w:pPr>
        <w:pStyle w:val="a6"/>
        <w:spacing w:line="320" w:lineRule="exact"/>
        <w:ind w:leftChars="200" w:left="420" w:firstLineChars="0" w:firstLine="0"/>
      </w:pPr>
      <w:r w:rsidRPr="00684811">
        <w:rPr>
          <w:szCs w:val="18"/>
        </w:rPr>
        <w:lastRenderedPageBreak/>
        <w:t xml:space="preserve">[2] </w:t>
      </w:r>
      <w:r w:rsidRPr="00684811">
        <w:t>Fernando Lázaro, Curso de Lengua Españoal</w:t>
      </w:r>
      <w:r w:rsidRPr="00684811">
        <w:t>（西班牙语语文教程），</w:t>
      </w:r>
      <w:r w:rsidRPr="00684811">
        <w:t>Espasa Calpe, S.A.</w:t>
      </w:r>
      <w:r w:rsidRPr="00684811">
        <w:t>，</w:t>
      </w:r>
      <w:r w:rsidRPr="00684811">
        <w:t>Madrid,</w:t>
      </w:r>
      <w:r w:rsidRPr="00684811">
        <w:rPr>
          <w:rFonts w:hint="eastAsia"/>
        </w:rPr>
        <w:t xml:space="preserve"> </w:t>
      </w:r>
      <w:r w:rsidRPr="00684811">
        <w:t>1998</w:t>
      </w:r>
      <w:r w:rsidRPr="00684811">
        <w:rPr>
          <w:rFonts w:hint="eastAsia"/>
        </w:rPr>
        <w:t>.</w:t>
      </w:r>
    </w:p>
    <w:p w:rsidR="00496ABB" w:rsidRDefault="00496ABB" w:rsidP="00496ABB">
      <w:pPr>
        <w:pStyle w:val="a6"/>
        <w:spacing w:line="320" w:lineRule="exact"/>
        <w:ind w:leftChars="200" w:left="420" w:firstLineChars="0" w:firstLine="0"/>
      </w:pPr>
      <w:r w:rsidRPr="00684811">
        <w:rPr>
          <w:szCs w:val="18"/>
        </w:rPr>
        <w:t xml:space="preserve">[3] </w:t>
      </w:r>
      <w:r w:rsidRPr="00684811">
        <w:t>Enrique Pastor</w:t>
      </w:r>
      <w:r w:rsidRPr="00684811">
        <w:t>，</w:t>
      </w:r>
      <w:r w:rsidRPr="00684811">
        <w:t>Escribir cartas-Español Lengua Extranjera</w:t>
      </w:r>
      <w:r w:rsidRPr="00684811">
        <w:t>，</w:t>
      </w:r>
      <w:r w:rsidRPr="00684811">
        <w:t>Wagner Idiomas y Difusión, Edición Española</w:t>
      </w:r>
      <w:r w:rsidRPr="00684811">
        <w:rPr>
          <w:rFonts w:hint="eastAsia"/>
        </w:rPr>
        <w:t xml:space="preserve">, </w:t>
      </w:r>
      <w:r w:rsidRPr="00684811">
        <w:t>1994</w:t>
      </w:r>
      <w:r w:rsidRPr="00684811">
        <w:rPr>
          <w:rFonts w:hint="eastAsia"/>
        </w:rPr>
        <w:t>.</w:t>
      </w:r>
    </w:p>
    <w:p w:rsidR="00496ABB" w:rsidRPr="00684811" w:rsidRDefault="00496ABB" w:rsidP="00496ABB">
      <w:pPr>
        <w:pStyle w:val="a6"/>
        <w:spacing w:line="320" w:lineRule="exact"/>
        <w:ind w:leftChars="200" w:left="420" w:firstLineChars="0" w:firstLine="0"/>
      </w:pPr>
    </w:p>
    <w:p w:rsidR="00496ABB" w:rsidRPr="000E0550" w:rsidRDefault="00496ABB" w:rsidP="00496ABB">
      <w:pPr>
        <w:spacing w:line="320" w:lineRule="exact"/>
        <w:ind w:left="420" w:firstLine="420"/>
      </w:pPr>
    </w:p>
    <w:p w:rsidR="00496ABB" w:rsidRDefault="00496ABB">
      <w:pPr>
        <w:widowControl/>
        <w:ind w:leftChars="0" w:left="0" w:firstLineChars="0" w:firstLine="0"/>
        <w:jc w:val="left"/>
      </w:pPr>
      <w:r>
        <w:br w:type="page"/>
      </w:r>
    </w:p>
    <w:p w:rsidR="00496ABB" w:rsidRPr="00460E93" w:rsidRDefault="00496ABB" w:rsidP="00AE46B7">
      <w:pPr>
        <w:pStyle w:val="4"/>
        <w:outlineLvl w:val="1"/>
      </w:pPr>
      <w:bookmarkStart w:id="31" w:name="_Toc499139619"/>
      <w:r w:rsidRPr="00460E93">
        <w:rPr>
          <w:rFonts w:hint="eastAsia"/>
        </w:rPr>
        <w:lastRenderedPageBreak/>
        <w:t>《西班牙语泛读III》课程教学大纲</w:t>
      </w:r>
      <w:bookmarkEnd w:id="31"/>
    </w:p>
    <w:p w:rsidR="00496ABB" w:rsidRPr="00684811" w:rsidRDefault="00496ABB" w:rsidP="00496ABB">
      <w:pPr>
        <w:spacing w:line="320" w:lineRule="exact"/>
        <w:ind w:left="420" w:firstLineChars="0" w:firstLine="0"/>
        <w:jc w:val="center"/>
      </w:pPr>
      <w:r w:rsidRPr="00684811">
        <w:t>执笔人：</w:t>
      </w:r>
      <w:proofErr w:type="gramStart"/>
      <w:r w:rsidRPr="00684811">
        <w:rPr>
          <w:rFonts w:hint="eastAsia"/>
        </w:rPr>
        <w:t>张笑寒</w:t>
      </w:r>
      <w:proofErr w:type="gramEnd"/>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496ABB" w:rsidRPr="00460E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0E93">
        <w:rPr>
          <w:rFonts w:ascii="黑体" w:eastAsia="黑体" w:hAnsi="黑体"/>
          <w:b/>
          <w:sz w:val="28"/>
          <w:szCs w:val="28"/>
        </w:rPr>
        <w:t>一、课程基本信息</w:t>
      </w:r>
    </w:p>
    <w:p w:rsidR="00496ABB" w:rsidRPr="00C94D31" w:rsidRDefault="00496ABB" w:rsidP="00496ABB">
      <w:pPr>
        <w:pStyle w:val="ab"/>
        <w:numPr>
          <w:ilvl w:val="0"/>
          <w:numId w:val="28"/>
        </w:numPr>
        <w:spacing w:line="320" w:lineRule="exact"/>
        <w:ind w:firstLineChars="0" w:firstLine="6"/>
        <w:rPr>
          <w:sz w:val="21"/>
          <w:szCs w:val="21"/>
        </w:rPr>
      </w:pPr>
      <w:r w:rsidRPr="00C94D31">
        <w:rPr>
          <w:sz w:val="21"/>
          <w:szCs w:val="21"/>
        </w:rPr>
        <w:t>课程</w:t>
      </w:r>
      <w:r w:rsidRPr="00C94D31">
        <w:rPr>
          <w:rFonts w:hint="eastAsia"/>
          <w:sz w:val="21"/>
          <w:szCs w:val="21"/>
        </w:rPr>
        <w:t>编号</w:t>
      </w:r>
      <w:r w:rsidRPr="00C94D31">
        <w:rPr>
          <w:sz w:val="21"/>
          <w:szCs w:val="21"/>
        </w:rPr>
        <w:t>：</w:t>
      </w:r>
      <w:smartTag w:uri="urn:schemas-microsoft-com:office:smarttags" w:element="chmetcnv">
        <w:smartTagPr>
          <w:attr w:name="TCSC" w:val="0"/>
          <w:attr w:name="NumberType" w:val="1"/>
          <w:attr w:name="Negative" w:val="False"/>
          <w:attr w:name="HasSpace" w:val="False"/>
          <w:attr w:name="SourceValue" w:val="60"/>
          <w:attr w:name="UnitName" w:val="l"/>
        </w:smartTagPr>
        <w:r w:rsidRPr="00C94D31">
          <w:rPr>
            <w:sz w:val="21"/>
            <w:szCs w:val="21"/>
          </w:rPr>
          <w:t>60L</w:t>
        </w:r>
      </w:smartTag>
      <w:r w:rsidRPr="00C94D31">
        <w:rPr>
          <w:sz w:val="21"/>
          <w:szCs w:val="21"/>
        </w:rPr>
        <w:t xml:space="preserve">821Q </w:t>
      </w:r>
    </w:p>
    <w:p w:rsidR="00496ABB" w:rsidRPr="00C94D31" w:rsidRDefault="00496ABB" w:rsidP="00496ABB">
      <w:pPr>
        <w:pStyle w:val="ab"/>
        <w:numPr>
          <w:ilvl w:val="0"/>
          <w:numId w:val="28"/>
        </w:numPr>
        <w:spacing w:line="320" w:lineRule="exact"/>
        <w:ind w:firstLineChars="0" w:firstLine="6"/>
        <w:rPr>
          <w:sz w:val="21"/>
          <w:szCs w:val="21"/>
        </w:rPr>
      </w:pPr>
      <w:r w:rsidRPr="00C94D31">
        <w:rPr>
          <w:sz w:val="21"/>
          <w:szCs w:val="21"/>
        </w:rPr>
        <w:t>课程</w:t>
      </w:r>
      <w:r w:rsidRPr="00C94D31">
        <w:rPr>
          <w:rFonts w:hint="eastAsia"/>
          <w:sz w:val="21"/>
          <w:szCs w:val="21"/>
        </w:rPr>
        <w:t>体系</w:t>
      </w:r>
      <w:r w:rsidRPr="00C94D31">
        <w:rPr>
          <w:sz w:val="21"/>
          <w:szCs w:val="21"/>
        </w:rPr>
        <w:t>/</w:t>
      </w:r>
      <w:r w:rsidRPr="00C94D31">
        <w:rPr>
          <w:rFonts w:hint="eastAsia"/>
          <w:sz w:val="21"/>
          <w:szCs w:val="21"/>
        </w:rPr>
        <w:t>类别</w:t>
      </w:r>
      <w:r w:rsidRPr="00C94D31">
        <w:rPr>
          <w:sz w:val="21"/>
          <w:szCs w:val="21"/>
        </w:rPr>
        <w:t>：</w:t>
      </w:r>
      <w:r w:rsidRPr="00C94D31">
        <w:rPr>
          <w:rFonts w:hint="eastAsia"/>
          <w:bCs/>
          <w:sz w:val="21"/>
          <w:szCs w:val="21"/>
        </w:rPr>
        <w:t>专业类</w:t>
      </w:r>
      <w:r w:rsidRPr="00C94D31">
        <w:rPr>
          <w:bCs/>
          <w:sz w:val="21"/>
          <w:szCs w:val="21"/>
        </w:rPr>
        <w:t>/</w:t>
      </w:r>
      <w:r w:rsidRPr="00C94D31">
        <w:rPr>
          <w:rFonts w:hint="eastAsia"/>
          <w:bCs/>
          <w:sz w:val="21"/>
          <w:szCs w:val="21"/>
        </w:rPr>
        <w:t>专业课</w:t>
      </w:r>
    </w:p>
    <w:p w:rsidR="00496ABB" w:rsidRPr="00C94D31" w:rsidRDefault="00496ABB" w:rsidP="00496ABB">
      <w:pPr>
        <w:pStyle w:val="ab"/>
        <w:numPr>
          <w:ilvl w:val="0"/>
          <w:numId w:val="28"/>
        </w:numPr>
        <w:spacing w:line="320" w:lineRule="exact"/>
        <w:ind w:firstLineChars="0" w:firstLine="6"/>
        <w:rPr>
          <w:sz w:val="21"/>
          <w:szCs w:val="21"/>
        </w:rPr>
      </w:pPr>
      <w:r w:rsidRPr="00C94D31">
        <w:rPr>
          <w:rFonts w:hint="eastAsia"/>
          <w:sz w:val="21"/>
          <w:szCs w:val="21"/>
        </w:rPr>
        <w:t>课程性质：必修课</w:t>
      </w:r>
    </w:p>
    <w:p w:rsidR="00496ABB" w:rsidRPr="00C94D31" w:rsidRDefault="00496ABB" w:rsidP="00496ABB">
      <w:pPr>
        <w:pStyle w:val="ab"/>
        <w:numPr>
          <w:ilvl w:val="0"/>
          <w:numId w:val="28"/>
        </w:numPr>
        <w:spacing w:line="320" w:lineRule="exact"/>
        <w:ind w:firstLineChars="0" w:firstLine="6"/>
        <w:rPr>
          <w:sz w:val="21"/>
          <w:szCs w:val="21"/>
        </w:rPr>
      </w:pPr>
      <w:r w:rsidRPr="00C94D31">
        <w:rPr>
          <w:sz w:val="21"/>
          <w:szCs w:val="21"/>
        </w:rPr>
        <w:t>学时</w:t>
      </w:r>
      <w:r w:rsidRPr="00C94D31">
        <w:rPr>
          <w:sz w:val="21"/>
          <w:szCs w:val="21"/>
        </w:rPr>
        <w:t>/</w:t>
      </w:r>
      <w:r w:rsidRPr="00C94D31">
        <w:rPr>
          <w:sz w:val="21"/>
          <w:szCs w:val="21"/>
        </w:rPr>
        <w:t>学分：</w:t>
      </w:r>
      <w:r w:rsidRPr="00C94D31">
        <w:rPr>
          <w:sz w:val="21"/>
          <w:szCs w:val="21"/>
        </w:rPr>
        <w:t>32</w:t>
      </w:r>
      <w:r w:rsidRPr="00C94D31">
        <w:rPr>
          <w:sz w:val="21"/>
          <w:szCs w:val="21"/>
        </w:rPr>
        <w:t>学时</w:t>
      </w:r>
      <w:r w:rsidRPr="00C94D31">
        <w:rPr>
          <w:sz w:val="21"/>
          <w:szCs w:val="21"/>
        </w:rPr>
        <w:t>/2</w:t>
      </w:r>
      <w:r w:rsidRPr="00C94D31">
        <w:rPr>
          <w:sz w:val="21"/>
          <w:szCs w:val="21"/>
        </w:rPr>
        <w:t>学分</w:t>
      </w:r>
    </w:p>
    <w:p w:rsidR="00496ABB" w:rsidRPr="00C94D31" w:rsidRDefault="00496ABB" w:rsidP="00496ABB">
      <w:pPr>
        <w:pStyle w:val="ab"/>
        <w:numPr>
          <w:ilvl w:val="0"/>
          <w:numId w:val="28"/>
        </w:numPr>
        <w:spacing w:line="320" w:lineRule="exact"/>
        <w:ind w:firstLineChars="0" w:firstLine="6"/>
        <w:rPr>
          <w:sz w:val="21"/>
          <w:szCs w:val="21"/>
        </w:rPr>
      </w:pPr>
      <w:r w:rsidRPr="00C94D31">
        <w:rPr>
          <w:sz w:val="21"/>
          <w:szCs w:val="21"/>
        </w:rPr>
        <w:t>先修课程：</w:t>
      </w:r>
      <w:r w:rsidRPr="00C94D31">
        <w:rPr>
          <w:rFonts w:hint="eastAsia"/>
          <w:sz w:val="21"/>
          <w:szCs w:val="21"/>
        </w:rPr>
        <w:t>《西班牙语泛读</w:t>
      </w:r>
      <w:r w:rsidRPr="00C94D31">
        <w:rPr>
          <w:rFonts w:hint="eastAsia"/>
          <w:sz w:val="21"/>
          <w:szCs w:val="21"/>
        </w:rPr>
        <w:t>I</w:t>
      </w:r>
      <w:r w:rsidRPr="00C94D31">
        <w:rPr>
          <w:rFonts w:hint="eastAsia"/>
          <w:sz w:val="21"/>
          <w:szCs w:val="21"/>
        </w:rPr>
        <w:t>》</w:t>
      </w:r>
      <w:r w:rsidRPr="00C94D31">
        <w:rPr>
          <w:rFonts w:hint="eastAsia"/>
          <w:sz w:val="21"/>
          <w:szCs w:val="21"/>
        </w:rPr>
        <w:t xml:space="preserve"> </w:t>
      </w:r>
      <w:r w:rsidRPr="00C94D31">
        <w:rPr>
          <w:rFonts w:hint="eastAsia"/>
          <w:sz w:val="21"/>
          <w:szCs w:val="21"/>
        </w:rPr>
        <w:t>《西班牙语泛读</w:t>
      </w:r>
      <w:r w:rsidRPr="00C94D31">
        <w:rPr>
          <w:rFonts w:hint="eastAsia"/>
          <w:sz w:val="21"/>
          <w:szCs w:val="21"/>
        </w:rPr>
        <w:t>II</w:t>
      </w:r>
      <w:r w:rsidRPr="00C94D31">
        <w:rPr>
          <w:rFonts w:hint="eastAsia"/>
          <w:sz w:val="21"/>
          <w:szCs w:val="21"/>
        </w:rPr>
        <w:t>》</w:t>
      </w:r>
    </w:p>
    <w:p w:rsidR="00496ABB" w:rsidRPr="00C94D31" w:rsidRDefault="00496ABB" w:rsidP="00496ABB">
      <w:pPr>
        <w:pStyle w:val="ab"/>
        <w:numPr>
          <w:ilvl w:val="0"/>
          <w:numId w:val="28"/>
        </w:numPr>
        <w:spacing w:line="320" w:lineRule="exact"/>
        <w:ind w:firstLineChars="0" w:firstLine="6"/>
        <w:rPr>
          <w:sz w:val="21"/>
          <w:szCs w:val="21"/>
        </w:rPr>
      </w:pPr>
      <w:r w:rsidRPr="00C94D31">
        <w:rPr>
          <w:sz w:val="21"/>
          <w:szCs w:val="21"/>
        </w:rPr>
        <w:t>适用专业：</w:t>
      </w:r>
      <w:r w:rsidRPr="00C94D31">
        <w:rPr>
          <w:rFonts w:hint="eastAsia"/>
          <w:sz w:val="21"/>
          <w:szCs w:val="21"/>
        </w:rPr>
        <w:t>西班牙语专业</w:t>
      </w:r>
    </w:p>
    <w:p w:rsidR="00496ABB" w:rsidRPr="00460E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0E93">
        <w:rPr>
          <w:rFonts w:ascii="黑体" w:eastAsia="黑体" w:hAnsi="黑体" w:hint="eastAsia"/>
          <w:b/>
          <w:sz w:val="28"/>
          <w:szCs w:val="28"/>
        </w:rPr>
        <w:t>二、</w:t>
      </w:r>
      <w:r w:rsidRPr="00460E93">
        <w:rPr>
          <w:rFonts w:ascii="黑体" w:eastAsia="黑体" w:hAnsi="黑体"/>
          <w:b/>
          <w:sz w:val="28"/>
          <w:szCs w:val="28"/>
        </w:rPr>
        <w:t>课程</w:t>
      </w:r>
      <w:r w:rsidRPr="00460E93">
        <w:rPr>
          <w:rFonts w:ascii="黑体" w:eastAsia="黑体" w:hAnsi="黑体" w:hint="eastAsia"/>
          <w:b/>
          <w:sz w:val="28"/>
          <w:szCs w:val="28"/>
        </w:rPr>
        <w:t>教学目标</w:t>
      </w:r>
    </w:p>
    <w:p w:rsidR="00496ABB" w:rsidRPr="00684811" w:rsidRDefault="00496ABB" w:rsidP="00496ABB">
      <w:pPr>
        <w:pStyle w:val="a6"/>
        <w:spacing w:line="320" w:lineRule="exact"/>
        <w:ind w:left="420" w:firstLineChars="0"/>
      </w:pPr>
      <w:r w:rsidRPr="00684811">
        <w:t>西班牙语和汉语是两门在语法形式结构和文化内容背景方面都存在巨大差异的语言。作为人类最主要的交际工具，语言的特点就是其系统性。语音最具物质性，其结构系统有限，主要靠模仿、操练正确掌握。词汇为开放体系，其系统性直接与该语言代表的系统性相关，主要靠认知、辨析和积累大量掌握。语法虽然呈封闭体系，但其系统性表现为严格的规则性，在像西班牙语这样的西方语言里又表现为结构系统的外在性和严密性，对于习惯使用重意念组合、轻结构形式的汉语的中国学生来说，必须经过强化的语法规则系统训练才能熟练掌握。</w:t>
      </w:r>
    </w:p>
    <w:p w:rsidR="00496ABB" w:rsidRPr="00684811" w:rsidRDefault="00496ABB" w:rsidP="00496ABB">
      <w:pPr>
        <w:spacing w:line="320" w:lineRule="exact"/>
        <w:ind w:leftChars="0" w:left="0" w:firstLineChars="0" w:firstLine="420"/>
      </w:pPr>
      <w:r w:rsidRPr="00684811">
        <w:t>西班牙语泛读课程</w:t>
      </w:r>
      <w:r w:rsidRPr="00684811">
        <w:rPr>
          <w:rFonts w:hint="eastAsia"/>
        </w:rPr>
        <w:t>教学目标：</w:t>
      </w:r>
    </w:p>
    <w:p w:rsidR="00496ABB" w:rsidRPr="00C81475" w:rsidRDefault="00496ABB" w:rsidP="00496ABB">
      <w:pPr>
        <w:pStyle w:val="ab"/>
        <w:numPr>
          <w:ilvl w:val="0"/>
          <w:numId w:val="7"/>
        </w:numPr>
        <w:spacing w:line="320" w:lineRule="exact"/>
        <w:ind w:firstLineChars="0"/>
        <w:rPr>
          <w:rFonts w:ascii="Times New Roman" w:eastAsia="宋体" w:hAnsi="Times New Roman" w:cs="Times New Roman"/>
          <w:sz w:val="21"/>
          <w:lang w:val="en-US"/>
        </w:rPr>
      </w:pPr>
      <w:r w:rsidRPr="00C81475">
        <w:rPr>
          <w:rFonts w:ascii="Times New Roman" w:eastAsia="宋体" w:hAnsi="Times New Roman" w:cs="Times New Roman" w:hint="eastAsia"/>
          <w:sz w:val="21"/>
          <w:lang w:val="en-US"/>
        </w:rPr>
        <w:t>通过</w:t>
      </w:r>
      <w:r w:rsidRPr="00C81475">
        <w:rPr>
          <w:rFonts w:ascii="Times New Roman" w:eastAsia="宋体" w:hAnsi="Times New Roman" w:cs="Times New Roman"/>
          <w:sz w:val="21"/>
          <w:lang w:val="en-US"/>
        </w:rPr>
        <w:t>广泛接触语言现象，积累语言知识，扩大词汇量，丰富文化知识及人文学科等领域的相关知识，提高学生对西语原文的理解能力和阅读速度</w:t>
      </w:r>
      <w:r w:rsidRPr="00C81475">
        <w:rPr>
          <w:rFonts w:ascii="Times New Roman" w:eastAsia="宋体" w:hAnsi="Times New Roman" w:cs="Times New Roman" w:hint="eastAsia"/>
          <w:sz w:val="21"/>
          <w:lang w:val="en-US"/>
        </w:rPr>
        <w:t>，具有丰富的西班牙语词汇量及阅读理解能力，加深对西班牙语现象的理解，就新发现的语言现象提出问题并能就此问题展开自主学习研究</w:t>
      </w:r>
    </w:p>
    <w:p w:rsidR="00496ABB" w:rsidRPr="00C81475" w:rsidRDefault="00496ABB" w:rsidP="00496ABB">
      <w:pPr>
        <w:pStyle w:val="ab"/>
        <w:numPr>
          <w:ilvl w:val="0"/>
          <w:numId w:val="7"/>
        </w:numPr>
        <w:spacing w:line="320" w:lineRule="exact"/>
        <w:ind w:firstLineChars="0"/>
        <w:rPr>
          <w:rFonts w:ascii="Times New Roman" w:eastAsia="宋体" w:hAnsi="Times New Roman" w:cs="Times New Roman"/>
          <w:sz w:val="21"/>
          <w:lang w:val="en-US"/>
        </w:rPr>
      </w:pPr>
      <w:r w:rsidRPr="00C81475">
        <w:rPr>
          <w:rFonts w:ascii="Times New Roman" w:eastAsia="宋体" w:hAnsi="Times New Roman" w:cs="Times New Roman"/>
          <w:sz w:val="21"/>
          <w:lang w:val="en-US"/>
        </w:rPr>
        <w:t>可与西班牙语精读课、西班牙语听说等课程配合，全面培养学生西班牙语综合运用能力，并为其他文化知识类课程打好阅读基础</w:t>
      </w:r>
      <w:r w:rsidRPr="00C81475">
        <w:rPr>
          <w:rFonts w:ascii="Times New Roman" w:eastAsia="宋体" w:hAnsi="Times New Roman" w:cs="Times New Roman" w:hint="eastAsia"/>
          <w:sz w:val="21"/>
          <w:lang w:val="en-US"/>
        </w:rPr>
        <w:t>；</w:t>
      </w:r>
    </w:p>
    <w:p w:rsidR="00496ABB" w:rsidRPr="00C81475" w:rsidRDefault="00496ABB" w:rsidP="00496ABB">
      <w:pPr>
        <w:pStyle w:val="ab"/>
        <w:spacing w:line="320" w:lineRule="exact"/>
        <w:ind w:firstLineChars="0" w:firstLine="0"/>
        <w:rPr>
          <w:rFonts w:ascii="Times New Roman" w:eastAsia="宋体" w:hAnsi="Times New Roman" w:cs="Times New Roman"/>
          <w:sz w:val="21"/>
          <w:lang w:val="en-US"/>
        </w:rPr>
      </w:pPr>
    </w:p>
    <w:p w:rsidR="00496ABB" w:rsidRPr="00460E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0E93">
        <w:rPr>
          <w:rFonts w:ascii="黑体" w:eastAsia="黑体" w:hAnsi="黑体" w:hint="eastAsia"/>
          <w:b/>
          <w:sz w:val="28"/>
          <w:szCs w:val="28"/>
        </w:rPr>
        <w:t>三、课程目标和</w:t>
      </w:r>
      <w:r w:rsidRPr="00460E93">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4703"/>
        <w:gridCol w:w="1046"/>
      </w:tblGrid>
      <w:tr w:rsidR="00496ABB" w:rsidRPr="00684811" w:rsidTr="00CD662C">
        <w:tc>
          <w:tcPr>
            <w:tcW w:w="2613" w:type="dxa"/>
            <w:shd w:val="clear" w:color="auto" w:fill="auto"/>
            <w:vAlign w:val="center"/>
          </w:tcPr>
          <w:p w:rsidR="00496ABB" w:rsidRPr="00C81475" w:rsidRDefault="00496ABB" w:rsidP="00CD662C">
            <w:pPr>
              <w:ind w:leftChars="0" w:left="0" w:firstLineChars="0" w:firstLine="0"/>
            </w:pPr>
            <w:r w:rsidRPr="00C81475">
              <w:rPr>
                <w:rFonts w:hint="eastAsia"/>
              </w:rPr>
              <w:t>毕业要求</w:t>
            </w:r>
          </w:p>
        </w:tc>
        <w:tc>
          <w:tcPr>
            <w:tcW w:w="4842" w:type="dxa"/>
            <w:shd w:val="clear" w:color="auto" w:fill="auto"/>
            <w:vAlign w:val="center"/>
          </w:tcPr>
          <w:p w:rsidR="00496ABB" w:rsidRPr="00C81475" w:rsidRDefault="00496ABB" w:rsidP="00CD662C">
            <w:pPr>
              <w:ind w:leftChars="0" w:left="0" w:firstLineChars="0" w:firstLine="0"/>
            </w:pPr>
            <w:r w:rsidRPr="00C81475">
              <w:rPr>
                <w:rFonts w:hint="eastAsia"/>
              </w:rPr>
              <w:t>毕业要求指标点</w:t>
            </w:r>
          </w:p>
        </w:tc>
        <w:tc>
          <w:tcPr>
            <w:tcW w:w="1067" w:type="dxa"/>
            <w:shd w:val="clear" w:color="auto" w:fill="auto"/>
            <w:vAlign w:val="center"/>
          </w:tcPr>
          <w:p w:rsidR="00496ABB" w:rsidRPr="00C81475" w:rsidRDefault="00496ABB" w:rsidP="00CD662C">
            <w:pPr>
              <w:ind w:leftChars="0" w:left="0" w:firstLineChars="0" w:firstLine="0"/>
            </w:pPr>
            <w:r w:rsidRPr="00C81475">
              <w:rPr>
                <w:rFonts w:hint="eastAsia"/>
              </w:rPr>
              <w:t>课程目标</w:t>
            </w:r>
          </w:p>
        </w:tc>
      </w:tr>
      <w:tr w:rsidR="00496ABB" w:rsidRPr="00684811" w:rsidTr="00CD662C">
        <w:tc>
          <w:tcPr>
            <w:tcW w:w="2613" w:type="dxa"/>
            <w:shd w:val="clear" w:color="auto" w:fill="auto"/>
            <w:vAlign w:val="center"/>
          </w:tcPr>
          <w:p w:rsidR="00496ABB" w:rsidRPr="00C81475" w:rsidRDefault="00496ABB" w:rsidP="00CD662C">
            <w:pPr>
              <w:ind w:leftChars="0" w:left="0" w:firstLineChars="0" w:firstLine="0"/>
            </w:pPr>
            <w:r w:rsidRPr="00C81475">
              <w:rPr>
                <w:rFonts w:hint="eastAsia"/>
              </w:rPr>
              <w:t>2.</w:t>
            </w:r>
            <w:r w:rsidRPr="00C81475">
              <w:rPr>
                <w:rFonts w:hint="eastAsia"/>
              </w:rPr>
              <w:t>语言现象分析：能够熟练运用西班牙语了解、认识并通过文献分析研究西班牙语语言现象，</w:t>
            </w:r>
            <w:r w:rsidRPr="00C81475">
              <w:rPr>
                <w:rFonts w:hint="eastAsia"/>
              </w:rPr>
              <w:t xml:space="preserve"> </w:t>
            </w:r>
            <w:r w:rsidRPr="00C81475">
              <w:rPr>
                <w:rFonts w:hint="eastAsia"/>
              </w:rPr>
              <w:t>以获得有效结论</w:t>
            </w:r>
          </w:p>
        </w:tc>
        <w:tc>
          <w:tcPr>
            <w:tcW w:w="4842" w:type="dxa"/>
            <w:shd w:val="clear" w:color="auto" w:fill="auto"/>
            <w:vAlign w:val="center"/>
          </w:tcPr>
          <w:p w:rsidR="00496ABB" w:rsidRPr="00C81475" w:rsidRDefault="00496ABB" w:rsidP="00CD662C">
            <w:pPr>
              <w:pStyle w:val="a7"/>
              <w:spacing w:after="156"/>
              <w:ind w:leftChars="0" w:left="0"/>
            </w:pPr>
            <w:r w:rsidRPr="00C81475">
              <w:rPr>
                <w:rFonts w:hint="eastAsia"/>
              </w:rPr>
              <w:t>2.</w:t>
            </w:r>
            <w:r w:rsidRPr="00C81475">
              <w:t>4</w:t>
            </w:r>
            <w:r w:rsidRPr="00C81475">
              <w:rPr>
                <w:rFonts w:hint="eastAsia"/>
              </w:rPr>
              <w:t>通过文献资料综合和分析等方法对已存在的西班牙语语言现象进行深入分析研究</w:t>
            </w:r>
          </w:p>
          <w:p w:rsidR="00496ABB" w:rsidRPr="00C81475" w:rsidRDefault="00496ABB" w:rsidP="00CD662C">
            <w:pPr>
              <w:pStyle w:val="a7"/>
              <w:spacing w:after="156"/>
              <w:ind w:leftChars="0" w:left="0"/>
            </w:pPr>
            <w:r w:rsidRPr="00C81475">
              <w:rPr>
                <w:rFonts w:hint="eastAsia"/>
              </w:rPr>
              <w:t>2.5</w:t>
            </w:r>
            <w:r w:rsidRPr="00C81475">
              <w:rPr>
                <w:rFonts w:hint="eastAsia"/>
              </w:rPr>
              <w:t>通过文献资料综合和分析等方法对新发现的西班牙语语言现象进行初步分析研究</w:t>
            </w:r>
          </w:p>
          <w:p w:rsidR="00496ABB" w:rsidRPr="00C81475" w:rsidRDefault="00496ABB" w:rsidP="00CD662C">
            <w:pPr>
              <w:pStyle w:val="a7"/>
              <w:spacing w:after="156"/>
              <w:ind w:leftChars="0" w:left="0"/>
            </w:pPr>
            <w:r w:rsidRPr="00C81475">
              <w:rPr>
                <w:rFonts w:hint="eastAsia"/>
              </w:rPr>
              <w:t xml:space="preserve">2.6 </w:t>
            </w:r>
            <w:r w:rsidRPr="00C81475">
              <w:rPr>
                <w:rFonts w:hint="eastAsia"/>
              </w:rPr>
              <w:t>通对以上研究获得有效结论，正确并熟练运用西班牙语表达、撰写已获得的有效结论</w:t>
            </w:r>
          </w:p>
        </w:tc>
        <w:tc>
          <w:tcPr>
            <w:tcW w:w="1067" w:type="dxa"/>
            <w:shd w:val="clear" w:color="auto" w:fill="auto"/>
            <w:vAlign w:val="center"/>
          </w:tcPr>
          <w:p w:rsidR="00496ABB" w:rsidRPr="00C81475" w:rsidRDefault="00496ABB" w:rsidP="00CD662C">
            <w:pPr>
              <w:ind w:leftChars="0" w:left="0" w:firstLineChars="0" w:firstLine="0"/>
            </w:pPr>
            <w:r w:rsidRPr="00C81475">
              <w:t xml:space="preserve">   1</w:t>
            </w:r>
          </w:p>
        </w:tc>
      </w:tr>
      <w:tr w:rsidR="00496ABB" w:rsidRPr="00684811" w:rsidTr="00CD662C">
        <w:tc>
          <w:tcPr>
            <w:tcW w:w="2613" w:type="dxa"/>
            <w:shd w:val="clear" w:color="auto" w:fill="auto"/>
            <w:vAlign w:val="center"/>
          </w:tcPr>
          <w:p w:rsidR="00496ABB" w:rsidRPr="00C81475" w:rsidRDefault="00496ABB" w:rsidP="00CD662C">
            <w:pPr>
              <w:pStyle w:val="a7"/>
              <w:spacing w:after="156"/>
              <w:ind w:leftChars="0" w:left="0"/>
            </w:pPr>
            <w:r w:rsidRPr="00C81475">
              <w:rPr>
                <w:rFonts w:hint="eastAsia"/>
              </w:rPr>
              <w:t>7.</w:t>
            </w:r>
            <w:r w:rsidRPr="00C81475">
              <w:rPr>
                <w:rFonts w:hint="eastAsia"/>
              </w:rPr>
              <w:t>语言与文学</w:t>
            </w:r>
            <w:r w:rsidRPr="00C81475">
              <w:rPr>
                <w:rFonts w:hint="eastAsia"/>
              </w:rPr>
              <w:t>:</w:t>
            </w:r>
            <w:r w:rsidRPr="00C81475">
              <w:rPr>
                <w:rFonts w:hint="eastAsia"/>
              </w:rPr>
              <w:t>能够理解语言文学对人文素养培养的重要性</w:t>
            </w:r>
          </w:p>
        </w:tc>
        <w:tc>
          <w:tcPr>
            <w:tcW w:w="4842" w:type="dxa"/>
            <w:shd w:val="clear" w:color="auto" w:fill="auto"/>
            <w:vAlign w:val="center"/>
          </w:tcPr>
          <w:p w:rsidR="00496ABB" w:rsidRPr="00C81475" w:rsidRDefault="00496ABB" w:rsidP="00CD662C">
            <w:pPr>
              <w:pStyle w:val="a7"/>
              <w:spacing w:after="156"/>
              <w:ind w:leftChars="0" w:left="0"/>
            </w:pPr>
            <w:r w:rsidRPr="00C81475">
              <w:rPr>
                <w:rFonts w:hint="eastAsia"/>
              </w:rPr>
              <w:t xml:space="preserve">7.1 </w:t>
            </w:r>
            <w:r w:rsidRPr="00C81475">
              <w:rPr>
                <w:rFonts w:hint="eastAsia"/>
              </w:rPr>
              <w:t>通过西班牙语言工具，学习文学原著阅读。</w:t>
            </w:r>
          </w:p>
          <w:p w:rsidR="00496ABB" w:rsidRPr="00C81475" w:rsidRDefault="00496ABB" w:rsidP="00CD662C">
            <w:pPr>
              <w:pStyle w:val="a7"/>
              <w:spacing w:after="156"/>
              <w:ind w:leftChars="0" w:left="0"/>
            </w:pPr>
            <w:r w:rsidRPr="00C81475">
              <w:rPr>
                <w:rFonts w:hint="eastAsia"/>
              </w:rPr>
              <w:t xml:space="preserve">7.2 </w:t>
            </w:r>
            <w:r w:rsidRPr="00C81475">
              <w:rPr>
                <w:rFonts w:hint="eastAsia"/>
              </w:rPr>
              <w:t>在文学原著阅读中，加深对西班牙及拉美国家的文化、政治、历史的了解和体会。</w:t>
            </w:r>
          </w:p>
          <w:p w:rsidR="00496ABB" w:rsidRPr="00C81475" w:rsidRDefault="00496ABB" w:rsidP="00CD662C">
            <w:pPr>
              <w:pStyle w:val="a7"/>
              <w:spacing w:after="156"/>
              <w:ind w:leftChars="0" w:left="0"/>
            </w:pPr>
            <w:r w:rsidRPr="00C81475">
              <w:rPr>
                <w:rFonts w:hint="eastAsia"/>
              </w:rPr>
              <w:lastRenderedPageBreak/>
              <w:t xml:space="preserve">7.3 </w:t>
            </w:r>
            <w:r w:rsidRPr="00C81475">
              <w:rPr>
                <w:rFonts w:hint="eastAsia"/>
              </w:rPr>
              <w:t>通过文学原著的研究学习，掌握文学历史的主要阶段、特点、流派及风格。</w:t>
            </w:r>
          </w:p>
          <w:p w:rsidR="00496ABB" w:rsidRPr="00C81475" w:rsidRDefault="00496ABB" w:rsidP="00CD662C">
            <w:pPr>
              <w:pStyle w:val="a7"/>
              <w:spacing w:after="156"/>
              <w:ind w:leftChars="0" w:left="0"/>
            </w:pPr>
            <w:r w:rsidRPr="00C81475">
              <w:rPr>
                <w:rFonts w:hint="eastAsia"/>
              </w:rPr>
              <w:t xml:space="preserve">7.4 </w:t>
            </w:r>
            <w:r w:rsidRPr="00C81475">
              <w:rPr>
                <w:rFonts w:hint="eastAsia"/>
              </w:rPr>
              <w:t>研究文学与国家及国际政治、社会、科学、影视之间的互动关系。</w:t>
            </w:r>
          </w:p>
          <w:p w:rsidR="00496ABB" w:rsidRPr="00C81475" w:rsidRDefault="00496ABB" w:rsidP="00CD662C">
            <w:pPr>
              <w:pStyle w:val="a7"/>
              <w:spacing w:after="156"/>
              <w:ind w:leftChars="0" w:left="0"/>
            </w:pPr>
            <w:r w:rsidRPr="00C81475">
              <w:rPr>
                <w:rFonts w:hint="eastAsia"/>
              </w:rPr>
              <w:t xml:space="preserve">7.5 </w:t>
            </w:r>
            <w:r w:rsidRPr="00C81475">
              <w:rPr>
                <w:rFonts w:hint="eastAsia"/>
              </w:rPr>
              <w:t>通过文学研究上升研究国家及民族特点及性格。</w:t>
            </w:r>
          </w:p>
        </w:tc>
        <w:tc>
          <w:tcPr>
            <w:tcW w:w="1067" w:type="dxa"/>
            <w:shd w:val="clear" w:color="auto" w:fill="auto"/>
            <w:vAlign w:val="center"/>
          </w:tcPr>
          <w:p w:rsidR="00496ABB" w:rsidRPr="00C81475" w:rsidRDefault="00496ABB" w:rsidP="00CD662C">
            <w:pPr>
              <w:ind w:leftChars="0" w:left="0" w:firstLineChars="0" w:firstLine="0"/>
              <w:jc w:val="center"/>
            </w:pPr>
            <w:r w:rsidRPr="00C81475">
              <w:lastRenderedPageBreak/>
              <w:t>2</w:t>
            </w:r>
          </w:p>
        </w:tc>
      </w:tr>
    </w:tbl>
    <w:p w:rsidR="00496ABB" w:rsidRDefault="00496ABB" w:rsidP="00496ABB">
      <w:pPr>
        <w:spacing w:beforeLines="50" w:before="156" w:afterLines="50" w:after="156" w:line="320" w:lineRule="exact"/>
        <w:ind w:leftChars="0" w:left="0" w:firstLineChars="0" w:firstLine="0"/>
        <w:rPr>
          <w:b/>
        </w:rPr>
      </w:pPr>
    </w:p>
    <w:p w:rsidR="00496ABB" w:rsidRPr="00460E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0E93">
        <w:rPr>
          <w:rFonts w:ascii="黑体" w:eastAsia="黑体" w:hAnsi="黑体" w:hint="eastAsia"/>
          <w:b/>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2464"/>
        <w:gridCol w:w="1148"/>
        <w:gridCol w:w="1148"/>
        <w:gridCol w:w="1148"/>
        <w:gridCol w:w="1241"/>
      </w:tblGrid>
      <w:tr w:rsidR="00496ABB" w:rsidRPr="00684811" w:rsidTr="00CD662C">
        <w:trPr>
          <w:jc w:val="center"/>
        </w:trPr>
        <w:tc>
          <w:tcPr>
            <w:tcW w:w="636" w:type="dxa"/>
            <w:vAlign w:val="center"/>
          </w:tcPr>
          <w:p w:rsidR="00496ABB" w:rsidRPr="00684811" w:rsidRDefault="00496ABB" w:rsidP="00CD662C">
            <w:pPr>
              <w:pStyle w:val="07"/>
              <w:spacing w:line="320" w:lineRule="exact"/>
              <w:ind w:left="420" w:firstLine="420"/>
            </w:pPr>
            <w:r w:rsidRPr="00684811">
              <w:t>序号</w:t>
            </w:r>
          </w:p>
        </w:tc>
        <w:tc>
          <w:tcPr>
            <w:tcW w:w="3455" w:type="dxa"/>
            <w:vAlign w:val="center"/>
          </w:tcPr>
          <w:p w:rsidR="00496ABB" w:rsidRPr="00684811" w:rsidRDefault="00496ABB" w:rsidP="00CD662C">
            <w:pPr>
              <w:pStyle w:val="07"/>
              <w:spacing w:line="320" w:lineRule="exact"/>
              <w:ind w:left="420" w:firstLine="420"/>
            </w:pPr>
            <w:r w:rsidRPr="00684811">
              <w:t>知识单元（章节）</w:t>
            </w:r>
          </w:p>
        </w:tc>
        <w:tc>
          <w:tcPr>
            <w:tcW w:w="1335" w:type="dxa"/>
            <w:vAlign w:val="center"/>
          </w:tcPr>
          <w:p w:rsidR="00496ABB" w:rsidRPr="00684811" w:rsidRDefault="00496ABB" w:rsidP="00CD662C">
            <w:pPr>
              <w:pStyle w:val="07"/>
              <w:spacing w:line="320" w:lineRule="exact"/>
              <w:ind w:left="420" w:firstLine="420"/>
            </w:pPr>
            <w:r w:rsidRPr="00684811">
              <w:t>知识点</w:t>
            </w:r>
          </w:p>
        </w:tc>
        <w:tc>
          <w:tcPr>
            <w:tcW w:w="1059" w:type="dxa"/>
            <w:vAlign w:val="center"/>
          </w:tcPr>
          <w:p w:rsidR="00496ABB" w:rsidRPr="00684811" w:rsidRDefault="00496ABB" w:rsidP="00CD662C">
            <w:pPr>
              <w:pStyle w:val="07"/>
              <w:spacing w:line="320" w:lineRule="exact"/>
              <w:ind w:left="420" w:firstLine="420"/>
            </w:pPr>
            <w:r w:rsidRPr="00684811">
              <w:t>要求</w:t>
            </w:r>
          </w:p>
        </w:tc>
        <w:tc>
          <w:tcPr>
            <w:tcW w:w="769" w:type="dxa"/>
            <w:vAlign w:val="center"/>
          </w:tcPr>
          <w:p w:rsidR="00496ABB" w:rsidRPr="00684811" w:rsidRDefault="00496ABB" w:rsidP="00CD662C">
            <w:pPr>
              <w:pStyle w:val="07"/>
              <w:spacing w:line="320" w:lineRule="exact"/>
              <w:ind w:left="420" w:firstLine="420"/>
            </w:pPr>
            <w:r w:rsidRPr="00684811">
              <w:t>推荐学时</w:t>
            </w:r>
          </w:p>
        </w:tc>
        <w:tc>
          <w:tcPr>
            <w:tcW w:w="913" w:type="dxa"/>
          </w:tcPr>
          <w:p w:rsidR="00496ABB" w:rsidRPr="00684811" w:rsidRDefault="00496ABB" w:rsidP="00CD662C">
            <w:pPr>
              <w:pStyle w:val="07"/>
              <w:spacing w:line="320" w:lineRule="exact"/>
              <w:ind w:left="420" w:firstLine="420"/>
            </w:pPr>
            <w:r w:rsidRPr="00684811">
              <w:rPr>
                <w:rFonts w:hint="eastAsia"/>
              </w:rPr>
              <w:t>支撑毕业要求指标点</w:t>
            </w:r>
          </w:p>
        </w:tc>
      </w:tr>
      <w:tr w:rsidR="00496ABB" w:rsidRPr="00684811" w:rsidTr="00CD662C">
        <w:trPr>
          <w:trHeight w:val="116"/>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1</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LA LENGUAJE ESPAÑOLA EN EL TERCER MILENO</w:t>
            </w:r>
          </w:p>
        </w:tc>
        <w:tc>
          <w:tcPr>
            <w:tcW w:w="1335" w:type="dxa"/>
            <w:vMerge w:val="restart"/>
            <w:vAlign w:val="center"/>
          </w:tcPr>
          <w:p w:rsidR="00496ABB" w:rsidRPr="00684811" w:rsidRDefault="00496ABB" w:rsidP="00CD662C">
            <w:pPr>
              <w:pStyle w:val="07"/>
              <w:spacing w:line="320" w:lineRule="exact"/>
              <w:ind w:left="420" w:firstLine="420"/>
            </w:pPr>
            <w:r w:rsidRPr="00684811">
              <w:t>阅读理解，全面分析文章结构、语法、词汇，做到熟练运用各种语法及词汇并能举一反三</w:t>
            </w:r>
          </w:p>
        </w:tc>
        <w:tc>
          <w:tcPr>
            <w:tcW w:w="1059"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pStyle w:val="07"/>
              <w:spacing w:line="320" w:lineRule="exact"/>
              <w:ind w:left="420" w:firstLine="420"/>
              <w:jc w:val="both"/>
              <w:rPr>
                <w:lang w:val="es-ES"/>
              </w:rPr>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2</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¿QUÉ SABES DEL HISPANISMO?</w:t>
            </w:r>
          </w:p>
        </w:tc>
        <w:tc>
          <w:tcPr>
            <w:tcW w:w="1335" w:type="dxa"/>
            <w:vMerge/>
            <w:vAlign w:val="center"/>
          </w:tcPr>
          <w:p w:rsidR="00496ABB" w:rsidRPr="00684811" w:rsidRDefault="00496ABB" w:rsidP="00CD662C">
            <w:pPr>
              <w:pStyle w:val="07"/>
              <w:spacing w:line="320" w:lineRule="exact"/>
              <w:ind w:left="420" w:firstLine="420"/>
              <w:rPr>
                <w:lang w:val="es-ES"/>
              </w:rPr>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3</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PROGRESIVO ACERCAMIENTO ENTRE CHINA Y LOS PAÍSES DE HABLA ESPAÑOLA</w:t>
            </w:r>
          </w:p>
        </w:tc>
        <w:tc>
          <w:tcPr>
            <w:tcW w:w="1335" w:type="dxa"/>
            <w:vMerge/>
            <w:vAlign w:val="center"/>
          </w:tcPr>
          <w:p w:rsidR="00496ABB" w:rsidRPr="00684811" w:rsidRDefault="00496ABB" w:rsidP="00CD662C">
            <w:pPr>
              <w:pStyle w:val="07"/>
              <w:spacing w:line="320" w:lineRule="exact"/>
              <w:ind w:left="420" w:firstLine="420"/>
              <w:rPr>
                <w:lang w:val="es-ES"/>
              </w:rPr>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4</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DISFRUTANDO DE LA MÚSICA</w:t>
            </w:r>
          </w:p>
        </w:tc>
        <w:tc>
          <w:tcPr>
            <w:tcW w:w="1335" w:type="dxa"/>
            <w:vMerge/>
            <w:vAlign w:val="center"/>
          </w:tcPr>
          <w:p w:rsidR="00496ABB" w:rsidRPr="00684811" w:rsidRDefault="00496ABB" w:rsidP="00CD662C">
            <w:pPr>
              <w:pStyle w:val="07"/>
              <w:spacing w:line="320" w:lineRule="exact"/>
              <w:ind w:left="420" w:firstLine="420"/>
              <w:rPr>
                <w:lang w:val="es-ES"/>
              </w:rPr>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5</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UN MUNDO MÁS BELLO CON ELLAS</w:t>
            </w:r>
          </w:p>
        </w:tc>
        <w:tc>
          <w:tcPr>
            <w:tcW w:w="1335" w:type="dxa"/>
            <w:vMerge/>
            <w:vAlign w:val="center"/>
          </w:tcPr>
          <w:p w:rsidR="00496ABB" w:rsidRPr="00684811" w:rsidRDefault="00496ABB" w:rsidP="00CD662C">
            <w:pPr>
              <w:pStyle w:val="07"/>
              <w:spacing w:line="320" w:lineRule="exact"/>
              <w:ind w:left="420" w:firstLine="420"/>
              <w:rPr>
                <w:lang w:val="es-ES"/>
              </w:rPr>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6</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LA ADOPCIÓN ES POSIBLE</w:t>
            </w:r>
          </w:p>
        </w:tc>
        <w:tc>
          <w:tcPr>
            <w:tcW w:w="1335" w:type="dxa"/>
            <w:vMerge/>
            <w:vAlign w:val="center"/>
          </w:tcPr>
          <w:p w:rsidR="00496ABB" w:rsidRPr="00684811" w:rsidRDefault="00496ABB" w:rsidP="00CD662C">
            <w:pPr>
              <w:pStyle w:val="07"/>
              <w:spacing w:line="320" w:lineRule="exact"/>
              <w:ind w:left="420" w:firstLine="420"/>
              <w:rPr>
                <w:lang w:val="es-ES"/>
              </w:rPr>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7</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FÚTBOL, EL DEPORTE QUE MUEVE TODO EL PLANETA</w:t>
            </w:r>
          </w:p>
        </w:tc>
        <w:tc>
          <w:tcPr>
            <w:tcW w:w="1335" w:type="dxa"/>
            <w:vMerge/>
            <w:vAlign w:val="center"/>
          </w:tcPr>
          <w:p w:rsidR="00496ABB" w:rsidRPr="00684811" w:rsidRDefault="00496ABB" w:rsidP="00CD662C">
            <w:pPr>
              <w:pStyle w:val="07"/>
              <w:spacing w:line="320" w:lineRule="exact"/>
              <w:ind w:left="420" w:firstLine="420"/>
              <w:rPr>
                <w:lang w:val="es-ES"/>
              </w:rPr>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8</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PARALELO A LOS JUEGOS OLÍMPICOS</w:t>
            </w:r>
          </w:p>
        </w:tc>
        <w:tc>
          <w:tcPr>
            <w:tcW w:w="1335" w:type="dxa"/>
            <w:vMerge/>
            <w:vAlign w:val="center"/>
          </w:tcPr>
          <w:p w:rsidR="00496ABB" w:rsidRPr="00684811" w:rsidRDefault="00496ABB" w:rsidP="00CD662C">
            <w:pPr>
              <w:pStyle w:val="07"/>
              <w:spacing w:line="320" w:lineRule="exact"/>
              <w:ind w:left="420" w:firstLine="420"/>
              <w:rPr>
                <w:lang w:val="es-ES"/>
              </w:rPr>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lastRenderedPageBreak/>
              <w:t>9</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PREPARA LAS VACACIONES DE NAVIDAD</w:t>
            </w:r>
          </w:p>
        </w:tc>
        <w:tc>
          <w:tcPr>
            <w:tcW w:w="1335" w:type="dxa"/>
            <w:vMerge/>
            <w:vAlign w:val="center"/>
          </w:tcPr>
          <w:p w:rsidR="00496ABB" w:rsidRPr="00684811" w:rsidRDefault="00496ABB" w:rsidP="00CD662C">
            <w:pPr>
              <w:pStyle w:val="07"/>
              <w:spacing w:line="320" w:lineRule="exact"/>
              <w:ind w:left="420" w:firstLine="420"/>
              <w:rPr>
                <w:lang w:val="es-ES"/>
              </w:rPr>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10</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LEYENDAS PRECOLOMBINAS</w:t>
            </w:r>
          </w:p>
        </w:tc>
        <w:tc>
          <w:tcPr>
            <w:tcW w:w="1335" w:type="dxa"/>
            <w:vMerge/>
            <w:vAlign w:val="center"/>
          </w:tcPr>
          <w:p w:rsidR="00496ABB" w:rsidRPr="00684811" w:rsidRDefault="00496ABB" w:rsidP="00CD662C">
            <w:pPr>
              <w:pStyle w:val="07"/>
              <w:spacing w:line="320" w:lineRule="exact"/>
              <w:ind w:left="420" w:firstLine="420"/>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11</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NOVELA POLIÍACA, UN ESPACIO LLENO DE SUSPENSE</w:t>
            </w:r>
          </w:p>
        </w:tc>
        <w:tc>
          <w:tcPr>
            <w:tcW w:w="1335" w:type="dxa"/>
            <w:vMerge/>
            <w:vAlign w:val="center"/>
          </w:tcPr>
          <w:p w:rsidR="00496ABB" w:rsidRPr="00684811" w:rsidRDefault="00496ABB" w:rsidP="00CD662C">
            <w:pPr>
              <w:pStyle w:val="07"/>
              <w:spacing w:line="320" w:lineRule="exact"/>
              <w:ind w:left="420" w:firstLine="420"/>
              <w:rPr>
                <w:lang w:val="es-ES"/>
              </w:rPr>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12</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OCCIDENTE MIRA A ORIENTE</w:t>
            </w:r>
          </w:p>
        </w:tc>
        <w:tc>
          <w:tcPr>
            <w:tcW w:w="1335" w:type="dxa"/>
            <w:vMerge/>
            <w:vAlign w:val="center"/>
          </w:tcPr>
          <w:p w:rsidR="00496ABB" w:rsidRPr="00684811" w:rsidRDefault="00496ABB" w:rsidP="00CD662C">
            <w:pPr>
              <w:pStyle w:val="07"/>
              <w:spacing w:line="320" w:lineRule="exact"/>
              <w:ind w:left="420" w:firstLine="420"/>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13</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PROTAGONISTAS DE LA HISTORIA</w:t>
            </w:r>
          </w:p>
        </w:tc>
        <w:tc>
          <w:tcPr>
            <w:tcW w:w="1335" w:type="dxa"/>
            <w:vMerge/>
            <w:vAlign w:val="center"/>
          </w:tcPr>
          <w:p w:rsidR="00496ABB" w:rsidRPr="00684811" w:rsidRDefault="00496ABB" w:rsidP="00CD662C">
            <w:pPr>
              <w:pStyle w:val="07"/>
              <w:spacing w:line="320" w:lineRule="exact"/>
              <w:ind w:left="420" w:firstLine="420"/>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14</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MODA: UN TERRENO CALIDOSCÓPICO</w:t>
            </w:r>
          </w:p>
        </w:tc>
        <w:tc>
          <w:tcPr>
            <w:tcW w:w="1335" w:type="dxa"/>
            <w:vMerge/>
            <w:vAlign w:val="center"/>
          </w:tcPr>
          <w:p w:rsidR="00496ABB" w:rsidRPr="00684811" w:rsidRDefault="00496ABB" w:rsidP="00CD662C">
            <w:pPr>
              <w:pStyle w:val="07"/>
              <w:spacing w:line="320" w:lineRule="exact"/>
              <w:ind w:left="420" w:firstLine="420"/>
              <w:rPr>
                <w:lang w:val="es-ES"/>
              </w:rPr>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15</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LA PUBLICIDAD Y LOS NIÑOS</w:t>
            </w:r>
          </w:p>
        </w:tc>
        <w:tc>
          <w:tcPr>
            <w:tcW w:w="1335" w:type="dxa"/>
            <w:vMerge/>
            <w:vAlign w:val="center"/>
          </w:tcPr>
          <w:p w:rsidR="00496ABB" w:rsidRPr="00684811" w:rsidRDefault="00496ABB" w:rsidP="00CD662C">
            <w:pPr>
              <w:pStyle w:val="07"/>
              <w:spacing w:line="320" w:lineRule="exact"/>
              <w:ind w:left="420" w:firstLine="420"/>
              <w:rPr>
                <w:lang w:val="es-ES"/>
              </w:rPr>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16</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SOBRE LA FIMOGRAFÍA</w:t>
            </w:r>
          </w:p>
        </w:tc>
        <w:tc>
          <w:tcPr>
            <w:tcW w:w="1335" w:type="dxa"/>
            <w:vMerge/>
            <w:vAlign w:val="center"/>
          </w:tcPr>
          <w:p w:rsidR="00496ABB" w:rsidRPr="00684811" w:rsidRDefault="00496ABB" w:rsidP="00CD662C">
            <w:pPr>
              <w:pStyle w:val="07"/>
              <w:spacing w:line="320" w:lineRule="exact"/>
              <w:ind w:left="420" w:firstLine="420"/>
              <w:rPr>
                <w:lang w:val="es-ES"/>
              </w:rPr>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vAlign w:val="center"/>
          </w:tcPr>
          <w:p w:rsidR="00496ABB" w:rsidRPr="00684811" w:rsidRDefault="00496ABB" w:rsidP="00CD662C">
            <w:pPr>
              <w:pStyle w:val="07"/>
              <w:spacing w:line="320" w:lineRule="exact"/>
              <w:ind w:left="420" w:firstLine="420"/>
              <w:rPr>
                <w:lang w:val="es-ES"/>
              </w:rPr>
            </w:pPr>
            <w:r w:rsidRPr="00684811">
              <w:rPr>
                <w:lang w:val="es-ES"/>
              </w:rPr>
              <w:t>17</w:t>
            </w:r>
          </w:p>
        </w:tc>
        <w:tc>
          <w:tcPr>
            <w:tcW w:w="3455"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DESCUBRE MÁS SOBRE LA COMUNICACIÓN</w:t>
            </w:r>
          </w:p>
        </w:tc>
        <w:tc>
          <w:tcPr>
            <w:tcW w:w="1335" w:type="dxa"/>
            <w:vMerge/>
            <w:vAlign w:val="center"/>
          </w:tcPr>
          <w:p w:rsidR="00496ABB" w:rsidRPr="00684811" w:rsidRDefault="00496ABB" w:rsidP="00CD662C">
            <w:pPr>
              <w:pStyle w:val="07"/>
              <w:spacing w:line="320" w:lineRule="exact"/>
              <w:ind w:left="420" w:firstLine="420"/>
              <w:rPr>
                <w:lang w:val="es-ES"/>
              </w:rPr>
            </w:pPr>
          </w:p>
        </w:tc>
        <w:tc>
          <w:tcPr>
            <w:tcW w:w="1059"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r w:rsidR="00496ABB" w:rsidRPr="00684811" w:rsidTr="00CD662C">
        <w:trPr>
          <w:trHeight w:val="107"/>
          <w:jc w:val="center"/>
        </w:trPr>
        <w:tc>
          <w:tcPr>
            <w:tcW w:w="636" w:type="dxa"/>
            <w:tcBorders>
              <w:bottom w:val="single" w:sz="4" w:space="0" w:color="000000"/>
            </w:tcBorders>
            <w:vAlign w:val="center"/>
          </w:tcPr>
          <w:p w:rsidR="00496ABB" w:rsidRPr="00684811" w:rsidRDefault="00496ABB" w:rsidP="00CD662C">
            <w:pPr>
              <w:pStyle w:val="07"/>
              <w:spacing w:line="320" w:lineRule="exact"/>
              <w:ind w:left="420" w:firstLine="420"/>
              <w:rPr>
                <w:lang w:val="es-ES"/>
              </w:rPr>
            </w:pPr>
            <w:r w:rsidRPr="00684811">
              <w:rPr>
                <w:lang w:val="es-ES"/>
              </w:rPr>
              <w:t>18</w:t>
            </w:r>
          </w:p>
        </w:tc>
        <w:tc>
          <w:tcPr>
            <w:tcW w:w="3455" w:type="dxa"/>
            <w:tcBorders>
              <w:bottom w:val="single" w:sz="4" w:space="0" w:color="000000"/>
            </w:tcBorders>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EL MEDIO AMBIENTE Y NOSOTROS</w:t>
            </w:r>
          </w:p>
        </w:tc>
        <w:tc>
          <w:tcPr>
            <w:tcW w:w="1335" w:type="dxa"/>
            <w:vMerge/>
            <w:tcBorders>
              <w:bottom w:val="single" w:sz="4" w:space="0" w:color="000000"/>
            </w:tcBorders>
            <w:vAlign w:val="center"/>
          </w:tcPr>
          <w:p w:rsidR="00496ABB" w:rsidRPr="00684811" w:rsidRDefault="00496ABB" w:rsidP="00CD662C">
            <w:pPr>
              <w:pStyle w:val="07"/>
              <w:spacing w:line="320" w:lineRule="exact"/>
              <w:ind w:left="420" w:firstLine="420"/>
              <w:rPr>
                <w:lang w:val="es-ES"/>
              </w:rPr>
            </w:pPr>
          </w:p>
        </w:tc>
        <w:tc>
          <w:tcPr>
            <w:tcW w:w="1059" w:type="dxa"/>
            <w:tcBorders>
              <w:bottom w:val="single" w:sz="4" w:space="0" w:color="000000"/>
            </w:tcBorders>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69"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913" w:type="dxa"/>
          </w:tcPr>
          <w:p w:rsidR="00496ABB" w:rsidRPr="00684811" w:rsidRDefault="00496ABB" w:rsidP="00CD662C">
            <w:pPr>
              <w:spacing w:line="320" w:lineRule="exact"/>
              <w:ind w:leftChars="0" w:left="0" w:firstLineChars="0" w:firstLine="0"/>
            </w:pPr>
            <w:r w:rsidRPr="00684811">
              <w:rPr>
                <w:lang w:val="es-ES"/>
              </w:rPr>
              <w:t>2.4, 2.5, 2.6,7</w:t>
            </w:r>
          </w:p>
        </w:tc>
      </w:tr>
    </w:tbl>
    <w:p w:rsidR="00496ABB" w:rsidRPr="00684811" w:rsidRDefault="00496ABB" w:rsidP="00496ABB">
      <w:pPr>
        <w:spacing w:beforeLines="50" w:before="156" w:afterLines="50" w:after="156" w:line="320" w:lineRule="exact"/>
        <w:ind w:leftChars="0" w:left="0" w:firstLineChars="0" w:firstLine="0"/>
        <w:rPr>
          <w:b/>
        </w:rPr>
      </w:pPr>
    </w:p>
    <w:p w:rsidR="00496ABB" w:rsidRPr="00460E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0E93">
        <w:rPr>
          <w:rFonts w:ascii="黑体" w:eastAsia="黑体" w:hAnsi="黑体" w:hint="eastAsia"/>
          <w:b/>
          <w:sz w:val="28"/>
          <w:szCs w:val="28"/>
        </w:rPr>
        <w:t>五、课程教学方法</w:t>
      </w:r>
    </w:p>
    <w:p w:rsidR="00496ABB" w:rsidRPr="00684811" w:rsidRDefault="00496ABB" w:rsidP="00496ABB">
      <w:pPr>
        <w:pStyle w:val="a6"/>
        <w:spacing w:line="320" w:lineRule="exact"/>
        <w:ind w:left="420" w:firstLineChars="0"/>
      </w:pPr>
      <w:r w:rsidRPr="00684811">
        <w:t>《西班牙语阅读教程》教材有</w:t>
      </w:r>
      <w:r w:rsidRPr="00684811">
        <w:t>18</w:t>
      </w:r>
      <w:r w:rsidRPr="00684811">
        <w:t>单元，每个单元包括</w:t>
      </w:r>
      <w:r w:rsidRPr="00684811">
        <w:t>3</w:t>
      </w:r>
      <w:r w:rsidRPr="00684811">
        <w:t>篇课文和配套注释练习，组成内容相关的三个独立部分：</w:t>
      </w:r>
    </w:p>
    <w:p w:rsidR="00496ABB" w:rsidRPr="00684811" w:rsidRDefault="00496ABB" w:rsidP="00496ABB">
      <w:pPr>
        <w:pStyle w:val="a6"/>
        <w:spacing w:line="320" w:lineRule="exact"/>
        <w:ind w:left="420" w:firstLineChars="0"/>
      </w:pPr>
      <w:r w:rsidRPr="00684811">
        <w:t>课文</w:t>
      </w:r>
      <w:r w:rsidRPr="00684811">
        <w:t>1</w:t>
      </w:r>
      <w:r w:rsidRPr="00684811">
        <w:t>：重点阅读，课堂</w:t>
      </w:r>
      <w:proofErr w:type="gramStart"/>
      <w:r w:rsidRPr="00684811">
        <w:t>教学约</w:t>
      </w:r>
      <w:proofErr w:type="gramEnd"/>
      <w:r w:rsidRPr="00684811">
        <w:t>用</w:t>
      </w:r>
      <w:r w:rsidRPr="00684811">
        <w:t>60—70</w:t>
      </w:r>
      <w:r w:rsidRPr="00684811">
        <w:t>分钟分析课文内容，讲解语言和文化现象，完成课后练习。练习形式有：就课文内容回答问题、判断所给表述的正误、判断词汇所指和句子成分语法关系、解释句子意思、词语填空、思考讨论题等。</w:t>
      </w:r>
    </w:p>
    <w:p w:rsidR="00496ABB" w:rsidRPr="00684811" w:rsidRDefault="00496ABB" w:rsidP="00496ABB">
      <w:pPr>
        <w:pStyle w:val="a6"/>
        <w:spacing w:line="320" w:lineRule="exact"/>
        <w:ind w:left="420" w:firstLineChars="0"/>
      </w:pPr>
      <w:r w:rsidRPr="00684811">
        <w:t>课文</w:t>
      </w:r>
      <w:r w:rsidRPr="00684811">
        <w:t>2</w:t>
      </w:r>
      <w:r w:rsidRPr="00684811">
        <w:t>：扩展阅读，课堂</w:t>
      </w:r>
      <w:proofErr w:type="gramStart"/>
      <w:r w:rsidRPr="00684811">
        <w:t>教学约</w:t>
      </w:r>
      <w:proofErr w:type="gramEnd"/>
      <w:r w:rsidRPr="00684811">
        <w:t>用</w:t>
      </w:r>
      <w:r w:rsidRPr="00684811">
        <w:t>20—30</w:t>
      </w:r>
      <w:r w:rsidRPr="00684811">
        <w:t>分钟提问讨论，检查学生对课文的理解。配设联系有：回答问题、词汇与词组理解（连线题）、句子理解（选择题）、西译汉等。</w:t>
      </w:r>
    </w:p>
    <w:p w:rsidR="00496ABB" w:rsidRPr="00684811" w:rsidRDefault="00496ABB" w:rsidP="00496ABB">
      <w:pPr>
        <w:spacing w:line="320" w:lineRule="exact"/>
        <w:ind w:leftChars="0" w:left="0" w:firstLineChars="0" w:firstLine="420"/>
      </w:pPr>
      <w:r w:rsidRPr="00684811">
        <w:t>课文</w:t>
      </w:r>
      <w:r w:rsidRPr="00684811">
        <w:t>3</w:t>
      </w:r>
      <w:r w:rsidRPr="00684811">
        <w:t>：根据学生练习程度和阅读速度，可作学生课外自学，也可用作快速阅读训练，在课堂规定时间完成。配设练习有：回答问题、课文理解选择题、讨论思考题等。</w:t>
      </w:r>
    </w:p>
    <w:p w:rsidR="00496ABB" w:rsidRPr="00460E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0E93">
        <w:rPr>
          <w:rFonts w:ascii="黑体" w:eastAsia="黑体" w:hAnsi="黑体" w:hint="eastAsia"/>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
        <w:gridCol w:w="846"/>
        <w:gridCol w:w="5596"/>
        <w:gridCol w:w="951"/>
      </w:tblGrid>
      <w:tr w:rsidR="00496ABB" w:rsidRPr="00684811" w:rsidTr="00CD662C">
        <w:tc>
          <w:tcPr>
            <w:tcW w:w="647"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hint="eastAsia"/>
                <w:bCs/>
              </w:rPr>
              <w:lastRenderedPageBreak/>
              <w:t>考核环节</w:t>
            </w:r>
          </w:p>
        </w:tc>
        <w:tc>
          <w:tcPr>
            <w:tcW w:w="263"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hint="eastAsia"/>
                <w:bCs/>
              </w:rPr>
              <w:t>建议分值</w:t>
            </w:r>
          </w:p>
        </w:tc>
        <w:tc>
          <w:tcPr>
            <w:tcW w:w="3476"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hint="eastAsia"/>
                <w:bCs/>
              </w:rPr>
              <w:t>考核</w:t>
            </w:r>
            <w:r w:rsidRPr="00684811">
              <w:rPr>
                <w:rFonts w:cs="宋体"/>
                <w:bCs/>
              </w:rPr>
              <w:t>/</w:t>
            </w:r>
            <w:r w:rsidRPr="00684811">
              <w:rPr>
                <w:rFonts w:cs="宋体" w:hint="eastAsia"/>
                <w:bCs/>
              </w:rPr>
              <w:t>评价细则</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hint="eastAsia"/>
                <w:bCs/>
              </w:rPr>
              <w:t>对应的课程目标</w:t>
            </w:r>
          </w:p>
        </w:tc>
      </w:tr>
      <w:tr w:rsidR="00496ABB" w:rsidRPr="00684811" w:rsidTr="00CD662C">
        <w:tc>
          <w:tcPr>
            <w:tcW w:w="647"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hint="eastAsia"/>
              </w:rPr>
              <w:t>平时成绩</w:t>
            </w:r>
          </w:p>
        </w:tc>
        <w:tc>
          <w:tcPr>
            <w:tcW w:w="263" w:type="pct"/>
            <w:shd w:val="clear" w:color="auto" w:fill="auto"/>
            <w:vAlign w:val="center"/>
          </w:tcPr>
          <w:p w:rsidR="00496ABB" w:rsidRPr="00684811" w:rsidRDefault="00496ABB" w:rsidP="00CD662C">
            <w:pPr>
              <w:pStyle w:val="p0"/>
              <w:snapToGrid w:val="0"/>
              <w:spacing w:line="240" w:lineRule="auto"/>
              <w:ind w:left="420" w:firstLineChars="0" w:firstLine="0"/>
              <w:jc w:val="center"/>
            </w:pPr>
            <w:r w:rsidRPr="00684811">
              <w:rPr>
                <w:rFonts w:cs="宋体" w:hint="eastAsia"/>
              </w:rPr>
              <w:t>3</w:t>
            </w:r>
            <w:r w:rsidRPr="00684811">
              <w:rPr>
                <w:rFonts w:cs="宋体"/>
              </w:rPr>
              <w:t>0</w:t>
            </w:r>
          </w:p>
        </w:tc>
        <w:tc>
          <w:tcPr>
            <w:tcW w:w="3476"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hint="eastAsia"/>
              </w:rPr>
              <w:t>（</w:t>
            </w:r>
            <w:r w:rsidRPr="00684811">
              <w:rPr>
                <w:rFonts w:cs="宋体"/>
              </w:rPr>
              <w:t>1</w:t>
            </w:r>
            <w:r w:rsidRPr="00684811">
              <w:rPr>
                <w:rFonts w:cs="宋体" w:hint="eastAsia"/>
              </w:rPr>
              <w:t>）主要考核学生对每章节单词的理解和掌握程度；</w:t>
            </w:r>
          </w:p>
          <w:p w:rsidR="00496ABB" w:rsidRPr="00684811" w:rsidRDefault="00496ABB" w:rsidP="00CD662C">
            <w:pPr>
              <w:pStyle w:val="p0"/>
              <w:snapToGrid w:val="0"/>
              <w:spacing w:line="240" w:lineRule="auto"/>
              <w:ind w:left="420" w:firstLineChars="0" w:firstLine="0"/>
              <w:jc w:val="left"/>
            </w:pPr>
            <w:r w:rsidRPr="00684811">
              <w:rPr>
                <w:rFonts w:cs="宋体" w:hint="eastAsia"/>
              </w:rPr>
              <w:t>（</w:t>
            </w:r>
            <w:r w:rsidRPr="00684811">
              <w:rPr>
                <w:rFonts w:cs="宋体"/>
              </w:rPr>
              <w:t>2</w:t>
            </w:r>
            <w:r w:rsidRPr="00684811">
              <w:rPr>
                <w:rFonts w:cs="宋体" w:hint="eastAsia"/>
              </w:rPr>
              <w:t>）</w:t>
            </w:r>
            <w:r w:rsidRPr="00684811">
              <w:t>随堂测试：教师就所学内容提出相关的讨论题，提问学生课后习题，根据其做题</w:t>
            </w:r>
            <w:proofErr w:type="gramStart"/>
            <w:r w:rsidRPr="00684811">
              <w:t>正误率</w:t>
            </w:r>
            <w:proofErr w:type="gramEnd"/>
            <w:r w:rsidRPr="00684811">
              <w:t>给出相应的课堂平时成绩</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pPr>
            <w:r w:rsidRPr="00684811">
              <w:rPr>
                <w:rFonts w:cs="宋体"/>
              </w:rPr>
              <w:t>1</w:t>
            </w:r>
            <w:r w:rsidRPr="00684811">
              <w:rPr>
                <w:rFonts w:cs="宋体" w:hint="eastAsia"/>
              </w:rPr>
              <w:t>、</w:t>
            </w:r>
            <w:r w:rsidRPr="00684811">
              <w:rPr>
                <w:rFonts w:cs="宋体" w:hint="eastAsia"/>
              </w:rPr>
              <w:t>2</w:t>
            </w:r>
          </w:p>
        </w:tc>
      </w:tr>
      <w:tr w:rsidR="00496ABB" w:rsidRPr="00684811" w:rsidTr="00CD662C">
        <w:trPr>
          <w:trHeight w:val="1141"/>
        </w:trPr>
        <w:tc>
          <w:tcPr>
            <w:tcW w:w="647"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hint="eastAsia"/>
              </w:rPr>
              <w:t>期末考试</w:t>
            </w:r>
          </w:p>
        </w:tc>
        <w:tc>
          <w:tcPr>
            <w:tcW w:w="263" w:type="pct"/>
            <w:shd w:val="clear" w:color="auto" w:fill="auto"/>
            <w:vAlign w:val="center"/>
          </w:tcPr>
          <w:p w:rsidR="00496ABB" w:rsidRPr="00684811" w:rsidRDefault="00496ABB" w:rsidP="00CD662C">
            <w:pPr>
              <w:pStyle w:val="p0"/>
              <w:snapToGrid w:val="0"/>
              <w:spacing w:line="240" w:lineRule="auto"/>
              <w:ind w:left="420" w:firstLineChars="0" w:firstLine="0"/>
              <w:jc w:val="center"/>
            </w:pPr>
            <w:r w:rsidRPr="00684811">
              <w:rPr>
                <w:rFonts w:cs="宋体" w:hint="eastAsia"/>
              </w:rPr>
              <w:t>7</w:t>
            </w:r>
            <w:r w:rsidRPr="00684811">
              <w:rPr>
                <w:rFonts w:cs="宋体"/>
              </w:rPr>
              <w:t>0</w:t>
            </w:r>
          </w:p>
        </w:tc>
        <w:tc>
          <w:tcPr>
            <w:tcW w:w="3476"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hint="eastAsia"/>
              </w:rPr>
              <w:t>（</w:t>
            </w:r>
            <w:r w:rsidRPr="00684811">
              <w:rPr>
                <w:rFonts w:cs="宋体"/>
              </w:rPr>
              <w:t>1</w:t>
            </w:r>
            <w:r w:rsidRPr="00684811">
              <w:rPr>
                <w:rFonts w:cs="宋体" w:hint="eastAsia"/>
              </w:rPr>
              <w:t>）卷面成绩</w:t>
            </w:r>
            <w:r w:rsidRPr="00684811">
              <w:rPr>
                <w:rFonts w:cs="宋体"/>
              </w:rPr>
              <w:t>100</w:t>
            </w:r>
            <w:r w:rsidRPr="00684811">
              <w:rPr>
                <w:rFonts w:cs="宋体" w:hint="eastAsia"/>
              </w:rPr>
              <w:t>分，以卷面成绩乘以其在总评成绩中所占的比例计入课程总评成绩。</w:t>
            </w:r>
          </w:p>
          <w:p w:rsidR="00496ABB" w:rsidRPr="00684811" w:rsidRDefault="00496ABB" w:rsidP="00CD662C">
            <w:pPr>
              <w:pStyle w:val="p0"/>
              <w:snapToGrid w:val="0"/>
              <w:spacing w:line="240" w:lineRule="auto"/>
              <w:ind w:left="420" w:firstLineChars="0" w:firstLine="0"/>
              <w:jc w:val="left"/>
            </w:pPr>
            <w:r w:rsidRPr="00684811">
              <w:rPr>
                <w:rFonts w:cs="宋体" w:hint="eastAsia"/>
              </w:rPr>
              <w:t>（</w:t>
            </w:r>
            <w:r w:rsidRPr="00684811">
              <w:rPr>
                <w:rFonts w:cs="宋体"/>
              </w:rPr>
              <w:t>2</w:t>
            </w:r>
            <w:r w:rsidRPr="00684811">
              <w:rPr>
                <w:rFonts w:cs="宋体" w:hint="eastAsia"/>
              </w:rPr>
              <w:t>）</w:t>
            </w:r>
            <w:r w:rsidRPr="00684811">
              <w:t>期末测试：以教材中出现的阅读材料长度、难易程度、内容类别为基础，利用外文文献中的文章作为考试阅读材料，考核学生的阅读分析能力与判断能力。</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pPr>
            <w:r w:rsidRPr="00684811">
              <w:rPr>
                <w:rFonts w:cs="宋体"/>
              </w:rPr>
              <w:t>1</w:t>
            </w:r>
            <w:r w:rsidRPr="00684811">
              <w:rPr>
                <w:rFonts w:cs="宋体" w:hint="eastAsia"/>
              </w:rPr>
              <w:t>、</w:t>
            </w:r>
            <w:r w:rsidRPr="00684811">
              <w:rPr>
                <w:rFonts w:cs="宋体"/>
              </w:rPr>
              <w:t>2</w:t>
            </w:r>
          </w:p>
        </w:tc>
      </w:tr>
    </w:tbl>
    <w:p w:rsidR="00496ABB" w:rsidRDefault="00496ABB" w:rsidP="00496ABB">
      <w:pPr>
        <w:spacing w:beforeLines="50" w:before="156" w:afterLines="50" w:after="156" w:line="320" w:lineRule="exact"/>
        <w:ind w:leftChars="0" w:left="0" w:firstLineChars="0" w:firstLine="0"/>
        <w:rPr>
          <w:b/>
        </w:rPr>
      </w:pPr>
    </w:p>
    <w:p w:rsidR="00496ABB" w:rsidRPr="00460E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0E93">
        <w:rPr>
          <w:rFonts w:ascii="黑体" w:eastAsia="黑体" w:hAnsi="黑体" w:hint="eastAsia"/>
          <w:b/>
          <w:sz w:val="28"/>
          <w:szCs w:val="28"/>
        </w:rPr>
        <w:t>七、本课程与其它课程的联系与分工</w:t>
      </w:r>
    </w:p>
    <w:p w:rsidR="00496ABB" w:rsidRPr="00684811" w:rsidRDefault="00496ABB" w:rsidP="00496ABB">
      <w:pPr>
        <w:spacing w:line="320" w:lineRule="exact"/>
        <w:ind w:leftChars="0" w:left="0" w:firstLineChars="0" w:firstLine="420"/>
        <w:rPr>
          <w:bCs/>
        </w:rPr>
      </w:pPr>
      <w:r w:rsidRPr="00684811">
        <w:t>《西班牙语阅读教程》分为四册，供高校西班牙语专业第二至第五学期使用。第一册重点培养学生阅读兴趣，选取内容简单易懂、生动有趣的故事；第二册引导学生巩固扩大综合课所学语言知识，选取文化风俗、人物传记、科普或历史轶事等原文材料；第三册加强培养学生的理解能力和阅读速度，选取题材丰富、题材多样、内容广泛的原文作品；第四册主要培养学生对西班牙语文学作品的阅读速度和欣赏能力，选取优秀的文学作品原作片段，使学生在提高阅读水平的同时，对西班牙和拉美文学有一个宽泛的感性认识。</w:t>
      </w:r>
    </w:p>
    <w:p w:rsidR="00496ABB" w:rsidRPr="00460E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460E93">
        <w:rPr>
          <w:rFonts w:ascii="黑体" w:eastAsia="黑体" w:hAnsi="黑体" w:hint="eastAsia"/>
          <w:b/>
          <w:sz w:val="28"/>
          <w:szCs w:val="28"/>
        </w:rPr>
        <w:t>八、建议教材及教学参考书</w:t>
      </w:r>
    </w:p>
    <w:p w:rsidR="00496ABB" w:rsidRPr="00684811" w:rsidRDefault="00496ABB" w:rsidP="00496ABB">
      <w:pPr>
        <w:pStyle w:val="a6"/>
        <w:spacing w:line="320" w:lineRule="exact"/>
        <w:ind w:left="420" w:firstLineChars="0" w:firstLine="0"/>
      </w:pPr>
      <w:r w:rsidRPr="00684811">
        <w:t>教材：</w:t>
      </w:r>
    </w:p>
    <w:p w:rsidR="00496ABB" w:rsidRPr="00684811" w:rsidRDefault="00496ABB" w:rsidP="00496ABB">
      <w:pPr>
        <w:pStyle w:val="a6"/>
        <w:spacing w:line="320" w:lineRule="exact"/>
        <w:ind w:left="420" w:firstLineChars="0" w:firstLine="0"/>
      </w:pPr>
      <w:r w:rsidRPr="00684811">
        <w:t>[1]</w:t>
      </w:r>
      <w:r w:rsidRPr="00684811">
        <w:t>《西班牙语阅读教程</w:t>
      </w:r>
      <w:r w:rsidRPr="00684811">
        <w:t>3</w:t>
      </w:r>
      <w:r w:rsidRPr="00684811">
        <w:t>》，刘长申，上海外语教育出版社，</w:t>
      </w:r>
      <w:r w:rsidRPr="00684811">
        <w:t>2010</w:t>
      </w:r>
      <w:r w:rsidRPr="00684811">
        <w:t>年</w:t>
      </w:r>
      <w:r w:rsidRPr="00684811">
        <w:t>3</w:t>
      </w:r>
      <w:r w:rsidRPr="00684811">
        <w:t>月第</w:t>
      </w:r>
      <w:r w:rsidRPr="00684811">
        <w:t>1</w:t>
      </w:r>
      <w:r w:rsidRPr="00684811">
        <w:t>版</w:t>
      </w:r>
    </w:p>
    <w:p w:rsidR="00496ABB" w:rsidRPr="00684811" w:rsidRDefault="00496ABB" w:rsidP="00496ABB">
      <w:pPr>
        <w:pStyle w:val="a6"/>
        <w:spacing w:line="320" w:lineRule="exact"/>
        <w:ind w:left="420" w:firstLineChars="0" w:firstLine="0"/>
      </w:pPr>
      <w:r w:rsidRPr="00684811">
        <w:t>参考书目：</w:t>
      </w:r>
    </w:p>
    <w:p w:rsidR="00496ABB" w:rsidRPr="00684811" w:rsidRDefault="00496ABB" w:rsidP="00496ABB">
      <w:pPr>
        <w:pStyle w:val="a6"/>
        <w:spacing w:line="320" w:lineRule="exact"/>
        <w:ind w:left="420" w:firstLineChars="0" w:firstLine="0"/>
      </w:pPr>
      <w:r w:rsidRPr="00684811">
        <w:t>[1]</w:t>
      </w:r>
      <w:r w:rsidRPr="00684811">
        <w:t>《新编西班牙语阅读课本》，岑楚兰、蔡绍龙，外语教学与研究出版社，</w:t>
      </w:r>
      <w:r w:rsidRPr="00684811">
        <w:t>1999</w:t>
      </w:r>
      <w:r w:rsidRPr="00684811">
        <w:t>年</w:t>
      </w:r>
    </w:p>
    <w:p w:rsidR="00496ABB" w:rsidRPr="00684811" w:rsidRDefault="00496ABB" w:rsidP="00496ABB">
      <w:pPr>
        <w:pStyle w:val="a6"/>
        <w:spacing w:line="320" w:lineRule="exact"/>
        <w:ind w:left="420" w:firstLineChars="0" w:firstLine="0"/>
      </w:pPr>
      <w:r w:rsidRPr="00684811">
        <w:t>[2]</w:t>
      </w:r>
      <w:r w:rsidRPr="00684811">
        <w:t>《</w:t>
      </w:r>
      <w:r w:rsidRPr="00684811">
        <w:rPr>
          <w:bCs/>
        </w:rPr>
        <w:t>西班牙语经贸应用文</w:t>
      </w:r>
      <w:r w:rsidRPr="00684811">
        <w:t>》，赵雪梅，宇航出版社，</w:t>
      </w:r>
      <w:r w:rsidRPr="00684811">
        <w:t>2011</w:t>
      </w:r>
      <w:r w:rsidRPr="00684811">
        <w:t>年</w:t>
      </w:r>
    </w:p>
    <w:p w:rsidR="00496ABB" w:rsidRPr="00684811" w:rsidRDefault="00496ABB" w:rsidP="00496ABB">
      <w:pPr>
        <w:pStyle w:val="a6"/>
        <w:spacing w:line="320" w:lineRule="exact"/>
        <w:ind w:left="420" w:firstLineChars="0" w:firstLine="0"/>
      </w:pPr>
      <w:r w:rsidRPr="00684811">
        <w:t>[3]</w:t>
      </w:r>
      <w:r w:rsidRPr="00684811">
        <w:t>《西班牙语阅读教程</w:t>
      </w:r>
      <w:r w:rsidRPr="00684811">
        <w:t>1</w:t>
      </w:r>
      <w:r w:rsidRPr="00684811">
        <w:t>》，于漫、繆建华，上海外语教育出版社，</w:t>
      </w:r>
      <w:r w:rsidRPr="00684811">
        <w:t>2010</w:t>
      </w:r>
      <w:r w:rsidRPr="00684811">
        <w:t>年</w:t>
      </w:r>
      <w:r w:rsidRPr="00684811">
        <w:t>3</w:t>
      </w:r>
      <w:r w:rsidRPr="00684811">
        <w:t>月第</w:t>
      </w:r>
      <w:r w:rsidRPr="00684811">
        <w:t>1</w:t>
      </w:r>
      <w:r w:rsidRPr="00684811">
        <w:t>版</w:t>
      </w:r>
    </w:p>
    <w:p w:rsidR="00496ABB" w:rsidRPr="00684811" w:rsidRDefault="00496ABB" w:rsidP="00496ABB">
      <w:pPr>
        <w:spacing w:line="320" w:lineRule="exact"/>
        <w:ind w:leftChars="0" w:left="0" w:firstLineChars="0" w:firstLine="0"/>
      </w:pPr>
      <w:r w:rsidRPr="00684811">
        <w:t>[4]</w:t>
      </w:r>
      <w:r w:rsidRPr="00684811">
        <w:t>《西班牙语阅读教程</w:t>
      </w:r>
      <w:r w:rsidRPr="00684811">
        <w:t>2</w:t>
      </w:r>
      <w:r w:rsidRPr="00684811">
        <w:t>》，史青、徐蕾，上海外语教育出版社，</w:t>
      </w:r>
      <w:r w:rsidRPr="00684811">
        <w:t>2010</w:t>
      </w:r>
      <w:r w:rsidRPr="00684811">
        <w:t>年</w:t>
      </w:r>
      <w:r w:rsidRPr="00684811">
        <w:t>3</w:t>
      </w:r>
      <w:r w:rsidRPr="00684811">
        <w:t>月第</w:t>
      </w:r>
      <w:r w:rsidRPr="00684811">
        <w:t>1</w:t>
      </w:r>
      <w:r w:rsidRPr="00684811">
        <w:t>版</w:t>
      </w:r>
    </w:p>
    <w:p w:rsidR="00496ABB" w:rsidRDefault="00496ABB" w:rsidP="00496ABB">
      <w:pPr>
        <w:spacing w:line="320" w:lineRule="exact"/>
        <w:ind w:left="420" w:firstLineChars="0" w:firstLine="0"/>
      </w:pPr>
    </w:p>
    <w:p w:rsidR="00496ABB" w:rsidRPr="00260C34" w:rsidRDefault="00496ABB" w:rsidP="00496ABB">
      <w:pPr>
        <w:spacing w:line="320" w:lineRule="exact"/>
        <w:ind w:left="420" w:firstLine="420"/>
      </w:pPr>
    </w:p>
    <w:p w:rsidR="00496ABB" w:rsidRPr="00260C34" w:rsidRDefault="00496ABB" w:rsidP="00496ABB">
      <w:pPr>
        <w:spacing w:line="320" w:lineRule="exact"/>
        <w:ind w:left="420" w:firstLine="420"/>
      </w:pPr>
    </w:p>
    <w:p w:rsidR="00496ABB" w:rsidRDefault="00496ABB">
      <w:pPr>
        <w:widowControl/>
        <w:ind w:leftChars="0" w:left="0" w:firstLineChars="0" w:firstLine="0"/>
        <w:jc w:val="left"/>
      </w:pPr>
      <w:r>
        <w:br w:type="page"/>
      </w:r>
    </w:p>
    <w:p w:rsidR="00496ABB" w:rsidRPr="00D161A4" w:rsidRDefault="00496ABB" w:rsidP="00496ABB">
      <w:pPr>
        <w:pStyle w:val="a5"/>
        <w:spacing w:after="156" w:line="320" w:lineRule="exact"/>
        <w:ind w:left="105"/>
        <w:rPr>
          <w:rFonts w:ascii="黑体" w:hAnsi="黑体"/>
          <w:sz w:val="32"/>
        </w:rPr>
      </w:pPr>
      <w:bookmarkStart w:id="32" w:name="_Toc499139620"/>
      <w:r w:rsidRPr="00D161A4">
        <w:rPr>
          <w:rFonts w:ascii="黑体" w:hAnsi="黑体"/>
          <w:sz w:val="32"/>
        </w:rPr>
        <w:lastRenderedPageBreak/>
        <w:t>《西班牙语报刊阅读II》课程教学大纲</w:t>
      </w:r>
      <w:bookmarkEnd w:id="32"/>
    </w:p>
    <w:p w:rsidR="00496ABB" w:rsidRPr="00684811" w:rsidRDefault="00496ABB" w:rsidP="00496ABB">
      <w:pPr>
        <w:pStyle w:val="a6"/>
        <w:spacing w:line="320" w:lineRule="exact"/>
        <w:ind w:left="420" w:firstLineChars="0" w:firstLine="0"/>
        <w:jc w:val="center"/>
      </w:pPr>
      <w:r w:rsidRPr="00684811">
        <w:t>执笔者：王珍娜</w:t>
      </w:r>
      <w:r w:rsidRPr="00684811">
        <w:tab/>
      </w:r>
      <w:r w:rsidRPr="00684811">
        <w:tab/>
      </w:r>
      <w:r w:rsidRPr="00684811">
        <w:t>修订日期：</w:t>
      </w:r>
      <w:r w:rsidRPr="00684811">
        <w:t>2015/12/26</w:t>
      </w:r>
    </w:p>
    <w:p w:rsidR="00496ABB" w:rsidRPr="00684811" w:rsidRDefault="00496ABB" w:rsidP="00496ABB">
      <w:pPr>
        <w:spacing w:beforeLines="50" w:before="156" w:afterLines="50" w:after="156" w:line="320" w:lineRule="exact"/>
        <w:ind w:leftChars="0" w:left="0" w:firstLineChars="0" w:firstLine="0"/>
      </w:pPr>
      <w:r w:rsidRPr="00D161A4">
        <w:rPr>
          <w:rFonts w:ascii="黑体" w:eastAsia="黑体" w:hAnsi="黑体"/>
          <w:b/>
          <w:sz w:val="28"/>
          <w:szCs w:val="28"/>
        </w:rPr>
        <w:t>一、课程基本信息</w:t>
      </w:r>
      <w:r>
        <w:tab/>
      </w:r>
    </w:p>
    <w:p w:rsidR="00496ABB" w:rsidRPr="00684811" w:rsidRDefault="00496ABB" w:rsidP="00496ABB">
      <w:pPr>
        <w:pStyle w:val="a6"/>
        <w:spacing w:line="320" w:lineRule="exact"/>
        <w:ind w:left="420" w:firstLineChars="0" w:firstLine="0"/>
      </w:pPr>
      <w:r w:rsidRPr="00684811">
        <w:t>1</w:t>
      </w:r>
      <w:r w:rsidRPr="00684811">
        <w:rPr>
          <w:rFonts w:hint="eastAsia"/>
        </w:rPr>
        <w:t>．</w:t>
      </w:r>
      <w:r w:rsidRPr="00684811">
        <w:t>课程编号：</w:t>
      </w:r>
      <w:r w:rsidRPr="00684811">
        <w:t>60L820Q</w:t>
      </w:r>
      <w:r>
        <w:rPr>
          <w:rFonts w:hint="eastAsia"/>
        </w:rPr>
        <w:t>-</w:t>
      </w:r>
      <w:r w:rsidRPr="00684811">
        <w:t>西班牙语报刊阅读</w:t>
      </w:r>
      <w:r w:rsidRPr="00684811">
        <w:t>II</w:t>
      </w:r>
      <w:r>
        <w:rPr>
          <w:rFonts w:hint="eastAsia"/>
        </w:rPr>
        <w:t>-</w:t>
      </w:r>
      <w:r>
        <w:rPr>
          <w:rFonts w:hint="eastAsia"/>
        </w:rPr>
        <w:t>教学大纲</w:t>
      </w:r>
    </w:p>
    <w:p w:rsidR="00496ABB" w:rsidRPr="00684811" w:rsidRDefault="00496ABB" w:rsidP="00496ABB">
      <w:pPr>
        <w:pStyle w:val="a6"/>
        <w:spacing w:line="320" w:lineRule="exact"/>
        <w:ind w:left="420" w:firstLineChars="0" w:firstLine="0"/>
        <w:rPr>
          <w:lang w:val="es-ES"/>
        </w:rPr>
      </w:pPr>
      <w:r w:rsidRPr="00684811">
        <w:t xml:space="preserve">2. </w:t>
      </w:r>
      <w:r w:rsidRPr="00684811">
        <w:t>课程体系</w:t>
      </w:r>
      <w:r w:rsidRPr="00684811">
        <w:t>/</w:t>
      </w:r>
      <w:r w:rsidRPr="00684811">
        <w:t>类别：专业类</w:t>
      </w:r>
      <w:r w:rsidRPr="00684811">
        <w:rPr>
          <w:lang w:val="es-ES"/>
        </w:rPr>
        <w:t>/</w:t>
      </w:r>
      <w:r w:rsidRPr="00684811">
        <w:rPr>
          <w:rFonts w:hint="eastAsia"/>
          <w:lang w:val="es-ES"/>
        </w:rPr>
        <w:t>专业课</w:t>
      </w:r>
    </w:p>
    <w:p w:rsidR="00496ABB" w:rsidRPr="00684811" w:rsidRDefault="00496ABB" w:rsidP="00496ABB">
      <w:pPr>
        <w:pStyle w:val="a6"/>
        <w:spacing w:line="320" w:lineRule="exact"/>
        <w:ind w:left="420" w:firstLineChars="0" w:firstLine="0"/>
      </w:pPr>
      <w:r w:rsidRPr="00684811">
        <w:rPr>
          <w:rFonts w:hint="eastAsia"/>
        </w:rPr>
        <w:t xml:space="preserve">3. </w:t>
      </w:r>
      <w:r w:rsidRPr="00684811">
        <w:rPr>
          <w:rFonts w:hint="eastAsia"/>
        </w:rPr>
        <w:t>课程性质：选修</w:t>
      </w:r>
    </w:p>
    <w:p w:rsidR="00496ABB" w:rsidRPr="00684811" w:rsidRDefault="00496ABB" w:rsidP="00496ABB">
      <w:pPr>
        <w:pStyle w:val="a6"/>
        <w:spacing w:line="320" w:lineRule="exact"/>
        <w:ind w:left="420" w:firstLineChars="0" w:firstLine="0"/>
      </w:pPr>
      <w:r w:rsidRPr="00684811">
        <w:rPr>
          <w:rFonts w:hint="eastAsia"/>
        </w:rPr>
        <w:t>4</w:t>
      </w:r>
      <w:r w:rsidRPr="00684811">
        <w:t>．学时</w:t>
      </w:r>
      <w:r w:rsidRPr="00684811">
        <w:t>/</w:t>
      </w:r>
      <w:r w:rsidRPr="00684811">
        <w:t>学分：</w:t>
      </w:r>
      <w:r w:rsidRPr="00684811">
        <w:t>32</w:t>
      </w:r>
      <w:r w:rsidRPr="00684811">
        <w:t>学时</w:t>
      </w:r>
      <w:r w:rsidRPr="00684811">
        <w:t>/2</w:t>
      </w:r>
      <w:r w:rsidRPr="00684811">
        <w:t>学分</w:t>
      </w:r>
    </w:p>
    <w:p w:rsidR="00496ABB" w:rsidRPr="00684811" w:rsidRDefault="00496ABB" w:rsidP="00496ABB">
      <w:pPr>
        <w:pStyle w:val="a6"/>
        <w:spacing w:line="320" w:lineRule="exact"/>
        <w:ind w:left="420" w:firstLineChars="0" w:firstLine="0"/>
      </w:pPr>
      <w:r w:rsidRPr="00684811">
        <w:rPr>
          <w:rFonts w:hint="eastAsia"/>
        </w:rPr>
        <w:t>5</w:t>
      </w:r>
      <w:r w:rsidRPr="00684811">
        <w:t xml:space="preserve">. </w:t>
      </w:r>
      <w:r w:rsidRPr="00684811">
        <w:t>先修课程</w:t>
      </w:r>
      <w:r w:rsidRPr="00684811">
        <w:rPr>
          <w:rFonts w:hint="eastAsia"/>
        </w:rPr>
        <w:t>：</w:t>
      </w:r>
      <w:r w:rsidRPr="00684811">
        <w:t>《</w:t>
      </w:r>
      <w:r w:rsidRPr="00684811">
        <w:rPr>
          <w:lang w:val="es-MX"/>
        </w:rPr>
        <w:t>中级</w:t>
      </w:r>
      <w:r w:rsidRPr="00684811">
        <w:t>西班牙语》、《西班牙语报刊阅读</w:t>
      </w:r>
      <w:r w:rsidRPr="00684811">
        <w:t>I</w:t>
      </w:r>
      <w:r w:rsidRPr="00684811">
        <w:t>》等。</w:t>
      </w:r>
    </w:p>
    <w:p w:rsidR="00496ABB" w:rsidRPr="00684811" w:rsidRDefault="00496ABB" w:rsidP="00496ABB">
      <w:pPr>
        <w:pStyle w:val="a6"/>
        <w:spacing w:line="320" w:lineRule="exact"/>
        <w:ind w:left="420" w:firstLineChars="0" w:firstLine="0"/>
        <w:rPr>
          <w:rStyle w:val="ae"/>
          <w:b w:val="0"/>
          <w:bCs w:val="0"/>
          <w:szCs w:val="21"/>
        </w:rPr>
      </w:pPr>
      <w:r w:rsidRPr="00684811">
        <w:rPr>
          <w:rFonts w:hint="eastAsia"/>
        </w:rPr>
        <w:t>6</w:t>
      </w:r>
      <w:r w:rsidRPr="00684811">
        <w:t>．适用专业：西班牙语专业</w:t>
      </w:r>
    </w:p>
    <w:p w:rsidR="00496ABB" w:rsidRPr="00D161A4"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D161A4">
        <w:rPr>
          <w:rFonts w:ascii="黑体" w:eastAsia="黑体" w:hAnsi="黑体"/>
          <w:b/>
          <w:sz w:val="28"/>
          <w:szCs w:val="28"/>
        </w:rPr>
        <w:t>二、课程教学目标</w:t>
      </w:r>
    </w:p>
    <w:p w:rsidR="00496ABB" w:rsidRPr="00684811" w:rsidRDefault="00496ABB" w:rsidP="00496ABB">
      <w:pPr>
        <w:pStyle w:val="a6"/>
        <w:spacing w:line="320" w:lineRule="exact"/>
        <w:ind w:leftChars="200" w:left="420"/>
      </w:pPr>
      <w:r w:rsidRPr="00684811">
        <w:t>本课程是对</w:t>
      </w:r>
      <w:r w:rsidRPr="00684811">
        <w:rPr>
          <w:szCs w:val="21"/>
        </w:rPr>
        <w:t>《西班牙语报刊阅读</w:t>
      </w:r>
      <w:r w:rsidRPr="00684811">
        <w:rPr>
          <w:szCs w:val="21"/>
        </w:rPr>
        <w:t>I</w:t>
      </w:r>
      <w:r w:rsidRPr="00684811">
        <w:rPr>
          <w:szCs w:val="21"/>
        </w:rPr>
        <w:t>》的延续，</w:t>
      </w:r>
      <w:r w:rsidRPr="00684811">
        <w:rPr>
          <w:rFonts w:hint="eastAsia"/>
        </w:rPr>
        <w:t>根据本课程所支撑的毕业要求指标点，将课程教学目标细化为具体的目标点：</w:t>
      </w:r>
    </w:p>
    <w:p w:rsidR="00496ABB" w:rsidRPr="00684811" w:rsidRDefault="00496ABB" w:rsidP="00496ABB">
      <w:pPr>
        <w:pStyle w:val="a6"/>
        <w:numPr>
          <w:ilvl w:val="0"/>
          <w:numId w:val="29"/>
        </w:numPr>
        <w:spacing w:line="320" w:lineRule="exact"/>
        <w:ind w:left="426" w:firstLineChars="0" w:firstLine="0"/>
      </w:pPr>
      <w:r w:rsidRPr="00684811">
        <w:t>通过该课程，要深入学生对报刊阅读课程的理解，继续扩大学生的平面新闻阅读量</w:t>
      </w:r>
      <w:r w:rsidRPr="00684811">
        <w:rPr>
          <w:rFonts w:hint="eastAsia"/>
        </w:rPr>
        <w:t>；</w:t>
      </w:r>
    </w:p>
    <w:p w:rsidR="00496ABB" w:rsidRPr="00684811" w:rsidRDefault="00496ABB" w:rsidP="00496ABB">
      <w:pPr>
        <w:pStyle w:val="a6"/>
        <w:numPr>
          <w:ilvl w:val="0"/>
          <w:numId w:val="29"/>
        </w:numPr>
        <w:spacing w:line="320" w:lineRule="exact"/>
        <w:ind w:left="426" w:firstLineChars="0" w:firstLine="0"/>
      </w:pPr>
      <w:r w:rsidRPr="00684811">
        <w:t>扩充学生的词汇</w:t>
      </w:r>
      <w:r w:rsidRPr="00684811">
        <w:rPr>
          <w:rFonts w:hint="eastAsia"/>
        </w:rPr>
        <w:t>，扩大知识面；</w:t>
      </w:r>
    </w:p>
    <w:p w:rsidR="00496ABB" w:rsidRPr="00684811" w:rsidRDefault="00496ABB" w:rsidP="00496ABB">
      <w:pPr>
        <w:pStyle w:val="a6"/>
        <w:numPr>
          <w:ilvl w:val="0"/>
          <w:numId w:val="29"/>
        </w:numPr>
        <w:spacing w:line="320" w:lineRule="exact"/>
        <w:ind w:left="426" w:firstLineChars="0" w:firstLine="0"/>
      </w:pPr>
      <w:r w:rsidRPr="00684811">
        <w:t>通过对不同领域题目领域报刊的阅读，进一步提高学生独立分析和学习的能力，提高学生的西班牙语实践运用能力。</w:t>
      </w:r>
    </w:p>
    <w:p w:rsidR="00496ABB" w:rsidRPr="00D161A4"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D161A4">
        <w:rPr>
          <w:rFonts w:ascii="黑体" w:eastAsia="黑体" w:hAnsi="黑体" w:hint="eastAsia"/>
          <w:b/>
          <w:sz w:val="28"/>
          <w:szCs w:val="28"/>
        </w:rPr>
        <w:t>三</w:t>
      </w:r>
      <w:r w:rsidRPr="00D161A4">
        <w:rPr>
          <w:rFonts w:ascii="黑体" w:eastAsia="黑体" w:hAnsi="黑体"/>
          <w:b/>
          <w:sz w:val="28"/>
          <w:szCs w:val="28"/>
        </w:rPr>
        <w:t>、</w:t>
      </w:r>
      <w:r w:rsidRPr="00D161A4">
        <w:rPr>
          <w:rFonts w:ascii="黑体" w:eastAsia="黑体" w:hAnsi="黑体" w:hint="eastAsia"/>
          <w:b/>
          <w:sz w:val="28"/>
          <w:szCs w:val="28"/>
        </w:rPr>
        <w:t>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2"/>
        <w:gridCol w:w="4673"/>
        <w:gridCol w:w="1081"/>
      </w:tblGrid>
      <w:tr w:rsidR="00496ABB" w:rsidRPr="00684811" w:rsidTr="00CD662C">
        <w:tc>
          <w:tcPr>
            <w:tcW w:w="2609"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毕业要求</w:t>
            </w:r>
          </w:p>
        </w:tc>
        <w:tc>
          <w:tcPr>
            <w:tcW w:w="4808"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毕业要求指标点</w:t>
            </w:r>
          </w:p>
        </w:tc>
        <w:tc>
          <w:tcPr>
            <w:tcW w:w="1099"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课程目标</w:t>
            </w:r>
          </w:p>
        </w:tc>
      </w:tr>
      <w:tr w:rsidR="00496ABB" w:rsidRPr="00684811" w:rsidTr="00CD662C">
        <w:tc>
          <w:tcPr>
            <w:tcW w:w="2609"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1</w:t>
            </w:r>
            <w:r w:rsidRPr="00684811">
              <w:rPr>
                <w:rFonts w:hint="eastAsia"/>
                <w:bCs/>
                <w:kern w:val="24"/>
                <w:szCs w:val="21"/>
              </w:rPr>
              <w:t>、</w:t>
            </w:r>
            <w:r w:rsidRPr="00684811">
              <w:rPr>
                <w:rFonts w:hint="eastAsia"/>
                <w:b/>
                <w:szCs w:val="21"/>
              </w:rPr>
              <w:t>语言知识</w:t>
            </w:r>
          </w:p>
        </w:tc>
        <w:tc>
          <w:tcPr>
            <w:tcW w:w="4808" w:type="dxa"/>
            <w:shd w:val="clear" w:color="auto" w:fill="auto"/>
            <w:vAlign w:val="center"/>
          </w:tcPr>
          <w:p w:rsidR="00496ABB" w:rsidRPr="00684811" w:rsidRDefault="00496ABB" w:rsidP="00CD662C">
            <w:pPr>
              <w:pStyle w:val="a7"/>
              <w:ind w:leftChars="0" w:left="0"/>
              <w:rPr>
                <w:szCs w:val="21"/>
              </w:rPr>
            </w:pPr>
            <w:r w:rsidRPr="00684811">
              <w:rPr>
                <w:rFonts w:hint="eastAsia"/>
                <w:szCs w:val="21"/>
              </w:rPr>
              <w:t>1.4</w:t>
            </w:r>
            <w:r w:rsidRPr="00684811">
              <w:rPr>
                <w:rFonts w:hint="eastAsia"/>
                <w:szCs w:val="21"/>
              </w:rPr>
              <w:t>在工作实践过程中，对不同专业领域的西班牙语技术性信息，能够借助工具准确理解和翻译。</w:t>
            </w:r>
          </w:p>
          <w:p w:rsidR="00496ABB" w:rsidRPr="00684811" w:rsidRDefault="00496ABB" w:rsidP="00CD662C">
            <w:pPr>
              <w:pStyle w:val="a7"/>
              <w:ind w:leftChars="0" w:left="0"/>
              <w:rPr>
                <w:szCs w:val="21"/>
              </w:rPr>
            </w:pPr>
            <w:r w:rsidRPr="00684811">
              <w:rPr>
                <w:rFonts w:hint="eastAsia"/>
                <w:szCs w:val="21"/>
              </w:rPr>
              <w:t>1.5</w:t>
            </w:r>
            <w:r w:rsidRPr="00684811">
              <w:rPr>
                <w:rFonts w:hint="eastAsia"/>
                <w:szCs w:val="21"/>
              </w:rPr>
              <w:t>能够有意识的自觉解决社会、职业和学习生活中复杂语言文化问题。</w:t>
            </w:r>
          </w:p>
        </w:tc>
        <w:tc>
          <w:tcPr>
            <w:tcW w:w="1099" w:type="dxa"/>
            <w:shd w:val="clear" w:color="auto" w:fill="auto"/>
            <w:vAlign w:val="center"/>
          </w:tcPr>
          <w:p w:rsidR="00496ABB" w:rsidRPr="00684811" w:rsidRDefault="00496ABB" w:rsidP="00CD662C">
            <w:pPr>
              <w:ind w:leftChars="0" w:left="0" w:firstLineChars="0" w:firstLine="0"/>
              <w:jc w:val="left"/>
              <w:rPr>
                <w:szCs w:val="21"/>
              </w:rPr>
            </w:pPr>
            <w:r w:rsidRPr="00684811">
              <w:rPr>
                <w:rFonts w:hint="eastAsia"/>
                <w:szCs w:val="21"/>
              </w:rPr>
              <w:t>1</w:t>
            </w:r>
            <w:r w:rsidRPr="00684811">
              <w:rPr>
                <w:rFonts w:hint="eastAsia"/>
                <w:szCs w:val="21"/>
              </w:rPr>
              <w:t>、</w:t>
            </w:r>
            <w:r w:rsidRPr="00684811">
              <w:rPr>
                <w:rFonts w:hint="eastAsia"/>
                <w:szCs w:val="21"/>
              </w:rPr>
              <w:t>2</w:t>
            </w:r>
            <w:r w:rsidRPr="00684811">
              <w:rPr>
                <w:rFonts w:hint="eastAsia"/>
                <w:szCs w:val="21"/>
              </w:rPr>
              <w:t>、</w:t>
            </w:r>
            <w:r w:rsidRPr="00684811">
              <w:rPr>
                <w:rFonts w:hint="eastAsia"/>
                <w:szCs w:val="21"/>
              </w:rPr>
              <w:t>3</w:t>
            </w:r>
          </w:p>
        </w:tc>
      </w:tr>
      <w:tr w:rsidR="00496ABB" w:rsidRPr="00684811" w:rsidTr="00CD662C">
        <w:tc>
          <w:tcPr>
            <w:tcW w:w="2609"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4</w:t>
            </w:r>
            <w:r w:rsidRPr="00684811">
              <w:rPr>
                <w:rFonts w:hint="eastAsia"/>
                <w:bCs/>
                <w:kern w:val="24"/>
                <w:szCs w:val="21"/>
              </w:rPr>
              <w:t>、</w:t>
            </w:r>
            <w:r w:rsidRPr="00684811">
              <w:rPr>
                <w:rFonts w:hint="eastAsia"/>
                <w:b/>
                <w:szCs w:val="21"/>
              </w:rPr>
              <w:t>研究</w:t>
            </w:r>
          </w:p>
        </w:tc>
        <w:tc>
          <w:tcPr>
            <w:tcW w:w="4808" w:type="dxa"/>
            <w:shd w:val="clear" w:color="auto" w:fill="auto"/>
            <w:vAlign w:val="center"/>
          </w:tcPr>
          <w:p w:rsidR="00496ABB" w:rsidRPr="00684811" w:rsidRDefault="00496ABB" w:rsidP="00CD662C">
            <w:pPr>
              <w:pStyle w:val="a7"/>
              <w:ind w:leftChars="0" w:left="0"/>
              <w:rPr>
                <w:szCs w:val="21"/>
              </w:rPr>
            </w:pPr>
            <w:r w:rsidRPr="00684811">
              <w:rPr>
                <w:rFonts w:hint="eastAsia"/>
              </w:rPr>
              <w:t>4.2</w:t>
            </w:r>
            <w:r w:rsidRPr="00684811">
              <w:rPr>
                <w:rFonts w:hint="eastAsia"/>
                <w:szCs w:val="21"/>
              </w:rPr>
              <w:t>熟悉对象</w:t>
            </w:r>
            <w:proofErr w:type="gramStart"/>
            <w:r w:rsidRPr="00684811">
              <w:rPr>
                <w:rFonts w:hint="eastAsia"/>
                <w:szCs w:val="21"/>
              </w:rPr>
              <w:t>国相应</w:t>
            </w:r>
            <w:proofErr w:type="gramEnd"/>
            <w:r w:rsidRPr="00684811">
              <w:rPr>
                <w:rFonts w:hint="eastAsia"/>
                <w:szCs w:val="21"/>
              </w:rPr>
              <w:t>的，</w:t>
            </w:r>
            <w:r w:rsidRPr="00684811">
              <w:rPr>
                <w:szCs w:val="21"/>
              </w:rPr>
              <w:t>历史文化，</w:t>
            </w:r>
            <w:r w:rsidRPr="00684811">
              <w:rPr>
                <w:rFonts w:hint="eastAsia"/>
                <w:szCs w:val="21"/>
              </w:rPr>
              <w:t>政治、国际关系、经济发展等基本情况。</w:t>
            </w:r>
          </w:p>
          <w:p w:rsidR="00496ABB" w:rsidRPr="00684811" w:rsidRDefault="00496ABB" w:rsidP="00CD662C">
            <w:pPr>
              <w:pStyle w:val="a7"/>
              <w:ind w:leftChars="0" w:left="0"/>
              <w:rPr>
                <w:szCs w:val="21"/>
              </w:rPr>
            </w:pPr>
            <w:r w:rsidRPr="00684811">
              <w:rPr>
                <w:rFonts w:hint="eastAsia"/>
              </w:rPr>
              <w:t>4.3</w:t>
            </w:r>
            <w:r w:rsidRPr="00684811">
              <w:rPr>
                <w:rFonts w:hint="eastAsia"/>
                <w:szCs w:val="21"/>
              </w:rPr>
              <w:t>在实践翻译或写作过程中能够结合语言技能阅读、处理对象国一手资料。</w:t>
            </w:r>
          </w:p>
          <w:p w:rsidR="00496ABB" w:rsidRPr="00684811" w:rsidRDefault="00496ABB" w:rsidP="00CD662C">
            <w:pPr>
              <w:pStyle w:val="a7"/>
              <w:ind w:leftChars="0" w:left="0"/>
              <w:rPr>
                <w:szCs w:val="21"/>
              </w:rPr>
            </w:pPr>
            <w:r w:rsidRPr="00684811">
              <w:rPr>
                <w:szCs w:val="21"/>
              </w:rPr>
              <w:t>4.4</w:t>
            </w:r>
            <w:r w:rsidRPr="00684811">
              <w:rPr>
                <w:rFonts w:hint="eastAsia"/>
                <w:szCs w:val="21"/>
              </w:rPr>
              <w:t>在实践翻译或写作过程中能够体现对对象国国情、文化等内容的分析与综合运用能力。</w:t>
            </w:r>
          </w:p>
          <w:p w:rsidR="00496ABB" w:rsidRPr="00684811" w:rsidRDefault="00496ABB" w:rsidP="00CD662C">
            <w:pPr>
              <w:pStyle w:val="a7"/>
              <w:ind w:leftChars="0" w:left="0"/>
              <w:rPr>
                <w:szCs w:val="21"/>
              </w:rPr>
            </w:pPr>
            <w:r w:rsidRPr="00684811">
              <w:rPr>
                <w:rFonts w:hint="eastAsia"/>
                <w:szCs w:val="21"/>
              </w:rPr>
              <w:t>4.5</w:t>
            </w:r>
            <w:r w:rsidRPr="00684811">
              <w:rPr>
                <w:rFonts w:hint="eastAsia"/>
                <w:szCs w:val="21"/>
              </w:rPr>
              <w:t>相关介绍专题能够提高学生的</w:t>
            </w:r>
            <w:r w:rsidRPr="00684811">
              <w:rPr>
                <w:szCs w:val="21"/>
              </w:rPr>
              <w:t>外交外事能力、</w:t>
            </w:r>
            <w:r w:rsidRPr="00684811">
              <w:rPr>
                <w:rFonts w:hint="eastAsia"/>
                <w:szCs w:val="21"/>
              </w:rPr>
              <w:t>分析写作能力和翻译表达能力。</w:t>
            </w:r>
          </w:p>
          <w:p w:rsidR="00496ABB" w:rsidRPr="00684811" w:rsidRDefault="00496ABB" w:rsidP="00CD662C">
            <w:pPr>
              <w:pStyle w:val="a7"/>
              <w:ind w:leftChars="0" w:left="0"/>
              <w:rPr>
                <w:szCs w:val="21"/>
              </w:rPr>
            </w:pPr>
          </w:p>
        </w:tc>
        <w:tc>
          <w:tcPr>
            <w:tcW w:w="1099"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1</w:t>
            </w:r>
            <w:r w:rsidRPr="00684811">
              <w:rPr>
                <w:rFonts w:hint="eastAsia"/>
                <w:bCs/>
                <w:kern w:val="24"/>
                <w:szCs w:val="21"/>
              </w:rPr>
              <w:t>、</w:t>
            </w:r>
            <w:r w:rsidRPr="00684811">
              <w:rPr>
                <w:bCs/>
                <w:kern w:val="24"/>
                <w:szCs w:val="21"/>
              </w:rPr>
              <w:t>2</w:t>
            </w:r>
            <w:r w:rsidRPr="00684811">
              <w:rPr>
                <w:rFonts w:hint="eastAsia"/>
                <w:bCs/>
                <w:kern w:val="24"/>
                <w:szCs w:val="21"/>
              </w:rPr>
              <w:t>、</w:t>
            </w:r>
            <w:r w:rsidRPr="00684811">
              <w:rPr>
                <w:rFonts w:hint="eastAsia"/>
                <w:bCs/>
                <w:kern w:val="24"/>
                <w:szCs w:val="21"/>
              </w:rPr>
              <w:t>3</w:t>
            </w:r>
          </w:p>
        </w:tc>
      </w:tr>
    </w:tbl>
    <w:p w:rsidR="00496ABB" w:rsidRPr="00684811" w:rsidRDefault="00496ABB" w:rsidP="00496ABB">
      <w:pPr>
        <w:pStyle w:val="a6"/>
        <w:spacing w:line="320" w:lineRule="exact"/>
        <w:ind w:left="420" w:firstLineChars="0" w:firstLine="0"/>
      </w:pPr>
    </w:p>
    <w:p w:rsidR="00496ABB" w:rsidRPr="00D161A4"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D161A4">
        <w:rPr>
          <w:rFonts w:ascii="黑体" w:eastAsia="黑体" w:hAnsi="黑体" w:hint="eastAsia"/>
          <w:b/>
          <w:sz w:val="28"/>
          <w:szCs w:val="28"/>
        </w:rPr>
        <w:t>四</w:t>
      </w:r>
      <w:r w:rsidRPr="00D161A4">
        <w:rPr>
          <w:rFonts w:ascii="黑体" w:eastAsia="黑体" w:hAnsi="黑体"/>
          <w:b/>
          <w:sz w:val="28"/>
          <w:szCs w:val="28"/>
        </w:rPr>
        <w:t>、课程教学内容和要求</w:t>
      </w:r>
    </w:p>
    <w:p w:rsidR="00496ABB" w:rsidRPr="00684811" w:rsidRDefault="00496ABB" w:rsidP="00496ABB">
      <w:pPr>
        <w:pStyle w:val="a6"/>
        <w:spacing w:line="320" w:lineRule="exact"/>
        <w:ind w:firstLineChars="0"/>
      </w:pPr>
      <w:r w:rsidRPr="00684811">
        <w:t>学生在通过《西班牙语报刊阅读</w:t>
      </w:r>
      <w:r w:rsidRPr="00684811">
        <w:t>I</w:t>
      </w:r>
      <w:r w:rsidRPr="00684811">
        <w:t>》的学习后，本课程将会进一步提高对学生的要求，课程将继续采用通过新闻阅读的方式，通过课堂导读和课下训练相结合的教学方式，</w:t>
      </w:r>
      <w:r w:rsidRPr="00684811">
        <w:lastRenderedPageBreak/>
        <w:t>继续提高学生的阅读速度和阅读能力。通过小组讨论和个人汇报的形式，充分发挥学生的主观能动性，提高学生的学习热情。</w:t>
      </w:r>
    </w:p>
    <w:p w:rsidR="00496ABB" w:rsidRPr="00684811" w:rsidRDefault="00496ABB" w:rsidP="00496ABB">
      <w:pPr>
        <w:pStyle w:val="a6"/>
        <w:spacing w:line="320" w:lineRule="exact"/>
        <w:ind w:left="420" w:firstLineChars="0" w:firstLine="0"/>
        <w:rPr>
          <w:lang w:val="es-MX"/>
        </w:rPr>
      </w:pPr>
      <w:r w:rsidRPr="00684811">
        <w:rPr>
          <w:lang w:val="es-MX"/>
        </w:rPr>
        <w:t xml:space="preserve"> </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1798"/>
        <w:gridCol w:w="2629"/>
        <w:gridCol w:w="1235"/>
        <w:gridCol w:w="1102"/>
        <w:gridCol w:w="1102"/>
      </w:tblGrid>
      <w:tr w:rsidR="00496ABB" w:rsidRPr="00684811" w:rsidTr="00CD662C">
        <w:trPr>
          <w:jc w:val="center"/>
        </w:trPr>
        <w:tc>
          <w:tcPr>
            <w:tcW w:w="639" w:type="dxa"/>
            <w:vAlign w:val="center"/>
          </w:tcPr>
          <w:p w:rsidR="00496ABB" w:rsidRPr="00684811" w:rsidRDefault="00496ABB" w:rsidP="00CD662C">
            <w:pPr>
              <w:pStyle w:val="07"/>
              <w:spacing w:line="320" w:lineRule="exact"/>
              <w:jc w:val="both"/>
            </w:pPr>
            <w:r w:rsidRPr="00684811">
              <w:rPr>
                <w:rFonts w:hint="eastAsia"/>
              </w:rPr>
              <w:t>序号</w:t>
            </w:r>
          </w:p>
        </w:tc>
        <w:tc>
          <w:tcPr>
            <w:tcW w:w="1798" w:type="dxa"/>
            <w:vAlign w:val="center"/>
          </w:tcPr>
          <w:p w:rsidR="00496ABB" w:rsidRPr="00684811" w:rsidRDefault="00496ABB" w:rsidP="00CD662C">
            <w:pPr>
              <w:pStyle w:val="07"/>
              <w:spacing w:line="320" w:lineRule="exact"/>
              <w:jc w:val="both"/>
            </w:pPr>
            <w:r w:rsidRPr="00684811">
              <w:t>知识单元（章节）</w:t>
            </w:r>
          </w:p>
        </w:tc>
        <w:tc>
          <w:tcPr>
            <w:tcW w:w="2629" w:type="dxa"/>
            <w:vAlign w:val="center"/>
          </w:tcPr>
          <w:p w:rsidR="00496ABB" w:rsidRPr="00684811" w:rsidRDefault="00496ABB" w:rsidP="00CD662C">
            <w:pPr>
              <w:pStyle w:val="07"/>
              <w:spacing w:line="320" w:lineRule="exact"/>
              <w:jc w:val="both"/>
            </w:pPr>
            <w:r w:rsidRPr="00684811">
              <w:t>知识点</w:t>
            </w:r>
          </w:p>
        </w:tc>
        <w:tc>
          <w:tcPr>
            <w:tcW w:w="1235" w:type="dxa"/>
            <w:vAlign w:val="center"/>
          </w:tcPr>
          <w:p w:rsidR="00496ABB" w:rsidRPr="00684811" w:rsidRDefault="00496ABB" w:rsidP="00CD662C">
            <w:pPr>
              <w:pStyle w:val="07"/>
              <w:spacing w:line="320" w:lineRule="exact"/>
              <w:jc w:val="both"/>
            </w:pPr>
            <w:r w:rsidRPr="00684811">
              <w:t>要求</w:t>
            </w:r>
          </w:p>
        </w:tc>
        <w:tc>
          <w:tcPr>
            <w:tcW w:w="1102" w:type="dxa"/>
            <w:vAlign w:val="center"/>
          </w:tcPr>
          <w:p w:rsidR="00496ABB" w:rsidRPr="00684811" w:rsidRDefault="00496ABB" w:rsidP="00CD662C">
            <w:pPr>
              <w:pStyle w:val="07"/>
              <w:spacing w:line="320" w:lineRule="exact"/>
              <w:jc w:val="both"/>
            </w:pPr>
            <w:r w:rsidRPr="00684811">
              <w:t>推荐学时</w:t>
            </w:r>
          </w:p>
        </w:tc>
        <w:tc>
          <w:tcPr>
            <w:tcW w:w="1102" w:type="dxa"/>
            <w:vAlign w:val="center"/>
          </w:tcPr>
          <w:p w:rsidR="00496ABB" w:rsidRPr="00684811" w:rsidRDefault="00496ABB" w:rsidP="00CD662C">
            <w:pPr>
              <w:pStyle w:val="07"/>
              <w:spacing w:line="320" w:lineRule="exact"/>
              <w:jc w:val="both"/>
            </w:pPr>
            <w:r w:rsidRPr="00684811">
              <w:rPr>
                <w:rFonts w:hint="eastAsia"/>
              </w:rPr>
              <w:t>支撑毕业要点指标点</w:t>
            </w:r>
          </w:p>
        </w:tc>
      </w:tr>
      <w:tr w:rsidR="00496ABB" w:rsidRPr="00684811" w:rsidTr="00CD662C">
        <w:trPr>
          <w:trHeight w:val="634"/>
          <w:jc w:val="center"/>
        </w:trPr>
        <w:tc>
          <w:tcPr>
            <w:tcW w:w="639" w:type="dxa"/>
            <w:vMerge w:val="restart"/>
            <w:vAlign w:val="center"/>
          </w:tcPr>
          <w:p w:rsidR="00496ABB" w:rsidRPr="00684811" w:rsidRDefault="00496ABB" w:rsidP="00CD662C">
            <w:pPr>
              <w:pStyle w:val="07"/>
              <w:spacing w:line="320" w:lineRule="exact"/>
              <w:jc w:val="both"/>
            </w:pPr>
            <w:r w:rsidRPr="00684811">
              <w:t>1</w:t>
            </w:r>
          </w:p>
        </w:tc>
        <w:tc>
          <w:tcPr>
            <w:tcW w:w="1798" w:type="dxa"/>
            <w:vMerge w:val="restart"/>
            <w:vAlign w:val="center"/>
          </w:tcPr>
          <w:p w:rsidR="00496ABB" w:rsidRPr="00684811" w:rsidRDefault="00496ABB" w:rsidP="00CD662C">
            <w:pPr>
              <w:pStyle w:val="07"/>
              <w:spacing w:line="320" w:lineRule="exact"/>
              <w:jc w:val="both"/>
              <w:rPr>
                <w:lang w:val="es-MX"/>
              </w:rPr>
            </w:pPr>
            <w:r w:rsidRPr="00684811">
              <w:t>Economía</w:t>
            </w:r>
          </w:p>
        </w:tc>
        <w:tc>
          <w:tcPr>
            <w:tcW w:w="2629" w:type="dxa"/>
            <w:vAlign w:val="center"/>
          </w:tcPr>
          <w:p w:rsidR="00496ABB" w:rsidRPr="00684811" w:rsidRDefault="00496ABB" w:rsidP="00CD662C">
            <w:pPr>
              <w:pStyle w:val="07"/>
              <w:spacing w:line="320" w:lineRule="exact"/>
              <w:jc w:val="left"/>
            </w:pPr>
            <w:r w:rsidRPr="00684811">
              <w:t xml:space="preserve">Mundo </w:t>
            </w:r>
          </w:p>
        </w:tc>
        <w:tc>
          <w:tcPr>
            <w:tcW w:w="1235" w:type="dxa"/>
            <w:vAlign w:val="center"/>
          </w:tcPr>
          <w:p w:rsidR="00496ABB" w:rsidRPr="00684811" w:rsidRDefault="00496ABB" w:rsidP="00CD662C">
            <w:pPr>
              <w:pStyle w:val="07"/>
              <w:spacing w:line="320" w:lineRule="exact"/>
              <w:jc w:val="both"/>
            </w:pPr>
            <w:r w:rsidRPr="00684811">
              <w:t>掌握</w:t>
            </w:r>
          </w:p>
          <w:p w:rsidR="00496ABB" w:rsidRPr="00684811" w:rsidRDefault="00496ABB" w:rsidP="00CD662C">
            <w:pPr>
              <w:pStyle w:val="07"/>
              <w:spacing w:line="320" w:lineRule="exact"/>
              <w:rPr>
                <w:lang w:val="es-MX"/>
              </w:rPr>
            </w:pPr>
          </w:p>
        </w:tc>
        <w:tc>
          <w:tcPr>
            <w:tcW w:w="1102" w:type="dxa"/>
            <w:vAlign w:val="center"/>
          </w:tcPr>
          <w:p w:rsidR="00496ABB" w:rsidRPr="00684811" w:rsidRDefault="00496ABB" w:rsidP="00CD662C">
            <w:pPr>
              <w:pStyle w:val="07"/>
              <w:spacing w:line="320" w:lineRule="exact"/>
              <w:jc w:val="both"/>
            </w:pPr>
            <w:r w:rsidRPr="00684811">
              <w:t>4</w:t>
            </w:r>
          </w:p>
        </w:tc>
        <w:tc>
          <w:tcPr>
            <w:tcW w:w="1102" w:type="dxa"/>
            <w:vAlign w:val="center"/>
          </w:tcPr>
          <w:p w:rsidR="00496ABB" w:rsidRPr="00684811" w:rsidRDefault="00496ABB" w:rsidP="00CD662C">
            <w:pPr>
              <w:pStyle w:val="07"/>
              <w:spacing w:line="320" w:lineRule="exact"/>
              <w:jc w:val="both"/>
            </w:pPr>
            <w:r w:rsidRPr="00684811">
              <w:rPr>
                <w:rFonts w:hint="eastAsia"/>
              </w:rPr>
              <w:t>4.2-5</w:t>
            </w:r>
          </w:p>
        </w:tc>
      </w:tr>
      <w:tr w:rsidR="00496ABB" w:rsidRPr="00684811" w:rsidTr="00CD662C">
        <w:trPr>
          <w:trHeight w:val="634"/>
          <w:jc w:val="center"/>
        </w:trPr>
        <w:tc>
          <w:tcPr>
            <w:tcW w:w="639" w:type="dxa"/>
            <w:vMerge/>
            <w:vAlign w:val="center"/>
          </w:tcPr>
          <w:p w:rsidR="00496ABB" w:rsidRPr="00684811" w:rsidRDefault="00496ABB" w:rsidP="00CD662C">
            <w:pPr>
              <w:pStyle w:val="07"/>
              <w:spacing w:line="320" w:lineRule="exact"/>
            </w:pPr>
          </w:p>
        </w:tc>
        <w:tc>
          <w:tcPr>
            <w:tcW w:w="1798" w:type="dxa"/>
            <w:vMerge/>
            <w:vAlign w:val="center"/>
          </w:tcPr>
          <w:p w:rsidR="00496ABB" w:rsidRPr="00684811" w:rsidRDefault="00496ABB" w:rsidP="00CD662C">
            <w:pPr>
              <w:pStyle w:val="07"/>
              <w:spacing w:line="320" w:lineRule="exact"/>
            </w:pPr>
          </w:p>
        </w:tc>
        <w:tc>
          <w:tcPr>
            <w:tcW w:w="2629" w:type="dxa"/>
            <w:vAlign w:val="center"/>
          </w:tcPr>
          <w:p w:rsidR="00496ABB" w:rsidRPr="00684811" w:rsidRDefault="00496ABB" w:rsidP="00CD662C">
            <w:pPr>
              <w:pStyle w:val="07"/>
              <w:spacing w:line="320" w:lineRule="exact"/>
              <w:jc w:val="left"/>
              <w:rPr>
                <w:lang w:val="es-MX"/>
              </w:rPr>
            </w:pPr>
            <w:r w:rsidRPr="00684811">
              <w:rPr>
                <w:lang w:val="es-MX"/>
              </w:rPr>
              <w:t>España</w:t>
            </w:r>
          </w:p>
        </w:tc>
        <w:tc>
          <w:tcPr>
            <w:tcW w:w="1235" w:type="dxa"/>
            <w:vAlign w:val="center"/>
          </w:tcPr>
          <w:p w:rsidR="00496ABB" w:rsidRPr="00684811" w:rsidRDefault="00496ABB" w:rsidP="00CD662C">
            <w:pPr>
              <w:pStyle w:val="07"/>
              <w:spacing w:line="320" w:lineRule="exact"/>
              <w:jc w:val="both"/>
            </w:pPr>
            <w:r w:rsidRPr="00684811">
              <w:t>掌握</w:t>
            </w:r>
          </w:p>
        </w:tc>
        <w:tc>
          <w:tcPr>
            <w:tcW w:w="1102" w:type="dxa"/>
            <w:vAlign w:val="center"/>
          </w:tcPr>
          <w:p w:rsidR="00496ABB" w:rsidRPr="00684811" w:rsidRDefault="00496ABB" w:rsidP="00CD662C">
            <w:pPr>
              <w:pStyle w:val="07"/>
              <w:spacing w:line="320" w:lineRule="exact"/>
              <w:jc w:val="both"/>
              <w:rPr>
                <w:lang w:val="es-MX"/>
              </w:rPr>
            </w:pPr>
            <w:r w:rsidRPr="00684811">
              <w:rPr>
                <w:lang w:val="es-MX"/>
              </w:rPr>
              <w:t>4</w:t>
            </w:r>
          </w:p>
        </w:tc>
        <w:tc>
          <w:tcPr>
            <w:tcW w:w="1102" w:type="dxa"/>
            <w:vAlign w:val="center"/>
          </w:tcPr>
          <w:p w:rsidR="00496ABB" w:rsidRPr="00684811" w:rsidRDefault="00496ABB" w:rsidP="00CD662C">
            <w:pPr>
              <w:pStyle w:val="07"/>
              <w:spacing w:line="320" w:lineRule="exact"/>
              <w:jc w:val="both"/>
              <w:rPr>
                <w:lang w:val="es-MX"/>
              </w:rPr>
            </w:pPr>
            <w:r w:rsidRPr="00684811">
              <w:rPr>
                <w:rFonts w:hint="eastAsia"/>
              </w:rPr>
              <w:t>4.2-5</w:t>
            </w:r>
          </w:p>
        </w:tc>
      </w:tr>
      <w:tr w:rsidR="00496ABB" w:rsidRPr="00684811" w:rsidTr="00CD662C">
        <w:trPr>
          <w:jc w:val="center"/>
        </w:trPr>
        <w:tc>
          <w:tcPr>
            <w:tcW w:w="639" w:type="dxa"/>
            <w:vMerge/>
            <w:vAlign w:val="center"/>
          </w:tcPr>
          <w:p w:rsidR="00496ABB" w:rsidRPr="00684811" w:rsidRDefault="00496ABB" w:rsidP="00CD662C">
            <w:pPr>
              <w:pStyle w:val="07"/>
              <w:spacing w:line="320" w:lineRule="exact"/>
            </w:pPr>
          </w:p>
        </w:tc>
        <w:tc>
          <w:tcPr>
            <w:tcW w:w="1798" w:type="dxa"/>
            <w:vMerge/>
            <w:vAlign w:val="center"/>
          </w:tcPr>
          <w:p w:rsidR="00496ABB" w:rsidRPr="00684811" w:rsidRDefault="00496ABB" w:rsidP="00CD662C">
            <w:pPr>
              <w:pStyle w:val="07"/>
              <w:spacing w:line="320" w:lineRule="exact"/>
            </w:pPr>
          </w:p>
        </w:tc>
        <w:tc>
          <w:tcPr>
            <w:tcW w:w="2629" w:type="dxa"/>
            <w:vAlign w:val="center"/>
          </w:tcPr>
          <w:p w:rsidR="00496ABB" w:rsidRPr="00684811" w:rsidRDefault="00496ABB" w:rsidP="00CD662C">
            <w:pPr>
              <w:pStyle w:val="07"/>
              <w:spacing w:line="320" w:lineRule="exact"/>
              <w:jc w:val="left"/>
              <w:rPr>
                <w:lang w:val="es-MX"/>
              </w:rPr>
            </w:pPr>
            <w:r w:rsidRPr="00684811">
              <w:rPr>
                <w:lang w:val="es-MX"/>
              </w:rPr>
              <w:t>América Latina</w:t>
            </w:r>
          </w:p>
        </w:tc>
        <w:tc>
          <w:tcPr>
            <w:tcW w:w="1235" w:type="dxa"/>
            <w:vAlign w:val="center"/>
          </w:tcPr>
          <w:p w:rsidR="00496ABB" w:rsidRPr="00684811" w:rsidRDefault="00496ABB" w:rsidP="00CD662C">
            <w:pPr>
              <w:pStyle w:val="07"/>
              <w:spacing w:line="320" w:lineRule="exact"/>
              <w:jc w:val="both"/>
            </w:pPr>
            <w:r w:rsidRPr="00684811">
              <w:t>掌握</w:t>
            </w:r>
          </w:p>
        </w:tc>
        <w:tc>
          <w:tcPr>
            <w:tcW w:w="1102" w:type="dxa"/>
            <w:vAlign w:val="center"/>
          </w:tcPr>
          <w:p w:rsidR="00496ABB" w:rsidRPr="00684811" w:rsidRDefault="00496ABB" w:rsidP="00CD662C">
            <w:pPr>
              <w:pStyle w:val="07"/>
              <w:spacing w:line="320" w:lineRule="exact"/>
              <w:jc w:val="both"/>
              <w:rPr>
                <w:lang w:val="es-MX"/>
              </w:rPr>
            </w:pPr>
            <w:r w:rsidRPr="00684811">
              <w:rPr>
                <w:lang w:val="es-MX"/>
              </w:rPr>
              <w:t>4</w:t>
            </w:r>
          </w:p>
        </w:tc>
        <w:tc>
          <w:tcPr>
            <w:tcW w:w="1102" w:type="dxa"/>
            <w:vAlign w:val="center"/>
          </w:tcPr>
          <w:p w:rsidR="00496ABB" w:rsidRPr="00684811" w:rsidRDefault="00496ABB" w:rsidP="00CD662C">
            <w:pPr>
              <w:pStyle w:val="07"/>
              <w:spacing w:line="320" w:lineRule="exact"/>
              <w:jc w:val="both"/>
              <w:rPr>
                <w:lang w:val="es-MX"/>
              </w:rPr>
            </w:pPr>
            <w:r w:rsidRPr="00684811">
              <w:rPr>
                <w:rFonts w:hint="eastAsia"/>
              </w:rPr>
              <w:t>4.2-5</w:t>
            </w:r>
          </w:p>
        </w:tc>
      </w:tr>
      <w:tr w:rsidR="00496ABB" w:rsidRPr="00684811" w:rsidTr="00CD662C">
        <w:trPr>
          <w:jc w:val="center"/>
        </w:trPr>
        <w:tc>
          <w:tcPr>
            <w:tcW w:w="639" w:type="dxa"/>
            <w:vMerge/>
            <w:vAlign w:val="center"/>
          </w:tcPr>
          <w:p w:rsidR="00496ABB" w:rsidRPr="00684811" w:rsidRDefault="00496ABB" w:rsidP="00CD662C">
            <w:pPr>
              <w:pStyle w:val="07"/>
              <w:spacing w:line="320" w:lineRule="exact"/>
            </w:pPr>
          </w:p>
        </w:tc>
        <w:tc>
          <w:tcPr>
            <w:tcW w:w="1798" w:type="dxa"/>
            <w:vMerge/>
            <w:vAlign w:val="center"/>
          </w:tcPr>
          <w:p w:rsidR="00496ABB" w:rsidRPr="00684811" w:rsidRDefault="00496ABB" w:rsidP="00CD662C">
            <w:pPr>
              <w:pStyle w:val="07"/>
              <w:spacing w:line="320" w:lineRule="exact"/>
            </w:pPr>
          </w:p>
        </w:tc>
        <w:tc>
          <w:tcPr>
            <w:tcW w:w="2629" w:type="dxa"/>
            <w:vAlign w:val="center"/>
          </w:tcPr>
          <w:p w:rsidR="00496ABB" w:rsidRPr="00684811" w:rsidRDefault="00496ABB" w:rsidP="00CD662C">
            <w:pPr>
              <w:pStyle w:val="07"/>
              <w:spacing w:line="320" w:lineRule="exact"/>
              <w:jc w:val="left"/>
              <w:rPr>
                <w:lang w:val="es-MX"/>
              </w:rPr>
            </w:pPr>
            <w:r w:rsidRPr="00684811">
              <w:rPr>
                <w:lang w:val="es-MX"/>
              </w:rPr>
              <w:t>Comentarios sobre la economía</w:t>
            </w:r>
          </w:p>
        </w:tc>
        <w:tc>
          <w:tcPr>
            <w:tcW w:w="1235" w:type="dxa"/>
            <w:vAlign w:val="center"/>
          </w:tcPr>
          <w:p w:rsidR="00496ABB" w:rsidRPr="00684811" w:rsidRDefault="00496ABB" w:rsidP="00CD662C">
            <w:pPr>
              <w:pStyle w:val="07"/>
              <w:spacing w:line="320" w:lineRule="exact"/>
              <w:jc w:val="both"/>
              <w:rPr>
                <w:lang w:val="es-MX"/>
              </w:rPr>
            </w:pPr>
            <w:r w:rsidRPr="00684811">
              <w:t>掌握</w:t>
            </w:r>
          </w:p>
        </w:tc>
        <w:tc>
          <w:tcPr>
            <w:tcW w:w="1102" w:type="dxa"/>
            <w:vAlign w:val="center"/>
          </w:tcPr>
          <w:p w:rsidR="00496ABB" w:rsidRPr="00684811" w:rsidRDefault="00496ABB" w:rsidP="00CD662C">
            <w:pPr>
              <w:pStyle w:val="07"/>
              <w:spacing w:line="320" w:lineRule="exact"/>
              <w:jc w:val="both"/>
              <w:rPr>
                <w:lang w:val="es-MX"/>
              </w:rPr>
            </w:pPr>
            <w:r w:rsidRPr="00684811">
              <w:rPr>
                <w:lang w:val="es-MX"/>
              </w:rPr>
              <w:t>4</w:t>
            </w:r>
          </w:p>
        </w:tc>
        <w:tc>
          <w:tcPr>
            <w:tcW w:w="1102" w:type="dxa"/>
            <w:vAlign w:val="center"/>
          </w:tcPr>
          <w:p w:rsidR="00496ABB" w:rsidRPr="00684811" w:rsidRDefault="00496ABB" w:rsidP="00CD662C">
            <w:pPr>
              <w:pStyle w:val="07"/>
              <w:spacing w:line="320" w:lineRule="exact"/>
              <w:jc w:val="both"/>
              <w:rPr>
                <w:lang w:val="es-MX"/>
              </w:rPr>
            </w:pPr>
            <w:r w:rsidRPr="00684811">
              <w:rPr>
                <w:rFonts w:hint="eastAsia"/>
                <w:lang w:val="es-MX"/>
              </w:rPr>
              <w:t>1.4</w:t>
            </w:r>
            <w:r w:rsidRPr="00684811">
              <w:rPr>
                <w:rFonts w:hint="eastAsia"/>
                <w:lang w:val="es-MX"/>
              </w:rPr>
              <w:t>，</w:t>
            </w:r>
            <w:r w:rsidRPr="00684811">
              <w:rPr>
                <w:rFonts w:hint="eastAsia"/>
                <w:lang w:val="es-MX"/>
              </w:rPr>
              <w:t>1.5</w:t>
            </w:r>
          </w:p>
        </w:tc>
      </w:tr>
      <w:tr w:rsidR="00496ABB" w:rsidRPr="00684811" w:rsidTr="00CD662C">
        <w:trPr>
          <w:jc w:val="center"/>
        </w:trPr>
        <w:tc>
          <w:tcPr>
            <w:tcW w:w="639" w:type="dxa"/>
            <w:vMerge w:val="restart"/>
            <w:vAlign w:val="center"/>
          </w:tcPr>
          <w:p w:rsidR="00496ABB" w:rsidRPr="00684811" w:rsidRDefault="00496ABB" w:rsidP="00CD662C">
            <w:pPr>
              <w:pStyle w:val="07"/>
              <w:spacing w:line="320" w:lineRule="exact"/>
              <w:jc w:val="both"/>
            </w:pPr>
            <w:r w:rsidRPr="00684811">
              <w:t>2</w:t>
            </w:r>
          </w:p>
        </w:tc>
        <w:tc>
          <w:tcPr>
            <w:tcW w:w="1798" w:type="dxa"/>
            <w:vMerge w:val="restart"/>
            <w:vAlign w:val="center"/>
          </w:tcPr>
          <w:p w:rsidR="00496ABB" w:rsidRPr="00684811" w:rsidRDefault="00496ABB" w:rsidP="00CD662C">
            <w:pPr>
              <w:pStyle w:val="07"/>
              <w:spacing w:line="320" w:lineRule="exact"/>
              <w:jc w:val="both"/>
              <w:rPr>
                <w:lang w:val="es-MX"/>
              </w:rPr>
            </w:pPr>
            <w:r w:rsidRPr="00684811">
              <w:rPr>
                <w:lang w:val="es-MX"/>
              </w:rPr>
              <w:t>Ciencia y tecnología</w:t>
            </w:r>
          </w:p>
        </w:tc>
        <w:tc>
          <w:tcPr>
            <w:tcW w:w="2629" w:type="dxa"/>
            <w:vAlign w:val="center"/>
          </w:tcPr>
          <w:p w:rsidR="00496ABB" w:rsidRPr="00684811" w:rsidRDefault="00496ABB" w:rsidP="00CD662C">
            <w:pPr>
              <w:pStyle w:val="07"/>
              <w:spacing w:line="320" w:lineRule="exact"/>
              <w:jc w:val="left"/>
              <w:rPr>
                <w:lang w:val="es-MX"/>
              </w:rPr>
            </w:pPr>
            <w:r w:rsidRPr="00684811">
              <w:rPr>
                <w:lang w:val="es-MX"/>
              </w:rPr>
              <w:t xml:space="preserve">Mundo </w:t>
            </w:r>
          </w:p>
        </w:tc>
        <w:tc>
          <w:tcPr>
            <w:tcW w:w="1235" w:type="dxa"/>
            <w:vAlign w:val="center"/>
          </w:tcPr>
          <w:p w:rsidR="00496ABB" w:rsidRPr="00684811" w:rsidRDefault="00496ABB" w:rsidP="00CD662C">
            <w:pPr>
              <w:pStyle w:val="07"/>
              <w:spacing w:line="320" w:lineRule="exact"/>
              <w:jc w:val="both"/>
            </w:pPr>
            <w:r w:rsidRPr="00684811">
              <w:t>掌握</w:t>
            </w:r>
          </w:p>
        </w:tc>
        <w:tc>
          <w:tcPr>
            <w:tcW w:w="1102" w:type="dxa"/>
            <w:vAlign w:val="center"/>
          </w:tcPr>
          <w:p w:rsidR="00496ABB" w:rsidRPr="00684811" w:rsidRDefault="00496ABB" w:rsidP="00CD662C">
            <w:pPr>
              <w:pStyle w:val="07"/>
              <w:spacing w:line="320" w:lineRule="exact"/>
              <w:jc w:val="both"/>
            </w:pPr>
            <w:r w:rsidRPr="00684811">
              <w:t>4</w:t>
            </w:r>
          </w:p>
        </w:tc>
        <w:tc>
          <w:tcPr>
            <w:tcW w:w="1102" w:type="dxa"/>
            <w:vAlign w:val="center"/>
          </w:tcPr>
          <w:p w:rsidR="00496ABB" w:rsidRPr="00684811" w:rsidRDefault="00496ABB" w:rsidP="00CD662C">
            <w:pPr>
              <w:pStyle w:val="07"/>
              <w:spacing w:line="320" w:lineRule="exact"/>
              <w:jc w:val="both"/>
            </w:pPr>
            <w:r w:rsidRPr="00684811">
              <w:rPr>
                <w:rFonts w:hint="eastAsia"/>
              </w:rPr>
              <w:t>4.2-5</w:t>
            </w:r>
          </w:p>
        </w:tc>
      </w:tr>
      <w:tr w:rsidR="00496ABB" w:rsidRPr="00684811" w:rsidTr="00CD662C">
        <w:trPr>
          <w:jc w:val="center"/>
        </w:trPr>
        <w:tc>
          <w:tcPr>
            <w:tcW w:w="639" w:type="dxa"/>
            <w:vMerge/>
            <w:vAlign w:val="center"/>
          </w:tcPr>
          <w:p w:rsidR="00496ABB" w:rsidRPr="00684811" w:rsidRDefault="00496ABB" w:rsidP="00CD662C">
            <w:pPr>
              <w:pStyle w:val="07"/>
              <w:spacing w:line="320" w:lineRule="exact"/>
            </w:pPr>
          </w:p>
        </w:tc>
        <w:tc>
          <w:tcPr>
            <w:tcW w:w="1798" w:type="dxa"/>
            <w:vMerge/>
            <w:vAlign w:val="center"/>
          </w:tcPr>
          <w:p w:rsidR="00496ABB" w:rsidRPr="00684811" w:rsidRDefault="00496ABB" w:rsidP="00CD662C">
            <w:pPr>
              <w:pStyle w:val="07"/>
              <w:spacing w:line="320" w:lineRule="exact"/>
            </w:pPr>
          </w:p>
        </w:tc>
        <w:tc>
          <w:tcPr>
            <w:tcW w:w="2629" w:type="dxa"/>
            <w:vAlign w:val="center"/>
          </w:tcPr>
          <w:p w:rsidR="00496ABB" w:rsidRPr="00684811" w:rsidRDefault="00496ABB" w:rsidP="00CD662C">
            <w:pPr>
              <w:pStyle w:val="07"/>
              <w:spacing w:line="320" w:lineRule="exact"/>
              <w:jc w:val="left"/>
            </w:pPr>
            <w:r w:rsidRPr="00684811">
              <w:t>España</w:t>
            </w:r>
          </w:p>
        </w:tc>
        <w:tc>
          <w:tcPr>
            <w:tcW w:w="1235" w:type="dxa"/>
            <w:vAlign w:val="center"/>
          </w:tcPr>
          <w:p w:rsidR="00496ABB" w:rsidRPr="00684811" w:rsidRDefault="00496ABB" w:rsidP="00CD662C">
            <w:pPr>
              <w:pStyle w:val="07"/>
              <w:spacing w:line="320" w:lineRule="exact"/>
              <w:jc w:val="both"/>
            </w:pPr>
            <w:r w:rsidRPr="00684811">
              <w:t>掌握</w:t>
            </w:r>
          </w:p>
        </w:tc>
        <w:tc>
          <w:tcPr>
            <w:tcW w:w="1102" w:type="dxa"/>
            <w:vAlign w:val="center"/>
          </w:tcPr>
          <w:p w:rsidR="00496ABB" w:rsidRPr="00684811" w:rsidRDefault="00496ABB" w:rsidP="00CD662C">
            <w:pPr>
              <w:pStyle w:val="07"/>
              <w:spacing w:line="320" w:lineRule="exact"/>
              <w:jc w:val="both"/>
            </w:pPr>
            <w:r w:rsidRPr="00684811">
              <w:t>4</w:t>
            </w:r>
          </w:p>
        </w:tc>
        <w:tc>
          <w:tcPr>
            <w:tcW w:w="1102" w:type="dxa"/>
            <w:vAlign w:val="center"/>
          </w:tcPr>
          <w:p w:rsidR="00496ABB" w:rsidRPr="00684811" w:rsidRDefault="00496ABB" w:rsidP="00CD662C">
            <w:pPr>
              <w:pStyle w:val="07"/>
              <w:spacing w:line="320" w:lineRule="exact"/>
              <w:jc w:val="both"/>
            </w:pPr>
            <w:r w:rsidRPr="00684811">
              <w:rPr>
                <w:rFonts w:hint="eastAsia"/>
              </w:rPr>
              <w:t>4.2-5</w:t>
            </w:r>
          </w:p>
        </w:tc>
      </w:tr>
      <w:tr w:rsidR="00496ABB" w:rsidRPr="00684811" w:rsidTr="00CD662C">
        <w:trPr>
          <w:jc w:val="center"/>
        </w:trPr>
        <w:tc>
          <w:tcPr>
            <w:tcW w:w="639" w:type="dxa"/>
            <w:vMerge/>
            <w:vAlign w:val="center"/>
          </w:tcPr>
          <w:p w:rsidR="00496ABB" w:rsidRPr="00684811" w:rsidRDefault="00496ABB" w:rsidP="00CD662C">
            <w:pPr>
              <w:pStyle w:val="07"/>
              <w:spacing w:line="320" w:lineRule="exact"/>
            </w:pPr>
          </w:p>
        </w:tc>
        <w:tc>
          <w:tcPr>
            <w:tcW w:w="1798" w:type="dxa"/>
            <w:vMerge/>
            <w:vAlign w:val="center"/>
          </w:tcPr>
          <w:p w:rsidR="00496ABB" w:rsidRPr="00684811" w:rsidRDefault="00496ABB" w:rsidP="00CD662C">
            <w:pPr>
              <w:pStyle w:val="07"/>
              <w:spacing w:line="320" w:lineRule="exact"/>
            </w:pPr>
          </w:p>
        </w:tc>
        <w:tc>
          <w:tcPr>
            <w:tcW w:w="2629" w:type="dxa"/>
            <w:vAlign w:val="center"/>
          </w:tcPr>
          <w:p w:rsidR="00496ABB" w:rsidRPr="00684811" w:rsidRDefault="00496ABB" w:rsidP="00CD662C">
            <w:pPr>
              <w:pStyle w:val="07"/>
              <w:spacing w:line="320" w:lineRule="exact"/>
              <w:jc w:val="left"/>
            </w:pPr>
            <w:r w:rsidRPr="00684811">
              <w:t>América Latina</w:t>
            </w:r>
          </w:p>
        </w:tc>
        <w:tc>
          <w:tcPr>
            <w:tcW w:w="1235" w:type="dxa"/>
            <w:vAlign w:val="center"/>
          </w:tcPr>
          <w:p w:rsidR="00496ABB" w:rsidRPr="00684811" w:rsidRDefault="00496ABB" w:rsidP="00CD662C">
            <w:pPr>
              <w:pStyle w:val="07"/>
              <w:spacing w:line="320" w:lineRule="exact"/>
              <w:jc w:val="both"/>
            </w:pPr>
            <w:r w:rsidRPr="00684811">
              <w:t>掌握</w:t>
            </w:r>
          </w:p>
        </w:tc>
        <w:tc>
          <w:tcPr>
            <w:tcW w:w="1102" w:type="dxa"/>
            <w:vAlign w:val="center"/>
          </w:tcPr>
          <w:p w:rsidR="00496ABB" w:rsidRPr="00684811" w:rsidRDefault="00496ABB" w:rsidP="00CD662C">
            <w:pPr>
              <w:pStyle w:val="07"/>
              <w:spacing w:line="320" w:lineRule="exact"/>
              <w:jc w:val="both"/>
            </w:pPr>
            <w:r w:rsidRPr="00684811">
              <w:t>4</w:t>
            </w:r>
          </w:p>
        </w:tc>
        <w:tc>
          <w:tcPr>
            <w:tcW w:w="1102" w:type="dxa"/>
            <w:vAlign w:val="center"/>
          </w:tcPr>
          <w:p w:rsidR="00496ABB" w:rsidRPr="00684811" w:rsidRDefault="00496ABB" w:rsidP="00CD662C">
            <w:pPr>
              <w:pStyle w:val="07"/>
              <w:spacing w:line="320" w:lineRule="exact"/>
              <w:jc w:val="both"/>
            </w:pPr>
            <w:r w:rsidRPr="00684811">
              <w:rPr>
                <w:rFonts w:hint="eastAsia"/>
              </w:rPr>
              <w:t>4.2-5</w:t>
            </w:r>
          </w:p>
        </w:tc>
      </w:tr>
      <w:tr w:rsidR="00496ABB" w:rsidRPr="00684811" w:rsidTr="00CD662C">
        <w:trPr>
          <w:jc w:val="center"/>
        </w:trPr>
        <w:tc>
          <w:tcPr>
            <w:tcW w:w="639" w:type="dxa"/>
            <w:vMerge/>
            <w:vAlign w:val="center"/>
          </w:tcPr>
          <w:p w:rsidR="00496ABB" w:rsidRPr="00684811" w:rsidRDefault="00496ABB" w:rsidP="00CD662C">
            <w:pPr>
              <w:pStyle w:val="07"/>
              <w:spacing w:line="320" w:lineRule="exact"/>
            </w:pPr>
          </w:p>
        </w:tc>
        <w:tc>
          <w:tcPr>
            <w:tcW w:w="1798" w:type="dxa"/>
            <w:vMerge/>
            <w:vAlign w:val="center"/>
          </w:tcPr>
          <w:p w:rsidR="00496ABB" w:rsidRPr="00684811" w:rsidRDefault="00496ABB" w:rsidP="00CD662C">
            <w:pPr>
              <w:pStyle w:val="07"/>
              <w:spacing w:line="320" w:lineRule="exact"/>
            </w:pPr>
          </w:p>
        </w:tc>
        <w:tc>
          <w:tcPr>
            <w:tcW w:w="2629" w:type="dxa"/>
            <w:vAlign w:val="center"/>
          </w:tcPr>
          <w:p w:rsidR="00496ABB" w:rsidRPr="00684811" w:rsidRDefault="00496ABB" w:rsidP="00CD662C">
            <w:pPr>
              <w:pStyle w:val="07"/>
              <w:spacing w:line="320" w:lineRule="exact"/>
              <w:jc w:val="left"/>
              <w:rPr>
                <w:lang w:val="es-MX"/>
              </w:rPr>
            </w:pPr>
            <w:r w:rsidRPr="00684811">
              <w:rPr>
                <w:lang w:val="es-MX"/>
              </w:rPr>
              <w:t>Comentarios sobre la ciencia y tecnología</w:t>
            </w:r>
          </w:p>
        </w:tc>
        <w:tc>
          <w:tcPr>
            <w:tcW w:w="1235" w:type="dxa"/>
            <w:vAlign w:val="center"/>
          </w:tcPr>
          <w:p w:rsidR="00496ABB" w:rsidRPr="00684811" w:rsidRDefault="00496ABB" w:rsidP="00CD662C">
            <w:pPr>
              <w:pStyle w:val="07"/>
              <w:spacing w:line="320" w:lineRule="exact"/>
              <w:jc w:val="both"/>
            </w:pPr>
            <w:r w:rsidRPr="00684811">
              <w:t>掌握</w:t>
            </w:r>
          </w:p>
        </w:tc>
        <w:tc>
          <w:tcPr>
            <w:tcW w:w="1102" w:type="dxa"/>
            <w:vAlign w:val="center"/>
          </w:tcPr>
          <w:p w:rsidR="00496ABB" w:rsidRPr="00684811" w:rsidRDefault="00496ABB" w:rsidP="00CD662C">
            <w:pPr>
              <w:pStyle w:val="07"/>
              <w:spacing w:line="320" w:lineRule="exact"/>
              <w:jc w:val="both"/>
            </w:pPr>
            <w:r w:rsidRPr="00684811">
              <w:t>4</w:t>
            </w:r>
          </w:p>
        </w:tc>
        <w:tc>
          <w:tcPr>
            <w:tcW w:w="1102" w:type="dxa"/>
            <w:vAlign w:val="center"/>
          </w:tcPr>
          <w:p w:rsidR="00496ABB" w:rsidRPr="00684811" w:rsidRDefault="00496ABB" w:rsidP="00CD662C">
            <w:pPr>
              <w:pStyle w:val="07"/>
              <w:spacing w:line="320" w:lineRule="exact"/>
              <w:jc w:val="both"/>
            </w:pPr>
            <w:r w:rsidRPr="00684811">
              <w:rPr>
                <w:rFonts w:hint="eastAsia"/>
                <w:lang w:val="es-MX"/>
              </w:rPr>
              <w:t>1.4</w:t>
            </w:r>
            <w:r w:rsidRPr="00684811">
              <w:rPr>
                <w:rFonts w:hint="eastAsia"/>
                <w:lang w:val="es-MX"/>
              </w:rPr>
              <w:t>，</w:t>
            </w:r>
            <w:r w:rsidRPr="00684811">
              <w:rPr>
                <w:rFonts w:hint="eastAsia"/>
                <w:lang w:val="es-MX"/>
              </w:rPr>
              <w:t>1.5</w:t>
            </w:r>
          </w:p>
        </w:tc>
      </w:tr>
    </w:tbl>
    <w:p w:rsidR="00496ABB" w:rsidRPr="00D161A4"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D161A4">
        <w:rPr>
          <w:rFonts w:ascii="黑体" w:eastAsia="黑体" w:hAnsi="黑体" w:hint="eastAsia"/>
          <w:b/>
          <w:sz w:val="28"/>
          <w:szCs w:val="28"/>
        </w:rPr>
        <w:t>五</w:t>
      </w:r>
      <w:r w:rsidRPr="00D161A4">
        <w:rPr>
          <w:rFonts w:ascii="黑体" w:eastAsia="黑体" w:hAnsi="黑体"/>
          <w:b/>
          <w:sz w:val="28"/>
          <w:szCs w:val="28"/>
        </w:rPr>
        <w:t>、课程教学安排</w:t>
      </w:r>
    </w:p>
    <w:p w:rsidR="00496ABB" w:rsidRPr="00684811" w:rsidRDefault="00496ABB" w:rsidP="00496ABB">
      <w:pPr>
        <w:pStyle w:val="a6"/>
        <w:spacing w:line="320" w:lineRule="exact"/>
        <w:ind w:firstLineChars="0"/>
        <w:jc w:val="both"/>
      </w:pPr>
      <w:r w:rsidRPr="00684811">
        <w:t>在进行本课程的教学时，应注意：课堂阅读与课外扩展学习相结合，以教材为主的知识</w:t>
      </w:r>
      <w:proofErr w:type="gramStart"/>
      <w:r w:rsidRPr="00684811">
        <w:t>点学习</w:t>
      </w:r>
      <w:proofErr w:type="gramEnd"/>
      <w:r w:rsidRPr="00684811">
        <w:t>与项目形式的探索性学习相结合，个体学习活动与小组协作和讨论相结合，足量的语言输入与有效的语言输出相结合，口头交流活动与笔头写作活动相结合。具体如下：</w:t>
      </w:r>
    </w:p>
    <w:p w:rsidR="00496ABB" w:rsidRPr="00684811" w:rsidRDefault="00496ABB" w:rsidP="00496ABB">
      <w:pPr>
        <w:pStyle w:val="a6"/>
        <w:spacing w:line="320" w:lineRule="exact"/>
        <w:ind w:firstLineChars="0"/>
        <w:jc w:val="both"/>
      </w:pPr>
      <w:r w:rsidRPr="00684811">
        <w:t>课堂讲授：以教材为主，多媒体音频、视频素材为辅。充分利用课时，组织讲座、课堂展示、小组讨论等活动，在教师的引导与带领下，采用以学生为中心的教学模式，提高学生的学习兴趣；</w:t>
      </w:r>
    </w:p>
    <w:p w:rsidR="00496ABB" w:rsidRPr="00684811" w:rsidRDefault="00496ABB" w:rsidP="00496ABB">
      <w:pPr>
        <w:pStyle w:val="a6"/>
        <w:spacing w:line="320" w:lineRule="exact"/>
        <w:ind w:firstLineChars="0"/>
        <w:jc w:val="both"/>
      </w:pPr>
      <w:r w:rsidRPr="00684811">
        <w:t>课外扩展：主要为课外作业。以开放型作业为主，要求学生课下自己查阅资料和浏览网页，做课堂陈述或小论文。目的是使学生对所学习的内容有融会贯通的掌握。</w:t>
      </w:r>
    </w:p>
    <w:p w:rsidR="00496ABB" w:rsidRPr="00D161A4"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D161A4">
        <w:rPr>
          <w:rFonts w:ascii="黑体" w:eastAsia="黑体" w:hAnsi="黑体" w:hint="eastAsia"/>
          <w:b/>
          <w:sz w:val="28"/>
          <w:szCs w:val="28"/>
        </w:rPr>
        <w:t>六</w:t>
      </w:r>
      <w:r w:rsidRPr="00D161A4">
        <w:rPr>
          <w:rFonts w:ascii="黑体" w:eastAsia="黑体" w:hAnsi="黑体"/>
          <w:b/>
          <w:sz w:val="28"/>
          <w:szCs w:val="28"/>
        </w:rPr>
        <w:t>、课程考核</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40"/>
        <w:gridCol w:w="5766"/>
        <w:gridCol w:w="1013"/>
      </w:tblGrid>
      <w:tr w:rsidR="00496ABB" w:rsidRPr="00684811" w:rsidTr="00CD662C">
        <w:tc>
          <w:tcPr>
            <w:tcW w:w="526" w:type="pct"/>
            <w:shd w:val="clear" w:color="auto" w:fill="auto"/>
            <w:vAlign w:val="center"/>
          </w:tcPr>
          <w:p w:rsidR="00496ABB" w:rsidRPr="00684811" w:rsidRDefault="00496ABB" w:rsidP="00CD662C">
            <w:pPr>
              <w:pStyle w:val="p0"/>
              <w:snapToGrid w:val="0"/>
              <w:spacing w:line="240" w:lineRule="auto"/>
              <w:ind w:firstLineChars="0" w:firstLine="0"/>
              <w:jc w:val="center"/>
              <w:rPr>
                <w:bCs/>
              </w:rPr>
            </w:pPr>
            <w:r>
              <w:rPr>
                <w:rFonts w:cs="宋体" w:hint="eastAsia"/>
                <w:bCs/>
              </w:rPr>
              <w:t xml:space="preserve"> </w:t>
            </w:r>
          </w:p>
        </w:tc>
        <w:tc>
          <w:tcPr>
            <w:tcW w:w="386" w:type="pct"/>
            <w:shd w:val="clear" w:color="auto" w:fill="auto"/>
            <w:vAlign w:val="center"/>
          </w:tcPr>
          <w:p w:rsidR="00496ABB" w:rsidRPr="00684811" w:rsidRDefault="00496ABB" w:rsidP="00CD662C">
            <w:pPr>
              <w:pStyle w:val="p0"/>
              <w:snapToGrid w:val="0"/>
              <w:spacing w:line="240" w:lineRule="auto"/>
              <w:ind w:firstLineChars="0" w:firstLine="0"/>
              <w:jc w:val="center"/>
              <w:rPr>
                <w:bCs/>
              </w:rPr>
            </w:pPr>
            <w:r w:rsidRPr="00684811">
              <w:rPr>
                <w:rFonts w:cs="宋体" w:hint="eastAsia"/>
                <w:bCs/>
              </w:rPr>
              <w:t>建议分值</w:t>
            </w:r>
          </w:p>
        </w:tc>
        <w:tc>
          <w:tcPr>
            <w:tcW w:w="3477" w:type="pct"/>
            <w:shd w:val="clear" w:color="auto" w:fill="auto"/>
            <w:vAlign w:val="center"/>
          </w:tcPr>
          <w:p w:rsidR="00496ABB" w:rsidRPr="00684811" w:rsidRDefault="00496ABB" w:rsidP="00CD662C">
            <w:pPr>
              <w:pStyle w:val="p0"/>
              <w:snapToGrid w:val="0"/>
              <w:spacing w:line="240" w:lineRule="auto"/>
              <w:ind w:firstLineChars="0" w:firstLine="0"/>
              <w:jc w:val="center"/>
              <w:rPr>
                <w:bCs/>
              </w:rPr>
            </w:pPr>
            <w:r w:rsidRPr="00684811">
              <w:rPr>
                <w:rFonts w:cs="宋体" w:hint="eastAsia"/>
                <w:bCs/>
              </w:rPr>
              <w:t>考核</w:t>
            </w:r>
            <w:r w:rsidRPr="00684811">
              <w:rPr>
                <w:rFonts w:cs="宋体"/>
                <w:bCs/>
              </w:rPr>
              <w:t>/</w:t>
            </w:r>
            <w:r w:rsidRPr="00684811">
              <w:rPr>
                <w:rFonts w:cs="宋体" w:hint="eastAsia"/>
                <w:bCs/>
              </w:rPr>
              <w:t>评价细则</w:t>
            </w:r>
          </w:p>
        </w:tc>
        <w:tc>
          <w:tcPr>
            <w:tcW w:w="611" w:type="pct"/>
            <w:shd w:val="clear" w:color="auto" w:fill="auto"/>
            <w:vAlign w:val="center"/>
          </w:tcPr>
          <w:p w:rsidR="00496ABB" w:rsidRPr="00684811" w:rsidRDefault="00496ABB" w:rsidP="00CD662C">
            <w:pPr>
              <w:pStyle w:val="p0"/>
              <w:snapToGrid w:val="0"/>
              <w:spacing w:line="240" w:lineRule="auto"/>
              <w:ind w:firstLineChars="0" w:firstLine="0"/>
              <w:jc w:val="center"/>
              <w:rPr>
                <w:bCs/>
              </w:rPr>
            </w:pPr>
            <w:r w:rsidRPr="00684811">
              <w:rPr>
                <w:rFonts w:cs="宋体" w:hint="eastAsia"/>
                <w:bCs/>
              </w:rPr>
              <w:t>对应的课程目标</w:t>
            </w:r>
          </w:p>
        </w:tc>
      </w:tr>
      <w:tr w:rsidR="00496ABB" w:rsidRPr="00684811" w:rsidTr="00CD662C">
        <w:tc>
          <w:tcPr>
            <w:tcW w:w="526" w:type="pct"/>
            <w:shd w:val="clear" w:color="auto" w:fill="auto"/>
            <w:vAlign w:val="center"/>
          </w:tcPr>
          <w:p w:rsidR="00496ABB" w:rsidRPr="00684811" w:rsidRDefault="00496ABB" w:rsidP="00CD662C">
            <w:pPr>
              <w:pStyle w:val="p0"/>
              <w:snapToGrid w:val="0"/>
              <w:spacing w:line="240" w:lineRule="auto"/>
              <w:ind w:firstLineChars="0" w:firstLine="0"/>
              <w:jc w:val="left"/>
            </w:pPr>
            <w:r w:rsidRPr="00684811">
              <w:rPr>
                <w:rFonts w:cs="宋体" w:hint="eastAsia"/>
              </w:rPr>
              <w:t>课堂</w:t>
            </w:r>
            <w:r w:rsidRPr="00684811">
              <w:rPr>
                <w:rFonts w:cs="Damascus" w:hint="eastAsia"/>
              </w:rPr>
              <w:t>表现</w:t>
            </w:r>
          </w:p>
        </w:tc>
        <w:tc>
          <w:tcPr>
            <w:tcW w:w="386" w:type="pct"/>
            <w:shd w:val="clear" w:color="auto" w:fill="auto"/>
            <w:vAlign w:val="center"/>
          </w:tcPr>
          <w:p w:rsidR="00496ABB" w:rsidRPr="00684811" w:rsidRDefault="00496ABB" w:rsidP="00CD662C">
            <w:pPr>
              <w:pStyle w:val="p0"/>
              <w:snapToGrid w:val="0"/>
              <w:spacing w:line="240" w:lineRule="auto"/>
              <w:ind w:firstLineChars="0" w:firstLine="0"/>
              <w:jc w:val="center"/>
            </w:pPr>
            <w:r w:rsidRPr="00684811">
              <w:rPr>
                <w:rFonts w:cs="宋体" w:hint="eastAsia"/>
              </w:rPr>
              <w:t>3</w:t>
            </w:r>
            <w:r w:rsidRPr="00684811">
              <w:rPr>
                <w:rFonts w:cs="宋体"/>
              </w:rPr>
              <w:t>0</w:t>
            </w:r>
          </w:p>
        </w:tc>
        <w:tc>
          <w:tcPr>
            <w:tcW w:w="3477" w:type="pct"/>
            <w:shd w:val="clear" w:color="auto" w:fill="auto"/>
            <w:vAlign w:val="center"/>
          </w:tcPr>
          <w:p w:rsidR="00496ABB" w:rsidRPr="00684811" w:rsidRDefault="00496ABB" w:rsidP="00CD662C">
            <w:pPr>
              <w:pStyle w:val="p0"/>
              <w:snapToGrid w:val="0"/>
              <w:spacing w:line="240" w:lineRule="auto"/>
              <w:ind w:firstLineChars="0" w:firstLine="0"/>
              <w:jc w:val="left"/>
            </w:pPr>
            <w:r w:rsidRPr="00684811">
              <w:rPr>
                <w:rFonts w:cs="宋体" w:hint="eastAsia"/>
              </w:rPr>
              <w:t>课堂</w:t>
            </w:r>
            <w:r w:rsidRPr="00684811">
              <w:rPr>
                <w:rFonts w:cs="Damascus" w:hint="eastAsia"/>
              </w:rPr>
              <w:t>表现及考勤记录</w:t>
            </w:r>
          </w:p>
        </w:tc>
        <w:tc>
          <w:tcPr>
            <w:tcW w:w="611" w:type="pct"/>
            <w:shd w:val="clear" w:color="auto" w:fill="auto"/>
            <w:vAlign w:val="center"/>
          </w:tcPr>
          <w:p w:rsidR="00496ABB" w:rsidRPr="00684811" w:rsidRDefault="00496ABB" w:rsidP="00CD662C">
            <w:pPr>
              <w:pStyle w:val="p0"/>
              <w:snapToGrid w:val="0"/>
              <w:spacing w:line="240" w:lineRule="auto"/>
              <w:ind w:firstLineChars="0" w:firstLine="0"/>
              <w:jc w:val="center"/>
            </w:pPr>
            <w:r w:rsidRPr="00684811">
              <w:rPr>
                <w:rFonts w:cs="宋体"/>
              </w:rPr>
              <w:t>1</w:t>
            </w:r>
            <w:r w:rsidRPr="00684811">
              <w:rPr>
                <w:rFonts w:cs="宋体" w:hint="eastAsia"/>
              </w:rPr>
              <w:t>、</w:t>
            </w:r>
            <w:r w:rsidRPr="00684811">
              <w:rPr>
                <w:rFonts w:cs="宋体" w:hint="eastAsia"/>
              </w:rPr>
              <w:t>2</w:t>
            </w:r>
          </w:p>
        </w:tc>
      </w:tr>
      <w:tr w:rsidR="00496ABB" w:rsidRPr="00684811" w:rsidTr="00CD662C">
        <w:trPr>
          <w:trHeight w:val="1141"/>
        </w:trPr>
        <w:tc>
          <w:tcPr>
            <w:tcW w:w="526" w:type="pct"/>
            <w:shd w:val="clear" w:color="auto" w:fill="auto"/>
            <w:vAlign w:val="center"/>
          </w:tcPr>
          <w:p w:rsidR="00496ABB" w:rsidRPr="00684811" w:rsidRDefault="00496ABB" w:rsidP="00CD662C">
            <w:pPr>
              <w:pStyle w:val="p0"/>
              <w:snapToGrid w:val="0"/>
              <w:spacing w:line="240" w:lineRule="auto"/>
              <w:ind w:firstLineChars="0" w:firstLine="0"/>
              <w:jc w:val="left"/>
            </w:pPr>
            <w:r w:rsidRPr="00684811">
              <w:rPr>
                <w:rFonts w:cs="宋体" w:hint="eastAsia"/>
              </w:rPr>
              <w:t>期末考试</w:t>
            </w:r>
          </w:p>
        </w:tc>
        <w:tc>
          <w:tcPr>
            <w:tcW w:w="386" w:type="pct"/>
            <w:shd w:val="clear" w:color="auto" w:fill="auto"/>
            <w:vAlign w:val="center"/>
          </w:tcPr>
          <w:p w:rsidR="00496ABB" w:rsidRPr="00684811" w:rsidRDefault="00496ABB" w:rsidP="00CD662C">
            <w:pPr>
              <w:pStyle w:val="p0"/>
              <w:snapToGrid w:val="0"/>
              <w:spacing w:line="240" w:lineRule="auto"/>
              <w:ind w:firstLineChars="0" w:firstLine="0"/>
              <w:jc w:val="center"/>
            </w:pPr>
            <w:r w:rsidRPr="00684811">
              <w:rPr>
                <w:rFonts w:cs="宋体" w:hint="eastAsia"/>
              </w:rPr>
              <w:t>7</w:t>
            </w:r>
            <w:r w:rsidRPr="00684811">
              <w:rPr>
                <w:rFonts w:cs="宋体"/>
              </w:rPr>
              <w:t>0</w:t>
            </w:r>
          </w:p>
        </w:tc>
        <w:tc>
          <w:tcPr>
            <w:tcW w:w="3477" w:type="pct"/>
            <w:shd w:val="clear" w:color="auto" w:fill="auto"/>
            <w:vAlign w:val="center"/>
          </w:tcPr>
          <w:p w:rsidR="00496ABB" w:rsidRPr="00684811" w:rsidRDefault="00496ABB" w:rsidP="00CD662C">
            <w:pPr>
              <w:pStyle w:val="p0"/>
              <w:snapToGrid w:val="0"/>
              <w:spacing w:line="240" w:lineRule="auto"/>
              <w:ind w:firstLineChars="0" w:firstLine="0"/>
              <w:jc w:val="left"/>
            </w:pPr>
            <w:r w:rsidRPr="00684811">
              <w:rPr>
                <w:rFonts w:cs="宋体" w:hint="eastAsia"/>
              </w:rPr>
              <w:t>（</w:t>
            </w:r>
            <w:r w:rsidRPr="00684811">
              <w:rPr>
                <w:rFonts w:cs="宋体"/>
              </w:rPr>
              <w:t>1</w:t>
            </w:r>
            <w:r w:rsidRPr="00684811">
              <w:rPr>
                <w:rFonts w:cs="宋体" w:hint="eastAsia"/>
              </w:rPr>
              <w:t>）卷面成绩</w:t>
            </w:r>
            <w:r w:rsidRPr="00684811">
              <w:rPr>
                <w:rFonts w:cs="宋体"/>
              </w:rPr>
              <w:t>100</w:t>
            </w:r>
            <w:r w:rsidRPr="00684811">
              <w:rPr>
                <w:rFonts w:cs="宋体" w:hint="eastAsia"/>
              </w:rPr>
              <w:t>分，以卷面成绩乘以其在总评成绩中所占的比例计入课程总评成绩。</w:t>
            </w:r>
          </w:p>
          <w:p w:rsidR="00496ABB" w:rsidRPr="00684811" w:rsidRDefault="00496ABB" w:rsidP="00CD662C">
            <w:pPr>
              <w:pStyle w:val="p0"/>
              <w:snapToGrid w:val="0"/>
              <w:spacing w:line="240" w:lineRule="auto"/>
              <w:ind w:firstLineChars="0" w:firstLine="0"/>
              <w:jc w:val="left"/>
            </w:pPr>
            <w:r w:rsidRPr="00684811">
              <w:rPr>
                <w:rFonts w:cs="宋体" w:hint="eastAsia"/>
              </w:rPr>
              <w:t>（</w:t>
            </w:r>
            <w:r w:rsidRPr="00684811">
              <w:rPr>
                <w:rFonts w:cs="宋体"/>
              </w:rPr>
              <w:t>2</w:t>
            </w:r>
            <w:r w:rsidRPr="00684811">
              <w:rPr>
                <w:rFonts w:cs="宋体" w:hint="eastAsia"/>
              </w:rPr>
              <w:t>）主要考核</w:t>
            </w:r>
            <w:r w:rsidRPr="00684811">
              <w:t>词汇、对常见消息的理解能力（听力和阅读）、对消息的评论等</w:t>
            </w:r>
            <w:r w:rsidRPr="00684811">
              <w:rPr>
                <w:rFonts w:hint="eastAsia"/>
              </w:rPr>
              <w:t>。</w:t>
            </w:r>
          </w:p>
        </w:tc>
        <w:tc>
          <w:tcPr>
            <w:tcW w:w="611" w:type="pct"/>
            <w:shd w:val="clear" w:color="auto" w:fill="auto"/>
            <w:vAlign w:val="center"/>
          </w:tcPr>
          <w:p w:rsidR="00496ABB" w:rsidRPr="00684811" w:rsidRDefault="00496ABB" w:rsidP="00CD662C">
            <w:pPr>
              <w:pStyle w:val="p0"/>
              <w:snapToGrid w:val="0"/>
              <w:spacing w:line="240" w:lineRule="auto"/>
              <w:ind w:firstLineChars="0" w:firstLine="0"/>
              <w:jc w:val="center"/>
            </w:pPr>
            <w:r w:rsidRPr="00684811">
              <w:rPr>
                <w:rFonts w:cs="宋体"/>
              </w:rPr>
              <w:t>1</w:t>
            </w:r>
            <w:r w:rsidRPr="00684811">
              <w:rPr>
                <w:rFonts w:cs="宋体" w:hint="eastAsia"/>
              </w:rPr>
              <w:t>、</w:t>
            </w:r>
            <w:r w:rsidRPr="00684811">
              <w:rPr>
                <w:rFonts w:cs="宋体"/>
              </w:rPr>
              <w:t>2</w:t>
            </w:r>
          </w:p>
        </w:tc>
      </w:tr>
    </w:tbl>
    <w:p w:rsidR="00496ABB" w:rsidRPr="00684811" w:rsidRDefault="00496ABB" w:rsidP="00496ABB">
      <w:pPr>
        <w:pStyle w:val="a6"/>
        <w:spacing w:line="320" w:lineRule="exact"/>
        <w:ind w:left="420" w:firstLineChars="0" w:firstLine="0"/>
      </w:pPr>
    </w:p>
    <w:p w:rsidR="00496ABB" w:rsidRPr="00D161A4"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D161A4">
        <w:rPr>
          <w:rFonts w:ascii="黑体" w:eastAsia="黑体" w:hAnsi="黑体" w:hint="eastAsia"/>
          <w:b/>
          <w:sz w:val="28"/>
          <w:szCs w:val="28"/>
        </w:rPr>
        <w:t>七</w:t>
      </w:r>
      <w:r w:rsidRPr="00D161A4">
        <w:rPr>
          <w:rFonts w:ascii="黑体" w:eastAsia="黑体" w:hAnsi="黑体"/>
          <w:b/>
          <w:sz w:val="28"/>
          <w:szCs w:val="28"/>
        </w:rPr>
        <w:t>、本课程与其它课程的联系与分工</w:t>
      </w:r>
    </w:p>
    <w:p w:rsidR="00496ABB" w:rsidRPr="00684811" w:rsidRDefault="00496ABB" w:rsidP="00496ABB">
      <w:pPr>
        <w:pStyle w:val="a6"/>
        <w:spacing w:line="320" w:lineRule="exact"/>
        <w:ind w:firstLineChars="0"/>
      </w:pPr>
      <w:r w:rsidRPr="00684811">
        <w:t>本课程是西班牙语专业学生的必选课，与同期的中级西班牙语，西班牙语口译，口语课相辅相成，旨在全面提高学生的西班牙语应用水平。</w:t>
      </w:r>
    </w:p>
    <w:p w:rsidR="00496ABB" w:rsidRPr="00D161A4"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D161A4">
        <w:rPr>
          <w:rFonts w:ascii="黑体" w:eastAsia="黑体" w:hAnsi="黑体" w:hint="eastAsia"/>
          <w:b/>
          <w:sz w:val="28"/>
          <w:szCs w:val="28"/>
        </w:rPr>
        <w:lastRenderedPageBreak/>
        <w:t>八</w:t>
      </w:r>
      <w:r w:rsidRPr="00D161A4">
        <w:rPr>
          <w:rFonts w:ascii="黑体" w:eastAsia="黑体" w:hAnsi="黑体"/>
          <w:b/>
          <w:sz w:val="28"/>
          <w:szCs w:val="28"/>
        </w:rPr>
        <w:t>、建议教材及教学参考书</w:t>
      </w:r>
    </w:p>
    <w:p w:rsidR="00496ABB" w:rsidRPr="00A9286B" w:rsidRDefault="00496ABB" w:rsidP="00496ABB">
      <w:pPr>
        <w:pStyle w:val="a6"/>
        <w:spacing w:line="320" w:lineRule="exact"/>
        <w:ind w:firstLineChars="0" w:firstLine="0"/>
        <w:rPr>
          <w:bCs/>
        </w:rPr>
      </w:pPr>
      <w:r w:rsidRPr="00684811">
        <w:rPr>
          <w:lang w:val="es-MX"/>
        </w:rPr>
        <w:t>教材</w:t>
      </w:r>
      <w:r w:rsidRPr="00A9286B">
        <w:t>：</w:t>
      </w:r>
    </w:p>
    <w:p w:rsidR="00496ABB" w:rsidRPr="00A9286B" w:rsidRDefault="00496ABB" w:rsidP="00496ABB">
      <w:pPr>
        <w:pStyle w:val="a6"/>
        <w:spacing w:line="320" w:lineRule="exact"/>
        <w:ind w:firstLineChars="0" w:firstLine="0"/>
      </w:pPr>
      <w:r w:rsidRPr="00A9286B">
        <w:rPr>
          <w:rFonts w:hint="eastAsia"/>
        </w:rPr>
        <w:t xml:space="preserve">    </w:t>
      </w:r>
      <w:r w:rsidRPr="00A9286B">
        <w:t xml:space="preserve">[1] </w:t>
      </w:r>
      <w:r w:rsidRPr="00684811">
        <w:t>陆经生</w:t>
      </w:r>
      <w:r w:rsidRPr="00A9286B">
        <w:t>，</w:t>
      </w:r>
      <w:r w:rsidRPr="00A9286B">
        <w:t xml:space="preserve"> La Prensa Escrita Hispánica- Introducción a La Lectura(</w:t>
      </w:r>
      <w:r w:rsidRPr="00684811">
        <w:rPr>
          <w:lang w:val="es-MX"/>
        </w:rPr>
        <w:t>西班牙语报刊导读</w:t>
      </w:r>
      <w:r w:rsidRPr="00A9286B">
        <w:t>)</w:t>
      </w:r>
      <w:r w:rsidRPr="00A9286B">
        <w:t>，</w:t>
      </w:r>
      <w:r w:rsidRPr="00684811">
        <w:rPr>
          <w:rFonts w:hint="eastAsia"/>
        </w:rPr>
        <w:t>上海</w:t>
      </w:r>
      <w:r w:rsidRPr="00A9286B">
        <w:rPr>
          <w:rFonts w:hint="eastAsia"/>
        </w:rPr>
        <w:t>，</w:t>
      </w:r>
      <w:r w:rsidRPr="00684811">
        <w:rPr>
          <w:lang w:val="es-MX"/>
        </w:rPr>
        <w:t>上海外语教育出版社</w:t>
      </w:r>
      <w:r w:rsidRPr="00A9286B">
        <w:t>，</w:t>
      </w:r>
      <w:r w:rsidRPr="00A9286B">
        <w:t>2008.</w:t>
      </w:r>
    </w:p>
    <w:p w:rsidR="00496ABB" w:rsidRPr="00A9286B" w:rsidRDefault="00496ABB" w:rsidP="00496ABB">
      <w:pPr>
        <w:pStyle w:val="a6"/>
        <w:spacing w:line="320" w:lineRule="exact"/>
        <w:ind w:firstLineChars="0" w:firstLine="0"/>
      </w:pPr>
      <w:r w:rsidRPr="00684811">
        <w:rPr>
          <w:lang w:val="es-MX"/>
        </w:rPr>
        <w:t>主要参考资料</w:t>
      </w:r>
      <w:r w:rsidRPr="00A9286B">
        <w:t>：</w:t>
      </w:r>
    </w:p>
    <w:p w:rsidR="00496ABB" w:rsidRPr="00A9286B" w:rsidRDefault="00496ABB" w:rsidP="00496ABB">
      <w:pPr>
        <w:pStyle w:val="a6"/>
        <w:spacing w:line="320" w:lineRule="exact"/>
        <w:ind w:firstLineChars="0" w:firstLine="0"/>
      </w:pPr>
      <w:r w:rsidRPr="00A9286B">
        <w:rPr>
          <w:rFonts w:hint="eastAsia"/>
        </w:rPr>
        <w:t xml:space="preserve">    </w:t>
      </w:r>
      <w:r w:rsidRPr="00A9286B">
        <w:t xml:space="preserve">[1] </w:t>
      </w:r>
      <w:r w:rsidRPr="00684811">
        <w:t>刘建</w:t>
      </w:r>
      <w:r w:rsidRPr="00684811">
        <w:rPr>
          <w:lang w:val="es-MX"/>
        </w:rPr>
        <w:t>、陆经生</w:t>
      </w:r>
      <w:r w:rsidRPr="00A9286B">
        <w:t>，</w:t>
      </w:r>
      <w:r w:rsidRPr="00A9286B">
        <w:t>Aprender Español Escuchando I, II (</w:t>
      </w:r>
      <w:r w:rsidRPr="00684811">
        <w:rPr>
          <w:lang w:val="es-MX"/>
        </w:rPr>
        <w:t>西班牙语听力教程</w:t>
      </w:r>
      <w:r w:rsidRPr="00A9286B">
        <w:t>)</w:t>
      </w:r>
      <w:r w:rsidRPr="00A9286B">
        <w:t>，</w:t>
      </w:r>
      <w:r w:rsidRPr="00684811">
        <w:rPr>
          <w:rFonts w:hint="eastAsia"/>
        </w:rPr>
        <w:t>上海</w:t>
      </w:r>
      <w:r w:rsidRPr="00A9286B">
        <w:rPr>
          <w:rFonts w:hint="eastAsia"/>
        </w:rPr>
        <w:t>，</w:t>
      </w:r>
      <w:r w:rsidRPr="00684811">
        <w:rPr>
          <w:lang w:val="es-MX"/>
        </w:rPr>
        <w:t>上海外语教育出版社</w:t>
      </w:r>
      <w:r w:rsidRPr="00A9286B">
        <w:t>，</w:t>
      </w:r>
      <w:r w:rsidRPr="00A9286B">
        <w:t>2010.</w:t>
      </w:r>
    </w:p>
    <w:p w:rsidR="00496ABB" w:rsidRPr="00684811" w:rsidRDefault="00496ABB" w:rsidP="00496ABB">
      <w:pPr>
        <w:pStyle w:val="a6"/>
        <w:spacing w:line="320" w:lineRule="exact"/>
        <w:ind w:firstLineChars="0" w:firstLine="0"/>
      </w:pPr>
      <w:r w:rsidRPr="00A9286B">
        <w:rPr>
          <w:rFonts w:hint="eastAsia"/>
        </w:rPr>
        <w:t xml:space="preserve">    </w:t>
      </w:r>
      <w:r w:rsidRPr="00684811">
        <w:t xml:space="preserve">[2] </w:t>
      </w:r>
      <w:r w:rsidRPr="00684811">
        <w:t>《高等学校西班牙语专业基础阶段教学大纲》，高校外语教学指导委员会西语组，上海外语教育出版社，</w:t>
      </w:r>
      <w:r w:rsidRPr="00684811">
        <w:t>1998</w:t>
      </w:r>
    </w:p>
    <w:p w:rsidR="00496ABB" w:rsidRPr="00684811" w:rsidRDefault="00496ABB" w:rsidP="00496ABB">
      <w:pPr>
        <w:pStyle w:val="a6"/>
        <w:spacing w:line="320" w:lineRule="exact"/>
        <w:rPr>
          <w:rStyle w:val="ad"/>
        </w:rPr>
      </w:pPr>
      <w:r w:rsidRPr="00684811">
        <w:t>[3]</w:t>
      </w:r>
      <w:r w:rsidRPr="00684811">
        <w:rPr>
          <w:rFonts w:hint="eastAsia"/>
        </w:rPr>
        <w:t xml:space="preserve"> </w:t>
      </w:r>
      <w:hyperlink r:id="rId12" w:history="1">
        <w:r w:rsidRPr="00684811">
          <w:rPr>
            <w:rStyle w:val="ad"/>
          </w:rPr>
          <w:t>www.elmundo.com</w:t>
        </w:r>
      </w:hyperlink>
      <w:r w:rsidRPr="00684811">
        <w:t xml:space="preserve">. </w:t>
      </w:r>
      <w:hyperlink r:id="rId13" w:history="1">
        <w:r w:rsidRPr="00684811">
          <w:rPr>
            <w:rStyle w:val="ad"/>
          </w:rPr>
          <w:t>www.radionacional.com</w:t>
        </w:r>
      </w:hyperlink>
      <w:r w:rsidRPr="00684811">
        <w:t xml:space="preserve"> </w:t>
      </w:r>
      <w:hyperlink r:id="rId14" w:history="1">
        <w:r w:rsidRPr="00684811">
          <w:rPr>
            <w:rStyle w:val="ad"/>
          </w:rPr>
          <w:t>www.abc.com</w:t>
        </w:r>
      </w:hyperlink>
    </w:p>
    <w:p w:rsidR="00496ABB" w:rsidRDefault="00496ABB" w:rsidP="00496ABB">
      <w:pPr>
        <w:pStyle w:val="a5"/>
        <w:spacing w:after="156" w:line="320" w:lineRule="exact"/>
        <w:ind w:left="105"/>
        <w:rPr>
          <w:rFonts w:ascii="Times New Roman" w:eastAsia="宋体" w:hAnsi="Times New Roman"/>
        </w:rPr>
      </w:pPr>
    </w:p>
    <w:p w:rsidR="00496ABB" w:rsidRPr="00293FD6" w:rsidRDefault="00496ABB" w:rsidP="00496ABB">
      <w:pPr>
        <w:spacing w:line="320" w:lineRule="exact"/>
        <w:ind w:left="420" w:firstLine="420"/>
      </w:pPr>
    </w:p>
    <w:p w:rsidR="00496ABB" w:rsidRDefault="00496ABB">
      <w:pPr>
        <w:widowControl/>
        <w:ind w:leftChars="0" w:left="0" w:firstLineChars="0" w:firstLine="0"/>
        <w:jc w:val="left"/>
      </w:pPr>
      <w:r>
        <w:br w:type="page"/>
      </w:r>
    </w:p>
    <w:p w:rsidR="00496ABB" w:rsidRPr="009929C7" w:rsidRDefault="00496ABB" w:rsidP="00AE46B7">
      <w:pPr>
        <w:pStyle w:val="4"/>
        <w:outlineLvl w:val="1"/>
      </w:pPr>
      <w:bookmarkStart w:id="33" w:name="_Toc499139621"/>
      <w:r w:rsidRPr="009929C7">
        <w:lastRenderedPageBreak/>
        <w:t>《西班牙语</w:t>
      </w:r>
      <w:r w:rsidRPr="009929C7">
        <w:rPr>
          <w:rFonts w:hint="eastAsia"/>
        </w:rPr>
        <w:t>报刊</w:t>
      </w:r>
      <w:r w:rsidRPr="009929C7">
        <w:t>阅读</w:t>
      </w:r>
      <w:r w:rsidRPr="009929C7">
        <w:rPr>
          <w:rFonts w:hint="eastAsia"/>
        </w:rPr>
        <w:t>I</w:t>
      </w:r>
      <w:r w:rsidRPr="009929C7">
        <w:t>》课程教学大纲</w:t>
      </w:r>
      <w:bookmarkEnd w:id="33"/>
    </w:p>
    <w:p w:rsidR="00496ABB" w:rsidRPr="00684811" w:rsidRDefault="00496ABB" w:rsidP="00496ABB">
      <w:pPr>
        <w:spacing w:line="320" w:lineRule="exact"/>
        <w:ind w:left="420" w:firstLineChars="0" w:firstLine="0"/>
        <w:jc w:val="center"/>
        <w:rPr>
          <w:szCs w:val="21"/>
        </w:rPr>
      </w:pPr>
      <w:r w:rsidRPr="00684811">
        <w:rPr>
          <w:szCs w:val="21"/>
        </w:rPr>
        <w:t>执笔人：王斐</w:t>
      </w:r>
      <w:r w:rsidRPr="00684811">
        <w:rPr>
          <w:szCs w:val="21"/>
        </w:rPr>
        <w:t xml:space="preserve">                  </w:t>
      </w:r>
      <w:r w:rsidRPr="00684811">
        <w:rPr>
          <w:szCs w:val="21"/>
        </w:rPr>
        <w:t>编写日期：</w:t>
      </w:r>
      <w:r w:rsidRPr="00684811">
        <w:rPr>
          <w:szCs w:val="21"/>
        </w:rPr>
        <w:t>2015</w:t>
      </w:r>
      <w:r w:rsidRPr="00684811">
        <w:rPr>
          <w:szCs w:val="21"/>
        </w:rPr>
        <w:t>年</w:t>
      </w:r>
      <w:r w:rsidRPr="00684811">
        <w:rPr>
          <w:szCs w:val="21"/>
        </w:rPr>
        <w:t>12</w:t>
      </w:r>
      <w:r w:rsidRPr="00684811">
        <w:rPr>
          <w:szCs w:val="21"/>
        </w:rPr>
        <w:t>月</w:t>
      </w:r>
    </w:p>
    <w:p w:rsidR="00496ABB" w:rsidRPr="00684811" w:rsidRDefault="00496ABB" w:rsidP="00496ABB">
      <w:pPr>
        <w:spacing w:line="320" w:lineRule="exact"/>
        <w:ind w:left="420" w:firstLineChars="0" w:firstLine="0"/>
        <w:jc w:val="center"/>
        <w:rPr>
          <w:szCs w:val="21"/>
        </w:rPr>
      </w:pPr>
    </w:p>
    <w:p w:rsidR="00496ABB" w:rsidRPr="009929C7"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9929C7">
        <w:rPr>
          <w:rFonts w:ascii="黑体" w:eastAsia="黑体" w:hAnsi="黑体"/>
          <w:b/>
          <w:sz w:val="28"/>
          <w:szCs w:val="28"/>
        </w:rPr>
        <w:t>一、课程基本信息</w:t>
      </w:r>
    </w:p>
    <w:p w:rsidR="00496ABB" w:rsidRPr="004B5896" w:rsidRDefault="00496ABB" w:rsidP="00496ABB">
      <w:pPr>
        <w:pStyle w:val="ab"/>
        <w:numPr>
          <w:ilvl w:val="0"/>
          <w:numId w:val="30"/>
        </w:numPr>
        <w:spacing w:line="320" w:lineRule="exact"/>
        <w:ind w:firstLineChars="0" w:firstLine="71"/>
        <w:rPr>
          <w:szCs w:val="21"/>
        </w:rPr>
      </w:pPr>
      <w:r w:rsidRPr="004B5896">
        <w:rPr>
          <w:szCs w:val="21"/>
        </w:rPr>
        <w:t>课程编号：</w:t>
      </w:r>
      <w:r w:rsidRPr="004B5896">
        <w:rPr>
          <w:szCs w:val="21"/>
        </w:rPr>
        <w:t>60L819Q</w:t>
      </w:r>
      <w:r w:rsidRPr="004B5896">
        <w:rPr>
          <w:rFonts w:hint="eastAsia"/>
          <w:szCs w:val="21"/>
        </w:rPr>
        <w:t>-</w:t>
      </w:r>
      <w:r w:rsidRPr="00684811">
        <w:t>西班牙语</w:t>
      </w:r>
      <w:r w:rsidRPr="00684811">
        <w:rPr>
          <w:rFonts w:hint="eastAsia"/>
        </w:rPr>
        <w:t>报刊</w:t>
      </w:r>
      <w:r w:rsidRPr="00684811">
        <w:t>阅读</w:t>
      </w:r>
      <w:r w:rsidRPr="00684811">
        <w:rPr>
          <w:rFonts w:hint="eastAsia"/>
        </w:rPr>
        <w:t>I</w:t>
      </w:r>
      <w:r>
        <w:rPr>
          <w:rFonts w:hint="eastAsia"/>
        </w:rPr>
        <w:t>-</w:t>
      </w:r>
      <w:r>
        <w:rPr>
          <w:rFonts w:hint="eastAsia"/>
        </w:rPr>
        <w:t>教学大纲</w:t>
      </w:r>
    </w:p>
    <w:p w:rsidR="00496ABB" w:rsidRPr="004B5896" w:rsidRDefault="00496ABB" w:rsidP="00496ABB">
      <w:pPr>
        <w:pStyle w:val="ab"/>
        <w:numPr>
          <w:ilvl w:val="0"/>
          <w:numId w:val="30"/>
        </w:numPr>
        <w:spacing w:line="320" w:lineRule="exact"/>
        <w:ind w:firstLineChars="0" w:firstLine="71"/>
        <w:rPr>
          <w:szCs w:val="21"/>
        </w:rPr>
      </w:pPr>
      <w:r w:rsidRPr="004B5896">
        <w:rPr>
          <w:szCs w:val="21"/>
        </w:rPr>
        <w:t>课程体系</w:t>
      </w:r>
      <w:r w:rsidRPr="004B5896">
        <w:rPr>
          <w:szCs w:val="21"/>
        </w:rPr>
        <w:t>/</w:t>
      </w:r>
      <w:r w:rsidRPr="004B5896">
        <w:rPr>
          <w:szCs w:val="21"/>
        </w:rPr>
        <w:t>类别：</w:t>
      </w:r>
      <w:proofErr w:type="gramStart"/>
      <w:r w:rsidRPr="004B5896">
        <w:rPr>
          <w:rFonts w:hint="eastAsia"/>
          <w:bCs/>
          <w:szCs w:val="21"/>
        </w:rPr>
        <w:t>专业国情</w:t>
      </w:r>
      <w:proofErr w:type="gramEnd"/>
      <w:r w:rsidRPr="004B5896">
        <w:rPr>
          <w:rFonts w:hint="eastAsia"/>
          <w:bCs/>
          <w:szCs w:val="21"/>
        </w:rPr>
        <w:t>研究课</w:t>
      </w:r>
    </w:p>
    <w:p w:rsidR="00496ABB" w:rsidRPr="004B5896" w:rsidRDefault="00496ABB" w:rsidP="00496ABB">
      <w:pPr>
        <w:pStyle w:val="ab"/>
        <w:numPr>
          <w:ilvl w:val="0"/>
          <w:numId w:val="30"/>
        </w:numPr>
        <w:spacing w:line="320" w:lineRule="exact"/>
        <w:ind w:firstLineChars="0" w:firstLine="71"/>
        <w:rPr>
          <w:szCs w:val="21"/>
        </w:rPr>
      </w:pPr>
      <w:r w:rsidRPr="004B5896">
        <w:rPr>
          <w:szCs w:val="21"/>
        </w:rPr>
        <w:t>课程性质：</w:t>
      </w:r>
      <w:r w:rsidRPr="004B5896">
        <w:rPr>
          <w:rFonts w:hint="eastAsia"/>
          <w:szCs w:val="21"/>
        </w:rPr>
        <w:t>选修</w:t>
      </w:r>
    </w:p>
    <w:p w:rsidR="00496ABB" w:rsidRPr="004B5896" w:rsidRDefault="00496ABB" w:rsidP="00496ABB">
      <w:pPr>
        <w:pStyle w:val="ab"/>
        <w:numPr>
          <w:ilvl w:val="0"/>
          <w:numId w:val="30"/>
        </w:numPr>
        <w:spacing w:line="320" w:lineRule="exact"/>
        <w:ind w:firstLineChars="0" w:firstLine="71"/>
        <w:rPr>
          <w:szCs w:val="21"/>
        </w:rPr>
      </w:pPr>
      <w:r w:rsidRPr="004B5896">
        <w:rPr>
          <w:szCs w:val="21"/>
        </w:rPr>
        <w:t>学时</w:t>
      </w:r>
      <w:r w:rsidRPr="004B5896">
        <w:rPr>
          <w:szCs w:val="21"/>
        </w:rPr>
        <w:t>/</w:t>
      </w:r>
      <w:r w:rsidRPr="004B5896">
        <w:rPr>
          <w:szCs w:val="21"/>
        </w:rPr>
        <w:t>学分：</w:t>
      </w:r>
      <w:r w:rsidRPr="004B5896">
        <w:rPr>
          <w:szCs w:val="21"/>
        </w:rPr>
        <w:t>32</w:t>
      </w:r>
      <w:r w:rsidRPr="004B5896">
        <w:rPr>
          <w:rFonts w:hint="eastAsia"/>
          <w:szCs w:val="21"/>
        </w:rPr>
        <w:t>/2</w:t>
      </w:r>
    </w:p>
    <w:p w:rsidR="00496ABB" w:rsidRPr="004B5896" w:rsidRDefault="00496ABB" w:rsidP="00496ABB">
      <w:pPr>
        <w:pStyle w:val="ab"/>
        <w:numPr>
          <w:ilvl w:val="0"/>
          <w:numId w:val="30"/>
        </w:numPr>
        <w:spacing w:line="320" w:lineRule="exact"/>
        <w:ind w:firstLineChars="0" w:firstLine="71"/>
        <w:rPr>
          <w:szCs w:val="21"/>
        </w:rPr>
      </w:pPr>
      <w:r w:rsidRPr="004B5896">
        <w:rPr>
          <w:szCs w:val="21"/>
        </w:rPr>
        <w:t>先修课程：</w:t>
      </w:r>
      <w:r w:rsidRPr="004B5896">
        <w:rPr>
          <w:rFonts w:hint="eastAsia"/>
          <w:szCs w:val="21"/>
        </w:rPr>
        <w:t>《基础西班牙语》、《中级西班牙语》、《西班牙语语法与话语实践</w:t>
      </w:r>
      <w:r w:rsidRPr="004B5896">
        <w:rPr>
          <w:rFonts w:hint="eastAsia"/>
          <w:szCs w:val="21"/>
        </w:rPr>
        <w:t>II</w:t>
      </w:r>
      <w:r w:rsidRPr="004B5896">
        <w:rPr>
          <w:rFonts w:hint="eastAsia"/>
          <w:szCs w:val="21"/>
        </w:rPr>
        <w:t>》等</w:t>
      </w:r>
    </w:p>
    <w:p w:rsidR="00496ABB" w:rsidRPr="004B5896" w:rsidRDefault="00496ABB" w:rsidP="00496ABB">
      <w:pPr>
        <w:pStyle w:val="ab"/>
        <w:numPr>
          <w:ilvl w:val="0"/>
          <w:numId w:val="30"/>
        </w:numPr>
        <w:spacing w:line="320" w:lineRule="exact"/>
        <w:ind w:firstLineChars="0" w:firstLine="71"/>
        <w:rPr>
          <w:szCs w:val="21"/>
        </w:rPr>
      </w:pPr>
      <w:r w:rsidRPr="004B5896">
        <w:rPr>
          <w:szCs w:val="21"/>
        </w:rPr>
        <w:t>适用专业：</w:t>
      </w:r>
      <w:r w:rsidRPr="004B5896">
        <w:rPr>
          <w:rFonts w:hint="eastAsia"/>
          <w:szCs w:val="21"/>
        </w:rPr>
        <w:t>西班牙语</w:t>
      </w:r>
    </w:p>
    <w:p w:rsidR="00496ABB" w:rsidRPr="00684811" w:rsidRDefault="00496ABB" w:rsidP="00496ABB">
      <w:pPr>
        <w:spacing w:line="320" w:lineRule="exact"/>
        <w:ind w:left="420" w:firstLineChars="0" w:firstLine="0"/>
      </w:pPr>
    </w:p>
    <w:p w:rsidR="00496ABB" w:rsidRPr="009929C7"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9929C7">
        <w:rPr>
          <w:rFonts w:ascii="黑体" w:eastAsia="黑体" w:hAnsi="黑体"/>
          <w:b/>
          <w:sz w:val="28"/>
          <w:szCs w:val="28"/>
        </w:rPr>
        <w:t>二、课程教学目标</w:t>
      </w:r>
    </w:p>
    <w:p w:rsidR="00496ABB" w:rsidRPr="00684811" w:rsidRDefault="00496ABB" w:rsidP="00496ABB">
      <w:pPr>
        <w:spacing w:line="320" w:lineRule="exact"/>
        <w:ind w:left="420" w:firstLineChars="0" w:firstLine="420"/>
        <w:rPr>
          <w:szCs w:val="21"/>
        </w:rPr>
      </w:pPr>
      <w:r w:rsidRPr="00684811">
        <w:rPr>
          <w:rFonts w:hint="eastAsia"/>
          <w:szCs w:val="21"/>
        </w:rPr>
        <w:t>报刊是现代生活不可或缺的一部分，也是外语学习和</w:t>
      </w:r>
      <w:proofErr w:type="gramStart"/>
      <w:r w:rsidRPr="00684811">
        <w:rPr>
          <w:rFonts w:hint="eastAsia"/>
          <w:szCs w:val="21"/>
        </w:rPr>
        <w:t>专业国情</w:t>
      </w:r>
      <w:proofErr w:type="gramEnd"/>
      <w:r w:rsidRPr="00684811">
        <w:rPr>
          <w:rFonts w:hint="eastAsia"/>
          <w:szCs w:val="21"/>
        </w:rPr>
        <w:t>研究的工具之一，该课程的开设旨在扩大学生的阅读量，扩充学生的词汇尤其是各专业相关领域词汇量，同时帮助学生提高报刊阅读能力、增强阅读技巧，并掌握基本的新闻分析方法。通过本课程的学习，学生应达到以下目标：</w:t>
      </w:r>
    </w:p>
    <w:p w:rsidR="00496ABB" w:rsidRPr="00684811" w:rsidRDefault="00496ABB" w:rsidP="00496ABB">
      <w:pPr>
        <w:spacing w:line="320" w:lineRule="exact"/>
        <w:ind w:left="420" w:firstLineChars="0" w:firstLine="0"/>
        <w:rPr>
          <w:szCs w:val="21"/>
        </w:rPr>
      </w:pPr>
      <w:r w:rsidRPr="00684811">
        <w:rPr>
          <w:szCs w:val="21"/>
        </w:rPr>
        <w:t>1</w:t>
      </w:r>
      <w:r w:rsidRPr="00684811">
        <w:rPr>
          <w:szCs w:val="21"/>
        </w:rPr>
        <w:t>、</w:t>
      </w:r>
      <w:r w:rsidRPr="00684811">
        <w:rPr>
          <w:rFonts w:hint="eastAsia"/>
          <w:szCs w:val="21"/>
        </w:rPr>
        <w:t>了解并熟悉说西班牙语国家的主要及重要报刊；</w:t>
      </w:r>
    </w:p>
    <w:p w:rsidR="00496ABB" w:rsidRPr="00684811" w:rsidRDefault="00496ABB" w:rsidP="00496ABB">
      <w:pPr>
        <w:spacing w:line="320" w:lineRule="exact"/>
        <w:ind w:left="420" w:firstLineChars="0" w:firstLine="0"/>
        <w:rPr>
          <w:szCs w:val="21"/>
        </w:rPr>
      </w:pPr>
      <w:r w:rsidRPr="00684811">
        <w:rPr>
          <w:rFonts w:hint="eastAsia"/>
          <w:szCs w:val="21"/>
        </w:rPr>
        <w:t>2</w:t>
      </w:r>
      <w:r w:rsidRPr="00684811">
        <w:rPr>
          <w:rFonts w:hint="eastAsia"/>
          <w:szCs w:val="21"/>
        </w:rPr>
        <w:t>、具备报刊阅读能力，能够阅读不同体裁和主题的报刊文章；</w:t>
      </w:r>
      <w:r w:rsidRPr="00684811">
        <w:rPr>
          <w:rFonts w:hint="eastAsia"/>
          <w:szCs w:val="21"/>
        </w:rPr>
        <w:t xml:space="preserve"> </w:t>
      </w:r>
    </w:p>
    <w:p w:rsidR="00496ABB" w:rsidRPr="00684811" w:rsidRDefault="00496ABB" w:rsidP="00496ABB">
      <w:pPr>
        <w:spacing w:line="320" w:lineRule="exact"/>
        <w:ind w:left="420" w:firstLineChars="0" w:firstLine="0"/>
        <w:rPr>
          <w:szCs w:val="21"/>
        </w:rPr>
      </w:pPr>
      <w:r w:rsidRPr="00684811">
        <w:rPr>
          <w:rFonts w:hint="eastAsia"/>
          <w:szCs w:val="21"/>
        </w:rPr>
        <w:t>3</w:t>
      </w:r>
      <w:r w:rsidRPr="00684811">
        <w:rPr>
          <w:rFonts w:hint="eastAsia"/>
          <w:szCs w:val="21"/>
        </w:rPr>
        <w:t>、掌握报刊词汇，能够借助语言学习工具查阅报刊中出现的陌生词汇，对相关词汇按专业进行分类并熟记这些词汇；</w:t>
      </w:r>
      <w:r w:rsidRPr="00684811">
        <w:rPr>
          <w:szCs w:val="21"/>
        </w:rPr>
        <w:t xml:space="preserve"> </w:t>
      </w:r>
    </w:p>
    <w:p w:rsidR="00496ABB" w:rsidRPr="00684811" w:rsidRDefault="00496ABB" w:rsidP="00496ABB">
      <w:pPr>
        <w:spacing w:line="320" w:lineRule="exact"/>
        <w:ind w:left="420" w:firstLineChars="0" w:firstLine="0"/>
        <w:rPr>
          <w:szCs w:val="21"/>
        </w:rPr>
      </w:pPr>
      <w:r w:rsidRPr="00684811">
        <w:rPr>
          <w:szCs w:val="21"/>
        </w:rPr>
        <w:t>4</w:t>
      </w:r>
      <w:r w:rsidRPr="00684811">
        <w:rPr>
          <w:rFonts w:hint="eastAsia"/>
          <w:szCs w:val="21"/>
        </w:rPr>
        <w:t>、熟悉</w:t>
      </w:r>
      <w:r w:rsidRPr="00684811">
        <w:rPr>
          <w:szCs w:val="21"/>
        </w:rPr>
        <w:t>报刊文章的背景知识</w:t>
      </w:r>
      <w:r w:rsidRPr="00684811">
        <w:rPr>
          <w:rFonts w:hint="eastAsia"/>
          <w:szCs w:val="21"/>
        </w:rPr>
        <w:t>，</w:t>
      </w:r>
      <w:r w:rsidRPr="00684811">
        <w:rPr>
          <w:szCs w:val="21"/>
        </w:rPr>
        <w:t>能够借助各种工具或资源查阅背景知识并通过背景知识了解西语国家政治经济文化等各方面知识</w:t>
      </w:r>
      <w:r w:rsidRPr="00684811">
        <w:rPr>
          <w:rFonts w:hint="eastAsia"/>
          <w:szCs w:val="21"/>
        </w:rPr>
        <w:t>；</w:t>
      </w:r>
    </w:p>
    <w:p w:rsidR="00496ABB" w:rsidRPr="00684811" w:rsidRDefault="00496ABB" w:rsidP="00496ABB">
      <w:pPr>
        <w:spacing w:line="320" w:lineRule="exact"/>
        <w:ind w:left="420" w:firstLineChars="0" w:firstLine="0"/>
        <w:rPr>
          <w:szCs w:val="21"/>
        </w:rPr>
      </w:pPr>
      <w:r w:rsidRPr="00684811">
        <w:rPr>
          <w:szCs w:val="21"/>
        </w:rPr>
        <w:t>5</w:t>
      </w:r>
      <w:r w:rsidRPr="00684811">
        <w:rPr>
          <w:rFonts w:hint="eastAsia"/>
          <w:szCs w:val="21"/>
        </w:rPr>
        <w:t>、具备报刊文章翻译能力；</w:t>
      </w:r>
    </w:p>
    <w:p w:rsidR="00496ABB" w:rsidRPr="00684811" w:rsidRDefault="00496ABB" w:rsidP="00496ABB">
      <w:pPr>
        <w:spacing w:line="320" w:lineRule="exact"/>
        <w:ind w:left="420" w:firstLineChars="0" w:firstLine="0"/>
        <w:rPr>
          <w:szCs w:val="21"/>
        </w:rPr>
      </w:pPr>
      <w:r w:rsidRPr="00684811">
        <w:rPr>
          <w:rFonts w:hint="eastAsia"/>
          <w:szCs w:val="21"/>
        </w:rPr>
        <w:t>6</w:t>
      </w:r>
      <w:r w:rsidRPr="00684811">
        <w:rPr>
          <w:rFonts w:hint="eastAsia"/>
          <w:szCs w:val="21"/>
        </w:rPr>
        <w:t>、具备基本的报刊分析能力，能够对报刊内容进行分析。</w:t>
      </w:r>
    </w:p>
    <w:p w:rsidR="00496ABB" w:rsidRPr="00684811" w:rsidRDefault="00496ABB" w:rsidP="00496ABB">
      <w:pPr>
        <w:spacing w:line="320" w:lineRule="exact"/>
        <w:ind w:left="420" w:firstLineChars="0" w:firstLine="0"/>
      </w:pPr>
    </w:p>
    <w:p w:rsidR="00496ABB" w:rsidRPr="009929C7"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9929C7">
        <w:rPr>
          <w:rFonts w:ascii="黑体" w:eastAsia="黑体" w:hAnsi="黑体"/>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7"/>
        <w:gridCol w:w="4716"/>
        <w:gridCol w:w="1043"/>
      </w:tblGrid>
      <w:tr w:rsidR="00496ABB" w:rsidRPr="00684811" w:rsidTr="00CD662C">
        <w:tc>
          <w:tcPr>
            <w:tcW w:w="2724"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毕业要求</w:t>
            </w:r>
          </w:p>
        </w:tc>
        <w:tc>
          <w:tcPr>
            <w:tcW w:w="5115"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毕业要求指标点</w:t>
            </w:r>
          </w:p>
        </w:tc>
        <w:tc>
          <w:tcPr>
            <w:tcW w:w="1103"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课程目标</w:t>
            </w:r>
          </w:p>
        </w:tc>
      </w:tr>
      <w:tr w:rsidR="00496ABB" w:rsidRPr="00684811" w:rsidTr="00CD662C">
        <w:tc>
          <w:tcPr>
            <w:tcW w:w="2724"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1</w:t>
            </w:r>
            <w:r w:rsidRPr="00684811">
              <w:rPr>
                <w:bCs/>
                <w:kern w:val="24"/>
                <w:szCs w:val="21"/>
              </w:rPr>
              <w:t>、</w:t>
            </w:r>
            <w:r w:rsidRPr="00684811">
              <w:rPr>
                <w:rFonts w:hint="eastAsia"/>
                <w:bCs/>
                <w:kern w:val="24"/>
                <w:szCs w:val="21"/>
              </w:rPr>
              <w:t>语言知识：能够将听说读写译的语言基本功用于实践。</w:t>
            </w:r>
          </w:p>
        </w:tc>
        <w:tc>
          <w:tcPr>
            <w:tcW w:w="5115" w:type="dxa"/>
            <w:shd w:val="clear" w:color="auto" w:fill="auto"/>
            <w:vAlign w:val="center"/>
          </w:tcPr>
          <w:p w:rsidR="00496ABB" w:rsidRPr="00684811" w:rsidRDefault="00496ABB" w:rsidP="00CD662C">
            <w:pPr>
              <w:ind w:leftChars="0" w:left="0" w:firstLineChars="0" w:firstLine="0"/>
              <w:rPr>
                <w:bCs/>
                <w:kern w:val="24"/>
                <w:szCs w:val="21"/>
              </w:rPr>
            </w:pPr>
            <w:r w:rsidRPr="00684811">
              <w:rPr>
                <w:rFonts w:hint="eastAsia"/>
                <w:bCs/>
                <w:kern w:val="24"/>
                <w:szCs w:val="21"/>
              </w:rPr>
              <w:t>1.4</w:t>
            </w:r>
            <w:r w:rsidRPr="00684811">
              <w:rPr>
                <w:rFonts w:hint="eastAsia"/>
                <w:bCs/>
                <w:kern w:val="24"/>
                <w:szCs w:val="21"/>
              </w:rPr>
              <w:t>在工作实践过程中，对不同专业领域的西班牙语技术性信息，能够借助工具准确理解和翻译。</w:t>
            </w:r>
          </w:p>
          <w:p w:rsidR="00496ABB" w:rsidRPr="00684811" w:rsidRDefault="00496ABB" w:rsidP="00CD662C">
            <w:pPr>
              <w:ind w:leftChars="0" w:left="0" w:firstLineChars="0" w:firstLine="0"/>
              <w:rPr>
                <w:szCs w:val="21"/>
              </w:rPr>
            </w:pPr>
            <w:r w:rsidRPr="00684811">
              <w:rPr>
                <w:rFonts w:hint="eastAsia"/>
                <w:bCs/>
                <w:kern w:val="24"/>
                <w:szCs w:val="21"/>
              </w:rPr>
              <w:t>1.5</w:t>
            </w:r>
            <w:r w:rsidRPr="00684811">
              <w:rPr>
                <w:rFonts w:hint="eastAsia"/>
                <w:bCs/>
                <w:kern w:val="24"/>
                <w:szCs w:val="21"/>
              </w:rPr>
              <w:t>能够有意识的自觉解决社会、职业和学习生活中复杂语言文化问题。</w:t>
            </w:r>
          </w:p>
        </w:tc>
        <w:tc>
          <w:tcPr>
            <w:tcW w:w="1103" w:type="dxa"/>
            <w:shd w:val="clear" w:color="auto" w:fill="auto"/>
            <w:vAlign w:val="center"/>
          </w:tcPr>
          <w:p w:rsidR="00496ABB" w:rsidRPr="00684811" w:rsidRDefault="00496ABB" w:rsidP="00CD662C">
            <w:pPr>
              <w:ind w:leftChars="0" w:left="0" w:firstLineChars="0" w:firstLine="0"/>
              <w:jc w:val="center"/>
              <w:rPr>
                <w:bCs/>
                <w:kern w:val="24"/>
                <w:szCs w:val="21"/>
              </w:rPr>
            </w:pPr>
            <w:r w:rsidRPr="00684811">
              <w:rPr>
                <w:bCs/>
                <w:kern w:val="24"/>
                <w:szCs w:val="21"/>
              </w:rPr>
              <w:t>3</w:t>
            </w:r>
          </w:p>
          <w:p w:rsidR="00496ABB" w:rsidRPr="00684811" w:rsidRDefault="00496ABB" w:rsidP="00CD662C">
            <w:pPr>
              <w:ind w:leftChars="0" w:left="0" w:firstLineChars="0" w:firstLine="0"/>
              <w:jc w:val="center"/>
              <w:rPr>
                <w:bCs/>
                <w:kern w:val="24"/>
                <w:szCs w:val="21"/>
              </w:rPr>
            </w:pPr>
            <w:r w:rsidRPr="00684811">
              <w:rPr>
                <w:bCs/>
                <w:kern w:val="24"/>
                <w:szCs w:val="21"/>
              </w:rPr>
              <w:t>4</w:t>
            </w:r>
          </w:p>
          <w:p w:rsidR="00496ABB" w:rsidRPr="00684811" w:rsidRDefault="00496ABB" w:rsidP="00CD662C">
            <w:pPr>
              <w:ind w:leftChars="0" w:left="0" w:firstLineChars="0" w:firstLine="0"/>
              <w:jc w:val="center"/>
              <w:rPr>
                <w:bCs/>
                <w:kern w:val="24"/>
                <w:szCs w:val="21"/>
              </w:rPr>
            </w:pPr>
            <w:r w:rsidRPr="00684811">
              <w:rPr>
                <w:bCs/>
                <w:kern w:val="24"/>
                <w:szCs w:val="21"/>
              </w:rPr>
              <w:t>5</w:t>
            </w:r>
          </w:p>
          <w:p w:rsidR="00496ABB" w:rsidRPr="00684811" w:rsidRDefault="00496ABB" w:rsidP="00CD662C">
            <w:pPr>
              <w:ind w:leftChars="0" w:left="0" w:firstLineChars="0" w:firstLine="0"/>
              <w:jc w:val="center"/>
              <w:rPr>
                <w:szCs w:val="21"/>
              </w:rPr>
            </w:pPr>
          </w:p>
        </w:tc>
      </w:tr>
      <w:tr w:rsidR="00496ABB" w:rsidRPr="00684811" w:rsidTr="00CD662C">
        <w:tc>
          <w:tcPr>
            <w:tcW w:w="2724"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4.</w:t>
            </w:r>
            <w:r w:rsidRPr="00684811">
              <w:rPr>
                <w:rFonts w:hint="eastAsia"/>
                <w:bCs/>
                <w:kern w:val="24"/>
                <w:szCs w:val="21"/>
              </w:rPr>
              <w:t>研究：能够借助语言技能对西班牙语国家社会、政治、经济等情况进行分析研究，并得出有效结论。</w:t>
            </w:r>
          </w:p>
        </w:tc>
        <w:tc>
          <w:tcPr>
            <w:tcW w:w="5115" w:type="dxa"/>
            <w:shd w:val="clear" w:color="auto" w:fill="auto"/>
            <w:vAlign w:val="center"/>
          </w:tcPr>
          <w:p w:rsidR="00496ABB" w:rsidRPr="00684811" w:rsidRDefault="00496ABB" w:rsidP="00CD662C">
            <w:pPr>
              <w:ind w:leftChars="0" w:left="0" w:firstLineChars="0" w:firstLine="0"/>
              <w:rPr>
                <w:bCs/>
                <w:kern w:val="24"/>
                <w:szCs w:val="21"/>
              </w:rPr>
            </w:pPr>
            <w:r w:rsidRPr="00684811">
              <w:rPr>
                <w:rFonts w:hint="eastAsia"/>
                <w:bCs/>
                <w:kern w:val="24"/>
                <w:szCs w:val="21"/>
              </w:rPr>
              <w:t>4.1</w:t>
            </w:r>
            <w:r w:rsidRPr="00684811">
              <w:rPr>
                <w:rFonts w:hint="eastAsia"/>
                <w:bCs/>
                <w:kern w:val="24"/>
                <w:szCs w:val="21"/>
              </w:rPr>
              <w:t>熟悉语言学的基本概念、发展情况、熟悉主要语言学理论。</w:t>
            </w:r>
          </w:p>
          <w:p w:rsidR="00496ABB" w:rsidRPr="00684811" w:rsidRDefault="00496ABB" w:rsidP="00CD662C">
            <w:pPr>
              <w:ind w:leftChars="0" w:left="0" w:firstLineChars="0" w:firstLine="0"/>
              <w:rPr>
                <w:bCs/>
                <w:kern w:val="24"/>
                <w:szCs w:val="21"/>
              </w:rPr>
            </w:pPr>
            <w:r w:rsidRPr="00684811">
              <w:rPr>
                <w:rFonts w:hint="eastAsia"/>
                <w:bCs/>
                <w:kern w:val="24"/>
                <w:szCs w:val="21"/>
              </w:rPr>
              <w:t>4.2</w:t>
            </w:r>
            <w:r w:rsidRPr="00684811">
              <w:rPr>
                <w:rFonts w:hint="eastAsia"/>
                <w:bCs/>
                <w:kern w:val="24"/>
                <w:szCs w:val="21"/>
              </w:rPr>
              <w:t>熟悉对象</w:t>
            </w:r>
            <w:proofErr w:type="gramStart"/>
            <w:r w:rsidRPr="00684811">
              <w:rPr>
                <w:rFonts w:hint="eastAsia"/>
                <w:bCs/>
                <w:kern w:val="24"/>
                <w:szCs w:val="21"/>
              </w:rPr>
              <w:t>国相应</w:t>
            </w:r>
            <w:proofErr w:type="gramEnd"/>
            <w:r w:rsidRPr="00684811">
              <w:rPr>
                <w:rFonts w:hint="eastAsia"/>
                <w:bCs/>
                <w:kern w:val="24"/>
                <w:szCs w:val="21"/>
              </w:rPr>
              <w:t>的，历史文化，政治、国际关系、经济发展等基本情况。</w:t>
            </w:r>
          </w:p>
          <w:p w:rsidR="00496ABB" w:rsidRPr="00684811" w:rsidRDefault="00496ABB" w:rsidP="00CD662C">
            <w:pPr>
              <w:ind w:leftChars="0" w:left="0" w:firstLineChars="0" w:firstLine="0"/>
              <w:rPr>
                <w:bCs/>
                <w:kern w:val="24"/>
                <w:szCs w:val="21"/>
              </w:rPr>
            </w:pPr>
            <w:r w:rsidRPr="00684811">
              <w:rPr>
                <w:rFonts w:hint="eastAsia"/>
                <w:bCs/>
                <w:kern w:val="24"/>
                <w:szCs w:val="21"/>
              </w:rPr>
              <w:t>4.3</w:t>
            </w:r>
            <w:r w:rsidRPr="00684811">
              <w:rPr>
                <w:rFonts w:hint="eastAsia"/>
                <w:bCs/>
                <w:kern w:val="24"/>
                <w:szCs w:val="21"/>
              </w:rPr>
              <w:t>在实践翻译或写作过程中能够结合语言技能阅读、处理对象国一手资料。</w:t>
            </w:r>
          </w:p>
          <w:p w:rsidR="00496ABB" w:rsidRPr="00684811" w:rsidRDefault="00496ABB" w:rsidP="00CD662C">
            <w:pPr>
              <w:ind w:leftChars="0" w:left="0" w:firstLineChars="0" w:firstLine="0"/>
              <w:rPr>
                <w:bCs/>
                <w:kern w:val="24"/>
                <w:szCs w:val="21"/>
              </w:rPr>
            </w:pPr>
            <w:r w:rsidRPr="00684811">
              <w:rPr>
                <w:rFonts w:hint="eastAsia"/>
                <w:bCs/>
                <w:kern w:val="24"/>
                <w:szCs w:val="21"/>
              </w:rPr>
              <w:t>4.4</w:t>
            </w:r>
            <w:r w:rsidRPr="00684811">
              <w:rPr>
                <w:rFonts w:hint="eastAsia"/>
                <w:bCs/>
                <w:kern w:val="24"/>
                <w:szCs w:val="21"/>
              </w:rPr>
              <w:t>在实践翻译或写作过程中能够体现对对象国国</w:t>
            </w:r>
            <w:r w:rsidRPr="00684811">
              <w:rPr>
                <w:rFonts w:hint="eastAsia"/>
                <w:bCs/>
                <w:kern w:val="24"/>
                <w:szCs w:val="21"/>
              </w:rPr>
              <w:lastRenderedPageBreak/>
              <w:t>情、文化等内容的分析与综合运用能力。</w:t>
            </w:r>
          </w:p>
        </w:tc>
        <w:tc>
          <w:tcPr>
            <w:tcW w:w="1103" w:type="dxa"/>
            <w:shd w:val="clear" w:color="auto" w:fill="auto"/>
            <w:vAlign w:val="center"/>
          </w:tcPr>
          <w:p w:rsidR="00496ABB" w:rsidRPr="00684811" w:rsidRDefault="00496ABB" w:rsidP="00CD662C">
            <w:pPr>
              <w:ind w:leftChars="0" w:left="0" w:firstLineChars="0" w:firstLine="0"/>
              <w:jc w:val="center"/>
              <w:rPr>
                <w:bCs/>
                <w:kern w:val="24"/>
                <w:szCs w:val="21"/>
              </w:rPr>
            </w:pPr>
            <w:r w:rsidRPr="00684811">
              <w:rPr>
                <w:bCs/>
                <w:kern w:val="24"/>
                <w:szCs w:val="21"/>
              </w:rPr>
              <w:lastRenderedPageBreak/>
              <w:t>1</w:t>
            </w:r>
          </w:p>
          <w:p w:rsidR="00496ABB" w:rsidRPr="00684811" w:rsidRDefault="00496ABB" w:rsidP="00CD662C">
            <w:pPr>
              <w:ind w:leftChars="0" w:left="0" w:firstLineChars="0" w:firstLine="0"/>
              <w:jc w:val="center"/>
              <w:rPr>
                <w:bCs/>
                <w:kern w:val="24"/>
                <w:szCs w:val="21"/>
              </w:rPr>
            </w:pPr>
            <w:r w:rsidRPr="00684811">
              <w:rPr>
                <w:bCs/>
                <w:kern w:val="24"/>
                <w:szCs w:val="21"/>
              </w:rPr>
              <w:t>2</w:t>
            </w:r>
          </w:p>
          <w:p w:rsidR="00496ABB" w:rsidRPr="00684811" w:rsidRDefault="00496ABB" w:rsidP="00CD662C">
            <w:pPr>
              <w:ind w:leftChars="0" w:left="0" w:firstLineChars="0" w:firstLine="0"/>
              <w:jc w:val="center"/>
              <w:rPr>
                <w:bCs/>
                <w:kern w:val="24"/>
                <w:szCs w:val="21"/>
              </w:rPr>
            </w:pPr>
            <w:r w:rsidRPr="00684811">
              <w:rPr>
                <w:bCs/>
                <w:kern w:val="24"/>
                <w:szCs w:val="21"/>
              </w:rPr>
              <w:t>3</w:t>
            </w:r>
          </w:p>
          <w:p w:rsidR="00496ABB" w:rsidRPr="00684811" w:rsidRDefault="00496ABB" w:rsidP="00CD662C">
            <w:pPr>
              <w:ind w:leftChars="0" w:left="0" w:firstLineChars="0" w:firstLine="0"/>
              <w:jc w:val="center"/>
              <w:rPr>
                <w:bCs/>
                <w:kern w:val="24"/>
                <w:szCs w:val="21"/>
              </w:rPr>
            </w:pPr>
            <w:r w:rsidRPr="00684811">
              <w:rPr>
                <w:bCs/>
                <w:kern w:val="24"/>
                <w:szCs w:val="21"/>
              </w:rPr>
              <w:t>4</w:t>
            </w:r>
          </w:p>
          <w:p w:rsidR="00496ABB" w:rsidRPr="00684811" w:rsidRDefault="00496ABB" w:rsidP="00CD662C">
            <w:pPr>
              <w:ind w:leftChars="0" w:left="0" w:firstLineChars="0" w:firstLine="0"/>
              <w:jc w:val="center"/>
              <w:rPr>
                <w:szCs w:val="21"/>
              </w:rPr>
            </w:pPr>
            <w:r w:rsidRPr="00684811">
              <w:rPr>
                <w:bCs/>
                <w:kern w:val="24"/>
                <w:szCs w:val="21"/>
              </w:rPr>
              <w:t>5</w:t>
            </w:r>
          </w:p>
        </w:tc>
      </w:tr>
    </w:tbl>
    <w:p w:rsidR="00496ABB" w:rsidRPr="009929C7"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9929C7">
        <w:rPr>
          <w:rFonts w:ascii="黑体" w:eastAsia="黑体" w:hAnsi="黑体"/>
          <w:b/>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1"/>
        <w:gridCol w:w="1491"/>
        <w:gridCol w:w="2258"/>
        <w:gridCol w:w="722"/>
        <w:gridCol w:w="1490"/>
        <w:gridCol w:w="1490"/>
      </w:tblGrid>
      <w:tr w:rsidR="00496ABB" w:rsidRPr="00684811" w:rsidTr="00CD662C">
        <w:trPr>
          <w:jc w:val="center"/>
        </w:trPr>
        <w:tc>
          <w:tcPr>
            <w:tcW w:w="1491" w:type="dxa"/>
            <w:vAlign w:val="center"/>
          </w:tcPr>
          <w:p w:rsidR="00496ABB" w:rsidRPr="00684811" w:rsidRDefault="00496ABB" w:rsidP="00CD662C">
            <w:pPr>
              <w:spacing w:line="320" w:lineRule="exact"/>
              <w:ind w:leftChars="13" w:left="27" w:firstLineChars="0" w:firstLine="0"/>
              <w:jc w:val="center"/>
              <w:rPr>
                <w:szCs w:val="21"/>
              </w:rPr>
            </w:pPr>
            <w:r w:rsidRPr="00684811">
              <w:rPr>
                <w:szCs w:val="21"/>
              </w:rPr>
              <w:t>序号</w:t>
            </w:r>
          </w:p>
        </w:tc>
        <w:tc>
          <w:tcPr>
            <w:tcW w:w="1491" w:type="dxa"/>
            <w:vAlign w:val="center"/>
          </w:tcPr>
          <w:p w:rsidR="00496ABB" w:rsidRPr="00684811" w:rsidRDefault="00496ABB" w:rsidP="00CD662C">
            <w:pPr>
              <w:spacing w:line="320" w:lineRule="exact"/>
              <w:ind w:leftChars="13" w:left="27" w:firstLineChars="0" w:firstLine="0"/>
              <w:jc w:val="center"/>
              <w:rPr>
                <w:szCs w:val="21"/>
              </w:rPr>
            </w:pPr>
            <w:r w:rsidRPr="00684811">
              <w:rPr>
                <w:rFonts w:cs="宋体"/>
                <w:szCs w:val="21"/>
              </w:rPr>
              <w:t>知识单元（章节）</w:t>
            </w:r>
          </w:p>
        </w:tc>
        <w:tc>
          <w:tcPr>
            <w:tcW w:w="2258" w:type="dxa"/>
            <w:vAlign w:val="center"/>
          </w:tcPr>
          <w:p w:rsidR="00496ABB" w:rsidRPr="00684811" w:rsidRDefault="00496ABB" w:rsidP="00CD662C">
            <w:pPr>
              <w:spacing w:line="320" w:lineRule="exact"/>
              <w:ind w:leftChars="13" w:left="27" w:firstLineChars="0" w:firstLine="0"/>
              <w:jc w:val="center"/>
              <w:rPr>
                <w:szCs w:val="21"/>
              </w:rPr>
            </w:pPr>
            <w:r w:rsidRPr="00684811">
              <w:rPr>
                <w:rFonts w:cs="宋体"/>
                <w:szCs w:val="21"/>
              </w:rPr>
              <w:t>知识点</w:t>
            </w:r>
          </w:p>
        </w:tc>
        <w:tc>
          <w:tcPr>
            <w:tcW w:w="722" w:type="dxa"/>
            <w:vAlign w:val="center"/>
          </w:tcPr>
          <w:p w:rsidR="00496ABB" w:rsidRPr="00684811" w:rsidRDefault="00496ABB" w:rsidP="00CD662C">
            <w:pPr>
              <w:spacing w:line="320" w:lineRule="exact"/>
              <w:ind w:leftChars="13" w:left="27" w:firstLineChars="0" w:firstLine="0"/>
              <w:jc w:val="center"/>
              <w:rPr>
                <w:szCs w:val="21"/>
              </w:rPr>
            </w:pPr>
            <w:r w:rsidRPr="00684811">
              <w:rPr>
                <w:rFonts w:cs="宋体"/>
                <w:szCs w:val="21"/>
              </w:rPr>
              <w:t>要求</w:t>
            </w:r>
          </w:p>
        </w:tc>
        <w:tc>
          <w:tcPr>
            <w:tcW w:w="1490" w:type="dxa"/>
            <w:vAlign w:val="center"/>
          </w:tcPr>
          <w:p w:rsidR="00496ABB" w:rsidRPr="00684811" w:rsidRDefault="00496ABB" w:rsidP="00CD662C">
            <w:pPr>
              <w:spacing w:line="320" w:lineRule="exact"/>
              <w:ind w:leftChars="13" w:left="27" w:firstLineChars="0" w:firstLine="0"/>
              <w:jc w:val="center"/>
              <w:rPr>
                <w:szCs w:val="21"/>
              </w:rPr>
            </w:pPr>
            <w:r w:rsidRPr="00684811">
              <w:rPr>
                <w:rFonts w:cs="宋体"/>
                <w:szCs w:val="21"/>
              </w:rPr>
              <w:t>推荐学时</w:t>
            </w:r>
          </w:p>
        </w:tc>
        <w:tc>
          <w:tcPr>
            <w:tcW w:w="1490" w:type="dxa"/>
            <w:vAlign w:val="center"/>
          </w:tcPr>
          <w:p w:rsidR="00496ABB" w:rsidRPr="00684811" w:rsidRDefault="00496ABB" w:rsidP="00CD662C">
            <w:pPr>
              <w:spacing w:line="320" w:lineRule="exact"/>
              <w:ind w:leftChars="13" w:left="27" w:firstLineChars="0" w:firstLine="0"/>
              <w:rPr>
                <w:szCs w:val="21"/>
              </w:rPr>
            </w:pPr>
            <w:r w:rsidRPr="00684811">
              <w:rPr>
                <w:rFonts w:cs="宋体"/>
                <w:szCs w:val="21"/>
              </w:rPr>
              <w:t>支撑毕业要求指标点</w:t>
            </w:r>
          </w:p>
        </w:tc>
      </w:tr>
      <w:tr w:rsidR="00496ABB" w:rsidRPr="00684811" w:rsidTr="00CD662C">
        <w:trPr>
          <w:jc w:val="center"/>
        </w:trPr>
        <w:tc>
          <w:tcPr>
            <w:tcW w:w="1491" w:type="dxa"/>
            <w:vMerge w:val="restart"/>
            <w:vAlign w:val="center"/>
          </w:tcPr>
          <w:p w:rsidR="00496ABB" w:rsidRPr="00684811" w:rsidRDefault="00496ABB" w:rsidP="00CD662C">
            <w:pPr>
              <w:widowControl/>
              <w:spacing w:line="320" w:lineRule="exact"/>
              <w:ind w:leftChars="13" w:left="27" w:firstLineChars="0" w:firstLine="0"/>
              <w:jc w:val="center"/>
              <w:rPr>
                <w:szCs w:val="21"/>
              </w:rPr>
            </w:pPr>
            <w:r w:rsidRPr="00684811">
              <w:rPr>
                <w:szCs w:val="21"/>
              </w:rPr>
              <w:t>1</w:t>
            </w:r>
          </w:p>
        </w:tc>
        <w:tc>
          <w:tcPr>
            <w:tcW w:w="1491" w:type="dxa"/>
            <w:vMerge w:val="restart"/>
            <w:vAlign w:val="center"/>
          </w:tcPr>
          <w:p w:rsidR="00496ABB" w:rsidRPr="00684811" w:rsidRDefault="00496ABB" w:rsidP="00CD662C">
            <w:pPr>
              <w:widowControl/>
              <w:spacing w:line="320" w:lineRule="exact"/>
              <w:ind w:leftChars="13" w:left="27" w:firstLineChars="0" w:firstLine="0"/>
              <w:jc w:val="left"/>
              <w:rPr>
                <w:rFonts w:cs="宋体"/>
                <w:szCs w:val="21"/>
              </w:rPr>
            </w:pPr>
            <w:r w:rsidRPr="00684811">
              <w:rPr>
                <w:rFonts w:cs="宋体"/>
                <w:szCs w:val="21"/>
              </w:rPr>
              <w:t>Política</w:t>
            </w:r>
          </w:p>
        </w:tc>
        <w:tc>
          <w:tcPr>
            <w:tcW w:w="2258" w:type="dxa"/>
          </w:tcPr>
          <w:p w:rsidR="00496ABB" w:rsidRPr="00684811" w:rsidRDefault="00496ABB" w:rsidP="00CD662C">
            <w:pPr>
              <w:widowControl/>
              <w:spacing w:line="320" w:lineRule="exact"/>
              <w:ind w:leftChars="13" w:left="27" w:firstLineChars="0" w:firstLine="0"/>
              <w:rPr>
                <w:szCs w:val="21"/>
              </w:rPr>
            </w:pPr>
            <w:r w:rsidRPr="00684811">
              <w:t xml:space="preserve">Mundo </w:t>
            </w:r>
          </w:p>
        </w:tc>
        <w:tc>
          <w:tcPr>
            <w:tcW w:w="722" w:type="dxa"/>
            <w:vAlign w:val="center"/>
          </w:tcPr>
          <w:p w:rsidR="00496ABB" w:rsidRPr="00684811" w:rsidRDefault="00496ABB" w:rsidP="00CD662C">
            <w:pPr>
              <w:widowControl/>
              <w:spacing w:line="320" w:lineRule="exact"/>
              <w:ind w:leftChars="13" w:left="27" w:firstLineChars="0" w:firstLine="0"/>
              <w:jc w:val="center"/>
              <w:rPr>
                <w:rFonts w:cs="宋体"/>
                <w:szCs w:val="21"/>
              </w:rPr>
            </w:pPr>
            <w:r w:rsidRPr="00684811">
              <w:rPr>
                <w:szCs w:val="21"/>
              </w:rPr>
              <w:t>掌握</w:t>
            </w:r>
          </w:p>
        </w:tc>
        <w:tc>
          <w:tcPr>
            <w:tcW w:w="1490" w:type="dxa"/>
            <w:vAlign w:val="center"/>
          </w:tcPr>
          <w:p w:rsidR="00496ABB" w:rsidRPr="00684811" w:rsidRDefault="00496ABB" w:rsidP="00CD662C">
            <w:pPr>
              <w:spacing w:line="320" w:lineRule="exact"/>
              <w:ind w:leftChars="13" w:left="27" w:firstLineChars="0" w:firstLine="0"/>
              <w:jc w:val="center"/>
              <w:rPr>
                <w:szCs w:val="21"/>
              </w:rPr>
            </w:pPr>
            <w:r w:rsidRPr="00684811">
              <w:rPr>
                <w:rFonts w:hint="eastAsia"/>
                <w:szCs w:val="21"/>
              </w:rPr>
              <w:t>4</w:t>
            </w:r>
          </w:p>
        </w:tc>
        <w:tc>
          <w:tcPr>
            <w:tcW w:w="1490" w:type="dxa"/>
            <w:vMerge w:val="restart"/>
            <w:vAlign w:val="center"/>
          </w:tcPr>
          <w:p w:rsidR="00496ABB" w:rsidRPr="00684811" w:rsidRDefault="00496ABB" w:rsidP="00CD662C">
            <w:pPr>
              <w:spacing w:line="320" w:lineRule="exact"/>
              <w:ind w:leftChars="13" w:left="27" w:firstLineChars="0" w:firstLine="0"/>
              <w:rPr>
                <w:szCs w:val="21"/>
              </w:rPr>
            </w:pPr>
            <w:r w:rsidRPr="00684811">
              <w:rPr>
                <w:szCs w:val="21"/>
              </w:rPr>
              <w:t>1.4</w:t>
            </w:r>
            <w:r w:rsidRPr="00684811">
              <w:rPr>
                <w:rFonts w:hint="eastAsia"/>
                <w:szCs w:val="21"/>
              </w:rPr>
              <w:t xml:space="preserve">, </w:t>
            </w:r>
            <w:r w:rsidRPr="00684811">
              <w:rPr>
                <w:szCs w:val="21"/>
              </w:rPr>
              <w:t>1.5</w:t>
            </w:r>
            <w:r w:rsidRPr="00684811">
              <w:rPr>
                <w:rFonts w:hint="eastAsia"/>
                <w:szCs w:val="21"/>
              </w:rPr>
              <w:t>, 4.1,</w:t>
            </w:r>
            <w:r w:rsidRPr="00684811">
              <w:rPr>
                <w:szCs w:val="21"/>
              </w:rPr>
              <w:t xml:space="preserve"> </w:t>
            </w:r>
            <w:r w:rsidRPr="00684811">
              <w:rPr>
                <w:rFonts w:hint="eastAsia"/>
                <w:szCs w:val="21"/>
              </w:rPr>
              <w:t>4.2,</w:t>
            </w:r>
            <w:r w:rsidRPr="00684811">
              <w:rPr>
                <w:szCs w:val="21"/>
              </w:rPr>
              <w:t xml:space="preserve"> </w:t>
            </w:r>
            <w:r w:rsidRPr="00684811">
              <w:rPr>
                <w:rFonts w:hint="eastAsia"/>
                <w:szCs w:val="21"/>
              </w:rPr>
              <w:t>4.3,</w:t>
            </w:r>
            <w:r w:rsidRPr="00684811">
              <w:rPr>
                <w:szCs w:val="21"/>
              </w:rPr>
              <w:t xml:space="preserve"> </w:t>
            </w:r>
            <w:r w:rsidRPr="00684811">
              <w:rPr>
                <w:rFonts w:hint="eastAsia"/>
                <w:szCs w:val="21"/>
              </w:rPr>
              <w:t>4.4,</w:t>
            </w:r>
          </w:p>
        </w:tc>
      </w:tr>
      <w:tr w:rsidR="00496ABB" w:rsidRPr="00684811" w:rsidTr="00CD662C">
        <w:trPr>
          <w:jc w:val="center"/>
        </w:trPr>
        <w:tc>
          <w:tcPr>
            <w:tcW w:w="1491" w:type="dxa"/>
            <w:vMerge/>
            <w:vAlign w:val="center"/>
          </w:tcPr>
          <w:p w:rsidR="00496ABB" w:rsidRPr="00684811" w:rsidRDefault="00496ABB" w:rsidP="00CD662C">
            <w:pPr>
              <w:spacing w:line="320" w:lineRule="exact"/>
              <w:ind w:leftChars="13" w:left="27" w:firstLineChars="0" w:firstLine="0"/>
              <w:jc w:val="center"/>
              <w:rPr>
                <w:szCs w:val="21"/>
              </w:rPr>
            </w:pPr>
          </w:p>
        </w:tc>
        <w:tc>
          <w:tcPr>
            <w:tcW w:w="1491" w:type="dxa"/>
            <w:vMerge/>
            <w:vAlign w:val="center"/>
          </w:tcPr>
          <w:p w:rsidR="00496ABB" w:rsidRPr="00684811" w:rsidRDefault="00496ABB" w:rsidP="00CD662C">
            <w:pPr>
              <w:spacing w:line="320" w:lineRule="exact"/>
              <w:ind w:leftChars="13" w:left="27" w:firstLineChars="0" w:firstLine="0"/>
              <w:jc w:val="center"/>
              <w:rPr>
                <w:szCs w:val="21"/>
              </w:rPr>
            </w:pPr>
          </w:p>
        </w:tc>
        <w:tc>
          <w:tcPr>
            <w:tcW w:w="2258" w:type="dxa"/>
          </w:tcPr>
          <w:p w:rsidR="00496ABB" w:rsidRPr="00684811" w:rsidRDefault="00496ABB" w:rsidP="00CD662C">
            <w:pPr>
              <w:spacing w:line="320" w:lineRule="exact"/>
              <w:ind w:leftChars="13" w:left="27" w:firstLineChars="0" w:firstLine="0"/>
              <w:rPr>
                <w:szCs w:val="21"/>
              </w:rPr>
            </w:pPr>
            <w:r w:rsidRPr="00684811">
              <w:t>España</w:t>
            </w:r>
          </w:p>
        </w:tc>
        <w:tc>
          <w:tcPr>
            <w:tcW w:w="722" w:type="dxa"/>
            <w:vAlign w:val="center"/>
          </w:tcPr>
          <w:p w:rsidR="00496ABB" w:rsidRPr="00684811" w:rsidRDefault="00496ABB" w:rsidP="00CD662C">
            <w:pPr>
              <w:spacing w:line="320" w:lineRule="exact"/>
              <w:ind w:leftChars="13" w:left="27" w:firstLineChars="0" w:firstLine="0"/>
              <w:jc w:val="center"/>
              <w:rPr>
                <w:szCs w:val="21"/>
              </w:rPr>
            </w:pPr>
            <w:r w:rsidRPr="00684811">
              <w:rPr>
                <w:szCs w:val="21"/>
              </w:rPr>
              <w:t>掌握</w:t>
            </w:r>
          </w:p>
        </w:tc>
        <w:tc>
          <w:tcPr>
            <w:tcW w:w="1490" w:type="dxa"/>
            <w:vAlign w:val="center"/>
          </w:tcPr>
          <w:p w:rsidR="00496ABB" w:rsidRPr="00684811" w:rsidRDefault="00496ABB" w:rsidP="00CD662C">
            <w:pPr>
              <w:spacing w:line="320" w:lineRule="exact"/>
              <w:ind w:leftChars="13" w:left="27" w:firstLineChars="0" w:firstLine="0"/>
              <w:jc w:val="center"/>
              <w:rPr>
                <w:szCs w:val="21"/>
              </w:rPr>
            </w:pPr>
            <w:r w:rsidRPr="00684811">
              <w:rPr>
                <w:rFonts w:hint="eastAsia"/>
                <w:szCs w:val="21"/>
              </w:rPr>
              <w:t>4</w:t>
            </w:r>
          </w:p>
        </w:tc>
        <w:tc>
          <w:tcPr>
            <w:tcW w:w="1490" w:type="dxa"/>
            <w:vMerge/>
            <w:vAlign w:val="center"/>
          </w:tcPr>
          <w:p w:rsidR="00496ABB" w:rsidRPr="00684811" w:rsidRDefault="00496ABB" w:rsidP="00CD662C">
            <w:pPr>
              <w:spacing w:line="320" w:lineRule="exact"/>
              <w:ind w:leftChars="13" w:left="27" w:firstLineChars="0" w:firstLine="0"/>
              <w:rPr>
                <w:szCs w:val="21"/>
              </w:rPr>
            </w:pPr>
          </w:p>
        </w:tc>
      </w:tr>
      <w:tr w:rsidR="00496ABB" w:rsidRPr="00684811" w:rsidTr="00CD662C">
        <w:trPr>
          <w:trHeight w:val="285"/>
          <w:jc w:val="center"/>
        </w:trPr>
        <w:tc>
          <w:tcPr>
            <w:tcW w:w="1491" w:type="dxa"/>
            <w:vMerge/>
            <w:vAlign w:val="center"/>
          </w:tcPr>
          <w:p w:rsidR="00496ABB" w:rsidRPr="00684811" w:rsidRDefault="00496ABB" w:rsidP="00CD662C">
            <w:pPr>
              <w:spacing w:line="320" w:lineRule="exact"/>
              <w:ind w:leftChars="13" w:left="27" w:firstLineChars="0" w:firstLine="0"/>
              <w:jc w:val="center"/>
              <w:rPr>
                <w:szCs w:val="21"/>
              </w:rPr>
            </w:pPr>
          </w:p>
        </w:tc>
        <w:tc>
          <w:tcPr>
            <w:tcW w:w="1491" w:type="dxa"/>
            <w:vMerge/>
            <w:vAlign w:val="center"/>
          </w:tcPr>
          <w:p w:rsidR="00496ABB" w:rsidRPr="00684811" w:rsidRDefault="00496ABB" w:rsidP="00CD662C">
            <w:pPr>
              <w:spacing w:line="320" w:lineRule="exact"/>
              <w:ind w:leftChars="13" w:left="27" w:firstLineChars="0" w:firstLine="0"/>
              <w:jc w:val="center"/>
              <w:rPr>
                <w:szCs w:val="21"/>
              </w:rPr>
            </w:pPr>
          </w:p>
        </w:tc>
        <w:tc>
          <w:tcPr>
            <w:tcW w:w="2258" w:type="dxa"/>
          </w:tcPr>
          <w:p w:rsidR="00496ABB" w:rsidRPr="00684811" w:rsidRDefault="00496ABB" w:rsidP="00CD662C">
            <w:pPr>
              <w:spacing w:line="320" w:lineRule="exact"/>
              <w:ind w:leftChars="13" w:left="27" w:firstLineChars="0" w:firstLine="0"/>
              <w:rPr>
                <w:szCs w:val="21"/>
              </w:rPr>
            </w:pPr>
            <w:r w:rsidRPr="00684811">
              <w:t>América Latina</w:t>
            </w:r>
          </w:p>
        </w:tc>
        <w:tc>
          <w:tcPr>
            <w:tcW w:w="722" w:type="dxa"/>
            <w:vAlign w:val="center"/>
          </w:tcPr>
          <w:p w:rsidR="00496ABB" w:rsidRPr="00684811" w:rsidRDefault="00496ABB" w:rsidP="00CD662C">
            <w:pPr>
              <w:spacing w:line="320" w:lineRule="exact"/>
              <w:ind w:leftChars="13" w:left="27" w:firstLineChars="0" w:firstLine="0"/>
              <w:jc w:val="center"/>
              <w:rPr>
                <w:szCs w:val="21"/>
              </w:rPr>
            </w:pPr>
            <w:r w:rsidRPr="00684811">
              <w:rPr>
                <w:szCs w:val="21"/>
              </w:rPr>
              <w:t>掌握</w:t>
            </w:r>
          </w:p>
        </w:tc>
        <w:tc>
          <w:tcPr>
            <w:tcW w:w="1490" w:type="dxa"/>
            <w:vAlign w:val="center"/>
          </w:tcPr>
          <w:p w:rsidR="00496ABB" w:rsidRPr="00684811" w:rsidRDefault="00496ABB" w:rsidP="00CD662C">
            <w:pPr>
              <w:spacing w:line="320" w:lineRule="exact"/>
              <w:ind w:leftChars="13" w:left="27" w:firstLineChars="0" w:firstLine="0"/>
              <w:jc w:val="center"/>
              <w:rPr>
                <w:szCs w:val="21"/>
              </w:rPr>
            </w:pPr>
            <w:r w:rsidRPr="00684811">
              <w:rPr>
                <w:rFonts w:hint="eastAsia"/>
                <w:szCs w:val="21"/>
              </w:rPr>
              <w:t>4</w:t>
            </w:r>
          </w:p>
        </w:tc>
        <w:tc>
          <w:tcPr>
            <w:tcW w:w="1490" w:type="dxa"/>
            <w:vMerge/>
            <w:vAlign w:val="center"/>
          </w:tcPr>
          <w:p w:rsidR="00496ABB" w:rsidRPr="00684811" w:rsidRDefault="00496ABB" w:rsidP="00CD662C">
            <w:pPr>
              <w:spacing w:line="320" w:lineRule="exact"/>
              <w:ind w:leftChars="13" w:left="27" w:firstLineChars="0" w:firstLine="0"/>
              <w:rPr>
                <w:szCs w:val="21"/>
              </w:rPr>
            </w:pPr>
          </w:p>
        </w:tc>
      </w:tr>
      <w:tr w:rsidR="00496ABB" w:rsidRPr="00684811" w:rsidTr="00CD662C">
        <w:trPr>
          <w:trHeight w:val="285"/>
          <w:jc w:val="center"/>
        </w:trPr>
        <w:tc>
          <w:tcPr>
            <w:tcW w:w="1491" w:type="dxa"/>
            <w:vMerge/>
            <w:vAlign w:val="center"/>
          </w:tcPr>
          <w:p w:rsidR="00496ABB" w:rsidRPr="00684811" w:rsidRDefault="00496ABB" w:rsidP="00CD662C">
            <w:pPr>
              <w:spacing w:line="320" w:lineRule="exact"/>
              <w:ind w:leftChars="13" w:left="27" w:firstLineChars="0" w:firstLine="0"/>
              <w:jc w:val="center"/>
              <w:rPr>
                <w:szCs w:val="21"/>
              </w:rPr>
            </w:pPr>
          </w:p>
        </w:tc>
        <w:tc>
          <w:tcPr>
            <w:tcW w:w="1491" w:type="dxa"/>
            <w:vMerge/>
            <w:vAlign w:val="center"/>
          </w:tcPr>
          <w:p w:rsidR="00496ABB" w:rsidRPr="00684811" w:rsidRDefault="00496ABB" w:rsidP="00CD662C">
            <w:pPr>
              <w:spacing w:line="320" w:lineRule="exact"/>
              <w:ind w:leftChars="13" w:left="27" w:firstLineChars="0" w:firstLine="0"/>
              <w:jc w:val="center"/>
              <w:rPr>
                <w:szCs w:val="21"/>
              </w:rPr>
            </w:pPr>
          </w:p>
        </w:tc>
        <w:tc>
          <w:tcPr>
            <w:tcW w:w="2258" w:type="dxa"/>
          </w:tcPr>
          <w:p w:rsidR="00496ABB" w:rsidRPr="00684811" w:rsidRDefault="00496ABB" w:rsidP="00CD662C">
            <w:pPr>
              <w:spacing w:line="320" w:lineRule="exact"/>
              <w:ind w:leftChars="13" w:left="27" w:firstLineChars="0" w:firstLine="0"/>
              <w:rPr>
                <w:szCs w:val="21"/>
                <w:lang w:val="es-ES"/>
              </w:rPr>
            </w:pPr>
            <w:r w:rsidRPr="00684811">
              <w:rPr>
                <w:lang w:val="es-ES"/>
              </w:rPr>
              <w:t>Comentarios sobre la política</w:t>
            </w:r>
          </w:p>
        </w:tc>
        <w:tc>
          <w:tcPr>
            <w:tcW w:w="722" w:type="dxa"/>
            <w:vAlign w:val="center"/>
          </w:tcPr>
          <w:p w:rsidR="00496ABB" w:rsidRPr="00684811" w:rsidRDefault="00496ABB" w:rsidP="00CD662C">
            <w:pPr>
              <w:spacing w:line="320" w:lineRule="exact"/>
              <w:ind w:leftChars="13" w:left="27" w:firstLineChars="0" w:firstLine="0"/>
              <w:jc w:val="center"/>
              <w:rPr>
                <w:szCs w:val="21"/>
              </w:rPr>
            </w:pPr>
            <w:r w:rsidRPr="00684811">
              <w:rPr>
                <w:szCs w:val="21"/>
              </w:rPr>
              <w:t>掌握</w:t>
            </w:r>
          </w:p>
        </w:tc>
        <w:tc>
          <w:tcPr>
            <w:tcW w:w="1490" w:type="dxa"/>
            <w:vAlign w:val="center"/>
          </w:tcPr>
          <w:p w:rsidR="00496ABB" w:rsidRPr="00684811" w:rsidRDefault="00496ABB" w:rsidP="00CD662C">
            <w:pPr>
              <w:spacing w:line="320" w:lineRule="exact"/>
              <w:ind w:leftChars="13" w:left="27" w:firstLineChars="0" w:firstLine="0"/>
              <w:jc w:val="center"/>
              <w:rPr>
                <w:szCs w:val="21"/>
              </w:rPr>
            </w:pPr>
            <w:r w:rsidRPr="00684811">
              <w:rPr>
                <w:rFonts w:hint="eastAsia"/>
                <w:szCs w:val="21"/>
              </w:rPr>
              <w:t>4</w:t>
            </w:r>
          </w:p>
        </w:tc>
        <w:tc>
          <w:tcPr>
            <w:tcW w:w="1490" w:type="dxa"/>
            <w:vMerge/>
            <w:vAlign w:val="center"/>
          </w:tcPr>
          <w:p w:rsidR="00496ABB" w:rsidRPr="00684811" w:rsidRDefault="00496ABB" w:rsidP="00CD662C">
            <w:pPr>
              <w:spacing w:line="320" w:lineRule="exact"/>
              <w:ind w:leftChars="13" w:left="27" w:firstLineChars="0" w:firstLine="0"/>
              <w:rPr>
                <w:szCs w:val="21"/>
              </w:rPr>
            </w:pPr>
          </w:p>
        </w:tc>
      </w:tr>
      <w:tr w:rsidR="00496ABB" w:rsidRPr="00684811" w:rsidTr="00CD662C">
        <w:trPr>
          <w:jc w:val="center"/>
        </w:trPr>
        <w:tc>
          <w:tcPr>
            <w:tcW w:w="1491" w:type="dxa"/>
            <w:vMerge w:val="restart"/>
            <w:vAlign w:val="center"/>
          </w:tcPr>
          <w:p w:rsidR="00496ABB" w:rsidRPr="00684811" w:rsidRDefault="00496ABB" w:rsidP="00CD662C">
            <w:pPr>
              <w:widowControl/>
              <w:spacing w:line="320" w:lineRule="exact"/>
              <w:ind w:leftChars="13" w:left="27" w:firstLineChars="0" w:firstLine="0"/>
              <w:jc w:val="center"/>
              <w:rPr>
                <w:rFonts w:cs="宋体"/>
                <w:szCs w:val="21"/>
              </w:rPr>
            </w:pPr>
            <w:r w:rsidRPr="00684811">
              <w:rPr>
                <w:rFonts w:cs="宋体"/>
                <w:szCs w:val="21"/>
              </w:rPr>
              <w:t>2</w:t>
            </w:r>
          </w:p>
        </w:tc>
        <w:tc>
          <w:tcPr>
            <w:tcW w:w="1491" w:type="dxa"/>
            <w:vMerge w:val="restart"/>
            <w:vAlign w:val="center"/>
          </w:tcPr>
          <w:p w:rsidR="00496ABB" w:rsidRPr="00684811" w:rsidRDefault="00496ABB" w:rsidP="00CD662C">
            <w:pPr>
              <w:widowControl/>
              <w:spacing w:line="320" w:lineRule="exact"/>
              <w:ind w:leftChars="13" w:left="27" w:firstLineChars="0" w:firstLine="0"/>
              <w:jc w:val="left"/>
              <w:rPr>
                <w:rFonts w:cs="宋体"/>
                <w:szCs w:val="21"/>
              </w:rPr>
            </w:pPr>
            <w:r w:rsidRPr="00684811">
              <w:rPr>
                <w:rFonts w:hint="eastAsia"/>
                <w:szCs w:val="21"/>
              </w:rPr>
              <w:t>S</w:t>
            </w:r>
            <w:r w:rsidRPr="00684811">
              <w:rPr>
                <w:szCs w:val="21"/>
              </w:rPr>
              <w:t>ociedad</w:t>
            </w:r>
          </w:p>
        </w:tc>
        <w:tc>
          <w:tcPr>
            <w:tcW w:w="2258" w:type="dxa"/>
            <w:vAlign w:val="center"/>
          </w:tcPr>
          <w:p w:rsidR="00496ABB" w:rsidRPr="00684811" w:rsidRDefault="00496ABB" w:rsidP="00CD662C">
            <w:pPr>
              <w:widowControl/>
              <w:spacing w:line="320" w:lineRule="exact"/>
              <w:ind w:leftChars="13" w:left="27" w:firstLineChars="0" w:firstLine="0"/>
              <w:rPr>
                <w:szCs w:val="21"/>
              </w:rPr>
            </w:pPr>
            <w:r w:rsidRPr="00684811">
              <w:rPr>
                <w:lang w:val="es-MX"/>
              </w:rPr>
              <w:t xml:space="preserve">Mundo </w:t>
            </w:r>
          </w:p>
        </w:tc>
        <w:tc>
          <w:tcPr>
            <w:tcW w:w="722" w:type="dxa"/>
            <w:vAlign w:val="center"/>
          </w:tcPr>
          <w:p w:rsidR="00496ABB" w:rsidRPr="00684811" w:rsidRDefault="00496ABB" w:rsidP="00CD662C">
            <w:pPr>
              <w:widowControl/>
              <w:spacing w:line="320" w:lineRule="exact"/>
              <w:ind w:leftChars="13" w:left="27" w:firstLineChars="0" w:firstLine="0"/>
              <w:jc w:val="center"/>
              <w:rPr>
                <w:rFonts w:cs="宋体"/>
                <w:szCs w:val="21"/>
              </w:rPr>
            </w:pPr>
            <w:r w:rsidRPr="00684811">
              <w:rPr>
                <w:szCs w:val="21"/>
              </w:rPr>
              <w:t>掌握</w:t>
            </w:r>
          </w:p>
        </w:tc>
        <w:tc>
          <w:tcPr>
            <w:tcW w:w="1490" w:type="dxa"/>
            <w:vAlign w:val="center"/>
          </w:tcPr>
          <w:p w:rsidR="00496ABB" w:rsidRPr="00684811" w:rsidRDefault="00496ABB" w:rsidP="00CD662C">
            <w:pPr>
              <w:widowControl/>
              <w:spacing w:line="320" w:lineRule="exact"/>
              <w:ind w:leftChars="13" w:left="27" w:firstLineChars="0" w:firstLine="0"/>
              <w:jc w:val="center"/>
              <w:rPr>
                <w:szCs w:val="21"/>
              </w:rPr>
            </w:pPr>
            <w:r w:rsidRPr="00684811">
              <w:rPr>
                <w:szCs w:val="21"/>
              </w:rPr>
              <w:t>4</w:t>
            </w:r>
          </w:p>
        </w:tc>
        <w:tc>
          <w:tcPr>
            <w:tcW w:w="1490" w:type="dxa"/>
            <w:vMerge w:val="restart"/>
            <w:vAlign w:val="center"/>
          </w:tcPr>
          <w:p w:rsidR="00496ABB" w:rsidRPr="00684811" w:rsidRDefault="00496ABB" w:rsidP="00CD662C">
            <w:pPr>
              <w:widowControl/>
              <w:spacing w:line="320" w:lineRule="exact"/>
              <w:ind w:leftChars="13" w:left="27" w:firstLineChars="0" w:firstLine="0"/>
              <w:rPr>
                <w:szCs w:val="21"/>
              </w:rPr>
            </w:pPr>
            <w:r w:rsidRPr="00684811">
              <w:rPr>
                <w:szCs w:val="21"/>
              </w:rPr>
              <w:t>1.4</w:t>
            </w:r>
            <w:r w:rsidRPr="00684811">
              <w:rPr>
                <w:rFonts w:hint="eastAsia"/>
                <w:szCs w:val="21"/>
              </w:rPr>
              <w:t xml:space="preserve">, </w:t>
            </w:r>
            <w:r w:rsidRPr="00684811">
              <w:rPr>
                <w:szCs w:val="21"/>
              </w:rPr>
              <w:t>1.5</w:t>
            </w:r>
            <w:r w:rsidRPr="00684811">
              <w:rPr>
                <w:rFonts w:hint="eastAsia"/>
                <w:szCs w:val="21"/>
              </w:rPr>
              <w:t>, 4.1,</w:t>
            </w:r>
            <w:r w:rsidRPr="00684811">
              <w:rPr>
                <w:szCs w:val="21"/>
              </w:rPr>
              <w:t xml:space="preserve"> </w:t>
            </w:r>
            <w:r w:rsidRPr="00684811">
              <w:rPr>
                <w:rFonts w:hint="eastAsia"/>
                <w:szCs w:val="21"/>
              </w:rPr>
              <w:t>4.2,</w:t>
            </w:r>
            <w:r w:rsidRPr="00684811">
              <w:rPr>
                <w:szCs w:val="21"/>
              </w:rPr>
              <w:t xml:space="preserve"> </w:t>
            </w:r>
            <w:r w:rsidRPr="00684811">
              <w:rPr>
                <w:rFonts w:hint="eastAsia"/>
                <w:szCs w:val="21"/>
              </w:rPr>
              <w:t>4.3,</w:t>
            </w:r>
            <w:r w:rsidRPr="00684811">
              <w:rPr>
                <w:szCs w:val="21"/>
              </w:rPr>
              <w:t xml:space="preserve"> </w:t>
            </w:r>
            <w:r w:rsidRPr="00684811">
              <w:rPr>
                <w:rFonts w:hint="eastAsia"/>
                <w:szCs w:val="21"/>
              </w:rPr>
              <w:t>4.4,</w:t>
            </w:r>
          </w:p>
        </w:tc>
      </w:tr>
      <w:tr w:rsidR="00496ABB" w:rsidRPr="00684811" w:rsidTr="00CD662C">
        <w:trPr>
          <w:jc w:val="center"/>
        </w:trPr>
        <w:tc>
          <w:tcPr>
            <w:tcW w:w="1491" w:type="dxa"/>
            <w:vMerge/>
            <w:vAlign w:val="center"/>
          </w:tcPr>
          <w:p w:rsidR="00496ABB" w:rsidRPr="00684811" w:rsidRDefault="00496ABB" w:rsidP="00CD662C">
            <w:pPr>
              <w:spacing w:line="320" w:lineRule="exact"/>
              <w:ind w:left="420" w:firstLineChars="0" w:firstLine="0"/>
              <w:jc w:val="center"/>
              <w:rPr>
                <w:szCs w:val="21"/>
              </w:rPr>
            </w:pPr>
          </w:p>
        </w:tc>
        <w:tc>
          <w:tcPr>
            <w:tcW w:w="1491" w:type="dxa"/>
            <w:vMerge/>
            <w:vAlign w:val="center"/>
          </w:tcPr>
          <w:p w:rsidR="00496ABB" w:rsidRPr="00684811" w:rsidRDefault="00496ABB" w:rsidP="00CD662C">
            <w:pPr>
              <w:spacing w:line="320" w:lineRule="exact"/>
              <w:ind w:left="420" w:firstLineChars="0" w:firstLine="0"/>
              <w:jc w:val="center"/>
              <w:rPr>
                <w:szCs w:val="21"/>
              </w:rPr>
            </w:pPr>
          </w:p>
        </w:tc>
        <w:tc>
          <w:tcPr>
            <w:tcW w:w="2258" w:type="dxa"/>
            <w:vAlign w:val="center"/>
          </w:tcPr>
          <w:p w:rsidR="00496ABB" w:rsidRPr="00684811" w:rsidRDefault="00496ABB" w:rsidP="00CD662C">
            <w:pPr>
              <w:spacing w:line="320" w:lineRule="exact"/>
              <w:ind w:left="420" w:firstLineChars="0" w:firstLine="0"/>
              <w:rPr>
                <w:szCs w:val="21"/>
              </w:rPr>
            </w:pPr>
            <w:r w:rsidRPr="00684811">
              <w:t>España</w:t>
            </w:r>
          </w:p>
        </w:tc>
        <w:tc>
          <w:tcPr>
            <w:tcW w:w="722" w:type="dxa"/>
            <w:vAlign w:val="center"/>
          </w:tcPr>
          <w:p w:rsidR="00496ABB" w:rsidRPr="00684811" w:rsidRDefault="00496ABB" w:rsidP="00CD662C">
            <w:pPr>
              <w:spacing w:line="320" w:lineRule="exact"/>
              <w:ind w:leftChars="16" w:left="34" w:firstLineChars="0" w:firstLine="0"/>
              <w:jc w:val="center"/>
              <w:rPr>
                <w:szCs w:val="21"/>
              </w:rPr>
            </w:pPr>
            <w:r w:rsidRPr="00684811">
              <w:rPr>
                <w:szCs w:val="21"/>
              </w:rPr>
              <w:t>掌握</w:t>
            </w:r>
          </w:p>
        </w:tc>
        <w:tc>
          <w:tcPr>
            <w:tcW w:w="1490" w:type="dxa"/>
            <w:vAlign w:val="center"/>
          </w:tcPr>
          <w:p w:rsidR="00496ABB" w:rsidRPr="00684811" w:rsidRDefault="00496ABB" w:rsidP="00CD662C">
            <w:pPr>
              <w:spacing w:line="320" w:lineRule="exact"/>
              <w:ind w:leftChars="10" w:left="21" w:firstLineChars="0" w:firstLine="0"/>
              <w:jc w:val="center"/>
              <w:rPr>
                <w:szCs w:val="21"/>
              </w:rPr>
            </w:pPr>
            <w:r w:rsidRPr="00684811">
              <w:rPr>
                <w:rFonts w:hint="eastAsia"/>
                <w:szCs w:val="21"/>
              </w:rPr>
              <w:t>4</w:t>
            </w:r>
          </w:p>
        </w:tc>
        <w:tc>
          <w:tcPr>
            <w:tcW w:w="1490" w:type="dxa"/>
            <w:vMerge/>
            <w:vAlign w:val="center"/>
          </w:tcPr>
          <w:p w:rsidR="00496ABB" w:rsidRPr="00684811" w:rsidRDefault="00496ABB" w:rsidP="00CD662C">
            <w:pPr>
              <w:spacing w:line="320" w:lineRule="exact"/>
              <w:ind w:left="420" w:firstLineChars="0" w:firstLine="0"/>
              <w:rPr>
                <w:szCs w:val="21"/>
              </w:rPr>
            </w:pPr>
          </w:p>
        </w:tc>
      </w:tr>
      <w:tr w:rsidR="00496ABB" w:rsidRPr="00684811" w:rsidTr="00CD662C">
        <w:trPr>
          <w:trHeight w:val="210"/>
          <w:jc w:val="center"/>
        </w:trPr>
        <w:tc>
          <w:tcPr>
            <w:tcW w:w="1491" w:type="dxa"/>
            <w:vMerge/>
            <w:vAlign w:val="center"/>
          </w:tcPr>
          <w:p w:rsidR="00496ABB" w:rsidRPr="00684811" w:rsidRDefault="00496ABB" w:rsidP="00CD662C">
            <w:pPr>
              <w:spacing w:line="320" w:lineRule="exact"/>
              <w:ind w:left="420" w:firstLineChars="0" w:firstLine="0"/>
              <w:jc w:val="center"/>
              <w:rPr>
                <w:szCs w:val="21"/>
              </w:rPr>
            </w:pPr>
          </w:p>
        </w:tc>
        <w:tc>
          <w:tcPr>
            <w:tcW w:w="1491" w:type="dxa"/>
            <w:vMerge/>
            <w:vAlign w:val="center"/>
          </w:tcPr>
          <w:p w:rsidR="00496ABB" w:rsidRPr="00684811" w:rsidRDefault="00496ABB" w:rsidP="00CD662C">
            <w:pPr>
              <w:spacing w:line="320" w:lineRule="exact"/>
              <w:ind w:left="420" w:firstLineChars="0" w:firstLine="0"/>
              <w:jc w:val="center"/>
              <w:rPr>
                <w:szCs w:val="21"/>
              </w:rPr>
            </w:pPr>
          </w:p>
        </w:tc>
        <w:tc>
          <w:tcPr>
            <w:tcW w:w="2258" w:type="dxa"/>
            <w:vAlign w:val="center"/>
          </w:tcPr>
          <w:p w:rsidR="00496ABB" w:rsidRPr="00684811" w:rsidRDefault="00496ABB" w:rsidP="00CD662C">
            <w:pPr>
              <w:spacing w:line="320" w:lineRule="exact"/>
              <w:ind w:left="420" w:firstLineChars="0" w:firstLine="0"/>
              <w:rPr>
                <w:szCs w:val="21"/>
              </w:rPr>
            </w:pPr>
            <w:r w:rsidRPr="00684811">
              <w:t>América Latina</w:t>
            </w:r>
          </w:p>
        </w:tc>
        <w:tc>
          <w:tcPr>
            <w:tcW w:w="722" w:type="dxa"/>
            <w:vAlign w:val="center"/>
          </w:tcPr>
          <w:p w:rsidR="00496ABB" w:rsidRPr="00684811" w:rsidRDefault="00496ABB" w:rsidP="00CD662C">
            <w:pPr>
              <w:spacing w:line="320" w:lineRule="exact"/>
              <w:ind w:leftChars="16" w:left="34" w:firstLineChars="0" w:firstLine="0"/>
              <w:jc w:val="center"/>
              <w:rPr>
                <w:szCs w:val="21"/>
              </w:rPr>
            </w:pPr>
            <w:r w:rsidRPr="00684811">
              <w:rPr>
                <w:rFonts w:cs="宋体" w:hint="eastAsia"/>
                <w:szCs w:val="21"/>
              </w:rPr>
              <w:t>掌握</w:t>
            </w:r>
          </w:p>
        </w:tc>
        <w:tc>
          <w:tcPr>
            <w:tcW w:w="1490" w:type="dxa"/>
            <w:vAlign w:val="center"/>
          </w:tcPr>
          <w:p w:rsidR="00496ABB" w:rsidRPr="00684811" w:rsidRDefault="00496ABB" w:rsidP="00CD662C">
            <w:pPr>
              <w:spacing w:line="320" w:lineRule="exact"/>
              <w:ind w:leftChars="10" w:left="21" w:firstLineChars="0" w:firstLine="0"/>
              <w:jc w:val="center"/>
              <w:rPr>
                <w:szCs w:val="21"/>
              </w:rPr>
            </w:pPr>
            <w:r w:rsidRPr="00684811">
              <w:rPr>
                <w:rFonts w:hint="eastAsia"/>
                <w:szCs w:val="21"/>
              </w:rPr>
              <w:t>4</w:t>
            </w:r>
          </w:p>
        </w:tc>
        <w:tc>
          <w:tcPr>
            <w:tcW w:w="1490" w:type="dxa"/>
            <w:vMerge/>
            <w:vAlign w:val="center"/>
          </w:tcPr>
          <w:p w:rsidR="00496ABB" w:rsidRPr="00684811" w:rsidRDefault="00496ABB" w:rsidP="00CD662C">
            <w:pPr>
              <w:spacing w:line="320" w:lineRule="exact"/>
              <w:ind w:left="420" w:firstLineChars="0" w:firstLine="0"/>
              <w:rPr>
                <w:szCs w:val="21"/>
              </w:rPr>
            </w:pPr>
          </w:p>
        </w:tc>
      </w:tr>
      <w:tr w:rsidR="00496ABB" w:rsidRPr="00684811" w:rsidTr="00CD662C">
        <w:trPr>
          <w:trHeight w:val="210"/>
          <w:jc w:val="center"/>
        </w:trPr>
        <w:tc>
          <w:tcPr>
            <w:tcW w:w="1491" w:type="dxa"/>
            <w:vMerge/>
            <w:vAlign w:val="center"/>
          </w:tcPr>
          <w:p w:rsidR="00496ABB" w:rsidRPr="00684811" w:rsidRDefault="00496ABB" w:rsidP="00CD662C">
            <w:pPr>
              <w:spacing w:line="320" w:lineRule="exact"/>
              <w:ind w:left="420" w:firstLineChars="0" w:firstLine="0"/>
              <w:jc w:val="center"/>
              <w:rPr>
                <w:szCs w:val="21"/>
              </w:rPr>
            </w:pPr>
          </w:p>
        </w:tc>
        <w:tc>
          <w:tcPr>
            <w:tcW w:w="1491" w:type="dxa"/>
            <w:vMerge/>
            <w:vAlign w:val="center"/>
          </w:tcPr>
          <w:p w:rsidR="00496ABB" w:rsidRPr="00684811" w:rsidRDefault="00496ABB" w:rsidP="00CD662C">
            <w:pPr>
              <w:spacing w:line="320" w:lineRule="exact"/>
              <w:ind w:left="420" w:firstLineChars="0" w:firstLine="0"/>
              <w:jc w:val="center"/>
              <w:rPr>
                <w:szCs w:val="21"/>
              </w:rPr>
            </w:pPr>
          </w:p>
        </w:tc>
        <w:tc>
          <w:tcPr>
            <w:tcW w:w="2258" w:type="dxa"/>
            <w:vAlign w:val="center"/>
          </w:tcPr>
          <w:p w:rsidR="00496ABB" w:rsidRPr="00684811" w:rsidRDefault="00496ABB" w:rsidP="00CD662C">
            <w:pPr>
              <w:spacing w:line="320" w:lineRule="exact"/>
              <w:ind w:left="420" w:firstLineChars="0" w:firstLine="0"/>
              <w:rPr>
                <w:szCs w:val="21"/>
              </w:rPr>
            </w:pPr>
            <w:r w:rsidRPr="00684811">
              <w:rPr>
                <w:lang w:val="es-MX"/>
              </w:rPr>
              <w:t>Comentarios sobre la sociedad</w:t>
            </w:r>
          </w:p>
        </w:tc>
        <w:tc>
          <w:tcPr>
            <w:tcW w:w="722" w:type="dxa"/>
            <w:vAlign w:val="center"/>
          </w:tcPr>
          <w:p w:rsidR="00496ABB" w:rsidRPr="00684811" w:rsidRDefault="00496ABB" w:rsidP="00CD662C">
            <w:pPr>
              <w:spacing w:line="320" w:lineRule="exact"/>
              <w:ind w:leftChars="16" w:left="34" w:firstLineChars="0" w:firstLine="0"/>
              <w:jc w:val="center"/>
              <w:rPr>
                <w:rFonts w:cs="宋体"/>
                <w:szCs w:val="21"/>
              </w:rPr>
            </w:pPr>
            <w:r w:rsidRPr="00684811">
              <w:rPr>
                <w:rFonts w:cs="宋体" w:hint="eastAsia"/>
                <w:szCs w:val="21"/>
              </w:rPr>
              <w:t>掌握</w:t>
            </w:r>
          </w:p>
        </w:tc>
        <w:tc>
          <w:tcPr>
            <w:tcW w:w="1490" w:type="dxa"/>
            <w:vAlign w:val="center"/>
          </w:tcPr>
          <w:p w:rsidR="00496ABB" w:rsidRPr="00684811" w:rsidRDefault="00496ABB" w:rsidP="00CD662C">
            <w:pPr>
              <w:spacing w:line="320" w:lineRule="exact"/>
              <w:ind w:leftChars="10" w:left="21" w:firstLineChars="0" w:firstLine="0"/>
              <w:jc w:val="center"/>
              <w:rPr>
                <w:szCs w:val="21"/>
              </w:rPr>
            </w:pPr>
            <w:r w:rsidRPr="00684811">
              <w:rPr>
                <w:rFonts w:hint="eastAsia"/>
                <w:szCs w:val="21"/>
              </w:rPr>
              <w:t>4</w:t>
            </w:r>
          </w:p>
        </w:tc>
        <w:tc>
          <w:tcPr>
            <w:tcW w:w="1490" w:type="dxa"/>
            <w:vMerge/>
            <w:vAlign w:val="center"/>
          </w:tcPr>
          <w:p w:rsidR="00496ABB" w:rsidRPr="00684811" w:rsidRDefault="00496ABB" w:rsidP="00CD662C">
            <w:pPr>
              <w:spacing w:line="320" w:lineRule="exact"/>
              <w:ind w:left="420" w:firstLineChars="0" w:firstLine="0"/>
              <w:rPr>
                <w:szCs w:val="21"/>
              </w:rPr>
            </w:pPr>
          </w:p>
        </w:tc>
      </w:tr>
    </w:tbl>
    <w:p w:rsidR="00496ABB" w:rsidRPr="009929C7" w:rsidRDefault="00496ABB" w:rsidP="00496ABB">
      <w:pPr>
        <w:spacing w:beforeLines="50" w:before="156" w:afterLines="50" w:after="156" w:line="320" w:lineRule="exact"/>
        <w:ind w:leftChars="0" w:left="0" w:firstLineChars="0" w:firstLine="0"/>
        <w:rPr>
          <w:rFonts w:ascii="黑体" w:eastAsia="黑体" w:hAnsi="黑体"/>
          <w:b/>
          <w:sz w:val="28"/>
          <w:szCs w:val="28"/>
        </w:rPr>
      </w:pPr>
    </w:p>
    <w:p w:rsidR="00496ABB" w:rsidRPr="009929C7"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9929C7">
        <w:rPr>
          <w:rFonts w:ascii="黑体" w:eastAsia="黑体" w:hAnsi="黑体"/>
          <w:b/>
          <w:sz w:val="28"/>
          <w:szCs w:val="28"/>
        </w:rPr>
        <w:t>五、课程教学方法</w:t>
      </w:r>
    </w:p>
    <w:p w:rsidR="00496ABB" w:rsidRPr="00684811" w:rsidRDefault="00496ABB" w:rsidP="00496ABB">
      <w:pPr>
        <w:pStyle w:val="a6"/>
        <w:spacing w:line="320" w:lineRule="exact"/>
        <w:ind w:left="420" w:firstLineChars="0"/>
        <w:jc w:val="both"/>
        <w:rPr>
          <w:rFonts w:cstheme="minorBidi"/>
          <w:szCs w:val="21"/>
          <w:lang w:val="es-ES_tradnl"/>
        </w:rPr>
      </w:pPr>
      <w:r w:rsidRPr="00684811">
        <w:rPr>
          <w:rFonts w:cstheme="minorBidi" w:hint="eastAsia"/>
          <w:szCs w:val="21"/>
          <w:lang w:val="es-ES_tradnl"/>
        </w:rPr>
        <w:t>在进行本课程的教学时，应注意：课堂阅读与课外扩展学习相结合，以教材为主的知识</w:t>
      </w:r>
      <w:proofErr w:type="gramStart"/>
      <w:r w:rsidRPr="00684811">
        <w:rPr>
          <w:rFonts w:cstheme="minorBidi" w:hint="eastAsia"/>
          <w:szCs w:val="21"/>
          <w:lang w:val="es-ES_tradnl"/>
        </w:rPr>
        <w:t>点学习</w:t>
      </w:r>
      <w:proofErr w:type="gramEnd"/>
      <w:r w:rsidRPr="00684811">
        <w:rPr>
          <w:rFonts w:cstheme="minorBidi" w:hint="eastAsia"/>
          <w:szCs w:val="21"/>
          <w:lang w:val="es-ES_tradnl"/>
        </w:rPr>
        <w:t>与项目形式的探索性学习相结合，个体学习活动与小组协作和讨论相结合，足量的语言输入与有效的语言输出相结合，口头交流活动与笔头写作活动相结合。具体如下：</w:t>
      </w:r>
    </w:p>
    <w:p w:rsidR="00496ABB" w:rsidRPr="00684811" w:rsidRDefault="00496ABB" w:rsidP="00496ABB">
      <w:pPr>
        <w:pStyle w:val="a6"/>
        <w:spacing w:line="320" w:lineRule="exact"/>
        <w:ind w:left="420" w:firstLineChars="0"/>
        <w:jc w:val="both"/>
        <w:rPr>
          <w:rFonts w:cstheme="minorBidi"/>
          <w:szCs w:val="21"/>
          <w:lang w:val="es-ES_tradnl"/>
        </w:rPr>
      </w:pPr>
      <w:r w:rsidRPr="00684811">
        <w:rPr>
          <w:rFonts w:cstheme="minorBidi" w:hint="eastAsia"/>
          <w:szCs w:val="21"/>
          <w:lang w:val="es-ES_tradnl"/>
        </w:rPr>
        <w:t>课堂讲授：以教材为主，多媒体音频、视频素材为辅。充分利用课时，组织讲座、课堂展示、小组讨论等活动，在教师的引导与带领下，采用以学生为中心的教学模式，提高学生的学习兴趣；</w:t>
      </w:r>
    </w:p>
    <w:p w:rsidR="00496ABB" w:rsidRPr="00684811" w:rsidRDefault="00496ABB" w:rsidP="00496ABB">
      <w:pPr>
        <w:pStyle w:val="a6"/>
        <w:spacing w:line="320" w:lineRule="exact"/>
        <w:ind w:left="420" w:firstLineChars="0"/>
        <w:jc w:val="both"/>
        <w:rPr>
          <w:rFonts w:cstheme="minorBidi"/>
          <w:szCs w:val="21"/>
        </w:rPr>
      </w:pPr>
      <w:r w:rsidRPr="00684811">
        <w:rPr>
          <w:rFonts w:cstheme="minorBidi" w:hint="eastAsia"/>
          <w:szCs w:val="21"/>
          <w:lang w:val="es-ES_tradnl"/>
        </w:rPr>
        <w:t>课外扩展：主要为课外作业。以开放型作业为主，要求学生课下自己查阅资料和浏览网页，做课堂陈述或小论文。目的是使学生对所学习的内容有融会贯通的掌握。</w:t>
      </w:r>
    </w:p>
    <w:p w:rsidR="00496ABB" w:rsidRPr="009929C7"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9929C7">
        <w:rPr>
          <w:rFonts w:ascii="黑体" w:eastAsia="黑体" w:hAnsi="黑体"/>
          <w:b/>
          <w:sz w:val="28"/>
          <w:szCs w:val="28"/>
        </w:rPr>
        <w:t>六、课程考核</w:t>
      </w:r>
    </w:p>
    <w:p w:rsidR="00496ABB" w:rsidRPr="00684811" w:rsidRDefault="00496ABB" w:rsidP="00496ABB">
      <w:pPr>
        <w:spacing w:line="320" w:lineRule="exact"/>
        <w:ind w:leftChars="0" w:left="0" w:firstLineChars="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7"/>
        <w:gridCol w:w="640"/>
        <w:gridCol w:w="5769"/>
        <w:gridCol w:w="1020"/>
      </w:tblGrid>
      <w:tr w:rsidR="00496ABB" w:rsidRPr="00684811" w:rsidTr="00CD662C">
        <w:tc>
          <w:tcPr>
            <w:tcW w:w="522" w:type="pct"/>
            <w:shd w:val="clear" w:color="auto" w:fill="auto"/>
            <w:vAlign w:val="center"/>
          </w:tcPr>
          <w:p w:rsidR="00496ABB" w:rsidRPr="00684811" w:rsidRDefault="00496ABB" w:rsidP="00CD662C">
            <w:pPr>
              <w:pStyle w:val="p0"/>
              <w:snapToGrid w:val="0"/>
              <w:spacing w:after="156"/>
              <w:ind w:left="105" w:firstLineChars="0" w:firstLine="0"/>
              <w:jc w:val="center"/>
              <w:rPr>
                <w:bCs/>
              </w:rPr>
            </w:pPr>
            <w:r w:rsidRPr="00684811">
              <w:rPr>
                <w:rFonts w:cs="宋体"/>
                <w:bCs/>
              </w:rPr>
              <w:t>考核环节</w:t>
            </w:r>
          </w:p>
        </w:tc>
        <w:tc>
          <w:tcPr>
            <w:tcW w:w="386" w:type="pct"/>
            <w:shd w:val="clear" w:color="auto" w:fill="auto"/>
            <w:vAlign w:val="center"/>
          </w:tcPr>
          <w:p w:rsidR="00496ABB" w:rsidRPr="00684811" w:rsidRDefault="00496ABB" w:rsidP="00CD662C">
            <w:pPr>
              <w:pStyle w:val="p0"/>
              <w:snapToGrid w:val="0"/>
              <w:spacing w:after="156"/>
              <w:ind w:left="105" w:firstLineChars="0" w:firstLine="0"/>
              <w:jc w:val="center"/>
              <w:rPr>
                <w:bCs/>
              </w:rPr>
            </w:pPr>
            <w:r w:rsidRPr="00684811">
              <w:rPr>
                <w:rFonts w:cs="宋体"/>
                <w:bCs/>
              </w:rPr>
              <w:t>建议分值</w:t>
            </w:r>
          </w:p>
        </w:tc>
        <w:tc>
          <w:tcPr>
            <w:tcW w:w="3477" w:type="pct"/>
            <w:shd w:val="clear" w:color="auto" w:fill="auto"/>
            <w:vAlign w:val="center"/>
          </w:tcPr>
          <w:p w:rsidR="00496ABB" w:rsidRPr="00684811" w:rsidRDefault="00496ABB" w:rsidP="00CD662C">
            <w:pPr>
              <w:pStyle w:val="p0"/>
              <w:snapToGrid w:val="0"/>
              <w:spacing w:after="156"/>
              <w:ind w:left="105" w:firstLineChars="0" w:firstLine="0"/>
              <w:jc w:val="center"/>
              <w:rPr>
                <w:bCs/>
              </w:rPr>
            </w:pPr>
            <w:r w:rsidRPr="00684811">
              <w:rPr>
                <w:rFonts w:cs="宋体"/>
                <w:bCs/>
              </w:rPr>
              <w:t>考核</w:t>
            </w:r>
            <w:r w:rsidRPr="00684811">
              <w:rPr>
                <w:rFonts w:cs="宋体"/>
                <w:bCs/>
              </w:rPr>
              <w:t>/</w:t>
            </w:r>
            <w:r w:rsidRPr="00684811">
              <w:rPr>
                <w:rFonts w:cs="宋体"/>
                <w:bCs/>
              </w:rPr>
              <w:t>评价细则</w:t>
            </w:r>
          </w:p>
        </w:tc>
        <w:tc>
          <w:tcPr>
            <w:tcW w:w="615" w:type="pct"/>
            <w:shd w:val="clear" w:color="auto" w:fill="auto"/>
            <w:vAlign w:val="center"/>
          </w:tcPr>
          <w:p w:rsidR="00496ABB" w:rsidRPr="00684811" w:rsidRDefault="00496ABB" w:rsidP="00CD662C">
            <w:pPr>
              <w:pStyle w:val="p0"/>
              <w:snapToGrid w:val="0"/>
              <w:spacing w:after="156"/>
              <w:ind w:left="105" w:firstLineChars="0" w:firstLine="0"/>
              <w:jc w:val="center"/>
              <w:rPr>
                <w:bCs/>
              </w:rPr>
            </w:pPr>
            <w:r w:rsidRPr="00684811">
              <w:rPr>
                <w:rFonts w:cs="宋体"/>
                <w:bCs/>
              </w:rPr>
              <w:t>对应的课程目标</w:t>
            </w:r>
          </w:p>
        </w:tc>
      </w:tr>
      <w:tr w:rsidR="00496ABB" w:rsidRPr="00684811" w:rsidTr="00CD662C">
        <w:trPr>
          <w:trHeight w:val="1495"/>
        </w:trPr>
        <w:tc>
          <w:tcPr>
            <w:tcW w:w="522" w:type="pct"/>
            <w:shd w:val="clear" w:color="auto" w:fill="auto"/>
            <w:vAlign w:val="center"/>
          </w:tcPr>
          <w:p w:rsidR="00496ABB" w:rsidRPr="00684811" w:rsidRDefault="00496ABB" w:rsidP="00CD662C">
            <w:pPr>
              <w:pStyle w:val="p0"/>
              <w:snapToGrid w:val="0"/>
              <w:spacing w:after="156"/>
              <w:ind w:left="105" w:firstLineChars="0" w:firstLine="0"/>
              <w:jc w:val="left"/>
              <w:rPr>
                <w:rFonts w:cs="宋体"/>
              </w:rPr>
            </w:pPr>
            <w:r w:rsidRPr="00684811">
              <w:rPr>
                <w:rFonts w:cs="宋体" w:hint="eastAsia"/>
              </w:rPr>
              <w:t>课堂展示或演讲</w:t>
            </w:r>
          </w:p>
        </w:tc>
        <w:tc>
          <w:tcPr>
            <w:tcW w:w="386" w:type="pct"/>
            <w:shd w:val="clear" w:color="auto" w:fill="auto"/>
            <w:vAlign w:val="center"/>
          </w:tcPr>
          <w:p w:rsidR="00496ABB" w:rsidRPr="00684811" w:rsidRDefault="00496ABB" w:rsidP="00CD662C">
            <w:pPr>
              <w:pStyle w:val="p0"/>
              <w:snapToGrid w:val="0"/>
              <w:spacing w:after="156"/>
              <w:ind w:left="105" w:firstLineChars="0" w:firstLine="0"/>
              <w:jc w:val="center"/>
              <w:rPr>
                <w:rFonts w:cs="宋体"/>
              </w:rPr>
            </w:pPr>
            <w:r w:rsidRPr="00684811">
              <w:rPr>
                <w:rFonts w:cs="宋体"/>
              </w:rPr>
              <w:t>15</w:t>
            </w:r>
          </w:p>
        </w:tc>
        <w:tc>
          <w:tcPr>
            <w:tcW w:w="3477" w:type="pct"/>
            <w:shd w:val="clear" w:color="auto" w:fill="auto"/>
            <w:vAlign w:val="center"/>
          </w:tcPr>
          <w:p w:rsidR="00496ABB" w:rsidRPr="00684811" w:rsidRDefault="00496ABB" w:rsidP="00496ABB">
            <w:pPr>
              <w:pStyle w:val="p0"/>
              <w:numPr>
                <w:ilvl w:val="0"/>
                <w:numId w:val="17"/>
              </w:numPr>
              <w:snapToGrid w:val="0"/>
              <w:spacing w:after="156"/>
              <w:ind w:left="105" w:firstLineChars="0" w:firstLine="0"/>
              <w:jc w:val="left"/>
            </w:pPr>
            <w:r w:rsidRPr="00684811">
              <w:rPr>
                <w:rFonts w:cs="宋体" w:hint="eastAsia"/>
              </w:rPr>
              <w:t>以</w:t>
            </w:r>
            <w:proofErr w:type="gramStart"/>
            <w:r w:rsidRPr="00684811">
              <w:rPr>
                <w:rFonts w:cs="宋体" w:hint="eastAsia"/>
              </w:rPr>
              <w:t>个</w:t>
            </w:r>
            <w:proofErr w:type="gramEnd"/>
            <w:r w:rsidRPr="00684811">
              <w:rPr>
                <w:rFonts w:cs="宋体" w:hint="eastAsia"/>
              </w:rPr>
              <w:t>人为单位轮流进行，每堂课选取一个新闻话题口头用西班牙语进行</w:t>
            </w:r>
            <w:r w:rsidRPr="00684811">
              <w:rPr>
                <w:rFonts w:cs="宋体" w:hint="eastAsia"/>
              </w:rPr>
              <w:t>3-5</w:t>
            </w:r>
            <w:r w:rsidRPr="00684811">
              <w:rPr>
                <w:rFonts w:cs="宋体" w:hint="eastAsia"/>
              </w:rPr>
              <w:t>分钟演讲；</w:t>
            </w:r>
          </w:p>
          <w:p w:rsidR="00496ABB" w:rsidRPr="00684811" w:rsidRDefault="00496ABB" w:rsidP="00496ABB">
            <w:pPr>
              <w:pStyle w:val="p0"/>
              <w:numPr>
                <w:ilvl w:val="0"/>
                <w:numId w:val="17"/>
              </w:numPr>
              <w:snapToGrid w:val="0"/>
              <w:spacing w:after="156"/>
              <w:ind w:left="105" w:firstLineChars="0" w:firstLine="0"/>
              <w:jc w:val="left"/>
            </w:pPr>
            <w:r w:rsidRPr="00684811">
              <w:rPr>
                <w:rFonts w:cs="宋体" w:hint="eastAsia"/>
              </w:rPr>
              <w:t>每次按</w:t>
            </w:r>
            <w:r w:rsidRPr="00684811">
              <w:rPr>
                <w:rFonts w:cs="宋体"/>
              </w:rPr>
              <w:t>15</w:t>
            </w:r>
            <w:r w:rsidRPr="00684811">
              <w:rPr>
                <w:rFonts w:cs="宋体" w:hint="eastAsia"/>
              </w:rPr>
              <w:t>分制进行评分，</w:t>
            </w:r>
            <w:r w:rsidRPr="00684811">
              <w:rPr>
                <w:rFonts w:cs="宋体"/>
              </w:rPr>
              <w:t>取各次成绩的平均值作为此环节的最终成绩。</w:t>
            </w:r>
          </w:p>
        </w:tc>
        <w:tc>
          <w:tcPr>
            <w:tcW w:w="615" w:type="pct"/>
            <w:shd w:val="clear" w:color="auto" w:fill="auto"/>
            <w:vAlign w:val="center"/>
          </w:tcPr>
          <w:p w:rsidR="00496ABB" w:rsidRPr="00684811" w:rsidRDefault="00496ABB" w:rsidP="00CD662C">
            <w:pPr>
              <w:pStyle w:val="p0"/>
              <w:snapToGrid w:val="0"/>
              <w:spacing w:after="156"/>
              <w:ind w:left="105" w:firstLineChars="0" w:firstLine="0"/>
              <w:jc w:val="center"/>
              <w:rPr>
                <w:rFonts w:cs="宋体"/>
              </w:rPr>
            </w:pPr>
            <w:r w:rsidRPr="00684811">
              <w:rPr>
                <w:rFonts w:cs="宋体" w:hint="eastAsia"/>
              </w:rPr>
              <w:t>1</w:t>
            </w:r>
            <w:r w:rsidRPr="00684811">
              <w:rPr>
                <w:rFonts w:cs="宋体" w:hint="eastAsia"/>
              </w:rPr>
              <w:t>、</w:t>
            </w:r>
            <w:r w:rsidRPr="00684811">
              <w:rPr>
                <w:rFonts w:cs="宋体" w:hint="eastAsia"/>
              </w:rPr>
              <w:t>2</w:t>
            </w:r>
            <w:r w:rsidRPr="00684811">
              <w:rPr>
                <w:rFonts w:cs="宋体" w:hint="eastAsia"/>
              </w:rPr>
              <w:t>、</w:t>
            </w:r>
            <w:r w:rsidRPr="00684811">
              <w:rPr>
                <w:rFonts w:cs="宋体"/>
              </w:rPr>
              <w:t>3</w:t>
            </w:r>
          </w:p>
        </w:tc>
      </w:tr>
      <w:tr w:rsidR="00496ABB" w:rsidRPr="00684811" w:rsidTr="00CD662C">
        <w:trPr>
          <w:trHeight w:val="1495"/>
        </w:trPr>
        <w:tc>
          <w:tcPr>
            <w:tcW w:w="522" w:type="pct"/>
            <w:shd w:val="clear" w:color="auto" w:fill="auto"/>
            <w:vAlign w:val="center"/>
          </w:tcPr>
          <w:p w:rsidR="00496ABB" w:rsidRPr="00684811" w:rsidRDefault="00496ABB" w:rsidP="00CD662C">
            <w:pPr>
              <w:pStyle w:val="p0"/>
              <w:snapToGrid w:val="0"/>
              <w:spacing w:after="156"/>
              <w:ind w:left="105" w:firstLineChars="0" w:firstLine="0"/>
              <w:jc w:val="left"/>
              <w:rPr>
                <w:rFonts w:cs="宋体"/>
              </w:rPr>
            </w:pPr>
            <w:r w:rsidRPr="00684811">
              <w:rPr>
                <w:rFonts w:cs="宋体" w:hint="eastAsia"/>
              </w:rPr>
              <w:lastRenderedPageBreak/>
              <w:t>小论文</w:t>
            </w:r>
          </w:p>
        </w:tc>
        <w:tc>
          <w:tcPr>
            <w:tcW w:w="386" w:type="pct"/>
            <w:shd w:val="clear" w:color="auto" w:fill="auto"/>
            <w:vAlign w:val="center"/>
          </w:tcPr>
          <w:p w:rsidR="00496ABB" w:rsidRPr="00684811" w:rsidRDefault="00496ABB" w:rsidP="00CD662C">
            <w:pPr>
              <w:pStyle w:val="p0"/>
              <w:snapToGrid w:val="0"/>
              <w:spacing w:after="156"/>
              <w:ind w:left="105" w:firstLineChars="0" w:firstLine="0"/>
              <w:jc w:val="center"/>
              <w:rPr>
                <w:rFonts w:cs="宋体"/>
              </w:rPr>
            </w:pPr>
            <w:r w:rsidRPr="00684811">
              <w:rPr>
                <w:rFonts w:cs="宋体"/>
              </w:rPr>
              <w:t>15</w:t>
            </w:r>
          </w:p>
        </w:tc>
        <w:tc>
          <w:tcPr>
            <w:tcW w:w="3477" w:type="pct"/>
            <w:shd w:val="clear" w:color="auto" w:fill="auto"/>
            <w:vAlign w:val="center"/>
          </w:tcPr>
          <w:p w:rsidR="00496ABB" w:rsidRPr="00684811" w:rsidRDefault="00496ABB" w:rsidP="00496ABB">
            <w:pPr>
              <w:pStyle w:val="p0"/>
              <w:numPr>
                <w:ilvl w:val="0"/>
                <w:numId w:val="18"/>
              </w:numPr>
              <w:snapToGrid w:val="0"/>
              <w:spacing w:after="156"/>
              <w:ind w:left="105" w:firstLineChars="0" w:firstLine="0"/>
              <w:jc w:val="left"/>
            </w:pPr>
            <w:r w:rsidRPr="00684811">
              <w:rPr>
                <w:rFonts w:cs="宋体" w:hint="eastAsia"/>
              </w:rPr>
              <w:t>以</w:t>
            </w:r>
            <w:proofErr w:type="gramStart"/>
            <w:r w:rsidRPr="00684811">
              <w:rPr>
                <w:rFonts w:cs="宋体" w:hint="eastAsia"/>
              </w:rPr>
              <w:t>个</w:t>
            </w:r>
            <w:proofErr w:type="gramEnd"/>
            <w:r w:rsidRPr="00684811">
              <w:rPr>
                <w:rFonts w:cs="宋体" w:hint="eastAsia"/>
              </w:rPr>
              <w:t>人为单位进行，每周选取教材上的一篇新闻进行新闻评析；</w:t>
            </w:r>
          </w:p>
          <w:p w:rsidR="00496ABB" w:rsidRPr="00684811" w:rsidRDefault="00496ABB" w:rsidP="00496ABB">
            <w:pPr>
              <w:pStyle w:val="p0"/>
              <w:numPr>
                <w:ilvl w:val="0"/>
                <w:numId w:val="18"/>
              </w:numPr>
              <w:snapToGrid w:val="0"/>
              <w:spacing w:after="156"/>
              <w:ind w:left="105" w:firstLineChars="0" w:firstLine="0"/>
              <w:jc w:val="left"/>
            </w:pPr>
            <w:r w:rsidRPr="00684811">
              <w:rPr>
                <w:rFonts w:cs="宋体" w:hint="eastAsia"/>
              </w:rPr>
              <w:t>每次按</w:t>
            </w:r>
            <w:r w:rsidRPr="00684811">
              <w:rPr>
                <w:rFonts w:cs="宋体"/>
              </w:rPr>
              <w:t>15</w:t>
            </w:r>
            <w:r w:rsidRPr="00684811">
              <w:rPr>
                <w:rFonts w:cs="宋体" w:hint="eastAsia"/>
              </w:rPr>
              <w:t>分制进行评分，小组分数即为个人分数，</w:t>
            </w:r>
            <w:r w:rsidRPr="00684811">
              <w:rPr>
                <w:rFonts w:cs="宋体"/>
              </w:rPr>
              <w:t>取各次成绩的平均值作为此环节的最终成绩。</w:t>
            </w:r>
          </w:p>
        </w:tc>
        <w:tc>
          <w:tcPr>
            <w:tcW w:w="615" w:type="pct"/>
            <w:shd w:val="clear" w:color="auto" w:fill="auto"/>
            <w:vAlign w:val="center"/>
          </w:tcPr>
          <w:p w:rsidR="00496ABB" w:rsidRPr="00684811" w:rsidRDefault="00496ABB" w:rsidP="00CD662C">
            <w:pPr>
              <w:pStyle w:val="p0"/>
              <w:snapToGrid w:val="0"/>
              <w:spacing w:after="156"/>
              <w:ind w:left="105" w:firstLineChars="0" w:firstLine="0"/>
              <w:jc w:val="center"/>
              <w:rPr>
                <w:rFonts w:cs="宋体"/>
              </w:rPr>
            </w:pPr>
            <w:r w:rsidRPr="00684811">
              <w:rPr>
                <w:rFonts w:cs="宋体"/>
              </w:rPr>
              <w:t>4</w:t>
            </w:r>
            <w:r w:rsidRPr="00684811">
              <w:rPr>
                <w:rFonts w:cs="宋体" w:hint="eastAsia"/>
              </w:rPr>
              <w:t>、</w:t>
            </w:r>
            <w:r w:rsidRPr="00684811">
              <w:rPr>
                <w:rFonts w:cs="宋体" w:hint="eastAsia"/>
              </w:rPr>
              <w:t>6</w:t>
            </w:r>
          </w:p>
        </w:tc>
      </w:tr>
      <w:tr w:rsidR="00496ABB" w:rsidRPr="00684811" w:rsidTr="00CD662C">
        <w:trPr>
          <w:trHeight w:val="538"/>
        </w:trPr>
        <w:tc>
          <w:tcPr>
            <w:tcW w:w="522" w:type="pct"/>
            <w:shd w:val="clear" w:color="auto" w:fill="auto"/>
            <w:vAlign w:val="center"/>
          </w:tcPr>
          <w:p w:rsidR="00496ABB" w:rsidRPr="00684811" w:rsidRDefault="00496ABB" w:rsidP="00CD662C">
            <w:pPr>
              <w:pStyle w:val="p0"/>
              <w:snapToGrid w:val="0"/>
              <w:spacing w:after="156"/>
              <w:ind w:left="105" w:firstLineChars="0" w:firstLine="0"/>
              <w:jc w:val="left"/>
            </w:pPr>
            <w:r w:rsidRPr="00684811">
              <w:rPr>
                <w:rFonts w:cs="宋体" w:hint="eastAsia"/>
              </w:rPr>
              <w:t>课堂讨论</w:t>
            </w:r>
          </w:p>
        </w:tc>
        <w:tc>
          <w:tcPr>
            <w:tcW w:w="386" w:type="pct"/>
            <w:shd w:val="clear" w:color="auto" w:fill="auto"/>
            <w:vAlign w:val="center"/>
          </w:tcPr>
          <w:p w:rsidR="00496ABB" w:rsidRPr="00684811" w:rsidRDefault="00496ABB" w:rsidP="00CD662C">
            <w:pPr>
              <w:pStyle w:val="p0"/>
              <w:snapToGrid w:val="0"/>
              <w:spacing w:after="156"/>
              <w:ind w:left="105" w:firstLineChars="0" w:firstLine="0"/>
              <w:jc w:val="center"/>
              <w:rPr>
                <w:rFonts w:cs="宋体"/>
              </w:rPr>
            </w:pPr>
            <w:r w:rsidRPr="00684811">
              <w:rPr>
                <w:rFonts w:cs="宋体"/>
              </w:rPr>
              <w:t>15</w:t>
            </w:r>
          </w:p>
        </w:tc>
        <w:tc>
          <w:tcPr>
            <w:tcW w:w="3477" w:type="pct"/>
            <w:shd w:val="clear" w:color="auto" w:fill="auto"/>
            <w:vAlign w:val="center"/>
          </w:tcPr>
          <w:p w:rsidR="00496ABB" w:rsidRPr="00684811" w:rsidRDefault="00496ABB" w:rsidP="00496ABB">
            <w:pPr>
              <w:pStyle w:val="p0"/>
              <w:numPr>
                <w:ilvl w:val="0"/>
                <w:numId w:val="19"/>
              </w:numPr>
              <w:snapToGrid w:val="0"/>
              <w:spacing w:after="156"/>
              <w:ind w:left="105" w:firstLineChars="0" w:firstLine="0"/>
              <w:jc w:val="left"/>
            </w:pPr>
            <w:r w:rsidRPr="00684811">
              <w:rPr>
                <w:rFonts w:cs="宋体" w:hint="eastAsia"/>
              </w:rPr>
              <w:t>以小组为单位进行，每堂</w:t>
            </w:r>
            <w:proofErr w:type="gramStart"/>
            <w:r w:rsidRPr="00684811">
              <w:rPr>
                <w:rFonts w:cs="宋体" w:hint="eastAsia"/>
              </w:rPr>
              <w:t>课根据</w:t>
            </w:r>
            <w:proofErr w:type="gramEnd"/>
            <w:r w:rsidRPr="00684811">
              <w:rPr>
                <w:rFonts w:cs="宋体" w:hint="eastAsia"/>
              </w:rPr>
              <w:t>课堂内容对一些内容进行讨论；</w:t>
            </w:r>
          </w:p>
          <w:p w:rsidR="00496ABB" w:rsidRPr="00684811" w:rsidRDefault="00496ABB" w:rsidP="00496ABB">
            <w:pPr>
              <w:pStyle w:val="p0"/>
              <w:numPr>
                <w:ilvl w:val="0"/>
                <w:numId w:val="19"/>
              </w:numPr>
              <w:snapToGrid w:val="0"/>
              <w:spacing w:after="156"/>
              <w:ind w:left="105" w:firstLineChars="0" w:firstLine="0"/>
              <w:jc w:val="left"/>
            </w:pPr>
            <w:r w:rsidRPr="00684811">
              <w:rPr>
                <w:rFonts w:cs="宋体" w:hint="eastAsia"/>
              </w:rPr>
              <w:t>每次按</w:t>
            </w:r>
            <w:r w:rsidRPr="00684811">
              <w:rPr>
                <w:rFonts w:cs="宋体" w:hint="eastAsia"/>
              </w:rPr>
              <w:t>15</w:t>
            </w:r>
            <w:r w:rsidRPr="00684811">
              <w:rPr>
                <w:rFonts w:cs="宋体" w:hint="eastAsia"/>
              </w:rPr>
              <w:t>分制进行评分，小组分数即为个人分数，</w:t>
            </w:r>
            <w:r w:rsidRPr="00684811">
              <w:rPr>
                <w:rFonts w:cs="宋体"/>
              </w:rPr>
              <w:t>取各次成绩的平均值作为此环节的最终成绩。</w:t>
            </w:r>
          </w:p>
        </w:tc>
        <w:tc>
          <w:tcPr>
            <w:tcW w:w="615" w:type="pct"/>
            <w:shd w:val="clear" w:color="auto" w:fill="auto"/>
            <w:vAlign w:val="center"/>
          </w:tcPr>
          <w:p w:rsidR="00496ABB" w:rsidRPr="00684811" w:rsidRDefault="00496ABB" w:rsidP="00CD662C">
            <w:pPr>
              <w:pStyle w:val="p0"/>
              <w:snapToGrid w:val="0"/>
              <w:spacing w:after="156"/>
              <w:ind w:left="105" w:firstLineChars="0" w:firstLine="0"/>
              <w:jc w:val="center"/>
            </w:pPr>
            <w:r w:rsidRPr="00684811">
              <w:rPr>
                <w:rFonts w:cs="宋体" w:hint="eastAsia"/>
              </w:rPr>
              <w:t>1</w:t>
            </w:r>
            <w:r w:rsidRPr="00684811">
              <w:rPr>
                <w:rFonts w:cs="宋体" w:hint="eastAsia"/>
              </w:rPr>
              <w:t>、</w:t>
            </w:r>
            <w:r w:rsidRPr="00684811">
              <w:rPr>
                <w:rFonts w:cs="宋体" w:hint="eastAsia"/>
              </w:rPr>
              <w:t>2</w:t>
            </w:r>
            <w:r w:rsidRPr="00684811">
              <w:rPr>
                <w:rFonts w:cs="宋体" w:hint="eastAsia"/>
              </w:rPr>
              <w:t>、</w:t>
            </w:r>
            <w:r w:rsidRPr="00684811">
              <w:rPr>
                <w:rFonts w:cs="宋体" w:hint="eastAsia"/>
              </w:rPr>
              <w:t>3</w:t>
            </w:r>
          </w:p>
        </w:tc>
      </w:tr>
      <w:tr w:rsidR="00496ABB" w:rsidRPr="00684811" w:rsidTr="00CD662C">
        <w:trPr>
          <w:trHeight w:val="1141"/>
        </w:trPr>
        <w:tc>
          <w:tcPr>
            <w:tcW w:w="522" w:type="pct"/>
            <w:shd w:val="clear" w:color="auto" w:fill="auto"/>
            <w:vAlign w:val="center"/>
          </w:tcPr>
          <w:p w:rsidR="00496ABB" w:rsidRPr="00684811" w:rsidRDefault="00496ABB" w:rsidP="00CD662C">
            <w:pPr>
              <w:pStyle w:val="p0"/>
              <w:snapToGrid w:val="0"/>
              <w:spacing w:after="156"/>
              <w:ind w:left="105" w:firstLineChars="0" w:firstLine="0"/>
              <w:jc w:val="left"/>
            </w:pPr>
            <w:r w:rsidRPr="00684811">
              <w:rPr>
                <w:rFonts w:cs="宋体"/>
              </w:rPr>
              <w:t>期末考试</w:t>
            </w:r>
          </w:p>
        </w:tc>
        <w:tc>
          <w:tcPr>
            <w:tcW w:w="386" w:type="pct"/>
            <w:shd w:val="clear" w:color="auto" w:fill="auto"/>
            <w:vAlign w:val="center"/>
          </w:tcPr>
          <w:p w:rsidR="00496ABB" w:rsidRPr="00684811" w:rsidRDefault="00496ABB" w:rsidP="00CD662C">
            <w:pPr>
              <w:pStyle w:val="p0"/>
              <w:snapToGrid w:val="0"/>
              <w:spacing w:after="156"/>
              <w:ind w:left="105" w:firstLineChars="0" w:firstLine="0"/>
              <w:jc w:val="center"/>
            </w:pPr>
            <w:r w:rsidRPr="00684811">
              <w:rPr>
                <w:rFonts w:cs="宋体"/>
              </w:rPr>
              <w:t>55</w:t>
            </w:r>
          </w:p>
        </w:tc>
        <w:tc>
          <w:tcPr>
            <w:tcW w:w="3477" w:type="pct"/>
            <w:shd w:val="clear" w:color="auto" w:fill="auto"/>
            <w:vAlign w:val="center"/>
          </w:tcPr>
          <w:p w:rsidR="00496ABB" w:rsidRPr="00684811" w:rsidRDefault="00496ABB" w:rsidP="00CD662C">
            <w:pPr>
              <w:pStyle w:val="p0"/>
              <w:snapToGrid w:val="0"/>
              <w:spacing w:after="156"/>
              <w:ind w:left="105" w:firstLineChars="0" w:firstLine="0"/>
              <w:jc w:val="left"/>
            </w:pPr>
            <w:r w:rsidRPr="00684811">
              <w:rPr>
                <w:rFonts w:cs="宋体"/>
              </w:rPr>
              <w:t>（</w:t>
            </w:r>
            <w:r w:rsidRPr="00684811">
              <w:rPr>
                <w:rFonts w:cs="宋体"/>
              </w:rPr>
              <w:t>1</w:t>
            </w:r>
            <w:r w:rsidRPr="00684811">
              <w:rPr>
                <w:rFonts w:cs="宋体"/>
              </w:rPr>
              <w:t>）卷面成绩</w:t>
            </w:r>
            <w:r w:rsidRPr="00684811">
              <w:rPr>
                <w:rFonts w:cs="宋体"/>
              </w:rPr>
              <w:t>100</w:t>
            </w:r>
            <w:r w:rsidRPr="00684811">
              <w:rPr>
                <w:rFonts w:cs="宋体"/>
              </w:rPr>
              <w:t>分，以卷面成绩乘以其在总评成绩中所占的比例计入课程总评成绩。</w:t>
            </w:r>
          </w:p>
          <w:p w:rsidR="00496ABB" w:rsidRPr="00684811" w:rsidRDefault="00496ABB" w:rsidP="00CD662C">
            <w:pPr>
              <w:pStyle w:val="p0"/>
              <w:snapToGrid w:val="0"/>
              <w:spacing w:after="156"/>
              <w:ind w:left="105" w:firstLineChars="0" w:firstLine="0"/>
              <w:jc w:val="left"/>
            </w:pPr>
            <w:r w:rsidRPr="00684811">
              <w:rPr>
                <w:rFonts w:cs="宋体"/>
              </w:rPr>
              <w:t>（</w:t>
            </w:r>
            <w:r w:rsidRPr="00684811">
              <w:rPr>
                <w:rFonts w:cs="宋体"/>
              </w:rPr>
              <w:t>2</w:t>
            </w:r>
            <w:r w:rsidRPr="00684811">
              <w:rPr>
                <w:rFonts w:cs="宋体"/>
              </w:rPr>
              <w:t>）主要考核</w:t>
            </w:r>
            <w:r w:rsidRPr="00684811">
              <w:rPr>
                <w:rFonts w:cs="宋体" w:hint="eastAsia"/>
              </w:rPr>
              <w:t>学生的新闻阅读和理解能力以及对西语国家相关政治经济常识的掌握。建议题型为：新闻阅读理解（词汇解释、词汇所指、根据新闻内容判断句子对错、根据新闻内容回答问题、翻译新闻部分内容）和常识考察。</w:t>
            </w:r>
          </w:p>
        </w:tc>
        <w:tc>
          <w:tcPr>
            <w:tcW w:w="615" w:type="pct"/>
            <w:shd w:val="clear" w:color="auto" w:fill="auto"/>
            <w:vAlign w:val="center"/>
          </w:tcPr>
          <w:p w:rsidR="00496ABB" w:rsidRPr="00684811" w:rsidRDefault="00496ABB" w:rsidP="00CD662C">
            <w:pPr>
              <w:pStyle w:val="p0"/>
              <w:snapToGrid w:val="0"/>
              <w:spacing w:after="156"/>
              <w:ind w:left="105" w:firstLineChars="0" w:firstLine="0"/>
              <w:jc w:val="center"/>
            </w:pPr>
            <w:r w:rsidRPr="00684811">
              <w:rPr>
                <w:rFonts w:cs="宋体"/>
              </w:rPr>
              <w:t>1</w:t>
            </w:r>
            <w:r w:rsidRPr="00684811">
              <w:rPr>
                <w:rFonts w:cs="宋体"/>
              </w:rPr>
              <w:t>、</w:t>
            </w:r>
            <w:r w:rsidRPr="00684811">
              <w:rPr>
                <w:rFonts w:cs="宋体"/>
              </w:rPr>
              <w:t>2</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4</w:t>
            </w:r>
            <w:r w:rsidRPr="00684811">
              <w:rPr>
                <w:rFonts w:cs="宋体" w:hint="eastAsia"/>
              </w:rPr>
              <w:t>、</w:t>
            </w:r>
            <w:r w:rsidRPr="00684811">
              <w:rPr>
                <w:rFonts w:cs="宋体" w:hint="eastAsia"/>
              </w:rPr>
              <w:t>5</w:t>
            </w:r>
          </w:p>
        </w:tc>
      </w:tr>
    </w:tbl>
    <w:p w:rsidR="00496ABB" w:rsidRPr="009929C7"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9929C7">
        <w:rPr>
          <w:rFonts w:ascii="黑体" w:eastAsia="黑体" w:hAnsi="黑体"/>
          <w:b/>
          <w:sz w:val="28"/>
          <w:szCs w:val="28"/>
        </w:rPr>
        <w:t>七、本课程与其它课程的联系与分工</w:t>
      </w:r>
    </w:p>
    <w:p w:rsidR="00496ABB" w:rsidRPr="00684811" w:rsidRDefault="00496ABB" w:rsidP="00496ABB">
      <w:pPr>
        <w:spacing w:line="320" w:lineRule="exact"/>
        <w:ind w:leftChars="0" w:left="0" w:firstLineChars="0" w:firstLine="420"/>
        <w:rPr>
          <w:szCs w:val="21"/>
        </w:rPr>
      </w:pPr>
      <w:r w:rsidRPr="00684811">
        <w:rPr>
          <w:rFonts w:hint="eastAsia"/>
          <w:szCs w:val="21"/>
        </w:rPr>
        <w:t>本课程是西班牙语专业学生的必选课，与同期的中级西班牙语，西班牙语口译，口语课相辅相成，旨在全面提高学生的西班牙语应用水平。</w:t>
      </w:r>
    </w:p>
    <w:p w:rsidR="00496ABB" w:rsidRPr="009929C7"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9929C7">
        <w:rPr>
          <w:rFonts w:ascii="黑体" w:eastAsia="黑体" w:hAnsi="黑体"/>
          <w:b/>
          <w:sz w:val="28"/>
          <w:szCs w:val="28"/>
        </w:rPr>
        <w:t>八、建议教材及教学参考书</w:t>
      </w:r>
    </w:p>
    <w:p w:rsidR="00496ABB" w:rsidRPr="00684811" w:rsidRDefault="00496ABB" w:rsidP="00496ABB">
      <w:pPr>
        <w:spacing w:afterLines="50" w:after="156" w:line="320" w:lineRule="exact"/>
        <w:ind w:leftChars="0" w:left="0" w:firstLineChars="0" w:firstLine="0"/>
        <w:rPr>
          <w:szCs w:val="21"/>
        </w:rPr>
      </w:pPr>
      <w:r w:rsidRPr="00684811">
        <w:rPr>
          <w:rFonts w:hint="eastAsia"/>
          <w:szCs w:val="21"/>
        </w:rPr>
        <w:t>教材：</w:t>
      </w:r>
    </w:p>
    <w:p w:rsidR="00496ABB" w:rsidRPr="00684811" w:rsidRDefault="00496ABB" w:rsidP="00496ABB">
      <w:pPr>
        <w:spacing w:afterLines="50" w:after="156" w:line="320" w:lineRule="exact"/>
        <w:ind w:leftChars="0" w:left="0" w:firstLineChars="0" w:firstLine="0"/>
        <w:rPr>
          <w:szCs w:val="21"/>
        </w:rPr>
      </w:pPr>
      <w:r w:rsidRPr="00684811">
        <w:rPr>
          <w:szCs w:val="21"/>
        </w:rPr>
        <w:t xml:space="preserve">[1] </w:t>
      </w:r>
      <w:r w:rsidRPr="00684811">
        <w:rPr>
          <w:szCs w:val="21"/>
        </w:rPr>
        <w:t>陆经生，</w:t>
      </w:r>
      <w:r w:rsidRPr="00684811">
        <w:rPr>
          <w:szCs w:val="21"/>
        </w:rPr>
        <w:t xml:space="preserve"> La Prensa Escrita Hispánica- Introducción a La Lectura(</w:t>
      </w:r>
      <w:r w:rsidRPr="00684811">
        <w:rPr>
          <w:szCs w:val="21"/>
        </w:rPr>
        <w:t>西班牙语报刊导读</w:t>
      </w:r>
      <w:r w:rsidRPr="00684811">
        <w:rPr>
          <w:szCs w:val="21"/>
        </w:rPr>
        <w:t>)</w:t>
      </w:r>
      <w:r w:rsidRPr="00684811">
        <w:rPr>
          <w:szCs w:val="21"/>
        </w:rPr>
        <w:t>，上海外语教育出版社，</w:t>
      </w:r>
      <w:r w:rsidRPr="00684811">
        <w:rPr>
          <w:szCs w:val="21"/>
        </w:rPr>
        <w:t>2008.</w:t>
      </w:r>
    </w:p>
    <w:p w:rsidR="00496ABB" w:rsidRPr="00684811" w:rsidRDefault="00496ABB" w:rsidP="00496ABB">
      <w:pPr>
        <w:spacing w:afterLines="50" w:after="156" w:line="320" w:lineRule="exact"/>
        <w:ind w:leftChars="0" w:left="0" w:firstLineChars="0" w:firstLine="0"/>
        <w:rPr>
          <w:szCs w:val="21"/>
        </w:rPr>
      </w:pPr>
      <w:r w:rsidRPr="00684811">
        <w:rPr>
          <w:szCs w:val="21"/>
        </w:rPr>
        <w:t>主要参考资料：</w:t>
      </w:r>
    </w:p>
    <w:p w:rsidR="00496ABB" w:rsidRPr="00684811" w:rsidRDefault="00496ABB" w:rsidP="00496ABB">
      <w:pPr>
        <w:spacing w:afterLines="50" w:after="156" w:line="320" w:lineRule="exact"/>
        <w:ind w:leftChars="0" w:left="0" w:firstLineChars="0" w:firstLine="0"/>
        <w:rPr>
          <w:szCs w:val="21"/>
        </w:rPr>
      </w:pPr>
      <w:r w:rsidRPr="00684811">
        <w:rPr>
          <w:szCs w:val="21"/>
        </w:rPr>
        <w:t xml:space="preserve">[1] </w:t>
      </w:r>
      <w:r w:rsidRPr="00684811">
        <w:rPr>
          <w:szCs w:val="21"/>
        </w:rPr>
        <w:t>刘建、陆经生，</w:t>
      </w:r>
      <w:r w:rsidRPr="00684811">
        <w:rPr>
          <w:szCs w:val="21"/>
        </w:rPr>
        <w:t>Aprender Español Escuchando I, II (</w:t>
      </w:r>
      <w:r w:rsidRPr="00684811">
        <w:rPr>
          <w:szCs w:val="21"/>
        </w:rPr>
        <w:t>西班牙语听力教程</w:t>
      </w:r>
      <w:r w:rsidRPr="00684811">
        <w:rPr>
          <w:szCs w:val="21"/>
        </w:rPr>
        <w:t>)</w:t>
      </w:r>
      <w:r w:rsidRPr="00684811">
        <w:rPr>
          <w:szCs w:val="21"/>
        </w:rPr>
        <w:t>，上海外语教育出版社，</w:t>
      </w:r>
      <w:r w:rsidRPr="00684811">
        <w:rPr>
          <w:szCs w:val="21"/>
        </w:rPr>
        <w:t>2010.</w:t>
      </w:r>
    </w:p>
    <w:p w:rsidR="00496ABB" w:rsidRDefault="00496ABB" w:rsidP="00496ABB">
      <w:pPr>
        <w:spacing w:afterLines="50" w:after="156" w:line="320" w:lineRule="exact"/>
        <w:ind w:leftChars="0" w:left="0" w:firstLineChars="0" w:firstLine="0"/>
        <w:rPr>
          <w:szCs w:val="21"/>
        </w:rPr>
      </w:pPr>
      <w:r w:rsidRPr="00684811">
        <w:rPr>
          <w:szCs w:val="21"/>
        </w:rPr>
        <w:t>[2]</w:t>
      </w:r>
      <w:r w:rsidRPr="00684811">
        <w:rPr>
          <w:szCs w:val="21"/>
        </w:rPr>
        <w:t>《高等学校西班牙语专业基础阶段教学大纲》，高校外语教学指导委员会西语组，上海外语教育出版社，</w:t>
      </w:r>
      <w:r w:rsidRPr="00684811">
        <w:rPr>
          <w:szCs w:val="21"/>
        </w:rPr>
        <w:t>1998</w:t>
      </w:r>
    </w:p>
    <w:p w:rsidR="00496ABB" w:rsidRPr="00684811" w:rsidRDefault="00496ABB" w:rsidP="00496ABB">
      <w:pPr>
        <w:spacing w:afterLines="50" w:after="156" w:line="320" w:lineRule="exact"/>
        <w:ind w:leftChars="0" w:left="0" w:firstLineChars="0" w:firstLine="0"/>
        <w:rPr>
          <w:szCs w:val="21"/>
        </w:rPr>
      </w:pPr>
    </w:p>
    <w:p w:rsidR="00496ABB" w:rsidRPr="001B1DEB" w:rsidRDefault="00496ABB" w:rsidP="00496ABB">
      <w:pPr>
        <w:spacing w:line="320" w:lineRule="exact"/>
        <w:ind w:left="420" w:firstLine="420"/>
      </w:pPr>
    </w:p>
    <w:p w:rsidR="00496ABB" w:rsidRDefault="00496ABB">
      <w:pPr>
        <w:widowControl/>
        <w:ind w:leftChars="0" w:left="0" w:firstLineChars="0" w:firstLine="0"/>
        <w:jc w:val="left"/>
      </w:pPr>
      <w:r>
        <w:br w:type="page"/>
      </w:r>
    </w:p>
    <w:p w:rsidR="00496ABB" w:rsidRPr="002020C3" w:rsidRDefault="00496ABB" w:rsidP="00496ABB">
      <w:pPr>
        <w:pStyle w:val="a5"/>
        <w:spacing w:after="156" w:line="320" w:lineRule="exact"/>
        <w:ind w:left="105" w:firstLine="640"/>
        <w:rPr>
          <w:rFonts w:ascii="黑体" w:hAnsi="黑体"/>
          <w:sz w:val="32"/>
        </w:rPr>
      </w:pPr>
      <w:bookmarkStart w:id="34" w:name="_Toc499139622"/>
      <w:r w:rsidRPr="002020C3">
        <w:rPr>
          <w:rFonts w:ascii="黑体" w:hAnsi="黑体" w:hint="eastAsia"/>
          <w:sz w:val="32"/>
        </w:rPr>
        <w:lastRenderedPageBreak/>
        <w:t>《西班牙语专业导论I》课程教学大纲</w:t>
      </w:r>
      <w:bookmarkEnd w:id="34"/>
    </w:p>
    <w:p w:rsidR="00496ABB" w:rsidRPr="00684811" w:rsidRDefault="00496ABB" w:rsidP="00496ABB">
      <w:pPr>
        <w:spacing w:line="320" w:lineRule="exact"/>
        <w:ind w:left="420" w:firstLineChars="0" w:firstLine="0"/>
        <w:jc w:val="center"/>
        <w:rPr>
          <w:color w:val="000000"/>
        </w:rPr>
      </w:pPr>
      <w:r w:rsidRPr="00684811">
        <w:rPr>
          <w:color w:val="000000"/>
        </w:rPr>
        <w:t>执笔人：</w:t>
      </w:r>
      <w:r w:rsidRPr="00684811">
        <w:rPr>
          <w:rFonts w:hint="eastAsia"/>
          <w:color w:val="000000"/>
        </w:rPr>
        <w:t>刘莹</w:t>
      </w:r>
      <w:r w:rsidRPr="00684811">
        <w:rPr>
          <w:rFonts w:hint="eastAsia"/>
          <w:color w:val="000000"/>
        </w:rPr>
        <w:t xml:space="preserve"> </w:t>
      </w:r>
      <w:r w:rsidRPr="00684811">
        <w:rPr>
          <w:color w:val="000000"/>
        </w:rPr>
        <w:t xml:space="preserve">                  </w:t>
      </w:r>
      <w:r w:rsidRPr="00684811">
        <w:rPr>
          <w:color w:val="000000"/>
        </w:rPr>
        <w:t>编写日期：</w:t>
      </w:r>
      <w:r w:rsidRPr="00684811">
        <w:rPr>
          <w:rFonts w:hint="eastAsia"/>
          <w:color w:val="000000"/>
        </w:rPr>
        <w:t>201</w:t>
      </w:r>
      <w:r w:rsidRPr="00684811">
        <w:rPr>
          <w:color w:val="000000"/>
        </w:rPr>
        <w:t>5</w:t>
      </w:r>
      <w:r w:rsidRPr="00684811">
        <w:rPr>
          <w:rFonts w:hint="eastAsia"/>
          <w:color w:val="000000"/>
        </w:rPr>
        <w:t>年</w:t>
      </w:r>
      <w:r w:rsidRPr="00684811">
        <w:rPr>
          <w:rFonts w:hint="eastAsia"/>
          <w:color w:val="000000"/>
        </w:rPr>
        <w:t>12</w:t>
      </w:r>
      <w:r w:rsidRPr="00684811">
        <w:rPr>
          <w:rFonts w:hint="eastAsia"/>
          <w:color w:val="000000"/>
        </w:rPr>
        <w:t>月</w:t>
      </w:r>
    </w:p>
    <w:p w:rsidR="00496ABB" w:rsidRPr="002020C3" w:rsidRDefault="00496ABB" w:rsidP="00496ABB">
      <w:pPr>
        <w:numPr>
          <w:ilvl w:val="0"/>
          <w:numId w:val="32"/>
        </w:numPr>
        <w:spacing w:beforeLines="50" w:before="156" w:afterLines="50" w:after="156" w:line="320" w:lineRule="exact"/>
        <w:ind w:leftChars="0" w:left="0" w:firstLineChars="0" w:firstLine="0"/>
        <w:rPr>
          <w:rFonts w:ascii="黑体" w:eastAsia="黑体" w:hAnsi="黑体"/>
          <w:b/>
          <w:sz w:val="28"/>
          <w:szCs w:val="28"/>
        </w:rPr>
      </w:pPr>
      <w:r w:rsidRPr="002020C3">
        <w:rPr>
          <w:rFonts w:ascii="黑体" w:eastAsia="黑体" w:hAnsi="黑体"/>
          <w:b/>
          <w:sz w:val="28"/>
          <w:szCs w:val="28"/>
        </w:rPr>
        <w:t>课程基本信息</w:t>
      </w:r>
    </w:p>
    <w:p w:rsidR="00496ABB" w:rsidRPr="00684811" w:rsidRDefault="00496ABB" w:rsidP="00496ABB">
      <w:pPr>
        <w:pStyle w:val="a9"/>
        <w:numPr>
          <w:ilvl w:val="0"/>
          <w:numId w:val="33"/>
        </w:numPr>
        <w:ind w:left="420" w:firstLineChars="0" w:firstLine="4"/>
        <w:rPr>
          <w:color w:val="000000"/>
        </w:rPr>
      </w:pPr>
      <w:r w:rsidRPr="00684811">
        <w:rPr>
          <w:color w:val="000000"/>
        </w:rPr>
        <w:t>课程</w:t>
      </w:r>
      <w:r w:rsidRPr="00684811">
        <w:rPr>
          <w:rFonts w:hint="eastAsia"/>
          <w:color w:val="000000"/>
        </w:rPr>
        <w:t>编号</w:t>
      </w:r>
      <w:r w:rsidRPr="00684811">
        <w:rPr>
          <w:color w:val="000000"/>
        </w:rPr>
        <w:t>：</w:t>
      </w:r>
      <w:r w:rsidRPr="00684811">
        <w:rPr>
          <w:color w:val="000000"/>
        </w:rPr>
        <w:t>60L814Q</w:t>
      </w:r>
    </w:p>
    <w:p w:rsidR="00496ABB" w:rsidRPr="00065E56" w:rsidRDefault="00496ABB" w:rsidP="00496ABB">
      <w:pPr>
        <w:pStyle w:val="ab"/>
        <w:numPr>
          <w:ilvl w:val="0"/>
          <w:numId w:val="33"/>
        </w:numPr>
        <w:spacing w:line="320" w:lineRule="exact"/>
        <w:ind w:firstLineChars="0" w:firstLine="4"/>
        <w:rPr>
          <w:color w:val="000000"/>
        </w:rPr>
      </w:pPr>
      <w:r w:rsidRPr="00065E56">
        <w:rPr>
          <w:color w:val="000000"/>
        </w:rPr>
        <w:t>课程</w:t>
      </w:r>
      <w:r w:rsidRPr="00065E56">
        <w:rPr>
          <w:rFonts w:hint="eastAsia"/>
          <w:color w:val="000000"/>
        </w:rPr>
        <w:t>体系</w:t>
      </w:r>
      <w:r w:rsidRPr="00065E56">
        <w:rPr>
          <w:color w:val="000000"/>
        </w:rPr>
        <w:t>/</w:t>
      </w:r>
      <w:r w:rsidRPr="00065E56">
        <w:rPr>
          <w:rFonts w:hint="eastAsia"/>
          <w:color w:val="000000"/>
        </w:rPr>
        <w:t>类别</w:t>
      </w:r>
      <w:r w:rsidRPr="00065E56">
        <w:rPr>
          <w:color w:val="000000"/>
        </w:rPr>
        <w:t>：</w:t>
      </w:r>
      <w:r w:rsidRPr="00065E56">
        <w:rPr>
          <w:rFonts w:hint="eastAsia"/>
          <w:bCs/>
          <w:color w:val="000000"/>
        </w:rPr>
        <w:t>专业类（必修课）</w:t>
      </w:r>
    </w:p>
    <w:p w:rsidR="00496ABB" w:rsidRPr="00065E56" w:rsidRDefault="00496ABB" w:rsidP="00496ABB">
      <w:pPr>
        <w:pStyle w:val="ab"/>
        <w:numPr>
          <w:ilvl w:val="0"/>
          <w:numId w:val="33"/>
        </w:numPr>
        <w:spacing w:line="320" w:lineRule="exact"/>
        <w:ind w:firstLineChars="0" w:firstLine="4"/>
        <w:rPr>
          <w:color w:val="000000"/>
        </w:rPr>
      </w:pPr>
      <w:r w:rsidRPr="00065E56">
        <w:rPr>
          <w:rFonts w:hint="eastAsia"/>
          <w:color w:val="000000"/>
        </w:rPr>
        <w:t>课程性质：必修</w:t>
      </w:r>
    </w:p>
    <w:p w:rsidR="00496ABB" w:rsidRPr="00065E56" w:rsidRDefault="00496ABB" w:rsidP="00496ABB">
      <w:pPr>
        <w:pStyle w:val="ab"/>
        <w:numPr>
          <w:ilvl w:val="0"/>
          <w:numId w:val="33"/>
        </w:numPr>
        <w:spacing w:line="320" w:lineRule="exact"/>
        <w:ind w:firstLineChars="0" w:firstLine="4"/>
        <w:rPr>
          <w:color w:val="000000"/>
        </w:rPr>
      </w:pPr>
      <w:r w:rsidRPr="00065E56">
        <w:rPr>
          <w:color w:val="000000"/>
        </w:rPr>
        <w:t>学时</w:t>
      </w:r>
      <w:r w:rsidRPr="00065E56">
        <w:rPr>
          <w:color w:val="000000"/>
        </w:rPr>
        <w:t>/</w:t>
      </w:r>
      <w:r w:rsidRPr="00065E56">
        <w:rPr>
          <w:color w:val="000000"/>
        </w:rPr>
        <w:t>学分：</w:t>
      </w:r>
      <w:r w:rsidRPr="00065E56">
        <w:rPr>
          <w:color w:val="000000"/>
        </w:rPr>
        <w:t>8/1</w:t>
      </w:r>
    </w:p>
    <w:p w:rsidR="00496ABB" w:rsidRPr="00065E56" w:rsidRDefault="00496ABB" w:rsidP="00496ABB">
      <w:pPr>
        <w:pStyle w:val="ab"/>
        <w:numPr>
          <w:ilvl w:val="0"/>
          <w:numId w:val="33"/>
        </w:numPr>
        <w:spacing w:line="320" w:lineRule="exact"/>
        <w:ind w:firstLineChars="0" w:firstLine="4"/>
        <w:rPr>
          <w:color w:val="000000"/>
        </w:rPr>
      </w:pPr>
      <w:r w:rsidRPr="00065E56">
        <w:rPr>
          <w:color w:val="000000"/>
        </w:rPr>
        <w:t>先修课程：</w:t>
      </w:r>
      <w:r w:rsidRPr="00065E56">
        <w:rPr>
          <w:rFonts w:hint="eastAsia"/>
          <w:color w:val="000000"/>
        </w:rPr>
        <w:t>无</w:t>
      </w:r>
    </w:p>
    <w:p w:rsidR="00496ABB" w:rsidRPr="00065E56" w:rsidRDefault="00496ABB" w:rsidP="00496ABB">
      <w:pPr>
        <w:pStyle w:val="ab"/>
        <w:numPr>
          <w:ilvl w:val="0"/>
          <w:numId w:val="33"/>
        </w:numPr>
        <w:spacing w:line="320" w:lineRule="exact"/>
        <w:ind w:firstLineChars="0" w:firstLine="4"/>
        <w:rPr>
          <w:color w:val="000000"/>
        </w:rPr>
      </w:pPr>
      <w:r w:rsidRPr="00065E56">
        <w:rPr>
          <w:color w:val="000000"/>
        </w:rPr>
        <w:t>适用专业：西班牙语</w:t>
      </w:r>
    </w:p>
    <w:p w:rsidR="00496ABB" w:rsidRPr="002020C3" w:rsidRDefault="00496ABB" w:rsidP="00496ABB">
      <w:pPr>
        <w:numPr>
          <w:ilvl w:val="0"/>
          <w:numId w:val="32"/>
        </w:numPr>
        <w:spacing w:beforeLines="50" w:before="156" w:afterLines="50" w:after="156" w:line="320" w:lineRule="exact"/>
        <w:ind w:leftChars="0" w:left="0" w:firstLineChars="0" w:firstLine="0"/>
        <w:rPr>
          <w:rFonts w:ascii="黑体" w:eastAsia="黑体" w:hAnsi="黑体"/>
          <w:b/>
          <w:sz w:val="28"/>
          <w:szCs w:val="28"/>
        </w:rPr>
      </w:pPr>
      <w:r w:rsidRPr="002020C3">
        <w:rPr>
          <w:rFonts w:ascii="黑体" w:eastAsia="黑体" w:hAnsi="黑体"/>
          <w:b/>
          <w:sz w:val="28"/>
          <w:szCs w:val="28"/>
        </w:rPr>
        <w:t>课程</w:t>
      </w:r>
      <w:r w:rsidRPr="002020C3">
        <w:rPr>
          <w:rFonts w:ascii="黑体" w:eastAsia="黑体" w:hAnsi="黑体" w:hint="eastAsia"/>
          <w:b/>
          <w:sz w:val="28"/>
          <w:szCs w:val="28"/>
        </w:rPr>
        <w:t>教学目标</w:t>
      </w:r>
    </w:p>
    <w:p w:rsidR="00496ABB" w:rsidRPr="00684811" w:rsidRDefault="00496ABB" w:rsidP="00496ABB">
      <w:pPr>
        <w:pStyle w:val="a6"/>
        <w:numPr>
          <w:ilvl w:val="0"/>
          <w:numId w:val="34"/>
        </w:numPr>
        <w:spacing w:line="320" w:lineRule="exact"/>
        <w:ind w:left="420" w:firstLineChars="0" w:firstLine="66"/>
        <w:rPr>
          <w:color w:val="000000"/>
        </w:rPr>
      </w:pPr>
      <w:r w:rsidRPr="00684811">
        <w:rPr>
          <w:color w:val="000000"/>
        </w:rPr>
        <w:t>能清晰的认识西班牙语专业及西班牙语专业四年的学习安排</w:t>
      </w:r>
      <w:r w:rsidRPr="00684811">
        <w:rPr>
          <w:rFonts w:hint="eastAsia"/>
          <w:color w:val="000000"/>
        </w:rPr>
        <w:t>；</w:t>
      </w:r>
    </w:p>
    <w:p w:rsidR="00496ABB" w:rsidRPr="00684811" w:rsidRDefault="00496ABB" w:rsidP="00496ABB">
      <w:pPr>
        <w:pStyle w:val="a6"/>
        <w:numPr>
          <w:ilvl w:val="0"/>
          <w:numId w:val="34"/>
        </w:numPr>
        <w:spacing w:line="320" w:lineRule="exact"/>
        <w:ind w:left="420" w:firstLineChars="0" w:firstLine="66"/>
        <w:rPr>
          <w:color w:val="000000"/>
        </w:rPr>
      </w:pPr>
      <w:r w:rsidRPr="00684811">
        <w:rPr>
          <w:color w:val="000000"/>
        </w:rPr>
        <w:t>西班牙语、西班牙语对象国有初步的认识和理解</w:t>
      </w:r>
      <w:r w:rsidRPr="00684811">
        <w:rPr>
          <w:rFonts w:hint="eastAsia"/>
          <w:color w:val="000000"/>
        </w:rPr>
        <w:t>；</w:t>
      </w:r>
    </w:p>
    <w:p w:rsidR="00496ABB" w:rsidRPr="00684811" w:rsidRDefault="00496ABB" w:rsidP="00496ABB">
      <w:pPr>
        <w:pStyle w:val="a6"/>
        <w:numPr>
          <w:ilvl w:val="0"/>
          <w:numId w:val="34"/>
        </w:numPr>
        <w:spacing w:line="320" w:lineRule="exact"/>
        <w:ind w:left="420" w:firstLineChars="0" w:firstLine="66"/>
        <w:rPr>
          <w:color w:val="000000"/>
        </w:rPr>
      </w:pPr>
      <w:r w:rsidRPr="00684811">
        <w:rPr>
          <w:color w:val="000000"/>
        </w:rPr>
        <w:t>对西班牙语的学习方法有所掌握</w:t>
      </w:r>
      <w:r w:rsidRPr="00684811">
        <w:rPr>
          <w:rFonts w:hint="eastAsia"/>
          <w:color w:val="000000"/>
        </w:rPr>
        <w:t>，了解简单的西班牙语研究工具（</w:t>
      </w:r>
      <w:r w:rsidRPr="00684811">
        <w:rPr>
          <w:rFonts w:hint="eastAsia"/>
          <w:color w:val="000000"/>
        </w:rPr>
        <w:t>RAE</w:t>
      </w:r>
      <w:r w:rsidRPr="00684811">
        <w:rPr>
          <w:rFonts w:hint="eastAsia"/>
          <w:color w:val="000000"/>
        </w:rPr>
        <w:t>）</w:t>
      </w:r>
    </w:p>
    <w:p w:rsidR="00496ABB" w:rsidRPr="00684811" w:rsidRDefault="00496ABB" w:rsidP="00496ABB">
      <w:pPr>
        <w:pStyle w:val="a6"/>
        <w:spacing w:line="320" w:lineRule="exact"/>
        <w:ind w:left="420" w:firstLineChars="1" w:firstLine="2"/>
        <w:rPr>
          <w:color w:val="000000"/>
        </w:rPr>
      </w:pPr>
    </w:p>
    <w:p w:rsidR="00496ABB" w:rsidRPr="002020C3" w:rsidRDefault="00496ABB" w:rsidP="00496ABB">
      <w:pPr>
        <w:numPr>
          <w:ilvl w:val="0"/>
          <w:numId w:val="32"/>
        </w:numPr>
        <w:spacing w:beforeLines="50" w:before="156" w:afterLines="50" w:after="156" w:line="320" w:lineRule="exact"/>
        <w:ind w:leftChars="0" w:left="0" w:firstLineChars="0" w:firstLine="0"/>
        <w:rPr>
          <w:rFonts w:ascii="黑体" w:eastAsia="黑体" w:hAnsi="黑体"/>
          <w:b/>
          <w:sz w:val="28"/>
          <w:szCs w:val="28"/>
        </w:rPr>
      </w:pPr>
      <w:r w:rsidRPr="002020C3">
        <w:rPr>
          <w:rFonts w:ascii="黑体" w:eastAsia="黑体" w:hAnsi="黑体" w:hint="eastAsia"/>
          <w:b/>
          <w:sz w:val="28"/>
          <w:szCs w:val="28"/>
        </w:rPr>
        <w:t>课程目标和</w:t>
      </w:r>
      <w:r w:rsidRPr="002020C3">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6"/>
        <w:gridCol w:w="4693"/>
        <w:gridCol w:w="1057"/>
      </w:tblGrid>
      <w:tr w:rsidR="00496ABB" w:rsidRPr="00684811" w:rsidTr="00CD662C">
        <w:tc>
          <w:tcPr>
            <w:tcW w:w="2802" w:type="dxa"/>
            <w:shd w:val="clear" w:color="auto" w:fill="auto"/>
            <w:vAlign w:val="center"/>
          </w:tcPr>
          <w:p w:rsidR="00496ABB" w:rsidRPr="00684811" w:rsidRDefault="00496ABB" w:rsidP="00CD662C">
            <w:pPr>
              <w:ind w:leftChars="0" w:left="0" w:firstLineChars="1" w:firstLine="2"/>
              <w:rPr>
                <w:color w:val="000000"/>
                <w:szCs w:val="21"/>
              </w:rPr>
            </w:pPr>
            <w:r w:rsidRPr="00684811">
              <w:rPr>
                <w:rFonts w:hint="eastAsia"/>
                <w:bCs/>
                <w:color w:val="000000"/>
                <w:kern w:val="24"/>
                <w:szCs w:val="21"/>
              </w:rPr>
              <w:t>毕业要求</w:t>
            </w:r>
          </w:p>
        </w:tc>
        <w:tc>
          <w:tcPr>
            <w:tcW w:w="5244" w:type="dxa"/>
            <w:shd w:val="clear" w:color="auto" w:fill="auto"/>
            <w:vAlign w:val="center"/>
          </w:tcPr>
          <w:p w:rsidR="00496ABB" w:rsidRPr="00684811" w:rsidRDefault="00496ABB" w:rsidP="00CD662C">
            <w:pPr>
              <w:ind w:leftChars="0" w:left="0" w:firstLineChars="1" w:firstLine="2"/>
              <w:rPr>
                <w:color w:val="000000"/>
                <w:szCs w:val="21"/>
              </w:rPr>
            </w:pPr>
            <w:r w:rsidRPr="00684811">
              <w:rPr>
                <w:rFonts w:hint="eastAsia"/>
                <w:bCs/>
                <w:color w:val="000000"/>
                <w:kern w:val="24"/>
                <w:szCs w:val="21"/>
              </w:rPr>
              <w:t>毕业要求指标点</w:t>
            </w:r>
          </w:p>
        </w:tc>
        <w:tc>
          <w:tcPr>
            <w:tcW w:w="1128" w:type="dxa"/>
            <w:shd w:val="clear" w:color="auto" w:fill="auto"/>
            <w:vAlign w:val="center"/>
          </w:tcPr>
          <w:p w:rsidR="00496ABB" w:rsidRPr="00684811" w:rsidRDefault="00496ABB" w:rsidP="00CD662C">
            <w:pPr>
              <w:ind w:leftChars="0" w:left="0" w:firstLineChars="1" w:firstLine="2"/>
              <w:rPr>
                <w:color w:val="000000"/>
                <w:szCs w:val="21"/>
              </w:rPr>
            </w:pPr>
            <w:r w:rsidRPr="00684811">
              <w:rPr>
                <w:rFonts w:hint="eastAsia"/>
                <w:bCs/>
                <w:color w:val="000000"/>
                <w:kern w:val="24"/>
                <w:szCs w:val="21"/>
              </w:rPr>
              <w:t>课程目标</w:t>
            </w:r>
          </w:p>
        </w:tc>
      </w:tr>
      <w:tr w:rsidR="00496ABB" w:rsidRPr="00684811" w:rsidTr="00CD662C">
        <w:tc>
          <w:tcPr>
            <w:tcW w:w="2802" w:type="dxa"/>
            <w:shd w:val="clear" w:color="auto" w:fill="auto"/>
            <w:vAlign w:val="center"/>
          </w:tcPr>
          <w:p w:rsidR="00496ABB" w:rsidRPr="00684811" w:rsidRDefault="00496ABB" w:rsidP="00CD662C">
            <w:pPr>
              <w:pStyle w:val="a7"/>
              <w:ind w:leftChars="0" w:left="0" w:firstLineChars="1" w:firstLine="2"/>
              <w:rPr>
                <w:b/>
                <w:color w:val="000000"/>
                <w:szCs w:val="21"/>
              </w:rPr>
            </w:pPr>
            <w:r w:rsidRPr="00684811">
              <w:rPr>
                <w:rFonts w:hint="eastAsia"/>
                <w:b/>
                <w:color w:val="000000"/>
                <w:szCs w:val="21"/>
              </w:rPr>
              <w:t xml:space="preserve">1. </w:t>
            </w:r>
            <w:r w:rsidRPr="00684811">
              <w:rPr>
                <w:rFonts w:hint="eastAsia"/>
                <w:b/>
                <w:color w:val="000000"/>
                <w:szCs w:val="21"/>
              </w:rPr>
              <w:t>语言知识：能够将听说读写译的语言基本功用于实践。</w:t>
            </w:r>
          </w:p>
          <w:p w:rsidR="00496ABB" w:rsidRPr="00684811" w:rsidRDefault="00496ABB" w:rsidP="00CD662C">
            <w:pPr>
              <w:ind w:leftChars="0" w:left="0" w:firstLineChars="1" w:firstLine="2"/>
              <w:rPr>
                <w:color w:val="000000"/>
                <w:szCs w:val="21"/>
              </w:rPr>
            </w:pPr>
          </w:p>
        </w:tc>
        <w:tc>
          <w:tcPr>
            <w:tcW w:w="5244" w:type="dxa"/>
            <w:shd w:val="clear" w:color="auto" w:fill="auto"/>
            <w:vAlign w:val="center"/>
          </w:tcPr>
          <w:p w:rsidR="00496ABB" w:rsidRPr="00684811" w:rsidRDefault="00496ABB" w:rsidP="00CD662C">
            <w:pPr>
              <w:pStyle w:val="a7"/>
              <w:ind w:leftChars="0" w:left="0" w:firstLineChars="1" w:firstLine="2"/>
              <w:rPr>
                <w:color w:val="000000"/>
                <w:szCs w:val="21"/>
              </w:rPr>
            </w:pPr>
            <w:r w:rsidRPr="00684811">
              <w:rPr>
                <w:rFonts w:hint="eastAsia"/>
                <w:color w:val="000000"/>
                <w:szCs w:val="21"/>
              </w:rPr>
              <w:t>1.1</w:t>
            </w:r>
            <w:r w:rsidRPr="00684811">
              <w:rPr>
                <w:rFonts w:hint="eastAsia"/>
                <w:color w:val="000000"/>
                <w:szCs w:val="21"/>
              </w:rPr>
              <w:t>具有基本的语言学习及运用能力。</w:t>
            </w:r>
          </w:p>
          <w:p w:rsidR="00496ABB" w:rsidRPr="00684811" w:rsidRDefault="00496ABB" w:rsidP="00CD662C">
            <w:pPr>
              <w:pStyle w:val="a7"/>
              <w:ind w:leftChars="0" w:left="0" w:firstLineChars="1" w:firstLine="2"/>
              <w:rPr>
                <w:color w:val="000000"/>
                <w:szCs w:val="21"/>
              </w:rPr>
            </w:pPr>
            <w:r w:rsidRPr="00684811">
              <w:rPr>
                <w:rFonts w:hint="eastAsia"/>
                <w:color w:val="000000"/>
                <w:szCs w:val="21"/>
              </w:rPr>
              <w:t>1.2</w:t>
            </w:r>
            <w:r w:rsidRPr="00684811">
              <w:rPr>
                <w:rFonts w:hint="eastAsia"/>
                <w:color w:val="000000"/>
                <w:szCs w:val="21"/>
              </w:rPr>
              <w:t>具有合理的西班牙语语言知识结构，掌握合理的语言知识和应用能力。</w:t>
            </w:r>
          </w:p>
          <w:p w:rsidR="00496ABB" w:rsidRPr="00684811" w:rsidRDefault="00496ABB" w:rsidP="00CD662C">
            <w:pPr>
              <w:pStyle w:val="a7"/>
              <w:ind w:leftChars="0" w:left="0" w:firstLineChars="1" w:firstLine="2"/>
              <w:rPr>
                <w:color w:val="000000"/>
                <w:szCs w:val="21"/>
              </w:rPr>
            </w:pPr>
            <w:r w:rsidRPr="00684811">
              <w:rPr>
                <w:rFonts w:hint="eastAsia"/>
                <w:color w:val="000000"/>
                <w:szCs w:val="21"/>
              </w:rPr>
              <w:t>1.3</w:t>
            </w:r>
            <w:r w:rsidRPr="00684811">
              <w:rPr>
                <w:rFonts w:hint="eastAsia"/>
                <w:color w:val="000000"/>
                <w:szCs w:val="21"/>
              </w:rPr>
              <w:t>能在社会、职业和学术生活中灵活有效的运用西班牙语，理解准确，表达自如，交流顺畅。</w:t>
            </w:r>
          </w:p>
        </w:tc>
        <w:tc>
          <w:tcPr>
            <w:tcW w:w="1128" w:type="dxa"/>
            <w:shd w:val="clear" w:color="auto" w:fill="auto"/>
            <w:vAlign w:val="center"/>
          </w:tcPr>
          <w:p w:rsidR="00496ABB" w:rsidRPr="00684811" w:rsidRDefault="00496ABB" w:rsidP="00CD662C">
            <w:pPr>
              <w:ind w:leftChars="0" w:left="0" w:firstLineChars="1" w:firstLine="2"/>
              <w:jc w:val="left"/>
              <w:rPr>
                <w:color w:val="000000"/>
                <w:szCs w:val="21"/>
              </w:rPr>
            </w:pPr>
            <w:r w:rsidRPr="00684811">
              <w:rPr>
                <w:bCs/>
                <w:color w:val="000000"/>
                <w:kern w:val="24"/>
                <w:szCs w:val="21"/>
              </w:rPr>
              <w:t>1</w:t>
            </w:r>
            <w:r w:rsidRPr="00684811">
              <w:rPr>
                <w:rFonts w:hint="eastAsia"/>
                <w:bCs/>
                <w:color w:val="000000"/>
                <w:kern w:val="24"/>
                <w:szCs w:val="21"/>
              </w:rPr>
              <w:t>、</w:t>
            </w:r>
            <w:r w:rsidRPr="00684811">
              <w:rPr>
                <w:rFonts w:hint="eastAsia"/>
                <w:bCs/>
                <w:color w:val="000000"/>
                <w:kern w:val="24"/>
                <w:szCs w:val="21"/>
              </w:rPr>
              <w:t>2</w:t>
            </w:r>
          </w:p>
        </w:tc>
      </w:tr>
      <w:tr w:rsidR="00496ABB" w:rsidRPr="00684811" w:rsidTr="00CD662C">
        <w:tc>
          <w:tcPr>
            <w:tcW w:w="2802" w:type="dxa"/>
            <w:shd w:val="clear" w:color="auto" w:fill="auto"/>
            <w:vAlign w:val="center"/>
          </w:tcPr>
          <w:p w:rsidR="00496ABB" w:rsidRPr="00684811" w:rsidRDefault="00496ABB" w:rsidP="00CD662C">
            <w:pPr>
              <w:pStyle w:val="a7"/>
              <w:ind w:leftChars="0" w:left="0" w:firstLineChars="1" w:firstLine="2"/>
              <w:rPr>
                <w:b/>
                <w:color w:val="000000"/>
                <w:szCs w:val="21"/>
              </w:rPr>
            </w:pPr>
            <w:r w:rsidRPr="00684811">
              <w:rPr>
                <w:rFonts w:hint="eastAsia"/>
                <w:b/>
                <w:color w:val="000000"/>
                <w:szCs w:val="21"/>
              </w:rPr>
              <w:t>5.</w:t>
            </w:r>
            <w:r w:rsidRPr="00684811">
              <w:rPr>
                <w:rFonts w:hint="eastAsia"/>
                <w:b/>
                <w:color w:val="000000"/>
                <w:szCs w:val="21"/>
              </w:rPr>
              <w:t>使用现代工具：</w:t>
            </w:r>
            <w:proofErr w:type="gramStart"/>
            <w:r w:rsidRPr="00684811">
              <w:rPr>
                <w:rFonts w:hint="eastAsia"/>
                <w:b/>
                <w:color w:val="000000"/>
                <w:szCs w:val="21"/>
              </w:rPr>
              <w:t>对够针对具体言现象</w:t>
            </w:r>
            <w:proofErr w:type="gramEnd"/>
            <w:r w:rsidRPr="00684811">
              <w:rPr>
                <w:rFonts w:hint="eastAsia"/>
                <w:b/>
                <w:color w:val="000000"/>
                <w:szCs w:val="21"/>
              </w:rPr>
              <w:t>研究，选择使用语料库，多媒体资料，</w:t>
            </w:r>
            <w:r w:rsidRPr="00684811">
              <w:rPr>
                <w:rFonts w:hint="eastAsia"/>
                <w:b/>
                <w:color w:val="000000"/>
                <w:szCs w:val="21"/>
              </w:rPr>
              <w:t>RAE</w:t>
            </w:r>
            <w:r w:rsidRPr="00684811">
              <w:rPr>
                <w:rFonts w:hint="eastAsia"/>
                <w:b/>
                <w:color w:val="000000"/>
                <w:szCs w:val="21"/>
              </w:rPr>
              <w:t>语言工具。</w:t>
            </w:r>
          </w:p>
          <w:p w:rsidR="00496ABB" w:rsidRPr="00684811" w:rsidRDefault="00496ABB" w:rsidP="00CD662C">
            <w:pPr>
              <w:pStyle w:val="a7"/>
              <w:ind w:leftChars="0" w:left="0" w:firstLineChars="1" w:firstLine="2"/>
              <w:rPr>
                <w:b/>
                <w:color w:val="000000"/>
                <w:szCs w:val="21"/>
              </w:rPr>
            </w:pPr>
          </w:p>
          <w:p w:rsidR="00496ABB" w:rsidRPr="00684811" w:rsidRDefault="00496ABB" w:rsidP="00CD662C">
            <w:pPr>
              <w:ind w:leftChars="0" w:left="0" w:firstLineChars="1" w:firstLine="2"/>
              <w:rPr>
                <w:color w:val="000000"/>
                <w:szCs w:val="21"/>
              </w:rPr>
            </w:pPr>
          </w:p>
        </w:tc>
        <w:tc>
          <w:tcPr>
            <w:tcW w:w="5244" w:type="dxa"/>
            <w:shd w:val="clear" w:color="auto" w:fill="auto"/>
            <w:vAlign w:val="center"/>
          </w:tcPr>
          <w:p w:rsidR="00496ABB" w:rsidRPr="00684811" w:rsidRDefault="00496ABB" w:rsidP="00CD662C">
            <w:pPr>
              <w:pStyle w:val="a7"/>
              <w:ind w:leftChars="0" w:left="0" w:firstLineChars="1" w:firstLine="2"/>
              <w:rPr>
                <w:color w:val="000000"/>
                <w:szCs w:val="21"/>
              </w:rPr>
            </w:pPr>
            <w:r w:rsidRPr="00684811">
              <w:rPr>
                <w:rFonts w:hint="eastAsia"/>
                <w:color w:val="000000"/>
                <w:szCs w:val="21"/>
              </w:rPr>
              <w:t>5.1</w:t>
            </w:r>
            <w:r w:rsidRPr="00684811">
              <w:rPr>
                <w:rFonts w:hint="eastAsia"/>
                <w:color w:val="000000"/>
                <w:szCs w:val="21"/>
              </w:rPr>
              <w:t>外语文献阅读能力和文献检索工具了解与使用。</w:t>
            </w:r>
          </w:p>
          <w:p w:rsidR="00496ABB" w:rsidRPr="00684811" w:rsidRDefault="00496ABB" w:rsidP="00CD662C">
            <w:pPr>
              <w:pStyle w:val="a7"/>
              <w:ind w:leftChars="0" w:left="0" w:firstLineChars="1" w:firstLine="2"/>
              <w:rPr>
                <w:color w:val="000000"/>
                <w:szCs w:val="21"/>
              </w:rPr>
            </w:pPr>
            <w:r w:rsidRPr="00684811">
              <w:rPr>
                <w:rFonts w:hint="eastAsia"/>
                <w:color w:val="000000"/>
                <w:szCs w:val="21"/>
              </w:rPr>
              <w:t>5.2</w:t>
            </w:r>
            <w:r w:rsidRPr="00684811">
              <w:rPr>
                <w:rFonts w:hint="eastAsia"/>
                <w:color w:val="000000"/>
                <w:szCs w:val="21"/>
              </w:rPr>
              <w:t>现代语料库，网络资源及工具系统的应用能力。</w:t>
            </w:r>
          </w:p>
        </w:tc>
        <w:tc>
          <w:tcPr>
            <w:tcW w:w="1128" w:type="dxa"/>
            <w:shd w:val="clear" w:color="auto" w:fill="auto"/>
            <w:vAlign w:val="center"/>
          </w:tcPr>
          <w:p w:rsidR="00496ABB" w:rsidRPr="00684811" w:rsidRDefault="00496ABB" w:rsidP="00CD662C">
            <w:pPr>
              <w:ind w:leftChars="0" w:left="0" w:firstLineChars="1" w:firstLine="2"/>
              <w:jc w:val="left"/>
              <w:rPr>
                <w:color w:val="000000"/>
                <w:szCs w:val="21"/>
              </w:rPr>
            </w:pPr>
            <w:r w:rsidRPr="00684811">
              <w:rPr>
                <w:bCs/>
                <w:color w:val="000000"/>
                <w:kern w:val="24"/>
                <w:szCs w:val="21"/>
              </w:rPr>
              <w:t>3</w:t>
            </w:r>
          </w:p>
        </w:tc>
      </w:tr>
    </w:tbl>
    <w:p w:rsidR="00496ABB" w:rsidRPr="00684811" w:rsidRDefault="00496ABB" w:rsidP="00496ABB">
      <w:pPr>
        <w:spacing w:line="320" w:lineRule="exact"/>
        <w:ind w:leftChars="0" w:left="0" w:firstLineChars="1" w:firstLine="2"/>
        <w:rPr>
          <w:color w:val="000000"/>
        </w:rPr>
      </w:pPr>
    </w:p>
    <w:p w:rsidR="00496ABB" w:rsidRPr="002020C3" w:rsidRDefault="00496ABB" w:rsidP="00496ABB">
      <w:pPr>
        <w:numPr>
          <w:ilvl w:val="0"/>
          <w:numId w:val="32"/>
        </w:numPr>
        <w:spacing w:beforeLines="50" w:before="156" w:afterLines="50" w:after="156" w:line="320" w:lineRule="exact"/>
        <w:ind w:leftChars="0" w:left="0" w:firstLineChars="0" w:firstLine="0"/>
        <w:rPr>
          <w:rFonts w:ascii="黑体" w:eastAsia="黑体" w:hAnsi="黑体"/>
          <w:b/>
          <w:sz w:val="28"/>
          <w:szCs w:val="28"/>
        </w:rPr>
      </w:pPr>
      <w:r w:rsidRPr="002020C3">
        <w:rPr>
          <w:rFonts w:ascii="黑体" w:eastAsia="黑体" w:hAnsi="黑体" w:hint="eastAsia"/>
          <w:b/>
          <w:sz w:val="28"/>
          <w:szCs w:val="28"/>
        </w:rPr>
        <w:t>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2340"/>
        <w:gridCol w:w="2800"/>
        <w:gridCol w:w="1213"/>
        <w:gridCol w:w="1094"/>
      </w:tblGrid>
      <w:tr w:rsidR="00496ABB" w:rsidRPr="00684811" w:rsidTr="00CD662C">
        <w:trPr>
          <w:jc w:val="center"/>
        </w:trPr>
        <w:tc>
          <w:tcPr>
            <w:tcW w:w="648" w:type="dxa"/>
            <w:vAlign w:val="center"/>
          </w:tcPr>
          <w:p w:rsidR="00496ABB" w:rsidRPr="00684811" w:rsidRDefault="00496ABB" w:rsidP="00CD662C">
            <w:pPr>
              <w:pStyle w:val="07"/>
              <w:ind w:left="420" w:firstLineChars="1" w:firstLine="2"/>
              <w:rPr>
                <w:color w:val="000000"/>
              </w:rPr>
            </w:pPr>
            <w:r w:rsidRPr="00684811">
              <w:rPr>
                <w:color w:val="000000"/>
              </w:rPr>
              <w:t>序号</w:t>
            </w:r>
          </w:p>
        </w:tc>
        <w:tc>
          <w:tcPr>
            <w:tcW w:w="2552" w:type="dxa"/>
            <w:vAlign w:val="center"/>
          </w:tcPr>
          <w:p w:rsidR="00496ABB" w:rsidRPr="00684811" w:rsidRDefault="00496ABB" w:rsidP="00CD662C">
            <w:pPr>
              <w:pStyle w:val="07"/>
              <w:ind w:left="420" w:firstLineChars="1" w:firstLine="2"/>
              <w:rPr>
                <w:color w:val="000000"/>
              </w:rPr>
            </w:pPr>
            <w:r w:rsidRPr="00684811">
              <w:rPr>
                <w:color w:val="000000"/>
              </w:rPr>
              <w:t>知识单元（章节）</w:t>
            </w:r>
          </w:p>
        </w:tc>
        <w:tc>
          <w:tcPr>
            <w:tcW w:w="3121" w:type="dxa"/>
            <w:vAlign w:val="center"/>
          </w:tcPr>
          <w:p w:rsidR="00496ABB" w:rsidRPr="00684811" w:rsidRDefault="00496ABB" w:rsidP="00CD662C">
            <w:pPr>
              <w:pStyle w:val="07"/>
              <w:ind w:left="420" w:firstLineChars="1" w:firstLine="2"/>
              <w:rPr>
                <w:color w:val="000000"/>
              </w:rPr>
            </w:pPr>
            <w:r w:rsidRPr="00684811">
              <w:rPr>
                <w:color w:val="000000"/>
              </w:rPr>
              <w:t>知识点</w:t>
            </w:r>
          </w:p>
        </w:tc>
        <w:tc>
          <w:tcPr>
            <w:tcW w:w="1273" w:type="dxa"/>
            <w:vAlign w:val="center"/>
          </w:tcPr>
          <w:p w:rsidR="00496ABB" w:rsidRPr="00684811" w:rsidRDefault="00496ABB" w:rsidP="00CD662C">
            <w:pPr>
              <w:pStyle w:val="07"/>
              <w:ind w:left="420" w:firstLineChars="1" w:firstLine="2"/>
              <w:rPr>
                <w:color w:val="000000"/>
              </w:rPr>
            </w:pPr>
            <w:r w:rsidRPr="00684811">
              <w:rPr>
                <w:color w:val="000000"/>
              </w:rPr>
              <w:t>要求</w:t>
            </w:r>
          </w:p>
        </w:tc>
        <w:tc>
          <w:tcPr>
            <w:tcW w:w="1134" w:type="dxa"/>
            <w:vAlign w:val="center"/>
          </w:tcPr>
          <w:p w:rsidR="00496ABB" w:rsidRPr="00684811" w:rsidRDefault="00496ABB" w:rsidP="00CD662C">
            <w:pPr>
              <w:pStyle w:val="07"/>
              <w:ind w:left="420" w:firstLineChars="1" w:firstLine="2"/>
              <w:rPr>
                <w:color w:val="000000"/>
              </w:rPr>
            </w:pPr>
            <w:r w:rsidRPr="00684811">
              <w:rPr>
                <w:color w:val="000000"/>
              </w:rPr>
              <w:t>推荐学时</w:t>
            </w:r>
          </w:p>
        </w:tc>
      </w:tr>
      <w:tr w:rsidR="00496ABB" w:rsidRPr="00684811" w:rsidTr="00CD662C">
        <w:trPr>
          <w:jc w:val="center"/>
        </w:trPr>
        <w:tc>
          <w:tcPr>
            <w:tcW w:w="648" w:type="dxa"/>
            <w:vMerge w:val="restart"/>
            <w:vAlign w:val="center"/>
          </w:tcPr>
          <w:p w:rsidR="00496ABB" w:rsidRPr="00684811" w:rsidRDefault="00496ABB" w:rsidP="00CD662C">
            <w:pPr>
              <w:pStyle w:val="07"/>
              <w:ind w:left="420" w:firstLineChars="1" w:firstLine="2"/>
              <w:rPr>
                <w:color w:val="000000"/>
              </w:rPr>
            </w:pPr>
            <w:r w:rsidRPr="00684811">
              <w:rPr>
                <w:color w:val="000000"/>
              </w:rPr>
              <w:t>1</w:t>
            </w:r>
          </w:p>
        </w:tc>
        <w:tc>
          <w:tcPr>
            <w:tcW w:w="2552" w:type="dxa"/>
            <w:vMerge w:val="restart"/>
            <w:vAlign w:val="center"/>
          </w:tcPr>
          <w:p w:rsidR="00496ABB" w:rsidRPr="00684811" w:rsidRDefault="00496ABB" w:rsidP="00CD662C">
            <w:pPr>
              <w:pStyle w:val="07"/>
              <w:ind w:left="420" w:firstLineChars="1" w:firstLine="2"/>
              <w:rPr>
                <w:color w:val="000000"/>
              </w:rPr>
            </w:pPr>
            <w:r w:rsidRPr="00684811">
              <w:rPr>
                <w:color w:val="000000"/>
              </w:rPr>
              <w:t>西班牙语专业培养方案解读</w:t>
            </w:r>
          </w:p>
        </w:tc>
        <w:tc>
          <w:tcPr>
            <w:tcW w:w="3121" w:type="dxa"/>
            <w:vAlign w:val="center"/>
          </w:tcPr>
          <w:p w:rsidR="00496ABB" w:rsidRPr="00684811" w:rsidRDefault="00496ABB" w:rsidP="00CD662C">
            <w:pPr>
              <w:pStyle w:val="07"/>
              <w:ind w:left="420" w:firstLineChars="1" w:firstLine="2"/>
              <w:jc w:val="both"/>
              <w:rPr>
                <w:color w:val="000000"/>
              </w:rPr>
            </w:pPr>
            <w:r w:rsidRPr="00684811">
              <w:rPr>
                <w:color w:val="000000"/>
              </w:rPr>
              <w:t>教学体系</w:t>
            </w:r>
          </w:p>
        </w:tc>
        <w:tc>
          <w:tcPr>
            <w:tcW w:w="1273" w:type="dxa"/>
            <w:vAlign w:val="center"/>
          </w:tcPr>
          <w:p w:rsidR="00496ABB" w:rsidRPr="00684811" w:rsidRDefault="00496ABB" w:rsidP="00CD662C">
            <w:pPr>
              <w:pStyle w:val="07"/>
              <w:ind w:left="420" w:firstLineChars="1" w:firstLine="2"/>
              <w:rPr>
                <w:color w:val="000000"/>
              </w:rPr>
            </w:pPr>
            <w:r w:rsidRPr="00684811">
              <w:rPr>
                <w:color w:val="000000"/>
              </w:rPr>
              <w:t>了解</w:t>
            </w:r>
          </w:p>
        </w:tc>
        <w:tc>
          <w:tcPr>
            <w:tcW w:w="1134" w:type="dxa"/>
            <w:vMerge w:val="restart"/>
            <w:vAlign w:val="center"/>
          </w:tcPr>
          <w:p w:rsidR="00496ABB" w:rsidRPr="00684811" w:rsidRDefault="00496ABB" w:rsidP="00CD662C">
            <w:pPr>
              <w:pStyle w:val="07"/>
              <w:ind w:left="420" w:firstLineChars="1" w:firstLine="2"/>
              <w:rPr>
                <w:color w:val="000000"/>
              </w:rPr>
            </w:pPr>
            <w:r w:rsidRPr="00684811">
              <w:rPr>
                <w:color w:val="000000"/>
              </w:rPr>
              <w:t>2</w:t>
            </w:r>
          </w:p>
        </w:tc>
      </w:tr>
      <w:tr w:rsidR="00496ABB" w:rsidRPr="00684811" w:rsidTr="00CD662C">
        <w:trPr>
          <w:jc w:val="center"/>
        </w:trPr>
        <w:tc>
          <w:tcPr>
            <w:tcW w:w="648" w:type="dxa"/>
            <w:vMerge/>
            <w:vAlign w:val="center"/>
          </w:tcPr>
          <w:p w:rsidR="00496ABB" w:rsidRPr="00684811" w:rsidRDefault="00496ABB" w:rsidP="00CD662C">
            <w:pPr>
              <w:pStyle w:val="07"/>
              <w:ind w:left="420" w:firstLineChars="1" w:firstLine="2"/>
              <w:rPr>
                <w:color w:val="000000"/>
              </w:rPr>
            </w:pPr>
          </w:p>
        </w:tc>
        <w:tc>
          <w:tcPr>
            <w:tcW w:w="2552" w:type="dxa"/>
            <w:vMerge/>
            <w:vAlign w:val="center"/>
          </w:tcPr>
          <w:p w:rsidR="00496ABB" w:rsidRPr="00684811" w:rsidRDefault="00496ABB" w:rsidP="00CD662C">
            <w:pPr>
              <w:pStyle w:val="07"/>
              <w:ind w:left="420" w:firstLineChars="1" w:firstLine="2"/>
              <w:rPr>
                <w:color w:val="000000"/>
              </w:rPr>
            </w:pPr>
          </w:p>
        </w:tc>
        <w:tc>
          <w:tcPr>
            <w:tcW w:w="3121" w:type="dxa"/>
            <w:vAlign w:val="center"/>
          </w:tcPr>
          <w:p w:rsidR="00496ABB" w:rsidRPr="00684811" w:rsidRDefault="00496ABB" w:rsidP="00CD662C">
            <w:pPr>
              <w:pStyle w:val="07"/>
              <w:ind w:left="420" w:firstLineChars="1" w:firstLine="2"/>
              <w:jc w:val="both"/>
              <w:rPr>
                <w:color w:val="000000"/>
              </w:rPr>
            </w:pPr>
            <w:r w:rsidRPr="00684811">
              <w:rPr>
                <w:color w:val="000000"/>
              </w:rPr>
              <w:t>如何</w:t>
            </w:r>
            <w:proofErr w:type="gramStart"/>
            <w:r w:rsidRPr="00684811">
              <w:rPr>
                <w:color w:val="000000"/>
              </w:rPr>
              <w:t>读培养</w:t>
            </w:r>
            <w:proofErr w:type="gramEnd"/>
            <w:r w:rsidRPr="00684811">
              <w:rPr>
                <w:color w:val="000000"/>
              </w:rPr>
              <w:t>方案</w:t>
            </w:r>
          </w:p>
        </w:tc>
        <w:tc>
          <w:tcPr>
            <w:tcW w:w="1273" w:type="dxa"/>
            <w:vAlign w:val="center"/>
          </w:tcPr>
          <w:p w:rsidR="00496ABB" w:rsidRPr="00684811" w:rsidRDefault="00496ABB" w:rsidP="00CD662C">
            <w:pPr>
              <w:pStyle w:val="07"/>
              <w:ind w:left="420" w:firstLineChars="1" w:firstLine="2"/>
              <w:rPr>
                <w:color w:val="000000"/>
              </w:rPr>
            </w:pPr>
            <w:r w:rsidRPr="00684811">
              <w:rPr>
                <w:color w:val="000000"/>
              </w:rPr>
              <w:t>掌握</w:t>
            </w:r>
          </w:p>
        </w:tc>
        <w:tc>
          <w:tcPr>
            <w:tcW w:w="1134" w:type="dxa"/>
            <w:vMerge/>
            <w:vAlign w:val="center"/>
          </w:tcPr>
          <w:p w:rsidR="00496ABB" w:rsidRPr="00684811" w:rsidRDefault="00496ABB" w:rsidP="00CD662C">
            <w:pPr>
              <w:pStyle w:val="07"/>
              <w:ind w:left="420" w:firstLineChars="1" w:firstLine="2"/>
              <w:rPr>
                <w:color w:val="000000"/>
              </w:rPr>
            </w:pPr>
          </w:p>
        </w:tc>
      </w:tr>
      <w:tr w:rsidR="00496ABB" w:rsidRPr="00684811" w:rsidTr="00CD662C">
        <w:trPr>
          <w:jc w:val="center"/>
        </w:trPr>
        <w:tc>
          <w:tcPr>
            <w:tcW w:w="648" w:type="dxa"/>
            <w:vMerge/>
            <w:vAlign w:val="center"/>
          </w:tcPr>
          <w:p w:rsidR="00496ABB" w:rsidRPr="00684811" w:rsidRDefault="00496ABB" w:rsidP="00CD662C">
            <w:pPr>
              <w:pStyle w:val="07"/>
              <w:ind w:left="420" w:firstLineChars="1" w:firstLine="2"/>
              <w:rPr>
                <w:color w:val="000000"/>
              </w:rPr>
            </w:pPr>
          </w:p>
        </w:tc>
        <w:tc>
          <w:tcPr>
            <w:tcW w:w="2552" w:type="dxa"/>
            <w:vMerge/>
            <w:vAlign w:val="center"/>
          </w:tcPr>
          <w:p w:rsidR="00496ABB" w:rsidRPr="00684811" w:rsidRDefault="00496ABB" w:rsidP="00CD662C">
            <w:pPr>
              <w:pStyle w:val="07"/>
              <w:ind w:left="420" w:firstLineChars="1" w:firstLine="2"/>
              <w:rPr>
                <w:color w:val="000000"/>
              </w:rPr>
            </w:pPr>
          </w:p>
        </w:tc>
        <w:tc>
          <w:tcPr>
            <w:tcW w:w="3121" w:type="dxa"/>
            <w:vAlign w:val="center"/>
          </w:tcPr>
          <w:p w:rsidR="00496ABB" w:rsidRPr="00684811" w:rsidRDefault="00496ABB" w:rsidP="00CD662C">
            <w:pPr>
              <w:pStyle w:val="07"/>
              <w:ind w:left="420" w:firstLineChars="1" w:firstLine="2"/>
              <w:jc w:val="both"/>
              <w:rPr>
                <w:color w:val="000000"/>
              </w:rPr>
            </w:pPr>
            <w:r w:rsidRPr="00684811">
              <w:rPr>
                <w:color w:val="000000"/>
              </w:rPr>
              <w:t>西班牙语专业学习和研究内容及范围</w:t>
            </w:r>
          </w:p>
        </w:tc>
        <w:tc>
          <w:tcPr>
            <w:tcW w:w="1273" w:type="dxa"/>
            <w:vAlign w:val="center"/>
          </w:tcPr>
          <w:p w:rsidR="00496ABB" w:rsidRPr="00684811" w:rsidRDefault="00496ABB" w:rsidP="00CD662C">
            <w:pPr>
              <w:pStyle w:val="07"/>
              <w:ind w:left="420" w:firstLineChars="1" w:firstLine="2"/>
              <w:rPr>
                <w:color w:val="000000"/>
              </w:rPr>
            </w:pPr>
            <w:r w:rsidRPr="00684811">
              <w:rPr>
                <w:color w:val="000000"/>
              </w:rPr>
              <w:t>掌握</w:t>
            </w:r>
          </w:p>
        </w:tc>
        <w:tc>
          <w:tcPr>
            <w:tcW w:w="1134" w:type="dxa"/>
            <w:vMerge/>
            <w:vAlign w:val="center"/>
          </w:tcPr>
          <w:p w:rsidR="00496ABB" w:rsidRPr="00684811" w:rsidRDefault="00496ABB" w:rsidP="00CD662C">
            <w:pPr>
              <w:pStyle w:val="07"/>
              <w:ind w:left="420" w:firstLineChars="1" w:firstLine="2"/>
              <w:rPr>
                <w:color w:val="000000"/>
              </w:rPr>
            </w:pPr>
          </w:p>
        </w:tc>
      </w:tr>
      <w:tr w:rsidR="00496ABB" w:rsidRPr="00684811" w:rsidTr="00CD662C">
        <w:trPr>
          <w:jc w:val="center"/>
        </w:trPr>
        <w:tc>
          <w:tcPr>
            <w:tcW w:w="648" w:type="dxa"/>
            <w:vAlign w:val="center"/>
          </w:tcPr>
          <w:p w:rsidR="00496ABB" w:rsidRPr="00684811" w:rsidRDefault="00496ABB" w:rsidP="00CD662C">
            <w:pPr>
              <w:pStyle w:val="07"/>
              <w:ind w:left="420" w:firstLineChars="1" w:firstLine="2"/>
              <w:rPr>
                <w:color w:val="000000"/>
              </w:rPr>
            </w:pPr>
          </w:p>
        </w:tc>
        <w:tc>
          <w:tcPr>
            <w:tcW w:w="2552" w:type="dxa"/>
            <w:vAlign w:val="center"/>
          </w:tcPr>
          <w:p w:rsidR="00496ABB" w:rsidRPr="00684811" w:rsidRDefault="00496ABB" w:rsidP="00CD662C">
            <w:pPr>
              <w:pStyle w:val="07"/>
              <w:ind w:left="420" w:firstLineChars="1" w:firstLine="2"/>
              <w:rPr>
                <w:color w:val="000000"/>
              </w:rPr>
            </w:pPr>
          </w:p>
        </w:tc>
        <w:tc>
          <w:tcPr>
            <w:tcW w:w="3121" w:type="dxa"/>
            <w:vAlign w:val="center"/>
          </w:tcPr>
          <w:p w:rsidR="00496ABB" w:rsidRPr="00684811" w:rsidRDefault="00496ABB" w:rsidP="00CD662C">
            <w:pPr>
              <w:pStyle w:val="07"/>
              <w:ind w:left="420" w:firstLineChars="1" w:firstLine="2"/>
              <w:jc w:val="both"/>
              <w:rPr>
                <w:color w:val="000000"/>
              </w:rPr>
            </w:pPr>
            <w:r w:rsidRPr="00684811">
              <w:rPr>
                <w:color w:val="000000"/>
              </w:rPr>
              <w:t>根据培养方案制定短期和长期学习和发展规划</w:t>
            </w:r>
          </w:p>
        </w:tc>
        <w:tc>
          <w:tcPr>
            <w:tcW w:w="1273" w:type="dxa"/>
            <w:vAlign w:val="center"/>
          </w:tcPr>
          <w:p w:rsidR="00496ABB" w:rsidRPr="00684811" w:rsidRDefault="00496ABB" w:rsidP="00CD662C">
            <w:pPr>
              <w:pStyle w:val="07"/>
              <w:ind w:left="420" w:firstLineChars="1" w:firstLine="2"/>
              <w:rPr>
                <w:color w:val="000000"/>
              </w:rPr>
            </w:pPr>
            <w:r w:rsidRPr="00684811">
              <w:rPr>
                <w:color w:val="000000"/>
              </w:rPr>
              <w:t>掌握</w:t>
            </w:r>
          </w:p>
        </w:tc>
        <w:tc>
          <w:tcPr>
            <w:tcW w:w="1134" w:type="dxa"/>
            <w:vMerge/>
            <w:vAlign w:val="center"/>
          </w:tcPr>
          <w:p w:rsidR="00496ABB" w:rsidRPr="00684811" w:rsidRDefault="00496ABB" w:rsidP="00CD662C">
            <w:pPr>
              <w:pStyle w:val="07"/>
              <w:ind w:left="420" w:firstLineChars="1" w:firstLine="2"/>
              <w:rPr>
                <w:color w:val="000000"/>
              </w:rPr>
            </w:pPr>
          </w:p>
        </w:tc>
      </w:tr>
      <w:tr w:rsidR="00496ABB" w:rsidRPr="00684811" w:rsidTr="00CD662C">
        <w:trPr>
          <w:jc w:val="center"/>
        </w:trPr>
        <w:tc>
          <w:tcPr>
            <w:tcW w:w="648" w:type="dxa"/>
            <w:vMerge w:val="restart"/>
            <w:vAlign w:val="center"/>
          </w:tcPr>
          <w:p w:rsidR="00496ABB" w:rsidRPr="00684811" w:rsidRDefault="00496ABB" w:rsidP="00CD662C">
            <w:pPr>
              <w:pStyle w:val="07"/>
              <w:ind w:left="420" w:firstLineChars="1" w:firstLine="2"/>
              <w:rPr>
                <w:color w:val="000000"/>
              </w:rPr>
            </w:pPr>
            <w:r w:rsidRPr="00684811">
              <w:rPr>
                <w:color w:val="000000"/>
              </w:rPr>
              <w:t>2</w:t>
            </w:r>
          </w:p>
        </w:tc>
        <w:tc>
          <w:tcPr>
            <w:tcW w:w="2552" w:type="dxa"/>
            <w:vMerge w:val="restart"/>
            <w:vAlign w:val="center"/>
          </w:tcPr>
          <w:p w:rsidR="00496ABB" w:rsidRPr="00684811" w:rsidRDefault="00496ABB" w:rsidP="00CD662C">
            <w:pPr>
              <w:pStyle w:val="07"/>
              <w:ind w:left="420" w:firstLineChars="1" w:firstLine="2"/>
              <w:rPr>
                <w:color w:val="000000"/>
              </w:rPr>
            </w:pPr>
            <w:r w:rsidRPr="00684811">
              <w:rPr>
                <w:color w:val="000000"/>
              </w:rPr>
              <w:t>认识西班牙语</w:t>
            </w:r>
          </w:p>
        </w:tc>
        <w:tc>
          <w:tcPr>
            <w:tcW w:w="3121" w:type="dxa"/>
            <w:vAlign w:val="center"/>
          </w:tcPr>
          <w:p w:rsidR="00496ABB" w:rsidRPr="00684811" w:rsidRDefault="00496ABB" w:rsidP="00CD662C">
            <w:pPr>
              <w:pStyle w:val="07"/>
              <w:ind w:left="420" w:firstLineChars="1" w:firstLine="2"/>
              <w:jc w:val="both"/>
              <w:rPr>
                <w:color w:val="000000"/>
              </w:rPr>
            </w:pPr>
            <w:r w:rsidRPr="00684811">
              <w:rPr>
                <w:color w:val="000000"/>
              </w:rPr>
              <w:t>西班牙语的起源及历史</w:t>
            </w:r>
            <w:r w:rsidRPr="00684811">
              <w:rPr>
                <w:color w:val="000000"/>
              </w:rPr>
              <w:t xml:space="preserve"> </w:t>
            </w:r>
          </w:p>
        </w:tc>
        <w:tc>
          <w:tcPr>
            <w:tcW w:w="1273" w:type="dxa"/>
            <w:vAlign w:val="center"/>
          </w:tcPr>
          <w:p w:rsidR="00496ABB" w:rsidRPr="00684811" w:rsidRDefault="00496ABB" w:rsidP="00CD662C">
            <w:pPr>
              <w:pStyle w:val="07"/>
              <w:ind w:left="420" w:firstLineChars="1" w:firstLine="2"/>
              <w:rPr>
                <w:color w:val="000000"/>
              </w:rPr>
            </w:pPr>
            <w:r w:rsidRPr="00684811">
              <w:rPr>
                <w:color w:val="000000"/>
              </w:rPr>
              <w:t>了解</w:t>
            </w:r>
          </w:p>
        </w:tc>
        <w:tc>
          <w:tcPr>
            <w:tcW w:w="1134" w:type="dxa"/>
            <w:vMerge w:val="restart"/>
            <w:vAlign w:val="center"/>
          </w:tcPr>
          <w:p w:rsidR="00496ABB" w:rsidRPr="00684811" w:rsidRDefault="00496ABB" w:rsidP="00CD662C">
            <w:pPr>
              <w:pStyle w:val="07"/>
              <w:ind w:left="420" w:firstLineChars="1" w:firstLine="2"/>
              <w:rPr>
                <w:color w:val="000000"/>
              </w:rPr>
            </w:pPr>
            <w:r w:rsidRPr="00684811">
              <w:rPr>
                <w:color w:val="000000"/>
              </w:rPr>
              <w:t>2</w:t>
            </w:r>
          </w:p>
        </w:tc>
      </w:tr>
      <w:tr w:rsidR="00496ABB" w:rsidRPr="00684811" w:rsidTr="00CD662C">
        <w:trPr>
          <w:jc w:val="center"/>
        </w:trPr>
        <w:tc>
          <w:tcPr>
            <w:tcW w:w="648" w:type="dxa"/>
            <w:vMerge/>
            <w:vAlign w:val="center"/>
          </w:tcPr>
          <w:p w:rsidR="00496ABB" w:rsidRPr="00684811" w:rsidRDefault="00496ABB" w:rsidP="00CD662C">
            <w:pPr>
              <w:pStyle w:val="07"/>
              <w:ind w:left="420" w:firstLineChars="1" w:firstLine="2"/>
              <w:rPr>
                <w:color w:val="000000"/>
              </w:rPr>
            </w:pPr>
          </w:p>
        </w:tc>
        <w:tc>
          <w:tcPr>
            <w:tcW w:w="2552" w:type="dxa"/>
            <w:vMerge/>
            <w:vAlign w:val="center"/>
          </w:tcPr>
          <w:p w:rsidR="00496ABB" w:rsidRPr="00684811" w:rsidRDefault="00496ABB" w:rsidP="00CD662C">
            <w:pPr>
              <w:pStyle w:val="07"/>
              <w:ind w:left="420" w:firstLineChars="1" w:firstLine="2"/>
              <w:rPr>
                <w:color w:val="000000"/>
              </w:rPr>
            </w:pPr>
          </w:p>
        </w:tc>
        <w:tc>
          <w:tcPr>
            <w:tcW w:w="3121" w:type="dxa"/>
            <w:vAlign w:val="center"/>
          </w:tcPr>
          <w:p w:rsidR="00496ABB" w:rsidRPr="00684811" w:rsidRDefault="00496ABB" w:rsidP="00CD662C">
            <w:pPr>
              <w:pStyle w:val="07"/>
              <w:ind w:left="420" w:firstLineChars="1" w:firstLine="2"/>
              <w:jc w:val="both"/>
              <w:rPr>
                <w:color w:val="000000"/>
              </w:rPr>
            </w:pPr>
            <w:r w:rsidRPr="00684811">
              <w:rPr>
                <w:color w:val="000000"/>
              </w:rPr>
              <w:t>西班牙语在世界上的地位</w:t>
            </w:r>
          </w:p>
        </w:tc>
        <w:tc>
          <w:tcPr>
            <w:tcW w:w="1273" w:type="dxa"/>
            <w:vAlign w:val="center"/>
          </w:tcPr>
          <w:p w:rsidR="00496ABB" w:rsidRPr="00684811" w:rsidRDefault="00496ABB" w:rsidP="00CD662C">
            <w:pPr>
              <w:pStyle w:val="07"/>
              <w:ind w:left="420" w:firstLineChars="1" w:firstLine="2"/>
              <w:rPr>
                <w:color w:val="000000"/>
              </w:rPr>
            </w:pPr>
            <w:r w:rsidRPr="00684811">
              <w:rPr>
                <w:color w:val="000000"/>
              </w:rPr>
              <w:t>理解</w:t>
            </w:r>
          </w:p>
        </w:tc>
        <w:tc>
          <w:tcPr>
            <w:tcW w:w="1134" w:type="dxa"/>
            <w:vMerge/>
            <w:vAlign w:val="center"/>
          </w:tcPr>
          <w:p w:rsidR="00496ABB" w:rsidRPr="00684811" w:rsidRDefault="00496ABB" w:rsidP="00CD662C">
            <w:pPr>
              <w:pStyle w:val="07"/>
              <w:ind w:left="420" w:firstLineChars="1" w:firstLine="2"/>
              <w:rPr>
                <w:color w:val="000000"/>
              </w:rPr>
            </w:pPr>
          </w:p>
        </w:tc>
      </w:tr>
      <w:tr w:rsidR="00496ABB" w:rsidRPr="00684811" w:rsidTr="00CD662C">
        <w:trPr>
          <w:jc w:val="center"/>
        </w:trPr>
        <w:tc>
          <w:tcPr>
            <w:tcW w:w="648" w:type="dxa"/>
            <w:vMerge w:val="restart"/>
            <w:vAlign w:val="center"/>
          </w:tcPr>
          <w:p w:rsidR="00496ABB" w:rsidRPr="00684811" w:rsidRDefault="00496ABB" w:rsidP="00CD662C">
            <w:pPr>
              <w:pStyle w:val="07"/>
              <w:ind w:left="420" w:firstLineChars="1" w:firstLine="2"/>
              <w:rPr>
                <w:color w:val="000000"/>
              </w:rPr>
            </w:pPr>
            <w:r w:rsidRPr="00684811">
              <w:rPr>
                <w:color w:val="000000"/>
              </w:rPr>
              <w:t>3</w:t>
            </w:r>
          </w:p>
        </w:tc>
        <w:tc>
          <w:tcPr>
            <w:tcW w:w="2552" w:type="dxa"/>
            <w:vMerge w:val="restart"/>
            <w:vAlign w:val="center"/>
          </w:tcPr>
          <w:p w:rsidR="00496ABB" w:rsidRPr="00684811" w:rsidRDefault="00496ABB" w:rsidP="00CD662C">
            <w:pPr>
              <w:pStyle w:val="07"/>
              <w:ind w:left="420" w:firstLineChars="1" w:firstLine="2"/>
              <w:rPr>
                <w:color w:val="000000"/>
              </w:rPr>
            </w:pPr>
            <w:r w:rsidRPr="00684811">
              <w:rPr>
                <w:color w:val="000000"/>
              </w:rPr>
              <w:t>认识西班牙语国家</w:t>
            </w:r>
          </w:p>
        </w:tc>
        <w:tc>
          <w:tcPr>
            <w:tcW w:w="3121" w:type="dxa"/>
            <w:vAlign w:val="center"/>
          </w:tcPr>
          <w:p w:rsidR="00496ABB" w:rsidRPr="00684811" w:rsidRDefault="00496ABB" w:rsidP="00CD662C">
            <w:pPr>
              <w:pStyle w:val="07"/>
              <w:ind w:left="420" w:firstLineChars="1" w:firstLine="2"/>
              <w:jc w:val="both"/>
              <w:rPr>
                <w:color w:val="000000"/>
              </w:rPr>
            </w:pPr>
            <w:r w:rsidRPr="00684811">
              <w:rPr>
                <w:color w:val="000000"/>
              </w:rPr>
              <w:t>西班牙语不同于中文和英语特点</w:t>
            </w:r>
          </w:p>
        </w:tc>
        <w:tc>
          <w:tcPr>
            <w:tcW w:w="1273" w:type="dxa"/>
            <w:vAlign w:val="center"/>
          </w:tcPr>
          <w:p w:rsidR="00496ABB" w:rsidRPr="00684811" w:rsidRDefault="00496ABB" w:rsidP="00CD662C">
            <w:pPr>
              <w:pStyle w:val="07"/>
              <w:ind w:left="420" w:firstLineChars="1" w:firstLine="2"/>
              <w:rPr>
                <w:color w:val="000000"/>
              </w:rPr>
            </w:pPr>
            <w:r w:rsidRPr="00684811">
              <w:rPr>
                <w:color w:val="000000"/>
              </w:rPr>
              <w:t>掌握</w:t>
            </w:r>
          </w:p>
        </w:tc>
        <w:tc>
          <w:tcPr>
            <w:tcW w:w="1134" w:type="dxa"/>
            <w:vMerge w:val="restart"/>
            <w:vAlign w:val="center"/>
          </w:tcPr>
          <w:p w:rsidR="00496ABB" w:rsidRPr="00684811" w:rsidRDefault="00496ABB" w:rsidP="00CD662C">
            <w:pPr>
              <w:pStyle w:val="07"/>
              <w:ind w:left="420" w:firstLineChars="1" w:firstLine="2"/>
              <w:rPr>
                <w:color w:val="000000"/>
              </w:rPr>
            </w:pPr>
            <w:r w:rsidRPr="00684811">
              <w:rPr>
                <w:color w:val="000000"/>
              </w:rPr>
              <w:t>2</w:t>
            </w:r>
          </w:p>
        </w:tc>
      </w:tr>
      <w:tr w:rsidR="00496ABB" w:rsidRPr="00684811" w:rsidTr="00CD662C">
        <w:trPr>
          <w:jc w:val="center"/>
        </w:trPr>
        <w:tc>
          <w:tcPr>
            <w:tcW w:w="648" w:type="dxa"/>
            <w:vMerge/>
            <w:vAlign w:val="center"/>
          </w:tcPr>
          <w:p w:rsidR="00496ABB" w:rsidRPr="00684811" w:rsidRDefault="00496ABB" w:rsidP="00CD662C">
            <w:pPr>
              <w:pStyle w:val="07"/>
              <w:ind w:left="420" w:firstLineChars="1" w:firstLine="2"/>
              <w:rPr>
                <w:color w:val="000000"/>
              </w:rPr>
            </w:pPr>
          </w:p>
        </w:tc>
        <w:tc>
          <w:tcPr>
            <w:tcW w:w="2552" w:type="dxa"/>
            <w:vMerge/>
            <w:vAlign w:val="center"/>
          </w:tcPr>
          <w:p w:rsidR="00496ABB" w:rsidRPr="00684811" w:rsidRDefault="00496ABB" w:rsidP="00CD662C">
            <w:pPr>
              <w:pStyle w:val="07"/>
              <w:ind w:left="420" w:firstLineChars="1" w:firstLine="2"/>
              <w:rPr>
                <w:color w:val="000000"/>
              </w:rPr>
            </w:pPr>
          </w:p>
        </w:tc>
        <w:tc>
          <w:tcPr>
            <w:tcW w:w="3121" w:type="dxa"/>
            <w:vAlign w:val="center"/>
          </w:tcPr>
          <w:p w:rsidR="00496ABB" w:rsidRPr="00684811" w:rsidRDefault="00496ABB" w:rsidP="00CD662C">
            <w:pPr>
              <w:pStyle w:val="07"/>
              <w:ind w:left="420" w:firstLineChars="1" w:firstLine="2"/>
              <w:jc w:val="both"/>
              <w:rPr>
                <w:color w:val="000000"/>
              </w:rPr>
            </w:pPr>
            <w:r w:rsidRPr="00684811">
              <w:rPr>
                <w:color w:val="000000"/>
              </w:rPr>
              <w:t>西班牙语国家的历史和范围</w:t>
            </w:r>
            <w:r w:rsidRPr="00684811">
              <w:rPr>
                <w:color w:val="000000"/>
              </w:rPr>
              <w:t xml:space="preserve"> </w:t>
            </w:r>
          </w:p>
        </w:tc>
        <w:tc>
          <w:tcPr>
            <w:tcW w:w="1273" w:type="dxa"/>
            <w:vAlign w:val="center"/>
          </w:tcPr>
          <w:p w:rsidR="00496ABB" w:rsidRPr="00684811" w:rsidRDefault="00496ABB" w:rsidP="00CD662C">
            <w:pPr>
              <w:pStyle w:val="07"/>
              <w:ind w:left="420" w:firstLineChars="1" w:firstLine="2"/>
              <w:rPr>
                <w:color w:val="000000"/>
              </w:rPr>
            </w:pPr>
            <w:r w:rsidRPr="00684811">
              <w:rPr>
                <w:color w:val="000000"/>
              </w:rPr>
              <w:t>理解</w:t>
            </w:r>
          </w:p>
        </w:tc>
        <w:tc>
          <w:tcPr>
            <w:tcW w:w="1134" w:type="dxa"/>
            <w:vMerge/>
            <w:vAlign w:val="center"/>
          </w:tcPr>
          <w:p w:rsidR="00496ABB" w:rsidRPr="00684811" w:rsidRDefault="00496ABB" w:rsidP="00CD662C">
            <w:pPr>
              <w:pStyle w:val="07"/>
              <w:ind w:left="420" w:firstLineChars="1" w:firstLine="2"/>
              <w:rPr>
                <w:color w:val="000000"/>
              </w:rPr>
            </w:pPr>
          </w:p>
        </w:tc>
      </w:tr>
      <w:tr w:rsidR="00496ABB" w:rsidRPr="00684811" w:rsidTr="00CD662C">
        <w:trPr>
          <w:trHeight w:val="349"/>
          <w:jc w:val="center"/>
        </w:trPr>
        <w:tc>
          <w:tcPr>
            <w:tcW w:w="648" w:type="dxa"/>
            <w:vMerge/>
            <w:vAlign w:val="center"/>
          </w:tcPr>
          <w:p w:rsidR="00496ABB" w:rsidRPr="00684811" w:rsidRDefault="00496ABB" w:rsidP="00CD662C">
            <w:pPr>
              <w:pStyle w:val="07"/>
              <w:ind w:left="420" w:firstLineChars="1" w:firstLine="2"/>
              <w:rPr>
                <w:color w:val="000000"/>
              </w:rPr>
            </w:pPr>
          </w:p>
        </w:tc>
        <w:tc>
          <w:tcPr>
            <w:tcW w:w="2552" w:type="dxa"/>
            <w:vMerge/>
            <w:vAlign w:val="center"/>
          </w:tcPr>
          <w:p w:rsidR="00496ABB" w:rsidRPr="00684811" w:rsidRDefault="00496ABB" w:rsidP="00CD662C">
            <w:pPr>
              <w:pStyle w:val="07"/>
              <w:ind w:left="420" w:firstLineChars="1" w:firstLine="2"/>
              <w:rPr>
                <w:color w:val="000000"/>
              </w:rPr>
            </w:pPr>
          </w:p>
        </w:tc>
        <w:tc>
          <w:tcPr>
            <w:tcW w:w="3121" w:type="dxa"/>
            <w:vAlign w:val="center"/>
          </w:tcPr>
          <w:p w:rsidR="00496ABB" w:rsidRPr="00684811" w:rsidRDefault="00496ABB" w:rsidP="00CD662C">
            <w:pPr>
              <w:pStyle w:val="07"/>
              <w:ind w:left="420" w:firstLineChars="1" w:firstLine="2"/>
              <w:jc w:val="both"/>
              <w:rPr>
                <w:color w:val="000000"/>
              </w:rPr>
            </w:pPr>
            <w:r w:rsidRPr="00684811">
              <w:rPr>
                <w:color w:val="000000"/>
              </w:rPr>
              <w:t>西班牙语国家的国际地位</w:t>
            </w:r>
          </w:p>
        </w:tc>
        <w:tc>
          <w:tcPr>
            <w:tcW w:w="1273" w:type="dxa"/>
            <w:vAlign w:val="center"/>
          </w:tcPr>
          <w:p w:rsidR="00496ABB" w:rsidRPr="00684811" w:rsidRDefault="00496ABB" w:rsidP="00CD662C">
            <w:pPr>
              <w:pStyle w:val="07"/>
              <w:ind w:left="420" w:firstLineChars="1" w:firstLine="2"/>
              <w:rPr>
                <w:color w:val="000000"/>
              </w:rPr>
            </w:pPr>
            <w:r w:rsidRPr="00684811">
              <w:rPr>
                <w:color w:val="000000"/>
              </w:rPr>
              <w:t>理解</w:t>
            </w:r>
          </w:p>
        </w:tc>
        <w:tc>
          <w:tcPr>
            <w:tcW w:w="1134" w:type="dxa"/>
            <w:vMerge/>
            <w:vAlign w:val="center"/>
          </w:tcPr>
          <w:p w:rsidR="00496ABB" w:rsidRPr="00684811" w:rsidRDefault="00496ABB" w:rsidP="00CD662C">
            <w:pPr>
              <w:pStyle w:val="07"/>
              <w:ind w:left="420" w:firstLineChars="1" w:firstLine="2"/>
              <w:rPr>
                <w:color w:val="000000"/>
              </w:rPr>
            </w:pPr>
          </w:p>
        </w:tc>
      </w:tr>
      <w:tr w:rsidR="00496ABB" w:rsidRPr="00684811" w:rsidTr="00CD662C">
        <w:trPr>
          <w:jc w:val="center"/>
        </w:trPr>
        <w:tc>
          <w:tcPr>
            <w:tcW w:w="648" w:type="dxa"/>
            <w:vAlign w:val="center"/>
          </w:tcPr>
          <w:p w:rsidR="00496ABB" w:rsidRPr="00684811" w:rsidRDefault="00496ABB" w:rsidP="00CD662C">
            <w:pPr>
              <w:pStyle w:val="07"/>
              <w:ind w:left="420" w:firstLineChars="1" w:firstLine="2"/>
              <w:rPr>
                <w:color w:val="000000"/>
              </w:rPr>
            </w:pPr>
            <w:r w:rsidRPr="00684811">
              <w:rPr>
                <w:color w:val="000000"/>
              </w:rPr>
              <w:t>4</w:t>
            </w:r>
          </w:p>
        </w:tc>
        <w:tc>
          <w:tcPr>
            <w:tcW w:w="2552" w:type="dxa"/>
            <w:vAlign w:val="center"/>
          </w:tcPr>
          <w:p w:rsidR="00496ABB" w:rsidRPr="00684811" w:rsidRDefault="00496ABB" w:rsidP="00CD662C">
            <w:pPr>
              <w:pStyle w:val="07"/>
              <w:ind w:left="420" w:firstLineChars="1" w:firstLine="2"/>
              <w:rPr>
                <w:color w:val="000000"/>
              </w:rPr>
            </w:pPr>
            <w:r w:rsidRPr="00684811">
              <w:rPr>
                <w:color w:val="000000"/>
              </w:rPr>
              <w:t>西班牙语学习方法</w:t>
            </w:r>
          </w:p>
        </w:tc>
        <w:tc>
          <w:tcPr>
            <w:tcW w:w="3121" w:type="dxa"/>
            <w:vAlign w:val="center"/>
          </w:tcPr>
          <w:p w:rsidR="00496ABB" w:rsidRPr="00684811" w:rsidRDefault="00496ABB" w:rsidP="00CD662C">
            <w:pPr>
              <w:pStyle w:val="07"/>
              <w:ind w:left="420" w:firstLineChars="1" w:firstLine="2"/>
              <w:jc w:val="both"/>
              <w:rPr>
                <w:color w:val="000000"/>
              </w:rPr>
            </w:pPr>
            <w:r w:rsidRPr="00684811">
              <w:rPr>
                <w:color w:val="000000"/>
              </w:rPr>
              <w:t>西班牙语不同于中文和英语的学习方法</w:t>
            </w:r>
          </w:p>
        </w:tc>
        <w:tc>
          <w:tcPr>
            <w:tcW w:w="1273" w:type="dxa"/>
            <w:vAlign w:val="center"/>
          </w:tcPr>
          <w:p w:rsidR="00496ABB" w:rsidRPr="00684811" w:rsidRDefault="00496ABB" w:rsidP="00CD662C">
            <w:pPr>
              <w:pStyle w:val="07"/>
              <w:ind w:left="420" w:firstLineChars="1" w:firstLine="2"/>
              <w:rPr>
                <w:color w:val="000000"/>
              </w:rPr>
            </w:pPr>
            <w:r w:rsidRPr="00684811">
              <w:rPr>
                <w:color w:val="000000"/>
              </w:rPr>
              <w:t>理解</w:t>
            </w:r>
          </w:p>
        </w:tc>
        <w:tc>
          <w:tcPr>
            <w:tcW w:w="1134" w:type="dxa"/>
            <w:vAlign w:val="center"/>
          </w:tcPr>
          <w:p w:rsidR="00496ABB" w:rsidRPr="00684811" w:rsidRDefault="00496ABB" w:rsidP="00CD662C">
            <w:pPr>
              <w:pStyle w:val="07"/>
              <w:ind w:left="420" w:firstLineChars="1" w:firstLine="2"/>
              <w:rPr>
                <w:color w:val="000000"/>
              </w:rPr>
            </w:pPr>
            <w:r w:rsidRPr="00684811">
              <w:rPr>
                <w:color w:val="000000"/>
              </w:rPr>
              <w:t>2</w:t>
            </w:r>
          </w:p>
        </w:tc>
      </w:tr>
    </w:tbl>
    <w:p w:rsidR="00496ABB" w:rsidRPr="00684811" w:rsidRDefault="00496ABB" w:rsidP="00496ABB">
      <w:pPr>
        <w:pStyle w:val="a8"/>
        <w:ind w:firstLineChars="1" w:firstLine="2"/>
        <w:rPr>
          <w:color w:val="000000"/>
        </w:rPr>
      </w:pPr>
    </w:p>
    <w:p w:rsidR="00496ABB" w:rsidRPr="002020C3" w:rsidRDefault="00496ABB" w:rsidP="00496ABB">
      <w:pPr>
        <w:numPr>
          <w:ilvl w:val="0"/>
          <w:numId w:val="32"/>
        </w:numPr>
        <w:spacing w:beforeLines="50" w:before="156" w:afterLines="50" w:after="156" w:line="320" w:lineRule="exact"/>
        <w:ind w:leftChars="0" w:left="0" w:firstLineChars="0" w:firstLine="0"/>
        <w:rPr>
          <w:rFonts w:ascii="黑体" w:eastAsia="黑体" w:hAnsi="黑体"/>
          <w:b/>
          <w:sz w:val="28"/>
          <w:szCs w:val="28"/>
        </w:rPr>
      </w:pPr>
      <w:r w:rsidRPr="002020C3">
        <w:rPr>
          <w:rFonts w:ascii="黑体" w:eastAsia="黑体" w:hAnsi="黑体" w:hint="eastAsia"/>
          <w:b/>
          <w:sz w:val="28"/>
          <w:szCs w:val="28"/>
        </w:rPr>
        <w:t>课程教学方法</w:t>
      </w:r>
    </w:p>
    <w:p w:rsidR="00496ABB" w:rsidRPr="00684811" w:rsidRDefault="00496ABB" w:rsidP="00496ABB">
      <w:pPr>
        <w:pStyle w:val="a6"/>
        <w:spacing w:line="320" w:lineRule="exact"/>
        <w:ind w:left="420" w:firstLineChars="210" w:firstLine="441"/>
        <w:rPr>
          <w:color w:val="000000"/>
        </w:rPr>
      </w:pPr>
      <w:r w:rsidRPr="00684811">
        <w:rPr>
          <w:color w:val="000000"/>
        </w:rPr>
        <w:t>本课程是西班牙语专业的入门课，重点在于让学生了解大学四年的学习任务和学习安排，了解西班牙语国家有与英语国家截然不同的历史文化，理解西班牙语和中文及英语的不同之处，并初步掌握学习西班牙语的方法</w:t>
      </w:r>
      <w:r w:rsidRPr="00684811">
        <w:rPr>
          <w:rFonts w:hint="eastAsia"/>
          <w:color w:val="000000"/>
        </w:rPr>
        <w:t>和研究工具</w:t>
      </w:r>
      <w:r w:rsidRPr="00684811">
        <w:rPr>
          <w:color w:val="000000"/>
        </w:rPr>
        <w:t>。</w:t>
      </w:r>
    </w:p>
    <w:p w:rsidR="00496ABB" w:rsidRPr="00684811" w:rsidRDefault="00496ABB" w:rsidP="00496ABB">
      <w:pPr>
        <w:pStyle w:val="a6"/>
        <w:spacing w:line="320" w:lineRule="exact"/>
        <w:ind w:left="420" w:firstLineChars="1" w:firstLine="2"/>
        <w:rPr>
          <w:color w:val="000000"/>
        </w:rPr>
      </w:pPr>
      <w:r w:rsidRPr="00684811">
        <w:rPr>
          <w:color w:val="000000"/>
        </w:rPr>
        <w:t>在进行本课程的教学时，应注意：要细致并系统解读培养方案，在讲解西班牙语的历史和西班牙语国家的文化历史要尽量</w:t>
      </w:r>
      <w:proofErr w:type="gramStart"/>
      <w:r w:rsidRPr="00684811">
        <w:rPr>
          <w:color w:val="000000"/>
        </w:rPr>
        <w:t>生动以</w:t>
      </w:r>
      <w:proofErr w:type="gramEnd"/>
      <w:r w:rsidRPr="00684811">
        <w:rPr>
          <w:color w:val="000000"/>
        </w:rPr>
        <w:t>激发学生的学习兴趣。</w:t>
      </w:r>
    </w:p>
    <w:p w:rsidR="00496ABB" w:rsidRPr="00684811" w:rsidRDefault="00496ABB" w:rsidP="00496ABB">
      <w:pPr>
        <w:pStyle w:val="a6"/>
        <w:spacing w:line="320" w:lineRule="exact"/>
        <w:ind w:left="420" w:firstLineChars="210" w:firstLine="441"/>
        <w:rPr>
          <w:color w:val="000000"/>
        </w:rPr>
      </w:pPr>
      <w:r w:rsidRPr="00684811">
        <w:rPr>
          <w:color w:val="000000"/>
        </w:rPr>
        <w:t>课堂学习可与课外网络自主学习相结合，鼓励学生在课余查找有关西班牙语和西班牙语国家的相关知识，具体如下：</w:t>
      </w:r>
    </w:p>
    <w:p w:rsidR="00496ABB" w:rsidRPr="00684811" w:rsidRDefault="00496ABB" w:rsidP="00496ABB">
      <w:pPr>
        <w:pStyle w:val="a6"/>
        <w:spacing w:line="320" w:lineRule="exact"/>
        <w:ind w:left="420" w:firstLineChars="210" w:firstLine="441"/>
        <w:rPr>
          <w:color w:val="000000"/>
        </w:rPr>
      </w:pPr>
      <w:r w:rsidRPr="00684811">
        <w:rPr>
          <w:color w:val="000000"/>
        </w:rPr>
        <w:t>课堂讲授：以培养方案为主，结合多媒体音频、视频素材为。</w:t>
      </w:r>
    </w:p>
    <w:p w:rsidR="00496ABB" w:rsidRDefault="00496ABB" w:rsidP="00496ABB">
      <w:pPr>
        <w:pStyle w:val="a6"/>
        <w:spacing w:line="320" w:lineRule="exact"/>
        <w:ind w:left="420" w:firstLineChars="1" w:firstLine="2"/>
        <w:rPr>
          <w:color w:val="000000"/>
        </w:rPr>
      </w:pPr>
      <w:r w:rsidRPr="00684811">
        <w:rPr>
          <w:color w:val="000000"/>
        </w:rPr>
        <w:t>作业：主要为课外作业，分两种类型。第一种为资料收集，让学生分主题收集</w:t>
      </w:r>
      <w:proofErr w:type="gramStart"/>
      <w:r w:rsidRPr="00684811">
        <w:rPr>
          <w:color w:val="000000"/>
        </w:rPr>
        <w:t>和西班牙语和西班牙语</w:t>
      </w:r>
      <w:proofErr w:type="gramEnd"/>
      <w:r w:rsidRPr="00684811">
        <w:rPr>
          <w:color w:val="000000"/>
        </w:rPr>
        <w:t>国家的相关资料。主要目的是加强学生的专业的认识</w:t>
      </w:r>
      <w:r w:rsidRPr="00684811">
        <w:rPr>
          <w:rFonts w:hint="eastAsia"/>
          <w:color w:val="000000"/>
        </w:rPr>
        <w:t>；对西班牙语研究工具有初步了解</w:t>
      </w:r>
      <w:r w:rsidRPr="00684811">
        <w:rPr>
          <w:color w:val="000000"/>
        </w:rPr>
        <w:t>。第二种类型为制定学习规划。要求学生在了解了西班牙语、语言对象国及学习研究的内容和范围后，对大学四年的学习生活做出大致的规划。</w:t>
      </w:r>
    </w:p>
    <w:p w:rsidR="00496ABB" w:rsidRPr="00684811" w:rsidRDefault="00496ABB" w:rsidP="00496ABB">
      <w:pPr>
        <w:pStyle w:val="a6"/>
        <w:spacing w:line="320" w:lineRule="exact"/>
        <w:ind w:left="420" w:firstLineChars="1" w:firstLine="2"/>
        <w:rPr>
          <w:color w:val="000000"/>
        </w:rPr>
      </w:pPr>
    </w:p>
    <w:p w:rsidR="00496ABB" w:rsidRPr="002020C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2020C3">
        <w:rPr>
          <w:rFonts w:ascii="黑体" w:eastAsia="黑体" w:hAnsi="黑体" w:hint="eastAsia"/>
          <w:b/>
          <w:sz w:val="28"/>
          <w:szCs w:val="28"/>
        </w:rPr>
        <w:t>六、课程考核</w:t>
      </w:r>
    </w:p>
    <w:p w:rsidR="00496ABB" w:rsidRPr="00684811" w:rsidRDefault="00496ABB" w:rsidP="00496ABB">
      <w:pPr>
        <w:spacing w:line="320" w:lineRule="exact"/>
        <w:ind w:leftChars="0" w:left="0" w:firstLineChars="1" w:firstLine="2"/>
        <w:rPr>
          <w:color w:val="00000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
        <w:gridCol w:w="849"/>
        <w:gridCol w:w="5697"/>
        <w:gridCol w:w="954"/>
      </w:tblGrid>
      <w:tr w:rsidR="00496ABB" w:rsidRPr="00684811" w:rsidTr="00CD662C">
        <w:tc>
          <w:tcPr>
            <w:tcW w:w="591" w:type="pct"/>
            <w:shd w:val="clear" w:color="auto" w:fill="auto"/>
            <w:vAlign w:val="center"/>
          </w:tcPr>
          <w:p w:rsidR="00496ABB" w:rsidRPr="00684811" w:rsidRDefault="00496ABB" w:rsidP="00CD662C">
            <w:pPr>
              <w:pStyle w:val="p0"/>
              <w:snapToGrid w:val="0"/>
              <w:spacing w:line="240" w:lineRule="auto"/>
              <w:ind w:left="420" w:firstLineChars="1" w:firstLine="2"/>
              <w:jc w:val="center"/>
              <w:rPr>
                <w:bCs/>
                <w:color w:val="000000"/>
              </w:rPr>
            </w:pPr>
            <w:r w:rsidRPr="00684811">
              <w:rPr>
                <w:rFonts w:cs="宋体" w:hint="eastAsia"/>
                <w:bCs/>
                <w:color w:val="000000"/>
              </w:rPr>
              <w:t>考核环节</w:t>
            </w:r>
          </w:p>
        </w:tc>
        <w:tc>
          <w:tcPr>
            <w:tcW w:w="380" w:type="pct"/>
            <w:shd w:val="clear" w:color="auto" w:fill="auto"/>
            <w:vAlign w:val="center"/>
          </w:tcPr>
          <w:p w:rsidR="00496ABB" w:rsidRPr="00684811" w:rsidRDefault="00496ABB" w:rsidP="00CD662C">
            <w:pPr>
              <w:pStyle w:val="p0"/>
              <w:snapToGrid w:val="0"/>
              <w:spacing w:line="240" w:lineRule="auto"/>
              <w:ind w:left="420" w:firstLineChars="1" w:firstLine="2"/>
              <w:jc w:val="center"/>
              <w:rPr>
                <w:bCs/>
                <w:color w:val="000000"/>
              </w:rPr>
            </w:pPr>
            <w:r w:rsidRPr="00684811">
              <w:rPr>
                <w:rFonts w:cs="宋体" w:hint="eastAsia"/>
                <w:bCs/>
                <w:color w:val="000000"/>
              </w:rPr>
              <w:t>建议分值</w:t>
            </w:r>
          </w:p>
        </w:tc>
        <w:tc>
          <w:tcPr>
            <w:tcW w:w="3424" w:type="pct"/>
            <w:shd w:val="clear" w:color="auto" w:fill="auto"/>
            <w:vAlign w:val="center"/>
          </w:tcPr>
          <w:p w:rsidR="00496ABB" w:rsidRPr="00684811" w:rsidRDefault="00496ABB" w:rsidP="00CD662C">
            <w:pPr>
              <w:pStyle w:val="p0"/>
              <w:snapToGrid w:val="0"/>
              <w:spacing w:line="240" w:lineRule="auto"/>
              <w:ind w:left="420" w:firstLineChars="1" w:firstLine="2"/>
              <w:jc w:val="center"/>
              <w:rPr>
                <w:bCs/>
                <w:color w:val="000000"/>
              </w:rPr>
            </w:pPr>
            <w:r w:rsidRPr="00684811">
              <w:rPr>
                <w:rFonts w:cs="宋体" w:hint="eastAsia"/>
                <w:bCs/>
                <w:color w:val="000000"/>
              </w:rPr>
              <w:t>考核</w:t>
            </w:r>
            <w:r w:rsidRPr="00684811">
              <w:rPr>
                <w:rFonts w:cs="宋体"/>
                <w:bCs/>
                <w:color w:val="000000"/>
              </w:rPr>
              <w:t>/</w:t>
            </w:r>
            <w:r w:rsidRPr="00684811">
              <w:rPr>
                <w:rFonts w:cs="宋体" w:hint="eastAsia"/>
                <w:bCs/>
                <w:color w:val="000000"/>
              </w:rPr>
              <w:t>评价细则</w:t>
            </w:r>
          </w:p>
        </w:tc>
        <w:tc>
          <w:tcPr>
            <w:tcW w:w="605" w:type="pct"/>
            <w:shd w:val="clear" w:color="auto" w:fill="auto"/>
            <w:vAlign w:val="center"/>
          </w:tcPr>
          <w:p w:rsidR="00496ABB" w:rsidRPr="00684811" w:rsidRDefault="00496ABB" w:rsidP="00CD662C">
            <w:pPr>
              <w:pStyle w:val="p0"/>
              <w:snapToGrid w:val="0"/>
              <w:spacing w:line="240" w:lineRule="auto"/>
              <w:ind w:left="420" w:firstLineChars="1" w:firstLine="2"/>
              <w:jc w:val="center"/>
              <w:rPr>
                <w:bCs/>
                <w:color w:val="000000"/>
              </w:rPr>
            </w:pPr>
            <w:r w:rsidRPr="00684811">
              <w:rPr>
                <w:rFonts w:cs="宋体" w:hint="eastAsia"/>
                <w:bCs/>
                <w:color w:val="000000"/>
              </w:rPr>
              <w:t>对应的课程目标</w:t>
            </w:r>
          </w:p>
        </w:tc>
      </w:tr>
      <w:tr w:rsidR="00496ABB" w:rsidRPr="00684811" w:rsidTr="00CD662C">
        <w:tc>
          <w:tcPr>
            <w:tcW w:w="591" w:type="pct"/>
            <w:shd w:val="clear" w:color="auto" w:fill="auto"/>
            <w:vAlign w:val="center"/>
          </w:tcPr>
          <w:p w:rsidR="00496ABB" w:rsidRPr="00684811" w:rsidRDefault="00496ABB" w:rsidP="00CD662C">
            <w:pPr>
              <w:pStyle w:val="p0"/>
              <w:snapToGrid w:val="0"/>
              <w:spacing w:line="240" w:lineRule="auto"/>
              <w:ind w:left="420" w:firstLineChars="1" w:firstLine="2"/>
              <w:jc w:val="center"/>
              <w:rPr>
                <w:color w:val="000000"/>
              </w:rPr>
            </w:pPr>
            <w:r w:rsidRPr="00684811">
              <w:rPr>
                <w:rFonts w:cs="宋体" w:hint="eastAsia"/>
                <w:color w:val="000000"/>
              </w:rPr>
              <w:t>作业</w:t>
            </w:r>
          </w:p>
        </w:tc>
        <w:tc>
          <w:tcPr>
            <w:tcW w:w="380" w:type="pct"/>
            <w:shd w:val="clear" w:color="auto" w:fill="auto"/>
            <w:vAlign w:val="center"/>
          </w:tcPr>
          <w:p w:rsidR="00496ABB" w:rsidRPr="00684811" w:rsidRDefault="00496ABB" w:rsidP="00CD662C">
            <w:pPr>
              <w:pStyle w:val="p0"/>
              <w:snapToGrid w:val="0"/>
              <w:spacing w:line="240" w:lineRule="auto"/>
              <w:ind w:left="420" w:firstLineChars="1" w:firstLine="2"/>
              <w:jc w:val="center"/>
              <w:rPr>
                <w:color w:val="000000"/>
              </w:rPr>
            </w:pPr>
            <w:r w:rsidRPr="00684811">
              <w:rPr>
                <w:rFonts w:cs="宋体"/>
                <w:color w:val="000000"/>
              </w:rPr>
              <w:t>30</w:t>
            </w:r>
          </w:p>
        </w:tc>
        <w:tc>
          <w:tcPr>
            <w:tcW w:w="3424" w:type="pct"/>
            <w:shd w:val="clear" w:color="auto" w:fill="auto"/>
            <w:vAlign w:val="center"/>
          </w:tcPr>
          <w:p w:rsidR="00496ABB" w:rsidRPr="00684811" w:rsidRDefault="00496ABB" w:rsidP="00496ABB">
            <w:pPr>
              <w:pStyle w:val="p0"/>
              <w:numPr>
                <w:ilvl w:val="0"/>
                <w:numId w:val="11"/>
              </w:numPr>
              <w:snapToGrid w:val="0"/>
              <w:spacing w:line="240" w:lineRule="auto"/>
              <w:ind w:left="420" w:firstLineChars="1" w:firstLine="2"/>
              <w:jc w:val="left"/>
              <w:rPr>
                <w:rFonts w:cs="宋体"/>
                <w:color w:val="000000"/>
              </w:rPr>
            </w:pPr>
            <w:r w:rsidRPr="00684811">
              <w:rPr>
                <w:rFonts w:cs="宋体" w:hint="eastAsia"/>
                <w:color w:val="000000"/>
              </w:rPr>
              <w:t>主要考查学生收集资料的能力和对西班牙语工具的认识；</w:t>
            </w:r>
          </w:p>
          <w:p w:rsidR="00496ABB" w:rsidRPr="00684811" w:rsidRDefault="00496ABB" w:rsidP="00496ABB">
            <w:pPr>
              <w:pStyle w:val="p0"/>
              <w:numPr>
                <w:ilvl w:val="0"/>
                <w:numId w:val="11"/>
              </w:numPr>
              <w:snapToGrid w:val="0"/>
              <w:spacing w:line="240" w:lineRule="auto"/>
              <w:ind w:left="420" w:firstLineChars="1" w:firstLine="2"/>
              <w:jc w:val="left"/>
              <w:rPr>
                <w:color w:val="000000"/>
              </w:rPr>
            </w:pPr>
            <w:r w:rsidRPr="00684811">
              <w:rPr>
                <w:rFonts w:cs="宋体" w:hint="eastAsia"/>
                <w:color w:val="000000"/>
              </w:rPr>
              <w:t>每个学生上次西班牙语国家国情相关作业和西班牙语研究工具相关作业各一份，各占</w:t>
            </w:r>
            <w:r w:rsidRPr="00684811">
              <w:rPr>
                <w:rFonts w:cs="宋体" w:hint="eastAsia"/>
                <w:color w:val="000000"/>
              </w:rPr>
              <w:t>15</w:t>
            </w:r>
            <w:r w:rsidRPr="00684811">
              <w:rPr>
                <w:rFonts w:cs="宋体" w:hint="eastAsia"/>
                <w:color w:val="000000"/>
              </w:rPr>
              <w:t>分</w:t>
            </w:r>
          </w:p>
        </w:tc>
        <w:tc>
          <w:tcPr>
            <w:tcW w:w="605" w:type="pct"/>
            <w:shd w:val="clear" w:color="auto" w:fill="auto"/>
            <w:vAlign w:val="center"/>
          </w:tcPr>
          <w:p w:rsidR="00496ABB" w:rsidRPr="00684811" w:rsidRDefault="00496ABB" w:rsidP="00CD662C">
            <w:pPr>
              <w:pStyle w:val="p0"/>
              <w:snapToGrid w:val="0"/>
              <w:spacing w:line="240" w:lineRule="auto"/>
              <w:ind w:left="420" w:firstLineChars="1" w:firstLine="2"/>
              <w:rPr>
                <w:color w:val="000000"/>
              </w:rPr>
            </w:pPr>
            <w:r w:rsidRPr="00684811">
              <w:rPr>
                <w:rFonts w:cs="宋体"/>
                <w:color w:val="000000"/>
              </w:rPr>
              <w:t>1</w:t>
            </w:r>
            <w:r w:rsidRPr="00684811">
              <w:rPr>
                <w:rFonts w:cs="宋体" w:hint="eastAsia"/>
                <w:color w:val="000000"/>
              </w:rPr>
              <w:t>、</w:t>
            </w:r>
            <w:r w:rsidRPr="00684811">
              <w:rPr>
                <w:rFonts w:cs="宋体" w:hint="eastAsia"/>
                <w:color w:val="000000"/>
              </w:rPr>
              <w:t>3</w:t>
            </w:r>
          </w:p>
        </w:tc>
      </w:tr>
      <w:tr w:rsidR="00496ABB" w:rsidRPr="00684811" w:rsidTr="00CD662C">
        <w:trPr>
          <w:trHeight w:val="1141"/>
        </w:trPr>
        <w:tc>
          <w:tcPr>
            <w:tcW w:w="591" w:type="pct"/>
            <w:shd w:val="clear" w:color="auto" w:fill="auto"/>
            <w:vAlign w:val="center"/>
          </w:tcPr>
          <w:p w:rsidR="00496ABB" w:rsidRPr="00684811" w:rsidRDefault="00496ABB" w:rsidP="00CD662C">
            <w:pPr>
              <w:pStyle w:val="p0"/>
              <w:snapToGrid w:val="0"/>
              <w:spacing w:line="240" w:lineRule="auto"/>
              <w:ind w:left="420" w:firstLineChars="1" w:firstLine="2"/>
              <w:jc w:val="center"/>
              <w:rPr>
                <w:color w:val="000000"/>
              </w:rPr>
            </w:pPr>
            <w:r w:rsidRPr="00684811">
              <w:rPr>
                <w:rFonts w:cs="宋体" w:hint="eastAsia"/>
                <w:color w:val="000000"/>
              </w:rPr>
              <w:lastRenderedPageBreak/>
              <w:t>期末考试</w:t>
            </w:r>
          </w:p>
        </w:tc>
        <w:tc>
          <w:tcPr>
            <w:tcW w:w="380" w:type="pct"/>
            <w:shd w:val="clear" w:color="auto" w:fill="auto"/>
            <w:vAlign w:val="center"/>
          </w:tcPr>
          <w:p w:rsidR="00496ABB" w:rsidRPr="00684811" w:rsidRDefault="00496ABB" w:rsidP="00CD662C">
            <w:pPr>
              <w:pStyle w:val="p0"/>
              <w:snapToGrid w:val="0"/>
              <w:spacing w:line="240" w:lineRule="auto"/>
              <w:ind w:left="420" w:firstLineChars="1" w:firstLine="2"/>
              <w:jc w:val="center"/>
              <w:rPr>
                <w:color w:val="000000"/>
              </w:rPr>
            </w:pPr>
            <w:r w:rsidRPr="00684811">
              <w:rPr>
                <w:rFonts w:cs="宋体"/>
                <w:color w:val="000000"/>
              </w:rPr>
              <w:t>70</w:t>
            </w:r>
          </w:p>
        </w:tc>
        <w:tc>
          <w:tcPr>
            <w:tcW w:w="3424" w:type="pct"/>
            <w:shd w:val="clear" w:color="auto" w:fill="auto"/>
            <w:vAlign w:val="center"/>
          </w:tcPr>
          <w:p w:rsidR="00496ABB" w:rsidRPr="00684811" w:rsidRDefault="00496ABB" w:rsidP="00496ABB">
            <w:pPr>
              <w:pStyle w:val="p0"/>
              <w:numPr>
                <w:ilvl w:val="0"/>
                <w:numId w:val="31"/>
              </w:numPr>
              <w:snapToGrid w:val="0"/>
              <w:spacing w:line="240" w:lineRule="auto"/>
              <w:ind w:left="420" w:firstLineChars="1" w:firstLine="2"/>
              <w:jc w:val="left"/>
              <w:rPr>
                <w:rFonts w:cs="宋体"/>
                <w:color w:val="000000"/>
              </w:rPr>
            </w:pPr>
            <w:r w:rsidRPr="00684811">
              <w:rPr>
                <w:rFonts w:cs="宋体" w:hint="eastAsia"/>
                <w:color w:val="000000"/>
              </w:rPr>
              <w:t>主要考查学生收集资料的能力和对西班牙语工具的认识；</w:t>
            </w:r>
          </w:p>
          <w:p w:rsidR="00496ABB" w:rsidRPr="00684811" w:rsidRDefault="00496ABB" w:rsidP="00496ABB">
            <w:pPr>
              <w:pStyle w:val="p0"/>
              <w:numPr>
                <w:ilvl w:val="0"/>
                <w:numId w:val="31"/>
              </w:numPr>
              <w:snapToGrid w:val="0"/>
              <w:spacing w:line="240" w:lineRule="auto"/>
              <w:ind w:left="420" w:firstLineChars="1" w:firstLine="2"/>
              <w:jc w:val="left"/>
              <w:rPr>
                <w:rFonts w:cs="宋体"/>
                <w:color w:val="000000"/>
              </w:rPr>
            </w:pPr>
            <w:r w:rsidRPr="00684811">
              <w:rPr>
                <w:rFonts w:cs="宋体" w:hint="eastAsia"/>
                <w:color w:val="000000"/>
              </w:rPr>
              <w:t>同时考查学生西班牙语专业的认识和学习方法的认识</w:t>
            </w:r>
            <w:r w:rsidRPr="00684811">
              <w:rPr>
                <w:rFonts w:cs="宋体" w:hint="eastAsia"/>
                <w:color w:val="000000"/>
              </w:rPr>
              <w:t>;</w:t>
            </w:r>
          </w:p>
          <w:p w:rsidR="00496ABB" w:rsidRPr="00684811" w:rsidRDefault="00496ABB" w:rsidP="00496ABB">
            <w:pPr>
              <w:pStyle w:val="p0"/>
              <w:numPr>
                <w:ilvl w:val="0"/>
                <w:numId w:val="31"/>
              </w:numPr>
              <w:snapToGrid w:val="0"/>
              <w:spacing w:line="240" w:lineRule="auto"/>
              <w:ind w:left="420" w:firstLineChars="1" w:firstLine="2"/>
              <w:jc w:val="left"/>
              <w:rPr>
                <w:rFonts w:cs="宋体"/>
                <w:color w:val="000000"/>
              </w:rPr>
            </w:pPr>
            <w:r w:rsidRPr="00684811">
              <w:rPr>
                <w:rFonts w:cs="宋体" w:hint="eastAsia"/>
                <w:color w:val="000000"/>
              </w:rPr>
              <w:t>考试形式为论文</w:t>
            </w:r>
            <w:r w:rsidRPr="00684811">
              <w:rPr>
                <w:rFonts w:cs="宋体" w:hint="eastAsia"/>
                <w:color w:val="000000"/>
              </w:rPr>
              <w:t xml:space="preserve"> </w:t>
            </w:r>
          </w:p>
        </w:tc>
        <w:tc>
          <w:tcPr>
            <w:tcW w:w="605" w:type="pct"/>
            <w:shd w:val="clear" w:color="auto" w:fill="auto"/>
            <w:vAlign w:val="center"/>
          </w:tcPr>
          <w:p w:rsidR="00496ABB" w:rsidRPr="00684811" w:rsidRDefault="00496ABB" w:rsidP="00CD662C">
            <w:pPr>
              <w:pStyle w:val="p0"/>
              <w:snapToGrid w:val="0"/>
              <w:spacing w:line="240" w:lineRule="auto"/>
              <w:ind w:left="420" w:firstLineChars="1" w:firstLine="2"/>
              <w:jc w:val="center"/>
              <w:rPr>
                <w:color w:val="000000"/>
              </w:rPr>
            </w:pPr>
            <w:r w:rsidRPr="00684811">
              <w:rPr>
                <w:rFonts w:cs="宋体"/>
                <w:color w:val="000000"/>
              </w:rPr>
              <w:t>1</w:t>
            </w:r>
            <w:r w:rsidRPr="00684811">
              <w:rPr>
                <w:rFonts w:cs="宋体" w:hint="eastAsia"/>
                <w:color w:val="000000"/>
              </w:rPr>
              <w:t>、</w:t>
            </w:r>
            <w:r w:rsidRPr="00684811">
              <w:rPr>
                <w:rFonts w:cs="宋体"/>
                <w:color w:val="000000"/>
              </w:rPr>
              <w:t>2</w:t>
            </w:r>
            <w:r w:rsidRPr="00684811">
              <w:rPr>
                <w:rFonts w:cs="宋体" w:hint="eastAsia"/>
                <w:color w:val="000000"/>
              </w:rPr>
              <w:t>、</w:t>
            </w:r>
            <w:r w:rsidRPr="00684811">
              <w:rPr>
                <w:rFonts w:cs="宋体" w:hint="eastAsia"/>
                <w:color w:val="000000"/>
              </w:rPr>
              <w:t>3</w:t>
            </w:r>
          </w:p>
        </w:tc>
      </w:tr>
    </w:tbl>
    <w:p w:rsidR="00496ABB" w:rsidRPr="002020C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2020C3">
        <w:rPr>
          <w:rFonts w:ascii="黑体" w:eastAsia="黑体" w:hAnsi="黑体" w:hint="eastAsia"/>
          <w:b/>
          <w:sz w:val="28"/>
          <w:szCs w:val="28"/>
        </w:rPr>
        <w:t>七、本课程与其它课程的联系与分工</w:t>
      </w:r>
    </w:p>
    <w:p w:rsidR="00496ABB" w:rsidRPr="00684811" w:rsidRDefault="00496ABB" w:rsidP="00496ABB">
      <w:pPr>
        <w:pStyle w:val="a6"/>
        <w:spacing w:line="320" w:lineRule="exact"/>
        <w:ind w:left="420" w:firstLineChars="210" w:firstLine="441"/>
        <w:rPr>
          <w:color w:val="000000"/>
        </w:rPr>
      </w:pPr>
      <w:r w:rsidRPr="00684811">
        <w:rPr>
          <w:color w:val="000000"/>
        </w:rPr>
        <w:t>本课程针对西班牙语大</w:t>
      </w:r>
      <w:proofErr w:type="gramStart"/>
      <w:r w:rsidRPr="00684811">
        <w:rPr>
          <w:color w:val="000000"/>
        </w:rPr>
        <w:t>一</w:t>
      </w:r>
      <w:proofErr w:type="gramEnd"/>
      <w:r w:rsidRPr="00684811">
        <w:rPr>
          <w:color w:val="000000"/>
        </w:rPr>
        <w:t>新生开设，是整个大学学习的第一课，也是对大学学习生活进行总的引导的一课。掌握好了本课程，学生才能对大学学习有更加清晰的理解和认识。</w:t>
      </w:r>
    </w:p>
    <w:p w:rsidR="00496ABB" w:rsidRPr="002020C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2020C3">
        <w:rPr>
          <w:rFonts w:ascii="黑体" w:eastAsia="黑体" w:hAnsi="黑体" w:hint="eastAsia"/>
          <w:b/>
          <w:sz w:val="28"/>
          <w:szCs w:val="28"/>
        </w:rPr>
        <w:t>八、建议教材及教学参考书</w:t>
      </w:r>
    </w:p>
    <w:p w:rsidR="00496ABB" w:rsidRPr="00684811" w:rsidRDefault="00496ABB" w:rsidP="00496ABB">
      <w:pPr>
        <w:pStyle w:val="a6"/>
        <w:spacing w:line="320" w:lineRule="exact"/>
        <w:ind w:left="420" w:firstLineChars="1" w:firstLine="2"/>
        <w:rPr>
          <w:color w:val="000000"/>
        </w:rPr>
      </w:pPr>
      <w:r w:rsidRPr="00684811">
        <w:rPr>
          <w:color w:val="000000"/>
        </w:rPr>
        <w:t xml:space="preserve">  </w:t>
      </w:r>
      <w:r w:rsidRPr="00684811">
        <w:rPr>
          <w:color w:val="000000"/>
        </w:rPr>
        <w:t>教材：</w:t>
      </w:r>
      <w:r w:rsidRPr="00684811">
        <w:rPr>
          <w:color w:val="000000"/>
        </w:rPr>
        <w:t xml:space="preserve"> </w:t>
      </w:r>
    </w:p>
    <w:p w:rsidR="00496ABB" w:rsidRPr="00684811" w:rsidRDefault="00496ABB" w:rsidP="00496ABB">
      <w:pPr>
        <w:pStyle w:val="a6"/>
        <w:spacing w:line="320" w:lineRule="exact"/>
        <w:ind w:left="420" w:firstLineChars="1" w:firstLine="2"/>
        <w:rPr>
          <w:color w:val="000000"/>
        </w:rPr>
      </w:pPr>
      <w:r w:rsidRPr="00684811">
        <w:rPr>
          <w:color w:val="000000"/>
          <w:szCs w:val="18"/>
        </w:rPr>
        <w:t xml:space="preserve">[1] </w:t>
      </w:r>
      <w:r w:rsidRPr="00684811">
        <w:rPr>
          <w:color w:val="000000"/>
        </w:rPr>
        <w:t>北京交通大学西班牙语培养计划</w:t>
      </w:r>
    </w:p>
    <w:p w:rsidR="00496ABB" w:rsidRDefault="00496ABB" w:rsidP="00496ABB">
      <w:pPr>
        <w:pStyle w:val="a6"/>
        <w:spacing w:line="320" w:lineRule="exact"/>
        <w:ind w:left="420" w:firstLineChars="1" w:firstLine="2"/>
        <w:rPr>
          <w:color w:val="000000"/>
        </w:rPr>
      </w:pPr>
      <w:r w:rsidRPr="00684811">
        <w:rPr>
          <w:color w:val="000000"/>
        </w:rPr>
        <w:t xml:space="preserve">  </w:t>
      </w:r>
    </w:p>
    <w:p w:rsidR="00496ABB" w:rsidRPr="00684811" w:rsidRDefault="00496ABB" w:rsidP="00496ABB">
      <w:pPr>
        <w:pStyle w:val="a6"/>
        <w:spacing w:line="320" w:lineRule="exact"/>
        <w:ind w:left="420" w:firstLineChars="1" w:firstLine="2"/>
        <w:rPr>
          <w:color w:val="000000"/>
        </w:rPr>
      </w:pPr>
      <w:r w:rsidRPr="00684811">
        <w:rPr>
          <w:color w:val="000000"/>
        </w:rPr>
        <w:t>主要参考资料：</w:t>
      </w:r>
    </w:p>
    <w:p w:rsidR="00496ABB" w:rsidRPr="00684811" w:rsidRDefault="00496ABB" w:rsidP="00496ABB">
      <w:pPr>
        <w:pStyle w:val="a6"/>
        <w:spacing w:line="320" w:lineRule="exact"/>
        <w:ind w:left="420" w:firstLineChars="1" w:firstLine="2"/>
        <w:rPr>
          <w:color w:val="000000"/>
        </w:rPr>
      </w:pPr>
      <w:r w:rsidRPr="00684811">
        <w:rPr>
          <w:color w:val="000000"/>
          <w:szCs w:val="18"/>
        </w:rPr>
        <w:t>[1]</w:t>
      </w:r>
      <w:r w:rsidRPr="00684811">
        <w:rPr>
          <w:color w:val="000000"/>
        </w:rPr>
        <w:t xml:space="preserve"> </w:t>
      </w:r>
      <w:r w:rsidRPr="00684811">
        <w:rPr>
          <w:color w:val="000000"/>
        </w:rPr>
        <w:t>李婕，西班牙历史，第一版，外语教学与研究出版社，</w:t>
      </w:r>
      <w:r w:rsidRPr="00684811">
        <w:rPr>
          <w:color w:val="000000"/>
        </w:rPr>
        <w:t>2010</w:t>
      </w:r>
      <w:r w:rsidRPr="00684811">
        <w:rPr>
          <w:color w:val="000000"/>
        </w:rPr>
        <w:t>。</w:t>
      </w:r>
    </w:p>
    <w:p w:rsidR="00496ABB" w:rsidRPr="00684811" w:rsidRDefault="00496ABB" w:rsidP="00496ABB">
      <w:pPr>
        <w:pStyle w:val="a6"/>
        <w:spacing w:line="320" w:lineRule="exact"/>
        <w:ind w:left="420" w:firstLineChars="1" w:firstLine="2"/>
        <w:rPr>
          <w:color w:val="000000"/>
        </w:rPr>
      </w:pPr>
      <w:r w:rsidRPr="00684811">
        <w:rPr>
          <w:color w:val="000000"/>
          <w:szCs w:val="18"/>
        </w:rPr>
        <w:t xml:space="preserve">[2] </w:t>
      </w:r>
      <w:r w:rsidRPr="00684811">
        <w:rPr>
          <w:color w:val="000000"/>
          <w:szCs w:val="18"/>
        </w:rPr>
        <w:t>唐雯，</w:t>
      </w:r>
      <w:r w:rsidRPr="00684811">
        <w:rPr>
          <w:color w:val="000000"/>
        </w:rPr>
        <w:t>西班牙概况，第一版，上海外语教育出版社，</w:t>
      </w:r>
      <w:r w:rsidRPr="00684811">
        <w:rPr>
          <w:color w:val="000000"/>
        </w:rPr>
        <w:t>2005</w:t>
      </w:r>
      <w:r w:rsidRPr="00684811">
        <w:rPr>
          <w:color w:val="000000"/>
        </w:rPr>
        <w:t>。</w:t>
      </w:r>
    </w:p>
    <w:p w:rsidR="00496ABB" w:rsidRPr="00684811" w:rsidRDefault="00496ABB" w:rsidP="00496ABB">
      <w:pPr>
        <w:pStyle w:val="a6"/>
        <w:spacing w:line="320" w:lineRule="exact"/>
        <w:ind w:left="420" w:firstLineChars="1" w:firstLine="2"/>
        <w:rPr>
          <w:color w:val="000000"/>
        </w:rPr>
      </w:pPr>
      <w:r w:rsidRPr="00684811">
        <w:rPr>
          <w:color w:val="000000"/>
          <w:szCs w:val="18"/>
        </w:rPr>
        <w:t xml:space="preserve">[3] </w:t>
      </w:r>
      <w:r w:rsidRPr="00684811">
        <w:rPr>
          <w:color w:val="000000"/>
        </w:rPr>
        <w:t>李多，拉美文化概论，第一版，上海外语教育出版社，</w:t>
      </w:r>
      <w:r w:rsidRPr="00684811">
        <w:rPr>
          <w:color w:val="000000"/>
        </w:rPr>
        <w:t>2009</w:t>
      </w:r>
      <w:r w:rsidRPr="00684811">
        <w:rPr>
          <w:color w:val="000000"/>
        </w:rPr>
        <w:t>。</w:t>
      </w:r>
    </w:p>
    <w:p w:rsidR="00496ABB" w:rsidRDefault="00496ABB" w:rsidP="00496ABB">
      <w:pPr>
        <w:pStyle w:val="a6"/>
        <w:spacing w:line="320" w:lineRule="exact"/>
        <w:ind w:left="420" w:firstLineChars="1" w:firstLine="2"/>
        <w:rPr>
          <w:color w:val="000000"/>
        </w:rPr>
      </w:pPr>
      <w:r w:rsidRPr="00684811">
        <w:rPr>
          <w:color w:val="000000"/>
        </w:rPr>
        <w:t xml:space="preserve">[4] </w:t>
      </w:r>
      <w:r w:rsidRPr="00684811">
        <w:rPr>
          <w:color w:val="000000"/>
        </w:rPr>
        <w:t>朱凯，西班牙：拉美文化概况，第一版，北京大学出版社，</w:t>
      </w:r>
      <w:r w:rsidRPr="00684811">
        <w:rPr>
          <w:color w:val="000000"/>
        </w:rPr>
        <w:t>2010</w:t>
      </w:r>
    </w:p>
    <w:p w:rsidR="00496ABB" w:rsidRPr="00A6217D" w:rsidRDefault="00496ABB" w:rsidP="00496ABB">
      <w:pPr>
        <w:spacing w:line="320" w:lineRule="exact"/>
        <w:ind w:left="420" w:firstLine="420"/>
      </w:pPr>
    </w:p>
    <w:p w:rsidR="00496ABB" w:rsidRDefault="00496ABB">
      <w:pPr>
        <w:widowControl/>
        <w:ind w:leftChars="0" w:left="0" w:firstLineChars="0" w:firstLine="0"/>
        <w:jc w:val="left"/>
      </w:pPr>
      <w:r>
        <w:br w:type="page"/>
      </w:r>
    </w:p>
    <w:p w:rsidR="00496ABB" w:rsidRPr="00620046" w:rsidRDefault="00496ABB" w:rsidP="00AE46B7">
      <w:pPr>
        <w:pStyle w:val="4"/>
        <w:outlineLvl w:val="1"/>
      </w:pPr>
      <w:bookmarkStart w:id="35" w:name="_Toc499139623"/>
      <w:r w:rsidRPr="00620046">
        <w:rPr>
          <w:rFonts w:hint="eastAsia"/>
        </w:rPr>
        <w:lastRenderedPageBreak/>
        <w:t>《西班牙语泛读II》课程教学大纲</w:t>
      </w:r>
      <w:bookmarkEnd w:id="35"/>
    </w:p>
    <w:p w:rsidR="00496ABB" w:rsidRPr="00684811" w:rsidRDefault="00496ABB" w:rsidP="00496ABB">
      <w:pPr>
        <w:spacing w:line="320" w:lineRule="exact"/>
        <w:ind w:left="420" w:firstLineChars="0" w:firstLine="0"/>
        <w:jc w:val="center"/>
      </w:pPr>
      <w:r w:rsidRPr="00684811">
        <w:t>执笔人：</w:t>
      </w:r>
      <w:proofErr w:type="gramStart"/>
      <w:r w:rsidRPr="00684811">
        <w:rPr>
          <w:rFonts w:hint="eastAsia"/>
        </w:rPr>
        <w:t>张笑寒</w:t>
      </w:r>
      <w:proofErr w:type="gramEnd"/>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496ABB" w:rsidRPr="00620046"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620046">
        <w:rPr>
          <w:rFonts w:ascii="黑体" w:eastAsia="黑体" w:hAnsi="黑体"/>
          <w:b/>
          <w:sz w:val="28"/>
          <w:szCs w:val="28"/>
        </w:rPr>
        <w:t>一、课程基本信息</w:t>
      </w:r>
    </w:p>
    <w:p w:rsidR="00496ABB" w:rsidRDefault="00496ABB" w:rsidP="00496ABB">
      <w:pPr>
        <w:pStyle w:val="ab"/>
        <w:numPr>
          <w:ilvl w:val="0"/>
          <w:numId w:val="36"/>
        </w:numPr>
        <w:spacing w:line="320" w:lineRule="exact"/>
        <w:ind w:firstLineChars="0" w:firstLine="6"/>
      </w:pPr>
      <w:r w:rsidRPr="00684811">
        <w:t>课程</w:t>
      </w:r>
      <w:r w:rsidRPr="00684811">
        <w:rPr>
          <w:rFonts w:hint="eastAsia"/>
        </w:rPr>
        <w:t>编号</w:t>
      </w:r>
      <w:r w:rsidRPr="00684811">
        <w:t>：</w:t>
      </w:r>
      <w:smartTag w:uri="urn:schemas-microsoft-com:office:smarttags" w:element="chmetcnv">
        <w:smartTagPr>
          <w:attr w:name="TCSC" w:val="0"/>
          <w:attr w:name="NumberType" w:val="1"/>
          <w:attr w:name="Negative" w:val="False"/>
          <w:attr w:name="HasSpace" w:val="False"/>
          <w:attr w:name="SourceValue" w:val="60"/>
          <w:attr w:name="UnitName" w:val="l"/>
        </w:smartTagPr>
        <w:r w:rsidRPr="00684811">
          <w:t>60L</w:t>
        </w:r>
      </w:smartTag>
      <w:r w:rsidRPr="00684811">
        <w:t>812Q</w:t>
      </w:r>
    </w:p>
    <w:p w:rsidR="00496ABB" w:rsidRPr="00684811" w:rsidRDefault="00496ABB" w:rsidP="00496ABB">
      <w:pPr>
        <w:pStyle w:val="ab"/>
        <w:numPr>
          <w:ilvl w:val="0"/>
          <w:numId w:val="36"/>
        </w:numPr>
        <w:spacing w:line="320" w:lineRule="exact"/>
        <w:ind w:firstLineChars="0" w:firstLine="6"/>
      </w:pPr>
      <w:r w:rsidRPr="00684811">
        <w:t>课程</w:t>
      </w:r>
      <w:r w:rsidRPr="00684811">
        <w:rPr>
          <w:rFonts w:hint="eastAsia"/>
        </w:rPr>
        <w:t>体系</w:t>
      </w:r>
      <w:r w:rsidRPr="00684811">
        <w:t>/</w:t>
      </w:r>
      <w:r w:rsidRPr="00684811">
        <w:rPr>
          <w:rFonts w:hint="eastAsia"/>
        </w:rPr>
        <w:t>类别</w:t>
      </w:r>
      <w:r w:rsidRPr="00684811">
        <w:t>：专业类</w:t>
      </w:r>
      <w:r w:rsidRPr="00684811">
        <w:t>/</w:t>
      </w:r>
      <w:r w:rsidRPr="00684811">
        <w:rPr>
          <w:rFonts w:hint="eastAsia"/>
        </w:rPr>
        <w:t>专业课</w:t>
      </w:r>
    </w:p>
    <w:p w:rsidR="00496ABB" w:rsidRPr="00684811" w:rsidRDefault="00496ABB" w:rsidP="00496ABB">
      <w:pPr>
        <w:pStyle w:val="ab"/>
        <w:numPr>
          <w:ilvl w:val="0"/>
          <w:numId w:val="36"/>
        </w:numPr>
        <w:spacing w:line="320" w:lineRule="exact"/>
        <w:ind w:firstLineChars="0" w:firstLine="6"/>
      </w:pPr>
      <w:r w:rsidRPr="00684811">
        <w:rPr>
          <w:rFonts w:hint="eastAsia"/>
        </w:rPr>
        <w:t>课程性质：必修课</w:t>
      </w:r>
    </w:p>
    <w:p w:rsidR="00496ABB" w:rsidRPr="00684811" w:rsidRDefault="00496ABB" w:rsidP="00496ABB">
      <w:pPr>
        <w:pStyle w:val="ab"/>
        <w:numPr>
          <w:ilvl w:val="0"/>
          <w:numId w:val="36"/>
        </w:numPr>
        <w:spacing w:line="320" w:lineRule="exact"/>
        <w:ind w:firstLineChars="0" w:firstLine="6"/>
      </w:pPr>
      <w:r w:rsidRPr="00684811">
        <w:t>学时</w:t>
      </w:r>
      <w:r w:rsidRPr="00684811">
        <w:t>/</w:t>
      </w:r>
      <w:r w:rsidRPr="00684811">
        <w:t>学分：</w:t>
      </w:r>
      <w:r w:rsidRPr="00684811">
        <w:t>32</w:t>
      </w:r>
      <w:r w:rsidRPr="00684811">
        <w:t>学时</w:t>
      </w:r>
      <w:r w:rsidRPr="00684811">
        <w:t>/2</w:t>
      </w:r>
      <w:r w:rsidRPr="00684811">
        <w:t>学分</w:t>
      </w:r>
    </w:p>
    <w:p w:rsidR="00496ABB" w:rsidRPr="00684811" w:rsidRDefault="00496ABB" w:rsidP="00496ABB">
      <w:pPr>
        <w:pStyle w:val="ab"/>
        <w:numPr>
          <w:ilvl w:val="0"/>
          <w:numId w:val="36"/>
        </w:numPr>
        <w:spacing w:line="320" w:lineRule="exact"/>
        <w:ind w:firstLineChars="0" w:firstLine="6"/>
      </w:pPr>
      <w:r w:rsidRPr="00684811">
        <w:t>先修课程：</w:t>
      </w:r>
      <w:r w:rsidRPr="00684811">
        <w:rPr>
          <w:rFonts w:hint="eastAsia"/>
        </w:rPr>
        <w:t>《西班牙语泛读</w:t>
      </w:r>
      <w:r w:rsidRPr="00684811">
        <w:rPr>
          <w:rFonts w:hint="eastAsia"/>
        </w:rPr>
        <w:t>I</w:t>
      </w:r>
      <w:r w:rsidRPr="00684811">
        <w:rPr>
          <w:rFonts w:hint="eastAsia"/>
        </w:rPr>
        <w:t>》</w:t>
      </w:r>
    </w:p>
    <w:p w:rsidR="00496ABB" w:rsidRPr="00684811" w:rsidRDefault="00496ABB" w:rsidP="00496ABB">
      <w:pPr>
        <w:pStyle w:val="ab"/>
        <w:numPr>
          <w:ilvl w:val="0"/>
          <w:numId w:val="36"/>
        </w:numPr>
        <w:spacing w:line="320" w:lineRule="exact"/>
        <w:ind w:firstLineChars="0" w:firstLine="6"/>
      </w:pPr>
      <w:r w:rsidRPr="00684811">
        <w:t>适用专业：</w:t>
      </w:r>
      <w:r w:rsidRPr="00684811">
        <w:rPr>
          <w:rFonts w:hint="eastAsia"/>
        </w:rPr>
        <w:t>西班牙语专业</w:t>
      </w:r>
    </w:p>
    <w:p w:rsidR="00496ABB" w:rsidRPr="00620046"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620046">
        <w:rPr>
          <w:rFonts w:ascii="黑体" w:eastAsia="黑体" w:hAnsi="黑体" w:hint="eastAsia"/>
          <w:b/>
          <w:sz w:val="28"/>
          <w:szCs w:val="28"/>
        </w:rPr>
        <w:t>二、</w:t>
      </w:r>
      <w:r w:rsidRPr="00620046">
        <w:rPr>
          <w:rFonts w:ascii="黑体" w:eastAsia="黑体" w:hAnsi="黑体"/>
          <w:b/>
          <w:sz w:val="28"/>
          <w:szCs w:val="28"/>
        </w:rPr>
        <w:t>课程</w:t>
      </w:r>
      <w:r w:rsidRPr="00620046">
        <w:rPr>
          <w:rFonts w:ascii="黑体" w:eastAsia="黑体" w:hAnsi="黑体" w:hint="eastAsia"/>
          <w:b/>
          <w:sz w:val="28"/>
          <w:szCs w:val="28"/>
        </w:rPr>
        <w:t>教学目标</w:t>
      </w:r>
    </w:p>
    <w:p w:rsidR="00496ABB" w:rsidRPr="00684811" w:rsidRDefault="00496ABB" w:rsidP="00496ABB">
      <w:pPr>
        <w:pStyle w:val="a6"/>
        <w:spacing w:line="320" w:lineRule="exact"/>
        <w:ind w:leftChars="67" w:left="141" w:firstLineChars="232" w:firstLine="487"/>
      </w:pPr>
      <w:r w:rsidRPr="00684811">
        <w:t>西班牙语和汉语是两门在语法形式结构和文化内容背景方面都存在巨大差异的语言。作为人类最主要的交际工具，语言的特点就是其系统性。语音最具物质性，其结构系统有限，主要靠模仿、操练正确掌握。词汇为开放体系，其系统性直接与该语言代表的系统性相关，主要靠认知、辨析和积累大量掌握。语法虽然呈封闭体系，但其系统性表现为严格的规则性，在像西班牙语这样的西方语言里又表现为结构系统的外在性和严密性，对于习惯使用重意念组合、轻结构形式的汉语的中国学生来说，必须经过强化的语法规则系统训练才能熟练掌握。</w:t>
      </w:r>
    </w:p>
    <w:p w:rsidR="00496ABB" w:rsidRPr="00684811" w:rsidRDefault="00496ABB" w:rsidP="00496ABB">
      <w:pPr>
        <w:spacing w:line="320" w:lineRule="exact"/>
        <w:ind w:leftChars="67" w:left="141" w:firstLineChars="0" w:firstLine="279"/>
      </w:pPr>
      <w:r w:rsidRPr="00684811">
        <w:t>西班牙语泛读课程</w:t>
      </w:r>
      <w:r w:rsidRPr="00684811">
        <w:rPr>
          <w:rFonts w:hint="eastAsia"/>
        </w:rPr>
        <w:t>教学目标：</w:t>
      </w:r>
    </w:p>
    <w:p w:rsidR="00496ABB" w:rsidRDefault="00496ABB" w:rsidP="00496ABB">
      <w:pPr>
        <w:pStyle w:val="ab"/>
        <w:numPr>
          <w:ilvl w:val="0"/>
          <w:numId w:val="35"/>
        </w:numPr>
        <w:spacing w:line="320" w:lineRule="exact"/>
        <w:ind w:firstLineChars="0"/>
        <w:rPr>
          <w:rFonts w:ascii="Times New Roman" w:eastAsia="宋体" w:hAnsi="Times New Roman" w:cs="Times New Roman"/>
          <w:sz w:val="21"/>
          <w:lang w:val="en-US"/>
        </w:rPr>
      </w:pPr>
      <w:r w:rsidRPr="00A543AD">
        <w:rPr>
          <w:rFonts w:ascii="Times New Roman" w:eastAsia="宋体" w:hAnsi="Times New Roman" w:cs="Times New Roman" w:hint="eastAsia"/>
          <w:sz w:val="21"/>
          <w:lang w:val="en-US"/>
        </w:rPr>
        <w:t>具备良好的西班牙语阅读理解能力，掌握阅读方法；</w:t>
      </w:r>
    </w:p>
    <w:p w:rsidR="00496ABB" w:rsidRDefault="00496ABB" w:rsidP="00496ABB">
      <w:pPr>
        <w:pStyle w:val="ab"/>
        <w:numPr>
          <w:ilvl w:val="0"/>
          <w:numId w:val="35"/>
        </w:numPr>
        <w:spacing w:line="320" w:lineRule="exact"/>
        <w:ind w:firstLineChars="0"/>
        <w:rPr>
          <w:rFonts w:ascii="Times New Roman" w:eastAsia="宋体" w:hAnsi="Times New Roman" w:cs="Times New Roman"/>
          <w:sz w:val="21"/>
          <w:lang w:val="en-US"/>
        </w:rPr>
      </w:pPr>
      <w:r w:rsidRPr="00A543AD">
        <w:rPr>
          <w:rFonts w:ascii="Times New Roman" w:eastAsia="宋体" w:hAnsi="Times New Roman" w:cs="Times New Roman" w:hint="eastAsia"/>
          <w:sz w:val="21"/>
          <w:lang w:val="en-US"/>
        </w:rPr>
        <w:t>通过</w:t>
      </w:r>
      <w:r w:rsidRPr="00A543AD">
        <w:rPr>
          <w:rFonts w:ascii="Times New Roman" w:eastAsia="宋体" w:hAnsi="Times New Roman" w:cs="Times New Roman"/>
          <w:sz w:val="21"/>
          <w:lang w:val="en-US"/>
        </w:rPr>
        <w:t>广泛接触语言现象，积累语言知识，扩大词汇量，丰富文化知识及人文学科等领域的相关知识，提高学生对西语原文的理解能力和阅读速度</w:t>
      </w:r>
      <w:r w:rsidRPr="00A543AD">
        <w:rPr>
          <w:rFonts w:ascii="Times New Roman" w:eastAsia="宋体" w:hAnsi="Times New Roman" w:cs="Times New Roman" w:hint="eastAsia"/>
          <w:sz w:val="21"/>
          <w:lang w:val="en-US"/>
        </w:rPr>
        <w:t>，具有丰富的西班牙语词汇量及阅读理解能力；</w:t>
      </w:r>
    </w:p>
    <w:p w:rsidR="00496ABB" w:rsidRDefault="00496ABB" w:rsidP="00496ABB">
      <w:pPr>
        <w:pStyle w:val="ab"/>
        <w:numPr>
          <w:ilvl w:val="0"/>
          <w:numId w:val="35"/>
        </w:numPr>
        <w:spacing w:line="320" w:lineRule="exact"/>
        <w:ind w:firstLineChars="0"/>
        <w:rPr>
          <w:rFonts w:ascii="Times New Roman" w:eastAsia="宋体" w:hAnsi="Times New Roman" w:cs="Times New Roman"/>
          <w:sz w:val="21"/>
          <w:lang w:val="en-US"/>
        </w:rPr>
      </w:pPr>
      <w:r w:rsidRPr="00A543AD">
        <w:rPr>
          <w:rFonts w:ascii="Times New Roman" w:eastAsia="宋体" w:hAnsi="Times New Roman" w:cs="Times New Roman"/>
          <w:sz w:val="21"/>
          <w:lang w:val="en-US"/>
        </w:rPr>
        <w:t>可与西班牙语精读课、西班牙语听说等课程配合，全面培养学生西班牙语综合运用能力，并为其他文化知识类课程打好阅读基础。</w:t>
      </w:r>
    </w:p>
    <w:p w:rsidR="00496ABB" w:rsidRPr="00620046"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620046">
        <w:rPr>
          <w:rFonts w:ascii="黑体" w:eastAsia="黑体" w:hAnsi="黑体" w:hint="eastAsia"/>
          <w:b/>
          <w:sz w:val="28"/>
          <w:szCs w:val="28"/>
        </w:rPr>
        <w:t>三、课程目标和</w:t>
      </w:r>
      <w:r w:rsidRPr="00620046">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9"/>
        <w:gridCol w:w="4698"/>
        <w:gridCol w:w="1049"/>
      </w:tblGrid>
      <w:tr w:rsidR="00496ABB" w:rsidRPr="00684811" w:rsidTr="00CD662C">
        <w:tc>
          <w:tcPr>
            <w:tcW w:w="2613" w:type="dxa"/>
            <w:shd w:val="clear" w:color="auto" w:fill="auto"/>
            <w:vAlign w:val="center"/>
          </w:tcPr>
          <w:p w:rsidR="00496ABB" w:rsidRPr="00684811" w:rsidRDefault="00496ABB" w:rsidP="00CD662C">
            <w:pPr>
              <w:ind w:leftChars="67" w:left="141" w:firstLineChars="0" w:firstLine="0"/>
              <w:rPr>
                <w:szCs w:val="21"/>
              </w:rPr>
            </w:pPr>
            <w:r w:rsidRPr="00684811">
              <w:rPr>
                <w:rFonts w:hint="eastAsia"/>
                <w:bCs/>
                <w:kern w:val="24"/>
                <w:szCs w:val="21"/>
              </w:rPr>
              <w:t>毕业要求</w:t>
            </w:r>
          </w:p>
        </w:tc>
        <w:tc>
          <w:tcPr>
            <w:tcW w:w="4842" w:type="dxa"/>
            <w:shd w:val="clear" w:color="auto" w:fill="auto"/>
            <w:vAlign w:val="center"/>
          </w:tcPr>
          <w:p w:rsidR="00496ABB" w:rsidRPr="00684811" w:rsidRDefault="00496ABB" w:rsidP="00CD662C">
            <w:pPr>
              <w:ind w:leftChars="67" w:left="141" w:firstLineChars="0" w:firstLine="0"/>
              <w:rPr>
                <w:szCs w:val="21"/>
              </w:rPr>
            </w:pPr>
            <w:r w:rsidRPr="00684811">
              <w:rPr>
                <w:rFonts w:hint="eastAsia"/>
                <w:bCs/>
                <w:kern w:val="24"/>
                <w:szCs w:val="21"/>
              </w:rPr>
              <w:t>毕业要求指标点</w:t>
            </w:r>
          </w:p>
        </w:tc>
        <w:tc>
          <w:tcPr>
            <w:tcW w:w="1067" w:type="dxa"/>
            <w:shd w:val="clear" w:color="auto" w:fill="auto"/>
            <w:vAlign w:val="center"/>
          </w:tcPr>
          <w:p w:rsidR="00496ABB" w:rsidRPr="00684811" w:rsidRDefault="00496ABB" w:rsidP="00CD662C">
            <w:pPr>
              <w:ind w:leftChars="67" w:left="141" w:firstLineChars="0" w:firstLine="0"/>
              <w:rPr>
                <w:szCs w:val="21"/>
              </w:rPr>
            </w:pPr>
            <w:r w:rsidRPr="00684811">
              <w:rPr>
                <w:rFonts w:hint="eastAsia"/>
                <w:bCs/>
                <w:kern w:val="24"/>
                <w:szCs w:val="21"/>
              </w:rPr>
              <w:t>课程目标</w:t>
            </w:r>
          </w:p>
        </w:tc>
      </w:tr>
      <w:tr w:rsidR="00496ABB" w:rsidRPr="00684811" w:rsidTr="00CD662C">
        <w:tc>
          <w:tcPr>
            <w:tcW w:w="2613" w:type="dxa"/>
            <w:shd w:val="clear" w:color="auto" w:fill="auto"/>
            <w:vAlign w:val="center"/>
          </w:tcPr>
          <w:p w:rsidR="00496ABB" w:rsidRPr="00620046" w:rsidRDefault="00496ABB" w:rsidP="00CD662C">
            <w:pPr>
              <w:ind w:leftChars="67" w:left="141" w:firstLineChars="0" w:firstLine="0"/>
              <w:rPr>
                <w:szCs w:val="21"/>
              </w:rPr>
            </w:pPr>
            <w:r w:rsidRPr="00620046">
              <w:rPr>
                <w:rFonts w:hint="eastAsia"/>
                <w:szCs w:val="21"/>
              </w:rPr>
              <w:t xml:space="preserve">1. </w:t>
            </w:r>
            <w:r w:rsidRPr="00620046">
              <w:rPr>
                <w:rFonts w:hint="eastAsia"/>
                <w:szCs w:val="21"/>
              </w:rPr>
              <w:t>语言知识：能够将听说读写译的语言基本功用于实践</w:t>
            </w:r>
          </w:p>
        </w:tc>
        <w:tc>
          <w:tcPr>
            <w:tcW w:w="4842" w:type="dxa"/>
            <w:shd w:val="clear" w:color="auto" w:fill="auto"/>
            <w:vAlign w:val="center"/>
          </w:tcPr>
          <w:p w:rsidR="00496ABB" w:rsidRPr="00684811" w:rsidRDefault="00496ABB" w:rsidP="00CD662C">
            <w:pPr>
              <w:pStyle w:val="a7"/>
              <w:spacing w:after="156"/>
              <w:ind w:leftChars="67" w:left="141"/>
              <w:rPr>
                <w:szCs w:val="21"/>
              </w:rPr>
            </w:pPr>
            <w:r w:rsidRPr="00684811">
              <w:rPr>
                <w:rFonts w:hint="eastAsia"/>
                <w:szCs w:val="21"/>
              </w:rPr>
              <w:t>1.1</w:t>
            </w:r>
            <w:r w:rsidRPr="00684811">
              <w:rPr>
                <w:rFonts w:hint="eastAsia"/>
                <w:szCs w:val="21"/>
              </w:rPr>
              <w:t>具有基本的语言学习及运用能力。</w:t>
            </w:r>
          </w:p>
          <w:p w:rsidR="00496ABB" w:rsidRPr="00684811" w:rsidRDefault="00496ABB" w:rsidP="00CD662C">
            <w:pPr>
              <w:pStyle w:val="a7"/>
              <w:spacing w:after="156"/>
              <w:ind w:leftChars="67" w:left="141"/>
              <w:rPr>
                <w:szCs w:val="21"/>
              </w:rPr>
            </w:pPr>
            <w:r w:rsidRPr="00684811">
              <w:rPr>
                <w:rFonts w:hint="eastAsia"/>
                <w:szCs w:val="21"/>
              </w:rPr>
              <w:t>1.2</w:t>
            </w:r>
            <w:r w:rsidRPr="00684811">
              <w:rPr>
                <w:rFonts w:hint="eastAsia"/>
                <w:szCs w:val="21"/>
              </w:rPr>
              <w:t>具有合理的西班牙语语言知识结构，掌握合理的语言知识和应用能力。</w:t>
            </w:r>
          </w:p>
          <w:p w:rsidR="00496ABB" w:rsidRPr="00684811" w:rsidRDefault="00496ABB" w:rsidP="00CD662C">
            <w:pPr>
              <w:pStyle w:val="a7"/>
              <w:spacing w:after="156"/>
              <w:ind w:leftChars="67" w:left="141"/>
              <w:rPr>
                <w:szCs w:val="21"/>
              </w:rPr>
            </w:pPr>
            <w:r w:rsidRPr="00684811">
              <w:rPr>
                <w:rFonts w:hint="eastAsia"/>
                <w:szCs w:val="21"/>
              </w:rPr>
              <w:t>1.3</w:t>
            </w:r>
            <w:r w:rsidRPr="00684811">
              <w:rPr>
                <w:rFonts w:hint="eastAsia"/>
                <w:szCs w:val="21"/>
              </w:rPr>
              <w:t>能在社会、职业和学术生活中灵活有效的运用西班牙语，理解准确，表达自如，交流顺畅。</w:t>
            </w:r>
          </w:p>
        </w:tc>
        <w:tc>
          <w:tcPr>
            <w:tcW w:w="1067" w:type="dxa"/>
            <w:shd w:val="clear" w:color="auto" w:fill="auto"/>
            <w:vAlign w:val="center"/>
          </w:tcPr>
          <w:p w:rsidR="00496ABB" w:rsidRPr="00684811" w:rsidRDefault="00496ABB" w:rsidP="00CD662C">
            <w:pPr>
              <w:ind w:leftChars="67" w:left="141" w:firstLineChars="0" w:firstLine="0"/>
              <w:jc w:val="center"/>
              <w:rPr>
                <w:szCs w:val="21"/>
              </w:rPr>
            </w:pPr>
            <w:r w:rsidRPr="00684811">
              <w:rPr>
                <w:bCs/>
                <w:kern w:val="24"/>
                <w:szCs w:val="21"/>
              </w:rPr>
              <w:t>1</w:t>
            </w:r>
          </w:p>
        </w:tc>
      </w:tr>
      <w:tr w:rsidR="00496ABB" w:rsidRPr="00684811" w:rsidTr="00CD662C">
        <w:tc>
          <w:tcPr>
            <w:tcW w:w="2613" w:type="dxa"/>
            <w:shd w:val="clear" w:color="auto" w:fill="auto"/>
            <w:vAlign w:val="center"/>
          </w:tcPr>
          <w:p w:rsidR="00496ABB" w:rsidRPr="00620046" w:rsidRDefault="00496ABB" w:rsidP="00CD662C">
            <w:pPr>
              <w:pStyle w:val="a7"/>
              <w:spacing w:after="156"/>
              <w:ind w:leftChars="67" w:left="141"/>
              <w:rPr>
                <w:szCs w:val="21"/>
                <w:lang w:val="es-ES"/>
              </w:rPr>
            </w:pPr>
            <w:r w:rsidRPr="00620046">
              <w:rPr>
                <w:rFonts w:hint="eastAsia"/>
                <w:szCs w:val="21"/>
              </w:rPr>
              <w:t>2.</w:t>
            </w:r>
            <w:r w:rsidRPr="00620046">
              <w:rPr>
                <w:rFonts w:hint="eastAsia"/>
                <w:szCs w:val="21"/>
              </w:rPr>
              <w:t>语言现象分析：能够熟练运用西班牙语了解、认识并通过文献分析研究西班牙语语言现象，</w:t>
            </w:r>
            <w:r w:rsidRPr="00620046">
              <w:rPr>
                <w:rFonts w:hint="eastAsia"/>
                <w:szCs w:val="21"/>
              </w:rPr>
              <w:t xml:space="preserve"> </w:t>
            </w:r>
            <w:r w:rsidRPr="00620046">
              <w:rPr>
                <w:rFonts w:hint="eastAsia"/>
                <w:szCs w:val="21"/>
              </w:rPr>
              <w:t>以获得有效结论。</w:t>
            </w:r>
          </w:p>
          <w:p w:rsidR="00496ABB" w:rsidRPr="00620046" w:rsidRDefault="00496ABB" w:rsidP="00CD662C">
            <w:pPr>
              <w:ind w:leftChars="67" w:left="141" w:firstLineChars="0" w:firstLine="0"/>
              <w:rPr>
                <w:szCs w:val="21"/>
              </w:rPr>
            </w:pPr>
          </w:p>
        </w:tc>
        <w:tc>
          <w:tcPr>
            <w:tcW w:w="4842" w:type="dxa"/>
            <w:shd w:val="clear" w:color="auto" w:fill="auto"/>
            <w:vAlign w:val="center"/>
          </w:tcPr>
          <w:p w:rsidR="00496ABB" w:rsidRPr="00684811" w:rsidRDefault="00496ABB" w:rsidP="00CD662C">
            <w:pPr>
              <w:pStyle w:val="a7"/>
              <w:spacing w:after="156"/>
              <w:ind w:leftChars="67" w:left="141"/>
              <w:rPr>
                <w:szCs w:val="21"/>
              </w:rPr>
            </w:pPr>
            <w:r w:rsidRPr="00684811">
              <w:rPr>
                <w:rFonts w:hint="eastAsia"/>
                <w:szCs w:val="21"/>
              </w:rPr>
              <w:t>2.2</w:t>
            </w:r>
            <w:r w:rsidRPr="00684811">
              <w:rPr>
                <w:szCs w:val="21"/>
              </w:rPr>
              <w:t xml:space="preserve"> </w:t>
            </w:r>
            <w:r w:rsidRPr="00684811">
              <w:rPr>
                <w:szCs w:val="21"/>
              </w:rPr>
              <w:t>能够在西班牙语运用过程中发掘新的语言现象</w:t>
            </w:r>
          </w:p>
          <w:p w:rsidR="00496ABB" w:rsidRPr="00684811" w:rsidRDefault="00496ABB" w:rsidP="00CD662C">
            <w:pPr>
              <w:pStyle w:val="a7"/>
              <w:spacing w:after="156"/>
              <w:ind w:leftChars="67" w:left="141"/>
              <w:rPr>
                <w:szCs w:val="21"/>
              </w:rPr>
            </w:pPr>
            <w:r w:rsidRPr="00684811">
              <w:rPr>
                <w:rFonts w:hint="eastAsia"/>
                <w:szCs w:val="21"/>
              </w:rPr>
              <w:t>2.3</w:t>
            </w:r>
            <w:r w:rsidRPr="00684811">
              <w:rPr>
                <w:rFonts w:hint="eastAsia"/>
                <w:szCs w:val="21"/>
              </w:rPr>
              <w:t>具备文献检索和文献综述分析能力</w:t>
            </w:r>
          </w:p>
          <w:p w:rsidR="00496ABB" w:rsidRPr="00684811" w:rsidRDefault="00496ABB" w:rsidP="00CD662C">
            <w:pPr>
              <w:pStyle w:val="a7"/>
              <w:spacing w:after="156"/>
              <w:ind w:leftChars="67" w:left="141"/>
              <w:rPr>
                <w:szCs w:val="21"/>
              </w:rPr>
            </w:pPr>
            <w:r w:rsidRPr="00684811">
              <w:rPr>
                <w:rFonts w:hint="eastAsia"/>
                <w:szCs w:val="21"/>
              </w:rPr>
              <w:t>2.</w:t>
            </w:r>
            <w:r w:rsidRPr="00684811">
              <w:rPr>
                <w:szCs w:val="21"/>
              </w:rPr>
              <w:t>4</w:t>
            </w:r>
            <w:r w:rsidRPr="00684811">
              <w:rPr>
                <w:rFonts w:hint="eastAsia"/>
                <w:szCs w:val="21"/>
              </w:rPr>
              <w:t>通过文献资料综合和分析等方法对已存在的西班牙语语言现象进行深入分析研究</w:t>
            </w:r>
          </w:p>
        </w:tc>
        <w:tc>
          <w:tcPr>
            <w:tcW w:w="1067" w:type="dxa"/>
            <w:shd w:val="clear" w:color="auto" w:fill="auto"/>
            <w:vAlign w:val="center"/>
          </w:tcPr>
          <w:p w:rsidR="00496ABB" w:rsidRPr="00684811" w:rsidRDefault="00496ABB" w:rsidP="00CD662C">
            <w:pPr>
              <w:ind w:leftChars="67" w:left="141" w:firstLineChars="0" w:firstLine="0"/>
              <w:jc w:val="center"/>
              <w:rPr>
                <w:szCs w:val="21"/>
              </w:rPr>
            </w:pPr>
            <w:r w:rsidRPr="00684811">
              <w:rPr>
                <w:bCs/>
                <w:kern w:val="24"/>
                <w:szCs w:val="21"/>
              </w:rPr>
              <w:t>2</w:t>
            </w:r>
          </w:p>
        </w:tc>
      </w:tr>
    </w:tbl>
    <w:p w:rsidR="00496ABB" w:rsidRPr="00620046"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620046">
        <w:rPr>
          <w:rFonts w:ascii="黑体" w:eastAsia="黑体" w:hAnsi="黑体" w:hint="eastAsia"/>
          <w:b/>
          <w:sz w:val="28"/>
          <w:szCs w:val="28"/>
        </w:rPr>
        <w:lastRenderedPageBreak/>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
        <w:gridCol w:w="2575"/>
        <w:gridCol w:w="970"/>
        <w:gridCol w:w="970"/>
        <w:gridCol w:w="970"/>
        <w:gridCol w:w="1841"/>
      </w:tblGrid>
      <w:tr w:rsidR="00496ABB" w:rsidRPr="00684811" w:rsidTr="00CD662C">
        <w:trPr>
          <w:jc w:val="center"/>
        </w:trPr>
        <w:tc>
          <w:tcPr>
            <w:tcW w:w="733" w:type="dxa"/>
            <w:vAlign w:val="center"/>
          </w:tcPr>
          <w:p w:rsidR="00496ABB" w:rsidRPr="00684811" w:rsidRDefault="00496ABB" w:rsidP="00CD662C">
            <w:pPr>
              <w:pStyle w:val="07"/>
              <w:spacing w:line="320" w:lineRule="exact"/>
              <w:ind w:leftChars="67" w:left="141" w:firstLine="420"/>
            </w:pPr>
            <w:r w:rsidRPr="00684811">
              <w:t>序号</w:t>
            </w:r>
          </w:p>
        </w:tc>
        <w:tc>
          <w:tcPr>
            <w:tcW w:w="2957" w:type="dxa"/>
            <w:vAlign w:val="center"/>
          </w:tcPr>
          <w:p w:rsidR="00496ABB" w:rsidRPr="00684811" w:rsidRDefault="00496ABB" w:rsidP="00CD662C">
            <w:pPr>
              <w:pStyle w:val="07"/>
              <w:spacing w:line="320" w:lineRule="exact"/>
              <w:ind w:leftChars="67" w:left="141" w:firstLine="420"/>
            </w:pPr>
            <w:r w:rsidRPr="00684811">
              <w:t>知识单元（章节）</w:t>
            </w:r>
          </w:p>
        </w:tc>
        <w:tc>
          <w:tcPr>
            <w:tcW w:w="1621" w:type="dxa"/>
            <w:vAlign w:val="center"/>
          </w:tcPr>
          <w:p w:rsidR="00496ABB" w:rsidRPr="00684811" w:rsidRDefault="00496ABB" w:rsidP="00CD662C">
            <w:pPr>
              <w:pStyle w:val="07"/>
              <w:spacing w:line="320" w:lineRule="exact"/>
              <w:ind w:leftChars="67" w:left="141" w:firstLine="420"/>
            </w:pPr>
            <w:r w:rsidRPr="00684811">
              <w:t>知识点</w:t>
            </w:r>
          </w:p>
        </w:tc>
        <w:tc>
          <w:tcPr>
            <w:tcW w:w="978" w:type="dxa"/>
            <w:vAlign w:val="center"/>
          </w:tcPr>
          <w:p w:rsidR="00496ABB" w:rsidRPr="00684811" w:rsidRDefault="00496ABB" w:rsidP="00CD662C">
            <w:pPr>
              <w:pStyle w:val="07"/>
              <w:spacing w:line="320" w:lineRule="exact"/>
              <w:ind w:leftChars="67" w:left="141" w:firstLine="420"/>
            </w:pPr>
            <w:r w:rsidRPr="00684811">
              <w:t>要求</w:t>
            </w:r>
          </w:p>
        </w:tc>
        <w:tc>
          <w:tcPr>
            <w:tcW w:w="980" w:type="dxa"/>
            <w:vAlign w:val="center"/>
          </w:tcPr>
          <w:p w:rsidR="00496ABB" w:rsidRPr="00684811" w:rsidRDefault="00496ABB" w:rsidP="00CD662C">
            <w:pPr>
              <w:pStyle w:val="07"/>
              <w:spacing w:line="320" w:lineRule="exact"/>
              <w:ind w:leftChars="67" w:left="141" w:firstLine="420"/>
            </w:pPr>
            <w:r w:rsidRPr="00684811">
              <w:t>推荐学时</w:t>
            </w:r>
          </w:p>
        </w:tc>
        <w:tc>
          <w:tcPr>
            <w:tcW w:w="1319" w:type="dxa"/>
          </w:tcPr>
          <w:p w:rsidR="00496ABB" w:rsidRPr="00684811" w:rsidRDefault="00496ABB" w:rsidP="00CD662C">
            <w:pPr>
              <w:pStyle w:val="07"/>
              <w:spacing w:line="320" w:lineRule="exact"/>
              <w:ind w:leftChars="67" w:left="141" w:firstLine="420"/>
            </w:pPr>
            <w:r w:rsidRPr="00684811">
              <w:rPr>
                <w:rFonts w:hint="eastAsia"/>
              </w:rPr>
              <w:t>支撑毕业要求指标点</w:t>
            </w:r>
          </w:p>
        </w:tc>
      </w:tr>
      <w:tr w:rsidR="00496ABB" w:rsidRPr="00684811" w:rsidTr="00CD662C">
        <w:trPr>
          <w:trHeight w:val="116"/>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1</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EL MUNDO INFANTIL</w:t>
            </w:r>
          </w:p>
        </w:tc>
        <w:tc>
          <w:tcPr>
            <w:tcW w:w="1621" w:type="dxa"/>
            <w:vMerge w:val="restart"/>
            <w:vAlign w:val="center"/>
          </w:tcPr>
          <w:p w:rsidR="00496ABB" w:rsidRPr="00684811" w:rsidRDefault="00496ABB" w:rsidP="00CD662C">
            <w:pPr>
              <w:pStyle w:val="07"/>
              <w:spacing w:line="320" w:lineRule="exact"/>
              <w:ind w:leftChars="67" w:left="141" w:firstLine="420"/>
            </w:pPr>
            <w:r w:rsidRPr="00684811">
              <w:t>阅读理解，全面分析文章结构、语法、词汇，做到熟练运用各种语法及词汇并能</w:t>
            </w:r>
            <w:r w:rsidRPr="00684811">
              <w:rPr>
                <w:rFonts w:hint="eastAsia"/>
              </w:rPr>
              <w:t>就新遇到的语言现象提出问题</w:t>
            </w:r>
          </w:p>
        </w:tc>
        <w:tc>
          <w:tcPr>
            <w:tcW w:w="978"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pStyle w:val="07"/>
              <w:spacing w:line="320" w:lineRule="exact"/>
              <w:ind w:leftChars="67" w:left="141" w:firstLine="420"/>
              <w:jc w:val="both"/>
              <w:rPr>
                <w:lang w:val="es-ES"/>
              </w:rPr>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2</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LA PRIMERA IMPRESIÓN SOBRE EL MUNDO HISPÁNICO</w:t>
            </w:r>
          </w:p>
        </w:tc>
        <w:tc>
          <w:tcPr>
            <w:tcW w:w="1621" w:type="dxa"/>
            <w:vMerge/>
            <w:vAlign w:val="center"/>
          </w:tcPr>
          <w:p w:rsidR="00496ABB" w:rsidRPr="00684811" w:rsidRDefault="00496ABB" w:rsidP="00CD662C">
            <w:pPr>
              <w:pStyle w:val="07"/>
              <w:spacing w:line="320" w:lineRule="exact"/>
              <w:ind w:leftChars="67" w:left="141" w:firstLine="420"/>
              <w:rPr>
                <w:lang w:val="es-ES"/>
              </w:rPr>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3</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CUENTOS</w:t>
            </w:r>
          </w:p>
        </w:tc>
        <w:tc>
          <w:tcPr>
            <w:tcW w:w="1621" w:type="dxa"/>
            <w:vMerge/>
            <w:vAlign w:val="center"/>
          </w:tcPr>
          <w:p w:rsidR="00496ABB" w:rsidRPr="00684811" w:rsidRDefault="00496ABB" w:rsidP="00CD662C">
            <w:pPr>
              <w:pStyle w:val="07"/>
              <w:spacing w:line="320" w:lineRule="exact"/>
              <w:ind w:leftChars="67" w:left="141" w:firstLine="420"/>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4</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LA DIVERSIDAD DEL MUNDO</w:t>
            </w:r>
          </w:p>
        </w:tc>
        <w:tc>
          <w:tcPr>
            <w:tcW w:w="1621" w:type="dxa"/>
            <w:vMerge/>
            <w:vAlign w:val="center"/>
          </w:tcPr>
          <w:p w:rsidR="00496ABB" w:rsidRPr="00684811" w:rsidRDefault="00496ABB" w:rsidP="00CD662C">
            <w:pPr>
              <w:pStyle w:val="07"/>
              <w:spacing w:line="320" w:lineRule="exact"/>
              <w:ind w:leftChars="67" w:left="141" w:firstLine="420"/>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5</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EL MUNDO HIPÁNICO</w:t>
            </w:r>
          </w:p>
        </w:tc>
        <w:tc>
          <w:tcPr>
            <w:tcW w:w="1621" w:type="dxa"/>
            <w:vMerge/>
            <w:vAlign w:val="center"/>
          </w:tcPr>
          <w:p w:rsidR="00496ABB" w:rsidRPr="00684811" w:rsidRDefault="00496ABB" w:rsidP="00CD662C">
            <w:pPr>
              <w:pStyle w:val="07"/>
              <w:spacing w:line="320" w:lineRule="exact"/>
              <w:ind w:leftChars="67" w:left="141" w:firstLine="420"/>
              <w:rPr>
                <w:lang w:val="es-ES"/>
              </w:rPr>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6</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LAS ARTES</w:t>
            </w:r>
          </w:p>
        </w:tc>
        <w:tc>
          <w:tcPr>
            <w:tcW w:w="1621" w:type="dxa"/>
            <w:vMerge/>
            <w:vAlign w:val="center"/>
          </w:tcPr>
          <w:p w:rsidR="00496ABB" w:rsidRPr="00684811" w:rsidRDefault="00496ABB" w:rsidP="00CD662C">
            <w:pPr>
              <w:pStyle w:val="07"/>
              <w:spacing w:line="320" w:lineRule="exact"/>
              <w:ind w:leftChars="67" w:left="141" w:firstLine="420"/>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7</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DISCRIMINACIÓN Y TENSIONES RACIALES</w:t>
            </w:r>
          </w:p>
        </w:tc>
        <w:tc>
          <w:tcPr>
            <w:tcW w:w="1621" w:type="dxa"/>
            <w:vMerge/>
            <w:vAlign w:val="center"/>
          </w:tcPr>
          <w:p w:rsidR="00496ABB" w:rsidRPr="00684811" w:rsidRDefault="00496ABB" w:rsidP="00CD662C">
            <w:pPr>
              <w:pStyle w:val="07"/>
              <w:spacing w:line="320" w:lineRule="exact"/>
              <w:ind w:leftChars="67" w:left="141" w:firstLine="420"/>
              <w:rPr>
                <w:lang w:val="es-ES"/>
              </w:rPr>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8</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ACTIVIDADES ECONÓMICAS</w:t>
            </w:r>
          </w:p>
        </w:tc>
        <w:tc>
          <w:tcPr>
            <w:tcW w:w="1621" w:type="dxa"/>
            <w:vMerge/>
            <w:vAlign w:val="center"/>
          </w:tcPr>
          <w:p w:rsidR="00496ABB" w:rsidRPr="00684811" w:rsidRDefault="00496ABB" w:rsidP="00CD662C">
            <w:pPr>
              <w:pStyle w:val="07"/>
              <w:spacing w:line="320" w:lineRule="exact"/>
              <w:ind w:leftChars="67" w:left="141" w:firstLine="420"/>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9</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CIENCIA, ARTES Y VIDA</w:t>
            </w:r>
          </w:p>
        </w:tc>
        <w:tc>
          <w:tcPr>
            <w:tcW w:w="1621" w:type="dxa"/>
            <w:vMerge/>
            <w:vAlign w:val="center"/>
          </w:tcPr>
          <w:p w:rsidR="00496ABB" w:rsidRPr="00684811" w:rsidRDefault="00496ABB" w:rsidP="00CD662C">
            <w:pPr>
              <w:pStyle w:val="07"/>
              <w:spacing w:line="320" w:lineRule="exact"/>
              <w:ind w:leftChars="67" w:left="141" w:firstLine="420"/>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10</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POR LA HUMANIDAD SOLIDARIA</w:t>
            </w:r>
          </w:p>
        </w:tc>
        <w:tc>
          <w:tcPr>
            <w:tcW w:w="1621" w:type="dxa"/>
            <w:vMerge/>
            <w:vAlign w:val="center"/>
          </w:tcPr>
          <w:p w:rsidR="00496ABB" w:rsidRPr="00684811" w:rsidRDefault="00496ABB" w:rsidP="00CD662C">
            <w:pPr>
              <w:pStyle w:val="07"/>
              <w:spacing w:line="320" w:lineRule="exact"/>
              <w:ind w:leftChars="67" w:left="141" w:firstLine="420"/>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11</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ASTRONOMÍA Y ALTA TECNOLOGÍA</w:t>
            </w:r>
          </w:p>
        </w:tc>
        <w:tc>
          <w:tcPr>
            <w:tcW w:w="1621" w:type="dxa"/>
            <w:vMerge/>
            <w:vAlign w:val="center"/>
          </w:tcPr>
          <w:p w:rsidR="00496ABB" w:rsidRPr="00684811" w:rsidRDefault="00496ABB" w:rsidP="00CD662C">
            <w:pPr>
              <w:pStyle w:val="07"/>
              <w:spacing w:line="320" w:lineRule="exact"/>
              <w:ind w:leftChars="67" w:left="141" w:firstLine="420"/>
              <w:rPr>
                <w:lang w:val="es-ES"/>
              </w:rPr>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12</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LEYENDAS</w:t>
            </w:r>
          </w:p>
        </w:tc>
        <w:tc>
          <w:tcPr>
            <w:tcW w:w="1621" w:type="dxa"/>
            <w:vMerge/>
            <w:vAlign w:val="center"/>
          </w:tcPr>
          <w:p w:rsidR="00496ABB" w:rsidRPr="00684811" w:rsidRDefault="00496ABB" w:rsidP="00CD662C">
            <w:pPr>
              <w:pStyle w:val="07"/>
              <w:spacing w:line="320" w:lineRule="exact"/>
              <w:ind w:leftChars="67" w:left="141" w:firstLine="420"/>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13</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INFORMACIÓN Y COMUNICACIÓN</w:t>
            </w:r>
          </w:p>
        </w:tc>
        <w:tc>
          <w:tcPr>
            <w:tcW w:w="1621" w:type="dxa"/>
            <w:vMerge/>
            <w:vAlign w:val="center"/>
          </w:tcPr>
          <w:p w:rsidR="00496ABB" w:rsidRPr="00684811" w:rsidRDefault="00496ABB" w:rsidP="00CD662C">
            <w:pPr>
              <w:pStyle w:val="07"/>
              <w:spacing w:line="320" w:lineRule="exact"/>
              <w:ind w:leftChars="67" w:left="141" w:firstLine="420"/>
              <w:rPr>
                <w:lang w:val="es-ES"/>
              </w:rPr>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14</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OCIO</w:t>
            </w:r>
          </w:p>
        </w:tc>
        <w:tc>
          <w:tcPr>
            <w:tcW w:w="1621" w:type="dxa"/>
            <w:vMerge/>
            <w:vAlign w:val="center"/>
          </w:tcPr>
          <w:p w:rsidR="00496ABB" w:rsidRPr="00684811" w:rsidRDefault="00496ABB" w:rsidP="00CD662C">
            <w:pPr>
              <w:pStyle w:val="07"/>
              <w:spacing w:line="320" w:lineRule="exact"/>
              <w:ind w:leftChars="67" w:left="141" w:firstLine="420"/>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15</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ORGANIZACIONES MUNDIALES</w:t>
            </w:r>
          </w:p>
        </w:tc>
        <w:tc>
          <w:tcPr>
            <w:tcW w:w="1621" w:type="dxa"/>
            <w:vMerge/>
            <w:vAlign w:val="center"/>
          </w:tcPr>
          <w:p w:rsidR="00496ABB" w:rsidRPr="00684811" w:rsidRDefault="00496ABB" w:rsidP="00CD662C">
            <w:pPr>
              <w:pStyle w:val="07"/>
              <w:spacing w:line="320" w:lineRule="exact"/>
              <w:ind w:leftChars="67" w:left="141" w:firstLine="420"/>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16</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MEDIO AMBIENTE Y SALUDO</w:t>
            </w:r>
          </w:p>
        </w:tc>
        <w:tc>
          <w:tcPr>
            <w:tcW w:w="1621" w:type="dxa"/>
            <w:vMerge/>
            <w:vAlign w:val="center"/>
          </w:tcPr>
          <w:p w:rsidR="00496ABB" w:rsidRPr="00684811" w:rsidRDefault="00496ABB" w:rsidP="00CD662C">
            <w:pPr>
              <w:pStyle w:val="07"/>
              <w:spacing w:line="320" w:lineRule="exact"/>
              <w:ind w:leftChars="67" w:left="141" w:firstLine="420"/>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vAlign w:val="center"/>
          </w:tcPr>
          <w:p w:rsidR="00496ABB" w:rsidRPr="00684811" w:rsidRDefault="00496ABB" w:rsidP="00CD662C">
            <w:pPr>
              <w:pStyle w:val="07"/>
              <w:spacing w:line="320" w:lineRule="exact"/>
              <w:ind w:leftChars="67" w:left="141" w:firstLine="420"/>
              <w:rPr>
                <w:lang w:val="es-ES"/>
              </w:rPr>
            </w:pPr>
            <w:r w:rsidRPr="00684811">
              <w:rPr>
                <w:lang w:val="es-ES"/>
              </w:rPr>
              <w:t>17</w:t>
            </w:r>
          </w:p>
        </w:tc>
        <w:tc>
          <w:tcPr>
            <w:tcW w:w="2957" w:type="dxa"/>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POBLACIÓN MUNDIAL Y TURISMO</w:t>
            </w:r>
          </w:p>
        </w:tc>
        <w:tc>
          <w:tcPr>
            <w:tcW w:w="1621" w:type="dxa"/>
            <w:vMerge/>
            <w:vAlign w:val="center"/>
          </w:tcPr>
          <w:p w:rsidR="00496ABB" w:rsidRPr="00684811" w:rsidRDefault="00496ABB" w:rsidP="00CD662C">
            <w:pPr>
              <w:pStyle w:val="07"/>
              <w:spacing w:line="320" w:lineRule="exact"/>
              <w:ind w:leftChars="67" w:left="141" w:firstLine="420"/>
              <w:rPr>
                <w:lang w:val="es-ES"/>
              </w:rPr>
            </w:pPr>
          </w:p>
        </w:tc>
        <w:tc>
          <w:tcPr>
            <w:tcW w:w="978" w:type="dxa"/>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r w:rsidR="00496ABB" w:rsidRPr="00684811" w:rsidTr="00CD662C">
        <w:trPr>
          <w:trHeight w:val="107"/>
          <w:jc w:val="center"/>
        </w:trPr>
        <w:tc>
          <w:tcPr>
            <w:tcW w:w="733" w:type="dxa"/>
            <w:tcBorders>
              <w:bottom w:val="single" w:sz="4" w:space="0" w:color="000000"/>
            </w:tcBorders>
            <w:vAlign w:val="center"/>
          </w:tcPr>
          <w:p w:rsidR="00496ABB" w:rsidRPr="00684811" w:rsidRDefault="00496ABB" w:rsidP="00CD662C">
            <w:pPr>
              <w:pStyle w:val="07"/>
              <w:spacing w:line="320" w:lineRule="exact"/>
              <w:ind w:leftChars="67" w:left="141" w:firstLine="420"/>
              <w:rPr>
                <w:lang w:val="es-ES"/>
              </w:rPr>
            </w:pPr>
            <w:r w:rsidRPr="00684811">
              <w:rPr>
                <w:lang w:val="es-ES"/>
              </w:rPr>
              <w:lastRenderedPageBreak/>
              <w:t>18</w:t>
            </w:r>
          </w:p>
        </w:tc>
        <w:tc>
          <w:tcPr>
            <w:tcW w:w="2957" w:type="dxa"/>
            <w:tcBorders>
              <w:bottom w:val="single" w:sz="4" w:space="0" w:color="000000"/>
            </w:tcBorders>
            <w:shd w:val="clear" w:color="auto" w:fill="auto"/>
            <w:vAlign w:val="center"/>
          </w:tcPr>
          <w:p w:rsidR="00496ABB" w:rsidRPr="00684811" w:rsidRDefault="00496ABB" w:rsidP="00CD662C">
            <w:pPr>
              <w:pStyle w:val="07"/>
              <w:spacing w:line="320" w:lineRule="exact"/>
              <w:ind w:leftChars="67" w:left="141" w:firstLine="420"/>
              <w:rPr>
                <w:lang w:val="es-ES"/>
              </w:rPr>
            </w:pPr>
            <w:r w:rsidRPr="00684811">
              <w:rPr>
                <w:lang w:val="es-ES"/>
              </w:rPr>
              <w:t>RELIGIONES Y TRADICIONES</w:t>
            </w:r>
          </w:p>
        </w:tc>
        <w:tc>
          <w:tcPr>
            <w:tcW w:w="1621" w:type="dxa"/>
            <w:vMerge/>
            <w:tcBorders>
              <w:bottom w:val="single" w:sz="4" w:space="0" w:color="000000"/>
            </w:tcBorders>
            <w:vAlign w:val="center"/>
          </w:tcPr>
          <w:p w:rsidR="00496ABB" w:rsidRPr="00684811" w:rsidRDefault="00496ABB" w:rsidP="00CD662C">
            <w:pPr>
              <w:pStyle w:val="07"/>
              <w:spacing w:line="320" w:lineRule="exact"/>
              <w:ind w:leftChars="67" w:left="141" w:firstLine="420"/>
            </w:pPr>
          </w:p>
        </w:tc>
        <w:tc>
          <w:tcPr>
            <w:tcW w:w="978" w:type="dxa"/>
            <w:tcBorders>
              <w:bottom w:val="single" w:sz="4" w:space="0" w:color="000000"/>
            </w:tcBorders>
            <w:shd w:val="clear" w:color="auto" w:fill="auto"/>
            <w:vAlign w:val="center"/>
          </w:tcPr>
          <w:p w:rsidR="00496ABB" w:rsidRPr="00684811" w:rsidRDefault="00496ABB" w:rsidP="00CD662C">
            <w:pPr>
              <w:pStyle w:val="07"/>
              <w:spacing w:line="320" w:lineRule="exact"/>
              <w:ind w:leftChars="67" w:left="141" w:firstLine="420"/>
            </w:pPr>
            <w:r w:rsidRPr="00684811">
              <w:rPr>
                <w:lang w:val="es-ES"/>
              </w:rPr>
              <w:t>掌握</w:t>
            </w:r>
          </w:p>
        </w:tc>
        <w:tc>
          <w:tcPr>
            <w:tcW w:w="980" w:type="dxa"/>
            <w:shd w:val="clear" w:color="auto" w:fill="auto"/>
            <w:vAlign w:val="center"/>
          </w:tcPr>
          <w:p w:rsidR="00496ABB" w:rsidRPr="00684811" w:rsidRDefault="00496ABB" w:rsidP="00CD662C">
            <w:pPr>
              <w:pStyle w:val="07"/>
              <w:spacing w:line="320" w:lineRule="exact"/>
              <w:ind w:leftChars="67" w:left="141" w:firstLine="420"/>
            </w:pPr>
            <w:r w:rsidRPr="00684811">
              <w:t>2</w:t>
            </w:r>
          </w:p>
        </w:tc>
        <w:tc>
          <w:tcPr>
            <w:tcW w:w="1319" w:type="dxa"/>
          </w:tcPr>
          <w:p w:rsidR="00496ABB" w:rsidRPr="00684811" w:rsidRDefault="00496ABB" w:rsidP="00CD662C">
            <w:pPr>
              <w:spacing w:line="320" w:lineRule="exact"/>
              <w:ind w:leftChars="67" w:left="141" w:firstLineChars="0" w:firstLine="0"/>
            </w:pPr>
            <w:r w:rsidRPr="00684811">
              <w:t>1.1,1.2,1.3</w:t>
            </w:r>
            <w:r w:rsidRPr="00684811">
              <w:rPr>
                <w:rFonts w:hint="eastAsia"/>
              </w:rPr>
              <w:t>，</w:t>
            </w:r>
            <w:r w:rsidRPr="00684811">
              <w:rPr>
                <w:rFonts w:hint="eastAsia"/>
              </w:rPr>
              <w:t>2</w:t>
            </w:r>
            <w:r w:rsidRPr="00684811">
              <w:t>.2,2.3,2.4</w:t>
            </w:r>
          </w:p>
        </w:tc>
      </w:tr>
    </w:tbl>
    <w:p w:rsidR="00496ABB" w:rsidRDefault="00496ABB" w:rsidP="00496ABB">
      <w:pPr>
        <w:spacing w:beforeLines="50" w:before="156" w:afterLines="50" w:after="156" w:line="320" w:lineRule="exact"/>
        <w:ind w:leftChars="67" w:left="141" w:firstLineChars="0" w:firstLine="0"/>
        <w:rPr>
          <w:b/>
        </w:rPr>
      </w:pPr>
    </w:p>
    <w:p w:rsidR="00496ABB" w:rsidRPr="00620046"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620046">
        <w:rPr>
          <w:rFonts w:ascii="黑体" w:eastAsia="黑体" w:hAnsi="黑体" w:hint="eastAsia"/>
          <w:b/>
          <w:sz w:val="28"/>
          <w:szCs w:val="28"/>
        </w:rPr>
        <w:t>五、课程教学方法</w:t>
      </w:r>
    </w:p>
    <w:p w:rsidR="00496ABB" w:rsidRPr="00684811" w:rsidRDefault="00496ABB" w:rsidP="00496ABB">
      <w:pPr>
        <w:pStyle w:val="a6"/>
        <w:spacing w:line="320" w:lineRule="exact"/>
        <w:ind w:leftChars="67" w:left="141"/>
      </w:pPr>
      <w:r w:rsidRPr="00684811">
        <w:t>《西班牙语阅读教程》教材有</w:t>
      </w:r>
      <w:r w:rsidRPr="00684811">
        <w:t>18</w:t>
      </w:r>
      <w:r w:rsidRPr="00684811">
        <w:t>单元，每个单元包括</w:t>
      </w:r>
      <w:r w:rsidRPr="00684811">
        <w:t>3</w:t>
      </w:r>
      <w:r w:rsidRPr="00684811">
        <w:t>篇课文和配套注释练习，组成内容相关的三个独立部分：</w:t>
      </w:r>
    </w:p>
    <w:p w:rsidR="00496ABB" w:rsidRPr="00684811" w:rsidRDefault="00496ABB" w:rsidP="00496ABB">
      <w:pPr>
        <w:pStyle w:val="a6"/>
        <w:spacing w:line="320" w:lineRule="exact"/>
        <w:ind w:leftChars="67" w:left="141"/>
      </w:pPr>
      <w:r w:rsidRPr="00684811">
        <w:t>课文</w:t>
      </w:r>
      <w:r w:rsidRPr="00684811">
        <w:t>1</w:t>
      </w:r>
      <w:r w:rsidRPr="00684811">
        <w:t>：重点阅读，课堂</w:t>
      </w:r>
      <w:proofErr w:type="gramStart"/>
      <w:r w:rsidRPr="00684811">
        <w:t>教学约</w:t>
      </w:r>
      <w:proofErr w:type="gramEnd"/>
      <w:r w:rsidRPr="00684811">
        <w:t>用</w:t>
      </w:r>
      <w:r w:rsidRPr="00684811">
        <w:t>60—70</w:t>
      </w:r>
      <w:r w:rsidRPr="00684811">
        <w:t>分钟分析课文内容，讲解语言和文化现象，完成课后练习。练习形式有：就课文内容回答问题、判断所给表述的正误、判断词汇所指和句子成分语法关系、解释句子意思、词语填空、思考讨论题等。</w:t>
      </w:r>
    </w:p>
    <w:p w:rsidR="00496ABB" w:rsidRPr="00684811" w:rsidRDefault="00496ABB" w:rsidP="00496ABB">
      <w:pPr>
        <w:pStyle w:val="a6"/>
        <w:spacing w:line="320" w:lineRule="exact"/>
        <w:ind w:leftChars="67" w:left="141"/>
      </w:pPr>
      <w:r w:rsidRPr="00684811">
        <w:t>课文</w:t>
      </w:r>
      <w:r w:rsidRPr="00684811">
        <w:t>2</w:t>
      </w:r>
      <w:r w:rsidRPr="00684811">
        <w:t>：扩展阅读，课堂</w:t>
      </w:r>
      <w:proofErr w:type="gramStart"/>
      <w:r w:rsidRPr="00684811">
        <w:t>教学约</w:t>
      </w:r>
      <w:proofErr w:type="gramEnd"/>
      <w:r w:rsidRPr="00684811">
        <w:t>用</w:t>
      </w:r>
      <w:r w:rsidRPr="00684811">
        <w:t>20—30</w:t>
      </w:r>
      <w:r w:rsidRPr="00684811">
        <w:t>分钟提问讨论，检查学生对课文的理解。配设联系有：回答问题、词汇与词组理解（连线题）、句子理解（选择题）、西译汉等。</w:t>
      </w:r>
    </w:p>
    <w:p w:rsidR="00496ABB" w:rsidRPr="00684811" w:rsidRDefault="00496ABB" w:rsidP="00496ABB">
      <w:pPr>
        <w:spacing w:line="320" w:lineRule="exact"/>
        <w:ind w:leftChars="67" w:left="141" w:firstLine="420"/>
      </w:pPr>
      <w:r w:rsidRPr="00684811">
        <w:t>课文</w:t>
      </w:r>
      <w:r w:rsidRPr="00684811">
        <w:t>3</w:t>
      </w:r>
      <w:r w:rsidRPr="00684811">
        <w:t>：根据学生练习程度和阅读速度，可作学生课外自学，也可用作快速阅读训练，在课堂规定时间完成。配设练习有：回答问题、课文理解选择题、讨论思考题等。</w:t>
      </w:r>
    </w:p>
    <w:p w:rsidR="00496ABB" w:rsidRDefault="00496ABB" w:rsidP="00496ABB">
      <w:pPr>
        <w:spacing w:beforeLines="50" w:before="156" w:afterLines="50" w:after="156" w:line="320" w:lineRule="exact"/>
        <w:ind w:leftChars="67" w:left="141" w:firstLineChars="0" w:firstLine="0"/>
        <w:rPr>
          <w:b/>
        </w:rPr>
      </w:pPr>
    </w:p>
    <w:p w:rsidR="00496ABB" w:rsidRPr="00620046"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620046">
        <w:rPr>
          <w:rFonts w:ascii="黑体" w:eastAsia="黑体" w:hAnsi="黑体" w:hint="eastAsia"/>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
        <w:gridCol w:w="568"/>
        <w:gridCol w:w="5723"/>
        <w:gridCol w:w="975"/>
      </w:tblGrid>
      <w:tr w:rsidR="00496ABB" w:rsidRPr="00684811" w:rsidTr="00CD662C">
        <w:tc>
          <w:tcPr>
            <w:tcW w:w="647" w:type="pct"/>
            <w:shd w:val="clear" w:color="auto" w:fill="auto"/>
            <w:vAlign w:val="center"/>
          </w:tcPr>
          <w:p w:rsidR="00496ABB" w:rsidRPr="00684811" w:rsidRDefault="00496ABB" w:rsidP="00CD662C">
            <w:pPr>
              <w:pStyle w:val="p0"/>
              <w:snapToGrid w:val="0"/>
              <w:ind w:leftChars="67" w:left="141" w:firstLineChars="0" w:firstLine="0"/>
              <w:jc w:val="center"/>
              <w:rPr>
                <w:bCs/>
              </w:rPr>
            </w:pPr>
            <w:r w:rsidRPr="00684811">
              <w:rPr>
                <w:rFonts w:cs="宋体" w:hint="eastAsia"/>
                <w:bCs/>
              </w:rPr>
              <w:t>考核环节</w:t>
            </w:r>
          </w:p>
        </w:tc>
        <w:tc>
          <w:tcPr>
            <w:tcW w:w="263" w:type="pct"/>
            <w:shd w:val="clear" w:color="auto" w:fill="auto"/>
            <w:vAlign w:val="center"/>
          </w:tcPr>
          <w:p w:rsidR="00496ABB" w:rsidRPr="00684811" w:rsidRDefault="00496ABB" w:rsidP="00CD662C">
            <w:pPr>
              <w:pStyle w:val="p0"/>
              <w:snapToGrid w:val="0"/>
              <w:ind w:leftChars="67" w:left="141" w:firstLineChars="0" w:firstLine="0"/>
              <w:jc w:val="center"/>
              <w:rPr>
                <w:bCs/>
              </w:rPr>
            </w:pPr>
            <w:r w:rsidRPr="00684811">
              <w:rPr>
                <w:rFonts w:cs="宋体" w:hint="eastAsia"/>
                <w:bCs/>
              </w:rPr>
              <w:t>建议分值</w:t>
            </w:r>
          </w:p>
        </w:tc>
        <w:tc>
          <w:tcPr>
            <w:tcW w:w="3476" w:type="pct"/>
            <w:shd w:val="clear" w:color="auto" w:fill="auto"/>
            <w:vAlign w:val="center"/>
          </w:tcPr>
          <w:p w:rsidR="00496ABB" w:rsidRPr="00684811" w:rsidRDefault="00496ABB" w:rsidP="00CD662C">
            <w:pPr>
              <w:pStyle w:val="p0"/>
              <w:snapToGrid w:val="0"/>
              <w:ind w:leftChars="67" w:left="141" w:firstLineChars="0" w:firstLine="0"/>
              <w:jc w:val="center"/>
              <w:rPr>
                <w:bCs/>
              </w:rPr>
            </w:pPr>
            <w:r w:rsidRPr="00684811">
              <w:rPr>
                <w:rFonts w:cs="宋体" w:hint="eastAsia"/>
                <w:bCs/>
              </w:rPr>
              <w:t>考核</w:t>
            </w:r>
            <w:r w:rsidRPr="00684811">
              <w:rPr>
                <w:rFonts w:cs="宋体"/>
                <w:bCs/>
              </w:rPr>
              <w:t>/</w:t>
            </w:r>
            <w:r w:rsidRPr="00684811">
              <w:rPr>
                <w:rFonts w:cs="宋体" w:hint="eastAsia"/>
                <w:bCs/>
              </w:rPr>
              <w:t>评价细则</w:t>
            </w:r>
          </w:p>
        </w:tc>
        <w:tc>
          <w:tcPr>
            <w:tcW w:w="615" w:type="pct"/>
            <w:shd w:val="clear" w:color="auto" w:fill="auto"/>
            <w:vAlign w:val="center"/>
          </w:tcPr>
          <w:p w:rsidR="00496ABB" w:rsidRPr="00684811" w:rsidRDefault="00496ABB" w:rsidP="00CD662C">
            <w:pPr>
              <w:pStyle w:val="p0"/>
              <w:snapToGrid w:val="0"/>
              <w:ind w:leftChars="67" w:left="141" w:firstLineChars="0" w:firstLine="0"/>
              <w:jc w:val="center"/>
              <w:rPr>
                <w:bCs/>
              </w:rPr>
            </w:pPr>
            <w:r w:rsidRPr="00684811">
              <w:rPr>
                <w:rFonts w:cs="宋体" w:hint="eastAsia"/>
                <w:bCs/>
              </w:rPr>
              <w:t>对应的课程目标</w:t>
            </w:r>
          </w:p>
        </w:tc>
      </w:tr>
      <w:tr w:rsidR="00496ABB" w:rsidRPr="00684811" w:rsidTr="00CD662C">
        <w:tc>
          <w:tcPr>
            <w:tcW w:w="647" w:type="pct"/>
            <w:shd w:val="clear" w:color="auto" w:fill="auto"/>
            <w:vAlign w:val="center"/>
          </w:tcPr>
          <w:p w:rsidR="00496ABB" w:rsidRPr="00684811" w:rsidRDefault="00496ABB" w:rsidP="00CD662C">
            <w:pPr>
              <w:pStyle w:val="p0"/>
              <w:snapToGrid w:val="0"/>
              <w:ind w:leftChars="67" w:left="141" w:firstLineChars="0" w:firstLine="0"/>
              <w:jc w:val="left"/>
            </w:pPr>
            <w:r w:rsidRPr="00684811">
              <w:rPr>
                <w:rFonts w:cs="宋体" w:hint="eastAsia"/>
              </w:rPr>
              <w:t>平时成绩</w:t>
            </w:r>
          </w:p>
        </w:tc>
        <w:tc>
          <w:tcPr>
            <w:tcW w:w="263" w:type="pct"/>
            <w:shd w:val="clear" w:color="auto" w:fill="auto"/>
            <w:vAlign w:val="center"/>
          </w:tcPr>
          <w:p w:rsidR="00496ABB" w:rsidRPr="00684811" w:rsidRDefault="00496ABB" w:rsidP="00CD662C">
            <w:pPr>
              <w:pStyle w:val="p0"/>
              <w:snapToGrid w:val="0"/>
              <w:ind w:leftChars="67" w:left="141" w:firstLineChars="0" w:firstLine="0"/>
              <w:jc w:val="center"/>
            </w:pPr>
            <w:r w:rsidRPr="00684811">
              <w:rPr>
                <w:rFonts w:cs="宋体" w:hint="eastAsia"/>
              </w:rPr>
              <w:t>3</w:t>
            </w:r>
            <w:r w:rsidRPr="00684811">
              <w:rPr>
                <w:rFonts w:cs="宋体"/>
              </w:rPr>
              <w:t>0</w:t>
            </w:r>
          </w:p>
        </w:tc>
        <w:tc>
          <w:tcPr>
            <w:tcW w:w="3476" w:type="pct"/>
            <w:shd w:val="clear" w:color="auto" w:fill="auto"/>
            <w:vAlign w:val="center"/>
          </w:tcPr>
          <w:p w:rsidR="00496ABB" w:rsidRPr="00684811" w:rsidRDefault="00496ABB" w:rsidP="00CD662C">
            <w:pPr>
              <w:pStyle w:val="p0"/>
              <w:snapToGrid w:val="0"/>
              <w:ind w:leftChars="67" w:left="141" w:firstLineChars="0" w:firstLine="0"/>
              <w:jc w:val="left"/>
            </w:pPr>
            <w:r w:rsidRPr="00684811">
              <w:rPr>
                <w:rFonts w:cs="宋体" w:hint="eastAsia"/>
              </w:rPr>
              <w:t>（</w:t>
            </w:r>
            <w:r w:rsidRPr="00684811">
              <w:rPr>
                <w:rFonts w:cs="宋体"/>
              </w:rPr>
              <w:t>1</w:t>
            </w:r>
            <w:r w:rsidRPr="00684811">
              <w:rPr>
                <w:rFonts w:cs="宋体" w:hint="eastAsia"/>
              </w:rPr>
              <w:t>）主要考核学生对每章节单词的理解和掌握程度；</w:t>
            </w:r>
          </w:p>
          <w:p w:rsidR="00496ABB" w:rsidRPr="00684811" w:rsidRDefault="00496ABB" w:rsidP="00CD662C">
            <w:pPr>
              <w:pStyle w:val="p0"/>
              <w:snapToGrid w:val="0"/>
              <w:ind w:leftChars="67" w:left="141" w:firstLineChars="0" w:firstLine="0"/>
              <w:jc w:val="left"/>
            </w:pPr>
            <w:r w:rsidRPr="00684811">
              <w:rPr>
                <w:rFonts w:cs="宋体" w:hint="eastAsia"/>
              </w:rPr>
              <w:t>（</w:t>
            </w:r>
            <w:r w:rsidRPr="00684811">
              <w:rPr>
                <w:rFonts w:cs="宋体"/>
              </w:rPr>
              <w:t>2</w:t>
            </w:r>
            <w:r w:rsidRPr="00684811">
              <w:rPr>
                <w:rFonts w:cs="宋体" w:hint="eastAsia"/>
              </w:rPr>
              <w:t>）</w:t>
            </w:r>
            <w:r w:rsidRPr="00684811">
              <w:t>随堂测试：教师就所学内容提出相关的讨论题，提问学生课后习题，根据其做题</w:t>
            </w:r>
            <w:proofErr w:type="gramStart"/>
            <w:r w:rsidRPr="00684811">
              <w:t>正误率</w:t>
            </w:r>
            <w:proofErr w:type="gramEnd"/>
            <w:r w:rsidRPr="00684811">
              <w:t>给出相应的课堂平时成绩</w:t>
            </w:r>
          </w:p>
        </w:tc>
        <w:tc>
          <w:tcPr>
            <w:tcW w:w="615" w:type="pct"/>
            <w:shd w:val="clear" w:color="auto" w:fill="auto"/>
            <w:vAlign w:val="center"/>
          </w:tcPr>
          <w:p w:rsidR="00496ABB" w:rsidRPr="00684811" w:rsidRDefault="00496ABB" w:rsidP="00CD662C">
            <w:pPr>
              <w:pStyle w:val="p0"/>
              <w:snapToGrid w:val="0"/>
              <w:ind w:leftChars="67" w:left="141" w:firstLineChars="0" w:firstLine="0"/>
              <w:jc w:val="center"/>
            </w:pPr>
            <w:r w:rsidRPr="00684811">
              <w:rPr>
                <w:rFonts w:cs="宋体"/>
              </w:rPr>
              <w:t>1</w:t>
            </w:r>
            <w:r w:rsidRPr="00684811">
              <w:rPr>
                <w:rFonts w:cs="宋体" w:hint="eastAsia"/>
              </w:rPr>
              <w:t>、</w:t>
            </w:r>
            <w:r w:rsidRPr="00684811">
              <w:rPr>
                <w:rFonts w:cs="宋体" w:hint="eastAsia"/>
              </w:rPr>
              <w:t>2</w:t>
            </w:r>
          </w:p>
        </w:tc>
      </w:tr>
      <w:tr w:rsidR="00496ABB" w:rsidRPr="00684811" w:rsidTr="00CD662C">
        <w:trPr>
          <w:trHeight w:val="1141"/>
        </w:trPr>
        <w:tc>
          <w:tcPr>
            <w:tcW w:w="647" w:type="pct"/>
            <w:shd w:val="clear" w:color="auto" w:fill="auto"/>
            <w:vAlign w:val="center"/>
          </w:tcPr>
          <w:p w:rsidR="00496ABB" w:rsidRPr="00684811" w:rsidRDefault="00496ABB" w:rsidP="00CD662C">
            <w:pPr>
              <w:pStyle w:val="p0"/>
              <w:snapToGrid w:val="0"/>
              <w:ind w:leftChars="67" w:left="141" w:firstLineChars="0" w:firstLine="0"/>
              <w:jc w:val="left"/>
            </w:pPr>
            <w:r w:rsidRPr="00684811">
              <w:rPr>
                <w:rFonts w:cs="宋体" w:hint="eastAsia"/>
              </w:rPr>
              <w:t>期末考试</w:t>
            </w:r>
          </w:p>
        </w:tc>
        <w:tc>
          <w:tcPr>
            <w:tcW w:w="263" w:type="pct"/>
            <w:shd w:val="clear" w:color="auto" w:fill="auto"/>
            <w:vAlign w:val="center"/>
          </w:tcPr>
          <w:p w:rsidR="00496ABB" w:rsidRPr="00684811" w:rsidRDefault="00496ABB" w:rsidP="00CD662C">
            <w:pPr>
              <w:pStyle w:val="p0"/>
              <w:snapToGrid w:val="0"/>
              <w:ind w:leftChars="67" w:left="141" w:firstLineChars="0" w:firstLine="0"/>
              <w:jc w:val="center"/>
            </w:pPr>
            <w:r w:rsidRPr="00684811">
              <w:rPr>
                <w:rFonts w:cs="宋体" w:hint="eastAsia"/>
              </w:rPr>
              <w:t>7</w:t>
            </w:r>
            <w:r w:rsidRPr="00684811">
              <w:rPr>
                <w:rFonts w:cs="宋体"/>
              </w:rPr>
              <w:t>0</w:t>
            </w:r>
          </w:p>
        </w:tc>
        <w:tc>
          <w:tcPr>
            <w:tcW w:w="3476" w:type="pct"/>
            <w:shd w:val="clear" w:color="auto" w:fill="auto"/>
            <w:vAlign w:val="center"/>
          </w:tcPr>
          <w:p w:rsidR="00496ABB" w:rsidRPr="00684811" w:rsidRDefault="00496ABB" w:rsidP="00CD662C">
            <w:pPr>
              <w:pStyle w:val="p0"/>
              <w:snapToGrid w:val="0"/>
              <w:ind w:leftChars="67" w:left="141" w:firstLineChars="0" w:firstLine="0"/>
              <w:jc w:val="left"/>
            </w:pPr>
            <w:r w:rsidRPr="00684811">
              <w:rPr>
                <w:rFonts w:cs="宋体" w:hint="eastAsia"/>
              </w:rPr>
              <w:t>（</w:t>
            </w:r>
            <w:r w:rsidRPr="00684811">
              <w:rPr>
                <w:rFonts w:cs="宋体"/>
              </w:rPr>
              <w:t>1</w:t>
            </w:r>
            <w:r w:rsidRPr="00684811">
              <w:rPr>
                <w:rFonts w:cs="宋体" w:hint="eastAsia"/>
              </w:rPr>
              <w:t>）卷面成绩</w:t>
            </w:r>
            <w:r w:rsidRPr="00684811">
              <w:rPr>
                <w:rFonts w:cs="宋体"/>
              </w:rPr>
              <w:t>100</w:t>
            </w:r>
            <w:r w:rsidRPr="00684811">
              <w:rPr>
                <w:rFonts w:cs="宋体" w:hint="eastAsia"/>
              </w:rPr>
              <w:t>分，以卷面成绩乘以其在总评成绩中所占的比例计入课程总评成绩。</w:t>
            </w:r>
          </w:p>
          <w:p w:rsidR="00496ABB" w:rsidRPr="00684811" w:rsidRDefault="00496ABB" w:rsidP="00CD662C">
            <w:pPr>
              <w:pStyle w:val="p0"/>
              <w:snapToGrid w:val="0"/>
              <w:ind w:leftChars="67" w:left="141" w:firstLineChars="0" w:firstLine="0"/>
              <w:jc w:val="left"/>
            </w:pPr>
            <w:r w:rsidRPr="00684811">
              <w:rPr>
                <w:rFonts w:cs="宋体" w:hint="eastAsia"/>
              </w:rPr>
              <w:t>（</w:t>
            </w:r>
            <w:r w:rsidRPr="00684811">
              <w:rPr>
                <w:rFonts w:cs="宋体"/>
              </w:rPr>
              <w:t>2</w:t>
            </w:r>
            <w:r w:rsidRPr="00684811">
              <w:rPr>
                <w:rFonts w:cs="宋体" w:hint="eastAsia"/>
              </w:rPr>
              <w:t>）</w:t>
            </w:r>
            <w:r w:rsidRPr="00684811">
              <w:t>期末测试：以教材中出现的阅读材料长度、难易程度、内容类别为基础，利用外文文献中的文章作为考试阅读材料，考核学生的阅读分析能力与判断能力。</w:t>
            </w:r>
          </w:p>
        </w:tc>
        <w:tc>
          <w:tcPr>
            <w:tcW w:w="615" w:type="pct"/>
            <w:shd w:val="clear" w:color="auto" w:fill="auto"/>
            <w:vAlign w:val="center"/>
          </w:tcPr>
          <w:p w:rsidR="00496ABB" w:rsidRPr="00684811" w:rsidRDefault="00496ABB" w:rsidP="00CD662C">
            <w:pPr>
              <w:pStyle w:val="p0"/>
              <w:snapToGrid w:val="0"/>
              <w:ind w:leftChars="67" w:left="141" w:firstLineChars="0" w:firstLine="0"/>
              <w:jc w:val="center"/>
            </w:pPr>
            <w:r w:rsidRPr="00684811">
              <w:rPr>
                <w:rFonts w:cs="宋体"/>
              </w:rPr>
              <w:t>1</w:t>
            </w:r>
            <w:r w:rsidRPr="00684811">
              <w:rPr>
                <w:rFonts w:cs="宋体" w:hint="eastAsia"/>
              </w:rPr>
              <w:t>、</w:t>
            </w:r>
            <w:r w:rsidRPr="00684811">
              <w:rPr>
                <w:rFonts w:cs="宋体"/>
              </w:rPr>
              <w:t>2</w:t>
            </w:r>
            <w:r w:rsidRPr="00684811">
              <w:rPr>
                <w:rFonts w:cs="宋体" w:hint="eastAsia"/>
              </w:rPr>
              <w:t>、</w:t>
            </w:r>
            <w:r w:rsidRPr="00684811">
              <w:rPr>
                <w:rFonts w:cs="宋体" w:hint="eastAsia"/>
              </w:rPr>
              <w:t>3</w:t>
            </w:r>
          </w:p>
        </w:tc>
      </w:tr>
    </w:tbl>
    <w:p w:rsidR="00496ABB" w:rsidRPr="00620046"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620046">
        <w:rPr>
          <w:rFonts w:ascii="黑体" w:eastAsia="黑体" w:hAnsi="黑体" w:hint="eastAsia"/>
          <w:b/>
          <w:sz w:val="28"/>
          <w:szCs w:val="28"/>
        </w:rPr>
        <w:t>七、本课程与其它课程的联系与分工</w:t>
      </w:r>
    </w:p>
    <w:p w:rsidR="00496ABB" w:rsidRPr="00684811" w:rsidRDefault="00496ABB" w:rsidP="00496ABB">
      <w:pPr>
        <w:spacing w:line="320" w:lineRule="exact"/>
        <w:ind w:leftChars="67" w:left="141" w:firstLineChars="0" w:firstLine="279"/>
        <w:rPr>
          <w:bCs/>
        </w:rPr>
      </w:pPr>
      <w:r w:rsidRPr="00684811">
        <w:t>《西班牙语阅读教程》分为四册，供高校西班牙语专业第二至第五学期使用。第一册重点培养学生阅读兴趣，选取内容简单易懂、生动有趣的故事；第二册引导学生巩固扩大综合课所学语言知识，选取文化风俗、人物传记、科普或历史轶事等原文材料；第三册加强培养学生的理解能力和阅读速度，选取题材丰富、题材多样、内容广泛的原文作品；第四册主要培养学生对西班牙语文学作品的阅读速度和欣赏能力，选取优秀的文学作品原作片段，使学生在提高阅读水平的同时，对西班牙和拉美文学有一个宽泛的感性认识。</w:t>
      </w:r>
    </w:p>
    <w:p w:rsidR="00496ABB" w:rsidRPr="00620046"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620046">
        <w:rPr>
          <w:rFonts w:ascii="黑体" w:eastAsia="黑体" w:hAnsi="黑体" w:hint="eastAsia"/>
          <w:b/>
          <w:sz w:val="28"/>
          <w:szCs w:val="28"/>
        </w:rPr>
        <w:t>八、建议教材及教学参考书</w:t>
      </w:r>
    </w:p>
    <w:p w:rsidR="00496ABB" w:rsidRPr="00684811" w:rsidRDefault="00496ABB" w:rsidP="00496ABB">
      <w:pPr>
        <w:pStyle w:val="a6"/>
        <w:spacing w:line="320" w:lineRule="exact"/>
        <w:ind w:leftChars="67" w:left="141" w:firstLineChars="0" w:firstLine="0"/>
      </w:pPr>
      <w:r w:rsidRPr="00684811">
        <w:t>[1]</w:t>
      </w:r>
      <w:r w:rsidRPr="00684811">
        <w:t>教材：《西班牙语阅读教程</w:t>
      </w:r>
      <w:r w:rsidRPr="00684811">
        <w:t>2</w:t>
      </w:r>
      <w:r w:rsidRPr="00684811">
        <w:t>》，刘长申，上海外语教育出版社，</w:t>
      </w:r>
      <w:r w:rsidRPr="00684811">
        <w:t>2010</w:t>
      </w:r>
      <w:r w:rsidRPr="00684811">
        <w:t>年</w:t>
      </w:r>
      <w:r w:rsidRPr="00684811">
        <w:t>3</w:t>
      </w:r>
      <w:r w:rsidRPr="00684811">
        <w:t>月第</w:t>
      </w:r>
      <w:r w:rsidRPr="00684811">
        <w:t>1</w:t>
      </w:r>
      <w:r w:rsidRPr="00684811">
        <w:t>版</w:t>
      </w:r>
    </w:p>
    <w:p w:rsidR="00496ABB" w:rsidRPr="00684811" w:rsidRDefault="00496ABB" w:rsidP="00496ABB">
      <w:pPr>
        <w:pStyle w:val="a6"/>
        <w:spacing w:line="320" w:lineRule="exact"/>
        <w:ind w:leftChars="67" w:left="141" w:firstLineChars="0" w:firstLine="0"/>
      </w:pPr>
      <w:r w:rsidRPr="00684811">
        <w:t>参考书目：</w:t>
      </w:r>
    </w:p>
    <w:p w:rsidR="00496ABB" w:rsidRPr="00684811" w:rsidRDefault="00496ABB" w:rsidP="00496ABB">
      <w:pPr>
        <w:pStyle w:val="a6"/>
        <w:spacing w:line="320" w:lineRule="exact"/>
        <w:ind w:leftChars="67" w:left="141" w:firstLineChars="0" w:firstLine="0"/>
      </w:pPr>
      <w:r w:rsidRPr="00684811">
        <w:lastRenderedPageBreak/>
        <w:t>[2]</w:t>
      </w:r>
      <w:r w:rsidRPr="00684811">
        <w:t>《新编西班牙语阅读课本》，岑楚兰、蔡绍龙，外语教学与研究出版社，</w:t>
      </w:r>
      <w:r w:rsidRPr="00684811">
        <w:t>1999</w:t>
      </w:r>
      <w:r w:rsidRPr="00684811">
        <w:t>年</w:t>
      </w:r>
    </w:p>
    <w:p w:rsidR="00496ABB" w:rsidRPr="00684811" w:rsidRDefault="00496ABB" w:rsidP="00496ABB">
      <w:pPr>
        <w:pStyle w:val="a6"/>
        <w:spacing w:line="320" w:lineRule="exact"/>
        <w:ind w:leftChars="67" w:left="141" w:firstLineChars="0" w:firstLine="0"/>
      </w:pPr>
      <w:r w:rsidRPr="00684811">
        <w:t>[3]</w:t>
      </w:r>
      <w:r w:rsidRPr="00684811">
        <w:t>《</w:t>
      </w:r>
      <w:r w:rsidRPr="00684811">
        <w:rPr>
          <w:bCs/>
        </w:rPr>
        <w:t>西班牙语经贸应用文</w:t>
      </w:r>
      <w:r w:rsidRPr="00684811">
        <w:t>》，赵雪梅，宇航出版社，</w:t>
      </w:r>
      <w:r w:rsidRPr="00684811">
        <w:t>2011</w:t>
      </w:r>
      <w:r w:rsidRPr="00684811">
        <w:t>年</w:t>
      </w:r>
    </w:p>
    <w:p w:rsidR="00496ABB" w:rsidRDefault="00496ABB" w:rsidP="00496ABB">
      <w:pPr>
        <w:spacing w:line="320" w:lineRule="exact"/>
        <w:ind w:left="420" w:firstLine="420"/>
      </w:pPr>
      <w:r w:rsidRPr="00684811">
        <w:t>[4]</w:t>
      </w:r>
      <w:r w:rsidRPr="00684811">
        <w:t>《西班牙语阅读教程</w:t>
      </w:r>
      <w:r w:rsidRPr="00684811">
        <w:t>1</w:t>
      </w:r>
      <w:r w:rsidRPr="00684811">
        <w:t>》，于漫、繆建华，上海外语教育出版社，</w:t>
      </w:r>
      <w:r w:rsidRPr="00684811">
        <w:t>2010</w:t>
      </w:r>
      <w:r w:rsidRPr="00684811">
        <w:t>年</w:t>
      </w:r>
      <w:r w:rsidRPr="00684811">
        <w:t>3</w:t>
      </w:r>
      <w:r w:rsidRPr="00684811">
        <w:t>月第</w:t>
      </w:r>
      <w:r w:rsidRPr="00684811">
        <w:t>1</w:t>
      </w:r>
      <w:r w:rsidRPr="00684811">
        <w:t>版</w:t>
      </w:r>
    </w:p>
    <w:p w:rsidR="00496ABB" w:rsidRDefault="00496ABB">
      <w:pPr>
        <w:widowControl/>
        <w:ind w:leftChars="0" w:left="0" w:firstLineChars="0" w:firstLine="0"/>
        <w:jc w:val="left"/>
      </w:pPr>
      <w:r>
        <w:br w:type="page"/>
      </w:r>
    </w:p>
    <w:p w:rsidR="00496ABB" w:rsidRPr="0050007A" w:rsidRDefault="00496ABB" w:rsidP="00AE46B7">
      <w:pPr>
        <w:pStyle w:val="4"/>
        <w:outlineLvl w:val="1"/>
      </w:pPr>
      <w:bookmarkStart w:id="36" w:name="_Toc499139624"/>
      <w:r w:rsidRPr="0050007A">
        <w:rPr>
          <w:rFonts w:hint="eastAsia"/>
        </w:rPr>
        <w:lastRenderedPageBreak/>
        <w:t>《西班牙语泛读I》课程教学大纲</w:t>
      </w:r>
      <w:bookmarkEnd w:id="36"/>
    </w:p>
    <w:p w:rsidR="00496ABB" w:rsidRPr="00684811" w:rsidRDefault="00496ABB" w:rsidP="00496ABB">
      <w:pPr>
        <w:spacing w:line="320" w:lineRule="exact"/>
        <w:ind w:left="420" w:firstLineChars="0" w:firstLine="0"/>
        <w:jc w:val="center"/>
      </w:pPr>
      <w:r w:rsidRPr="00684811">
        <w:t>执笔人：</w:t>
      </w:r>
      <w:proofErr w:type="gramStart"/>
      <w:r w:rsidRPr="00684811">
        <w:rPr>
          <w:rFonts w:hint="eastAsia"/>
        </w:rPr>
        <w:t>张笑寒</w:t>
      </w:r>
      <w:proofErr w:type="gramEnd"/>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496ABB" w:rsidRPr="0050007A"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50007A">
        <w:rPr>
          <w:rFonts w:ascii="黑体" w:eastAsia="黑体" w:hAnsi="黑体"/>
          <w:b/>
          <w:sz w:val="28"/>
          <w:szCs w:val="28"/>
        </w:rPr>
        <w:t>一、课程基本信息</w:t>
      </w:r>
    </w:p>
    <w:p w:rsidR="00496ABB" w:rsidRPr="00684811" w:rsidRDefault="00496ABB" w:rsidP="00496ABB">
      <w:pPr>
        <w:pStyle w:val="ab"/>
        <w:numPr>
          <w:ilvl w:val="0"/>
          <w:numId w:val="38"/>
        </w:numPr>
        <w:spacing w:line="320" w:lineRule="exact"/>
        <w:ind w:firstLineChars="0" w:firstLine="6"/>
      </w:pPr>
      <w:r w:rsidRPr="00684811">
        <w:t>课程</w:t>
      </w:r>
      <w:r w:rsidRPr="00684811">
        <w:rPr>
          <w:rFonts w:hint="eastAsia"/>
        </w:rPr>
        <w:t>编号</w:t>
      </w:r>
      <w:r w:rsidRPr="00684811">
        <w:t>：</w:t>
      </w:r>
      <w:smartTag w:uri="urn:schemas-microsoft-com:office:smarttags" w:element="chmetcnv">
        <w:smartTagPr>
          <w:attr w:name="UnitName" w:val="l"/>
          <w:attr w:name="SourceValue" w:val="60"/>
          <w:attr w:name="HasSpace" w:val="False"/>
          <w:attr w:name="Negative" w:val="False"/>
          <w:attr w:name="NumberType" w:val="1"/>
          <w:attr w:name="TCSC" w:val="0"/>
        </w:smartTagPr>
        <w:r w:rsidRPr="00684811">
          <w:t>60L</w:t>
        </w:r>
      </w:smartTag>
      <w:r w:rsidRPr="00684811">
        <w:t xml:space="preserve">811Q </w:t>
      </w:r>
    </w:p>
    <w:p w:rsidR="00496ABB" w:rsidRPr="00684811" w:rsidRDefault="00496ABB" w:rsidP="00496ABB">
      <w:pPr>
        <w:pStyle w:val="ab"/>
        <w:numPr>
          <w:ilvl w:val="0"/>
          <w:numId w:val="38"/>
        </w:numPr>
        <w:spacing w:line="320" w:lineRule="exact"/>
        <w:ind w:firstLineChars="0" w:firstLine="6"/>
      </w:pPr>
      <w:r w:rsidRPr="00684811">
        <w:t>课程</w:t>
      </w:r>
      <w:r w:rsidRPr="00684811">
        <w:rPr>
          <w:rFonts w:hint="eastAsia"/>
        </w:rPr>
        <w:t>体系</w:t>
      </w:r>
      <w:r w:rsidRPr="00684811">
        <w:t>/</w:t>
      </w:r>
      <w:r w:rsidRPr="00684811">
        <w:rPr>
          <w:rFonts w:hint="eastAsia"/>
        </w:rPr>
        <w:t>类别</w:t>
      </w:r>
      <w:r w:rsidRPr="00684811">
        <w:t>：专业类</w:t>
      </w:r>
      <w:r w:rsidRPr="00684811">
        <w:t>/</w:t>
      </w:r>
      <w:r w:rsidRPr="00684811">
        <w:rPr>
          <w:rFonts w:hint="eastAsia"/>
        </w:rPr>
        <w:t>专业课</w:t>
      </w:r>
    </w:p>
    <w:p w:rsidR="00496ABB" w:rsidRPr="00684811" w:rsidRDefault="00496ABB" w:rsidP="00496ABB">
      <w:pPr>
        <w:pStyle w:val="ab"/>
        <w:numPr>
          <w:ilvl w:val="0"/>
          <w:numId w:val="38"/>
        </w:numPr>
        <w:spacing w:line="320" w:lineRule="exact"/>
        <w:ind w:firstLineChars="0" w:firstLine="6"/>
      </w:pPr>
      <w:r w:rsidRPr="00684811">
        <w:rPr>
          <w:rFonts w:hint="eastAsia"/>
        </w:rPr>
        <w:t>课程性质：必修课</w:t>
      </w:r>
    </w:p>
    <w:p w:rsidR="00496ABB" w:rsidRPr="00684811" w:rsidRDefault="00496ABB" w:rsidP="00496ABB">
      <w:pPr>
        <w:pStyle w:val="ab"/>
        <w:numPr>
          <w:ilvl w:val="0"/>
          <w:numId w:val="38"/>
        </w:numPr>
        <w:spacing w:line="320" w:lineRule="exact"/>
        <w:ind w:firstLineChars="0" w:firstLine="6"/>
      </w:pPr>
      <w:r w:rsidRPr="00684811">
        <w:t>学时</w:t>
      </w:r>
      <w:r w:rsidRPr="00684811">
        <w:t>/</w:t>
      </w:r>
      <w:r w:rsidRPr="00684811">
        <w:t>学分：</w:t>
      </w:r>
      <w:r w:rsidRPr="00684811">
        <w:t>32</w:t>
      </w:r>
      <w:r w:rsidRPr="00684811">
        <w:t>学时</w:t>
      </w:r>
      <w:r w:rsidRPr="00684811">
        <w:t>/2</w:t>
      </w:r>
      <w:r w:rsidRPr="00684811">
        <w:t>学分</w:t>
      </w:r>
    </w:p>
    <w:p w:rsidR="00496ABB" w:rsidRPr="00684811" w:rsidRDefault="00496ABB" w:rsidP="00496ABB">
      <w:pPr>
        <w:pStyle w:val="ab"/>
        <w:numPr>
          <w:ilvl w:val="0"/>
          <w:numId w:val="38"/>
        </w:numPr>
        <w:spacing w:line="320" w:lineRule="exact"/>
        <w:ind w:firstLineChars="0" w:firstLine="6"/>
      </w:pPr>
      <w:r w:rsidRPr="00684811">
        <w:t>先修课程：</w:t>
      </w:r>
      <w:r w:rsidRPr="00684811">
        <w:rPr>
          <w:rFonts w:hint="eastAsia"/>
        </w:rPr>
        <w:t>基础西班牙语</w:t>
      </w:r>
    </w:p>
    <w:p w:rsidR="00496ABB" w:rsidRPr="00684811" w:rsidRDefault="00496ABB" w:rsidP="00496ABB">
      <w:pPr>
        <w:pStyle w:val="ab"/>
        <w:numPr>
          <w:ilvl w:val="0"/>
          <w:numId w:val="38"/>
        </w:numPr>
        <w:spacing w:line="320" w:lineRule="exact"/>
        <w:ind w:firstLineChars="0" w:firstLine="6"/>
      </w:pPr>
      <w:r w:rsidRPr="00684811">
        <w:t>适用专业：</w:t>
      </w:r>
      <w:r w:rsidRPr="00684811">
        <w:rPr>
          <w:rFonts w:hint="eastAsia"/>
        </w:rPr>
        <w:t>西班牙语专业</w:t>
      </w:r>
    </w:p>
    <w:p w:rsidR="00496ABB" w:rsidRPr="0050007A"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50007A">
        <w:rPr>
          <w:rFonts w:ascii="黑体" w:eastAsia="黑体" w:hAnsi="黑体" w:hint="eastAsia"/>
          <w:b/>
          <w:sz w:val="28"/>
          <w:szCs w:val="28"/>
        </w:rPr>
        <w:t>二、</w:t>
      </w:r>
      <w:r w:rsidRPr="0050007A">
        <w:rPr>
          <w:rFonts w:ascii="黑体" w:eastAsia="黑体" w:hAnsi="黑体"/>
          <w:b/>
          <w:sz w:val="28"/>
          <w:szCs w:val="28"/>
        </w:rPr>
        <w:t>课程</w:t>
      </w:r>
      <w:r w:rsidRPr="0050007A">
        <w:rPr>
          <w:rFonts w:ascii="黑体" w:eastAsia="黑体" w:hAnsi="黑体" w:hint="eastAsia"/>
          <w:b/>
          <w:sz w:val="28"/>
          <w:szCs w:val="28"/>
        </w:rPr>
        <w:t>教学目标</w:t>
      </w:r>
    </w:p>
    <w:p w:rsidR="00496ABB" w:rsidRPr="00684811" w:rsidRDefault="00496ABB" w:rsidP="00496ABB">
      <w:pPr>
        <w:pStyle w:val="a6"/>
        <w:spacing w:line="320" w:lineRule="exact"/>
        <w:ind w:left="420" w:firstLineChars="0"/>
      </w:pPr>
      <w:r w:rsidRPr="00684811">
        <w:t>西班牙语和汉语是两门在语法形式结构和文化内容背景方面都存在巨大差异的语言。作为人类最主要的交际工具，语言的特点就是其系统性。语音最具物质性，其结构系统有限，主要靠模仿、操练正确掌握。词汇为开放体系，其系统性直接与该语言代表的系统性相关，主要靠认知、辨析和积累大量掌握。语法虽然呈封闭体系，但其系统性表现为严格的规则性，在像西班牙语这样的西方语言里又表现为结构系统的外在性和严密性，对于习惯使用重意念组合、轻结构形式的汉语的中国学生来说，必须经过强化的语法规则系统训练才能熟练掌握。</w:t>
      </w:r>
    </w:p>
    <w:p w:rsidR="00496ABB" w:rsidRPr="00684811" w:rsidRDefault="00496ABB" w:rsidP="00496ABB">
      <w:pPr>
        <w:spacing w:line="320" w:lineRule="exact"/>
        <w:ind w:leftChars="0" w:left="0" w:firstLineChars="0" w:firstLine="420"/>
      </w:pPr>
      <w:r w:rsidRPr="00684811">
        <w:t>西班牙语泛读课程</w:t>
      </w:r>
      <w:r w:rsidRPr="00684811">
        <w:rPr>
          <w:rFonts w:hint="eastAsia"/>
        </w:rPr>
        <w:t>教学目标：</w:t>
      </w:r>
    </w:p>
    <w:p w:rsidR="00496ABB" w:rsidRPr="00684811" w:rsidRDefault="00496ABB" w:rsidP="00496ABB">
      <w:pPr>
        <w:pStyle w:val="ab"/>
        <w:numPr>
          <w:ilvl w:val="0"/>
          <w:numId w:val="37"/>
        </w:numPr>
        <w:spacing w:line="320" w:lineRule="exact"/>
        <w:ind w:left="0" w:firstLineChars="0" w:firstLine="0"/>
        <w:rPr>
          <w:rFonts w:ascii="Times New Roman" w:eastAsia="宋体" w:hAnsi="Times New Roman"/>
        </w:rPr>
      </w:pPr>
      <w:r w:rsidRPr="00684811">
        <w:rPr>
          <w:rFonts w:ascii="Times New Roman" w:eastAsia="宋体" w:hAnsi="Times New Roman" w:hint="eastAsia"/>
          <w:bCs/>
          <w:kern w:val="24"/>
          <w:szCs w:val="21"/>
        </w:rPr>
        <w:t>具备良好的西班牙语阅读理解能力，掌握阅读方法</w:t>
      </w:r>
      <w:r w:rsidRPr="00684811">
        <w:rPr>
          <w:rFonts w:ascii="Times New Roman" w:eastAsia="宋体" w:hAnsi="Times New Roman" w:hint="eastAsia"/>
        </w:rPr>
        <w:t>；</w:t>
      </w:r>
    </w:p>
    <w:p w:rsidR="00496ABB" w:rsidRPr="00684811" w:rsidRDefault="00496ABB" w:rsidP="00496ABB">
      <w:pPr>
        <w:pStyle w:val="ab"/>
        <w:numPr>
          <w:ilvl w:val="0"/>
          <w:numId w:val="37"/>
        </w:numPr>
        <w:spacing w:line="320" w:lineRule="exact"/>
        <w:ind w:left="0" w:firstLineChars="0" w:firstLine="0"/>
        <w:rPr>
          <w:rFonts w:ascii="Times New Roman" w:eastAsia="宋体" w:hAnsi="Times New Roman"/>
        </w:rPr>
      </w:pPr>
      <w:r w:rsidRPr="00684811">
        <w:rPr>
          <w:rFonts w:ascii="Times New Roman" w:eastAsia="宋体" w:hAnsi="Times New Roman" w:hint="eastAsia"/>
        </w:rPr>
        <w:t>通过</w:t>
      </w:r>
      <w:r w:rsidRPr="00684811">
        <w:rPr>
          <w:rFonts w:ascii="Times New Roman" w:eastAsia="宋体" w:hAnsi="Times New Roman"/>
        </w:rPr>
        <w:t>广泛接触语言现象，积累语言知识，扩大词汇量，丰富文化知识及人文学科等领域的相关知识，提高学生对西语原文的理解能力和阅读速度</w:t>
      </w:r>
      <w:r w:rsidRPr="00684811">
        <w:rPr>
          <w:rFonts w:ascii="Times New Roman" w:eastAsia="宋体" w:hAnsi="Times New Roman" w:hint="eastAsia"/>
        </w:rPr>
        <w:t>，</w:t>
      </w:r>
      <w:r w:rsidRPr="00684811">
        <w:rPr>
          <w:rFonts w:ascii="Times New Roman" w:eastAsia="宋体" w:hAnsi="Times New Roman" w:hint="eastAsia"/>
          <w:bCs/>
          <w:kern w:val="24"/>
          <w:szCs w:val="21"/>
        </w:rPr>
        <w:t>具有丰富的西班牙语词汇量及阅读理解能力</w:t>
      </w:r>
      <w:r w:rsidRPr="00684811">
        <w:rPr>
          <w:rFonts w:ascii="Times New Roman" w:eastAsia="宋体" w:hAnsi="Times New Roman" w:hint="eastAsia"/>
        </w:rPr>
        <w:t>；</w:t>
      </w:r>
    </w:p>
    <w:p w:rsidR="00496ABB" w:rsidRPr="00684811" w:rsidRDefault="00496ABB" w:rsidP="00496ABB">
      <w:pPr>
        <w:pStyle w:val="ab"/>
        <w:numPr>
          <w:ilvl w:val="0"/>
          <w:numId w:val="37"/>
        </w:numPr>
        <w:spacing w:line="320" w:lineRule="exact"/>
        <w:ind w:left="0" w:firstLineChars="0" w:firstLine="0"/>
        <w:rPr>
          <w:rFonts w:ascii="Times New Roman" w:eastAsia="宋体" w:hAnsi="Times New Roman"/>
        </w:rPr>
      </w:pPr>
      <w:r w:rsidRPr="00684811">
        <w:rPr>
          <w:rFonts w:ascii="Times New Roman" w:eastAsia="宋体" w:hAnsi="Times New Roman"/>
        </w:rPr>
        <w:t>可与西班牙语精读课、西班牙语听说等课程配合，全面培养学生西班牙语综合运用能力，并为其他文化知识类课程打好阅读基础。</w:t>
      </w:r>
    </w:p>
    <w:p w:rsidR="00496ABB" w:rsidRDefault="00496ABB" w:rsidP="00496ABB">
      <w:pPr>
        <w:spacing w:beforeLines="50" w:before="156" w:afterLines="50" w:after="156" w:line="320" w:lineRule="exact"/>
        <w:ind w:leftChars="0" w:left="0" w:firstLineChars="0" w:firstLine="0"/>
        <w:rPr>
          <w:b/>
        </w:rPr>
      </w:pPr>
    </w:p>
    <w:p w:rsidR="00496ABB" w:rsidRPr="0050007A"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50007A">
        <w:rPr>
          <w:rFonts w:ascii="黑体" w:eastAsia="黑体" w:hAnsi="黑体" w:hint="eastAsia"/>
          <w:b/>
          <w:sz w:val="28"/>
          <w:szCs w:val="28"/>
        </w:rPr>
        <w:t>三、课程目标和</w:t>
      </w:r>
      <w:r w:rsidRPr="0050007A">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4700"/>
        <w:gridCol w:w="1049"/>
      </w:tblGrid>
      <w:tr w:rsidR="00496ABB" w:rsidRPr="00684811" w:rsidTr="00CD662C">
        <w:tc>
          <w:tcPr>
            <w:tcW w:w="2613"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毕业要求</w:t>
            </w:r>
          </w:p>
        </w:tc>
        <w:tc>
          <w:tcPr>
            <w:tcW w:w="4842"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毕业要求指标点</w:t>
            </w:r>
          </w:p>
        </w:tc>
        <w:tc>
          <w:tcPr>
            <w:tcW w:w="1067"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课程目标</w:t>
            </w:r>
          </w:p>
        </w:tc>
      </w:tr>
      <w:tr w:rsidR="00496ABB" w:rsidRPr="00684811" w:rsidTr="00CD662C">
        <w:tc>
          <w:tcPr>
            <w:tcW w:w="2613" w:type="dxa"/>
            <w:shd w:val="clear" w:color="auto" w:fill="auto"/>
            <w:vAlign w:val="center"/>
          </w:tcPr>
          <w:p w:rsidR="00496ABB" w:rsidRPr="00684811" w:rsidRDefault="00496ABB" w:rsidP="00CD662C">
            <w:pPr>
              <w:ind w:leftChars="0" w:left="0" w:firstLineChars="0" w:firstLine="0"/>
              <w:rPr>
                <w:szCs w:val="21"/>
              </w:rPr>
            </w:pPr>
            <w:r w:rsidRPr="00684811">
              <w:rPr>
                <w:rFonts w:hint="eastAsia"/>
                <w:b/>
                <w:szCs w:val="21"/>
              </w:rPr>
              <w:t xml:space="preserve">1. </w:t>
            </w:r>
            <w:r w:rsidRPr="00684811">
              <w:rPr>
                <w:rFonts w:hint="eastAsia"/>
                <w:b/>
                <w:szCs w:val="21"/>
              </w:rPr>
              <w:t>语言知识：能够将听说读写译的语言基本功用于实践</w:t>
            </w:r>
          </w:p>
        </w:tc>
        <w:tc>
          <w:tcPr>
            <w:tcW w:w="4842" w:type="dxa"/>
            <w:shd w:val="clear" w:color="auto" w:fill="auto"/>
            <w:vAlign w:val="center"/>
          </w:tcPr>
          <w:p w:rsidR="00496ABB" w:rsidRPr="00684811" w:rsidRDefault="00496ABB" w:rsidP="00CD662C">
            <w:pPr>
              <w:pStyle w:val="a7"/>
              <w:spacing w:after="156"/>
              <w:ind w:leftChars="0" w:left="0"/>
              <w:rPr>
                <w:szCs w:val="21"/>
              </w:rPr>
            </w:pPr>
            <w:r w:rsidRPr="00684811">
              <w:rPr>
                <w:rFonts w:hint="eastAsia"/>
                <w:szCs w:val="21"/>
              </w:rPr>
              <w:t>1.1</w:t>
            </w:r>
            <w:r w:rsidRPr="00684811">
              <w:rPr>
                <w:rFonts w:hint="eastAsia"/>
                <w:szCs w:val="21"/>
              </w:rPr>
              <w:t>具有基本的语言学习及运用能力。</w:t>
            </w:r>
          </w:p>
          <w:p w:rsidR="00496ABB" w:rsidRPr="00684811" w:rsidRDefault="00496ABB" w:rsidP="00CD662C">
            <w:pPr>
              <w:pStyle w:val="a7"/>
              <w:spacing w:after="156"/>
              <w:ind w:leftChars="0" w:left="0"/>
              <w:rPr>
                <w:szCs w:val="21"/>
              </w:rPr>
            </w:pPr>
            <w:r w:rsidRPr="00684811">
              <w:rPr>
                <w:rFonts w:hint="eastAsia"/>
                <w:szCs w:val="21"/>
              </w:rPr>
              <w:t>1.2</w:t>
            </w:r>
            <w:r w:rsidRPr="00684811">
              <w:rPr>
                <w:rFonts w:hint="eastAsia"/>
                <w:szCs w:val="21"/>
              </w:rPr>
              <w:t>具有合理的西班牙语语言知识结构，掌握合理的语言知识和应用能力。</w:t>
            </w:r>
          </w:p>
          <w:p w:rsidR="00496ABB" w:rsidRPr="00684811" w:rsidRDefault="00496ABB" w:rsidP="00CD662C">
            <w:pPr>
              <w:pStyle w:val="a7"/>
              <w:spacing w:after="156"/>
              <w:ind w:leftChars="0" w:left="0"/>
              <w:rPr>
                <w:szCs w:val="21"/>
              </w:rPr>
            </w:pPr>
            <w:r w:rsidRPr="00684811">
              <w:rPr>
                <w:rFonts w:hint="eastAsia"/>
                <w:szCs w:val="21"/>
              </w:rPr>
              <w:t>1.3</w:t>
            </w:r>
            <w:r w:rsidRPr="00684811">
              <w:rPr>
                <w:rFonts w:hint="eastAsia"/>
                <w:szCs w:val="21"/>
              </w:rPr>
              <w:t>能在社会、职业和学术生活中灵活有效的运用西班牙语，理解准确，表达自如，交流顺畅。</w:t>
            </w:r>
          </w:p>
        </w:tc>
        <w:tc>
          <w:tcPr>
            <w:tcW w:w="1067" w:type="dxa"/>
            <w:shd w:val="clear" w:color="auto" w:fill="auto"/>
            <w:vAlign w:val="center"/>
          </w:tcPr>
          <w:p w:rsidR="00496ABB" w:rsidRPr="00684811" w:rsidRDefault="00496ABB" w:rsidP="00CD662C">
            <w:pPr>
              <w:ind w:leftChars="0" w:left="0" w:firstLineChars="0" w:firstLine="0"/>
              <w:jc w:val="center"/>
              <w:rPr>
                <w:szCs w:val="21"/>
              </w:rPr>
            </w:pPr>
            <w:r w:rsidRPr="00684811">
              <w:rPr>
                <w:bCs/>
                <w:kern w:val="24"/>
                <w:szCs w:val="21"/>
              </w:rPr>
              <w:t>1</w:t>
            </w:r>
            <w:r w:rsidRPr="00684811">
              <w:rPr>
                <w:rFonts w:hint="eastAsia"/>
                <w:bCs/>
                <w:kern w:val="24"/>
                <w:szCs w:val="21"/>
              </w:rPr>
              <w:t>，</w:t>
            </w:r>
            <w:r w:rsidRPr="00684811">
              <w:rPr>
                <w:rFonts w:hint="eastAsia"/>
                <w:bCs/>
                <w:kern w:val="24"/>
                <w:szCs w:val="21"/>
              </w:rPr>
              <w:t>2</w:t>
            </w:r>
            <w:r w:rsidRPr="00684811">
              <w:rPr>
                <w:rFonts w:hint="eastAsia"/>
                <w:bCs/>
                <w:kern w:val="24"/>
                <w:szCs w:val="21"/>
              </w:rPr>
              <w:t>，</w:t>
            </w:r>
            <w:r w:rsidRPr="00684811">
              <w:rPr>
                <w:rFonts w:hint="eastAsia"/>
                <w:bCs/>
                <w:kern w:val="24"/>
                <w:szCs w:val="21"/>
              </w:rPr>
              <w:t>3</w:t>
            </w:r>
          </w:p>
        </w:tc>
      </w:tr>
    </w:tbl>
    <w:p w:rsidR="00496ABB" w:rsidRPr="00684811" w:rsidRDefault="00496ABB" w:rsidP="00496ABB">
      <w:pPr>
        <w:spacing w:line="320" w:lineRule="exact"/>
        <w:ind w:leftChars="0" w:left="0" w:firstLineChars="0" w:firstLine="0"/>
      </w:pPr>
    </w:p>
    <w:p w:rsidR="00496ABB" w:rsidRPr="0050007A"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50007A">
        <w:rPr>
          <w:rFonts w:ascii="黑体" w:eastAsia="黑体" w:hAnsi="黑体" w:hint="eastAsia"/>
          <w:b/>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419"/>
        <w:gridCol w:w="1130"/>
        <w:gridCol w:w="1130"/>
        <w:gridCol w:w="1130"/>
        <w:gridCol w:w="1358"/>
      </w:tblGrid>
      <w:tr w:rsidR="00496ABB" w:rsidRPr="00684811" w:rsidTr="00CD662C">
        <w:trPr>
          <w:jc w:val="center"/>
        </w:trPr>
        <w:tc>
          <w:tcPr>
            <w:tcW w:w="593" w:type="dxa"/>
            <w:vAlign w:val="center"/>
          </w:tcPr>
          <w:p w:rsidR="00496ABB" w:rsidRPr="00684811" w:rsidRDefault="00496ABB" w:rsidP="00CD662C">
            <w:pPr>
              <w:pStyle w:val="07"/>
              <w:spacing w:line="320" w:lineRule="exact"/>
              <w:ind w:left="420" w:firstLine="420"/>
            </w:pPr>
            <w:r w:rsidRPr="00684811">
              <w:lastRenderedPageBreak/>
              <w:t>序号</w:t>
            </w:r>
          </w:p>
        </w:tc>
        <w:tc>
          <w:tcPr>
            <w:tcW w:w="2692" w:type="dxa"/>
            <w:vAlign w:val="center"/>
          </w:tcPr>
          <w:p w:rsidR="00496ABB" w:rsidRPr="00684811" w:rsidRDefault="00496ABB" w:rsidP="00CD662C">
            <w:pPr>
              <w:pStyle w:val="07"/>
              <w:spacing w:line="320" w:lineRule="exact"/>
              <w:ind w:left="420" w:firstLine="420"/>
            </w:pPr>
            <w:r w:rsidRPr="00684811">
              <w:t>知识单元（章节）</w:t>
            </w:r>
          </w:p>
        </w:tc>
        <w:tc>
          <w:tcPr>
            <w:tcW w:w="2135" w:type="dxa"/>
            <w:vAlign w:val="center"/>
          </w:tcPr>
          <w:p w:rsidR="00496ABB" w:rsidRPr="00684811" w:rsidRDefault="00496ABB" w:rsidP="00CD662C">
            <w:pPr>
              <w:pStyle w:val="07"/>
              <w:spacing w:line="320" w:lineRule="exact"/>
              <w:ind w:left="420" w:firstLine="420"/>
            </w:pPr>
            <w:r w:rsidRPr="00684811">
              <w:t>知识点</w:t>
            </w:r>
          </w:p>
        </w:tc>
        <w:tc>
          <w:tcPr>
            <w:tcW w:w="1061" w:type="dxa"/>
            <w:vAlign w:val="center"/>
          </w:tcPr>
          <w:p w:rsidR="00496ABB" w:rsidRPr="00684811" w:rsidRDefault="00496ABB" w:rsidP="00CD662C">
            <w:pPr>
              <w:pStyle w:val="07"/>
              <w:spacing w:line="320" w:lineRule="exact"/>
              <w:ind w:left="420" w:firstLine="420"/>
            </w:pPr>
            <w:r w:rsidRPr="00684811">
              <w:t>要求</w:t>
            </w:r>
          </w:p>
        </w:tc>
        <w:tc>
          <w:tcPr>
            <w:tcW w:w="773" w:type="dxa"/>
            <w:vAlign w:val="center"/>
          </w:tcPr>
          <w:p w:rsidR="00496ABB" w:rsidRPr="00684811" w:rsidRDefault="00496ABB" w:rsidP="00CD662C">
            <w:pPr>
              <w:pStyle w:val="07"/>
              <w:spacing w:line="320" w:lineRule="exact"/>
              <w:ind w:left="420" w:firstLine="420"/>
            </w:pPr>
            <w:r w:rsidRPr="00684811">
              <w:t>推荐学时</w:t>
            </w:r>
          </w:p>
        </w:tc>
        <w:tc>
          <w:tcPr>
            <w:tcW w:w="1099" w:type="dxa"/>
          </w:tcPr>
          <w:p w:rsidR="00496ABB" w:rsidRPr="00684811" w:rsidRDefault="00496ABB" w:rsidP="00CD662C">
            <w:pPr>
              <w:pStyle w:val="07"/>
              <w:spacing w:line="320" w:lineRule="exact"/>
              <w:ind w:left="420" w:firstLine="420"/>
            </w:pPr>
            <w:r w:rsidRPr="00684811">
              <w:rPr>
                <w:rFonts w:hint="eastAsia"/>
              </w:rPr>
              <w:t>支撑毕业要求指标点</w:t>
            </w:r>
          </w:p>
        </w:tc>
      </w:tr>
      <w:tr w:rsidR="00496ABB" w:rsidRPr="00684811" w:rsidTr="00CD662C">
        <w:trPr>
          <w:trHeight w:val="116"/>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1</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CARTAS AL NIÑO JESÚS</w:t>
            </w:r>
          </w:p>
        </w:tc>
        <w:tc>
          <w:tcPr>
            <w:tcW w:w="2135" w:type="dxa"/>
            <w:vMerge w:val="restart"/>
            <w:vAlign w:val="center"/>
          </w:tcPr>
          <w:p w:rsidR="00496ABB" w:rsidRPr="00684811" w:rsidRDefault="00496ABB" w:rsidP="00CD662C">
            <w:pPr>
              <w:pStyle w:val="07"/>
              <w:spacing w:line="320" w:lineRule="exact"/>
              <w:ind w:left="420" w:firstLine="420"/>
            </w:pPr>
            <w:r w:rsidRPr="00684811">
              <w:t>阅读理解，全面分析文章结构、语法、词汇，做到熟练运用各种语法及词汇并能举一反三</w:t>
            </w:r>
          </w:p>
        </w:tc>
        <w:tc>
          <w:tcPr>
            <w:tcW w:w="1061"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pStyle w:val="07"/>
              <w:spacing w:line="320" w:lineRule="exact"/>
              <w:ind w:left="420" w:firstLine="42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2</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CUENTOS DE ANIMALES</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3</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LA CRUZ DEL DIABLO</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4</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LOS FANTASMAS</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5</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LOS INDIOS</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6</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PERSONAJES</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7</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EL HUMORISMO</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8</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LENGUAJE COLOQUIAL</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9</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LOS MISTERIOS</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10</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TRADUCCIONES PERUANAS</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11</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LA NOCHEBUENA DE 1836</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12</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EL HOMORÓSCOPO</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13</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EL CONDE LUCANOR</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14</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EL LAZARILLO DE TORMES</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15</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MUNDO HISPANO</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16</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PULGARCRRO</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vAlign w:val="center"/>
          </w:tcPr>
          <w:p w:rsidR="00496ABB" w:rsidRPr="00684811" w:rsidRDefault="00496ABB" w:rsidP="00CD662C">
            <w:pPr>
              <w:pStyle w:val="07"/>
              <w:spacing w:line="320" w:lineRule="exact"/>
              <w:ind w:left="420" w:firstLine="420"/>
              <w:rPr>
                <w:lang w:val="es-ES"/>
              </w:rPr>
            </w:pPr>
            <w:r w:rsidRPr="00684811">
              <w:rPr>
                <w:lang w:val="es-ES"/>
              </w:rPr>
              <w:t>17</w:t>
            </w:r>
          </w:p>
        </w:tc>
        <w:tc>
          <w:tcPr>
            <w:tcW w:w="2692" w:type="dxa"/>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IMAGINACIONES</w:t>
            </w:r>
          </w:p>
        </w:tc>
        <w:tc>
          <w:tcPr>
            <w:tcW w:w="2135" w:type="dxa"/>
            <w:vMerge/>
            <w:vAlign w:val="center"/>
          </w:tcPr>
          <w:p w:rsidR="00496ABB" w:rsidRPr="00684811" w:rsidRDefault="00496ABB" w:rsidP="00CD662C">
            <w:pPr>
              <w:pStyle w:val="07"/>
              <w:spacing w:line="320" w:lineRule="exact"/>
              <w:ind w:left="420" w:firstLine="420"/>
            </w:pPr>
          </w:p>
        </w:tc>
        <w:tc>
          <w:tcPr>
            <w:tcW w:w="1061" w:type="dxa"/>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r w:rsidR="00496ABB" w:rsidRPr="00684811" w:rsidTr="00CD662C">
        <w:trPr>
          <w:trHeight w:val="107"/>
          <w:jc w:val="center"/>
        </w:trPr>
        <w:tc>
          <w:tcPr>
            <w:tcW w:w="593" w:type="dxa"/>
            <w:tcBorders>
              <w:bottom w:val="single" w:sz="4" w:space="0" w:color="000000"/>
            </w:tcBorders>
            <w:vAlign w:val="center"/>
          </w:tcPr>
          <w:p w:rsidR="00496ABB" w:rsidRPr="00684811" w:rsidRDefault="00496ABB" w:rsidP="00CD662C">
            <w:pPr>
              <w:pStyle w:val="07"/>
              <w:spacing w:line="320" w:lineRule="exact"/>
              <w:ind w:left="420" w:firstLine="420"/>
              <w:rPr>
                <w:lang w:val="es-ES"/>
              </w:rPr>
            </w:pPr>
            <w:r w:rsidRPr="00684811">
              <w:rPr>
                <w:lang w:val="es-ES"/>
              </w:rPr>
              <w:lastRenderedPageBreak/>
              <w:t>18</w:t>
            </w:r>
          </w:p>
        </w:tc>
        <w:tc>
          <w:tcPr>
            <w:tcW w:w="2692" w:type="dxa"/>
            <w:tcBorders>
              <w:bottom w:val="single" w:sz="4" w:space="0" w:color="000000"/>
            </w:tcBorders>
            <w:shd w:val="clear" w:color="auto" w:fill="auto"/>
            <w:vAlign w:val="center"/>
          </w:tcPr>
          <w:p w:rsidR="00496ABB" w:rsidRPr="00684811" w:rsidRDefault="00496ABB" w:rsidP="00CD662C">
            <w:pPr>
              <w:pStyle w:val="07"/>
              <w:spacing w:line="320" w:lineRule="exact"/>
              <w:ind w:left="420" w:firstLine="420"/>
              <w:rPr>
                <w:lang w:val="es-ES"/>
              </w:rPr>
            </w:pPr>
            <w:r w:rsidRPr="00684811">
              <w:rPr>
                <w:lang w:val="es-ES"/>
              </w:rPr>
              <w:t>ESPAÑA Y LOS MOROS</w:t>
            </w:r>
          </w:p>
        </w:tc>
        <w:tc>
          <w:tcPr>
            <w:tcW w:w="2135" w:type="dxa"/>
            <w:vMerge/>
            <w:tcBorders>
              <w:bottom w:val="single" w:sz="4" w:space="0" w:color="000000"/>
            </w:tcBorders>
            <w:vAlign w:val="center"/>
          </w:tcPr>
          <w:p w:rsidR="00496ABB" w:rsidRPr="00684811" w:rsidRDefault="00496ABB" w:rsidP="00CD662C">
            <w:pPr>
              <w:pStyle w:val="07"/>
              <w:spacing w:line="320" w:lineRule="exact"/>
              <w:ind w:left="420" w:firstLine="420"/>
            </w:pPr>
          </w:p>
        </w:tc>
        <w:tc>
          <w:tcPr>
            <w:tcW w:w="1061" w:type="dxa"/>
            <w:tcBorders>
              <w:bottom w:val="single" w:sz="4" w:space="0" w:color="000000"/>
            </w:tcBorders>
            <w:shd w:val="clear" w:color="auto" w:fill="auto"/>
            <w:vAlign w:val="center"/>
          </w:tcPr>
          <w:p w:rsidR="00496ABB" w:rsidRPr="00684811" w:rsidRDefault="00496ABB" w:rsidP="00CD662C">
            <w:pPr>
              <w:pStyle w:val="07"/>
              <w:spacing w:line="320" w:lineRule="exact"/>
              <w:ind w:left="420" w:firstLine="420"/>
            </w:pPr>
            <w:r w:rsidRPr="00684811">
              <w:rPr>
                <w:lang w:val="es-ES"/>
              </w:rPr>
              <w:t>掌握</w:t>
            </w:r>
          </w:p>
        </w:tc>
        <w:tc>
          <w:tcPr>
            <w:tcW w:w="773" w:type="dxa"/>
            <w:shd w:val="clear" w:color="auto" w:fill="auto"/>
            <w:vAlign w:val="center"/>
          </w:tcPr>
          <w:p w:rsidR="00496ABB" w:rsidRPr="00684811" w:rsidRDefault="00496ABB" w:rsidP="00CD662C">
            <w:pPr>
              <w:pStyle w:val="07"/>
              <w:spacing w:line="320" w:lineRule="exact"/>
              <w:ind w:left="420" w:firstLine="420"/>
            </w:pPr>
            <w:r w:rsidRPr="00684811">
              <w:t>2</w:t>
            </w:r>
          </w:p>
        </w:tc>
        <w:tc>
          <w:tcPr>
            <w:tcW w:w="1099" w:type="dxa"/>
          </w:tcPr>
          <w:p w:rsidR="00496ABB" w:rsidRPr="00684811" w:rsidRDefault="00496ABB" w:rsidP="00CD662C">
            <w:pPr>
              <w:spacing w:line="320" w:lineRule="exact"/>
              <w:ind w:leftChars="0" w:left="0" w:firstLineChars="0" w:firstLine="0"/>
            </w:pPr>
            <w:r w:rsidRPr="00684811">
              <w:t>1.1</w:t>
            </w:r>
            <w:r w:rsidRPr="00684811">
              <w:rPr>
                <w:rFonts w:hint="eastAsia"/>
              </w:rPr>
              <w:t>，</w:t>
            </w:r>
            <w:r w:rsidRPr="00684811">
              <w:rPr>
                <w:rFonts w:hint="eastAsia"/>
              </w:rPr>
              <w:t>1.2</w:t>
            </w:r>
            <w:r w:rsidRPr="00684811">
              <w:rPr>
                <w:rFonts w:hint="eastAsia"/>
              </w:rPr>
              <w:t>，</w:t>
            </w:r>
            <w:r w:rsidRPr="00684811">
              <w:t>1.3</w:t>
            </w:r>
          </w:p>
        </w:tc>
      </w:tr>
    </w:tbl>
    <w:p w:rsidR="00496ABB" w:rsidRPr="00684811" w:rsidRDefault="00496ABB" w:rsidP="00496ABB">
      <w:pPr>
        <w:spacing w:beforeLines="50" w:before="156" w:afterLines="50" w:after="156" w:line="320" w:lineRule="exact"/>
        <w:ind w:leftChars="0" w:left="0" w:firstLineChars="0" w:firstLine="0"/>
        <w:rPr>
          <w:b/>
        </w:rPr>
      </w:pPr>
    </w:p>
    <w:p w:rsidR="00496ABB" w:rsidRPr="0050007A"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50007A">
        <w:rPr>
          <w:rFonts w:ascii="黑体" w:eastAsia="黑体" w:hAnsi="黑体" w:hint="eastAsia"/>
          <w:b/>
          <w:sz w:val="28"/>
          <w:szCs w:val="28"/>
        </w:rPr>
        <w:t>五、课程教学方法</w:t>
      </w:r>
    </w:p>
    <w:p w:rsidR="00496ABB" w:rsidRPr="00684811" w:rsidRDefault="00496ABB" w:rsidP="00496ABB">
      <w:pPr>
        <w:pStyle w:val="a6"/>
        <w:spacing w:line="320" w:lineRule="exact"/>
        <w:ind w:left="420" w:firstLineChars="0"/>
      </w:pPr>
      <w:r w:rsidRPr="00684811">
        <w:t>《西班牙语阅读教程》教材有</w:t>
      </w:r>
      <w:r w:rsidRPr="00684811">
        <w:t>18</w:t>
      </w:r>
      <w:r w:rsidRPr="00684811">
        <w:t>单元，每个单元包括</w:t>
      </w:r>
      <w:r w:rsidRPr="00684811">
        <w:t>3</w:t>
      </w:r>
      <w:r w:rsidRPr="00684811">
        <w:t>篇课文和配套注释练习，组成内容相关的三个独立部分：</w:t>
      </w:r>
    </w:p>
    <w:p w:rsidR="00496ABB" w:rsidRPr="00684811" w:rsidRDefault="00496ABB" w:rsidP="00496ABB">
      <w:pPr>
        <w:pStyle w:val="a6"/>
        <w:spacing w:line="320" w:lineRule="exact"/>
        <w:ind w:left="420" w:firstLineChars="0"/>
      </w:pPr>
      <w:r w:rsidRPr="00684811">
        <w:t>课文</w:t>
      </w:r>
      <w:r w:rsidRPr="00684811">
        <w:t>1</w:t>
      </w:r>
      <w:r w:rsidRPr="00684811">
        <w:t>：重点阅读，课堂</w:t>
      </w:r>
      <w:proofErr w:type="gramStart"/>
      <w:r w:rsidRPr="00684811">
        <w:t>教学约</w:t>
      </w:r>
      <w:proofErr w:type="gramEnd"/>
      <w:r w:rsidRPr="00684811">
        <w:t>用</w:t>
      </w:r>
      <w:r w:rsidRPr="00684811">
        <w:t>60—70</w:t>
      </w:r>
      <w:r w:rsidRPr="00684811">
        <w:t>分钟分析课文内容，讲解语言和文化现象，完成课后练习。练习形式有：就课文内容回答问题、判断所给表述的正误、判断词汇所指和句子成分语法关系、解释句子意思、词语填空、思考讨论题等。</w:t>
      </w:r>
    </w:p>
    <w:p w:rsidR="00496ABB" w:rsidRPr="00684811" w:rsidRDefault="00496ABB" w:rsidP="00496ABB">
      <w:pPr>
        <w:pStyle w:val="a6"/>
        <w:spacing w:line="320" w:lineRule="exact"/>
        <w:ind w:left="420" w:firstLineChars="0"/>
      </w:pPr>
      <w:r w:rsidRPr="00684811">
        <w:t>课文</w:t>
      </w:r>
      <w:r w:rsidRPr="00684811">
        <w:t>2</w:t>
      </w:r>
      <w:r w:rsidRPr="00684811">
        <w:t>：扩展阅读，课堂</w:t>
      </w:r>
      <w:proofErr w:type="gramStart"/>
      <w:r w:rsidRPr="00684811">
        <w:t>教学约</w:t>
      </w:r>
      <w:proofErr w:type="gramEnd"/>
      <w:r w:rsidRPr="00684811">
        <w:t>用</w:t>
      </w:r>
      <w:r w:rsidRPr="00684811">
        <w:t>20—30</w:t>
      </w:r>
      <w:r w:rsidRPr="00684811">
        <w:t>分钟提问讨论，检查学生对课文的理解。配设联系有：回答问题、词汇与词组理解（连线题）、句子理解（选择题）、西译汉等。</w:t>
      </w:r>
    </w:p>
    <w:p w:rsidR="00496ABB" w:rsidRPr="00684811" w:rsidRDefault="00496ABB" w:rsidP="00496ABB">
      <w:pPr>
        <w:spacing w:line="320" w:lineRule="exact"/>
        <w:ind w:leftChars="0" w:left="0" w:firstLineChars="0" w:firstLine="420"/>
      </w:pPr>
      <w:r w:rsidRPr="00684811">
        <w:t>课文</w:t>
      </w:r>
      <w:r w:rsidRPr="00684811">
        <w:t>3</w:t>
      </w:r>
      <w:r w:rsidRPr="00684811">
        <w:t>：根据学生练习程度和阅读速度，可作学生课外自学，也可用作快速阅读训练，在课堂规定时间完成。配设练习有：回答问题、课文理解选择题、讨论思考题等。</w:t>
      </w:r>
    </w:p>
    <w:p w:rsidR="00496ABB" w:rsidRPr="00684811" w:rsidRDefault="00496ABB" w:rsidP="00496ABB">
      <w:pPr>
        <w:spacing w:beforeLines="50" w:before="156" w:afterLines="50" w:after="156" w:line="320" w:lineRule="exact"/>
        <w:ind w:leftChars="0" w:left="0" w:firstLineChars="0" w:firstLine="0"/>
        <w:rPr>
          <w:b/>
        </w:rPr>
      </w:pPr>
    </w:p>
    <w:p w:rsidR="00496ABB" w:rsidRPr="0050007A"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50007A">
        <w:rPr>
          <w:rFonts w:ascii="黑体" w:eastAsia="黑体" w:hAnsi="黑体" w:hint="eastAsia"/>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
        <w:gridCol w:w="846"/>
        <w:gridCol w:w="5596"/>
        <w:gridCol w:w="951"/>
      </w:tblGrid>
      <w:tr w:rsidR="00496ABB" w:rsidRPr="00684811" w:rsidTr="00CD662C">
        <w:tc>
          <w:tcPr>
            <w:tcW w:w="647"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hint="eastAsia"/>
                <w:bCs/>
              </w:rPr>
              <w:t>考核环节</w:t>
            </w:r>
          </w:p>
        </w:tc>
        <w:tc>
          <w:tcPr>
            <w:tcW w:w="263"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hint="eastAsia"/>
                <w:bCs/>
              </w:rPr>
              <w:t>建议分值</w:t>
            </w:r>
          </w:p>
        </w:tc>
        <w:tc>
          <w:tcPr>
            <w:tcW w:w="3476"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hint="eastAsia"/>
                <w:bCs/>
              </w:rPr>
              <w:t>考核</w:t>
            </w:r>
            <w:r w:rsidRPr="00684811">
              <w:rPr>
                <w:rFonts w:cs="宋体"/>
                <w:bCs/>
              </w:rPr>
              <w:t>/</w:t>
            </w:r>
            <w:r w:rsidRPr="00684811">
              <w:rPr>
                <w:rFonts w:cs="宋体" w:hint="eastAsia"/>
                <w:bCs/>
              </w:rPr>
              <w:t>评价细则</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rPr>
                <w:bCs/>
              </w:rPr>
            </w:pPr>
            <w:r w:rsidRPr="00684811">
              <w:rPr>
                <w:rFonts w:cs="宋体" w:hint="eastAsia"/>
                <w:bCs/>
              </w:rPr>
              <w:t>对应的课程目标</w:t>
            </w:r>
          </w:p>
        </w:tc>
      </w:tr>
      <w:tr w:rsidR="00496ABB" w:rsidRPr="00684811" w:rsidTr="00CD662C">
        <w:tc>
          <w:tcPr>
            <w:tcW w:w="647"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hint="eastAsia"/>
              </w:rPr>
              <w:t>平时成绩</w:t>
            </w:r>
          </w:p>
        </w:tc>
        <w:tc>
          <w:tcPr>
            <w:tcW w:w="263" w:type="pct"/>
            <w:shd w:val="clear" w:color="auto" w:fill="auto"/>
            <w:vAlign w:val="center"/>
          </w:tcPr>
          <w:p w:rsidR="00496ABB" w:rsidRPr="00684811" w:rsidRDefault="00496ABB" w:rsidP="00CD662C">
            <w:pPr>
              <w:pStyle w:val="p0"/>
              <w:snapToGrid w:val="0"/>
              <w:spacing w:line="240" w:lineRule="auto"/>
              <w:ind w:left="420" w:firstLineChars="0" w:firstLine="0"/>
              <w:jc w:val="center"/>
            </w:pPr>
            <w:r w:rsidRPr="00684811">
              <w:rPr>
                <w:rFonts w:cs="宋体" w:hint="eastAsia"/>
              </w:rPr>
              <w:t>3</w:t>
            </w:r>
            <w:r w:rsidRPr="00684811">
              <w:rPr>
                <w:rFonts w:cs="宋体"/>
              </w:rPr>
              <w:t>0</w:t>
            </w:r>
          </w:p>
        </w:tc>
        <w:tc>
          <w:tcPr>
            <w:tcW w:w="3476"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hint="eastAsia"/>
              </w:rPr>
              <w:t>（</w:t>
            </w:r>
            <w:r w:rsidRPr="00684811">
              <w:rPr>
                <w:rFonts w:cs="宋体"/>
              </w:rPr>
              <w:t>1</w:t>
            </w:r>
            <w:r w:rsidRPr="00684811">
              <w:rPr>
                <w:rFonts w:cs="宋体" w:hint="eastAsia"/>
              </w:rPr>
              <w:t>）主要考核学生对每章节单词的理解和掌握程度；</w:t>
            </w:r>
          </w:p>
          <w:p w:rsidR="00496ABB" w:rsidRPr="00684811" w:rsidRDefault="00496ABB" w:rsidP="00CD662C">
            <w:pPr>
              <w:pStyle w:val="p0"/>
              <w:snapToGrid w:val="0"/>
              <w:spacing w:line="240" w:lineRule="auto"/>
              <w:ind w:left="420" w:firstLineChars="0" w:firstLine="0"/>
              <w:jc w:val="left"/>
            </w:pPr>
            <w:r w:rsidRPr="00684811">
              <w:rPr>
                <w:rFonts w:cs="宋体" w:hint="eastAsia"/>
              </w:rPr>
              <w:t>（</w:t>
            </w:r>
            <w:r w:rsidRPr="00684811">
              <w:rPr>
                <w:rFonts w:cs="宋体"/>
              </w:rPr>
              <w:t>2</w:t>
            </w:r>
            <w:r w:rsidRPr="00684811">
              <w:rPr>
                <w:rFonts w:cs="宋体" w:hint="eastAsia"/>
              </w:rPr>
              <w:t>）</w:t>
            </w:r>
            <w:r w:rsidRPr="00684811">
              <w:t>随堂测试：教师就所学内容提出相关的讨论题，提问学生课后习题，根据其做题</w:t>
            </w:r>
            <w:proofErr w:type="gramStart"/>
            <w:r w:rsidRPr="00684811">
              <w:t>正误率</w:t>
            </w:r>
            <w:proofErr w:type="gramEnd"/>
            <w:r w:rsidRPr="00684811">
              <w:t>给出相应的课堂平时成绩</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pPr>
            <w:r w:rsidRPr="00684811">
              <w:rPr>
                <w:rFonts w:cs="宋体"/>
              </w:rPr>
              <w:t>1</w:t>
            </w:r>
            <w:r w:rsidRPr="00684811">
              <w:rPr>
                <w:rFonts w:cs="宋体" w:hint="eastAsia"/>
              </w:rPr>
              <w:t>、</w:t>
            </w:r>
            <w:r w:rsidRPr="00684811">
              <w:rPr>
                <w:rFonts w:cs="宋体" w:hint="eastAsia"/>
              </w:rPr>
              <w:t>2</w:t>
            </w:r>
          </w:p>
        </w:tc>
      </w:tr>
      <w:tr w:rsidR="00496ABB" w:rsidRPr="00684811" w:rsidTr="00CD662C">
        <w:trPr>
          <w:trHeight w:val="1141"/>
        </w:trPr>
        <w:tc>
          <w:tcPr>
            <w:tcW w:w="647"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hint="eastAsia"/>
              </w:rPr>
              <w:t>期末考试</w:t>
            </w:r>
          </w:p>
        </w:tc>
        <w:tc>
          <w:tcPr>
            <w:tcW w:w="263" w:type="pct"/>
            <w:shd w:val="clear" w:color="auto" w:fill="auto"/>
            <w:vAlign w:val="center"/>
          </w:tcPr>
          <w:p w:rsidR="00496ABB" w:rsidRPr="00684811" w:rsidRDefault="00496ABB" w:rsidP="00CD662C">
            <w:pPr>
              <w:pStyle w:val="p0"/>
              <w:snapToGrid w:val="0"/>
              <w:spacing w:line="240" w:lineRule="auto"/>
              <w:ind w:left="420" w:firstLineChars="0" w:firstLine="0"/>
              <w:jc w:val="center"/>
            </w:pPr>
            <w:r w:rsidRPr="00684811">
              <w:rPr>
                <w:rFonts w:cs="宋体" w:hint="eastAsia"/>
              </w:rPr>
              <w:t>7</w:t>
            </w:r>
            <w:r w:rsidRPr="00684811">
              <w:rPr>
                <w:rFonts w:cs="宋体"/>
              </w:rPr>
              <w:t>0</w:t>
            </w:r>
          </w:p>
        </w:tc>
        <w:tc>
          <w:tcPr>
            <w:tcW w:w="3476" w:type="pct"/>
            <w:shd w:val="clear" w:color="auto" w:fill="auto"/>
            <w:vAlign w:val="center"/>
          </w:tcPr>
          <w:p w:rsidR="00496ABB" w:rsidRPr="00684811" w:rsidRDefault="00496ABB" w:rsidP="00CD662C">
            <w:pPr>
              <w:pStyle w:val="p0"/>
              <w:snapToGrid w:val="0"/>
              <w:spacing w:line="240" w:lineRule="auto"/>
              <w:ind w:left="420" w:firstLineChars="0" w:firstLine="0"/>
              <w:jc w:val="left"/>
            </w:pPr>
            <w:r w:rsidRPr="00684811">
              <w:rPr>
                <w:rFonts w:cs="宋体" w:hint="eastAsia"/>
              </w:rPr>
              <w:t>（</w:t>
            </w:r>
            <w:r w:rsidRPr="00684811">
              <w:rPr>
                <w:rFonts w:cs="宋体"/>
              </w:rPr>
              <w:t>1</w:t>
            </w:r>
            <w:r w:rsidRPr="00684811">
              <w:rPr>
                <w:rFonts w:cs="宋体" w:hint="eastAsia"/>
              </w:rPr>
              <w:t>）卷面成绩</w:t>
            </w:r>
            <w:r w:rsidRPr="00684811">
              <w:rPr>
                <w:rFonts w:cs="宋体"/>
              </w:rPr>
              <w:t>100</w:t>
            </w:r>
            <w:r w:rsidRPr="00684811">
              <w:rPr>
                <w:rFonts w:cs="宋体" w:hint="eastAsia"/>
              </w:rPr>
              <w:t>分，以卷面成绩乘以其在总评成绩中所占的比例计入课程总评成绩。</w:t>
            </w:r>
          </w:p>
          <w:p w:rsidR="00496ABB" w:rsidRPr="00684811" w:rsidRDefault="00496ABB" w:rsidP="00CD662C">
            <w:pPr>
              <w:pStyle w:val="p0"/>
              <w:snapToGrid w:val="0"/>
              <w:spacing w:line="240" w:lineRule="auto"/>
              <w:ind w:left="420" w:firstLineChars="0" w:firstLine="0"/>
              <w:jc w:val="left"/>
            </w:pPr>
            <w:r w:rsidRPr="00684811">
              <w:rPr>
                <w:rFonts w:cs="宋体" w:hint="eastAsia"/>
              </w:rPr>
              <w:t>（</w:t>
            </w:r>
            <w:r w:rsidRPr="00684811">
              <w:rPr>
                <w:rFonts w:cs="宋体"/>
              </w:rPr>
              <w:t>2</w:t>
            </w:r>
            <w:r w:rsidRPr="00684811">
              <w:rPr>
                <w:rFonts w:cs="宋体" w:hint="eastAsia"/>
              </w:rPr>
              <w:t>）</w:t>
            </w:r>
            <w:r w:rsidRPr="00684811">
              <w:t>期末测试：以教材中出现的阅读材料长度、难易程度、内容类别为基础，利用外文文献中的文章作为考试阅读材料，考核学生的阅读分析能力与判断能力。</w:t>
            </w:r>
          </w:p>
        </w:tc>
        <w:tc>
          <w:tcPr>
            <w:tcW w:w="615" w:type="pct"/>
            <w:shd w:val="clear" w:color="auto" w:fill="auto"/>
            <w:vAlign w:val="center"/>
          </w:tcPr>
          <w:p w:rsidR="00496ABB" w:rsidRPr="00684811" w:rsidRDefault="00496ABB" w:rsidP="00CD662C">
            <w:pPr>
              <w:pStyle w:val="p0"/>
              <w:snapToGrid w:val="0"/>
              <w:spacing w:line="240" w:lineRule="auto"/>
              <w:ind w:left="420" w:firstLineChars="0" w:firstLine="0"/>
              <w:jc w:val="center"/>
            </w:pPr>
            <w:r w:rsidRPr="00684811">
              <w:rPr>
                <w:rFonts w:cs="宋体"/>
              </w:rPr>
              <w:t>1</w:t>
            </w:r>
            <w:r w:rsidRPr="00684811">
              <w:rPr>
                <w:rFonts w:cs="宋体" w:hint="eastAsia"/>
              </w:rPr>
              <w:t>、</w:t>
            </w:r>
            <w:r w:rsidRPr="00684811">
              <w:rPr>
                <w:rFonts w:cs="宋体"/>
              </w:rPr>
              <w:t>2</w:t>
            </w:r>
            <w:r w:rsidRPr="00684811">
              <w:rPr>
                <w:rFonts w:cs="宋体" w:hint="eastAsia"/>
              </w:rPr>
              <w:t>、</w:t>
            </w:r>
            <w:r w:rsidRPr="00684811">
              <w:rPr>
                <w:rFonts w:cs="宋体" w:hint="eastAsia"/>
              </w:rPr>
              <w:t>3</w:t>
            </w:r>
          </w:p>
        </w:tc>
      </w:tr>
    </w:tbl>
    <w:p w:rsidR="00496ABB" w:rsidRDefault="00496ABB" w:rsidP="00496ABB">
      <w:pPr>
        <w:spacing w:beforeLines="50" w:before="156" w:afterLines="50" w:after="156" w:line="320" w:lineRule="exact"/>
        <w:ind w:leftChars="0" w:left="0" w:firstLineChars="0" w:firstLine="0"/>
        <w:rPr>
          <w:b/>
        </w:rPr>
      </w:pPr>
    </w:p>
    <w:p w:rsidR="00496ABB" w:rsidRPr="0050007A"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50007A">
        <w:rPr>
          <w:rFonts w:ascii="黑体" w:eastAsia="黑体" w:hAnsi="黑体" w:hint="eastAsia"/>
          <w:b/>
          <w:sz w:val="28"/>
          <w:szCs w:val="28"/>
        </w:rPr>
        <w:t>七、本课程与其它课程的联系与分工</w:t>
      </w:r>
    </w:p>
    <w:p w:rsidR="00496ABB" w:rsidRPr="00684811" w:rsidRDefault="00496ABB" w:rsidP="00496ABB">
      <w:pPr>
        <w:spacing w:line="320" w:lineRule="exact"/>
        <w:ind w:leftChars="0" w:left="0" w:firstLine="420"/>
        <w:rPr>
          <w:bCs/>
        </w:rPr>
      </w:pPr>
      <w:r w:rsidRPr="00684811">
        <w:t>《西班牙语阅读教程》分为四册，供高校西班牙语专业第二至第五学期使用。第一册重点培养学生阅读兴趣，选取内容简单易懂、生动有趣的故事；第二册引导学生巩固扩大综合课所学语言知识，选取文化风俗、人物传记、科普或历史轶事等原文材料；第三册加强培养学生的理解能力和阅读速度，选取题材丰富、题材多样、内容广泛的原文作品；第四册主要培养学生对西班牙语文学作品的阅读速度和欣赏能力，选取优秀的文学作品原作片段，使学生在提高阅读水平的同时，对西班牙和拉美文学有一个宽泛的感性认识。</w:t>
      </w:r>
    </w:p>
    <w:p w:rsidR="00496ABB" w:rsidRDefault="00496ABB" w:rsidP="00496ABB">
      <w:pPr>
        <w:spacing w:beforeLines="50" w:before="156" w:afterLines="50" w:after="156" w:line="320" w:lineRule="exact"/>
        <w:ind w:leftChars="0" w:left="0" w:firstLineChars="0" w:firstLine="0"/>
        <w:rPr>
          <w:b/>
        </w:rPr>
      </w:pPr>
    </w:p>
    <w:p w:rsidR="00496ABB" w:rsidRPr="0050007A"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50007A">
        <w:rPr>
          <w:rFonts w:ascii="黑体" w:eastAsia="黑体" w:hAnsi="黑体" w:hint="eastAsia"/>
          <w:b/>
          <w:sz w:val="28"/>
          <w:szCs w:val="28"/>
        </w:rPr>
        <w:t>八、建议教材及教学参考书</w:t>
      </w:r>
    </w:p>
    <w:p w:rsidR="00496ABB" w:rsidRPr="00684811" w:rsidRDefault="00496ABB" w:rsidP="00496ABB">
      <w:pPr>
        <w:pStyle w:val="a6"/>
        <w:spacing w:line="320" w:lineRule="exact"/>
        <w:ind w:left="420" w:firstLineChars="0" w:firstLine="0"/>
      </w:pPr>
      <w:r w:rsidRPr="00684811">
        <w:rPr>
          <w:szCs w:val="21"/>
        </w:rPr>
        <w:t>[1]</w:t>
      </w:r>
      <w:r w:rsidRPr="00684811">
        <w:t>教材：《西班牙语阅读教程</w:t>
      </w:r>
      <w:r w:rsidRPr="00684811">
        <w:t>1</w:t>
      </w:r>
      <w:r w:rsidRPr="00684811">
        <w:t>》，刘长申，上海外语教育出版社，</w:t>
      </w:r>
      <w:r w:rsidRPr="00684811">
        <w:t>2010</w:t>
      </w:r>
      <w:r w:rsidRPr="00684811">
        <w:t>年</w:t>
      </w:r>
      <w:r w:rsidRPr="00684811">
        <w:t>3</w:t>
      </w:r>
      <w:r w:rsidRPr="00684811">
        <w:t>月第</w:t>
      </w:r>
      <w:r w:rsidRPr="00684811">
        <w:t>1</w:t>
      </w:r>
      <w:r w:rsidRPr="00684811">
        <w:t>版</w:t>
      </w:r>
    </w:p>
    <w:p w:rsidR="00496ABB" w:rsidRPr="00684811" w:rsidRDefault="00496ABB" w:rsidP="00496ABB">
      <w:pPr>
        <w:pStyle w:val="a6"/>
        <w:spacing w:line="320" w:lineRule="exact"/>
        <w:ind w:left="420" w:firstLineChars="0" w:firstLine="0"/>
      </w:pPr>
    </w:p>
    <w:p w:rsidR="00496ABB" w:rsidRPr="00684811" w:rsidRDefault="00496ABB" w:rsidP="00496ABB">
      <w:pPr>
        <w:pStyle w:val="a6"/>
        <w:spacing w:line="320" w:lineRule="exact"/>
        <w:ind w:left="420" w:firstLineChars="0" w:firstLine="0"/>
      </w:pPr>
      <w:r w:rsidRPr="00684811">
        <w:t>参考书目：</w:t>
      </w:r>
    </w:p>
    <w:p w:rsidR="00496ABB" w:rsidRPr="00684811" w:rsidRDefault="00496ABB" w:rsidP="00496ABB">
      <w:pPr>
        <w:pStyle w:val="a6"/>
        <w:spacing w:line="320" w:lineRule="exact"/>
        <w:ind w:left="420" w:firstLineChars="0" w:firstLine="0"/>
      </w:pPr>
      <w:r w:rsidRPr="00684811">
        <w:rPr>
          <w:szCs w:val="21"/>
        </w:rPr>
        <w:t>[2]</w:t>
      </w:r>
      <w:r w:rsidRPr="00684811">
        <w:t>《新编西班牙语阅读课本》，岑楚兰、蔡绍龙，外语教学与研究出版社，</w:t>
      </w:r>
      <w:r w:rsidRPr="00684811">
        <w:t>1999</w:t>
      </w:r>
      <w:r w:rsidRPr="00684811">
        <w:t>年</w:t>
      </w:r>
    </w:p>
    <w:p w:rsidR="00496ABB" w:rsidRPr="00684811" w:rsidRDefault="00496ABB" w:rsidP="00496ABB">
      <w:pPr>
        <w:pStyle w:val="a6"/>
        <w:spacing w:line="320" w:lineRule="exact"/>
        <w:ind w:left="420" w:firstLineChars="0" w:firstLine="0"/>
      </w:pPr>
      <w:r w:rsidRPr="00684811">
        <w:rPr>
          <w:szCs w:val="21"/>
        </w:rPr>
        <w:t>[3]</w:t>
      </w:r>
      <w:r w:rsidRPr="00684811">
        <w:t>《</w:t>
      </w:r>
      <w:r w:rsidRPr="00684811">
        <w:rPr>
          <w:bCs/>
        </w:rPr>
        <w:t>西班牙语经贸应用文</w:t>
      </w:r>
      <w:r w:rsidRPr="00684811">
        <w:t>》，赵雪梅，宇航出版社，</w:t>
      </w:r>
      <w:r w:rsidRPr="00684811">
        <w:t>2011</w:t>
      </w:r>
      <w:r w:rsidRPr="00684811">
        <w:t>年</w:t>
      </w:r>
    </w:p>
    <w:p w:rsidR="00496ABB" w:rsidRPr="00684811" w:rsidRDefault="00496ABB" w:rsidP="00496ABB">
      <w:pPr>
        <w:spacing w:line="320" w:lineRule="exact"/>
        <w:ind w:leftChars="0" w:left="0" w:firstLineChars="0" w:firstLine="0"/>
      </w:pPr>
      <w:r w:rsidRPr="00684811">
        <w:rPr>
          <w:szCs w:val="21"/>
        </w:rPr>
        <w:t>[4]</w:t>
      </w:r>
      <w:r w:rsidRPr="00684811">
        <w:t>《西班牙语阅读教程</w:t>
      </w:r>
      <w:r w:rsidRPr="00684811">
        <w:t>2</w:t>
      </w:r>
      <w:r w:rsidRPr="00684811">
        <w:t>》，于漫、繆建华，上海外语教育出版社，</w:t>
      </w:r>
      <w:r w:rsidRPr="00684811">
        <w:t>2010</w:t>
      </w:r>
      <w:r w:rsidRPr="00684811">
        <w:t>年</w:t>
      </w:r>
      <w:r w:rsidRPr="00684811">
        <w:t>3</w:t>
      </w:r>
      <w:r w:rsidRPr="00684811">
        <w:t>月第</w:t>
      </w:r>
      <w:r w:rsidRPr="00684811">
        <w:t>1</w:t>
      </w:r>
      <w:r w:rsidRPr="00684811">
        <w:t>版</w:t>
      </w:r>
    </w:p>
    <w:p w:rsidR="00496ABB" w:rsidRDefault="00496ABB" w:rsidP="00496ABB">
      <w:pPr>
        <w:spacing w:line="320" w:lineRule="exact"/>
        <w:ind w:left="420" w:firstLineChars="0" w:firstLine="0"/>
      </w:pPr>
    </w:p>
    <w:p w:rsidR="00496ABB" w:rsidRPr="008F20C3" w:rsidRDefault="00496ABB" w:rsidP="00496ABB">
      <w:pPr>
        <w:spacing w:line="320" w:lineRule="exact"/>
        <w:ind w:left="420" w:firstLine="420"/>
      </w:pPr>
    </w:p>
    <w:p w:rsidR="00496ABB" w:rsidRDefault="00496ABB">
      <w:pPr>
        <w:widowControl/>
        <w:ind w:leftChars="0" w:left="0" w:firstLineChars="0" w:firstLine="0"/>
        <w:jc w:val="left"/>
      </w:pPr>
      <w:r>
        <w:br w:type="page"/>
      </w:r>
    </w:p>
    <w:p w:rsidR="00496ABB" w:rsidRPr="00A07B93" w:rsidRDefault="00496ABB" w:rsidP="00496ABB">
      <w:pPr>
        <w:pStyle w:val="a5"/>
        <w:spacing w:after="156" w:line="320" w:lineRule="exact"/>
        <w:ind w:left="105" w:firstLine="640"/>
        <w:rPr>
          <w:rFonts w:ascii="黑体" w:hAnsi="黑体"/>
          <w:sz w:val="32"/>
        </w:rPr>
      </w:pPr>
      <w:bookmarkStart w:id="37" w:name="_Toc499139625"/>
      <w:r w:rsidRPr="00A07B93">
        <w:rPr>
          <w:rFonts w:ascii="黑体" w:hAnsi="黑体"/>
          <w:sz w:val="32"/>
        </w:rPr>
        <w:lastRenderedPageBreak/>
        <w:t>《中级西班牙语口笔语实践II》课程教学大纲</w:t>
      </w:r>
      <w:bookmarkEnd w:id="37"/>
    </w:p>
    <w:p w:rsidR="00496ABB" w:rsidRPr="00684811" w:rsidRDefault="00496ABB" w:rsidP="00496ABB">
      <w:pPr>
        <w:pStyle w:val="a6"/>
        <w:spacing w:line="320" w:lineRule="exact"/>
        <w:ind w:left="420" w:firstLineChars="0" w:firstLine="0"/>
        <w:jc w:val="center"/>
      </w:pPr>
      <w:r w:rsidRPr="00684811">
        <w:t>执笔人：</w:t>
      </w:r>
      <w:r w:rsidRPr="00684811">
        <w:rPr>
          <w:rFonts w:hint="eastAsia"/>
        </w:rPr>
        <w:t>王珍娜</w:t>
      </w:r>
      <w:r w:rsidRPr="00684811">
        <w:t xml:space="preserve">          </w:t>
      </w:r>
      <w:r w:rsidRPr="00684811">
        <w:t>编写日期：</w:t>
      </w:r>
      <w:r w:rsidRPr="00684811">
        <w:t>2015/12/26</w:t>
      </w:r>
      <w:r w:rsidRPr="00684811">
        <w:t>年</w:t>
      </w:r>
    </w:p>
    <w:p w:rsidR="00496ABB" w:rsidRPr="00A07B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A07B93">
        <w:rPr>
          <w:rFonts w:ascii="黑体" w:eastAsia="黑体" w:hAnsi="黑体"/>
          <w:bCs/>
          <w:sz w:val="28"/>
          <w:szCs w:val="28"/>
        </w:rPr>
        <w:t>一、课程基本信</w:t>
      </w:r>
      <w:r w:rsidRPr="00A07B93">
        <w:rPr>
          <w:rFonts w:ascii="黑体" w:eastAsia="黑体" w:hAnsi="黑体"/>
          <w:b/>
          <w:sz w:val="28"/>
          <w:szCs w:val="28"/>
        </w:rPr>
        <w:t>息</w:t>
      </w:r>
    </w:p>
    <w:p w:rsidR="00496ABB" w:rsidRDefault="00496ABB" w:rsidP="00496ABB">
      <w:pPr>
        <w:pStyle w:val="a6"/>
        <w:spacing w:line="320" w:lineRule="exact"/>
        <w:ind w:left="420" w:firstLineChars="0" w:firstLine="0"/>
      </w:pPr>
      <w:r w:rsidRPr="00684811">
        <w:t>1</w:t>
      </w:r>
      <w:r w:rsidRPr="00684811">
        <w:t>．课程编号：</w:t>
      </w:r>
      <w:r w:rsidRPr="00684811">
        <w:t>60L810Q</w:t>
      </w:r>
    </w:p>
    <w:p w:rsidR="00496ABB" w:rsidRPr="00684811" w:rsidRDefault="00496ABB" w:rsidP="00496ABB">
      <w:pPr>
        <w:pStyle w:val="a6"/>
        <w:spacing w:line="320" w:lineRule="exact"/>
        <w:ind w:left="420" w:firstLineChars="0" w:firstLine="0"/>
      </w:pPr>
      <w:r w:rsidRPr="00684811">
        <w:t>2</w:t>
      </w:r>
      <w:r w:rsidRPr="00684811">
        <w:t>．课程体系</w:t>
      </w:r>
      <w:r w:rsidRPr="00684811">
        <w:t>/</w:t>
      </w:r>
      <w:r w:rsidRPr="00684811">
        <w:t>类别：专业类（专业课）</w:t>
      </w:r>
    </w:p>
    <w:p w:rsidR="00496ABB" w:rsidRPr="00684811" w:rsidRDefault="00496ABB" w:rsidP="00496ABB">
      <w:pPr>
        <w:pStyle w:val="a6"/>
        <w:spacing w:line="320" w:lineRule="exact"/>
        <w:ind w:left="420" w:firstLineChars="0" w:firstLine="0"/>
      </w:pPr>
      <w:r w:rsidRPr="00684811">
        <w:rPr>
          <w:rFonts w:hint="eastAsia"/>
        </w:rPr>
        <w:t xml:space="preserve">3.  </w:t>
      </w:r>
      <w:r w:rsidRPr="00684811">
        <w:rPr>
          <w:rFonts w:hint="eastAsia"/>
        </w:rPr>
        <w:t>课程性质：必修</w:t>
      </w:r>
    </w:p>
    <w:p w:rsidR="00496ABB" w:rsidRPr="00684811" w:rsidRDefault="00496ABB" w:rsidP="00496ABB">
      <w:pPr>
        <w:pStyle w:val="a6"/>
        <w:spacing w:line="320" w:lineRule="exact"/>
        <w:ind w:left="420" w:firstLineChars="0" w:firstLine="0"/>
      </w:pPr>
      <w:r w:rsidRPr="00684811">
        <w:rPr>
          <w:rFonts w:hint="eastAsia"/>
        </w:rPr>
        <w:t>4</w:t>
      </w:r>
      <w:r w:rsidRPr="00684811">
        <w:t>．学时</w:t>
      </w:r>
      <w:r w:rsidRPr="00684811">
        <w:t>/</w:t>
      </w:r>
      <w:r w:rsidRPr="00684811">
        <w:t>学分：</w:t>
      </w:r>
      <w:r w:rsidRPr="00684811">
        <w:t>32</w:t>
      </w:r>
      <w:r w:rsidRPr="00684811">
        <w:t>学时</w:t>
      </w:r>
      <w:r w:rsidRPr="00684811">
        <w:t>/2</w:t>
      </w:r>
      <w:r w:rsidRPr="00684811">
        <w:t>学分</w:t>
      </w:r>
    </w:p>
    <w:p w:rsidR="00496ABB" w:rsidRPr="00684811" w:rsidRDefault="00496ABB" w:rsidP="00496ABB">
      <w:pPr>
        <w:pStyle w:val="a6"/>
        <w:spacing w:line="320" w:lineRule="exact"/>
        <w:ind w:left="420" w:firstLineChars="0" w:firstLine="0"/>
      </w:pPr>
      <w:r w:rsidRPr="00684811">
        <w:rPr>
          <w:rFonts w:hint="eastAsia"/>
        </w:rPr>
        <w:t>5</w:t>
      </w:r>
      <w:r w:rsidRPr="00684811">
        <w:t>．先修课程：中级西班牙语口笔</w:t>
      </w:r>
      <w:proofErr w:type="gramStart"/>
      <w:r w:rsidRPr="00684811">
        <w:t>语实践</w:t>
      </w:r>
      <w:proofErr w:type="gramEnd"/>
      <w:r w:rsidRPr="00684811">
        <w:t>I</w:t>
      </w:r>
    </w:p>
    <w:p w:rsidR="00496ABB" w:rsidRPr="00684811" w:rsidRDefault="00496ABB" w:rsidP="00496ABB">
      <w:pPr>
        <w:pStyle w:val="a6"/>
        <w:spacing w:line="320" w:lineRule="exact"/>
        <w:ind w:left="420" w:firstLineChars="0" w:firstLine="0"/>
      </w:pPr>
      <w:r w:rsidRPr="00684811">
        <w:rPr>
          <w:rFonts w:hint="eastAsia"/>
        </w:rPr>
        <w:t>6</w:t>
      </w:r>
      <w:r w:rsidRPr="00684811">
        <w:t>．适用专业：西班牙语专业本科生</w:t>
      </w:r>
    </w:p>
    <w:p w:rsidR="00496ABB" w:rsidRPr="00A07B93" w:rsidRDefault="00496ABB" w:rsidP="00496ABB">
      <w:pPr>
        <w:spacing w:beforeLines="50" w:before="156" w:afterLines="50" w:after="156" w:line="320" w:lineRule="exact"/>
        <w:ind w:leftChars="0" w:left="0" w:firstLineChars="0" w:firstLine="0"/>
        <w:rPr>
          <w:rFonts w:ascii="黑体" w:eastAsia="黑体" w:hAnsi="黑体"/>
          <w:bCs/>
          <w:sz w:val="28"/>
          <w:szCs w:val="28"/>
        </w:rPr>
      </w:pPr>
      <w:r w:rsidRPr="00A07B93">
        <w:rPr>
          <w:rFonts w:ascii="黑体" w:eastAsia="黑体" w:hAnsi="黑体"/>
          <w:b/>
          <w:sz w:val="28"/>
          <w:szCs w:val="28"/>
        </w:rPr>
        <w:t>二、课程教学目标</w:t>
      </w:r>
      <w:r w:rsidRPr="00A07B93">
        <w:rPr>
          <w:rFonts w:ascii="黑体" w:eastAsia="黑体" w:hAnsi="黑体"/>
          <w:bCs/>
          <w:sz w:val="28"/>
          <w:szCs w:val="28"/>
        </w:rPr>
        <w:tab/>
      </w:r>
    </w:p>
    <w:p w:rsidR="00496ABB" w:rsidRPr="00684811" w:rsidRDefault="00496ABB" w:rsidP="00496ABB">
      <w:pPr>
        <w:pStyle w:val="a6"/>
        <w:spacing w:line="320" w:lineRule="exact"/>
        <w:ind w:leftChars="200" w:left="420"/>
      </w:pPr>
      <w:r w:rsidRPr="00684811">
        <w:t>本课程是为西班牙语专业本科生开设的理论实践课</w:t>
      </w:r>
      <w:r w:rsidRPr="00684811">
        <w:t xml:space="preserve">, </w:t>
      </w:r>
      <w:r w:rsidRPr="00684811">
        <w:t>是西班牙语专业学生的必修课</w:t>
      </w:r>
      <w:r w:rsidRPr="00684811">
        <w:t xml:space="preserve">, </w:t>
      </w:r>
      <w:r w:rsidRPr="00684811">
        <w:rPr>
          <w:rFonts w:hint="eastAsia"/>
        </w:rPr>
        <w:t>根据本课程所支撑的毕业要求指标点，将课程教学目标细化为具体的目标点：</w:t>
      </w:r>
    </w:p>
    <w:p w:rsidR="00496ABB" w:rsidRPr="00684811" w:rsidRDefault="00496ABB" w:rsidP="00496ABB">
      <w:pPr>
        <w:pStyle w:val="a6"/>
        <w:spacing w:line="320" w:lineRule="exact"/>
        <w:ind w:left="420" w:firstLineChars="0" w:firstLine="0"/>
      </w:pPr>
      <w:r w:rsidRPr="00684811">
        <w:rPr>
          <w:rFonts w:hint="eastAsia"/>
        </w:rPr>
        <w:t xml:space="preserve">1. </w:t>
      </w:r>
      <w:r w:rsidRPr="00684811">
        <w:rPr>
          <w:rFonts w:hint="eastAsia"/>
        </w:rPr>
        <w:t>为中级阶段的学习</w:t>
      </w:r>
      <w:r w:rsidRPr="00684811">
        <w:t>打基础，培养和加强学生语言理论和语言实践相结合的能力</w:t>
      </w:r>
      <w:r w:rsidRPr="00684811">
        <w:rPr>
          <w:rFonts w:hint="eastAsia"/>
        </w:rPr>
        <w:t>；</w:t>
      </w:r>
    </w:p>
    <w:p w:rsidR="00496ABB" w:rsidRPr="00684811" w:rsidRDefault="00496ABB" w:rsidP="00496ABB">
      <w:pPr>
        <w:pStyle w:val="a6"/>
        <w:spacing w:line="320" w:lineRule="exact"/>
        <w:ind w:left="420" w:firstLineChars="0" w:firstLine="0"/>
      </w:pPr>
      <w:r w:rsidRPr="00684811">
        <w:rPr>
          <w:rFonts w:hint="eastAsia"/>
        </w:rPr>
        <w:t xml:space="preserve">2. </w:t>
      </w:r>
      <w:r w:rsidRPr="00684811">
        <w:t>要求学生能联系实际的情况将在精读课上学到的知识融会贯通并有所深化</w:t>
      </w:r>
      <w:r w:rsidRPr="00684811">
        <w:rPr>
          <w:rFonts w:hint="eastAsia"/>
        </w:rPr>
        <w:t>；</w:t>
      </w:r>
    </w:p>
    <w:p w:rsidR="00496ABB" w:rsidRPr="00684811" w:rsidRDefault="00496ABB" w:rsidP="00496ABB">
      <w:pPr>
        <w:pStyle w:val="a6"/>
        <w:spacing w:line="320" w:lineRule="exact"/>
        <w:ind w:left="420" w:firstLineChars="0" w:firstLine="0"/>
      </w:pPr>
      <w:r w:rsidRPr="00684811">
        <w:rPr>
          <w:rFonts w:hint="eastAsia"/>
        </w:rPr>
        <w:t xml:space="preserve">3. </w:t>
      </w:r>
      <w:r w:rsidRPr="00684811">
        <w:t>培养学生的西班牙语交际能力</w:t>
      </w:r>
      <w:r w:rsidRPr="00684811">
        <w:rPr>
          <w:rFonts w:hint="eastAsia"/>
        </w:rPr>
        <w:t>；</w:t>
      </w:r>
    </w:p>
    <w:p w:rsidR="00496ABB" w:rsidRPr="00684811" w:rsidRDefault="00496ABB" w:rsidP="00496ABB">
      <w:pPr>
        <w:pStyle w:val="a6"/>
        <w:spacing w:line="320" w:lineRule="exact"/>
        <w:ind w:left="420" w:firstLineChars="0" w:firstLine="0"/>
      </w:pPr>
    </w:p>
    <w:p w:rsidR="00496ABB" w:rsidRPr="00A07B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A07B93">
        <w:rPr>
          <w:rFonts w:ascii="黑体" w:eastAsia="黑体" w:hAnsi="黑体" w:hint="eastAsia"/>
          <w:b/>
          <w:sz w:val="28"/>
          <w:szCs w:val="28"/>
        </w:rPr>
        <w:t>三</w:t>
      </w:r>
      <w:r w:rsidRPr="00A07B93">
        <w:rPr>
          <w:rFonts w:ascii="黑体" w:eastAsia="黑体" w:hAnsi="黑体"/>
          <w:b/>
          <w:sz w:val="28"/>
          <w:szCs w:val="28"/>
        </w:rPr>
        <w:t>、</w:t>
      </w:r>
      <w:r w:rsidRPr="00A07B93">
        <w:rPr>
          <w:rFonts w:ascii="黑体" w:eastAsia="黑体" w:hAnsi="黑体" w:hint="eastAsia"/>
          <w:b/>
          <w:sz w:val="28"/>
          <w:szCs w:val="28"/>
        </w:rPr>
        <w:t>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5"/>
        <w:gridCol w:w="4671"/>
        <w:gridCol w:w="1080"/>
      </w:tblGrid>
      <w:tr w:rsidR="00496ABB" w:rsidRPr="00684811" w:rsidTr="00CD662C">
        <w:tc>
          <w:tcPr>
            <w:tcW w:w="2609"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毕业要求</w:t>
            </w:r>
          </w:p>
        </w:tc>
        <w:tc>
          <w:tcPr>
            <w:tcW w:w="4808"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毕业要求指标点</w:t>
            </w:r>
          </w:p>
        </w:tc>
        <w:tc>
          <w:tcPr>
            <w:tcW w:w="1099"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课程目标</w:t>
            </w:r>
          </w:p>
        </w:tc>
      </w:tr>
      <w:tr w:rsidR="00496ABB" w:rsidRPr="00684811" w:rsidTr="00CD662C">
        <w:tc>
          <w:tcPr>
            <w:tcW w:w="2609"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1</w:t>
            </w:r>
            <w:r w:rsidRPr="00684811">
              <w:rPr>
                <w:rFonts w:hint="eastAsia"/>
                <w:bCs/>
                <w:kern w:val="24"/>
                <w:szCs w:val="21"/>
              </w:rPr>
              <w:t>、</w:t>
            </w:r>
            <w:r w:rsidRPr="00684811">
              <w:rPr>
                <w:rFonts w:hint="eastAsia"/>
                <w:b/>
                <w:szCs w:val="21"/>
              </w:rPr>
              <w:t>语言知识</w:t>
            </w:r>
          </w:p>
        </w:tc>
        <w:tc>
          <w:tcPr>
            <w:tcW w:w="4808" w:type="dxa"/>
            <w:shd w:val="clear" w:color="auto" w:fill="auto"/>
            <w:vAlign w:val="center"/>
          </w:tcPr>
          <w:p w:rsidR="00496ABB" w:rsidRPr="00684811" w:rsidRDefault="00496ABB" w:rsidP="00CD662C">
            <w:pPr>
              <w:pStyle w:val="a7"/>
              <w:ind w:leftChars="0" w:left="0"/>
            </w:pPr>
            <w:r w:rsidRPr="00684811">
              <w:rPr>
                <w:rFonts w:hint="eastAsia"/>
              </w:rPr>
              <w:t>1.3</w:t>
            </w:r>
            <w:r w:rsidRPr="00684811">
              <w:rPr>
                <w:rFonts w:hint="eastAsia"/>
              </w:rPr>
              <w:t>能在社会、职业和学术生活中灵活有效的运用西班牙语，理解准确，表达自如，交流顺畅。</w:t>
            </w:r>
          </w:p>
          <w:p w:rsidR="00496ABB" w:rsidRPr="00684811" w:rsidRDefault="00496ABB" w:rsidP="00CD662C">
            <w:pPr>
              <w:pStyle w:val="a7"/>
              <w:ind w:leftChars="0" w:left="0"/>
              <w:rPr>
                <w:szCs w:val="21"/>
              </w:rPr>
            </w:pPr>
            <w:r w:rsidRPr="00684811">
              <w:rPr>
                <w:rFonts w:hint="eastAsia"/>
              </w:rPr>
              <w:t>1.4</w:t>
            </w:r>
            <w:r w:rsidRPr="00684811">
              <w:rPr>
                <w:rFonts w:hint="eastAsia"/>
              </w:rPr>
              <w:t>在工作实践过程中，对不同专业领域的西班牙语技术性信息，能够借助工具准确理解和翻译。</w:t>
            </w:r>
          </w:p>
          <w:p w:rsidR="00496ABB" w:rsidRPr="00684811" w:rsidRDefault="00496ABB" w:rsidP="00CD662C">
            <w:pPr>
              <w:pStyle w:val="a7"/>
              <w:ind w:leftChars="0" w:left="0"/>
            </w:pPr>
          </w:p>
        </w:tc>
        <w:tc>
          <w:tcPr>
            <w:tcW w:w="1099" w:type="dxa"/>
            <w:shd w:val="clear" w:color="auto" w:fill="auto"/>
            <w:vAlign w:val="center"/>
          </w:tcPr>
          <w:p w:rsidR="00496ABB" w:rsidRPr="00684811" w:rsidRDefault="00496ABB" w:rsidP="00CD662C">
            <w:pPr>
              <w:ind w:leftChars="0" w:left="0" w:firstLineChars="0" w:firstLine="0"/>
              <w:jc w:val="left"/>
              <w:rPr>
                <w:szCs w:val="21"/>
              </w:rPr>
            </w:pPr>
            <w:r w:rsidRPr="00684811">
              <w:rPr>
                <w:rFonts w:hint="eastAsia"/>
                <w:szCs w:val="21"/>
              </w:rPr>
              <w:t>1</w:t>
            </w:r>
            <w:r w:rsidRPr="00684811">
              <w:rPr>
                <w:rFonts w:hint="eastAsia"/>
                <w:szCs w:val="21"/>
              </w:rPr>
              <w:t>、</w:t>
            </w:r>
            <w:r w:rsidRPr="00684811">
              <w:rPr>
                <w:rFonts w:hint="eastAsia"/>
                <w:szCs w:val="21"/>
              </w:rPr>
              <w:t>2</w:t>
            </w:r>
            <w:r w:rsidRPr="00684811">
              <w:rPr>
                <w:rFonts w:hint="eastAsia"/>
                <w:szCs w:val="21"/>
              </w:rPr>
              <w:t>、</w:t>
            </w:r>
            <w:r w:rsidRPr="00684811">
              <w:rPr>
                <w:rFonts w:hint="eastAsia"/>
                <w:szCs w:val="21"/>
              </w:rPr>
              <w:t>3</w:t>
            </w:r>
          </w:p>
        </w:tc>
      </w:tr>
      <w:tr w:rsidR="00496ABB" w:rsidRPr="00684811" w:rsidTr="00CD662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ABB" w:rsidRPr="00684811" w:rsidRDefault="00496ABB" w:rsidP="00CD662C">
            <w:pPr>
              <w:ind w:leftChars="0" w:left="0" w:firstLineChars="0" w:firstLine="0"/>
              <w:rPr>
                <w:bCs/>
                <w:kern w:val="24"/>
                <w:szCs w:val="21"/>
              </w:rPr>
            </w:pPr>
            <w:r w:rsidRPr="00684811">
              <w:rPr>
                <w:rFonts w:hint="eastAsia"/>
                <w:bCs/>
                <w:kern w:val="24"/>
                <w:szCs w:val="21"/>
              </w:rPr>
              <w:t>2</w:t>
            </w:r>
            <w:r w:rsidRPr="00684811">
              <w:rPr>
                <w:rFonts w:hint="eastAsia"/>
                <w:bCs/>
                <w:kern w:val="24"/>
                <w:szCs w:val="21"/>
              </w:rPr>
              <w:t>、</w:t>
            </w:r>
            <w:r w:rsidRPr="00684811">
              <w:rPr>
                <w:rFonts w:hint="eastAsia"/>
                <w:b/>
                <w:szCs w:val="21"/>
              </w:rPr>
              <w:t>语言现象分析</w:t>
            </w:r>
          </w:p>
        </w:tc>
        <w:tc>
          <w:tcPr>
            <w:tcW w:w="4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ABB" w:rsidRPr="00684811" w:rsidRDefault="00496ABB" w:rsidP="00CD662C">
            <w:pPr>
              <w:pStyle w:val="a7"/>
              <w:ind w:leftChars="0" w:left="0"/>
            </w:pPr>
            <w:r w:rsidRPr="00684811">
              <w:rPr>
                <w:rFonts w:hint="eastAsia"/>
              </w:rPr>
              <w:t>2.2</w:t>
            </w:r>
            <w:r w:rsidRPr="00684811">
              <w:t xml:space="preserve"> </w:t>
            </w:r>
            <w:r w:rsidRPr="00684811">
              <w:t>能够在西班牙语运用过程中发掘新的语言现象</w:t>
            </w:r>
          </w:p>
          <w:p w:rsidR="00496ABB" w:rsidRPr="00684811" w:rsidRDefault="00496ABB" w:rsidP="00CD662C">
            <w:pPr>
              <w:pStyle w:val="a7"/>
              <w:ind w:leftChars="0" w:left="0"/>
            </w:pPr>
            <w:r w:rsidRPr="00684811">
              <w:rPr>
                <w:rFonts w:hint="eastAsia"/>
              </w:rPr>
              <w:t>2.3</w:t>
            </w:r>
            <w:r w:rsidRPr="00684811">
              <w:rPr>
                <w:rFonts w:hint="eastAsia"/>
              </w:rPr>
              <w:t>具备文献检索和文献综述分析能力</w:t>
            </w:r>
          </w:p>
          <w:p w:rsidR="00496ABB" w:rsidRPr="00684811" w:rsidRDefault="00496ABB" w:rsidP="00CD662C">
            <w:pPr>
              <w:pStyle w:val="a7"/>
              <w:ind w:leftChars="0" w:left="0"/>
            </w:pPr>
            <w:r w:rsidRPr="00684811">
              <w:rPr>
                <w:rFonts w:hint="eastAsia"/>
              </w:rPr>
              <w:t>2.</w:t>
            </w:r>
            <w:r w:rsidRPr="00684811">
              <w:t>4</w:t>
            </w:r>
            <w:r w:rsidRPr="00684811">
              <w:rPr>
                <w:rFonts w:hint="eastAsia"/>
              </w:rPr>
              <w:t>通过文献资料综合和分析等方法对已存在的西班牙语语言现象进行深入分析研究</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ABB" w:rsidRPr="00684811" w:rsidRDefault="00496ABB" w:rsidP="00CD662C">
            <w:pPr>
              <w:ind w:leftChars="0" w:left="0" w:firstLineChars="0" w:firstLine="0"/>
              <w:jc w:val="left"/>
              <w:rPr>
                <w:szCs w:val="21"/>
              </w:rPr>
            </w:pPr>
            <w:r w:rsidRPr="00684811">
              <w:rPr>
                <w:rFonts w:hint="eastAsia"/>
                <w:szCs w:val="21"/>
              </w:rPr>
              <w:t>1</w:t>
            </w:r>
            <w:r w:rsidRPr="00684811">
              <w:rPr>
                <w:rFonts w:hint="eastAsia"/>
                <w:szCs w:val="21"/>
              </w:rPr>
              <w:t>、</w:t>
            </w:r>
            <w:r w:rsidRPr="00684811">
              <w:rPr>
                <w:rFonts w:hint="eastAsia"/>
                <w:szCs w:val="21"/>
              </w:rPr>
              <w:t>2</w:t>
            </w:r>
            <w:r w:rsidRPr="00684811">
              <w:rPr>
                <w:rFonts w:hint="eastAsia"/>
                <w:szCs w:val="21"/>
              </w:rPr>
              <w:t>、</w:t>
            </w:r>
            <w:r w:rsidRPr="00684811">
              <w:rPr>
                <w:rFonts w:hint="eastAsia"/>
                <w:szCs w:val="21"/>
              </w:rPr>
              <w:t>3</w:t>
            </w:r>
          </w:p>
        </w:tc>
      </w:tr>
      <w:tr w:rsidR="00496ABB" w:rsidRPr="00684811" w:rsidTr="00CD662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ABB" w:rsidRPr="00684811" w:rsidRDefault="00496ABB" w:rsidP="00CD662C">
            <w:pPr>
              <w:ind w:leftChars="0" w:left="0" w:firstLineChars="0" w:firstLine="0"/>
              <w:rPr>
                <w:bCs/>
                <w:kern w:val="24"/>
                <w:szCs w:val="21"/>
              </w:rPr>
            </w:pPr>
            <w:r w:rsidRPr="00684811">
              <w:rPr>
                <w:rFonts w:hint="eastAsia"/>
                <w:bCs/>
                <w:kern w:val="24"/>
                <w:szCs w:val="21"/>
              </w:rPr>
              <w:t>9</w:t>
            </w:r>
            <w:r w:rsidRPr="00684811">
              <w:rPr>
                <w:rFonts w:hint="eastAsia"/>
                <w:bCs/>
                <w:kern w:val="24"/>
                <w:szCs w:val="21"/>
              </w:rPr>
              <w:t>、</w:t>
            </w:r>
            <w:r w:rsidRPr="00684811">
              <w:rPr>
                <w:rFonts w:hint="eastAsia"/>
                <w:b/>
                <w:szCs w:val="21"/>
              </w:rPr>
              <w:t>跨专业学习、研究、应用的能力</w:t>
            </w:r>
          </w:p>
        </w:tc>
        <w:tc>
          <w:tcPr>
            <w:tcW w:w="4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ABB" w:rsidRPr="00684811" w:rsidRDefault="00496ABB" w:rsidP="00CD662C">
            <w:pPr>
              <w:pStyle w:val="a7"/>
              <w:ind w:leftChars="0" w:left="0"/>
            </w:pPr>
            <w:r w:rsidRPr="00684811">
              <w:t>9</w:t>
            </w:r>
            <w:r w:rsidRPr="00684811">
              <w:rPr>
                <w:rFonts w:hint="eastAsia"/>
              </w:rPr>
              <w:t xml:space="preserve">.1 </w:t>
            </w:r>
            <w:r w:rsidRPr="00684811">
              <w:rPr>
                <w:rFonts w:hint="eastAsia"/>
              </w:rPr>
              <w:t>课程</w:t>
            </w:r>
            <w:r w:rsidRPr="00684811">
              <w:t>设</w:t>
            </w:r>
            <w:r w:rsidRPr="00684811">
              <w:rPr>
                <w:rFonts w:hint="eastAsia"/>
              </w:rPr>
              <w:t>置应</w:t>
            </w:r>
            <w:r w:rsidRPr="00684811">
              <w:t>在培养学生良好的西班语语言能力的基础上，</w:t>
            </w:r>
            <w:r w:rsidRPr="00684811">
              <w:rPr>
                <w:rFonts w:hint="eastAsia"/>
              </w:rPr>
              <w:t>加强学</w:t>
            </w:r>
            <w:r w:rsidRPr="00684811">
              <w:t>生</w:t>
            </w:r>
            <w:r w:rsidRPr="00684811">
              <w:rPr>
                <w:rFonts w:hint="eastAsia"/>
              </w:rPr>
              <w:t>将</w:t>
            </w:r>
            <w:r w:rsidRPr="00684811">
              <w:t>语言能力转移迁徙到那</w:t>
            </w:r>
            <w:r w:rsidRPr="00684811">
              <w:rPr>
                <w:rFonts w:hint="eastAsia"/>
              </w:rPr>
              <w:t>其他</w:t>
            </w:r>
            <w:r w:rsidRPr="00684811">
              <w:t>专业，</w:t>
            </w:r>
            <w:r w:rsidRPr="00684811">
              <w:rPr>
                <w:rFonts w:hint="eastAsia"/>
              </w:rPr>
              <w:t>如经</w:t>
            </w:r>
            <w:r w:rsidRPr="00684811">
              <w:t>济</w:t>
            </w:r>
            <w:r w:rsidRPr="00684811">
              <w:rPr>
                <w:rFonts w:hint="eastAsia"/>
              </w:rPr>
              <w:t>、</w:t>
            </w:r>
            <w:r w:rsidRPr="00684811">
              <w:t>科技</w:t>
            </w:r>
            <w:r w:rsidRPr="00684811">
              <w:rPr>
                <w:rFonts w:hint="eastAsia"/>
              </w:rPr>
              <w:t>文献</w:t>
            </w:r>
            <w:r w:rsidRPr="00684811">
              <w:t>翻译</w:t>
            </w:r>
            <w:r w:rsidRPr="00684811">
              <w:rPr>
                <w:rFonts w:hint="eastAsia"/>
              </w:rPr>
              <w:t>、</w:t>
            </w:r>
            <w:r w:rsidRPr="00684811">
              <w:t>传播</w:t>
            </w:r>
            <w:r w:rsidRPr="00684811">
              <w:rPr>
                <w:rFonts w:hint="eastAsia"/>
              </w:rPr>
              <w:t>、</w:t>
            </w:r>
            <w:r w:rsidRPr="00684811">
              <w:t>文学等方面的</w:t>
            </w:r>
            <w:r w:rsidRPr="00684811">
              <w:rPr>
                <w:rFonts w:hint="eastAsia"/>
              </w:rPr>
              <w:t>能力</w:t>
            </w:r>
            <w:r w:rsidRPr="00684811">
              <w:t>。</w:t>
            </w:r>
          </w:p>
          <w:p w:rsidR="00496ABB" w:rsidRPr="00684811" w:rsidRDefault="00496ABB" w:rsidP="00CD662C">
            <w:pPr>
              <w:pStyle w:val="a7"/>
              <w:ind w:leftChars="0" w:left="0"/>
            </w:pPr>
            <w:r w:rsidRPr="00684811">
              <w:t>9</w:t>
            </w:r>
            <w:r w:rsidRPr="00684811">
              <w:rPr>
                <w:rFonts w:hint="eastAsia"/>
              </w:rPr>
              <w:t>.2</w:t>
            </w:r>
            <w:r w:rsidRPr="00684811">
              <w:rPr>
                <w:rFonts w:hint="eastAsia"/>
              </w:rPr>
              <w:t>学生能够</w:t>
            </w:r>
            <w:r w:rsidRPr="00684811">
              <w:t>掌</w:t>
            </w:r>
            <w:r w:rsidRPr="00684811">
              <w:rPr>
                <w:rFonts w:hint="eastAsia"/>
              </w:rPr>
              <w:t>握一</w:t>
            </w:r>
            <w:r w:rsidRPr="00684811">
              <w:t>定的经济词汇和</w:t>
            </w:r>
            <w:r w:rsidRPr="00684811">
              <w:rPr>
                <w:rFonts w:hint="eastAsia"/>
              </w:rPr>
              <w:t>商务应用信函</w:t>
            </w:r>
            <w:r w:rsidRPr="00684811">
              <w:t>的</w:t>
            </w:r>
            <w:r w:rsidRPr="00684811">
              <w:rPr>
                <w:rFonts w:hint="eastAsia"/>
              </w:rPr>
              <w:t>写</w:t>
            </w:r>
            <w:r w:rsidRPr="00684811">
              <w:t>作，对经济</w:t>
            </w:r>
            <w:r w:rsidRPr="00684811">
              <w:rPr>
                <w:rFonts w:hint="eastAsia"/>
              </w:rPr>
              <w:t>现</w:t>
            </w:r>
            <w:r w:rsidRPr="00684811">
              <w:t>象</w:t>
            </w:r>
            <w:r w:rsidRPr="00684811">
              <w:rPr>
                <w:rFonts w:hint="eastAsia"/>
              </w:rPr>
              <w:t>有</w:t>
            </w:r>
            <w:r w:rsidRPr="00684811">
              <w:t>一定了解</w:t>
            </w:r>
            <w:r w:rsidRPr="00684811">
              <w:rPr>
                <w:rFonts w:hint="eastAsia"/>
              </w:rPr>
              <w:t>，能正确</w:t>
            </w:r>
            <w:proofErr w:type="gramStart"/>
            <w:r w:rsidRPr="00684811">
              <w:rPr>
                <w:rFonts w:hint="eastAsia"/>
              </w:rPr>
              <w:t>作出</w:t>
            </w:r>
            <w:r w:rsidRPr="00684811">
              <w:t>正你</w:t>
            </w:r>
            <w:r w:rsidRPr="00684811">
              <w:rPr>
                <w:rFonts w:hint="eastAsia"/>
              </w:rPr>
              <w:t>确</w:t>
            </w:r>
            <w:proofErr w:type="gramEnd"/>
            <w:r w:rsidRPr="00684811">
              <w:t>的中西互译</w:t>
            </w:r>
            <w:r w:rsidRPr="00684811">
              <w:rPr>
                <w:rFonts w:hint="eastAsia"/>
              </w:rPr>
              <w:t>。</w:t>
            </w:r>
          </w:p>
          <w:p w:rsidR="00496ABB" w:rsidRPr="00684811" w:rsidRDefault="00496ABB" w:rsidP="00CD662C">
            <w:pPr>
              <w:pStyle w:val="a7"/>
              <w:ind w:leftChars="0" w:left="0"/>
            </w:pPr>
            <w:r w:rsidRPr="00684811">
              <w:t>9</w:t>
            </w:r>
            <w:r w:rsidRPr="00684811">
              <w:rPr>
                <w:rFonts w:hint="eastAsia"/>
              </w:rPr>
              <w:t>.3</w:t>
            </w:r>
            <w:r w:rsidRPr="00684811">
              <w:rPr>
                <w:rFonts w:hint="eastAsia"/>
              </w:rPr>
              <w:t>学生能够</w:t>
            </w:r>
            <w:r w:rsidRPr="00684811">
              <w:t>掌</w:t>
            </w:r>
            <w:r w:rsidRPr="00684811">
              <w:rPr>
                <w:rFonts w:hint="eastAsia"/>
              </w:rPr>
              <w:t>握</w:t>
            </w:r>
            <w:r w:rsidRPr="00684811">
              <w:t>一定</w:t>
            </w:r>
            <w:r w:rsidRPr="00684811">
              <w:rPr>
                <w:rFonts w:hint="eastAsia"/>
              </w:rPr>
              <w:t>科技</w:t>
            </w:r>
            <w:r w:rsidRPr="00684811">
              <w:t>知识，</w:t>
            </w:r>
            <w:r w:rsidRPr="00684811">
              <w:rPr>
                <w:rFonts w:hint="eastAsia"/>
              </w:rPr>
              <w:t>有</w:t>
            </w:r>
            <w:r w:rsidRPr="00684811">
              <w:t>能力对</w:t>
            </w:r>
            <w:r w:rsidRPr="00684811">
              <w:rPr>
                <w:rFonts w:hint="eastAsia"/>
              </w:rPr>
              <w:t>科技文献做</w:t>
            </w:r>
            <w:r w:rsidRPr="00684811">
              <w:t>出</w:t>
            </w:r>
            <w:r w:rsidRPr="00684811">
              <w:rPr>
                <w:rFonts w:hint="eastAsia"/>
              </w:rPr>
              <w:t>正确</w:t>
            </w:r>
            <w:r w:rsidRPr="00684811">
              <w:t>的中西</w:t>
            </w:r>
            <w:r w:rsidRPr="00684811">
              <w:rPr>
                <w:rFonts w:hint="eastAsia"/>
              </w:rPr>
              <w:t>互</w:t>
            </w:r>
            <w:r w:rsidRPr="00684811">
              <w:t>译，</w:t>
            </w:r>
            <w:r w:rsidRPr="00684811">
              <w:rPr>
                <w:rFonts w:hint="eastAsia"/>
              </w:rPr>
              <w:t>并</w:t>
            </w:r>
            <w:r w:rsidRPr="00684811">
              <w:t>能够</w:t>
            </w:r>
            <w:r w:rsidRPr="00684811">
              <w:rPr>
                <w:rFonts w:hint="eastAsia"/>
              </w:rPr>
              <w:t>独</w:t>
            </w:r>
            <w:r w:rsidRPr="00684811">
              <w:t>立研究</w:t>
            </w:r>
            <w:r w:rsidRPr="00684811">
              <w:rPr>
                <w:rFonts w:hint="eastAsia"/>
              </w:rPr>
              <w:t>解决</w:t>
            </w:r>
            <w:r w:rsidRPr="00684811">
              <w:t>科</w:t>
            </w:r>
            <w:r w:rsidRPr="00684811">
              <w:lastRenderedPageBreak/>
              <w:t>文献</w:t>
            </w:r>
            <w:r w:rsidRPr="00684811">
              <w:rPr>
                <w:rFonts w:hint="eastAsia"/>
              </w:rPr>
              <w:t>翻译</w:t>
            </w:r>
            <w:r w:rsidRPr="00684811">
              <w:t>中出现</w:t>
            </w:r>
            <w:r w:rsidRPr="00684811">
              <w:rPr>
                <w:rFonts w:hint="eastAsia"/>
              </w:rPr>
              <w:t>的</w:t>
            </w:r>
            <w:r w:rsidRPr="00684811">
              <w:t>语言问题</w:t>
            </w:r>
            <w:r w:rsidRPr="00684811">
              <w:rPr>
                <w:rFonts w:hint="eastAsia"/>
              </w:rPr>
              <w:t>。</w:t>
            </w:r>
          </w:p>
          <w:p w:rsidR="00496ABB" w:rsidRPr="00684811" w:rsidRDefault="00496ABB" w:rsidP="00CD662C">
            <w:pPr>
              <w:pStyle w:val="a7"/>
              <w:ind w:leftChars="0" w:left="0"/>
            </w:pPr>
            <w:r w:rsidRPr="00684811">
              <w:t>9</w:t>
            </w:r>
            <w:r w:rsidRPr="00684811">
              <w:rPr>
                <w:rFonts w:hint="eastAsia"/>
              </w:rPr>
              <w:t>.4</w:t>
            </w:r>
            <w:r w:rsidRPr="00684811">
              <w:rPr>
                <w:rFonts w:hint="eastAsia"/>
              </w:rPr>
              <w:t>学生能够</w:t>
            </w:r>
            <w:r w:rsidRPr="00684811">
              <w:t>掌握</w:t>
            </w:r>
            <w:r w:rsidRPr="00684811">
              <w:rPr>
                <w:rFonts w:hint="eastAsia"/>
              </w:rPr>
              <w:t>一</w:t>
            </w:r>
            <w:r w:rsidRPr="00684811">
              <w:t>定</w:t>
            </w:r>
            <w:r w:rsidRPr="00684811">
              <w:rPr>
                <w:rFonts w:hint="eastAsia"/>
              </w:rPr>
              <w:t>的语言</w:t>
            </w:r>
            <w:r w:rsidRPr="00684811">
              <w:t>对象国</w:t>
            </w:r>
            <w:r w:rsidRPr="00684811">
              <w:rPr>
                <w:rFonts w:hint="eastAsia"/>
              </w:rPr>
              <w:t>文学</w:t>
            </w:r>
            <w:r w:rsidRPr="00684811">
              <w:t>文化知识</w:t>
            </w:r>
            <w:r w:rsidRPr="00684811">
              <w:rPr>
                <w:rFonts w:hint="eastAsia"/>
              </w:rPr>
              <w:t>，</w:t>
            </w:r>
            <w:r w:rsidRPr="00684811">
              <w:rPr>
                <w:rFonts w:hint="eastAsia"/>
              </w:rPr>
              <w:t xml:space="preserve"> </w:t>
            </w:r>
            <w:r w:rsidRPr="00684811">
              <w:rPr>
                <w:rFonts w:hint="eastAsia"/>
              </w:rPr>
              <w:t>并能</w:t>
            </w:r>
            <w:r w:rsidRPr="00684811">
              <w:t>够以此为</w:t>
            </w:r>
            <w:r w:rsidRPr="00684811">
              <w:rPr>
                <w:rFonts w:hint="eastAsia"/>
              </w:rPr>
              <w:t>基础</w:t>
            </w:r>
            <w:r w:rsidRPr="00684811">
              <w:t>平台，</w:t>
            </w:r>
            <w:r w:rsidRPr="00684811">
              <w:rPr>
                <w:rFonts w:hint="eastAsia"/>
              </w:rPr>
              <w:t>展</w:t>
            </w:r>
            <w:r w:rsidRPr="00684811">
              <w:t>开</w:t>
            </w:r>
            <w:r w:rsidRPr="00684811">
              <w:rPr>
                <w:rFonts w:hint="eastAsia"/>
              </w:rPr>
              <w:t>相</w:t>
            </w:r>
            <w:r w:rsidRPr="00684811">
              <w:t>关知识的学</w:t>
            </w:r>
            <w:r w:rsidRPr="00684811">
              <w:rPr>
                <w:rFonts w:hint="eastAsia"/>
              </w:rPr>
              <w:t>习</w:t>
            </w:r>
            <w:r w:rsidRPr="00684811">
              <w:t>研究。</w:t>
            </w:r>
          </w:p>
          <w:p w:rsidR="00496ABB" w:rsidRPr="00684811" w:rsidRDefault="00496ABB" w:rsidP="00CD662C">
            <w:pPr>
              <w:pStyle w:val="a7"/>
              <w:ind w:leftChars="0" w:left="0"/>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ABB" w:rsidRPr="00684811" w:rsidRDefault="00496ABB" w:rsidP="00CD662C">
            <w:pPr>
              <w:ind w:leftChars="0" w:left="0" w:firstLineChars="0" w:firstLine="0"/>
              <w:jc w:val="left"/>
              <w:rPr>
                <w:szCs w:val="21"/>
              </w:rPr>
            </w:pPr>
            <w:r w:rsidRPr="00684811">
              <w:rPr>
                <w:rFonts w:hint="eastAsia"/>
                <w:szCs w:val="21"/>
              </w:rPr>
              <w:lastRenderedPageBreak/>
              <w:t>1</w:t>
            </w:r>
            <w:r w:rsidRPr="00684811">
              <w:rPr>
                <w:rFonts w:hint="eastAsia"/>
                <w:szCs w:val="21"/>
              </w:rPr>
              <w:t>、</w:t>
            </w:r>
            <w:r w:rsidRPr="00684811">
              <w:rPr>
                <w:rFonts w:hint="eastAsia"/>
                <w:szCs w:val="21"/>
              </w:rPr>
              <w:t>2</w:t>
            </w:r>
            <w:r w:rsidRPr="00684811">
              <w:rPr>
                <w:rFonts w:hint="eastAsia"/>
                <w:szCs w:val="21"/>
              </w:rPr>
              <w:t>、</w:t>
            </w:r>
            <w:r w:rsidRPr="00684811">
              <w:rPr>
                <w:rFonts w:hint="eastAsia"/>
                <w:szCs w:val="21"/>
              </w:rPr>
              <w:t>3</w:t>
            </w:r>
          </w:p>
        </w:tc>
      </w:tr>
    </w:tbl>
    <w:p w:rsidR="00496ABB" w:rsidRPr="00684811" w:rsidRDefault="00496ABB" w:rsidP="00496ABB">
      <w:pPr>
        <w:pStyle w:val="a6"/>
        <w:spacing w:line="320" w:lineRule="exact"/>
        <w:ind w:left="420" w:firstLineChars="0" w:firstLine="0"/>
      </w:pPr>
    </w:p>
    <w:p w:rsidR="00496ABB" w:rsidRPr="00A07B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A07B93">
        <w:rPr>
          <w:rFonts w:ascii="黑体" w:eastAsia="黑体" w:hAnsi="黑体" w:hint="eastAsia"/>
          <w:b/>
          <w:sz w:val="28"/>
          <w:szCs w:val="28"/>
        </w:rPr>
        <w:t>四</w:t>
      </w:r>
      <w:r w:rsidRPr="00A07B93">
        <w:rPr>
          <w:rFonts w:ascii="黑体" w:eastAsia="黑体" w:hAnsi="黑体"/>
          <w:b/>
          <w:sz w:val="28"/>
          <w:szCs w:val="28"/>
        </w:rPr>
        <w:t>、课程教学内容和要求</w:t>
      </w:r>
    </w:p>
    <w:p w:rsidR="00496ABB" w:rsidRPr="00684811" w:rsidRDefault="00496ABB" w:rsidP="00496ABB">
      <w:pPr>
        <w:pStyle w:val="a6"/>
        <w:spacing w:line="320" w:lineRule="exact"/>
        <w:ind w:left="420" w:firstLineChars="0"/>
      </w:pPr>
      <w:r w:rsidRPr="00684811">
        <w:t>本课程教学主要训练说、读、写四个方面的能力，共</w:t>
      </w:r>
      <w:r w:rsidRPr="00684811">
        <w:t>32</w:t>
      </w:r>
      <w:r w:rsidRPr="00684811">
        <w:t>个学时，其中授课</w:t>
      </w:r>
      <w:r w:rsidRPr="00684811">
        <w:t>30</w:t>
      </w:r>
      <w:r w:rsidRPr="00684811">
        <w:t>小时，</w:t>
      </w:r>
      <w:r w:rsidRPr="00684811">
        <w:t>2</w:t>
      </w:r>
      <w:r w:rsidRPr="00684811">
        <w:t>小时小测验。课程主要内容、要求及课时分配安排如下</w:t>
      </w:r>
      <w:r w:rsidRPr="00684811">
        <w:t xml:space="preserve"> </w:t>
      </w:r>
      <w:r w:rsidRPr="00684811">
        <w:t>：</w:t>
      </w:r>
    </w:p>
    <w:p w:rsidR="00496ABB" w:rsidRPr="00684811" w:rsidRDefault="00496ABB" w:rsidP="00496ABB">
      <w:pPr>
        <w:pStyle w:val="a6"/>
        <w:spacing w:line="320" w:lineRule="exact"/>
        <w:ind w:left="420" w:firstLineChars="0" w:firstLine="0"/>
      </w:pPr>
    </w:p>
    <w:tbl>
      <w:tblPr>
        <w:tblStyle w:val="ac"/>
        <w:tblW w:w="8566" w:type="dxa"/>
        <w:tblLook w:val="04A0" w:firstRow="1" w:lastRow="0" w:firstColumn="1" w:lastColumn="0" w:noHBand="0" w:noVBand="1"/>
      </w:tblPr>
      <w:tblGrid>
        <w:gridCol w:w="1256"/>
        <w:gridCol w:w="1978"/>
        <w:gridCol w:w="1447"/>
        <w:gridCol w:w="1256"/>
        <w:gridCol w:w="1256"/>
        <w:gridCol w:w="1373"/>
      </w:tblGrid>
      <w:tr w:rsidR="00496ABB" w:rsidRPr="00684811" w:rsidTr="00CD662C">
        <w:tc>
          <w:tcPr>
            <w:tcW w:w="632" w:type="dxa"/>
            <w:vAlign w:val="center"/>
          </w:tcPr>
          <w:p w:rsidR="00496ABB" w:rsidRPr="00684811" w:rsidRDefault="00496ABB" w:rsidP="00CD662C">
            <w:pPr>
              <w:pStyle w:val="07"/>
              <w:spacing w:line="320" w:lineRule="exact"/>
              <w:ind w:left="420" w:firstLine="420"/>
              <w:jc w:val="both"/>
            </w:pPr>
            <w:r w:rsidRPr="00684811">
              <w:rPr>
                <w:rFonts w:hint="eastAsia"/>
              </w:rPr>
              <w:t>序号</w:t>
            </w:r>
          </w:p>
        </w:tc>
        <w:tc>
          <w:tcPr>
            <w:tcW w:w="2170" w:type="dxa"/>
            <w:vAlign w:val="center"/>
          </w:tcPr>
          <w:p w:rsidR="00496ABB" w:rsidRPr="00684811" w:rsidRDefault="00496ABB" w:rsidP="00CD662C">
            <w:pPr>
              <w:pStyle w:val="07"/>
              <w:spacing w:line="320" w:lineRule="exact"/>
              <w:ind w:left="420" w:firstLine="420"/>
              <w:jc w:val="both"/>
            </w:pPr>
            <w:r w:rsidRPr="00684811">
              <w:rPr>
                <w:rFonts w:hint="eastAsia"/>
              </w:rPr>
              <w:t>实践项目</w:t>
            </w:r>
            <w:r w:rsidRPr="00684811">
              <w:t>（章节）</w:t>
            </w:r>
          </w:p>
        </w:tc>
        <w:tc>
          <w:tcPr>
            <w:tcW w:w="3093" w:type="dxa"/>
            <w:vAlign w:val="center"/>
          </w:tcPr>
          <w:p w:rsidR="00496ABB" w:rsidRPr="00684811" w:rsidRDefault="00496ABB" w:rsidP="00CD662C">
            <w:pPr>
              <w:pStyle w:val="07"/>
              <w:spacing w:line="320" w:lineRule="exact"/>
              <w:ind w:left="420" w:firstLine="420"/>
              <w:jc w:val="both"/>
            </w:pPr>
            <w:r w:rsidRPr="00684811">
              <w:rPr>
                <w:rFonts w:hint="eastAsia"/>
              </w:rPr>
              <w:t>主要内容</w:t>
            </w:r>
          </w:p>
        </w:tc>
        <w:tc>
          <w:tcPr>
            <w:tcW w:w="734" w:type="dxa"/>
            <w:vAlign w:val="center"/>
          </w:tcPr>
          <w:p w:rsidR="00496ABB" w:rsidRPr="00684811" w:rsidRDefault="00496ABB" w:rsidP="00CD662C">
            <w:pPr>
              <w:pStyle w:val="07"/>
              <w:spacing w:line="320" w:lineRule="exact"/>
              <w:ind w:left="420" w:firstLine="420"/>
              <w:jc w:val="both"/>
            </w:pPr>
            <w:r w:rsidRPr="00684811">
              <w:t>要求</w:t>
            </w:r>
          </w:p>
        </w:tc>
        <w:tc>
          <w:tcPr>
            <w:tcW w:w="850" w:type="dxa"/>
            <w:vAlign w:val="center"/>
          </w:tcPr>
          <w:p w:rsidR="00496ABB" w:rsidRPr="00684811" w:rsidRDefault="00496ABB" w:rsidP="00CD662C">
            <w:pPr>
              <w:pStyle w:val="07"/>
              <w:spacing w:line="320" w:lineRule="exact"/>
              <w:ind w:left="420" w:firstLine="420"/>
              <w:jc w:val="both"/>
            </w:pPr>
            <w:r w:rsidRPr="00684811">
              <w:t>推荐学时</w:t>
            </w:r>
          </w:p>
        </w:tc>
        <w:tc>
          <w:tcPr>
            <w:tcW w:w="1087" w:type="dxa"/>
            <w:vAlign w:val="center"/>
          </w:tcPr>
          <w:p w:rsidR="00496ABB" w:rsidRPr="00684811" w:rsidRDefault="00496ABB" w:rsidP="00CD662C">
            <w:pPr>
              <w:pStyle w:val="07"/>
              <w:spacing w:line="320" w:lineRule="exact"/>
              <w:ind w:left="420" w:firstLine="420"/>
              <w:jc w:val="both"/>
            </w:pPr>
            <w:r w:rsidRPr="00684811">
              <w:rPr>
                <w:rFonts w:hint="eastAsia"/>
              </w:rPr>
              <w:t>支持毕业要点指标</w:t>
            </w:r>
          </w:p>
        </w:tc>
      </w:tr>
      <w:tr w:rsidR="00496ABB" w:rsidRPr="00684811" w:rsidTr="00CD662C">
        <w:tc>
          <w:tcPr>
            <w:tcW w:w="632" w:type="dxa"/>
            <w:vMerge w:val="restart"/>
            <w:vAlign w:val="center"/>
          </w:tcPr>
          <w:p w:rsidR="00496ABB" w:rsidRPr="00684811" w:rsidRDefault="00496ABB" w:rsidP="00CD662C">
            <w:pPr>
              <w:pStyle w:val="07"/>
              <w:spacing w:line="320" w:lineRule="exact"/>
              <w:ind w:left="420" w:firstLine="420"/>
              <w:jc w:val="both"/>
            </w:pPr>
            <w:r w:rsidRPr="00684811">
              <w:t>1</w:t>
            </w:r>
          </w:p>
        </w:tc>
        <w:tc>
          <w:tcPr>
            <w:tcW w:w="2170" w:type="dxa"/>
            <w:vMerge w:val="restart"/>
            <w:vAlign w:val="center"/>
          </w:tcPr>
          <w:p w:rsidR="00496ABB" w:rsidRPr="00684811" w:rsidRDefault="00496ABB" w:rsidP="00CD662C">
            <w:pPr>
              <w:pStyle w:val="07"/>
              <w:spacing w:line="320" w:lineRule="exact"/>
              <w:ind w:left="420" w:firstLine="420"/>
              <w:jc w:val="both"/>
              <w:rPr>
                <w:lang w:val="es-ES_tradnl"/>
              </w:rPr>
            </w:pPr>
            <w:r w:rsidRPr="00684811">
              <w:rPr>
                <w:lang w:val="es-ES_tradnl"/>
              </w:rPr>
              <w:t>¿Qué le ha pasado?</w:t>
            </w:r>
          </w:p>
        </w:tc>
        <w:tc>
          <w:tcPr>
            <w:tcW w:w="3093" w:type="dxa"/>
            <w:vAlign w:val="center"/>
          </w:tcPr>
          <w:p w:rsidR="00496ABB" w:rsidRPr="00684811" w:rsidRDefault="00496ABB" w:rsidP="00CD662C">
            <w:pPr>
              <w:pStyle w:val="07"/>
              <w:spacing w:line="320" w:lineRule="exact"/>
              <w:ind w:left="420" w:firstLine="420"/>
              <w:jc w:val="both"/>
              <w:rPr>
                <w:lang w:val="es-ES_tradnl"/>
              </w:rPr>
            </w:pPr>
            <w:r w:rsidRPr="00684811">
              <w:rPr>
                <w:lang w:val="es-ES_tradnl"/>
              </w:rPr>
              <w:t>表达过去发生的单一动作</w:t>
            </w:r>
          </w:p>
        </w:tc>
        <w:tc>
          <w:tcPr>
            <w:tcW w:w="734" w:type="dxa"/>
            <w:vAlign w:val="center"/>
          </w:tcPr>
          <w:p w:rsidR="00496ABB" w:rsidRPr="00684811" w:rsidRDefault="00496ABB" w:rsidP="00CD662C">
            <w:pPr>
              <w:pStyle w:val="07"/>
              <w:spacing w:line="320" w:lineRule="exact"/>
              <w:ind w:left="420" w:firstLine="420"/>
              <w:jc w:val="both"/>
            </w:pPr>
            <w:r w:rsidRPr="00684811">
              <w:t>掌握</w:t>
            </w:r>
          </w:p>
        </w:tc>
        <w:tc>
          <w:tcPr>
            <w:tcW w:w="850" w:type="dxa"/>
            <w:vAlign w:val="center"/>
          </w:tcPr>
          <w:p w:rsidR="00496ABB" w:rsidRPr="00684811" w:rsidRDefault="00496ABB" w:rsidP="00CD662C">
            <w:pPr>
              <w:pStyle w:val="07"/>
              <w:spacing w:line="320" w:lineRule="exact"/>
              <w:ind w:left="420" w:firstLine="420"/>
              <w:jc w:val="both"/>
            </w:pPr>
            <w:r w:rsidRPr="00684811">
              <w:t>2</w:t>
            </w:r>
          </w:p>
        </w:tc>
        <w:tc>
          <w:tcPr>
            <w:tcW w:w="1087" w:type="dxa"/>
            <w:vAlign w:val="center"/>
          </w:tcPr>
          <w:p w:rsidR="00496ABB" w:rsidRPr="00684811" w:rsidRDefault="00496ABB" w:rsidP="00CD662C">
            <w:pPr>
              <w:pStyle w:val="07"/>
              <w:spacing w:line="320" w:lineRule="exact"/>
              <w:ind w:left="420" w:firstLine="420"/>
              <w:jc w:val="both"/>
            </w:pPr>
            <w:r w:rsidRPr="00684811">
              <w:rPr>
                <w:rFonts w:hint="eastAsia"/>
              </w:rPr>
              <w:t>1.3-4</w:t>
            </w:r>
            <w:r w:rsidRPr="00684811">
              <w:rPr>
                <w:rFonts w:hint="eastAsia"/>
              </w:rPr>
              <w:t>，</w:t>
            </w:r>
            <w:r w:rsidRPr="00684811">
              <w:rPr>
                <w:rFonts w:hint="eastAsia"/>
              </w:rPr>
              <w:t>2.2-4</w:t>
            </w:r>
            <w:r w:rsidRPr="00684811">
              <w:rPr>
                <w:rFonts w:hint="eastAsia"/>
              </w:rPr>
              <w:t>，</w:t>
            </w:r>
          </w:p>
        </w:tc>
      </w:tr>
      <w:tr w:rsidR="00496ABB" w:rsidRPr="00684811" w:rsidTr="00CD662C">
        <w:tc>
          <w:tcPr>
            <w:tcW w:w="632" w:type="dxa"/>
            <w:vMerge/>
            <w:vAlign w:val="center"/>
          </w:tcPr>
          <w:p w:rsidR="00496ABB" w:rsidRPr="00684811" w:rsidRDefault="00496ABB" w:rsidP="00CD662C">
            <w:pPr>
              <w:pStyle w:val="07"/>
              <w:spacing w:line="320" w:lineRule="exact"/>
              <w:ind w:left="420" w:firstLine="420"/>
            </w:pPr>
          </w:p>
        </w:tc>
        <w:tc>
          <w:tcPr>
            <w:tcW w:w="2170" w:type="dxa"/>
            <w:vMerge/>
            <w:vAlign w:val="center"/>
          </w:tcPr>
          <w:p w:rsidR="00496ABB" w:rsidRPr="00684811" w:rsidRDefault="00496ABB" w:rsidP="00CD662C">
            <w:pPr>
              <w:pStyle w:val="07"/>
              <w:spacing w:line="320" w:lineRule="exact"/>
              <w:ind w:left="420" w:firstLine="420"/>
            </w:pPr>
          </w:p>
        </w:tc>
        <w:tc>
          <w:tcPr>
            <w:tcW w:w="3093" w:type="dxa"/>
            <w:vAlign w:val="center"/>
          </w:tcPr>
          <w:p w:rsidR="00496ABB" w:rsidRPr="00684811" w:rsidRDefault="00496ABB" w:rsidP="00CD662C">
            <w:pPr>
              <w:pStyle w:val="07"/>
              <w:spacing w:line="320" w:lineRule="exact"/>
              <w:ind w:left="420" w:firstLine="420"/>
              <w:jc w:val="both"/>
            </w:pPr>
            <w:r w:rsidRPr="00684811">
              <w:rPr>
                <w:lang w:val="es-ES_tradnl"/>
              </w:rPr>
              <w:t>谈论动作的改变或中断</w:t>
            </w:r>
          </w:p>
        </w:tc>
        <w:tc>
          <w:tcPr>
            <w:tcW w:w="734" w:type="dxa"/>
            <w:vAlign w:val="center"/>
          </w:tcPr>
          <w:p w:rsidR="00496ABB" w:rsidRPr="00684811" w:rsidRDefault="00496ABB" w:rsidP="00CD662C">
            <w:pPr>
              <w:pStyle w:val="07"/>
              <w:spacing w:line="320" w:lineRule="exact"/>
              <w:ind w:left="420" w:firstLine="420"/>
              <w:jc w:val="both"/>
            </w:pPr>
            <w:r w:rsidRPr="00684811">
              <w:t>掌握</w:t>
            </w:r>
          </w:p>
        </w:tc>
        <w:tc>
          <w:tcPr>
            <w:tcW w:w="850" w:type="dxa"/>
            <w:vAlign w:val="center"/>
          </w:tcPr>
          <w:p w:rsidR="00496ABB" w:rsidRPr="00684811" w:rsidRDefault="00496ABB" w:rsidP="00CD662C">
            <w:pPr>
              <w:pStyle w:val="07"/>
              <w:spacing w:line="320" w:lineRule="exact"/>
              <w:ind w:left="420" w:firstLine="420"/>
              <w:jc w:val="both"/>
            </w:pPr>
            <w:r w:rsidRPr="00684811">
              <w:t>4</w:t>
            </w:r>
          </w:p>
        </w:tc>
        <w:tc>
          <w:tcPr>
            <w:tcW w:w="1087" w:type="dxa"/>
            <w:vAlign w:val="center"/>
          </w:tcPr>
          <w:p w:rsidR="00496ABB" w:rsidRPr="00684811" w:rsidRDefault="00496ABB" w:rsidP="00CD662C">
            <w:pPr>
              <w:pStyle w:val="07"/>
              <w:spacing w:line="320" w:lineRule="exact"/>
              <w:ind w:left="420" w:firstLine="420"/>
              <w:jc w:val="both"/>
            </w:pPr>
            <w:r w:rsidRPr="00684811">
              <w:rPr>
                <w:rFonts w:hint="eastAsia"/>
              </w:rPr>
              <w:t>1.3-4</w:t>
            </w:r>
            <w:r w:rsidRPr="00684811">
              <w:rPr>
                <w:rFonts w:hint="eastAsia"/>
              </w:rPr>
              <w:t>，</w:t>
            </w:r>
            <w:r w:rsidRPr="00684811">
              <w:rPr>
                <w:rFonts w:hint="eastAsia"/>
              </w:rPr>
              <w:t>2.2-4</w:t>
            </w:r>
            <w:r w:rsidRPr="00684811">
              <w:rPr>
                <w:rFonts w:hint="eastAsia"/>
              </w:rPr>
              <w:t>，</w:t>
            </w:r>
          </w:p>
        </w:tc>
      </w:tr>
      <w:tr w:rsidR="00496ABB" w:rsidRPr="00684811" w:rsidTr="00CD662C">
        <w:tc>
          <w:tcPr>
            <w:tcW w:w="632" w:type="dxa"/>
            <w:vMerge/>
            <w:vAlign w:val="center"/>
          </w:tcPr>
          <w:p w:rsidR="00496ABB" w:rsidRPr="00684811" w:rsidRDefault="00496ABB" w:rsidP="00CD662C">
            <w:pPr>
              <w:pStyle w:val="07"/>
              <w:spacing w:line="320" w:lineRule="exact"/>
              <w:ind w:left="420" w:firstLine="420"/>
            </w:pPr>
          </w:p>
        </w:tc>
        <w:tc>
          <w:tcPr>
            <w:tcW w:w="2170" w:type="dxa"/>
            <w:vMerge/>
            <w:vAlign w:val="center"/>
          </w:tcPr>
          <w:p w:rsidR="00496ABB" w:rsidRPr="00684811" w:rsidRDefault="00496ABB" w:rsidP="00CD662C">
            <w:pPr>
              <w:pStyle w:val="07"/>
              <w:spacing w:line="320" w:lineRule="exact"/>
              <w:ind w:left="420" w:firstLine="420"/>
            </w:pPr>
          </w:p>
        </w:tc>
        <w:tc>
          <w:tcPr>
            <w:tcW w:w="3093" w:type="dxa"/>
            <w:vAlign w:val="center"/>
          </w:tcPr>
          <w:p w:rsidR="00496ABB" w:rsidRPr="00684811" w:rsidRDefault="00496ABB" w:rsidP="00CD662C">
            <w:pPr>
              <w:pStyle w:val="07"/>
              <w:spacing w:line="320" w:lineRule="exact"/>
              <w:ind w:left="420" w:firstLine="420"/>
              <w:jc w:val="both"/>
            </w:pPr>
            <w:r w:rsidRPr="00684811">
              <w:t>过去未完成式表礼貌</w:t>
            </w:r>
          </w:p>
        </w:tc>
        <w:tc>
          <w:tcPr>
            <w:tcW w:w="734" w:type="dxa"/>
            <w:vAlign w:val="center"/>
          </w:tcPr>
          <w:p w:rsidR="00496ABB" w:rsidRPr="00684811" w:rsidRDefault="00496ABB" w:rsidP="00CD662C">
            <w:pPr>
              <w:pStyle w:val="07"/>
              <w:spacing w:line="320" w:lineRule="exact"/>
              <w:ind w:left="420" w:firstLine="420"/>
              <w:jc w:val="both"/>
            </w:pPr>
            <w:r w:rsidRPr="00684811">
              <w:t>掌握</w:t>
            </w:r>
          </w:p>
        </w:tc>
        <w:tc>
          <w:tcPr>
            <w:tcW w:w="850" w:type="dxa"/>
            <w:vAlign w:val="center"/>
          </w:tcPr>
          <w:p w:rsidR="00496ABB" w:rsidRPr="00684811" w:rsidRDefault="00496ABB" w:rsidP="00CD662C">
            <w:pPr>
              <w:pStyle w:val="07"/>
              <w:spacing w:line="320" w:lineRule="exact"/>
              <w:ind w:left="420" w:firstLine="420"/>
              <w:jc w:val="both"/>
            </w:pPr>
            <w:r w:rsidRPr="00684811">
              <w:t>2</w:t>
            </w:r>
          </w:p>
        </w:tc>
        <w:tc>
          <w:tcPr>
            <w:tcW w:w="1087" w:type="dxa"/>
            <w:vAlign w:val="center"/>
          </w:tcPr>
          <w:p w:rsidR="00496ABB" w:rsidRPr="00684811" w:rsidRDefault="00496ABB" w:rsidP="00CD662C">
            <w:pPr>
              <w:pStyle w:val="07"/>
              <w:spacing w:line="320" w:lineRule="exact"/>
              <w:ind w:left="420" w:firstLine="420"/>
              <w:jc w:val="both"/>
            </w:pPr>
            <w:r w:rsidRPr="00684811">
              <w:rPr>
                <w:rFonts w:hint="eastAsia"/>
              </w:rPr>
              <w:t>1.3-4</w:t>
            </w:r>
            <w:r w:rsidRPr="00684811">
              <w:rPr>
                <w:rFonts w:hint="eastAsia"/>
              </w:rPr>
              <w:t>，</w:t>
            </w:r>
            <w:r w:rsidRPr="00684811">
              <w:rPr>
                <w:rFonts w:hint="eastAsia"/>
              </w:rPr>
              <w:t>2.2-4</w:t>
            </w:r>
            <w:r w:rsidRPr="00684811">
              <w:rPr>
                <w:rFonts w:hint="eastAsia"/>
              </w:rPr>
              <w:t>，</w:t>
            </w:r>
          </w:p>
        </w:tc>
      </w:tr>
      <w:tr w:rsidR="00496ABB" w:rsidRPr="00684811" w:rsidTr="00CD662C">
        <w:tc>
          <w:tcPr>
            <w:tcW w:w="632" w:type="dxa"/>
            <w:vMerge/>
            <w:vAlign w:val="center"/>
          </w:tcPr>
          <w:p w:rsidR="00496ABB" w:rsidRPr="00684811" w:rsidRDefault="00496ABB" w:rsidP="00CD662C">
            <w:pPr>
              <w:pStyle w:val="07"/>
              <w:spacing w:line="320" w:lineRule="exact"/>
              <w:ind w:left="420" w:firstLine="420"/>
            </w:pPr>
          </w:p>
        </w:tc>
        <w:tc>
          <w:tcPr>
            <w:tcW w:w="2170" w:type="dxa"/>
            <w:vMerge/>
            <w:vAlign w:val="center"/>
          </w:tcPr>
          <w:p w:rsidR="00496ABB" w:rsidRPr="00684811" w:rsidRDefault="00496ABB" w:rsidP="00CD662C">
            <w:pPr>
              <w:pStyle w:val="07"/>
              <w:spacing w:line="320" w:lineRule="exact"/>
              <w:ind w:left="420" w:firstLine="420"/>
            </w:pPr>
          </w:p>
        </w:tc>
        <w:tc>
          <w:tcPr>
            <w:tcW w:w="3093" w:type="dxa"/>
            <w:vAlign w:val="center"/>
          </w:tcPr>
          <w:p w:rsidR="00496ABB" w:rsidRPr="00684811" w:rsidRDefault="00496ABB" w:rsidP="00CD662C">
            <w:pPr>
              <w:pStyle w:val="07"/>
              <w:spacing w:line="320" w:lineRule="exact"/>
              <w:ind w:left="420" w:firstLine="420"/>
              <w:jc w:val="both"/>
            </w:pPr>
            <w:r w:rsidRPr="00684811">
              <w:t>动词结构：</w:t>
            </w:r>
            <w:r w:rsidRPr="00684811">
              <w:t>dejar de + inf. / volver a + inf.</w:t>
            </w:r>
          </w:p>
        </w:tc>
        <w:tc>
          <w:tcPr>
            <w:tcW w:w="734" w:type="dxa"/>
            <w:vAlign w:val="center"/>
          </w:tcPr>
          <w:p w:rsidR="00496ABB" w:rsidRPr="00684811" w:rsidRDefault="00496ABB" w:rsidP="00CD662C">
            <w:pPr>
              <w:pStyle w:val="07"/>
              <w:spacing w:line="320" w:lineRule="exact"/>
              <w:ind w:left="420" w:firstLine="420"/>
              <w:jc w:val="both"/>
            </w:pPr>
            <w:r w:rsidRPr="00684811">
              <w:t>掌握</w:t>
            </w:r>
          </w:p>
        </w:tc>
        <w:tc>
          <w:tcPr>
            <w:tcW w:w="850" w:type="dxa"/>
            <w:vAlign w:val="center"/>
          </w:tcPr>
          <w:p w:rsidR="00496ABB" w:rsidRPr="00684811" w:rsidRDefault="00496ABB" w:rsidP="00CD662C">
            <w:pPr>
              <w:pStyle w:val="07"/>
              <w:spacing w:line="320" w:lineRule="exact"/>
              <w:ind w:left="420" w:firstLine="420"/>
              <w:jc w:val="both"/>
            </w:pPr>
            <w:r w:rsidRPr="00684811">
              <w:t>2</w:t>
            </w:r>
          </w:p>
        </w:tc>
        <w:tc>
          <w:tcPr>
            <w:tcW w:w="1087" w:type="dxa"/>
            <w:vAlign w:val="center"/>
          </w:tcPr>
          <w:p w:rsidR="00496ABB" w:rsidRPr="00684811" w:rsidRDefault="00496ABB" w:rsidP="00CD662C">
            <w:pPr>
              <w:pStyle w:val="07"/>
              <w:spacing w:line="320" w:lineRule="exact"/>
              <w:ind w:left="420" w:firstLine="420"/>
              <w:jc w:val="both"/>
            </w:pPr>
            <w:r w:rsidRPr="00684811">
              <w:rPr>
                <w:rFonts w:hint="eastAsia"/>
              </w:rPr>
              <w:t>1.3-4</w:t>
            </w:r>
            <w:r w:rsidRPr="00684811">
              <w:rPr>
                <w:rFonts w:hint="eastAsia"/>
              </w:rPr>
              <w:t>，</w:t>
            </w:r>
            <w:r w:rsidRPr="00684811">
              <w:rPr>
                <w:rFonts w:hint="eastAsia"/>
              </w:rPr>
              <w:t>2.2-4</w:t>
            </w:r>
            <w:r w:rsidRPr="00684811">
              <w:rPr>
                <w:rFonts w:hint="eastAsia"/>
              </w:rPr>
              <w:t>，</w:t>
            </w:r>
          </w:p>
        </w:tc>
      </w:tr>
      <w:tr w:rsidR="00496ABB" w:rsidRPr="00684811" w:rsidTr="00CD662C">
        <w:tc>
          <w:tcPr>
            <w:tcW w:w="632" w:type="dxa"/>
            <w:vMerge w:val="restart"/>
            <w:vAlign w:val="center"/>
          </w:tcPr>
          <w:p w:rsidR="00496ABB" w:rsidRPr="00684811" w:rsidRDefault="00496ABB" w:rsidP="00CD662C">
            <w:pPr>
              <w:pStyle w:val="07"/>
              <w:spacing w:line="320" w:lineRule="exact"/>
              <w:ind w:left="420" w:firstLine="420"/>
              <w:jc w:val="both"/>
            </w:pPr>
            <w:r w:rsidRPr="00684811">
              <w:t>2</w:t>
            </w:r>
          </w:p>
        </w:tc>
        <w:tc>
          <w:tcPr>
            <w:tcW w:w="2170" w:type="dxa"/>
            <w:vMerge w:val="restart"/>
            <w:vAlign w:val="center"/>
          </w:tcPr>
          <w:p w:rsidR="00496ABB" w:rsidRPr="00684811" w:rsidRDefault="00496ABB" w:rsidP="00CD662C">
            <w:pPr>
              <w:pStyle w:val="07"/>
              <w:spacing w:line="320" w:lineRule="exact"/>
              <w:ind w:left="420" w:firstLine="420"/>
              <w:jc w:val="both"/>
            </w:pPr>
            <w:r w:rsidRPr="00684811">
              <w:t>¿Qué pasó?</w:t>
            </w:r>
          </w:p>
        </w:tc>
        <w:tc>
          <w:tcPr>
            <w:tcW w:w="3093" w:type="dxa"/>
            <w:vAlign w:val="center"/>
          </w:tcPr>
          <w:p w:rsidR="00496ABB" w:rsidRPr="00684811" w:rsidRDefault="00496ABB" w:rsidP="00CD662C">
            <w:pPr>
              <w:pStyle w:val="07"/>
              <w:spacing w:line="320" w:lineRule="exact"/>
              <w:ind w:left="420" w:firstLine="420"/>
              <w:jc w:val="both"/>
            </w:pPr>
            <w:r w:rsidRPr="00684811">
              <w:t>叙述事件</w:t>
            </w:r>
          </w:p>
        </w:tc>
        <w:tc>
          <w:tcPr>
            <w:tcW w:w="734" w:type="dxa"/>
            <w:vAlign w:val="center"/>
          </w:tcPr>
          <w:p w:rsidR="00496ABB" w:rsidRPr="00684811" w:rsidRDefault="00496ABB" w:rsidP="00CD662C">
            <w:pPr>
              <w:pStyle w:val="07"/>
              <w:spacing w:line="320" w:lineRule="exact"/>
              <w:ind w:left="420" w:firstLine="420"/>
              <w:jc w:val="both"/>
            </w:pPr>
            <w:r w:rsidRPr="00684811">
              <w:t>掌握</w:t>
            </w:r>
          </w:p>
        </w:tc>
        <w:tc>
          <w:tcPr>
            <w:tcW w:w="850" w:type="dxa"/>
            <w:vAlign w:val="center"/>
          </w:tcPr>
          <w:p w:rsidR="00496ABB" w:rsidRPr="00684811" w:rsidRDefault="00496ABB" w:rsidP="00CD662C">
            <w:pPr>
              <w:pStyle w:val="07"/>
              <w:spacing w:line="320" w:lineRule="exact"/>
              <w:ind w:left="420" w:firstLine="420"/>
              <w:jc w:val="both"/>
            </w:pPr>
            <w:r w:rsidRPr="00684811">
              <w:t>4</w:t>
            </w:r>
          </w:p>
        </w:tc>
        <w:tc>
          <w:tcPr>
            <w:tcW w:w="1087" w:type="dxa"/>
            <w:vAlign w:val="center"/>
          </w:tcPr>
          <w:p w:rsidR="00496ABB" w:rsidRPr="00684811" w:rsidRDefault="00496ABB" w:rsidP="00CD662C">
            <w:pPr>
              <w:pStyle w:val="07"/>
              <w:spacing w:line="320" w:lineRule="exact"/>
              <w:ind w:left="420" w:firstLine="420"/>
              <w:jc w:val="both"/>
            </w:pPr>
            <w:r w:rsidRPr="00684811">
              <w:rPr>
                <w:rFonts w:hint="eastAsia"/>
              </w:rPr>
              <w:t>9.1-4</w:t>
            </w:r>
          </w:p>
        </w:tc>
      </w:tr>
      <w:tr w:rsidR="00496ABB" w:rsidRPr="00684811" w:rsidTr="00CD662C">
        <w:tc>
          <w:tcPr>
            <w:tcW w:w="632" w:type="dxa"/>
            <w:vMerge/>
            <w:vAlign w:val="center"/>
          </w:tcPr>
          <w:p w:rsidR="00496ABB" w:rsidRPr="00684811" w:rsidRDefault="00496ABB" w:rsidP="00CD662C">
            <w:pPr>
              <w:pStyle w:val="07"/>
              <w:spacing w:line="320" w:lineRule="exact"/>
              <w:ind w:left="420" w:firstLine="420"/>
            </w:pPr>
          </w:p>
        </w:tc>
        <w:tc>
          <w:tcPr>
            <w:tcW w:w="2170" w:type="dxa"/>
            <w:vMerge/>
            <w:vAlign w:val="center"/>
          </w:tcPr>
          <w:p w:rsidR="00496ABB" w:rsidRPr="00684811" w:rsidRDefault="00496ABB" w:rsidP="00CD662C">
            <w:pPr>
              <w:pStyle w:val="07"/>
              <w:spacing w:line="320" w:lineRule="exact"/>
              <w:ind w:left="420" w:firstLine="420"/>
            </w:pPr>
          </w:p>
        </w:tc>
        <w:tc>
          <w:tcPr>
            <w:tcW w:w="3093" w:type="dxa"/>
            <w:vAlign w:val="center"/>
          </w:tcPr>
          <w:p w:rsidR="00496ABB" w:rsidRPr="00684811" w:rsidRDefault="00496ABB" w:rsidP="00CD662C">
            <w:pPr>
              <w:pStyle w:val="07"/>
              <w:spacing w:line="320" w:lineRule="exact"/>
              <w:ind w:left="420" w:firstLine="420"/>
              <w:jc w:val="both"/>
            </w:pPr>
            <w:r w:rsidRPr="00684811">
              <w:t>将己经发生的事情联系起来组织故事</w:t>
            </w:r>
          </w:p>
        </w:tc>
        <w:tc>
          <w:tcPr>
            <w:tcW w:w="734" w:type="dxa"/>
            <w:vAlign w:val="center"/>
          </w:tcPr>
          <w:p w:rsidR="00496ABB" w:rsidRPr="00684811" w:rsidRDefault="00496ABB" w:rsidP="00CD662C">
            <w:pPr>
              <w:pStyle w:val="07"/>
              <w:spacing w:line="320" w:lineRule="exact"/>
              <w:ind w:left="420" w:firstLine="420"/>
              <w:jc w:val="both"/>
            </w:pPr>
            <w:r w:rsidRPr="00684811">
              <w:t>掌握</w:t>
            </w:r>
          </w:p>
        </w:tc>
        <w:tc>
          <w:tcPr>
            <w:tcW w:w="850" w:type="dxa"/>
            <w:vAlign w:val="center"/>
          </w:tcPr>
          <w:p w:rsidR="00496ABB" w:rsidRPr="00684811" w:rsidRDefault="00496ABB" w:rsidP="00CD662C">
            <w:pPr>
              <w:pStyle w:val="07"/>
              <w:spacing w:line="320" w:lineRule="exact"/>
              <w:ind w:left="420" w:firstLine="420"/>
              <w:jc w:val="both"/>
            </w:pPr>
            <w:r w:rsidRPr="00684811">
              <w:t>4</w:t>
            </w:r>
          </w:p>
        </w:tc>
        <w:tc>
          <w:tcPr>
            <w:tcW w:w="1087" w:type="dxa"/>
            <w:vAlign w:val="center"/>
          </w:tcPr>
          <w:p w:rsidR="00496ABB" w:rsidRPr="00684811" w:rsidRDefault="00496ABB" w:rsidP="00CD662C">
            <w:pPr>
              <w:pStyle w:val="07"/>
              <w:spacing w:line="320" w:lineRule="exact"/>
              <w:ind w:left="420" w:firstLine="420"/>
              <w:jc w:val="both"/>
            </w:pPr>
            <w:r w:rsidRPr="00684811">
              <w:rPr>
                <w:rFonts w:hint="eastAsia"/>
              </w:rPr>
              <w:t>9.1-4</w:t>
            </w:r>
          </w:p>
        </w:tc>
      </w:tr>
      <w:tr w:rsidR="00496ABB" w:rsidRPr="00684811" w:rsidTr="00CD662C">
        <w:tc>
          <w:tcPr>
            <w:tcW w:w="632" w:type="dxa"/>
            <w:vMerge/>
            <w:vAlign w:val="center"/>
          </w:tcPr>
          <w:p w:rsidR="00496ABB" w:rsidRPr="00684811" w:rsidRDefault="00496ABB" w:rsidP="00CD662C">
            <w:pPr>
              <w:pStyle w:val="07"/>
              <w:spacing w:line="320" w:lineRule="exact"/>
              <w:ind w:left="420" w:firstLine="420"/>
            </w:pPr>
          </w:p>
        </w:tc>
        <w:tc>
          <w:tcPr>
            <w:tcW w:w="2170" w:type="dxa"/>
            <w:vMerge/>
            <w:vAlign w:val="center"/>
          </w:tcPr>
          <w:p w:rsidR="00496ABB" w:rsidRPr="00684811" w:rsidRDefault="00496ABB" w:rsidP="00CD662C">
            <w:pPr>
              <w:pStyle w:val="07"/>
              <w:spacing w:line="320" w:lineRule="exact"/>
              <w:ind w:left="420" w:firstLine="420"/>
            </w:pPr>
          </w:p>
        </w:tc>
        <w:tc>
          <w:tcPr>
            <w:tcW w:w="3093" w:type="dxa"/>
            <w:vAlign w:val="center"/>
          </w:tcPr>
          <w:p w:rsidR="00496ABB" w:rsidRPr="00684811" w:rsidRDefault="00496ABB" w:rsidP="00CD662C">
            <w:pPr>
              <w:pStyle w:val="07"/>
              <w:spacing w:line="320" w:lineRule="exact"/>
              <w:ind w:left="420" w:firstLine="420"/>
              <w:jc w:val="both"/>
            </w:pPr>
            <w:r w:rsidRPr="00684811">
              <w:t>评价过去的事情</w:t>
            </w:r>
          </w:p>
        </w:tc>
        <w:tc>
          <w:tcPr>
            <w:tcW w:w="734" w:type="dxa"/>
            <w:vAlign w:val="center"/>
          </w:tcPr>
          <w:p w:rsidR="00496ABB" w:rsidRPr="00684811" w:rsidRDefault="00496ABB" w:rsidP="00CD662C">
            <w:pPr>
              <w:pStyle w:val="07"/>
              <w:spacing w:line="320" w:lineRule="exact"/>
              <w:ind w:left="420" w:firstLine="420"/>
              <w:jc w:val="both"/>
            </w:pPr>
            <w:r w:rsidRPr="00684811">
              <w:t>掌握</w:t>
            </w:r>
          </w:p>
        </w:tc>
        <w:tc>
          <w:tcPr>
            <w:tcW w:w="850" w:type="dxa"/>
            <w:vAlign w:val="center"/>
          </w:tcPr>
          <w:p w:rsidR="00496ABB" w:rsidRPr="00684811" w:rsidRDefault="00496ABB" w:rsidP="00CD662C">
            <w:pPr>
              <w:pStyle w:val="07"/>
              <w:spacing w:line="320" w:lineRule="exact"/>
              <w:ind w:left="420" w:firstLine="420"/>
              <w:jc w:val="both"/>
            </w:pPr>
            <w:r w:rsidRPr="00684811">
              <w:t>2</w:t>
            </w:r>
          </w:p>
        </w:tc>
        <w:tc>
          <w:tcPr>
            <w:tcW w:w="1087" w:type="dxa"/>
            <w:vAlign w:val="center"/>
          </w:tcPr>
          <w:p w:rsidR="00496ABB" w:rsidRPr="00684811" w:rsidRDefault="00496ABB" w:rsidP="00CD662C">
            <w:pPr>
              <w:pStyle w:val="07"/>
              <w:spacing w:line="320" w:lineRule="exact"/>
              <w:ind w:left="420" w:firstLine="420"/>
              <w:jc w:val="both"/>
            </w:pPr>
            <w:r w:rsidRPr="00684811">
              <w:rPr>
                <w:rFonts w:hint="eastAsia"/>
              </w:rPr>
              <w:t>1.3-4</w:t>
            </w:r>
            <w:r w:rsidRPr="00684811">
              <w:rPr>
                <w:rFonts w:hint="eastAsia"/>
              </w:rPr>
              <w:t>，</w:t>
            </w:r>
            <w:r w:rsidRPr="00684811">
              <w:rPr>
                <w:rFonts w:hint="eastAsia"/>
              </w:rPr>
              <w:t>2.2-4</w:t>
            </w:r>
            <w:r w:rsidRPr="00684811">
              <w:rPr>
                <w:rFonts w:hint="eastAsia"/>
              </w:rPr>
              <w:t>，</w:t>
            </w:r>
          </w:p>
        </w:tc>
      </w:tr>
      <w:tr w:rsidR="00496ABB" w:rsidRPr="00684811" w:rsidTr="00CD662C">
        <w:tc>
          <w:tcPr>
            <w:tcW w:w="632" w:type="dxa"/>
            <w:vMerge w:val="restart"/>
            <w:vAlign w:val="center"/>
          </w:tcPr>
          <w:p w:rsidR="00496ABB" w:rsidRPr="00684811" w:rsidRDefault="00496ABB" w:rsidP="00CD662C">
            <w:pPr>
              <w:pStyle w:val="07"/>
              <w:spacing w:line="320" w:lineRule="exact"/>
              <w:ind w:left="420" w:firstLine="420"/>
              <w:jc w:val="both"/>
            </w:pPr>
            <w:r w:rsidRPr="00684811">
              <w:lastRenderedPageBreak/>
              <w:t>3</w:t>
            </w:r>
          </w:p>
        </w:tc>
        <w:tc>
          <w:tcPr>
            <w:tcW w:w="2170" w:type="dxa"/>
            <w:vMerge w:val="restart"/>
            <w:vAlign w:val="center"/>
          </w:tcPr>
          <w:p w:rsidR="00496ABB" w:rsidRPr="00684811" w:rsidRDefault="00496ABB" w:rsidP="00CD662C">
            <w:pPr>
              <w:pStyle w:val="07"/>
              <w:spacing w:line="320" w:lineRule="exact"/>
              <w:ind w:left="420" w:firstLine="420"/>
              <w:jc w:val="both"/>
              <w:rPr>
                <w:lang w:val="es-ES_tradnl"/>
              </w:rPr>
            </w:pPr>
            <w:r w:rsidRPr="00684811">
              <w:t>¿Cuidamos el medio amb</w:t>
            </w:r>
            <w:r w:rsidRPr="00684811">
              <w:rPr>
                <w:lang w:val="es-ES_tradnl"/>
              </w:rPr>
              <w:t>iente?</w:t>
            </w:r>
          </w:p>
        </w:tc>
        <w:tc>
          <w:tcPr>
            <w:tcW w:w="3093" w:type="dxa"/>
            <w:vAlign w:val="center"/>
          </w:tcPr>
          <w:p w:rsidR="00496ABB" w:rsidRPr="00684811" w:rsidRDefault="00496ABB" w:rsidP="00CD662C">
            <w:pPr>
              <w:pStyle w:val="07"/>
              <w:spacing w:line="320" w:lineRule="exact"/>
              <w:ind w:left="420" w:firstLine="420"/>
              <w:jc w:val="both"/>
            </w:pPr>
            <w:r w:rsidRPr="00684811">
              <w:t>讲述人们的生活</w:t>
            </w:r>
          </w:p>
        </w:tc>
        <w:tc>
          <w:tcPr>
            <w:tcW w:w="734" w:type="dxa"/>
            <w:vAlign w:val="center"/>
          </w:tcPr>
          <w:p w:rsidR="00496ABB" w:rsidRPr="00684811" w:rsidRDefault="00496ABB" w:rsidP="00CD662C">
            <w:pPr>
              <w:pStyle w:val="07"/>
              <w:spacing w:line="320" w:lineRule="exact"/>
              <w:ind w:left="420" w:firstLine="420"/>
              <w:jc w:val="both"/>
            </w:pPr>
            <w:r w:rsidRPr="00684811">
              <w:t>掌握</w:t>
            </w:r>
          </w:p>
        </w:tc>
        <w:tc>
          <w:tcPr>
            <w:tcW w:w="850" w:type="dxa"/>
            <w:vAlign w:val="center"/>
          </w:tcPr>
          <w:p w:rsidR="00496ABB" w:rsidRPr="00684811" w:rsidRDefault="00496ABB" w:rsidP="00CD662C">
            <w:pPr>
              <w:pStyle w:val="07"/>
              <w:spacing w:line="320" w:lineRule="exact"/>
              <w:ind w:left="420" w:firstLine="420"/>
              <w:jc w:val="both"/>
            </w:pPr>
            <w:r w:rsidRPr="00684811">
              <w:t>2</w:t>
            </w:r>
          </w:p>
        </w:tc>
        <w:tc>
          <w:tcPr>
            <w:tcW w:w="1087" w:type="dxa"/>
            <w:vAlign w:val="center"/>
          </w:tcPr>
          <w:p w:rsidR="00496ABB" w:rsidRPr="00684811" w:rsidRDefault="00496ABB" w:rsidP="00CD662C">
            <w:pPr>
              <w:pStyle w:val="07"/>
              <w:spacing w:line="320" w:lineRule="exact"/>
              <w:ind w:left="420" w:firstLine="420"/>
              <w:jc w:val="both"/>
            </w:pPr>
            <w:r w:rsidRPr="00684811">
              <w:rPr>
                <w:rFonts w:hint="eastAsia"/>
              </w:rPr>
              <w:t>1.3-4</w:t>
            </w:r>
            <w:r w:rsidRPr="00684811">
              <w:rPr>
                <w:rFonts w:hint="eastAsia"/>
              </w:rPr>
              <w:t>，</w:t>
            </w:r>
            <w:r w:rsidRPr="00684811">
              <w:rPr>
                <w:rFonts w:hint="eastAsia"/>
              </w:rPr>
              <w:t>2.2-4</w:t>
            </w:r>
            <w:r w:rsidRPr="00684811">
              <w:rPr>
                <w:rFonts w:hint="eastAsia"/>
              </w:rPr>
              <w:t>，</w:t>
            </w:r>
          </w:p>
        </w:tc>
      </w:tr>
      <w:tr w:rsidR="00496ABB" w:rsidRPr="00684811" w:rsidTr="00CD662C">
        <w:tc>
          <w:tcPr>
            <w:tcW w:w="632" w:type="dxa"/>
            <w:vMerge/>
            <w:vAlign w:val="center"/>
          </w:tcPr>
          <w:p w:rsidR="00496ABB" w:rsidRPr="00684811" w:rsidRDefault="00496ABB" w:rsidP="00CD662C">
            <w:pPr>
              <w:pStyle w:val="07"/>
              <w:spacing w:line="320" w:lineRule="exact"/>
              <w:ind w:left="420" w:firstLine="420"/>
            </w:pPr>
          </w:p>
        </w:tc>
        <w:tc>
          <w:tcPr>
            <w:tcW w:w="2170" w:type="dxa"/>
            <w:vMerge/>
            <w:vAlign w:val="center"/>
          </w:tcPr>
          <w:p w:rsidR="00496ABB" w:rsidRPr="00684811" w:rsidRDefault="00496ABB" w:rsidP="00CD662C">
            <w:pPr>
              <w:pStyle w:val="07"/>
              <w:spacing w:line="320" w:lineRule="exact"/>
              <w:ind w:left="420" w:firstLine="420"/>
            </w:pPr>
          </w:p>
        </w:tc>
        <w:tc>
          <w:tcPr>
            <w:tcW w:w="3093" w:type="dxa"/>
            <w:vAlign w:val="center"/>
          </w:tcPr>
          <w:p w:rsidR="00496ABB" w:rsidRPr="00684811" w:rsidRDefault="00496ABB" w:rsidP="00CD662C">
            <w:pPr>
              <w:pStyle w:val="07"/>
              <w:spacing w:line="320" w:lineRule="exact"/>
              <w:ind w:left="420" w:firstLine="420"/>
              <w:jc w:val="both"/>
            </w:pPr>
            <w:r w:rsidRPr="00684811">
              <w:t>讲述事件的原因结果</w:t>
            </w:r>
          </w:p>
        </w:tc>
        <w:tc>
          <w:tcPr>
            <w:tcW w:w="734" w:type="dxa"/>
            <w:vAlign w:val="center"/>
          </w:tcPr>
          <w:p w:rsidR="00496ABB" w:rsidRPr="00684811" w:rsidRDefault="00496ABB" w:rsidP="00CD662C">
            <w:pPr>
              <w:pStyle w:val="07"/>
              <w:spacing w:line="320" w:lineRule="exact"/>
              <w:ind w:left="420" w:firstLine="420"/>
              <w:jc w:val="both"/>
            </w:pPr>
            <w:r w:rsidRPr="00684811">
              <w:t>掌握</w:t>
            </w:r>
          </w:p>
        </w:tc>
        <w:tc>
          <w:tcPr>
            <w:tcW w:w="850" w:type="dxa"/>
            <w:vAlign w:val="center"/>
          </w:tcPr>
          <w:p w:rsidR="00496ABB" w:rsidRPr="00684811" w:rsidRDefault="00496ABB" w:rsidP="00CD662C">
            <w:pPr>
              <w:pStyle w:val="07"/>
              <w:spacing w:line="320" w:lineRule="exact"/>
              <w:ind w:left="420" w:firstLine="420"/>
              <w:jc w:val="both"/>
            </w:pPr>
            <w:r w:rsidRPr="00684811">
              <w:t>2</w:t>
            </w:r>
          </w:p>
        </w:tc>
        <w:tc>
          <w:tcPr>
            <w:tcW w:w="1087" w:type="dxa"/>
            <w:vAlign w:val="center"/>
          </w:tcPr>
          <w:p w:rsidR="00496ABB" w:rsidRPr="00684811" w:rsidRDefault="00496ABB" w:rsidP="00CD662C">
            <w:pPr>
              <w:pStyle w:val="07"/>
              <w:spacing w:line="320" w:lineRule="exact"/>
              <w:ind w:left="420" w:firstLine="420"/>
              <w:jc w:val="both"/>
            </w:pPr>
            <w:r w:rsidRPr="00684811">
              <w:rPr>
                <w:rFonts w:hint="eastAsia"/>
              </w:rPr>
              <w:t>1.3-4</w:t>
            </w:r>
            <w:r w:rsidRPr="00684811">
              <w:rPr>
                <w:rFonts w:hint="eastAsia"/>
              </w:rPr>
              <w:t>，</w:t>
            </w:r>
            <w:r w:rsidRPr="00684811">
              <w:rPr>
                <w:rFonts w:hint="eastAsia"/>
              </w:rPr>
              <w:t>2.2-4</w:t>
            </w:r>
            <w:r w:rsidRPr="00684811">
              <w:rPr>
                <w:rFonts w:hint="eastAsia"/>
              </w:rPr>
              <w:t>，</w:t>
            </w:r>
          </w:p>
        </w:tc>
      </w:tr>
      <w:tr w:rsidR="00496ABB" w:rsidRPr="00684811" w:rsidTr="00CD662C">
        <w:tc>
          <w:tcPr>
            <w:tcW w:w="632" w:type="dxa"/>
            <w:vMerge/>
            <w:vAlign w:val="center"/>
          </w:tcPr>
          <w:p w:rsidR="00496ABB" w:rsidRPr="00684811" w:rsidRDefault="00496ABB" w:rsidP="00CD662C">
            <w:pPr>
              <w:pStyle w:val="07"/>
              <w:spacing w:line="320" w:lineRule="exact"/>
              <w:ind w:left="420" w:firstLine="420"/>
            </w:pPr>
          </w:p>
        </w:tc>
        <w:tc>
          <w:tcPr>
            <w:tcW w:w="2170" w:type="dxa"/>
            <w:vMerge/>
            <w:vAlign w:val="center"/>
          </w:tcPr>
          <w:p w:rsidR="00496ABB" w:rsidRPr="00684811" w:rsidRDefault="00496ABB" w:rsidP="00CD662C">
            <w:pPr>
              <w:pStyle w:val="07"/>
              <w:spacing w:line="320" w:lineRule="exact"/>
              <w:ind w:left="420" w:firstLine="420"/>
            </w:pPr>
          </w:p>
        </w:tc>
        <w:tc>
          <w:tcPr>
            <w:tcW w:w="3093" w:type="dxa"/>
            <w:vAlign w:val="center"/>
          </w:tcPr>
          <w:p w:rsidR="00496ABB" w:rsidRPr="00684811" w:rsidRDefault="00496ABB" w:rsidP="00CD662C">
            <w:pPr>
              <w:pStyle w:val="07"/>
              <w:spacing w:line="320" w:lineRule="exact"/>
              <w:ind w:left="420" w:firstLine="420"/>
              <w:jc w:val="both"/>
            </w:pPr>
            <w:r w:rsidRPr="00684811">
              <w:t>表示变化的动词</w:t>
            </w:r>
          </w:p>
        </w:tc>
        <w:tc>
          <w:tcPr>
            <w:tcW w:w="734" w:type="dxa"/>
            <w:vAlign w:val="center"/>
          </w:tcPr>
          <w:p w:rsidR="00496ABB" w:rsidRPr="00684811" w:rsidRDefault="00496ABB" w:rsidP="00CD662C">
            <w:pPr>
              <w:pStyle w:val="07"/>
              <w:spacing w:line="320" w:lineRule="exact"/>
              <w:ind w:left="420" w:firstLine="420"/>
              <w:jc w:val="both"/>
            </w:pPr>
            <w:r w:rsidRPr="00684811">
              <w:t>掌握</w:t>
            </w:r>
          </w:p>
        </w:tc>
        <w:tc>
          <w:tcPr>
            <w:tcW w:w="850" w:type="dxa"/>
            <w:vAlign w:val="center"/>
          </w:tcPr>
          <w:p w:rsidR="00496ABB" w:rsidRPr="00684811" w:rsidRDefault="00496ABB" w:rsidP="00CD662C">
            <w:pPr>
              <w:pStyle w:val="07"/>
              <w:spacing w:line="320" w:lineRule="exact"/>
              <w:ind w:left="420" w:firstLine="420"/>
              <w:jc w:val="both"/>
            </w:pPr>
            <w:r w:rsidRPr="00684811">
              <w:t>2</w:t>
            </w:r>
          </w:p>
        </w:tc>
        <w:tc>
          <w:tcPr>
            <w:tcW w:w="1087" w:type="dxa"/>
            <w:vAlign w:val="center"/>
          </w:tcPr>
          <w:p w:rsidR="00496ABB" w:rsidRPr="00684811" w:rsidRDefault="00496ABB" w:rsidP="00CD662C">
            <w:pPr>
              <w:pStyle w:val="07"/>
              <w:spacing w:line="320" w:lineRule="exact"/>
              <w:ind w:left="420" w:firstLine="420"/>
              <w:jc w:val="both"/>
            </w:pPr>
            <w:r w:rsidRPr="00684811">
              <w:rPr>
                <w:rFonts w:hint="eastAsia"/>
              </w:rPr>
              <w:t>1.3-4</w:t>
            </w:r>
            <w:r w:rsidRPr="00684811">
              <w:rPr>
                <w:rFonts w:hint="eastAsia"/>
              </w:rPr>
              <w:t>，</w:t>
            </w:r>
            <w:r w:rsidRPr="00684811">
              <w:rPr>
                <w:rFonts w:hint="eastAsia"/>
              </w:rPr>
              <w:t>2.2-4</w:t>
            </w:r>
            <w:r w:rsidRPr="00684811">
              <w:rPr>
                <w:rFonts w:hint="eastAsia"/>
              </w:rPr>
              <w:t>，</w:t>
            </w:r>
          </w:p>
        </w:tc>
      </w:tr>
      <w:tr w:rsidR="00496ABB" w:rsidRPr="00684811" w:rsidTr="00CD662C">
        <w:tc>
          <w:tcPr>
            <w:tcW w:w="632" w:type="dxa"/>
            <w:vMerge/>
            <w:vAlign w:val="center"/>
          </w:tcPr>
          <w:p w:rsidR="00496ABB" w:rsidRPr="00684811" w:rsidRDefault="00496ABB" w:rsidP="00CD662C">
            <w:pPr>
              <w:pStyle w:val="07"/>
              <w:spacing w:line="320" w:lineRule="exact"/>
              <w:ind w:left="420" w:firstLine="420"/>
            </w:pPr>
          </w:p>
        </w:tc>
        <w:tc>
          <w:tcPr>
            <w:tcW w:w="2170" w:type="dxa"/>
            <w:vMerge/>
            <w:vAlign w:val="center"/>
          </w:tcPr>
          <w:p w:rsidR="00496ABB" w:rsidRPr="00684811" w:rsidRDefault="00496ABB" w:rsidP="00CD662C">
            <w:pPr>
              <w:pStyle w:val="07"/>
              <w:spacing w:line="320" w:lineRule="exact"/>
              <w:ind w:left="420" w:firstLine="420"/>
            </w:pPr>
          </w:p>
        </w:tc>
        <w:tc>
          <w:tcPr>
            <w:tcW w:w="3093" w:type="dxa"/>
            <w:vAlign w:val="center"/>
          </w:tcPr>
          <w:p w:rsidR="00496ABB" w:rsidRPr="00684811" w:rsidRDefault="00496ABB" w:rsidP="00CD662C">
            <w:pPr>
              <w:pStyle w:val="07"/>
              <w:spacing w:line="320" w:lineRule="exact"/>
              <w:ind w:left="420" w:firstLine="420"/>
              <w:jc w:val="both"/>
            </w:pPr>
            <w:r w:rsidRPr="00684811">
              <w:t>编写故事</w:t>
            </w:r>
          </w:p>
        </w:tc>
        <w:tc>
          <w:tcPr>
            <w:tcW w:w="734" w:type="dxa"/>
            <w:vAlign w:val="center"/>
          </w:tcPr>
          <w:p w:rsidR="00496ABB" w:rsidRPr="00684811" w:rsidRDefault="00496ABB" w:rsidP="00CD662C">
            <w:pPr>
              <w:pStyle w:val="07"/>
              <w:spacing w:line="320" w:lineRule="exact"/>
              <w:ind w:left="420" w:firstLine="420"/>
              <w:jc w:val="both"/>
            </w:pPr>
            <w:r w:rsidRPr="00684811">
              <w:t>掌握</w:t>
            </w:r>
          </w:p>
        </w:tc>
        <w:tc>
          <w:tcPr>
            <w:tcW w:w="850" w:type="dxa"/>
            <w:vAlign w:val="center"/>
          </w:tcPr>
          <w:p w:rsidR="00496ABB" w:rsidRPr="00684811" w:rsidRDefault="00496ABB" w:rsidP="00CD662C">
            <w:pPr>
              <w:pStyle w:val="07"/>
              <w:spacing w:line="320" w:lineRule="exact"/>
              <w:ind w:left="420" w:firstLine="420"/>
              <w:jc w:val="both"/>
            </w:pPr>
            <w:r w:rsidRPr="00684811">
              <w:t>4</w:t>
            </w:r>
          </w:p>
        </w:tc>
        <w:tc>
          <w:tcPr>
            <w:tcW w:w="1087" w:type="dxa"/>
            <w:vAlign w:val="center"/>
          </w:tcPr>
          <w:p w:rsidR="00496ABB" w:rsidRPr="00684811" w:rsidRDefault="00496ABB" w:rsidP="00CD662C">
            <w:pPr>
              <w:pStyle w:val="07"/>
              <w:spacing w:line="320" w:lineRule="exact"/>
              <w:ind w:left="420" w:firstLine="420"/>
              <w:jc w:val="both"/>
            </w:pPr>
            <w:r w:rsidRPr="00684811">
              <w:rPr>
                <w:rFonts w:hint="eastAsia"/>
              </w:rPr>
              <w:t>9.1-4</w:t>
            </w:r>
          </w:p>
        </w:tc>
      </w:tr>
    </w:tbl>
    <w:p w:rsidR="00496ABB" w:rsidRPr="00A07B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A07B93">
        <w:rPr>
          <w:rFonts w:ascii="黑体" w:eastAsia="黑体" w:hAnsi="黑体" w:hint="eastAsia"/>
          <w:b/>
          <w:sz w:val="28"/>
          <w:szCs w:val="28"/>
        </w:rPr>
        <w:t>五</w:t>
      </w:r>
      <w:r w:rsidRPr="00A07B93">
        <w:rPr>
          <w:rFonts w:ascii="黑体" w:eastAsia="黑体" w:hAnsi="黑体"/>
          <w:b/>
          <w:sz w:val="28"/>
          <w:szCs w:val="28"/>
        </w:rPr>
        <w:t>、课程教学安排</w:t>
      </w:r>
    </w:p>
    <w:p w:rsidR="00496ABB" w:rsidRPr="00684811" w:rsidRDefault="00496ABB" w:rsidP="00496ABB">
      <w:pPr>
        <w:pStyle w:val="a6"/>
        <w:spacing w:line="320" w:lineRule="exact"/>
        <w:ind w:left="420" w:firstLineChars="0"/>
        <w:rPr>
          <w:bCs/>
          <w:szCs w:val="21"/>
        </w:rPr>
      </w:pPr>
      <w:r w:rsidRPr="00684811">
        <w:t>本课程为理论实践课，目的在让学生通过本课程的所提供的会话场景和语境下，将在《中级西班牙语</w:t>
      </w:r>
      <w:r w:rsidRPr="00684811">
        <w:t>I</w:t>
      </w:r>
      <w:r w:rsidRPr="00684811">
        <w:t>》上学到的词汇和语法和生活紧密结合起来，从而达到学以致用的效果。因此在选择会话场景和语境时，要着重选择与生活及工作相关性较强的题，且在设计课堂时，要求与话题与《中级西班牙语</w:t>
      </w:r>
      <w:r w:rsidRPr="00684811">
        <w:t>I</w:t>
      </w:r>
      <w:r w:rsidRPr="00684811">
        <w:t>》中学习的内容同步并紧密结合，以做到即学即练。并注意话题应切合实际性时效性。</w:t>
      </w:r>
      <w:r w:rsidRPr="00684811">
        <w:t xml:space="preserve">   </w:t>
      </w:r>
      <w:r w:rsidRPr="00684811">
        <w:rPr>
          <w:bCs/>
          <w:szCs w:val="21"/>
        </w:rPr>
        <w:t xml:space="preserve"> </w:t>
      </w:r>
      <w:r w:rsidRPr="00684811">
        <w:rPr>
          <w:bCs/>
          <w:szCs w:val="21"/>
        </w:rPr>
        <w:t>在此对深化知识的同时，也要注意对单词面的扩展。</w:t>
      </w:r>
    </w:p>
    <w:p w:rsidR="00496ABB" w:rsidRPr="00684811" w:rsidRDefault="00496ABB" w:rsidP="00496ABB">
      <w:pPr>
        <w:pStyle w:val="a6"/>
        <w:spacing w:line="320" w:lineRule="exact"/>
        <w:ind w:left="420" w:firstLineChars="0"/>
      </w:pPr>
      <w:r w:rsidRPr="00684811">
        <w:t>同时，在课堂上，实践练习和交互式学习同样重要，以教材为主的知识点练习应与话题形式的</w:t>
      </w:r>
      <w:proofErr w:type="gramStart"/>
      <w:r w:rsidRPr="00684811">
        <w:t>交互与</w:t>
      </w:r>
      <w:proofErr w:type="gramEnd"/>
      <w:r w:rsidRPr="00684811">
        <w:t>学习相结合，个体学习活动与小组协作和讨论相结合，足量的语言输入与有效的语言输出相结合。具体如下：</w:t>
      </w:r>
    </w:p>
    <w:p w:rsidR="00496ABB" w:rsidRPr="00684811" w:rsidRDefault="00496ABB" w:rsidP="00496ABB">
      <w:pPr>
        <w:pStyle w:val="a6"/>
        <w:spacing w:line="320" w:lineRule="exact"/>
        <w:ind w:left="420" w:firstLineChars="0"/>
      </w:pPr>
      <w:r w:rsidRPr="00684811">
        <w:t>课堂讲授：</w:t>
      </w:r>
      <w:r w:rsidRPr="00684811">
        <w:t xml:space="preserve"> </w:t>
      </w:r>
      <w:r w:rsidRPr="00684811">
        <w:t>以教材为主，多媒体音频、视频素材为辅。采用以学生为中心的教学模式，让学生在课堂得到尽可能多的练习。</w:t>
      </w:r>
    </w:p>
    <w:p w:rsidR="00496ABB" w:rsidRDefault="00496ABB" w:rsidP="00496ABB">
      <w:pPr>
        <w:pStyle w:val="a6"/>
        <w:spacing w:line="320" w:lineRule="exact"/>
        <w:ind w:left="420" w:firstLineChars="0"/>
      </w:pPr>
      <w:r w:rsidRPr="00684811">
        <w:t>作业：分为课堂作业和课外作业。课堂作业主要形式为即时翻译，课堂辩论，情景对话展示。课外作业主要分笔头作业和分小组协作作业两种，笔头作业主要是翻译或小作文，分小组作来是让学生分小组就当周学习的情景主题表演短剧或情景对话，并在课堂上展示。或就某一题目进行课后研究并在课堂上展研究结果。</w:t>
      </w:r>
    </w:p>
    <w:p w:rsidR="00496ABB" w:rsidRPr="00A07B93" w:rsidRDefault="00496ABB" w:rsidP="00496ABB">
      <w:pPr>
        <w:spacing w:beforeLines="50" w:before="156" w:afterLines="50" w:after="156" w:line="320" w:lineRule="exact"/>
        <w:ind w:leftChars="0" w:left="0" w:firstLineChars="0" w:firstLine="0"/>
        <w:rPr>
          <w:rFonts w:ascii="黑体" w:eastAsia="黑体" w:hAnsi="黑体"/>
          <w:b/>
          <w:sz w:val="28"/>
          <w:szCs w:val="28"/>
        </w:rPr>
      </w:pPr>
      <w:r>
        <w:rPr>
          <w:rFonts w:ascii="黑体" w:eastAsia="黑体" w:hAnsi="黑体" w:hint="eastAsia"/>
          <w:b/>
          <w:sz w:val="28"/>
          <w:szCs w:val="28"/>
        </w:rPr>
        <w:t>六</w:t>
      </w:r>
      <w:r w:rsidRPr="00A07B93">
        <w:rPr>
          <w:rFonts w:ascii="黑体" w:eastAsia="黑体" w:hAnsi="黑体"/>
          <w:b/>
          <w:sz w:val="28"/>
          <w:szCs w:val="28"/>
        </w:rPr>
        <w:t>、课程的考核</w:t>
      </w:r>
    </w:p>
    <w:tbl>
      <w:tblPr>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850"/>
        <w:gridCol w:w="4842"/>
        <w:gridCol w:w="1393"/>
      </w:tblGrid>
      <w:tr w:rsidR="00496ABB" w:rsidRPr="00684811" w:rsidTr="00CD662C">
        <w:trPr>
          <w:jc w:val="center"/>
        </w:trPr>
        <w:tc>
          <w:tcPr>
            <w:tcW w:w="9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考核环节</w:t>
            </w:r>
          </w:p>
        </w:tc>
        <w:tc>
          <w:tcPr>
            <w:tcW w:w="850"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建议分值</w:t>
            </w:r>
          </w:p>
        </w:tc>
        <w:tc>
          <w:tcPr>
            <w:tcW w:w="4842"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考核</w:t>
            </w:r>
            <w:r w:rsidRPr="00684811">
              <w:rPr>
                <w:rFonts w:hint="eastAsia"/>
                <w:bCs/>
              </w:rPr>
              <w:t>/</w:t>
            </w:r>
            <w:r w:rsidRPr="00684811">
              <w:rPr>
                <w:rFonts w:hint="eastAsia"/>
                <w:bCs/>
              </w:rPr>
              <w:t>评价细则</w:t>
            </w:r>
          </w:p>
        </w:tc>
        <w:tc>
          <w:tcPr>
            <w:tcW w:w="13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对应的课程目标</w:t>
            </w:r>
          </w:p>
        </w:tc>
      </w:tr>
      <w:tr w:rsidR="00496ABB" w:rsidRPr="00684811" w:rsidTr="00CD662C">
        <w:trPr>
          <w:jc w:val="center"/>
        </w:trPr>
        <w:tc>
          <w:tcPr>
            <w:tcW w:w="9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课堂表现</w:t>
            </w:r>
          </w:p>
        </w:tc>
        <w:tc>
          <w:tcPr>
            <w:tcW w:w="850"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30</w:t>
            </w:r>
          </w:p>
        </w:tc>
        <w:tc>
          <w:tcPr>
            <w:tcW w:w="4842"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课堂发言回答问题、小组对话记录及考勤记录</w:t>
            </w:r>
          </w:p>
        </w:tc>
        <w:tc>
          <w:tcPr>
            <w:tcW w:w="13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1</w:t>
            </w:r>
            <w:r w:rsidRPr="00684811">
              <w:rPr>
                <w:rFonts w:hint="eastAsia"/>
                <w:bCs/>
              </w:rPr>
              <w:t>、</w:t>
            </w:r>
            <w:r w:rsidRPr="00684811">
              <w:rPr>
                <w:rFonts w:hint="eastAsia"/>
                <w:bCs/>
              </w:rPr>
              <w:t>2</w:t>
            </w:r>
          </w:p>
        </w:tc>
      </w:tr>
      <w:tr w:rsidR="00496ABB" w:rsidRPr="00684811" w:rsidTr="00CD662C">
        <w:trPr>
          <w:jc w:val="center"/>
        </w:trPr>
        <w:tc>
          <w:tcPr>
            <w:tcW w:w="9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期中测试</w:t>
            </w:r>
          </w:p>
        </w:tc>
        <w:tc>
          <w:tcPr>
            <w:tcW w:w="850"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20</w:t>
            </w:r>
          </w:p>
        </w:tc>
        <w:tc>
          <w:tcPr>
            <w:tcW w:w="4842"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单词、翻译、听力、口头作文及表达</w:t>
            </w:r>
          </w:p>
        </w:tc>
        <w:tc>
          <w:tcPr>
            <w:tcW w:w="13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1</w:t>
            </w:r>
            <w:r w:rsidRPr="00684811">
              <w:rPr>
                <w:rFonts w:hint="eastAsia"/>
                <w:bCs/>
              </w:rPr>
              <w:t>、</w:t>
            </w:r>
            <w:r w:rsidRPr="00684811">
              <w:rPr>
                <w:rFonts w:hint="eastAsia"/>
                <w:bCs/>
              </w:rPr>
              <w:t>2</w:t>
            </w:r>
            <w:r w:rsidRPr="00684811">
              <w:rPr>
                <w:rFonts w:hint="eastAsia"/>
                <w:bCs/>
              </w:rPr>
              <w:t>、</w:t>
            </w:r>
            <w:r w:rsidRPr="00684811">
              <w:rPr>
                <w:rFonts w:hint="eastAsia"/>
                <w:bCs/>
              </w:rPr>
              <w:t>3</w:t>
            </w:r>
          </w:p>
        </w:tc>
      </w:tr>
      <w:tr w:rsidR="00496ABB" w:rsidRPr="00684811" w:rsidTr="00CD662C">
        <w:trPr>
          <w:jc w:val="center"/>
        </w:trPr>
        <w:tc>
          <w:tcPr>
            <w:tcW w:w="9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期末考试</w:t>
            </w:r>
          </w:p>
        </w:tc>
        <w:tc>
          <w:tcPr>
            <w:tcW w:w="850"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50</w:t>
            </w:r>
          </w:p>
        </w:tc>
        <w:tc>
          <w:tcPr>
            <w:tcW w:w="4842"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选词、翻译、听力、阅读及口语复述</w:t>
            </w:r>
          </w:p>
        </w:tc>
        <w:tc>
          <w:tcPr>
            <w:tcW w:w="13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1</w:t>
            </w:r>
            <w:r w:rsidRPr="00684811">
              <w:rPr>
                <w:rFonts w:hint="eastAsia"/>
                <w:bCs/>
              </w:rPr>
              <w:t>、</w:t>
            </w:r>
            <w:r w:rsidRPr="00684811">
              <w:rPr>
                <w:rFonts w:hint="eastAsia"/>
                <w:bCs/>
              </w:rPr>
              <w:t>2</w:t>
            </w:r>
            <w:r w:rsidRPr="00684811">
              <w:rPr>
                <w:rFonts w:hint="eastAsia"/>
                <w:bCs/>
              </w:rPr>
              <w:t>、</w:t>
            </w:r>
            <w:r w:rsidRPr="00684811">
              <w:rPr>
                <w:rFonts w:hint="eastAsia"/>
                <w:bCs/>
              </w:rPr>
              <w:t>3</w:t>
            </w:r>
          </w:p>
        </w:tc>
      </w:tr>
    </w:tbl>
    <w:p w:rsidR="00496ABB" w:rsidRPr="00684811" w:rsidRDefault="00496ABB" w:rsidP="00496ABB">
      <w:pPr>
        <w:pStyle w:val="a6"/>
        <w:spacing w:line="320" w:lineRule="exact"/>
        <w:ind w:left="420" w:firstLineChars="0" w:firstLine="0"/>
      </w:pPr>
    </w:p>
    <w:p w:rsidR="00496ABB" w:rsidRPr="00A07B93" w:rsidRDefault="00496ABB" w:rsidP="00496ABB">
      <w:pPr>
        <w:spacing w:beforeLines="50" w:before="156" w:afterLines="50" w:after="156" w:line="320" w:lineRule="exact"/>
        <w:ind w:leftChars="0" w:left="0" w:firstLineChars="0" w:firstLine="0"/>
        <w:rPr>
          <w:rFonts w:ascii="黑体" w:eastAsia="黑体" w:hAnsi="黑体"/>
          <w:b/>
          <w:sz w:val="28"/>
          <w:szCs w:val="28"/>
        </w:rPr>
      </w:pPr>
      <w:r>
        <w:rPr>
          <w:rFonts w:ascii="黑体" w:eastAsia="黑体" w:hAnsi="黑体" w:hint="eastAsia"/>
          <w:b/>
          <w:sz w:val="28"/>
          <w:szCs w:val="28"/>
        </w:rPr>
        <w:t>七</w:t>
      </w:r>
      <w:r w:rsidRPr="00A07B93">
        <w:rPr>
          <w:rFonts w:ascii="黑体" w:eastAsia="黑体" w:hAnsi="黑体"/>
          <w:b/>
          <w:sz w:val="28"/>
          <w:szCs w:val="28"/>
        </w:rPr>
        <w:t>、本课程与其它课程的联系与分工</w:t>
      </w:r>
    </w:p>
    <w:p w:rsidR="00496ABB" w:rsidRPr="00684811" w:rsidRDefault="00496ABB" w:rsidP="00496ABB">
      <w:pPr>
        <w:pStyle w:val="a6"/>
        <w:spacing w:line="320" w:lineRule="exact"/>
        <w:ind w:left="420" w:firstLineChars="0"/>
      </w:pPr>
      <w:r w:rsidRPr="00684811">
        <w:t>本课与《中级西班牙语</w:t>
      </w:r>
      <w:r w:rsidRPr="00684811">
        <w:t>II</w:t>
      </w:r>
      <w:r w:rsidRPr="00684811">
        <w:t>》是配套打包课程，与同期的口语课，听力课相辅相成。</w:t>
      </w:r>
      <w:proofErr w:type="gramStart"/>
      <w:r w:rsidRPr="00684811">
        <w:t>诣</w:t>
      </w:r>
      <w:proofErr w:type="gramEnd"/>
      <w:r w:rsidRPr="00684811">
        <w:t>在对在《中级西班牙语</w:t>
      </w:r>
      <w:r w:rsidRPr="00684811">
        <w:t>II</w:t>
      </w:r>
      <w:r w:rsidRPr="00684811">
        <w:t>》中学到的知识，通过</w:t>
      </w:r>
      <w:proofErr w:type="gramStart"/>
      <w:r w:rsidRPr="00684811">
        <w:t>交互与</w:t>
      </w:r>
      <w:proofErr w:type="gramEnd"/>
      <w:r w:rsidRPr="00684811">
        <w:t>教学的方法结合新的知</w:t>
      </w:r>
      <w:r w:rsidRPr="00684811">
        <w:lastRenderedPageBreak/>
        <w:t>识进行更深入的理解和练习，让学生在不同的教学场景中巩固己学到的知识，并对其进一步的深化和拓展。</w:t>
      </w:r>
    </w:p>
    <w:p w:rsidR="00496ABB" w:rsidRPr="00A07B93" w:rsidRDefault="00496ABB" w:rsidP="00496ABB">
      <w:pPr>
        <w:spacing w:beforeLines="50" w:before="156" w:afterLines="50" w:after="156" w:line="320" w:lineRule="exact"/>
        <w:ind w:leftChars="0" w:left="0" w:firstLineChars="0" w:firstLine="0"/>
        <w:rPr>
          <w:rFonts w:ascii="黑体" w:eastAsia="黑体" w:hAnsi="黑体"/>
          <w:b/>
          <w:sz w:val="28"/>
          <w:szCs w:val="28"/>
        </w:rPr>
      </w:pPr>
      <w:r w:rsidRPr="00A07B93">
        <w:rPr>
          <w:rFonts w:ascii="黑体" w:eastAsia="黑体" w:hAnsi="黑体" w:hint="eastAsia"/>
          <w:b/>
          <w:sz w:val="28"/>
          <w:szCs w:val="28"/>
        </w:rPr>
        <w:t>八</w:t>
      </w:r>
      <w:r w:rsidRPr="00A07B93">
        <w:rPr>
          <w:rFonts w:ascii="黑体" w:eastAsia="黑体" w:hAnsi="黑体"/>
          <w:b/>
          <w:sz w:val="28"/>
          <w:szCs w:val="28"/>
        </w:rPr>
        <w:t>、建议教材及教学参考书</w:t>
      </w:r>
    </w:p>
    <w:p w:rsidR="00496ABB" w:rsidRPr="00684811" w:rsidRDefault="00496ABB" w:rsidP="00496ABB">
      <w:pPr>
        <w:pStyle w:val="a6"/>
        <w:spacing w:line="320" w:lineRule="exact"/>
        <w:ind w:left="420" w:firstLineChars="0" w:firstLine="0"/>
      </w:pPr>
      <w:r w:rsidRPr="00684811">
        <w:t>教材：</w:t>
      </w:r>
      <w:r w:rsidRPr="00684811">
        <w:t xml:space="preserve"> </w:t>
      </w:r>
    </w:p>
    <w:p w:rsidR="00496ABB" w:rsidRPr="00684811" w:rsidRDefault="00496ABB" w:rsidP="00496ABB">
      <w:pPr>
        <w:pStyle w:val="a6"/>
        <w:spacing w:line="320" w:lineRule="exact"/>
        <w:ind w:left="420" w:firstLineChars="0" w:firstLine="0"/>
      </w:pPr>
      <w:r w:rsidRPr="00684811">
        <w:t xml:space="preserve">[1] </w:t>
      </w:r>
      <w:r w:rsidRPr="00684811">
        <w:t>王磊</w:t>
      </w:r>
      <w:r w:rsidRPr="00684811">
        <w:t xml:space="preserve"> </w:t>
      </w:r>
      <w:r w:rsidRPr="00684811">
        <w:t>译</w:t>
      </w:r>
      <w:r w:rsidRPr="00684811">
        <w:t xml:space="preserve"> </w:t>
      </w:r>
      <w:r w:rsidRPr="00684811">
        <w:t>走遍西班牙</w:t>
      </w:r>
      <w:r w:rsidRPr="00684811">
        <w:t xml:space="preserve">I[Sueña] </w:t>
      </w:r>
      <w:r w:rsidRPr="00684811">
        <w:t>第一版，</w:t>
      </w:r>
      <w:r w:rsidRPr="00684811">
        <w:rPr>
          <w:rFonts w:hint="eastAsia"/>
        </w:rPr>
        <w:t>北京，</w:t>
      </w:r>
      <w:r w:rsidRPr="00684811">
        <w:t>外语教学与研究出版社</w:t>
      </w:r>
      <w:r w:rsidRPr="00684811">
        <w:rPr>
          <w:rFonts w:hint="eastAsia"/>
        </w:rPr>
        <w:t>，</w:t>
      </w:r>
      <w:r w:rsidRPr="00684811">
        <w:t>2008</w:t>
      </w:r>
      <w:r w:rsidRPr="00684811">
        <w:rPr>
          <w:rFonts w:hint="eastAsia"/>
        </w:rPr>
        <w:t>。</w:t>
      </w:r>
    </w:p>
    <w:p w:rsidR="00496ABB" w:rsidRPr="00684811" w:rsidRDefault="00496ABB" w:rsidP="00496ABB">
      <w:pPr>
        <w:pStyle w:val="a6"/>
        <w:spacing w:line="320" w:lineRule="exact"/>
        <w:ind w:left="420" w:firstLineChars="0" w:firstLine="0"/>
      </w:pPr>
      <w:r w:rsidRPr="00684811">
        <w:t>参考资料</w:t>
      </w:r>
    </w:p>
    <w:p w:rsidR="00496ABB" w:rsidRPr="00684811" w:rsidRDefault="00496ABB" w:rsidP="00496ABB">
      <w:pPr>
        <w:pStyle w:val="a6"/>
        <w:spacing w:line="320" w:lineRule="exact"/>
        <w:ind w:left="420" w:firstLineChars="0" w:firstLine="0"/>
      </w:pPr>
      <w:r w:rsidRPr="00684811">
        <w:t xml:space="preserve">[2] </w:t>
      </w:r>
      <w:r w:rsidRPr="00684811">
        <w:t>刘永信</w:t>
      </w:r>
      <w:r w:rsidRPr="00684811">
        <w:t xml:space="preserve"> </w:t>
      </w:r>
      <w:r w:rsidRPr="00684811">
        <w:t>循序渐进西班牙语听说，第一版，</w:t>
      </w:r>
      <w:r w:rsidRPr="00684811">
        <w:rPr>
          <w:rFonts w:hint="eastAsia"/>
        </w:rPr>
        <w:t>北京，</w:t>
      </w:r>
      <w:r w:rsidRPr="00684811">
        <w:t>外语教学与研究出版社，</w:t>
      </w:r>
      <w:r w:rsidRPr="00684811">
        <w:t>2010</w:t>
      </w:r>
      <w:r w:rsidRPr="00684811">
        <w:rPr>
          <w:rFonts w:hint="eastAsia"/>
        </w:rPr>
        <w:t>。</w:t>
      </w:r>
    </w:p>
    <w:p w:rsidR="00496ABB" w:rsidRPr="00684811" w:rsidRDefault="00496ABB" w:rsidP="00496ABB">
      <w:pPr>
        <w:pStyle w:val="a6"/>
        <w:spacing w:line="320" w:lineRule="exact"/>
        <w:ind w:left="420" w:firstLineChars="0" w:firstLine="0"/>
      </w:pPr>
      <w:r w:rsidRPr="00684811">
        <w:t xml:space="preserve">[3] </w:t>
      </w:r>
      <w:r w:rsidRPr="00684811">
        <w:t>董燕生</w:t>
      </w:r>
      <w:r w:rsidRPr="00684811">
        <w:t xml:space="preserve"> </w:t>
      </w:r>
      <w:r w:rsidRPr="00684811">
        <w:t>刘建</w:t>
      </w:r>
      <w:r w:rsidRPr="00684811">
        <w:t xml:space="preserve"> </w:t>
      </w:r>
      <w:r w:rsidRPr="00684811">
        <w:t>现代西班牙语</w:t>
      </w:r>
      <w:r w:rsidRPr="00684811">
        <w:t xml:space="preserve">I [Español Moderno] </w:t>
      </w:r>
      <w:r w:rsidRPr="00684811">
        <w:t>第一版，</w:t>
      </w:r>
      <w:r w:rsidRPr="00684811">
        <w:rPr>
          <w:rFonts w:hint="eastAsia"/>
        </w:rPr>
        <w:t>北京，</w:t>
      </w:r>
      <w:r w:rsidRPr="00684811">
        <w:t>外语教学与</w:t>
      </w:r>
      <w:proofErr w:type="gramStart"/>
      <w:r w:rsidRPr="00684811">
        <w:t>研</w:t>
      </w:r>
      <w:proofErr w:type="gramEnd"/>
      <w:r w:rsidRPr="00684811">
        <w:rPr>
          <w:rFonts w:hint="eastAsia"/>
        </w:rPr>
        <w:t xml:space="preserve">   </w:t>
      </w:r>
      <w:r w:rsidRPr="00684811">
        <w:t>究出版社，</w:t>
      </w:r>
      <w:r w:rsidRPr="00684811">
        <w:t>2008</w:t>
      </w:r>
      <w:r w:rsidRPr="00684811">
        <w:rPr>
          <w:rFonts w:hint="eastAsia"/>
        </w:rPr>
        <w:t>。</w:t>
      </w:r>
    </w:p>
    <w:p w:rsidR="00496ABB" w:rsidRPr="00684811" w:rsidRDefault="00496ABB" w:rsidP="00496ABB">
      <w:pPr>
        <w:pStyle w:val="a6"/>
        <w:spacing w:line="320" w:lineRule="exact"/>
        <w:ind w:left="420" w:firstLineChars="0" w:firstLine="0"/>
      </w:pPr>
      <w:r w:rsidRPr="00684811">
        <w:t xml:space="preserve">[4] </w:t>
      </w:r>
      <w:proofErr w:type="gramStart"/>
      <w:r w:rsidRPr="00684811">
        <w:t>陈泉</w:t>
      </w:r>
      <w:proofErr w:type="gramEnd"/>
      <w:r w:rsidRPr="00684811">
        <w:t xml:space="preserve"> </w:t>
      </w:r>
      <w:r w:rsidRPr="00684811">
        <w:t>西班牙语实用会话</w:t>
      </w:r>
      <w:r w:rsidRPr="00684811">
        <w:t xml:space="preserve"> </w:t>
      </w:r>
      <w:r w:rsidRPr="00684811">
        <w:t>初级</w:t>
      </w:r>
      <w:r w:rsidRPr="00684811">
        <w:t xml:space="preserve"> </w:t>
      </w:r>
      <w:r w:rsidRPr="00684811">
        <w:t>第一版，</w:t>
      </w:r>
      <w:r w:rsidRPr="00684811">
        <w:rPr>
          <w:rFonts w:hint="eastAsia"/>
        </w:rPr>
        <w:t>北京，</w:t>
      </w:r>
      <w:r w:rsidRPr="00684811">
        <w:t>商务印书馆</w:t>
      </w:r>
      <w:r w:rsidRPr="00684811">
        <w:rPr>
          <w:rFonts w:hint="eastAsia"/>
        </w:rPr>
        <w:t>，</w:t>
      </w:r>
      <w:r w:rsidRPr="00684811">
        <w:t>2007</w:t>
      </w:r>
      <w:r w:rsidRPr="00684811">
        <w:rPr>
          <w:rFonts w:hint="eastAsia"/>
        </w:rPr>
        <w:t>。</w:t>
      </w:r>
    </w:p>
    <w:p w:rsidR="00496ABB" w:rsidRPr="00684811" w:rsidRDefault="00496ABB" w:rsidP="00496ABB">
      <w:pPr>
        <w:pStyle w:val="a6"/>
        <w:spacing w:line="320" w:lineRule="exact"/>
        <w:ind w:left="420" w:firstLineChars="0" w:firstLine="0"/>
      </w:pPr>
      <w:r w:rsidRPr="00684811">
        <w:t>视听资料</w:t>
      </w:r>
    </w:p>
    <w:p w:rsidR="00496ABB" w:rsidRPr="00684811" w:rsidRDefault="00496ABB" w:rsidP="00496ABB">
      <w:pPr>
        <w:pStyle w:val="a6"/>
        <w:spacing w:line="320" w:lineRule="exact"/>
        <w:ind w:left="420" w:firstLineChars="0" w:firstLine="0"/>
      </w:pPr>
      <w:r w:rsidRPr="00684811">
        <w:t xml:space="preserve">[5] </w:t>
      </w:r>
      <w:r w:rsidRPr="00684811">
        <w:t>王磊</w:t>
      </w:r>
      <w:r w:rsidRPr="00684811">
        <w:t xml:space="preserve"> </w:t>
      </w:r>
      <w:r w:rsidRPr="00684811">
        <w:t>译</w:t>
      </w:r>
      <w:r w:rsidRPr="00684811">
        <w:t xml:space="preserve"> </w:t>
      </w:r>
      <w:r w:rsidRPr="00684811">
        <w:t>走遍西班牙</w:t>
      </w:r>
      <w:r w:rsidRPr="00684811">
        <w:t xml:space="preserve">I[Sueña] </w:t>
      </w:r>
      <w:r w:rsidRPr="00684811">
        <w:t>第一版，</w:t>
      </w:r>
      <w:r w:rsidRPr="00684811">
        <w:rPr>
          <w:rFonts w:hint="eastAsia"/>
        </w:rPr>
        <w:t>北京，</w:t>
      </w:r>
      <w:r w:rsidRPr="00684811">
        <w:t>外语教学与研究出版社</w:t>
      </w:r>
      <w:r w:rsidRPr="00684811">
        <w:rPr>
          <w:rFonts w:hint="eastAsia"/>
        </w:rPr>
        <w:t>，</w:t>
      </w:r>
      <w:r w:rsidRPr="00684811">
        <w:t>2008</w:t>
      </w:r>
      <w:r w:rsidRPr="00684811">
        <w:rPr>
          <w:rFonts w:hint="eastAsia"/>
        </w:rPr>
        <w:t>。</w:t>
      </w:r>
    </w:p>
    <w:p w:rsidR="00496ABB" w:rsidRDefault="00496ABB" w:rsidP="00496ABB">
      <w:pPr>
        <w:spacing w:line="320" w:lineRule="exact"/>
        <w:ind w:leftChars="0" w:left="0" w:firstLineChars="0" w:firstLine="0"/>
      </w:pPr>
      <w:r w:rsidRPr="00684811">
        <w:t xml:space="preserve">[6] </w:t>
      </w:r>
      <w:r w:rsidRPr="00684811">
        <w:t>史青</w:t>
      </w:r>
      <w:r w:rsidRPr="00684811">
        <w:t xml:space="preserve"> </w:t>
      </w:r>
      <w:r w:rsidRPr="00684811">
        <w:t>速成西班牙语（第一册）第一版，</w:t>
      </w:r>
      <w:r w:rsidRPr="00684811">
        <w:rPr>
          <w:rFonts w:hint="eastAsia"/>
        </w:rPr>
        <w:t>北京，</w:t>
      </w:r>
      <w:r w:rsidRPr="00684811">
        <w:t>外语教学与研究出版社</w:t>
      </w:r>
      <w:r w:rsidRPr="00684811">
        <w:rPr>
          <w:rFonts w:hint="eastAsia"/>
        </w:rPr>
        <w:t>，</w:t>
      </w:r>
      <w:r w:rsidRPr="00684811">
        <w:t>2008</w:t>
      </w:r>
      <w:r w:rsidRPr="00684811">
        <w:rPr>
          <w:rFonts w:hint="eastAsia"/>
        </w:rPr>
        <w:t>。</w:t>
      </w:r>
    </w:p>
    <w:p w:rsidR="00496ABB" w:rsidRDefault="00496ABB">
      <w:pPr>
        <w:widowControl/>
        <w:ind w:leftChars="0" w:left="0" w:firstLineChars="0" w:firstLine="0"/>
        <w:jc w:val="left"/>
      </w:pPr>
      <w:r>
        <w:br w:type="page"/>
      </w:r>
    </w:p>
    <w:p w:rsidR="00496ABB" w:rsidRPr="005F3E4A" w:rsidRDefault="00496ABB" w:rsidP="00AE46B7">
      <w:pPr>
        <w:pStyle w:val="4"/>
        <w:outlineLvl w:val="1"/>
      </w:pPr>
      <w:bookmarkStart w:id="38" w:name="_Toc499139626"/>
      <w:r w:rsidRPr="005F3E4A">
        <w:lastRenderedPageBreak/>
        <w:t>《中级西班牙语口笔语实践I》课程教学大纲</w:t>
      </w:r>
      <w:bookmarkEnd w:id="38"/>
    </w:p>
    <w:p w:rsidR="00AA472C" w:rsidRDefault="00496ABB" w:rsidP="00AA472C">
      <w:pPr>
        <w:pStyle w:val="a6"/>
        <w:spacing w:line="320" w:lineRule="exact"/>
        <w:ind w:left="420" w:firstLineChars="0" w:firstLine="0"/>
        <w:jc w:val="center"/>
      </w:pPr>
      <w:r w:rsidRPr="00684811">
        <w:t>执笔人：</w:t>
      </w:r>
      <w:r w:rsidRPr="00684811">
        <w:rPr>
          <w:rFonts w:hint="eastAsia"/>
        </w:rPr>
        <w:t>王珍娜</w:t>
      </w:r>
      <w:r w:rsidRPr="00684811">
        <w:t xml:space="preserve">           </w:t>
      </w:r>
      <w:r w:rsidRPr="00684811">
        <w:t>编写日期：</w:t>
      </w:r>
      <w:r w:rsidRPr="00684811">
        <w:t>2015/12/26</w:t>
      </w:r>
      <w:bookmarkStart w:id="39" w:name="_Toc499139627"/>
    </w:p>
    <w:p w:rsidR="00496ABB" w:rsidRPr="00AA472C" w:rsidRDefault="00496ABB" w:rsidP="00AA472C">
      <w:pPr>
        <w:pStyle w:val="a6"/>
        <w:spacing w:line="320" w:lineRule="exact"/>
        <w:ind w:left="420" w:firstLineChars="0" w:firstLine="0"/>
        <w:rPr>
          <w:b/>
        </w:rPr>
      </w:pPr>
      <w:r w:rsidRPr="00AA472C">
        <w:rPr>
          <w:rFonts w:ascii="黑体" w:eastAsia="黑体" w:hAnsi="黑体"/>
          <w:b/>
          <w:sz w:val="28"/>
          <w:szCs w:val="28"/>
        </w:rPr>
        <w:t>一、课程基本信息</w:t>
      </w:r>
      <w:bookmarkEnd w:id="39"/>
    </w:p>
    <w:p w:rsidR="00496ABB" w:rsidRPr="00684811" w:rsidRDefault="00496ABB" w:rsidP="00496ABB">
      <w:pPr>
        <w:pStyle w:val="a6"/>
        <w:spacing w:line="320" w:lineRule="exact"/>
        <w:ind w:left="420" w:firstLineChars="0" w:firstLine="0"/>
      </w:pPr>
      <w:r w:rsidRPr="00684811">
        <w:t>1</w:t>
      </w:r>
      <w:r w:rsidRPr="00684811">
        <w:t>．课程编号：</w:t>
      </w:r>
      <w:r w:rsidRPr="00684811">
        <w:t xml:space="preserve">60L809Q </w:t>
      </w:r>
    </w:p>
    <w:p w:rsidR="00496ABB" w:rsidRPr="00684811" w:rsidRDefault="00496ABB" w:rsidP="00496ABB">
      <w:pPr>
        <w:pStyle w:val="a6"/>
        <w:spacing w:line="320" w:lineRule="exact"/>
        <w:ind w:left="420" w:firstLineChars="0" w:firstLine="0"/>
      </w:pPr>
      <w:r w:rsidRPr="00684811">
        <w:t>2</w:t>
      </w:r>
      <w:r w:rsidRPr="00684811">
        <w:t>．课程体系</w:t>
      </w:r>
      <w:r w:rsidRPr="00684811">
        <w:t>/</w:t>
      </w:r>
      <w:r w:rsidRPr="00684811">
        <w:t>类别：专业类（专业课）</w:t>
      </w:r>
    </w:p>
    <w:p w:rsidR="00496ABB" w:rsidRPr="00684811" w:rsidRDefault="00496ABB" w:rsidP="00496ABB">
      <w:pPr>
        <w:pStyle w:val="a6"/>
        <w:spacing w:line="320" w:lineRule="exact"/>
        <w:ind w:left="420" w:firstLineChars="0" w:firstLine="0"/>
      </w:pPr>
      <w:r w:rsidRPr="00684811">
        <w:rPr>
          <w:rFonts w:hint="eastAsia"/>
        </w:rPr>
        <w:t xml:space="preserve">3.  </w:t>
      </w:r>
      <w:r w:rsidRPr="00684811">
        <w:rPr>
          <w:rFonts w:hint="eastAsia"/>
        </w:rPr>
        <w:t>课程性质：必修</w:t>
      </w:r>
    </w:p>
    <w:p w:rsidR="00496ABB" w:rsidRPr="00684811" w:rsidRDefault="00496ABB" w:rsidP="00496ABB">
      <w:pPr>
        <w:pStyle w:val="a6"/>
        <w:spacing w:line="320" w:lineRule="exact"/>
        <w:ind w:left="420" w:firstLineChars="0" w:firstLine="0"/>
      </w:pPr>
      <w:r w:rsidRPr="00684811">
        <w:t>3</w:t>
      </w:r>
      <w:r w:rsidRPr="00684811">
        <w:t>．学时</w:t>
      </w:r>
      <w:r w:rsidRPr="00684811">
        <w:t>/</w:t>
      </w:r>
      <w:r w:rsidRPr="00684811">
        <w:t>学分：</w:t>
      </w:r>
      <w:r w:rsidRPr="00684811">
        <w:t>32</w:t>
      </w:r>
      <w:r w:rsidRPr="00684811">
        <w:t>学时</w:t>
      </w:r>
      <w:r w:rsidRPr="00684811">
        <w:t>/2</w:t>
      </w:r>
      <w:r w:rsidRPr="00684811">
        <w:t>学分</w:t>
      </w:r>
    </w:p>
    <w:p w:rsidR="00496ABB" w:rsidRPr="00684811" w:rsidRDefault="00496ABB" w:rsidP="00496ABB">
      <w:pPr>
        <w:pStyle w:val="a6"/>
        <w:spacing w:line="320" w:lineRule="exact"/>
        <w:ind w:left="420" w:firstLineChars="0" w:firstLine="0"/>
      </w:pPr>
      <w:r w:rsidRPr="00684811">
        <w:t>4</w:t>
      </w:r>
      <w:r w:rsidRPr="00684811">
        <w:t>．先修课程：基础西班牙语口笔</w:t>
      </w:r>
      <w:proofErr w:type="gramStart"/>
      <w:r w:rsidRPr="00684811">
        <w:t>语实践</w:t>
      </w:r>
      <w:proofErr w:type="gramEnd"/>
      <w:r w:rsidRPr="00684811">
        <w:t>II</w:t>
      </w:r>
    </w:p>
    <w:p w:rsidR="00496ABB" w:rsidRPr="00684811" w:rsidRDefault="00496ABB" w:rsidP="00496ABB">
      <w:pPr>
        <w:pStyle w:val="a6"/>
        <w:spacing w:line="320" w:lineRule="exact"/>
        <w:ind w:left="420" w:firstLineChars="0" w:firstLine="0"/>
      </w:pPr>
      <w:r w:rsidRPr="00684811">
        <w:t>5</w:t>
      </w:r>
      <w:r w:rsidRPr="00684811">
        <w:t>．适用专业：西班牙语专业本科生</w:t>
      </w:r>
    </w:p>
    <w:p w:rsidR="00496ABB" w:rsidRPr="00AA472C" w:rsidRDefault="00496ABB" w:rsidP="00AA472C">
      <w:pPr>
        <w:pStyle w:val="a6"/>
        <w:spacing w:line="320" w:lineRule="exact"/>
        <w:ind w:left="420" w:firstLineChars="0" w:firstLine="0"/>
        <w:rPr>
          <w:rFonts w:ascii="黑体" w:eastAsia="黑体" w:hAnsi="黑体"/>
          <w:b/>
          <w:sz w:val="28"/>
          <w:szCs w:val="28"/>
        </w:rPr>
      </w:pPr>
      <w:bookmarkStart w:id="40" w:name="_Toc499139628"/>
      <w:r w:rsidRPr="00AA472C">
        <w:rPr>
          <w:rFonts w:ascii="黑体" w:eastAsia="黑体" w:hAnsi="黑体"/>
          <w:b/>
          <w:sz w:val="28"/>
          <w:szCs w:val="28"/>
        </w:rPr>
        <w:t>二、课程教学目标</w:t>
      </w:r>
      <w:bookmarkEnd w:id="40"/>
    </w:p>
    <w:p w:rsidR="00496ABB" w:rsidRPr="00684811" w:rsidRDefault="00496ABB" w:rsidP="00496ABB">
      <w:pPr>
        <w:pStyle w:val="a6"/>
        <w:spacing w:line="320" w:lineRule="exact"/>
        <w:ind w:firstLineChars="0"/>
      </w:pPr>
      <w:r w:rsidRPr="00684811">
        <w:t>本课程是为西班牙语专业本科生开设的理论实践课</w:t>
      </w:r>
      <w:r w:rsidRPr="00684811">
        <w:t xml:space="preserve">, </w:t>
      </w:r>
      <w:r w:rsidRPr="00684811">
        <w:t>是西班牙语专业学生的必修课</w:t>
      </w:r>
      <w:r w:rsidRPr="00684811">
        <w:t xml:space="preserve">, </w:t>
      </w:r>
      <w:r w:rsidRPr="00684811">
        <w:rPr>
          <w:rFonts w:hint="eastAsia"/>
        </w:rPr>
        <w:t>根据本课程所支撑的毕业要求指标点，将课程教学目标细化为具体的目标点：</w:t>
      </w:r>
    </w:p>
    <w:p w:rsidR="00496ABB" w:rsidRPr="00684811" w:rsidRDefault="00496ABB" w:rsidP="00496ABB">
      <w:pPr>
        <w:pStyle w:val="a6"/>
        <w:spacing w:line="320" w:lineRule="exact"/>
        <w:ind w:left="420" w:firstLineChars="0" w:firstLine="0"/>
      </w:pPr>
      <w:r w:rsidRPr="00684811">
        <w:rPr>
          <w:rFonts w:hint="eastAsia"/>
        </w:rPr>
        <w:t xml:space="preserve">1. </w:t>
      </w:r>
      <w:r w:rsidRPr="00684811">
        <w:rPr>
          <w:rFonts w:hint="eastAsia"/>
        </w:rPr>
        <w:t>为中级阶段的学习</w:t>
      </w:r>
      <w:r w:rsidRPr="00684811">
        <w:t>打基础，培养和加强学生语言理论和语言实践相结合的能力</w:t>
      </w:r>
      <w:r w:rsidRPr="00684811">
        <w:rPr>
          <w:rFonts w:hint="eastAsia"/>
        </w:rPr>
        <w:t>；</w:t>
      </w:r>
    </w:p>
    <w:p w:rsidR="00496ABB" w:rsidRPr="00684811" w:rsidRDefault="00496ABB" w:rsidP="00496ABB">
      <w:pPr>
        <w:pStyle w:val="a6"/>
        <w:spacing w:line="320" w:lineRule="exact"/>
        <w:ind w:left="420" w:firstLineChars="0" w:firstLine="0"/>
      </w:pPr>
      <w:r w:rsidRPr="00684811">
        <w:rPr>
          <w:rFonts w:hint="eastAsia"/>
        </w:rPr>
        <w:t xml:space="preserve">2. </w:t>
      </w:r>
      <w:r w:rsidRPr="00684811">
        <w:t>要求学生能联系实际的情况将在精读课上学到的知识融会贯通并有所深化</w:t>
      </w:r>
      <w:r w:rsidRPr="00684811">
        <w:rPr>
          <w:rFonts w:hint="eastAsia"/>
        </w:rPr>
        <w:t>；</w:t>
      </w:r>
    </w:p>
    <w:p w:rsidR="00496ABB" w:rsidRPr="00684811" w:rsidRDefault="00496ABB" w:rsidP="00496ABB">
      <w:pPr>
        <w:pStyle w:val="a6"/>
        <w:spacing w:line="320" w:lineRule="exact"/>
        <w:ind w:left="420" w:firstLineChars="0" w:firstLine="0"/>
      </w:pPr>
      <w:r w:rsidRPr="00684811">
        <w:rPr>
          <w:rFonts w:hint="eastAsia"/>
        </w:rPr>
        <w:t xml:space="preserve">3. </w:t>
      </w:r>
      <w:r w:rsidRPr="00684811">
        <w:t>培养学生的西班牙语交际能力</w:t>
      </w:r>
      <w:r w:rsidRPr="00684811">
        <w:rPr>
          <w:rFonts w:hint="eastAsia"/>
        </w:rPr>
        <w:t>；</w:t>
      </w:r>
    </w:p>
    <w:p w:rsidR="00496ABB" w:rsidRPr="00AA472C" w:rsidRDefault="00496ABB" w:rsidP="00AA472C">
      <w:pPr>
        <w:pStyle w:val="a6"/>
        <w:spacing w:line="320" w:lineRule="exact"/>
        <w:ind w:left="420" w:firstLineChars="0" w:firstLine="0"/>
        <w:rPr>
          <w:rFonts w:ascii="黑体" w:eastAsia="黑体" w:hAnsi="黑体"/>
          <w:b/>
          <w:sz w:val="28"/>
          <w:szCs w:val="28"/>
        </w:rPr>
      </w:pPr>
      <w:bookmarkStart w:id="41" w:name="_Toc499139629"/>
      <w:r w:rsidRPr="00AA472C">
        <w:rPr>
          <w:rFonts w:ascii="黑体" w:eastAsia="黑体" w:hAnsi="黑体" w:hint="eastAsia"/>
          <w:b/>
          <w:sz w:val="28"/>
          <w:szCs w:val="28"/>
        </w:rPr>
        <w:t>三</w:t>
      </w:r>
      <w:r w:rsidRPr="00AA472C">
        <w:rPr>
          <w:rFonts w:ascii="黑体" w:eastAsia="黑体" w:hAnsi="黑体"/>
          <w:b/>
          <w:sz w:val="28"/>
          <w:szCs w:val="28"/>
        </w:rPr>
        <w:t>、</w:t>
      </w:r>
      <w:r w:rsidRPr="00AA472C">
        <w:rPr>
          <w:rFonts w:ascii="黑体" w:eastAsia="黑体" w:hAnsi="黑体" w:hint="eastAsia"/>
          <w:b/>
          <w:sz w:val="28"/>
          <w:szCs w:val="28"/>
        </w:rPr>
        <w:t>课程目标和毕业要求的对应关系</w:t>
      </w:r>
      <w:bookmarkEnd w:id="4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2"/>
        <w:gridCol w:w="4673"/>
        <w:gridCol w:w="1081"/>
      </w:tblGrid>
      <w:tr w:rsidR="00496ABB" w:rsidRPr="00684811" w:rsidTr="00CD662C">
        <w:tc>
          <w:tcPr>
            <w:tcW w:w="2609"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毕业要求</w:t>
            </w:r>
          </w:p>
        </w:tc>
        <w:tc>
          <w:tcPr>
            <w:tcW w:w="4808"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毕业要求指标点</w:t>
            </w:r>
          </w:p>
        </w:tc>
        <w:tc>
          <w:tcPr>
            <w:tcW w:w="1099" w:type="dxa"/>
            <w:shd w:val="clear" w:color="auto" w:fill="auto"/>
            <w:vAlign w:val="center"/>
          </w:tcPr>
          <w:p w:rsidR="00496ABB" w:rsidRPr="00684811" w:rsidRDefault="00496ABB" w:rsidP="00CD662C">
            <w:pPr>
              <w:ind w:leftChars="0" w:left="0" w:firstLineChars="0" w:firstLine="0"/>
              <w:rPr>
                <w:szCs w:val="21"/>
              </w:rPr>
            </w:pPr>
            <w:r w:rsidRPr="00684811">
              <w:rPr>
                <w:rFonts w:hint="eastAsia"/>
                <w:bCs/>
                <w:kern w:val="24"/>
                <w:szCs w:val="21"/>
              </w:rPr>
              <w:t>课程目标</w:t>
            </w:r>
          </w:p>
        </w:tc>
      </w:tr>
      <w:tr w:rsidR="00496ABB" w:rsidRPr="00684811" w:rsidTr="00CD662C">
        <w:tc>
          <w:tcPr>
            <w:tcW w:w="2609" w:type="dxa"/>
            <w:shd w:val="clear" w:color="auto" w:fill="auto"/>
            <w:vAlign w:val="center"/>
          </w:tcPr>
          <w:p w:rsidR="00496ABB" w:rsidRPr="00684811" w:rsidRDefault="00496ABB" w:rsidP="00CD662C">
            <w:pPr>
              <w:ind w:leftChars="0" w:left="0" w:firstLineChars="0" w:firstLine="0"/>
              <w:rPr>
                <w:szCs w:val="21"/>
              </w:rPr>
            </w:pPr>
            <w:r w:rsidRPr="00684811">
              <w:rPr>
                <w:bCs/>
                <w:kern w:val="24"/>
                <w:szCs w:val="21"/>
              </w:rPr>
              <w:t>1</w:t>
            </w:r>
            <w:r w:rsidRPr="00684811">
              <w:rPr>
                <w:rFonts w:hint="eastAsia"/>
                <w:bCs/>
                <w:kern w:val="24"/>
                <w:szCs w:val="21"/>
              </w:rPr>
              <w:t>、</w:t>
            </w:r>
            <w:r w:rsidRPr="00684811">
              <w:rPr>
                <w:rFonts w:hint="eastAsia"/>
                <w:b/>
                <w:szCs w:val="21"/>
              </w:rPr>
              <w:t>语言知识</w:t>
            </w:r>
          </w:p>
        </w:tc>
        <w:tc>
          <w:tcPr>
            <w:tcW w:w="4808" w:type="dxa"/>
            <w:shd w:val="clear" w:color="auto" w:fill="auto"/>
            <w:vAlign w:val="center"/>
          </w:tcPr>
          <w:p w:rsidR="00496ABB" w:rsidRPr="00684811" w:rsidRDefault="00496ABB" w:rsidP="00CD662C">
            <w:pPr>
              <w:pStyle w:val="a7"/>
              <w:ind w:leftChars="0" w:left="0"/>
            </w:pPr>
            <w:r w:rsidRPr="00684811">
              <w:rPr>
                <w:rFonts w:hint="eastAsia"/>
              </w:rPr>
              <w:t>1.3</w:t>
            </w:r>
            <w:r w:rsidRPr="00684811">
              <w:rPr>
                <w:rFonts w:hint="eastAsia"/>
              </w:rPr>
              <w:t>能在社会、职业和学术生活中灵活有效的运用西班牙语，理解准确，表达自如，交流顺畅。</w:t>
            </w:r>
          </w:p>
          <w:p w:rsidR="00496ABB" w:rsidRPr="00684811" w:rsidRDefault="00496ABB" w:rsidP="00CD662C">
            <w:pPr>
              <w:pStyle w:val="a7"/>
              <w:ind w:leftChars="0" w:left="0"/>
              <w:rPr>
                <w:szCs w:val="21"/>
              </w:rPr>
            </w:pPr>
            <w:r w:rsidRPr="00684811">
              <w:rPr>
                <w:rFonts w:hint="eastAsia"/>
              </w:rPr>
              <w:t>1.4</w:t>
            </w:r>
            <w:r w:rsidRPr="00684811">
              <w:rPr>
                <w:rFonts w:hint="eastAsia"/>
              </w:rPr>
              <w:t>在工作实践过程中，对不同专业领域的西班牙语技术性信息，能够借助工具准确理解和翻译。</w:t>
            </w:r>
          </w:p>
          <w:p w:rsidR="00496ABB" w:rsidRPr="00684811" w:rsidRDefault="00496ABB" w:rsidP="00CD662C">
            <w:pPr>
              <w:pStyle w:val="a7"/>
              <w:ind w:leftChars="0" w:left="0"/>
            </w:pPr>
          </w:p>
        </w:tc>
        <w:tc>
          <w:tcPr>
            <w:tcW w:w="1099" w:type="dxa"/>
            <w:shd w:val="clear" w:color="auto" w:fill="auto"/>
            <w:vAlign w:val="center"/>
          </w:tcPr>
          <w:p w:rsidR="00496ABB" w:rsidRPr="00684811" w:rsidRDefault="00496ABB" w:rsidP="00CD662C">
            <w:pPr>
              <w:ind w:leftChars="0" w:left="0" w:firstLineChars="0" w:firstLine="0"/>
              <w:jc w:val="left"/>
              <w:rPr>
                <w:szCs w:val="21"/>
              </w:rPr>
            </w:pPr>
            <w:r w:rsidRPr="00684811">
              <w:rPr>
                <w:rFonts w:hint="eastAsia"/>
                <w:szCs w:val="21"/>
              </w:rPr>
              <w:t>1</w:t>
            </w:r>
            <w:r w:rsidRPr="00684811">
              <w:rPr>
                <w:rFonts w:hint="eastAsia"/>
                <w:szCs w:val="21"/>
              </w:rPr>
              <w:t>、</w:t>
            </w:r>
            <w:r w:rsidRPr="00684811">
              <w:rPr>
                <w:rFonts w:hint="eastAsia"/>
                <w:szCs w:val="21"/>
              </w:rPr>
              <w:t>2</w:t>
            </w:r>
            <w:r w:rsidRPr="00684811">
              <w:rPr>
                <w:rFonts w:hint="eastAsia"/>
                <w:szCs w:val="21"/>
              </w:rPr>
              <w:t>、</w:t>
            </w:r>
            <w:r w:rsidRPr="00684811">
              <w:rPr>
                <w:rFonts w:hint="eastAsia"/>
                <w:szCs w:val="21"/>
              </w:rPr>
              <w:t>3</w:t>
            </w:r>
          </w:p>
        </w:tc>
      </w:tr>
      <w:tr w:rsidR="00496ABB" w:rsidRPr="00684811" w:rsidTr="00CD662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ABB" w:rsidRPr="00684811" w:rsidRDefault="00496ABB" w:rsidP="00CD662C">
            <w:pPr>
              <w:ind w:leftChars="0" w:left="0" w:firstLineChars="0" w:firstLine="0"/>
              <w:rPr>
                <w:bCs/>
                <w:kern w:val="24"/>
                <w:szCs w:val="21"/>
              </w:rPr>
            </w:pPr>
            <w:r w:rsidRPr="00684811">
              <w:rPr>
                <w:rFonts w:hint="eastAsia"/>
                <w:bCs/>
                <w:kern w:val="24"/>
                <w:szCs w:val="21"/>
              </w:rPr>
              <w:t>2</w:t>
            </w:r>
            <w:r w:rsidRPr="00684811">
              <w:rPr>
                <w:rFonts w:hint="eastAsia"/>
                <w:bCs/>
                <w:kern w:val="24"/>
                <w:szCs w:val="21"/>
              </w:rPr>
              <w:t>、</w:t>
            </w:r>
            <w:r w:rsidRPr="00684811">
              <w:rPr>
                <w:rFonts w:hint="eastAsia"/>
                <w:b/>
                <w:szCs w:val="21"/>
              </w:rPr>
              <w:t>语言现象分析</w:t>
            </w:r>
          </w:p>
        </w:tc>
        <w:tc>
          <w:tcPr>
            <w:tcW w:w="4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ABB" w:rsidRPr="00684811" w:rsidRDefault="00496ABB" w:rsidP="00CD662C">
            <w:pPr>
              <w:pStyle w:val="a7"/>
              <w:ind w:leftChars="0" w:left="0"/>
            </w:pPr>
            <w:r w:rsidRPr="00684811">
              <w:rPr>
                <w:rFonts w:hint="eastAsia"/>
              </w:rPr>
              <w:t>2.2</w:t>
            </w:r>
            <w:r w:rsidRPr="00684811">
              <w:t xml:space="preserve"> </w:t>
            </w:r>
            <w:r w:rsidRPr="00684811">
              <w:t>能够在西班牙语运用过程中发掘新的语言现象</w:t>
            </w:r>
          </w:p>
          <w:p w:rsidR="00496ABB" w:rsidRPr="00684811" w:rsidRDefault="00496ABB" w:rsidP="00CD662C">
            <w:pPr>
              <w:pStyle w:val="a7"/>
              <w:ind w:leftChars="0" w:left="0"/>
            </w:pPr>
            <w:r w:rsidRPr="00684811">
              <w:rPr>
                <w:rFonts w:hint="eastAsia"/>
              </w:rPr>
              <w:t>2.3</w:t>
            </w:r>
            <w:r w:rsidRPr="00684811">
              <w:rPr>
                <w:rFonts w:hint="eastAsia"/>
              </w:rPr>
              <w:t>具备文献检索和文献综述分析能力</w:t>
            </w:r>
          </w:p>
          <w:p w:rsidR="00496ABB" w:rsidRPr="00684811" w:rsidRDefault="00496ABB" w:rsidP="00CD662C">
            <w:pPr>
              <w:pStyle w:val="a7"/>
              <w:ind w:leftChars="0" w:left="0"/>
            </w:pPr>
            <w:r w:rsidRPr="00684811">
              <w:rPr>
                <w:rFonts w:hint="eastAsia"/>
              </w:rPr>
              <w:t>2.</w:t>
            </w:r>
            <w:r w:rsidRPr="00684811">
              <w:t>4</w:t>
            </w:r>
            <w:r w:rsidRPr="00684811">
              <w:rPr>
                <w:rFonts w:hint="eastAsia"/>
              </w:rPr>
              <w:t>通过文献资料综合和分析等方法对已存在的西班牙语语言现象进行深入分析研究</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ABB" w:rsidRPr="00684811" w:rsidRDefault="00496ABB" w:rsidP="00CD662C">
            <w:pPr>
              <w:ind w:leftChars="0" w:left="0" w:firstLineChars="0" w:firstLine="0"/>
              <w:jc w:val="left"/>
              <w:rPr>
                <w:szCs w:val="21"/>
              </w:rPr>
            </w:pPr>
            <w:r w:rsidRPr="00684811">
              <w:rPr>
                <w:rFonts w:hint="eastAsia"/>
                <w:szCs w:val="21"/>
              </w:rPr>
              <w:t>1</w:t>
            </w:r>
            <w:r w:rsidRPr="00684811">
              <w:rPr>
                <w:rFonts w:hint="eastAsia"/>
                <w:szCs w:val="21"/>
              </w:rPr>
              <w:t>、</w:t>
            </w:r>
            <w:r w:rsidRPr="00684811">
              <w:rPr>
                <w:rFonts w:hint="eastAsia"/>
                <w:szCs w:val="21"/>
              </w:rPr>
              <w:t>2</w:t>
            </w:r>
            <w:r w:rsidRPr="00684811">
              <w:rPr>
                <w:rFonts w:hint="eastAsia"/>
                <w:szCs w:val="21"/>
              </w:rPr>
              <w:t>、</w:t>
            </w:r>
            <w:r w:rsidRPr="00684811">
              <w:rPr>
                <w:rFonts w:hint="eastAsia"/>
                <w:szCs w:val="21"/>
              </w:rPr>
              <w:t>3</w:t>
            </w:r>
          </w:p>
        </w:tc>
      </w:tr>
    </w:tbl>
    <w:p w:rsidR="00496ABB" w:rsidRPr="00AA472C" w:rsidRDefault="00496ABB" w:rsidP="00AA472C">
      <w:pPr>
        <w:pStyle w:val="a6"/>
        <w:spacing w:line="320" w:lineRule="exact"/>
        <w:ind w:left="420" w:firstLineChars="0" w:firstLine="0"/>
        <w:rPr>
          <w:rFonts w:ascii="黑体" w:eastAsia="黑体" w:hAnsi="黑体"/>
          <w:b/>
          <w:sz w:val="28"/>
          <w:szCs w:val="28"/>
        </w:rPr>
      </w:pPr>
      <w:bookmarkStart w:id="42" w:name="_Toc499139630"/>
      <w:r w:rsidRPr="00AA472C">
        <w:rPr>
          <w:rFonts w:ascii="黑体" w:eastAsia="黑体" w:hAnsi="黑体" w:hint="eastAsia"/>
          <w:b/>
          <w:sz w:val="28"/>
          <w:szCs w:val="28"/>
        </w:rPr>
        <w:t>四</w:t>
      </w:r>
      <w:r w:rsidRPr="00AA472C">
        <w:rPr>
          <w:rFonts w:ascii="黑体" w:eastAsia="黑体" w:hAnsi="黑体"/>
          <w:b/>
          <w:sz w:val="28"/>
          <w:szCs w:val="28"/>
        </w:rPr>
        <w:t>、课程教学内容和要求</w:t>
      </w:r>
      <w:bookmarkEnd w:id="42"/>
    </w:p>
    <w:p w:rsidR="00496ABB" w:rsidRPr="00684811" w:rsidRDefault="00496ABB" w:rsidP="00496ABB">
      <w:pPr>
        <w:pStyle w:val="a6"/>
        <w:spacing w:line="320" w:lineRule="exact"/>
        <w:ind w:firstLineChars="0"/>
      </w:pPr>
      <w:r w:rsidRPr="00684811">
        <w:t>本课程教学主要训练分为听、说、读、写五个方面的能力，共</w:t>
      </w:r>
      <w:r w:rsidRPr="00684811">
        <w:t>32</w:t>
      </w:r>
      <w:r w:rsidRPr="00684811">
        <w:t>个学时，其中授课</w:t>
      </w:r>
      <w:r w:rsidRPr="00684811">
        <w:t>30</w:t>
      </w:r>
      <w:r w:rsidRPr="00684811">
        <w:t>小时，</w:t>
      </w:r>
      <w:r w:rsidRPr="00684811">
        <w:t>2</w:t>
      </w:r>
      <w:r w:rsidRPr="00684811">
        <w:t>小时小测验。课程主要内容、要求及课时分配安排如下：</w:t>
      </w:r>
    </w:p>
    <w:p w:rsidR="00496ABB" w:rsidRPr="00684811" w:rsidRDefault="00496ABB" w:rsidP="00496ABB">
      <w:pPr>
        <w:pStyle w:val="a6"/>
        <w:spacing w:line="320" w:lineRule="exact"/>
        <w:ind w:left="420" w:firstLineChars="0" w:firstLine="0"/>
      </w:pPr>
    </w:p>
    <w:tbl>
      <w:tblPr>
        <w:tblStyle w:val="ac"/>
        <w:tblW w:w="8657" w:type="dxa"/>
        <w:tblLook w:val="04A0" w:firstRow="1" w:lastRow="0" w:firstColumn="1" w:lastColumn="0" w:noHBand="0" w:noVBand="1"/>
      </w:tblPr>
      <w:tblGrid>
        <w:gridCol w:w="836"/>
        <w:gridCol w:w="1625"/>
        <w:gridCol w:w="2775"/>
        <w:gridCol w:w="1228"/>
        <w:gridCol w:w="1095"/>
        <w:gridCol w:w="1098"/>
      </w:tblGrid>
      <w:tr w:rsidR="00496ABB" w:rsidRPr="00684811" w:rsidTr="00CD662C">
        <w:tc>
          <w:tcPr>
            <w:tcW w:w="741" w:type="dxa"/>
            <w:vAlign w:val="center"/>
          </w:tcPr>
          <w:p w:rsidR="00496ABB" w:rsidRPr="00684811" w:rsidRDefault="00496ABB" w:rsidP="00CD662C">
            <w:pPr>
              <w:pStyle w:val="07"/>
              <w:spacing w:line="320" w:lineRule="exact"/>
              <w:ind w:firstLine="420"/>
              <w:jc w:val="both"/>
            </w:pPr>
            <w:r w:rsidRPr="00684811">
              <w:rPr>
                <w:rFonts w:hint="eastAsia"/>
              </w:rPr>
              <w:t>序号</w:t>
            </w:r>
          </w:p>
        </w:tc>
        <w:tc>
          <w:tcPr>
            <w:tcW w:w="1635" w:type="dxa"/>
            <w:vAlign w:val="center"/>
          </w:tcPr>
          <w:p w:rsidR="00496ABB" w:rsidRPr="00684811" w:rsidRDefault="00496ABB" w:rsidP="00CD662C">
            <w:pPr>
              <w:pStyle w:val="07"/>
              <w:spacing w:line="320" w:lineRule="exact"/>
              <w:ind w:firstLine="420"/>
              <w:jc w:val="both"/>
            </w:pPr>
            <w:r w:rsidRPr="00684811">
              <w:rPr>
                <w:rFonts w:hint="eastAsia"/>
              </w:rPr>
              <w:t>实践项目</w:t>
            </w:r>
          </w:p>
        </w:tc>
        <w:tc>
          <w:tcPr>
            <w:tcW w:w="2835" w:type="dxa"/>
            <w:vAlign w:val="center"/>
          </w:tcPr>
          <w:p w:rsidR="00496ABB" w:rsidRPr="00684811" w:rsidRDefault="00496ABB" w:rsidP="00CD662C">
            <w:pPr>
              <w:pStyle w:val="07"/>
              <w:spacing w:line="320" w:lineRule="exact"/>
              <w:ind w:firstLine="420"/>
              <w:jc w:val="both"/>
            </w:pPr>
            <w:r w:rsidRPr="00684811">
              <w:rPr>
                <w:rFonts w:hint="eastAsia"/>
              </w:rPr>
              <w:t>主要内容</w:t>
            </w:r>
          </w:p>
        </w:tc>
        <w:tc>
          <w:tcPr>
            <w:tcW w:w="1240" w:type="dxa"/>
            <w:vAlign w:val="center"/>
          </w:tcPr>
          <w:p w:rsidR="00496ABB" w:rsidRPr="00684811" w:rsidRDefault="00496ABB" w:rsidP="00CD662C">
            <w:pPr>
              <w:pStyle w:val="07"/>
              <w:spacing w:line="320" w:lineRule="exact"/>
              <w:ind w:firstLine="420"/>
              <w:jc w:val="both"/>
            </w:pPr>
            <w:r w:rsidRPr="00684811">
              <w:t>要求</w:t>
            </w:r>
          </w:p>
        </w:tc>
        <w:tc>
          <w:tcPr>
            <w:tcW w:w="1103" w:type="dxa"/>
            <w:vAlign w:val="center"/>
          </w:tcPr>
          <w:p w:rsidR="00496ABB" w:rsidRPr="00684811" w:rsidRDefault="00496ABB" w:rsidP="00CD662C">
            <w:pPr>
              <w:pStyle w:val="07"/>
              <w:spacing w:line="320" w:lineRule="exact"/>
              <w:ind w:firstLine="420"/>
              <w:jc w:val="both"/>
            </w:pPr>
            <w:r w:rsidRPr="00684811">
              <w:t>推荐学时</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支持毕业要点指标</w:t>
            </w:r>
          </w:p>
        </w:tc>
      </w:tr>
      <w:tr w:rsidR="00496ABB" w:rsidRPr="00684811" w:rsidTr="00CD662C">
        <w:tc>
          <w:tcPr>
            <w:tcW w:w="741" w:type="dxa"/>
            <w:vMerge w:val="restart"/>
            <w:vAlign w:val="center"/>
          </w:tcPr>
          <w:p w:rsidR="00496ABB" w:rsidRPr="00684811" w:rsidRDefault="00496ABB" w:rsidP="00CD662C">
            <w:pPr>
              <w:pStyle w:val="07"/>
              <w:spacing w:line="320" w:lineRule="exact"/>
              <w:ind w:firstLine="420"/>
              <w:jc w:val="both"/>
            </w:pPr>
            <w:r w:rsidRPr="00684811">
              <w:t>1</w:t>
            </w:r>
          </w:p>
        </w:tc>
        <w:tc>
          <w:tcPr>
            <w:tcW w:w="1635" w:type="dxa"/>
            <w:vMerge w:val="restart"/>
            <w:vAlign w:val="center"/>
          </w:tcPr>
          <w:p w:rsidR="00496ABB" w:rsidRPr="00684811" w:rsidRDefault="00496ABB" w:rsidP="00CD662C">
            <w:pPr>
              <w:pStyle w:val="07"/>
              <w:spacing w:line="320" w:lineRule="exact"/>
              <w:ind w:firstLine="420"/>
              <w:jc w:val="both"/>
              <w:rPr>
                <w:lang w:val="es-ES_tradnl"/>
              </w:rPr>
            </w:pPr>
            <w:r w:rsidRPr="00684811">
              <w:rPr>
                <w:lang w:val="es-ES_tradnl"/>
              </w:rPr>
              <w:t>Y mañana, ¿qué?</w:t>
            </w:r>
          </w:p>
        </w:tc>
        <w:tc>
          <w:tcPr>
            <w:tcW w:w="2835" w:type="dxa"/>
            <w:vAlign w:val="center"/>
          </w:tcPr>
          <w:p w:rsidR="00496ABB" w:rsidRPr="00684811" w:rsidRDefault="00496ABB" w:rsidP="00CD662C">
            <w:pPr>
              <w:pStyle w:val="07"/>
              <w:spacing w:line="320" w:lineRule="exact"/>
              <w:ind w:firstLine="420"/>
              <w:jc w:val="both"/>
              <w:rPr>
                <w:lang w:val="es-ES_tradnl"/>
              </w:rPr>
            </w:pPr>
            <w:r w:rsidRPr="00684811">
              <w:rPr>
                <w:lang w:val="es-ES_tradnl"/>
              </w:rPr>
              <w:t>谈论未来</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1.3-4</w:t>
            </w:r>
            <w:r w:rsidRPr="00684811">
              <w:rPr>
                <w:rFonts w:hint="eastAsia"/>
              </w:rPr>
              <w:t>，</w:t>
            </w:r>
            <w:r w:rsidRPr="00684811">
              <w:rPr>
                <w:rFonts w:hint="eastAsia"/>
              </w:rPr>
              <w:t xml:space="preserve"> 2.2-4</w:t>
            </w:r>
          </w:p>
        </w:tc>
      </w:tr>
      <w:tr w:rsidR="00496ABB" w:rsidRPr="00684811" w:rsidTr="00CD662C">
        <w:tc>
          <w:tcPr>
            <w:tcW w:w="741" w:type="dxa"/>
            <w:vMerge/>
            <w:vAlign w:val="center"/>
          </w:tcPr>
          <w:p w:rsidR="00496ABB" w:rsidRPr="00684811" w:rsidRDefault="00496ABB" w:rsidP="00CD662C">
            <w:pPr>
              <w:pStyle w:val="07"/>
              <w:spacing w:line="320" w:lineRule="exact"/>
              <w:ind w:firstLine="420"/>
            </w:pPr>
          </w:p>
        </w:tc>
        <w:tc>
          <w:tcPr>
            <w:tcW w:w="1635" w:type="dxa"/>
            <w:vMerge/>
            <w:vAlign w:val="center"/>
          </w:tcPr>
          <w:p w:rsidR="00496ABB" w:rsidRPr="00684811" w:rsidRDefault="00496ABB" w:rsidP="00CD662C">
            <w:pPr>
              <w:pStyle w:val="07"/>
              <w:spacing w:line="320" w:lineRule="exact"/>
              <w:ind w:firstLine="420"/>
            </w:pPr>
          </w:p>
        </w:tc>
        <w:tc>
          <w:tcPr>
            <w:tcW w:w="2835" w:type="dxa"/>
            <w:vAlign w:val="center"/>
          </w:tcPr>
          <w:p w:rsidR="00496ABB" w:rsidRPr="00684811" w:rsidRDefault="00496ABB" w:rsidP="00CD662C">
            <w:pPr>
              <w:pStyle w:val="07"/>
              <w:spacing w:line="320" w:lineRule="exact"/>
              <w:ind w:firstLine="420"/>
              <w:jc w:val="both"/>
            </w:pPr>
            <w:r w:rsidRPr="00684811">
              <w:t>表达怀疑或不确定</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1.3-4</w:t>
            </w:r>
          </w:p>
        </w:tc>
      </w:tr>
      <w:tr w:rsidR="00496ABB" w:rsidRPr="00684811" w:rsidTr="00CD662C">
        <w:tc>
          <w:tcPr>
            <w:tcW w:w="741" w:type="dxa"/>
            <w:vMerge/>
            <w:vAlign w:val="center"/>
          </w:tcPr>
          <w:p w:rsidR="00496ABB" w:rsidRPr="00684811" w:rsidRDefault="00496ABB" w:rsidP="00CD662C">
            <w:pPr>
              <w:pStyle w:val="07"/>
              <w:spacing w:line="320" w:lineRule="exact"/>
              <w:ind w:firstLine="420"/>
            </w:pPr>
          </w:p>
        </w:tc>
        <w:tc>
          <w:tcPr>
            <w:tcW w:w="1635" w:type="dxa"/>
            <w:vMerge/>
            <w:vAlign w:val="center"/>
          </w:tcPr>
          <w:p w:rsidR="00496ABB" w:rsidRPr="00684811" w:rsidRDefault="00496ABB" w:rsidP="00CD662C">
            <w:pPr>
              <w:pStyle w:val="07"/>
              <w:spacing w:line="320" w:lineRule="exact"/>
              <w:ind w:firstLine="420"/>
            </w:pPr>
          </w:p>
        </w:tc>
        <w:tc>
          <w:tcPr>
            <w:tcW w:w="2835" w:type="dxa"/>
            <w:vAlign w:val="center"/>
          </w:tcPr>
          <w:p w:rsidR="00496ABB" w:rsidRPr="00684811" w:rsidRDefault="00496ABB" w:rsidP="00CD662C">
            <w:pPr>
              <w:pStyle w:val="07"/>
              <w:spacing w:line="320" w:lineRule="exact"/>
              <w:ind w:firstLine="420"/>
              <w:jc w:val="both"/>
            </w:pPr>
            <w:r w:rsidRPr="00684811">
              <w:t>一般将来式的变位和用法</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1.3-4</w:t>
            </w:r>
          </w:p>
        </w:tc>
      </w:tr>
      <w:tr w:rsidR="00496ABB" w:rsidRPr="00684811" w:rsidTr="00CD662C">
        <w:tc>
          <w:tcPr>
            <w:tcW w:w="741" w:type="dxa"/>
            <w:vMerge w:val="restart"/>
            <w:vAlign w:val="center"/>
          </w:tcPr>
          <w:p w:rsidR="00496ABB" w:rsidRPr="00684811" w:rsidRDefault="00496ABB" w:rsidP="00CD662C">
            <w:pPr>
              <w:pStyle w:val="07"/>
              <w:spacing w:line="320" w:lineRule="exact"/>
              <w:ind w:firstLine="420"/>
              <w:jc w:val="both"/>
            </w:pPr>
            <w:r w:rsidRPr="00684811">
              <w:t>2</w:t>
            </w:r>
          </w:p>
        </w:tc>
        <w:tc>
          <w:tcPr>
            <w:tcW w:w="1635" w:type="dxa"/>
            <w:vMerge w:val="restart"/>
            <w:vAlign w:val="center"/>
          </w:tcPr>
          <w:p w:rsidR="00496ABB" w:rsidRPr="00684811" w:rsidRDefault="00496ABB" w:rsidP="00CD662C">
            <w:pPr>
              <w:pStyle w:val="07"/>
              <w:spacing w:line="320" w:lineRule="exact"/>
              <w:ind w:firstLine="420"/>
              <w:jc w:val="both"/>
              <w:rPr>
                <w:lang w:val="es-ES_tradnl"/>
              </w:rPr>
            </w:pPr>
            <w:r w:rsidRPr="00684811">
              <w:rPr>
                <w:lang w:val="es-ES_tradnl"/>
              </w:rPr>
              <w:t>Vamos a conocernos</w:t>
            </w:r>
          </w:p>
        </w:tc>
        <w:tc>
          <w:tcPr>
            <w:tcW w:w="2835" w:type="dxa"/>
            <w:vAlign w:val="center"/>
          </w:tcPr>
          <w:p w:rsidR="00496ABB" w:rsidRPr="00684811" w:rsidRDefault="00496ABB" w:rsidP="00CD662C">
            <w:pPr>
              <w:pStyle w:val="07"/>
              <w:spacing w:line="320" w:lineRule="exact"/>
              <w:ind w:firstLine="420"/>
              <w:jc w:val="both"/>
              <w:rPr>
                <w:lang w:val="es-ES_tradnl"/>
              </w:rPr>
            </w:pPr>
            <w:r w:rsidRPr="00684811">
              <w:rPr>
                <w:lang w:val="es-ES_tradnl"/>
              </w:rPr>
              <w:t>描写城市</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2.2-4</w:t>
            </w:r>
          </w:p>
        </w:tc>
      </w:tr>
      <w:tr w:rsidR="00496ABB" w:rsidRPr="00684811" w:rsidTr="00CD662C">
        <w:tc>
          <w:tcPr>
            <w:tcW w:w="741" w:type="dxa"/>
            <w:vMerge/>
            <w:vAlign w:val="center"/>
          </w:tcPr>
          <w:p w:rsidR="00496ABB" w:rsidRPr="00684811" w:rsidRDefault="00496ABB" w:rsidP="00CD662C">
            <w:pPr>
              <w:pStyle w:val="07"/>
              <w:spacing w:line="320" w:lineRule="exact"/>
              <w:ind w:firstLine="420"/>
            </w:pPr>
          </w:p>
        </w:tc>
        <w:tc>
          <w:tcPr>
            <w:tcW w:w="1635" w:type="dxa"/>
            <w:vMerge/>
            <w:vAlign w:val="center"/>
          </w:tcPr>
          <w:p w:rsidR="00496ABB" w:rsidRPr="00684811" w:rsidRDefault="00496ABB" w:rsidP="00CD662C">
            <w:pPr>
              <w:pStyle w:val="07"/>
              <w:spacing w:line="320" w:lineRule="exact"/>
              <w:ind w:firstLine="420"/>
            </w:pPr>
          </w:p>
        </w:tc>
        <w:tc>
          <w:tcPr>
            <w:tcW w:w="2835" w:type="dxa"/>
            <w:vAlign w:val="center"/>
          </w:tcPr>
          <w:p w:rsidR="00496ABB" w:rsidRPr="00684811" w:rsidRDefault="00496ABB" w:rsidP="00CD662C">
            <w:pPr>
              <w:pStyle w:val="07"/>
              <w:spacing w:line="320" w:lineRule="exact"/>
              <w:ind w:firstLine="420"/>
              <w:jc w:val="both"/>
            </w:pPr>
            <w:r w:rsidRPr="00684811">
              <w:t>谈论地理和天气情况</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2.2-4</w:t>
            </w:r>
          </w:p>
        </w:tc>
      </w:tr>
      <w:tr w:rsidR="00496ABB" w:rsidRPr="00684811" w:rsidTr="00CD662C">
        <w:tc>
          <w:tcPr>
            <w:tcW w:w="741" w:type="dxa"/>
            <w:vMerge/>
            <w:vAlign w:val="center"/>
          </w:tcPr>
          <w:p w:rsidR="00496ABB" w:rsidRPr="00684811" w:rsidRDefault="00496ABB" w:rsidP="00CD662C">
            <w:pPr>
              <w:pStyle w:val="07"/>
              <w:spacing w:line="320" w:lineRule="exact"/>
              <w:ind w:firstLine="420"/>
            </w:pPr>
          </w:p>
        </w:tc>
        <w:tc>
          <w:tcPr>
            <w:tcW w:w="1635" w:type="dxa"/>
            <w:vMerge/>
            <w:vAlign w:val="center"/>
          </w:tcPr>
          <w:p w:rsidR="00496ABB" w:rsidRPr="00684811" w:rsidRDefault="00496ABB" w:rsidP="00CD662C">
            <w:pPr>
              <w:pStyle w:val="07"/>
              <w:spacing w:line="320" w:lineRule="exact"/>
              <w:ind w:firstLine="420"/>
            </w:pPr>
          </w:p>
        </w:tc>
        <w:tc>
          <w:tcPr>
            <w:tcW w:w="2835" w:type="dxa"/>
            <w:vAlign w:val="center"/>
          </w:tcPr>
          <w:p w:rsidR="00496ABB" w:rsidRPr="00684811" w:rsidRDefault="00496ABB" w:rsidP="00CD662C">
            <w:pPr>
              <w:pStyle w:val="07"/>
              <w:spacing w:line="320" w:lineRule="exact"/>
              <w:ind w:firstLine="420"/>
              <w:jc w:val="both"/>
            </w:pPr>
            <w:r w:rsidRPr="00684811">
              <w:t>由</w:t>
            </w:r>
            <w:r w:rsidRPr="00684811">
              <w:t>“se”</w:t>
            </w:r>
            <w:r w:rsidRPr="00684811">
              <w:t>构成无人称形式</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1.3-4</w:t>
            </w:r>
          </w:p>
        </w:tc>
      </w:tr>
      <w:tr w:rsidR="00496ABB" w:rsidRPr="00684811" w:rsidTr="00CD662C">
        <w:tc>
          <w:tcPr>
            <w:tcW w:w="741" w:type="dxa"/>
            <w:vMerge/>
            <w:vAlign w:val="center"/>
          </w:tcPr>
          <w:p w:rsidR="00496ABB" w:rsidRPr="00684811" w:rsidRDefault="00496ABB" w:rsidP="00CD662C">
            <w:pPr>
              <w:pStyle w:val="07"/>
              <w:spacing w:line="320" w:lineRule="exact"/>
              <w:ind w:firstLine="420"/>
            </w:pPr>
          </w:p>
        </w:tc>
        <w:tc>
          <w:tcPr>
            <w:tcW w:w="1635" w:type="dxa"/>
            <w:vMerge/>
            <w:vAlign w:val="center"/>
          </w:tcPr>
          <w:p w:rsidR="00496ABB" w:rsidRPr="00684811" w:rsidRDefault="00496ABB" w:rsidP="00CD662C">
            <w:pPr>
              <w:pStyle w:val="07"/>
              <w:spacing w:line="320" w:lineRule="exact"/>
              <w:ind w:firstLine="420"/>
            </w:pPr>
          </w:p>
        </w:tc>
        <w:tc>
          <w:tcPr>
            <w:tcW w:w="2835" w:type="dxa"/>
            <w:vAlign w:val="center"/>
          </w:tcPr>
          <w:p w:rsidR="00496ABB" w:rsidRPr="00684811" w:rsidRDefault="00496ABB" w:rsidP="00CD662C">
            <w:pPr>
              <w:pStyle w:val="07"/>
              <w:spacing w:line="320" w:lineRule="exact"/>
              <w:ind w:firstLine="420"/>
              <w:jc w:val="both"/>
            </w:pPr>
            <w:r w:rsidRPr="00684811">
              <w:t>修饰性格的多义形容词</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1.3-4</w:t>
            </w:r>
          </w:p>
        </w:tc>
      </w:tr>
      <w:tr w:rsidR="00496ABB" w:rsidRPr="00684811" w:rsidTr="00CD662C">
        <w:tc>
          <w:tcPr>
            <w:tcW w:w="741" w:type="dxa"/>
            <w:vMerge w:val="restart"/>
            <w:vAlign w:val="center"/>
          </w:tcPr>
          <w:p w:rsidR="00496ABB" w:rsidRPr="00684811" w:rsidRDefault="00496ABB" w:rsidP="00CD662C">
            <w:pPr>
              <w:pStyle w:val="07"/>
              <w:spacing w:line="320" w:lineRule="exact"/>
              <w:ind w:firstLine="420"/>
              <w:jc w:val="both"/>
            </w:pPr>
            <w:r w:rsidRPr="00684811">
              <w:t>3</w:t>
            </w:r>
          </w:p>
        </w:tc>
        <w:tc>
          <w:tcPr>
            <w:tcW w:w="1635" w:type="dxa"/>
            <w:vMerge w:val="restart"/>
            <w:vAlign w:val="center"/>
          </w:tcPr>
          <w:p w:rsidR="00496ABB" w:rsidRPr="00684811" w:rsidRDefault="00496ABB" w:rsidP="00CD662C">
            <w:pPr>
              <w:pStyle w:val="07"/>
              <w:spacing w:line="320" w:lineRule="exact"/>
              <w:ind w:firstLine="420"/>
              <w:jc w:val="both"/>
              <w:rPr>
                <w:lang w:val="es-ES_tradnl"/>
              </w:rPr>
            </w:pPr>
            <w:r w:rsidRPr="00684811">
              <w:rPr>
                <w:lang w:val="es-ES_tradnl"/>
              </w:rPr>
              <w:t>Me gusta hacer muchas cosas</w:t>
            </w:r>
          </w:p>
        </w:tc>
        <w:tc>
          <w:tcPr>
            <w:tcW w:w="2835" w:type="dxa"/>
            <w:vAlign w:val="center"/>
          </w:tcPr>
          <w:p w:rsidR="00496ABB" w:rsidRPr="00684811" w:rsidRDefault="00496ABB" w:rsidP="00CD662C">
            <w:pPr>
              <w:pStyle w:val="07"/>
              <w:spacing w:line="320" w:lineRule="exact"/>
              <w:ind w:firstLine="420"/>
              <w:jc w:val="both"/>
            </w:pPr>
            <w:r w:rsidRPr="00684811">
              <w:t>表达喜好并说明理由</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1.3-4</w:t>
            </w:r>
          </w:p>
        </w:tc>
      </w:tr>
      <w:tr w:rsidR="00496ABB" w:rsidRPr="00684811" w:rsidTr="00CD662C">
        <w:tc>
          <w:tcPr>
            <w:tcW w:w="741" w:type="dxa"/>
            <w:vMerge/>
            <w:vAlign w:val="center"/>
          </w:tcPr>
          <w:p w:rsidR="00496ABB" w:rsidRPr="00684811" w:rsidRDefault="00496ABB" w:rsidP="00CD662C">
            <w:pPr>
              <w:pStyle w:val="07"/>
              <w:spacing w:line="320" w:lineRule="exact"/>
              <w:ind w:firstLine="420"/>
            </w:pPr>
          </w:p>
        </w:tc>
        <w:tc>
          <w:tcPr>
            <w:tcW w:w="1635" w:type="dxa"/>
            <w:vMerge/>
            <w:vAlign w:val="center"/>
          </w:tcPr>
          <w:p w:rsidR="00496ABB" w:rsidRPr="00684811" w:rsidRDefault="00496ABB" w:rsidP="00CD662C">
            <w:pPr>
              <w:pStyle w:val="07"/>
              <w:spacing w:line="320" w:lineRule="exact"/>
              <w:ind w:firstLine="420"/>
              <w:rPr>
                <w:lang w:val="es-ES_tradnl"/>
              </w:rPr>
            </w:pPr>
          </w:p>
        </w:tc>
        <w:tc>
          <w:tcPr>
            <w:tcW w:w="2835" w:type="dxa"/>
            <w:vAlign w:val="center"/>
          </w:tcPr>
          <w:p w:rsidR="00496ABB" w:rsidRPr="00684811" w:rsidRDefault="00496ABB" w:rsidP="00CD662C">
            <w:pPr>
              <w:pStyle w:val="07"/>
              <w:spacing w:line="320" w:lineRule="exact"/>
              <w:ind w:firstLine="420"/>
              <w:jc w:val="both"/>
            </w:pPr>
            <w:r w:rsidRPr="00684811">
              <w:t>谈论动作的持续</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1.3-4</w:t>
            </w:r>
          </w:p>
        </w:tc>
      </w:tr>
      <w:tr w:rsidR="00496ABB" w:rsidRPr="00684811" w:rsidTr="00CD662C">
        <w:tc>
          <w:tcPr>
            <w:tcW w:w="741" w:type="dxa"/>
            <w:vMerge/>
            <w:vAlign w:val="center"/>
          </w:tcPr>
          <w:p w:rsidR="00496ABB" w:rsidRPr="00684811" w:rsidRDefault="00496ABB" w:rsidP="00CD662C">
            <w:pPr>
              <w:pStyle w:val="07"/>
              <w:spacing w:line="320" w:lineRule="exact"/>
              <w:ind w:firstLine="420"/>
            </w:pPr>
          </w:p>
        </w:tc>
        <w:tc>
          <w:tcPr>
            <w:tcW w:w="1635" w:type="dxa"/>
            <w:vMerge/>
            <w:vAlign w:val="center"/>
          </w:tcPr>
          <w:p w:rsidR="00496ABB" w:rsidRPr="00684811" w:rsidRDefault="00496ABB" w:rsidP="00CD662C">
            <w:pPr>
              <w:pStyle w:val="07"/>
              <w:spacing w:line="320" w:lineRule="exact"/>
              <w:ind w:firstLine="420"/>
              <w:rPr>
                <w:lang w:val="es-ES_tradnl"/>
              </w:rPr>
            </w:pPr>
          </w:p>
        </w:tc>
        <w:tc>
          <w:tcPr>
            <w:tcW w:w="2835" w:type="dxa"/>
            <w:vAlign w:val="center"/>
          </w:tcPr>
          <w:p w:rsidR="00496ABB" w:rsidRPr="00684811" w:rsidRDefault="00496ABB" w:rsidP="00CD662C">
            <w:pPr>
              <w:pStyle w:val="07"/>
              <w:spacing w:line="320" w:lineRule="exact"/>
              <w:ind w:firstLine="420"/>
              <w:jc w:val="both"/>
            </w:pPr>
            <w:r w:rsidRPr="00684811">
              <w:t>现在时的变位和用法</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1.3-4</w:t>
            </w:r>
          </w:p>
        </w:tc>
      </w:tr>
      <w:tr w:rsidR="00496ABB" w:rsidRPr="00684811" w:rsidTr="00CD662C">
        <w:tc>
          <w:tcPr>
            <w:tcW w:w="741" w:type="dxa"/>
            <w:vMerge/>
            <w:vAlign w:val="center"/>
          </w:tcPr>
          <w:p w:rsidR="00496ABB" w:rsidRPr="00684811" w:rsidRDefault="00496ABB" w:rsidP="00CD662C">
            <w:pPr>
              <w:pStyle w:val="07"/>
              <w:spacing w:line="320" w:lineRule="exact"/>
              <w:ind w:firstLine="420"/>
            </w:pPr>
          </w:p>
        </w:tc>
        <w:tc>
          <w:tcPr>
            <w:tcW w:w="1635" w:type="dxa"/>
            <w:vMerge/>
            <w:vAlign w:val="center"/>
          </w:tcPr>
          <w:p w:rsidR="00496ABB" w:rsidRPr="00684811" w:rsidRDefault="00496ABB" w:rsidP="00CD662C">
            <w:pPr>
              <w:pStyle w:val="07"/>
              <w:spacing w:line="320" w:lineRule="exact"/>
              <w:ind w:firstLine="420"/>
              <w:rPr>
                <w:lang w:val="es-ES_tradnl"/>
              </w:rPr>
            </w:pPr>
          </w:p>
        </w:tc>
        <w:tc>
          <w:tcPr>
            <w:tcW w:w="2835" w:type="dxa"/>
            <w:vAlign w:val="center"/>
          </w:tcPr>
          <w:p w:rsidR="00496ABB" w:rsidRPr="00684811" w:rsidRDefault="00496ABB" w:rsidP="00CD662C">
            <w:pPr>
              <w:pStyle w:val="07"/>
              <w:spacing w:line="320" w:lineRule="exact"/>
              <w:ind w:firstLine="420"/>
              <w:jc w:val="both"/>
            </w:pPr>
            <w:r w:rsidRPr="00684811">
              <w:t>时间从句</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1.3-4</w:t>
            </w:r>
          </w:p>
        </w:tc>
      </w:tr>
      <w:tr w:rsidR="00496ABB" w:rsidRPr="00684811" w:rsidTr="00CD662C">
        <w:tc>
          <w:tcPr>
            <w:tcW w:w="741" w:type="dxa"/>
            <w:vMerge w:val="restart"/>
            <w:vAlign w:val="center"/>
          </w:tcPr>
          <w:p w:rsidR="00496ABB" w:rsidRPr="00684811" w:rsidRDefault="00496ABB" w:rsidP="00CD662C">
            <w:pPr>
              <w:pStyle w:val="07"/>
              <w:spacing w:line="320" w:lineRule="exact"/>
              <w:ind w:firstLine="420"/>
              <w:jc w:val="both"/>
            </w:pPr>
            <w:r w:rsidRPr="00684811">
              <w:t>4</w:t>
            </w:r>
          </w:p>
        </w:tc>
        <w:tc>
          <w:tcPr>
            <w:tcW w:w="1635" w:type="dxa"/>
            <w:vMerge w:val="restart"/>
            <w:vAlign w:val="center"/>
          </w:tcPr>
          <w:p w:rsidR="00496ABB" w:rsidRPr="00684811" w:rsidRDefault="00496ABB" w:rsidP="00CD662C">
            <w:pPr>
              <w:pStyle w:val="07"/>
              <w:spacing w:line="320" w:lineRule="exact"/>
              <w:ind w:firstLine="420"/>
              <w:jc w:val="both"/>
              <w:rPr>
                <w:lang w:val="es-ES_tradnl"/>
              </w:rPr>
            </w:pPr>
            <w:r w:rsidRPr="00684811">
              <w:rPr>
                <w:lang w:val="es-ES_tradnl"/>
              </w:rPr>
              <w:t>¿Alguna vez has conocido a algún famoso?</w:t>
            </w:r>
          </w:p>
        </w:tc>
        <w:tc>
          <w:tcPr>
            <w:tcW w:w="2835" w:type="dxa"/>
            <w:vAlign w:val="center"/>
          </w:tcPr>
          <w:p w:rsidR="00496ABB" w:rsidRPr="00684811" w:rsidRDefault="00496ABB" w:rsidP="00CD662C">
            <w:pPr>
              <w:pStyle w:val="07"/>
              <w:spacing w:line="320" w:lineRule="exact"/>
              <w:ind w:firstLine="420"/>
              <w:jc w:val="both"/>
            </w:pPr>
            <w:r w:rsidRPr="00684811">
              <w:t>描述过去的特点和事情</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1.3-4</w:t>
            </w:r>
          </w:p>
        </w:tc>
      </w:tr>
      <w:tr w:rsidR="00496ABB" w:rsidRPr="00684811" w:rsidTr="00CD662C">
        <w:tc>
          <w:tcPr>
            <w:tcW w:w="741" w:type="dxa"/>
            <w:vMerge/>
            <w:vAlign w:val="center"/>
          </w:tcPr>
          <w:p w:rsidR="00496ABB" w:rsidRPr="00684811" w:rsidRDefault="00496ABB" w:rsidP="00CD662C">
            <w:pPr>
              <w:pStyle w:val="07"/>
              <w:spacing w:line="320" w:lineRule="exact"/>
              <w:ind w:firstLine="420"/>
            </w:pPr>
          </w:p>
        </w:tc>
        <w:tc>
          <w:tcPr>
            <w:tcW w:w="1635" w:type="dxa"/>
            <w:vMerge/>
            <w:vAlign w:val="center"/>
          </w:tcPr>
          <w:p w:rsidR="00496ABB" w:rsidRPr="00684811" w:rsidRDefault="00496ABB" w:rsidP="00CD662C">
            <w:pPr>
              <w:pStyle w:val="07"/>
              <w:spacing w:line="320" w:lineRule="exact"/>
              <w:ind w:firstLine="420"/>
              <w:rPr>
                <w:lang w:val="es-ES_tradnl"/>
              </w:rPr>
            </w:pPr>
          </w:p>
        </w:tc>
        <w:tc>
          <w:tcPr>
            <w:tcW w:w="2835" w:type="dxa"/>
            <w:vAlign w:val="center"/>
          </w:tcPr>
          <w:p w:rsidR="00496ABB" w:rsidRPr="00684811" w:rsidRDefault="00496ABB" w:rsidP="00CD662C">
            <w:pPr>
              <w:pStyle w:val="07"/>
              <w:spacing w:line="320" w:lineRule="exact"/>
              <w:ind w:firstLine="420"/>
              <w:jc w:val="both"/>
            </w:pPr>
            <w:r w:rsidRPr="00684811">
              <w:t>谈论动作的延续</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1.3-4</w:t>
            </w:r>
            <w:r w:rsidRPr="00684811">
              <w:rPr>
                <w:rFonts w:hint="eastAsia"/>
              </w:rPr>
              <w:t>，</w:t>
            </w:r>
            <w:r w:rsidRPr="00684811">
              <w:rPr>
                <w:rFonts w:hint="eastAsia"/>
              </w:rPr>
              <w:t>2.2-4</w:t>
            </w:r>
          </w:p>
        </w:tc>
      </w:tr>
      <w:tr w:rsidR="00496ABB" w:rsidRPr="00684811" w:rsidTr="00CD662C">
        <w:tc>
          <w:tcPr>
            <w:tcW w:w="741" w:type="dxa"/>
            <w:vMerge/>
            <w:vAlign w:val="center"/>
          </w:tcPr>
          <w:p w:rsidR="00496ABB" w:rsidRPr="00684811" w:rsidRDefault="00496ABB" w:rsidP="00CD662C">
            <w:pPr>
              <w:pStyle w:val="07"/>
              <w:spacing w:line="320" w:lineRule="exact"/>
              <w:ind w:firstLine="420"/>
            </w:pPr>
          </w:p>
        </w:tc>
        <w:tc>
          <w:tcPr>
            <w:tcW w:w="1635" w:type="dxa"/>
            <w:vMerge/>
            <w:vAlign w:val="center"/>
          </w:tcPr>
          <w:p w:rsidR="00496ABB" w:rsidRPr="00684811" w:rsidRDefault="00496ABB" w:rsidP="00CD662C">
            <w:pPr>
              <w:pStyle w:val="07"/>
              <w:spacing w:line="320" w:lineRule="exact"/>
              <w:ind w:firstLine="420"/>
              <w:rPr>
                <w:lang w:val="es-ES_tradnl"/>
              </w:rPr>
            </w:pPr>
          </w:p>
        </w:tc>
        <w:tc>
          <w:tcPr>
            <w:tcW w:w="2835" w:type="dxa"/>
            <w:vAlign w:val="center"/>
          </w:tcPr>
          <w:p w:rsidR="00496ABB" w:rsidRPr="00684811" w:rsidRDefault="00496ABB" w:rsidP="00CD662C">
            <w:pPr>
              <w:pStyle w:val="07"/>
              <w:spacing w:line="320" w:lineRule="exact"/>
              <w:ind w:firstLine="420"/>
              <w:jc w:val="both"/>
            </w:pPr>
            <w:r w:rsidRPr="00684811">
              <w:t>现在完成时的变位和用法</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1.3-4</w:t>
            </w:r>
          </w:p>
        </w:tc>
      </w:tr>
      <w:tr w:rsidR="00496ABB" w:rsidRPr="00684811" w:rsidTr="00CD662C">
        <w:tc>
          <w:tcPr>
            <w:tcW w:w="741" w:type="dxa"/>
            <w:vMerge/>
            <w:vAlign w:val="center"/>
          </w:tcPr>
          <w:p w:rsidR="00496ABB" w:rsidRPr="00684811" w:rsidRDefault="00496ABB" w:rsidP="00CD662C">
            <w:pPr>
              <w:pStyle w:val="07"/>
              <w:spacing w:line="320" w:lineRule="exact"/>
              <w:ind w:firstLine="420"/>
            </w:pPr>
          </w:p>
        </w:tc>
        <w:tc>
          <w:tcPr>
            <w:tcW w:w="1635" w:type="dxa"/>
            <w:vMerge/>
            <w:vAlign w:val="center"/>
          </w:tcPr>
          <w:p w:rsidR="00496ABB" w:rsidRPr="00684811" w:rsidRDefault="00496ABB" w:rsidP="00CD662C">
            <w:pPr>
              <w:pStyle w:val="07"/>
              <w:spacing w:line="320" w:lineRule="exact"/>
              <w:ind w:firstLine="420"/>
              <w:rPr>
                <w:lang w:val="es-ES_tradnl"/>
              </w:rPr>
            </w:pPr>
          </w:p>
        </w:tc>
        <w:tc>
          <w:tcPr>
            <w:tcW w:w="2835" w:type="dxa"/>
            <w:vAlign w:val="center"/>
          </w:tcPr>
          <w:p w:rsidR="00496ABB" w:rsidRPr="00684811" w:rsidRDefault="00496ABB" w:rsidP="00CD662C">
            <w:pPr>
              <w:pStyle w:val="07"/>
              <w:spacing w:line="320" w:lineRule="exact"/>
              <w:ind w:firstLine="420"/>
              <w:jc w:val="both"/>
              <w:rPr>
                <w:lang w:val="es-ES_tradnl"/>
              </w:rPr>
            </w:pPr>
            <w:r w:rsidRPr="00684811">
              <w:rPr>
                <w:lang w:val="es-ES_tradnl"/>
              </w:rPr>
              <w:t>现在完成时和简单过去时的情感色彩</w:t>
            </w:r>
          </w:p>
        </w:tc>
        <w:tc>
          <w:tcPr>
            <w:tcW w:w="1240" w:type="dxa"/>
            <w:vAlign w:val="center"/>
          </w:tcPr>
          <w:p w:rsidR="00496ABB" w:rsidRPr="00684811" w:rsidRDefault="00496ABB" w:rsidP="00CD662C">
            <w:pPr>
              <w:pStyle w:val="07"/>
              <w:spacing w:line="320" w:lineRule="exact"/>
              <w:ind w:firstLine="420"/>
              <w:jc w:val="both"/>
            </w:pPr>
            <w:r w:rsidRPr="00684811">
              <w:t>掌握</w:t>
            </w:r>
          </w:p>
        </w:tc>
        <w:tc>
          <w:tcPr>
            <w:tcW w:w="1103" w:type="dxa"/>
            <w:vAlign w:val="center"/>
          </w:tcPr>
          <w:p w:rsidR="00496ABB" w:rsidRPr="00684811" w:rsidRDefault="00496ABB" w:rsidP="00CD662C">
            <w:pPr>
              <w:pStyle w:val="07"/>
              <w:spacing w:line="320" w:lineRule="exact"/>
              <w:ind w:firstLine="420"/>
              <w:jc w:val="both"/>
            </w:pPr>
            <w:r w:rsidRPr="00684811">
              <w:t>2</w:t>
            </w:r>
          </w:p>
        </w:tc>
        <w:tc>
          <w:tcPr>
            <w:tcW w:w="1103" w:type="dxa"/>
            <w:vAlign w:val="center"/>
          </w:tcPr>
          <w:p w:rsidR="00496ABB" w:rsidRPr="00684811" w:rsidRDefault="00496ABB" w:rsidP="00CD662C">
            <w:pPr>
              <w:pStyle w:val="07"/>
              <w:spacing w:line="320" w:lineRule="exact"/>
              <w:ind w:firstLine="420"/>
              <w:jc w:val="both"/>
            </w:pPr>
            <w:r w:rsidRPr="00684811">
              <w:rPr>
                <w:rFonts w:hint="eastAsia"/>
              </w:rPr>
              <w:t>1.3-4</w:t>
            </w:r>
            <w:r w:rsidRPr="00684811">
              <w:rPr>
                <w:rFonts w:hint="eastAsia"/>
              </w:rPr>
              <w:t>，</w:t>
            </w:r>
            <w:r w:rsidRPr="00684811">
              <w:rPr>
                <w:rFonts w:hint="eastAsia"/>
              </w:rPr>
              <w:t>2.2-4</w:t>
            </w:r>
          </w:p>
        </w:tc>
      </w:tr>
    </w:tbl>
    <w:p w:rsidR="00496ABB" w:rsidRPr="00AA472C" w:rsidRDefault="00496ABB" w:rsidP="00AA472C">
      <w:pPr>
        <w:pStyle w:val="a6"/>
        <w:spacing w:line="320" w:lineRule="exact"/>
        <w:ind w:left="420" w:firstLineChars="0" w:firstLine="0"/>
        <w:rPr>
          <w:rFonts w:ascii="黑体" w:eastAsia="黑体" w:hAnsi="黑体"/>
          <w:b/>
          <w:sz w:val="28"/>
          <w:szCs w:val="28"/>
        </w:rPr>
      </w:pPr>
      <w:bookmarkStart w:id="43" w:name="_Toc499139631"/>
      <w:r w:rsidRPr="00AA472C">
        <w:rPr>
          <w:rFonts w:ascii="黑体" w:eastAsia="黑体" w:hAnsi="黑体" w:hint="eastAsia"/>
          <w:b/>
          <w:sz w:val="28"/>
          <w:szCs w:val="28"/>
        </w:rPr>
        <w:t>五</w:t>
      </w:r>
      <w:r w:rsidRPr="00AA472C">
        <w:rPr>
          <w:rFonts w:ascii="黑体" w:eastAsia="黑体" w:hAnsi="黑体"/>
          <w:b/>
          <w:sz w:val="28"/>
          <w:szCs w:val="28"/>
        </w:rPr>
        <w:t>、课程教学安排</w:t>
      </w:r>
      <w:bookmarkEnd w:id="43"/>
    </w:p>
    <w:p w:rsidR="00496ABB" w:rsidRPr="00684811" w:rsidRDefault="00496ABB" w:rsidP="00496ABB">
      <w:pPr>
        <w:pStyle w:val="a6"/>
        <w:spacing w:line="320" w:lineRule="exact"/>
        <w:ind w:firstLineChars="0"/>
        <w:jc w:val="both"/>
      </w:pPr>
      <w:r w:rsidRPr="00684811">
        <w:t>本课程为理论实践课，目的在让学生通过本课程的所提供的会话场景和语境下，将在《中级西班牙语</w:t>
      </w:r>
      <w:r w:rsidRPr="00684811">
        <w:t>I</w:t>
      </w:r>
      <w:r w:rsidRPr="00684811">
        <w:t>》上学到的词汇和语法和生活紧密结合起来，从而达到学以致用的效果。因此在选择会话场景和语境时，要着重选择与生活及工作相关性较强的题，且在设计课堂时，要求与话题与《中级西班牙语</w:t>
      </w:r>
      <w:r w:rsidRPr="00684811">
        <w:t>I</w:t>
      </w:r>
      <w:r w:rsidRPr="00684811">
        <w:t>》中学习的内容同步并紧密结合，以做到即学即练。在选择话题时应注意实际性和时效性。</w:t>
      </w:r>
      <w:r w:rsidRPr="00684811">
        <w:rPr>
          <w:bCs/>
          <w:szCs w:val="21"/>
        </w:rPr>
        <w:t>在此对深化知识的同时，也要注意对单词面的扩展。</w:t>
      </w:r>
    </w:p>
    <w:p w:rsidR="00496ABB" w:rsidRPr="00684811" w:rsidRDefault="00496ABB" w:rsidP="00496ABB">
      <w:pPr>
        <w:pStyle w:val="a6"/>
        <w:spacing w:line="320" w:lineRule="exact"/>
        <w:ind w:firstLineChars="0"/>
        <w:jc w:val="both"/>
      </w:pPr>
      <w:r w:rsidRPr="00684811">
        <w:t>同时，在课堂上，实践练习和交互式学习同样重要，以教材为主的知识点练习应与话题形式的</w:t>
      </w:r>
      <w:proofErr w:type="gramStart"/>
      <w:r w:rsidRPr="00684811">
        <w:t>交互与</w:t>
      </w:r>
      <w:proofErr w:type="gramEnd"/>
      <w:r w:rsidRPr="00684811">
        <w:t>学习相结合，个体学习活动与小组协作和讨论相结合，足量的语言输入与有效的语言输出相结合。具体如下：</w:t>
      </w:r>
    </w:p>
    <w:p w:rsidR="00496ABB" w:rsidRPr="00684811" w:rsidRDefault="00496ABB" w:rsidP="00496ABB">
      <w:pPr>
        <w:pStyle w:val="a6"/>
        <w:spacing w:line="320" w:lineRule="exact"/>
        <w:ind w:firstLineChars="0"/>
        <w:jc w:val="both"/>
      </w:pPr>
      <w:r w:rsidRPr="00684811">
        <w:t>课堂讲授：</w:t>
      </w:r>
      <w:r w:rsidRPr="00684811">
        <w:t xml:space="preserve"> </w:t>
      </w:r>
      <w:r w:rsidRPr="00684811">
        <w:t>以教材为主，多媒体音频、视频素材为辅。采用以学生为中心的教学模式，让学生在课堂得到尽可能多的练习。</w:t>
      </w:r>
    </w:p>
    <w:p w:rsidR="00496ABB" w:rsidRPr="00684811" w:rsidRDefault="00496ABB" w:rsidP="00496ABB">
      <w:pPr>
        <w:pStyle w:val="a6"/>
        <w:spacing w:line="320" w:lineRule="exact"/>
        <w:ind w:firstLineChars="0"/>
        <w:jc w:val="both"/>
      </w:pPr>
      <w:r w:rsidRPr="00684811">
        <w:t>作业：分为课堂作业和课外作业。课堂作业主要形式为即时翻译，课堂辩论，情景对话展示。课外作业主要分笔头作业和分小组协作作业两种，笔头作业主要是翻译或小作文，分小组作来是让学生分小组就当周学习的情景主题表演短剧或情景对话，并在课堂上展示。或就某一题目进行课后研究并在课堂上展研究结果。</w:t>
      </w:r>
    </w:p>
    <w:p w:rsidR="00496ABB" w:rsidRPr="00AA472C" w:rsidRDefault="00496ABB" w:rsidP="00AA472C">
      <w:pPr>
        <w:pStyle w:val="a6"/>
        <w:spacing w:line="320" w:lineRule="exact"/>
        <w:ind w:left="420" w:firstLineChars="0" w:firstLine="0"/>
        <w:rPr>
          <w:rFonts w:ascii="黑体" w:eastAsia="黑体" w:hAnsi="黑体"/>
          <w:b/>
          <w:sz w:val="28"/>
          <w:szCs w:val="28"/>
        </w:rPr>
      </w:pPr>
      <w:bookmarkStart w:id="44" w:name="_Toc499139632"/>
      <w:r w:rsidRPr="00AA472C">
        <w:rPr>
          <w:rFonts w:ascii="黑体" w:eastAsia="黑体" w:hAnsi="黑体" w:hint="eastAsia"/>
          <w:b/>
          <w:sz w:val="28"/>
          <w:szCs w:val="28"/>
        </w:rPr>
        <w:t>六</w:t>
      </w:r>
      <w:r w:rsidRPr="00AA472C">
        <w:rPr>
          <w:rFonts w:ascii="黑体" w:eastAsia="黑体" w:hAnsi="黑体"/>
          <w:b/>
          <w:sz w:val="28"/>
          <w:szCs w:val="28"/>
        </w:rPr>
        <w:t>、课程的考核</w:t>
      </w:r>
      <w:bookmarkEnd w:id="44"/>
      <w:r w:rsidRPr="00AA472C">
        <w:rPr>
          <w:rFonts w:ascii="黑体" w:eastAsia="黑体" w:hAnsi="黑体"/>
          <w:b/>
          <w:sz w:val="28"/>
          <w:szCs w:val="28"/>
        </w:rPr>
        <w:tab/>
      </w:r>
    </w:p>
    <w:tbl>
      <w:tblPr>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850"/>
        <w:gridCol w:w="4842"/>
        <w:gridCol w:w="1393"/>
      </w:tblGrid>
      <w:tr w:rsidR="00496ABB" w:rsidRPr="00684811" w:rsidTr="00CD662C">
        <w:trPr>
          <w:jc w:val="center"/>
        </w:trPr>
        <w:tc>
          <w:tcPr>
            <w:tcW w:w="9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考核环节</w:t>
            </w:r>
          </w:p>
        </w:tc>
        <w:tc>
          <w:tcPr>
            <w:tcW w:w="850"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建议分值</w:t>
            </w:r>
          </w:p>
        </w:tc>
        <w:tc>
          <w:tcPr>
            <w:tcW w:w="4842"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考核</w:t>
            </w:r>
            <w:r w:rsidRPr="00684811">
              <w:rPr>
                <w:rFonts w:hint="eastAsia"/>
                <w:bCs/>
              </w:rPr>
              <w:t>/</w:t>
            </w:r>
            <w:r w:rsidRPr="00684811">
              <w:rPr>
                <w:rFonts w:hint="eastAsia"/>
                <w:bCs/>
              </w:rPr>
              <w:t>评价细则</w:t>
            </w:r>
          </w:p>
        </w:tc>
        <w:tc>
          <w:tcPr>
            <w:tcW w:w="13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对应的课程目标</w:t>
            </w:r>
          </w:p>
        </w:tc>
      </w:tr>
      <w:tr w:rsidR="00496ABB" w:rsidRPr="00684811" w:rsidTr="00CD662C">
        <w:trPr>
          <w:jc w:val="center"/>
        </w:trPr>
        <w:tc>
          <w:tcPr>
            <w:tcW w:w="9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课堂表现</w:t>
            </w:r>
          </w:p>
        </w:tc>
        <w:tc>
          <w:tcPr>
            <w:tcW w:w="850"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30</w:t>
            </w:r>
          </w:p>
        </w:tc>
        <w:tc>
          <w:tcPr>
            <w:tcW w:w="4842"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课堂发言回答问题、小组对话记录及考勤记录</w:t>
            </w:r>
          </w:p>
        </w:tc>
        <w:tc>
          <w:tcPr>
            <w:tcW w:w="13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1</w:t>
            </w:r>
            <w:r w:rsidRPr="00684811">
              <w:rPr>
                <w:rFonts w:hint="eastAsia"/>
                <w:bCs/>
              </w:rPr>
              <w:t>、</w:t>
            </w:r>
            <w:r w:rsidRPr="00684811">
              <w:rPr>
                <w:rFonts w:hint="eastAsia"/>
                <w:bCs/>
              </w:rPr>
              <w:t>2</w:t>
            </w:r>
          </w:p>
        </w:tc>
      </w:tr>
      <w:tr w:rsidR="00496ABB" w:rsidRPr="00684811" w:rsidTr="00CD662C">
        <w:trPr>
          <w:jc w:val="center"/>
        </w:trPr>
        <w:tc>
          <w:tcPr>
            <w:tcW w:w="9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期中测试</w:t>
            </w:r>
          </w:p>
        </w:tc>
        <w:tc>
          <w:tcPr>
            <w:tcW w:w="850"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20</w:t>
            </w:r>
          </w:p>
        </w:tc>
        <w:tc>
          <w:tcPr>
            <w:tcW w:w="4842" w:type="dxa"/>
            <w:shd w:val="clear" w:color="auto" w:fill="auto"/>
            <w:vAlign w:val="center"/>
          </w:tcPr>
          <w:p w:rsidR="00496ABB" w:rsidRPr="00684811" w:rsidRDefault="00496ABB" w:rsidP="00CD662C">
            <w:pPr>
              <w:spacing w:line="320" w:lineRule="exact"/>
              <w:ind w:left="420" w:firstLineChars="0" w:firstLine="0"/>
              <w:rPr>
                <w:bCs/>
              </w:rPr>
            </w:pPr>
            <w:r w:rsidRPr="00684811">
              <w:rPr>
                <w:rFonts w:hint="eastAsia"/>
                <w:bCs/>
              </w:rPr>
              <w:t>单词、翻译、听力、口头作文及表达</w:t>
            </w:r>
          </w:p>
        </w:tc>
        <w:tc>
          <w:tcPr>
            <w:tcW w:w="13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1</w:t>
            </w:r>
            <w:r w:rsidRPr="00684811">
              <w:rPr>
                <w:rFonts w:hint="eastAsia"/>
                <w:bCs/>
              </w:rPr>
              <w:t>、</w:t>
            </w:r>
            <w:r w:rsidRPr="00684811">
              <w:rPr>
                <w:rFonts w:hint="eastAsia"/>
                <w:bCs/>
              </w:rPr>
              <w:t>2</w:t>
            </w:r>
            <w:r w:rsidRPr="00684811">
              <w:rPr>
                <w:rFonts w:hint="eastAsia"/>
                <w:bCs/>
              </w:rPr>
              <w:t>、</w:t>
            </w:r>
            <w:r w:rsidRPr="00684811">
              <w:rPr>
                <w:rFonts w:hint="eastAsia"/>
                <w:bCs/>
              </w:rPr>
              <w:t>3</w:t>
            </w:r>
          </w:p>
        </w:tc>
      </w:tr>
      <w:tr w:rsidR="00496ABB" w:rsidRPr="00684811" w:rsidTr="00CD662C">
        <w:trPr>
          <w:jc w:val="center"/>
        </w:trPr>
        <w:tc>
          <w:tcPr>
            <w:tcW w:w="9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期末考试</w:t>
            </w:r>
          </w:p>
        </w:tc>
        <w:tc>
          <w:tcPr>
            <w:tcW w:w="850"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50</w:t>
            </w:r>
          </w:p>
        </w:tc>
        <w:tc>
          <w:tcPr>
            <w:tcW w:w="4842" w:type="dxa"/>
            <w:shd w:val="clear" w:color="auto" w:fill="auto"/>
            <w:vAlign w:val="center"/>
          </w:tcPr>
          <w:p w:rsidR="00496ABB" w:rsidRPr="00684811" w:rsidRDefault="00496ABB" w:rsidP="00CD662C">
            <w:pPr>
              <w:spacing w:line="320" w:lineRule="exact"/>
              <w:ind w:left="420" w:firstLineChars="0" w:firstLine="0"/>
              <w:rPr>
                <w:bCs/>
              </w:rPr>
            </w:pPr>
            <w:r w:rsidRPr="00684811">
              <w:rPr>
                <w:rFonts w:hint="eastAsia"/>
                <w:bCs/>
              </w:rPr>
              <w:t>选词、翻译、听力、阅读及口语复述</w:t>
            </w:r>
          </w:p>
        </w:tc>
        <w:tc>
          <w:tcPr>
            <w:tcW w:w="1393" w:type="dxa"/>
            <w:shd w:val="clear" w:color="auto" w:fill="auto"/>
            <w:vAlign w:val="center"/>
          </w:tcPr>
          <w:p w:rsidR="00496ABB" w:rsidRPr="00684811" w:rsidRDefault="00496ABB" w:rsidP="00CD662C">
            <w:pPr>
              <w:spacing w:line="320" w:lineRule="exact"/>
              <w:ind w:leftChars="0" w:left="0" w:firstLineChars="0" w:firstLine="0"/>
              <w:rPr>
                <w:bCs/>
              </w:rPr>
            </w:pPr>
            <w:r w:rsidRPr="00684811">
              <w:rPr>
                <w:rFonts w:hint="eastAsia"/>
                <w:bCs/>
              </w:rPr>
              <w:t>1</w:t>
            </w:r>
            <w:r w:rsidRPr="00684811">
              <w:rPr>
                <w:rFonts w:hint="eastAsia"/>
                <w:bCs/>
              </w:rPr>
              <w:t>、</w:t>
            </w:r>
            <w:r w:rsidRPr="00684811">
              <w:rPr>
                <w:rFonts w:hint="eastAsia"/>
                <w:bCs/>
              </w:rPr>
              <w:t>2</w:t>
            </w:r>
            <w:r w:rsidRPr="00684811">
              <w:rPr>
                <w:rFonts w:hint="eastAsia"/>
                <w:bCs/>
              </w:rPr>
              <w:t>、</w:t>
            </w:r>
            <w:r w:rsidRPr="00684811">
              <w:rPr>
                <w:rFonts w:hint="eastAsia"/>
                <w:bCs/>
              </w:rPr>
              <w:t>3</w:t>
            </w:r>
            <w:r w:rsidRPr="00684811">
              <w:rPr>
                <w:rFonts w:hint="eastAsia"/>
                <w:bCs/>
              </w:rPr>
              <w:t>、</w:t>
            </w:r>
          </w:p>
        </w:tc>
      </w:tr>
    </w:tbl>
    <w:p w:rsidR="00496ABB" w:rsidRPr="00AA472C" w:rsidRDefault="00496ABB" w:rsidP="00496ABB">
      <w:pPr>
        <w:pStyle w:val="a6"/>
        <w:spacing w:line="320" w:lineRule="exact"/>
        <w:ind w:left="420" w:firstLineChars="0" w:firstLine="0"/>
        <w:rPr>
          <w:rFonts w:ascii="黑体" w:eastAsia="黑体" w:hAnsi="黑体"/>
          <w:b/>
          <w:sz w:val="28"/>
          <w:szCs w:val="28"/>
        </w:rPr>
      </w:pPr>
    </w:p>
    <w:p w:rsidR="00496ABB" w:rsidRPr="00AA472C" w:rsidRDefault="00496ABB" w:rsidP="00AA472C">
      <w:pPr>
        <w:pStyle w:val="a6"/>
        <w:spacing w:line="320" w:lineRule="exact"/>
        <w:ind w:left="420" w:firstLineChars="0" w:firstLine="0"/>
        <w:rPr>
          <w:rFonts w:ascii="黑体" w:eastAsia="黑体" w:hAnsi="黑体"/>
          <w:b/>
          <w:sz w:val="28"/>
          <w:szCs w:val="28"/>
        </w:rPr>
      </w:pPr>
      <w:bookmarkStart w:id="45" w:name="_Toc499139633"/>
      <w:r w:rsidRPr="00AA472C">
        <w:rPr>
          <w:rFonts w:ascii="黑体" w:eastAsia="黑体" w:hAnsi="黑体" w:hint="eastAsia"/>
          <w:b/>
          <w:sz w:val="28"/>
          <w:szCs w:val="28"/>
        </w:rPr>
        <w:t>七</w:t>
      </w:r>
      <w:r w:rsidRPr="00AA472C">
        <w:rPr>
          <w:rFonts w:ascii="黑体" w:eastAsia="黑体" w:hAnsi="黑体"/>
          <w:b/>
          <w:sz w:val="28"/>
          <w:szCs w:val="28"/>
        </w:rPr>
        <w:t>、本课程与其它课程的联系与分工</w:t>
      </w:r>
      <w:bookmarkEnd w:id="45"/>
    </w:p>
    <w:p w:rsidR="00496ABB" w:rsidRPr="00684811" w:rsidRDefault="00496ABB" w:rsidP="00496ABB">
      <w:pPr>
        <w:pStyle w:val="a6"/>
        <w:spacing w:line="320" w:lineRule="exact"/>
        <w:ind w:firstLineChars="0"/>
      </w:pPr>
      <w:r w:rsidRPr="00684811">
        <w:t>本课与《中级西班牙语</w:t>
      </w:r>
      <w:r w:rsidRPr="00684811">
        <w:t>I</w:t>
      </w:r>
      <w:r w:rsidRPr="00684811">
        <w:t>》是配套打包课程，与同期的口语课，听力课相辅相成。</w:t>
      </w:r>
      <w:proofErr w:type="gramStart"/>
      <w:r w:rsidRPr="00684811">
        <w:t>诣</w:t>
      </w:r>
      <w:proofErr w:type="gramEnd"/>
      <w:r w:rsidRPr="00684811">
        <w:t>在对在《中级西班牙语</w:t>
      </w:r>
      <w:r w:rsidRPr="00684811">
        <w:t>I</w:t>
      </w:r>
      <w:r w:rsidRPr="00684811">
        <w:t>》中学到的知识，通过</w:t>
      </w:r>
      <w:proofErr w:type="gramStart"/>
      <w:r w:rsidRPr="00684811">
        <w:t>交互与</w:t>
      </w:r>
      <w:proofErr w:type="gramEnd"/>
      <w:r w:rsidRPr="00684811">
        <w:t>教学的方法结合新的知识进行更深</w:t>
      </w:r>
      <w:r w:rsidRPr="00684811">
        <w:lastRenderedPageBreak/>
        <w:t>入的理解和练习，让学生在不同的教学场景中巩固己学到的知识，并对其进一步的深化和拓展。</w:t>
      </w:r>
    </w:p>
    <w:p w:rsidR="00496ABB" w:rsidRPr="00AA472C" w:rsidRDefault="00496ABB" w:rsidP="00AA472C">
      <w:pPr>
        <w:pStyle w:val="a6"/>
        <w:spacing w:line="320" w:lineRule="exact"/>
        <w:ind w:left="420" w:firstLineChars="0" w:firstLine="0"/>
        <w:rPr>
          <w:rFonts w:ascii="黑体" w:eastAsia="黑体" w:hAnsi="黑体"/>
          <w:b/>
          <w:sz w:val="28"/>
          <w:szCs w:val="28"/>
        </w:rPr>
      </w:pPr>
      <w:bookmarkStart w:id="46" w:name="_Toc499139634"/>
      <w:r w:rsidRPr="00AA472C">
        <w:rPr>
          <w:rFonts w:ascii="黑体" w:eastAsia="黑体" w:hAnsi="黑体" w:hint="eastAsia"/>
          <w:b/>
          <w:sz w:val="28"/>
          <w:szCs w:val="28"/>
        </w:rPr>
        <w:t>八</w:t>
      </w:r>
      <w:r w:rsidRPr="00AA472C">
        <w:rPr>
          <w:rFonts w:ascii="黑体" w:eastAsia="黑体" w:hAnsi="黑体"/>
          <w:b/>
          <w:sz w:val="28"/>
          <w:szCs w:val="28"/>
        </w:rPr>
        <w:t>、建议教材及教学参考书</w:t>
      </w:r>
      <w:bookmarkEnd w:id="46"/>
    </w:p>
    <w:p w:rsidR="00496ABB" w:rsidRPr="00684811" w:rsidRDefault="00496ABB" w:rsidP="00496ABB">
      <w:pPr>
        <w:pStyle w:val="a6"/>
        <w:spacing w:line="320" w:lineRule="exact"/>
        <w:ind w:firstLineChars="0" w:firstLine="0"/>
      </w:pPr>
      <w:r w:rsidRPr="00684811">
        <w:t>教材：</w:t>
      </w:r>
      <w:r w:rsidRPr="00684811">
        <w:t xml:space="preserve"> </w:t>
      </w:r>
    </w:p>
    <w:p w:rsidR="00496ABB" w:rsidRPr="00684811" w:rsidRDefault="00496ABB" w:rsidP="00496ABB">
      <w:pPr>
        <w:pStyle w:val="a6"/>
        <w:spacing w:line="320" w:lineRule="exact"/>
        <w:ind w:firstLineChars="0" w:firstLine="0"/>
      </w:pPr>
      <w:r w:rsidRPr="00684811">
        <w:t xml:space="preserve">[1] </w:t>
      </w:r>
      <w:r w:rsidRPr="00684811">
        <w:t>王磊</w:t>
      </w:r>
      <w:r w:rsidRPr="00684811">
        <w:t xml:space="preserve"> </w:t>
      </w:r>
      <w:r w:rsidRPr="00684811">
        <w:t>译</w:t>
      </w:r>
      <w:r w:rsidRPr="00684811">
        <w:t xml:space="preserve"> </w:t>
      </w:r>
      <w:r w:rsidRPr="00684811">
        <w:t>走遍西班牙</w:t>
      </w:r>
      <w:r w:rsidRPr="00684811">
        <w:t xml:space="preserve">I[Sueña] </w:t>
      </w:r>
      <w:r w:rsidRPr="00684811">
        <w:t>第一版，</w:t>
      </w:r>
      <w:r w:rsidRPr="00684811">
        <w:rPr>
          <w:rFonts w:hint="eastAsia"/>
        </w:rPr>
        <w:t>北京，</w:t>
      </w:r>
      <w:r w:rsidRPr="00684811">
        <w:t>外语教学与研究出版社</w:t>
      </w:r>
      <w:r w:rsidRPr="00684811">
        <w:rPr>
          <w:rFonts w:hint="eastAsia"/>
        </w:rPr>
        <w:t>，</w:t>
      </w:r>
      <w:r w:rsidRPr="00684811">
        <w:t>2008</w:t>
      </w:r>
      <w:r w:rsidRPr="00684811">
        <w:rPr>
          <w:rFonts w:hint="eastAsia"/>
        </w:rPr>
        <w:t>。</w:t>
      </w:r>
    </w:p>
    <w:p w:rsidR="00496ABB" w:rsidRDefault="00496ABB" w:rsidP="00496ABB">
      <w:pPr>
        <w:pStyle w:val="a6"/>
        <w:spacing w:line="320" w:lineRule="exact"/>
        <w:ind w:firstLineChars="0" w:firstLine="0"/>
      </w:pPr>
    </w:p>
    <w:p w:rsidR="00496ABB" w:rsidRPr="00684811" w:rsidRDefault="00496ABB" w:rsidP="00496ABB">
      <w:pPr>
        <w:pStyle w:val="a6"/>
        <w:spacing w:line="320" w:lineRule="exact"/>
        <w:ind w:firstLineChars="0" w:firstLine="0"/>
      </w:pPr>
      <w:r w:rsidRPr="00684811">
        <w:t>参考资料</w:t>
      </w:r>
    </w:p>
    <w:p w:rsidR="00496ABB" w:rsidRPr="00684811" w:rsidRDefault="00496ABB" w:rsidP="00496ABB">
      <w:pPr>
        <w:pStyle w:val="a6"/>
        <w:spacing w:line="320" w:lineRule="exact"/>
        <w:ind w:firstLineChars="0" w:firstLine="0"/>
      </w:pPr>
      <w:r w:rsidRPr="00684811">
        <w:t xml:space="preserve">[2] </w:t>
      </w:r>
      <w:r w:rsidRPr="00684811">
        <w:t>刘永信</w:t>
      </w:r>
      <w:r w:rsidRPr="00684811">
        <w:t xml:space="preserve"> </w:t>
      </w:r>
      <w:r w:rsidRPr="00684811">
        <w:t>循序渐进西班牙语听说，第一版，</w:t>
      </w:r>
      <w:r w:rsidRPr="00684811">
        <w:rPr>
          <w:rFonts w:hint="eastAsia"/>
        </w:rPr>
        <w:t>北京，</w:t>
      </w:r>
      <w:r w:rsidRPr="00684811">
        <w:t>外语教学与研究出版社，</w:t>
      </w:r>
      <w:r w:rsidRPr="00684811">
        <w:t>2010</w:t>
      </w:r>
      <w:r w:rsidRPr="00684811">
        <w:rPr>
          <w:rFonts w:hint="eastAsia"/>
        </w:rPr>
        <w:t>。</w:t>
      </w:r>
    </w:p>
    <w:p w:rsidR="00496ABB" w:rsidRPr="00684811" w:rsidRDefault="00496ABB" w:rsidP="00496ABB">
      <w:pPr>
        <w:pStyle w:val="a6"/>
        <w:spacing w:line="320" w:lineRule="exact"/>
        <w:ind w:firstLineChars="0" w:firstLine="0"/>
      </w:pPr>
      <w:r w:rsidRPr="00684811">
        <w:t xml:space="preserve">[3] </w:t>
      </w:r>
      <w:r w:rsidRPr="00684811">
        <w:t>董燕生</w:t>
      </w:r>
      <w:r w:rsidRPr="00684811">
        <w:t xml:space="preserve"> </w:t>
      </w:r>
      <w:r w:rsidRPr="00684811">
        <w:t>刘建</w:t>
      </w:r>
      <w:r w:rsidRPr="00684811">
        <w:t xml:space="preserve"> </w:t>
      </w:r>
      <w:r w:rsidRPr="00684811">
        <w:t>现代西班牙语</w:t>
      </w:r>
      <w:r w:rsidRPr="00684811">
        <w:t xml:space="preserve">I [Español Moderno] </w:t>
      </w:r>
      <w:r w:rsidRPr="00684811">
        <w:t>第一版，</w:t>
      </w:r>
      <w:r w:rsidRPr="00684811">
        <w:rPr>
          <w:rFonts w:hint="eastAsia"/>
        </w:rPr>
        <w:t>北京，</w:t>
      </w:r>
      <w:r w:rsidRPr="00684811">
        <w:t>外语教学与</w:t>
      </w:r>
      <w:proofErr w:type="gramStart"/>
      <w:r w:rsidRPr="00684811">
        <w:t>研</w:t>
      </w:r>
      <w:proofErr w:type="gramEnd"/>
      <w:r w:rsidRPr="00684811">
        <w:rPr>
          <w:rFonts w:hint="eastAsia"/>
        </w:rPr>
        <w:t xml:space="preserve">   </w:t>
      </w:r>
      <w:r w:rsidRPr="00684811">
        <w:t>究出版社，</w:t>
      </w:r>
      <w:r w:rsidRPr="00684811">
        <w:t>2008</w:t>
      </w:r>
      <w:r w:rsidRPr="00684811">
        <w:rPr>
          <w:rFonts w:hint="eastAsia"/>
        </w:rPr>
        <w:t>。</w:t>
      </w:r>
    </w:p>
    <w:p w:rsidR="00496ABB" w:rsidRPr="00684811" w:rsidRDefault="00496ABB" w:rsidP="00496ABB">
      <w:pPr>
        <w:pStyle w:val="a6"/>
        <w:spacing w:line="320" w:lineRule="exact"/>
        <w:ind w:firstLineChars="0" w:firstLine="0"/>
      </w:pPr>
      <w:r w:rsidRPr="00684811">
        <w:t xml:space="preserve">[4] </w:t>
      </w:r>
      <w:proofErr w:type="gramStart"/>
      <w:r w:rsidRPr="00684811">
        <w:t>陈泉</w:t>
      </w:r>
      <w:proofErr w:type="gramEnd"/>
      <w:r w:rsidRPr="00684811">
        <w:t xml:space="preserve"> </w:t>
      </w:r>
      <w:r w:rsidRPr="00684811">
        <w:t>西班牙语实用会话</w:t>
      </w:r>
      <w:r w:rsidRPr="00684811">
        <w:t xml:space="preserve"> </w:t>
      </w:r>
      <w:r w:rsidRPr="00684811">
        <w:t>初级</w:t>
      </w:r>
      <w:r w:rsidRPr="00684811">
        <w:t xml:space="preserve"> </w:t>
      </w:r>
      <w:r w:rsidRPr="00684811">
        <w:t>第一版，</w:t>
      </w:r>
      <w:r w:rsidRPr="00684811">
        <w:rPr>
          <w:rFonts w:hint="eastAsia"/>
        </w:rPr>
        <w:t>北京，</w:t>
      </w:r>
      <w:r w:rsidRPr="00684811">
        <w:t>商务印书馆</w:t>
      </w:r>
      <w:r w:rsidRPr="00684811">
        <w:rPr>
          <w:rFonts w:hint="eastAsia"/>
        </w:rPr>
        <w:t>，</w:t>
      </w:r>
      <w:r w:rsidRPr="00684811">
        <w:t>2007</w:t>
      </w:r>
      <w:r w:rsidRPr="00684811">
        <w:rPr>
          <w:rFonts w:hint="eastAsia"/>
        </w:rPr>
        <w:t>。</w:t>
      </w:r>
    </w:p>
    <w:p w:rsidR="00496ABB" w:rsidRPr="00684811" w:rsidRDefault="00496ABB" w:rsidP="00496ABB">
      <w:pPr>
        <w:pStyle w:val="a6"/>
        <w:spacing w:line="320" w:lineRule="exact"/>
        <w:ind w:firstLineChars="0" w:firstLine="0"/>
      </w:pPr>
      <w:r w:rsidRPr="00684811">
        <w:t>视听资料</w:t>
      </w:r>
    </w:p>
    <w:p w:rsidR="00496ABB" w:rsidRPr="00684811" w:rsidRDefault="00496ABB" w:rsidP="00496ABB">
      <w:pPr>
        <w:pStyle w:val="a6"/>
        <w:spacing w:line="320" w:lineRule="exact"/>
        <w:ind w:firstLineChars="0" w:firstLine="0"/>
      </w:pPr>
      <w:r w:rsidRPr="00684811">
        <w:t xml:space="preserve">[5] </w:t>
      </w:r>
      <w:r w:rsidRPr="00684811">
        <w:t>王磊</w:t>
      </w:r>
      <w:r w:rsidRPr="00684811">
        <w:t xml:space="preserve"> </w:t>
      </w:r>
      <w:r w:rsidRPr="00684811">
        <w:t>译</w:t>
      </w:r>
      <w:r w:rsidRPr="00684811">
        <w:t xml:space="preserve"> </w:t>
      </w:r>
      <w:r w:rsidRPr="00684811">
        <w:t>走遍西班牙</w:t>
      </w:r>
      <w:r w:rsidRPr="00684811">
        <w:t xml:space="preserve">I[Sueña] </w:t>
      </w:r>
      <w:r w:rsidRPr="00684811">
        <w:t>第一版，</w:t>
      </w:r>
      <w:r w:rsidRPr="00684811">
        <w:rPr>
          <w:rFonts w:hint="eastAsia"/>
        </w:rPr>
        <w:t>北京，</w:t>
      </w:r>
      <w:r w:rsidRPr="00684811">
        <w:t>外语教学与研究出版社</w:t>
      </w:r>
      <w:r w:rsidRPr="00684811">
        <w:rPr>
          <w:rFonts w:hint="eastAsia"/>
        </w:rPr>
        <w:t>，</w:t>
      </w:r>
      <w:r w:rsidRPr="00684811">
        <w:t>2008</w:t>
      </w:r>
      <w:r w:rsidRPr="00684811">
        <w:rPr>
          <w:rFonts w:hint="eastAsia"/>
        </w:rPr>
        <w:t>。</w:t>
      </w:r>
    </w:p>
    <w:p w:rsidR="00496ABB" w:rsidRDefault="00496ABB" w:rsidP="00496ABB">
      <w:pPr>
        <w:pStyle w:val="a6"/>
        <w:spacing w:line="320" w:lineRule="exact"/>
        <w:ind w:firstLineChars="0" w:firstLine="0"/>
      </w:pPr>
      <w:r w:rsidRPr="00684811">
        <w:t xml:space="preserve">[6] </w:t>
      </w:r>
      <w:r w:rsidRPr="00684811">
        <w:t>史青</w:t>
      </w:r>
      <w:r w:rsidRPr="00684811">
        <w:t xml:space="preserve"> </w:t>
      </w:r>
      <w:r w:rsidRPr="00684811">
        <w:t>速成西班牙语（第一册）第一版，</w:t>
      </w:r>
      <w:r w:rsidRPr="00684811">
        <w:rPr>
          <w:rFonts w:hint="eastAsia"/>
        </w:rPr>
        <w:t>北京，</w:t>
      </w:r>
      <w:r w:rsidRPr="00684811">
        <w:t>外语教学与研究出版社</w:t>
      </w:r>
      <w:r w:rsidRPr="00684811">
        <w:rPr>
          <w:rFonts w:hint="eastAsia"/>
        </w:rPr>
        <w:t>，</w:t>
      </w:r>
      <w:r w:rsidRPr="00684811">
        <w:t>2008</w:t>
      </w:r>
      <w:r w:rsidRPr="00684811">
        <w:rPr>
          <w:rFonts w:hint="eastAsia"/>
        </w:rPr>
        <w:t>。</w:t>
      </w:r>
    </w:p>
    <w:p w:rsidR="00496ABB" w:rsidRPr="00684811" w:rsidRDefault="00496ABB" w:rsidP="00496ABB">
      <w:pPr>
        <w:pStyle w:val="a6"/>
        <w:spacing w:line="320" w:lineRule="exact"/>
        <w:ind w:firstLineChars="0" w:firstLine="0"/>
      </w:pPr>
    </w:p>
    <w:p w:rsidR="00496ABB" w:rsidRPr="001058FC" w:rsidRDefault="00496ABB" w:rsidP="00496ABB">
      <w:pPr>
        <w:spacing w:line="320" w:lineRule="exact"/>
        <w:ind w:left="420" w:firstLine="420"/>
      </w:pPr>
    </w:p>
    <w:p w:rsidR="00496ABB" w:rsidRDefault="00496ABB">
      <w:pPr>
        <w:widowControl/>
        <w:ind w:leftChars="0" w:left="0" w:firstLineChars="0" w:firstLine="0"/>
        <w:jc w:val="left"/>
      </w:pPr>
      <w:r>
        <w:br w:type="page"/>
      </w:r>
    </w:p>
    <w:p w:rsidR="006C09A7" w:rsidRPr="008D60EF" w:rsidRDefault="006C09A7" w:rsidP="006C09A7">
      <w:pPr>
        <w:pStyle w:val="a5"/>
        <w:spacing w:after="156" w:line="320" w:lineRule="exact"/>
        <w:ind w:left="105"/>
        <w:rPr>
          <w:rFonts w:ascii="黑体" w:hAnsi="黑体"/>
          <w:sz w:val="32"/>
        </w:rPr>
      </w:pPr>
      <w:bookmarkStart w:id="47" w:name="_Toc499139635"/>
      <w:r w:rsidRPr="008D60EF">
        <w:rPr>
          <w:rFonts w:ascii="黑体" w:hAnsi="黑体"/>
          <w:sz w:val="32"/>
        </w:rPr>
        <w:lastRenderedPageBreak/>
        <w:t>《基础西班牙语口笔语实践II》课程教学大纲</w:t>
      </w:r>
      <w:bookmarkEnd w:id="47"/>
    </w:p>
    <w:p w:rsidR="006C09A7" w:rsidRPr="00684811" w:rsidRDefault="006C09A7" w:rsidP="006C09A7">
      <w:pPr>
        <w:pStyle w:val="a6"/>
        <w:spacing w:line="320" w:lineRule="exact"/>
        <w:ind w:left="420" w:firstLineChars="0" w:firstLine="0"/>
        <w:jc w:val="center"/>
      </w:pPr>
      <w:r w:rsidRPr="00684811">
        <w:t>执笔人：</w:t>
      </w:r>
      <w:r w:rsidRPr="00684811">
        <w:rPr>
          <w:rFonts w:hint="eastAsia"/>
        </w:rPr>
        <w:t>王珍娜</w:t>
      </w:r>
      <w:r w:rsidRPr="00684811">
        <w:t xml:space="preserve">           </w:t>
      </w:r>
      <w:r w:rsidRPr="00684811">
        <w:t>编写日期：</w:t>
      </w:r>
      <w:r w:rsidRPr="00684811">
        <w:t>2015/12/26</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48" w:name="_Toc499139636"/>
      <w:r w:rsidRPr="00AA472C">
        <w:rPr>
          <w:rFonts w:ascii="黑体" w:eastAsia="黑体" w:hAnsi="黑体"/>
          <w:b/>
          <w:sz w:val="28"/>
          <w:szCs w:val="28"/>
        </w:rPr>
        <w:t>一、课程基本信息</w:t>
      </w:r>
      <w:bookmarkEnd w:id="48"/>
    </w:p>
    <w:p w:rsidR="006C09A7" w:rsidRPr="00684811" w:rsidRDefault="006C09A7" w:rsidP="006C09A7">
      <w:pPr>
        <w:pStyle w:val="a6"/>
        <w:spacing w:line="320" w:lineRule="exact"/>
        <w:ind w:left="420" w:firstLineChars="0" w:firstLine="0"/>
      </w:pPr>
      <w:r w:rsidRPr="00684811">
        <w:t>1</w:t>
      </w:r>
      <w:r w:rsidRPr="00684811">
        <w:t>．课程编号：</w:t>
      </w:r>
      <w:r w:rsidRPr="00684811">
        <w:t xml:space="preserve">60L808Q </w:t>
      </w:r>
    </w:p>
    <w:p w:rsidR="006C09A7" w:rsidRPr="00684811" w:rsidRDefault="006C09A7" w:rsidP="006C09A7">
      <w:pPr>
        <w:pStyle w:val="a6"/>
        <w:spacing w:line="320" w:lineRule="exact"/>
        <w:ind w:left="420" w:firstLineChars="0" w:firstLine="0"/>
      </w:pPr>
      <w:r w:rsidRPr="00684811">
        <w:t>2</w:t>
      </w:r>
      <w:r w:rsidRPr="00684811">
        <w:t>．课程体系</w:t>
      </w:r>
      <w:r w:rsidRPr="00684811">
        <w:t>/</w:t>
      </w:r>
      <w:r w:rsidRPr="00684811">
        <w:t>类别：专业类（专业课）</w:t>
      </w:r>
    </w:p>
    <w:p w:rsidR="006C09A7" w:rsidRPr="00684811" w:rsidRDefault="006C09A7" w:rsidP="006C09A7">
      <w:pPr>
        <w:pStyle w:val="a6"/>
        <w:spacing w:line="320" w:lineRule="exact"/>
        <w:ind w:left="420" w:firstLineChars="0" w:firstLine="0"/>
      </w:pPr>
      <w:r w:rsidRPr="00684811">
        <w:rPr>
          <w:rFonts w:hint="eastAsia"/>
        </w:rPr>
        <w:t xml:space="preserve">3.  </w:t>
      </w:r>
      <w:r w:rsidRPr="00684811">
        <w:rPr>
          <w:rFonts w:hint="eastAsia"/>
        </w:rPr>
        <w:t>课程性质：必修</w:t>
      </w:r>
    </w:p>
    <w:p w:rsidR="006C09A7" w:rsidRPr="00684811" w:rsidRDefault="006C09A7" w:rsidP="006C09A7">
      <w:pPr>
        <w:pStyle w:val="a6"/>
        <w:spacing w:line="320" w:lineRule="exact"/>
        <w:ind w:left="420" w:firstLineChars="0" w:firstLine="0"/>
      </w:pPr>
      <w:r w:rsidRPr="00684811">
        <w:rPr>
          <w:rFonts w:hint="eastAsia"/>
        </w:rPr>
        <w:t>4</w:t>
      </w:r>
      <w:r w:rsidRPr="00684811">
        <w:t>．学时</w:t>
      </w:r>
      <w:r w:rsidRPr="00684811">
        <w:t>/</w:t>
      </w:r>
      <w:r w:rsidRPr="00684811">
        <w:t>学分：</w:t>
      </w:r>
      <w:r w:rsidRPr="00684811">
        <w:t>32</w:t>
      </w:r>
      <w:r w:rsidRPr="00684811">
        <w:t>学时</w:t>
      </w:r>
      <w:r w:rsidRPr="00684811">
        <w:t>/2</w:t>
      </w:r>
      <w:r w:rsidRPr="00684811">
        <w:t>学分</w:t>
      </w:r>
    </w:p>
    <w:p w:rsidR="006C09A7" w:rsidRPr="00684811" w:rsidRDefault="006C09A7" w:rsidP="006C09A7">
      <w:pPr>
        <w:pStyle w:val="a6"/>
        <w:spacing w:line="320" w:lineRule="exact"/>
        <w:ind w:left="420" w:firstLineChars="0" w:firstLine="0"/>
      </w:pPr>
      <w:r w:rsidRPr="00684811">
        <w:rPr>
          <w:rFonts w:hint="eastAsia"/>
        </w:rPr>
        <w:t>5</w:t>
      </w:r>
      <w:r w:rsidRPr="00684811">
        <w:t>．先修课程：</w:t>
      </w:r>
      <w:r w:rsidRPr="00684811">
        <w:t xml:space="preserve"> </w:t>
      </w:r>
      <w:r w:rsidRPr="00684811">
        <w:t>基础西班牙语实践</w:t>
      </w:r>
      <w:r w:rsidRPr="00684811">
        <w:t>I</w:t>
      </w:r>
    </w:p>
    <w:p w:rsidR="006C09A7" w:rsidRPr="00684811" w:rsidRDefault="006C09A7" w:rsidP="006C09A7">
      <w:pPr>
        <w:pStyle w:val="a6"/>
        <w:spacing w:line="320" w:lineRule="exact"/>
        <w:ind w:left="420" w:firstLineChars="0" w:firstLine="0"/>
      </w:pPr>
      <w:r w:rsidRPr="00684811">
        <w:rPr>
          <w:rFonts w:hint="eastAsia"/>
        </w:rPr>
        <w:t>6</w:t>
      </w:r>
      <w:r w:rsidRPr="00684811">
        <w:t>．适用专业：西班牙语专业本科生</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49" w:name="_Toc499139637"/>
      <w:r w:rsidRPr="00AA472C">
        <w:rPr>
          <w:rFonts w:ascii="黑体" w:eastAsia="黑体" w:hAnsi="黑体"/>
          <w:b/>
          <w:sz w:val="28"/>
          <w:szCs w:val="28"/>
        </w:rPr>
        <w:t>二、课程教学目标</w:t>
      </w:r>
      <w:bookmarkEnd w:id="49"/>
    </w:p>
    <w:p w:rsidR="006C09A7" w:rsidRPr="00684811" w:rsidRDefault="006C09A7" w:rsidP="006C09A7">
      <w:pPr>
        <w:pStyle w:val="a6"/>
        <w:spacing w:line="320" w:lineRule="exact"/>
        <w:ind w:leftChars="135" w:left="283"/>
      </w:pPr>
      <w:r w:rsidRPr="00684811">
        <w:t>本课程是为西班牙语专业本科生开设的理论实践课</w:t>
      </w:r>
      <w:r w:rsidRPr="00684811">
        <w:t xml:space="preserve">, </w:t>
      </w:r>
      <w:r w:rsidRPr="00684811">
        <w:t>是西班牙语专业学生的必修课</w:t>
      </w:r>
      <w:r w:rsidRPr="00684811">
        <w:t xml:space="preserve">, </w:t>
      </w:r>
      <w:r w:rsidRPr="00684811">
        <w:rPr>
          <w:rFonts w:hint="eastAsia"/>
        </w:rPr>
        <w:t>根据本课程所支撑的毕业要求指标点，将课程教学目标细化为具体的目标点：</w:t>
      </w:r>
    </w:p>
    <w:p w:rsidR="006C09A7" w:rsidRPr="00684811" w:rsidRDefault="006C09A7" w:rsidP="006C09A7">
      <w:pPr>
        <w:pStyle w:val="a6"/>
        <w:numPr>
          <w:ilvl w:val="0"/>
          <w:numId w:val="39"/>
        </w:numPr>
        <w:spacing w:line="320" w:lineRule="exact"/>
        <w:ind w:left="284" w:firstLineChars="0" w:firstLine="0"/>
      </w:pPr>
      <w:r w:rsidRPr="00684811">
        <w:t>培养和加强学生语言理论和语言实践相结合的能力。</w:t>
      </w:r>
    </w:p>
    <w:p w:rsidR="006C09A7" w:rsidRPr="00684811" w:rsidRDefault="006C09A7" w:rsidP="006C09A7">
      <w:pPr>
        <w:pStyle w:val="a6"/>
        <w:numPr>
          <w:ilvl w:val="0"/>
          <w:numId w:val="39"/>
        </w:numPr>
        <w:spacing w:before="120" w:after="120" w:line="320" w:lineRule="exact"/>
        <w:ind w:left="284" w:firstLineChars="0" w:firstLine="0"/>
      </w:pPr>
      <w:r w:rsidRPr="00684811">
        <w:t>要求学生能够掌握基本的日常对话和日常的</w:t>
      </w:r>
      <w:r w:rsidRPr="00684811">
        <w:rPr>
          <w:rFonts w:hint="eastAsia"/>
        </w:rPr>
        <w:t>口头及书面</w:t>
      </w:r>
      <w:r w:rsidRPr="00684811">
        <w:t>交流。</w:t>
      </w:r>
    </w:p>
    <w:p w:rsidR="006C09A7" w:rsidRDefault="006C09A7" w:rsidP="006C09A7">
      <w:pPr>
        <w:pStyle w:val="a6"/>
        <w:numPr>
          <w:ilvl w:val="0"/>
          <w:numId w:val="39"/>
        </w:numPr>
        <w:spacing w:before="120" w:after="120" w:line="320" w:lineRule="exact"/>
        <w:ind w:left="284" w:firstLineChars="0" w:firstLine="0"/>
      </w:pPr>
      <w:r w:rsidRPr="00684811">
        <w:rPr>
          <w:rFonts w:hint="eastAsia"/>
        </w:rPr>
        <w:t>帮助学生将学习内容与实际生活和工作相结合。</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50" w:name="_Toc499139638"/>
      <w:r w:rsidRPr="00AA472C">
        <w:rPr>
          <w:rFonts w:ascii="黑体" w:eastAsia="黑体" w:hAnsi="黑体" w:hint="eastAsia"/>
          <w:b/>
          <w:sz w:val="28"/>
          <w:szCs w:val="28"/>
        </w:rPr>
        <w:t>三</w:t>
      </w:r>
      <w:r w:rsidRPr="00AA472C">
        <w:rPr>
          <w:rFonts w:ascii="黑体" w:eastAsia="黑体" w:hAnsi="黑体"/>
          <w:b/>
          <w:sz w:val="28"/>
          <w:szCs w:val="28"/>
        </w:rPr>
        <w:t>、</w:t>
      </w:r>
      <w:r w:rsidRPr="00AA472C">
        <w:rPr>
          <w:rFonts w:ascii="黑体" w:eastAsia="黑体" w:hAnsi="黑体" w:hint="eastAsia"/>
          <w:b/>
          <w:sz w:val="28"/>
          <w:szCs w:val="28"/>
        </w:rPr>
        <w:t>课程目标和毕业要求的对应关系</w:t>
      </w:r>
      <w:bookmarkEnd w:id="5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2"/>
        <w:gridCol w:w="4673"/>
        <w:gridCol w:w="1081"/>
      </w:tblGrid>
      <w:tr w:rsidR="006C09A7" w:rsidRPr="00684811" w:rsidTr="00CD662C">
        <w:tc>
          <w:tcPr>
            <w:tcW w:w="2609" w:type="dxa"/>
            <w:shd w:val="clear" w:color="auto" w:fill="auto"/>
            <w:vAlign w:val="center"/>
          </w:tcPr>
          <w:p w:rsidR="006C09A7" w:rsidRPr="00684811" w:rsidRDefault="006C09A7" w:rsidP="00CD662C">
            <w:pPr>
              <w:ind w:leftChars="0" w:left="0" w:firstLineChars="0" w:firstLine="0"/>
              <w:rPr>
                <w:szCs w:val="21"/>
              </w:rPr>
            </w:pPr>
            <w:r w:rsidRPr="00684811">
              <w:rPr>
                <w:rFonts w:hint="eastAsia"/>
                <w:bCs/>
                <w:kern w:val="24"/>
                <w:szCs w:val="21"/>
              </w:rPr>
              <w:t>毕业要求</w:t>
            </w:r>
          </w:p>
        </w:tc>
        <w:tc>
          <w:tcPr>
            <w:tcW w:w="4808" w:type="dxa"/>
            <w:shd w:val="clear" w:color="auto" w:fill="auto"/>
            <w:vAlign w:val="center"/>
          </w:tcPr>
          <w:p w:rsidR="006C09A7" w:rsidRPr="00684811" w:rsidRDefault="006C09A7" w:rsidP="00CD662C">
            <w:pPr>
              <w:ind w:leftChars="0" w:left="0" w:firstLineChars="0" w:firstLine="0"/>
              <w:rPr>
                <w:szCs w:val="21"/>
              </w:rPr>
            </w:pPr>
            <w:r w:rsidRPr="00684811">
              <w:rPr>
                <w:rFonts w:hint="eastAsia"/>
                <w:bCs/>
                <w:kern w:val="24"/>
                <w:szCs w:val="21"/>
              </w:rPr>
              <w:t>毕业要求指标点</w:t>
            </w:r>
          </w:p>
        </w:tc>
        <w:tc>
          <w:tcPr>
            <w:tcW w:w="1099" w:type="dxa"/>
            <w:shd w:val="clear" w:color="auto" w:fill="auto"/>
            <w:vAlign w:val="center"/>
          </w:tcPr>
          <w:p w:rsidR="006C09A7" w:rsidRPr="00684811" w:rsidRDefault="006C09A7" w:rsidP="00CD662C">
            <w:pPr>
              <w:ind w:leftChars="0" w:left="0" w:firstLineChars="0" w:firstLine="0"/>
              <w:rPr>
                <w:szCs w:val="21"/>
              </w:rPr>
            </w:pPr>
            <w:r w:rsidRPr="00684811">
              <w:rPr>
                <w:rFonts w:hint="eastAsia"/>
                <w:bCs/>
                <w:kern w:val="24"/>
                <w:szCs w:val="21"/>
              </w:rPr>
              <w:t>课程目标</w:t>
            </w:r>
          </w:p>
        </w:tc>
      </w:tr>
      <w:tr w:rsidR="006C09A7" w:rsidRPr="00684811" w:rsidTr="00CD662C">
        <w:tc>
          <w:tcPr>
            <w:tcW w:w="2609" w:type="dxa"/>
            <w:shd w:val="clear" w:color="auto" w:fill="auto"/>
            <w:vAlign w:val="center"/>
          </w:tcPr>
          <w:p w:rsidR="006C09A7" w:rsidRPr="00684811" w:rsidRDefault="006C09A7" w:rsidP="00CD662C">
            <w:pPr>
              <w:ind w:leftChars="0" w:left="0" w:firstLineChars="0" w:firstLine="0"/>
              <w:rPr>
                <w:szCs w:val="21"/>
              </w:rPr>
            </w:pPr>
            <w:r w:rsidRPr="00684811">
              <w:rPr>
                <w:bCs/>
                <w:kern w:val="24"/>
                <w:szCs w:val="21"/>
              </w:rPr>
              <w:t>1</w:t>
            </w:r>
            <w:r w:rsidRPr="00684811">
              <w:rPr>
                <w:rFonts w:hint="eastAsia"/>
                <w:bCs/>
                <w:kern w:val="24"/>
                <w:szCs w:val="21"/>
              </w:rPr>
              <w:t>、</w:t>
            </w:r>
            <w:r w:rsidRPr="00684811">
              <w:rPr>
                <w:rFonts w:hint="eastAsia"/>
                <w:b/>
                <w:szCs w:val="21"/>
              </w:rPr>
              <w:t>语言知识</w:t>
            </w:r>
          </w:p>
        </w:tc>
        <w:tc>
          <w:tcPr>
            <w:tcW w:w="4808" w:type="dxa"/>
            <w:shd w:val="clear" w:color="auto" w:fill="auto"/>
            <w:vAlign w:val="center"/>
          </w:tcPr>
          <w:p w:rsidR="006C09A7" w:rsidRPr="00684811" w:rsidRDefault="006C09A7" w:rsidP="00CD662C">
            <w:pPr>
              <w:pStyle w:val="a7"/>
              <w:ind w:leftChars="0" w:left="0"/>
            </w:pPr>
            <w:r w:rsidRPr="00684811">
              <w:rPr>
                <w:rFonts w:hint="eastAsia"/>
              </w:rPr>
              <w:t>1.1</w:t>
            </w:r>
            <w:r w:rsidRPr="00684811">
              <w:rPr>
                <w:rFonts w:hint="eastAsia"/>
              </w:rPr>
              <w:t>具有基本的语言学习及运用能力。</w:t>
            </w:r>
          </w:p>
          <w:p w:rsidR="006C09A7" w:rsidRPr="00684811" w:rsidRDefault="006C09A7" w:rsidP="00CD662C">
            <w:pPr>
              <w:pStyle w:val="a7"/>
              <w:ind w:leftChars="0" w:left="0"/>
            </w:pPr>
            <w:r w:rsidRPr="00684811">
              <w:rPr>
                <w:rFonts w:hint="eastAsia"/>
              </w:rPr>
              <w:t>1.2</w:t>
            </w:r>
            <w:r w:rsidRPr="00684811">
              <w:rPr>
                <w:rFonts w:hint="eastAsia"/>
              </w:rPr>
              <w:t>具有合理的西班牙语语言知识结构，掌握合理的语言知识和应用能力。</w:t>
            </w:r>
          </w:p>
          <w:p w:rsidR="006C09A7" w:rsidRPr="00684811" w:rsidRDefault="006C09A7" w:rsidP="00CD662C">
            <w:pPr>
              <w:pStyle w:val="a7"/>
              <w:ind w:leftChars="0" w:left="0"/>
            </w:pPr>
            <w:r w:rsidRPr="00684811">
              <w:rPr>
                <w:rFonts w:hint="eastAsia"/>
              </w:rPr>
              <w:t>1.3</w:t>
            </w:r>
            <w:r w:rsidRPr="00684811">
              <w:rPr>
                <w:rFonts w:hint="eastAsia"/>
              </w:rPr>
              <w:t>能在社会、职业和学术生活中灵活有效的运用西班牙语，理解准确，表达自如，交流顺畅。</w:t>
            </w:r>
          </w:p>
        </w:tc>
        <w:tc>
          <w:tcPr>
            <w:tcW w:w="1099" w:type="dxa"/>
            <w:shd w:val="clear" w:color="auto" w:fill="auto"/>
            <w:vAlign w:val="center"/>
          </w:tcPr>
          <w:p w:rsidR="006C09A7" w:rsidRPr="00684811" w:rsidRDefault="006C09A7" w:rsidP="00CD662C">
            <w:pPr>
              <w:ind w:leftChars="0" w:left="0" w:firstLineChars="0" w:firstLine="0"/>
              <w:jc w:val="left"/>
              <w:rPr>
                <w:szCs w:val="21"/>
              </w:rPr>
            </w:pPr>
            <w:r w:rsidRPr="00684811">
              <w:rPr>
                <w:rFonts w:hint="eastAsia"/>
                <w:szCs w:val="21"/>
              </w:rPr>
              <w:t>1</w:t>
            </w:r>
            <w:r w:rsidRPr="00684811">
              <w:rPr>
                <w:rFonts w:hint="eastAsia"/>
                <w:szCs w:val="21"/>
              </w:rPr>
              <w:t>、</w:t>
            </w:r>
            <w:r w:rsidRPr="00684811">
              <w:rPr>
                <w:rFonts w:hint="eastAsia"/>
                <w:szCs w:val="21"/>
              </w:rPr>
              <w:t>2</w:t>
            </w:r>
            <w:r w:rsidRPr="00684811">
              <w:rPr>
                <w:rFonts w:hint="eastAsia"/>
                <w:szCs w:val="21"/>
              </w:rPr>
              <w:t>、</w:t>
            </w:r>
            <w:r w:rsidRPr="00684811">
              <w:rPr>
                <w:rFonts w:hint="eastAsia"/>
                <w:szCs w:val="21"/>
              </w:rPr>
              <w:t>3</w:t>
            </w:r>
          </w:p>
        </w:tc>
      </w:tr>
    </w:tbl>
    <w:p w:rsidR="006C09A7" w:rsidRPr="00AA472C" w:rsidRDefault="006C09A7" w:rsidP="00AA472C">
      <w:pPr>
        <w:pStyle w:val="a6"/>
        <w:spacing w:line="320" w:lineRule="exact"/>
        <w:ind w:left="420" w:firstLineChars="0" w:firstLine="0"/>
        <w:rPr>
          <w:rFonts w:ascii="黑体" w:eastAsia="黑体" w:hAnsi="黑体"/>
          <w:b/>
          <w:sz w:val="28"/>
          <w:szCs w:val="28"/>
        </w:rPr>
      </w:pPr>
      <w:bookmarkStart w:id="51" w:name="_Toc499139639"/>
      <w:r w:rsidRPr="00AA472C">
        <w:rPr>
          <w:rFonts w:ascii="黑体" w:eastAsia="黑体" w:hAnsi="黑体" w:hint="eastAsia"/>
          <w:b/>
          <w:sz w:val="28"/>
          <w:szCs w:val="28"/>
        </w:rPr>
        <w:t>四</w:t>
      </w:r>
      <w:r w:rsidRPr="00AA472C">
        <w:rPr>
          <w:rFonts w:ascii="黑体" w:eastAsia="黑体" w:hAnsi="黑体"/>
          <w:b/>
          <w:sz w:val="28"/>
          <w:szCs w:val="28"/>
        </w:rPr>
        <w:t>、课程教学内容和要求</w:t>
      </w:r>
      <w:bookmarkEnd w:id="51"/>
    </w:p>
    <w:p w:rsidR="006C09A7" w:rsidRPr="00684811" w:rsidRDefault="006C09A7" w:rsidP="006C09A7">
      <w:pPr>
        <w:pStyle w:val="a6"/>
        <w:spacing w:line="320" w:lineRule="exact"/>
      </w:pPr>
      <w:r w:rsidRPr="00684811">
        <w:t>本课程教学主要训练分为听、说、读、写四个方面的能力，共</w:t>
      </w:r>
      <w:r w:rsidRPr="00684811">
        <w:t>32</w:t>
      </w:r>
      <w:r w:rsidRPr="00684811">
        <w:t>个学时，其中授课</w:t>
      </w:r>
      <w:r w:rsidRPr="00684811">
        <w:t>30</w:t>
      </w:r>
      <w:r w:rsidRPr="00684811">
        <w:t>小时，</w:t>
      </w:r>
      <w:r w:rsidRPr="00684811">
        <w:t>2</w:t>
      </w:r>
      <w:r w:rsidRPr="00684811">
        <w:t>小时小测验。课程主要内容、要求及课时分配安排如下：</w:t>
      </w:r>
    </w:p>
    <w:p w:rsidR="006C09A7" w:rsidRPr="00684811" w:rsidRDefault="006C09A7" w:rsidP="006C09A7">
      <w:pPr>
        <w:pStyle w:val="a6"/>
        <w:spacing w:line="320" w:lineRule="exact"/>
        <w:ind w:firstLineChars="0" w:firstLine="0"/>
      </w:pPr>
    </w:p>
    <w:tbl>
      <w:tblPr>
        <w:tblStyle w:val="ac"/>
        <w:tblW w:w="8816" w:type="dxa"/>
        <w:tblLook w:val="04A0" w:firstRow="1" w:lastRow="0" w:firstColumn="1" w:lastColumn="0" w:noHBand="0" w:noVBand="1"/>
      </w:tblPr>
      <w:tblGrid>
        <w:gridCol w:w="836"/>
        <w:gridCol w:w="1514"/>
        <w:gridCol w:w="2959"/>
        <w:gridCol w:w="1065"/>
        <w:gridCol w:w="1216"/>
        <w:gridCol w:w="1226"/>
      </w:tblGrid>
      <w:tr w:rsidR="006C09A7" w:rsidRPr="00684811" w:rsidTr="00CD662C">
        <w:tc>
          <w:tcPr>
            <w:tcW w:w="741" w:type="dxa"/>
            <w:vAlign w:val="center"/>
          </w:tcPr>
          <w:p w:rsidR="006C09A7" w:rsidRPr="00684811" w:rsidRDefault="006C09A7" w:rsidP="00CD662C">
            <w:pPr>
              <w:pStyle w:val="07"/>
              <w:ind w:firstLine="420"/>
              <w:jc w:val="both"/>
            </w:pPr>
            <w:r w:rsidRPr="00684811">
              <w:rPr>
                <w:rFonts w:hint="eastAsia"/>
              </w:rPr>
              <w:t>序号</w:t>
            </w:r>
          </w:p>
        </w:tc>
        <w:tc>
          <w:tcPr>
            <w:tcW w:w="1494" w:type="dxa"/>
            <w:vAlign w:val="center"/>
          </w:tcPr>
          <w:p w:rsidR="006C09A7" w:rsidRPr="00684811" w:rsidRDefault="006C09A7" w:rsidP="00CD662C">
            <w:pPr>
              <w:pStyle w:val="07"/>
              <w:ind w:firstLine="420"/>
              <w:jc w:val="both"/>
            </w:pPr>
            <w:r w:rsidRPr="00684811">
              <w:rPr>
                <w:rFonts w:hint="eastAsia"/>
              </w:rPr>
              <w:t>实践项目</w:t>
            </w:r>
          </w:p>
        </w:tc>
        <w:tc>
          <w:tcPr>
            <w:tcW w:w="3043" w:type="dxa"/>
            <w:vAlign w:val="center"/>
          </w:tcPr>
          <w:p w:rsidR="006C09A7" w:rsidRPr="00684811" w:rsidRDefault="006C09A7" w:rsidP="00CD662C">
            <w:pPr>
              <w:pStyle w:val="07"/>
              <w:ind w:firstLine="420"/>
              <w:jc w:val="both"/>
            </w:pPr>
            <w:r w:rsidRPr="00684811">
              <w:rPr>
                <w:rFonts w:hint="eastAsia"/>
              </w:rPr>
              <w:t>主要内容</w:t>
            </w:r>
          </w:p>
        </w:tc>
        <w:tc>
          <w:tcPr>
            <w:tcW w:w="1074" w:type="dxa"/>
            <w:vAlign w:val="center"/>
          </w:tcPr>
          <w:p w:rsidR="006C09A7" w:rsidRPr="00684811" w:rsidRDefault="006C09A7" w:rsidP="00CD662C">
            <w:pPr>
              <w:pStyle w:val="07"/>
              <w:ind w:firstLine="420"/>
              <w:jc w:val="both"/>
            </w:pPr>
            <w:r w:rsidRPr="00684811">
              <w:t>要求</w:t>
            </w:r>
          </w:p>
        </w:tc>
        <w:tc>
          <w:tcPr>
            <w:tcW w:w="1232" w:type="dxa"/>
            <w:vAlign w:val="center"/>
          </w:tcPr>
          <w:p w:rsidR="006C09A7" w:rsidRPr="00684811" w:rsidRDefault="006C09A7" w:rsidP="00CD662C">
            <w:pPr>
              <w:pStyle w:val="07"/>
              <w:ind w:firstLine="420"/>
              <w:jc w:val="both"/>
            </w:pPr>
            <w:r w:rsidRPr="00684811">
              <w:t>推荐学时</w:t>
            </w:r>
          </w:p>
        </w:tc>
        <w:tc>
          <w:tcPr>
            <w:tcW w:w="1232" w:type="dxa"/>
            <w:vAlign w:val="center"/>
          </w:tcPr>
          <w:p w:rsidR="006C09A7" w:rsidRPr="00684811" w:rsidRDefault="006C09A7" w:rsidP="00CD662C">
            <w:pPr>
              <w:pStyle w:val="07"/>
              <w:ind w:firstLine="420"/>
              <w:jc w:val="both"/>
            </w:pPr>
            <w:r w:rsidRPr="00684811">
              <w:rPr>
                <w:rFonts w:hint="eastAsia"/>
              </w:rPr>
              <w:t>支持毕业要点指标</w:t>
            </w:r>
          </w:p>
        </w:tc>
      </w:tr>
      <w:tr w:rsidR="006C09A7" w:rsidRPr="00684811" w:rsidTr="00CD662C">
        <w:tc>
          <w:tcPr>
            <w:tcW w:w="741" w:type="dxa"/>
            <w:vMerge w:val="restart"/>
            <w:vAlign w:val="center"/>
          </w:tcPr>
          <w:p w:rsidR="006C09A7" w:rsidRPr="00684811" w:rsidRDefault="006C09A7" w:rsidP="00CD662C">
            <w:pPr>
              <w:pStyle w:val="07"/>
              <w:ind w:firstLine="420"/>
              <w:jc w:val="both"/>
            </w:pPr>
            <w:r w:rsidRPr="00684811">
              <w:t>1</w:t>
            </w:r>
          </w:p>
        </w:tc>
        <w:tc>
          <w:tcPr>
            <w:tcW w:w="1494" w:type="dxa"/>
            <w:vMerge w:val="restart"/>
            <w:vAlign w:val="center"/>
          </w:tcPr>
          <w:p w:rsidR="006C09A7" w:rsidRPr="00684811" w:rsidRDefault="006C09A7" w:rsidP="00CD662C">
            <w:pPr>
              <w:pStyle w:val="07"/>
              <w:ind w:firstLine="420"/>
              <w:jc w:val="both"/>
              <w:rPr>
                <w:lang w:val="es-ES_tradnl"/>
              </w:rPr>
            </w:pPr>
            <w:r w:rsidRPr="00684811">
              <w:rPr>
                <w:lang w:val="es-ES_tradnl"/>
              </w:rPr>
              <w:t>Nos divertimos</w:t>
            </w:r>
          </w:p>
        </w:tc>
        <w:tc>
          <w:tcPr>
            <w:tcW w:w="3043" w:type="dxa"/>
            <w:vAlign w:val="center"/>
          </w:tcPr>
          <w:p w:rsidR="006C09A7" w:rsidRPr="00684811" w:rsidRDefault="006C09A7" w:rsidP="00CD662C">
            <w:pPr>
              <w:pStyle w:val="07"/>
              <w:ind w:firstLine="420"/>
              <w:jc w:val="both"/>
              <w:rPr>
                <w:lang w:val="es-ES_tradnl"/>
              </w:rPr>
            </w:pPr>
            <w:r w:rsidRPr="00684811">
              <w:rPr>
                <w:lang w:val="es-ES_tradnl"/>
              </w:rPr>
              <w:t>西班牙语元音系统</w:t>
            </w:r>
          </w:p>
        </w:tc>
        <w:tc>
          <w:tcPr>
            <w:tcW w:w="1074" w:type="dxa"/>
            <w:vAlign w:val="center"/>
          </w:tcPr>
          <w:p w:rsidR="006C09A7" w:rsidRPr="00684811" w:rsidRDefault="006C09A7" w:rsidP="00CD662C">
            <w:pPr>
              <w:pStyle w:val="07"/>
              <w:ind w:firstLine="420"/>
              <w:jc w:val="both"/>
            </w:pPr>
            <w:r w:rsidRPr="00684811">
              <w:t>掌握</w:t>
            </w:r>
          </w:p>
        </w:tc>
        <w:tc>
          <w:tcPr>
            <w:tcW w:w="1232" w:type="dxa"/>
            <w:vAlign w:val="center"/>
          </w:tcPr>
          <w:p w:rsidR="006C09A7" w:rsidRPr="00684811" w:rsidRDefault="006C09A7" w:rsidP="00CD662C">
            <w:pPr>
              <w:pStyle w:val="07"/>
              <w:ind w:firstLine="420"/>
              <w:jc w:val="both"/>
            </w:pPr>
            <w:r w:rsidRPr="00684811">
              <w:t>2</w:t>
            </w:r>
          </w:p>
        </w:tc>
        <w:tc>
          <w:tcPr>
            <w:tcW w:w="1232" w:type="dxa"/>
            <w:vAlign w:val="center"/>
          </w:tcPr>
          <w:p w:rsidR="006C09A7" w:rsidRPr="00684811" w:rsidRDefault="006C09A7" w:rsidP="00CD662C">
            <w:pPr>
              <w:pStyle w:val="07"/>
              <w:ind w:firstLine="420"/>
              <w:jc w:val="both"/>
            </w:pPr>
            <w:r w:rsidRPr="00684811">
              <w:rPr>
                <w:rFonts w:hint="eastAsia"/>
              </w:rPr>
              <w:t>1.1</w:t>
            </w:r>
            <w:r w:rsidRPr="00684811">
              <w:rPr>
                <w:rFonts w:hint="eastAsia"/>
              </w:rPr>
              <w:t>，</w:t>
            </w:r>
            <w:r w:rsidRPr="00684811">
              <w:rPr>
                <w:rFonts w:hint="eastAsia"/>
              </w:rPr>
              <w:t>1.2</w:t>
            </w:r>
          </w:p>
        </w:tc>
      </w:tr>
      <w:tr w:rsidR="006C09A7" w:rsidRPr="00684811" w:rsidTr="00CD662C">
        <w:tc>
          <w:tcPr>
            <w:tcW w:w="741" w:type="dxa"/>
            <w:vMerge/>
            <w:vAlign w:val="center"/>
          </w:tcPr>
          <w:p w:rsidR="006C09A7" w:rsidRPr="00684811" w:rsidRDefault="006C09A7" w:rsidP="00CD662C">
            <w:pPr>
              <w:pStyle w:val="07"/>
              <w:ind w:firstLine="420"/>
            </w:pPr>
          </w:p>
        </w:tc>
        <w:tc>
          <w:tcPr>
            <w:tcW w:w="1494" w:type="dxa"/>
            <w:vMerge/>
            <w:vAlign w:val="center"/>
          </w:tcPr>
          <w:p w:rsidR="006C09A7" w:rsidRPr="00684811" w:rsidRDefault="006C09A7" w:rsidP="00CD662C">
            <w:pPr>
              <w:pStyle w:val="07"/>
              <w:ind w:firstLine="420"/>
            </w:pPr>
          </w:p>
        </w:tc>
        <w:tc>
          <w:tcPr>
            <w:tcW w:w="3043" w:type="dxa"/>
            <w:vAlign w:val="center"/>
          </w:tcPr>
          <w:p w:rsidR="006C09A7" w:rsidRPr="00684811" w:rsidRDefault="006C09A7" w:rsidP="00CD662C">
            <w:pPr>
              <w:pStyle w:val="07"/>
              <w:ind w:firstLine="420"/>
              <w:jc w:val="both"/>
            </w:pPr>
            <w:r w:rsidRPr="00684811">
              <w:t>表达个人喜好及其程度</w:t>
            </w:r>
          </w:p>
        </w:tc>
        <w:tc>
          <w:tcPr>
            <w:tcW w:w="1074" w:type="dxa"/>
            <w:vAlign w:val="center"/>
          </w:tcPr>
          <w:p w:rsidR="006C09A7" w:rsidRPr="00684811" w:rsidRDefault="006C09A7" w:rsidP="00CD662C">
            <w:pPr>
              <w:pStyle w:val="07"/>
              <w:ind w:firstLine="420"/>
              <w:jc w:val="both"/>
            </w:pPr>
            <w:r w:rsidRPr="00684811">
              <w:t>掌握</w:t>
            </w:r>
          </w:p>
        </w:tc>
        <w:tc>
          <w:tcPr>
            <w:tcW w:w="1232" w:type="dxa"/>
            <w:vAlign w:val="center"/>
          </w:tcPr>
          <w:p w:rsidR="006C09A7" w:rsidRPr="00684811" w:rsidRDefault="006C09A7" w:rsidP="00CD662C">
            <w:pPr>
              <w:pStyle w:val="07"/>
              <w:ind w:firstLine="420"/>
              <w:jc w:val="both"/>
            </w:pPr>
            <w:r w:rsidRPr="00684811">
              <w:t>2</w:t>
            </w:r>
          </w:p>
        </w:tc>
        <w:tc>
          <w:tcPr>
            <w:tcW w:w="1232" w:type="dxa"/>
            <w:vAlign w:val="center"/>
          </w:tcPr>
          <w:p w:rsidR="006C09A7" w:rsidRPr="00684811" w:rsidRDefault="006C09A7" w:rsidP="00CD662C">
            <w:pPr>
              <w:pStyle w:val="07"/>
              <w:ind w:firstLine="420"/>
              <w:jc w:val="both"/>
            </w:pPr>
            <w:r w:rsidRPr="00684811">
              <w:rPr>
                <w:rFonts w:hint="eastAsia"/>
              </w:rPr>
              <w:t>1.1</w:t>
            </w:r>
            <w:r w:rsidRPr="00684811">
              <w:rPr>
                <w:rFonts w:hint="eastAsia"/>
              </w:rPr>
              <w:t>，</w:t>
            </w:r>
            <w:r w:rsidRPr="00684811">
              <w:rPr>
                <w:rFonts w:hint="eastAsia"/>
              </w:rPr>
              <w:t>1.2</w:t>
            </w:r>
          </w:p>
        </w:tc>
      </w:tr>
      <w:tr w:rsidR="006C09A7" w:rsidRPr="00684811" w:rsidTr="00CD662C">
        <w:tc>
          <w:tcPr>
            <w:tcW w:w="741" w:type="dxa"/>
            <w:vMerge/>
            <w:vAlign w:val="center"/>
          </w:tcPr>
          <w:p w:rsidR="006C09A7" w:rsidRPr="00684811" w:rsidRDefault="006C09A7" w:rsidP="00CD662C">
            <w:pPr>
              <w:pStyle w:val="07"/>
              <w:ind w:firstLine="420"/>
            </w:pPr>
          </w:p>
        </w:tc>
        <w:tc>
          <w:tcPr>
            <w:tcW w:w="1494" w:type="dxa"/>
            <w:vMerge/>
            <w:vAlign w:val="center"/>
          </w:tcPr>
          <w:p w:rsidR="006C09A7" w:rsidRPr="00684811" w:rsidRDefault="006C09A7" w:rsidP="00CD662C">
            <w:pPr>
              <w:pStyle w:val="07"/>
              <w:ind w:firstLine="420"/>
            </w:pPr>
          </w:p>
        </w:tc>
        <w:tc>
          <w:tcPr>
            <w:tcW w:w="3043" w:type="dxa"/>
            <w:vAlign w:val="center"/>
          </w:tcPr>
          <w:p w:rsidR="006C09A7" w:rsidRPr="00684811" w:rsidRDefault="006C09A7" w:rsidP="00CD662C">
            <w:pPr>
              <w:pStyle w:val="07"/>
              <w:ind w:firstLine="420"/>
              <w:jc w:val="both"/>
            </w:pPr>
            <w:r w:rsidRPr="00684811">
              <w:t>表达义务和需求</w:t>
            </w:r>
          </w:p>
        </w:tc>
        <w:tc>
          <w:tcPr>
            <w:tcW w:w="1074" w:type="dxa"/>
            <w:vAlign w:val="center"/>
          </w:tcPr>
          <w:p w:rsidR="006C09A7" w:rsidRPr="00684811" w:rsidRDefault="006C09A7" w:rsidP="00CD662C">
            <w:pPr>
              <w:pStyle w:val="07"/>
              <w:ind w:firstLine="420"/>
              <w:jc w:val="both"/>
            </w:pPr>
            <w:r w:rsidRPr="00684811">
              <w:t>掌握</w:t>
            </w:r>
          </w:p>
        </w:tc>
        <w:tc>
          <w:tcPr>
            <w:tcW w:w="1232" w:type="dxa"/>
            <w:vAlign w:val="center"/>
          </w:tcPr>
          <w:p w:rsidR="006C09A7" w:rsidRPr="00684811" w:rsidRDefault="006C09A7" w:rsidP="00CD662C">
            <w:pPr>
              <w:pStyle w:val="07"/>
              <w:ind w:firstLine="420"/>
              <w:jc w:val="both"/>
            </w:pPr>
            <w:r w:rsidRPr="00684811">
              <w:t>2</w:t>
            </w:r>
          </w:p>
        </w:tc>
        <w:tc>
          <w:tcPr>
            <w:tcW w:w="1232" w:type="dxa"/>
            <w:vAlign w:val="center"/>
          </w:tcPr>
          <w:p w:rsidR="006C09A7" w:rsidRPr="00684811" w:rsidRDefault="006C09A7" w:rsidP="00CD662C">
            <w:pPr>
              <w:pStyle w:val="07"/>
              <w:ind w:firstLine="420"/>
              <w:jc w:val="both"/>
            </w:pPr>
            <w:r w:rsidRPr="00684811">
              <w:rPr>
                <w:rFonts w:hint="eastAsia"/>
              </w:rPr>
              <w:t>1.1</w:t>
            </w:r>
            <w:r w:rsidRPr="00684811">
              <w:rPr>
                <w:rFonts w:hint="eastAsia"/>
              </w:rPr>
              <w:t>，</w:t>
            </w:r>
            <w:r w:rsidRPr="00684811">
              <w:rPr>
                <w:rFonts w:hint="eastAsia"/>
              </w:rPr>
              <w:t>1.2</w:t>
            </w:r>
            <w:r w:rsidRPr="00684811">
              <w:rPr>
                <w:rFonts w:hint="eastAsia"/>
              </w:rPr>
              <w:t>，</w:t>
            </w:r>
            <w:r w:rsidRPr="00684811">
              <w:rPr>
                <w:rFonts w:hint="eastAsia"/>
              </w:rPr>
              <w:t>1.3</w:t>
            </w:r>
          </w:p>
        </w:tc>
      </w:tr>
      <w:tr w:rsidR="006C09A7" w:rsidRPr="00684811" w:rsidTr="00CD662C">
        <w:tc>
          <w:tcPr>
            <w:tcW w:w="741" w:type="dxa"/>
            <w:vMerge/>
            <w:vAlign w:val="center"/>
          </w:tcPr>
          <w:p w:rsidR="006C09A7" w:rsidRPr="00684811" w:rsidRDefault="006C09A7" w:rsidP="00CD662C">
            <w:pPr>
              <w:pStyle w:val="07"/>
              <w:ind w:firstLine="420"/>
            </w:pPr>
          </w:p>
        </w:tc>
        <w:tc>
          <w:tcPr>
            <w:tcW w:w="1494" w:type="dxa"/>
            <w:vMerge/>
            <w:vAlign w:val="center"/>
          </w:tcPr>
          <w:p w:rsidR="006C09A7" w:rsidRPr="00684811" w:rsidRDefault="006C09A7" w:rsidP="00CD662C">
            <w:pPr>
              <w:pStyle w:val="07"/>
              <w:ind w:firstLine="420"/>
            </w:pPr>
          </w:p>
        </w:tc>
        <w:tc>
          <w:tcPr>
            <w:tcW w:w="3043" w:type="dxa"/>
            <w:vAlign w:val="center"/>
          </w:tcPr>
          <w:p w:rsidR="006C09A7" w:rsidRPr="00684811" w:rsidRDefault="006C09A7" w:rsidP="00CD662C">
            <w:pPr>
              <w:pStyle w:val="07"/>
              <w:ind w:firstLine="420"/>
              <w:jc w:val="both"/>
            </w:pPr>
            <w:r w:rsidRPr="00684811">
              <w:t>用</w:t>
            </w:r>
            <w:r w:rsidRPr="00684811">
              <w:t>IR+INF.</w:t>
            </w:r>
            <w:r w:rsidRPr="00684811">
              <w:t>表将来，以及表示将来的副词。</w:t>
            </w:r>
          </w:p>
        </w:tc>
        <w:tc>
          <w:tcPr>
            <w:tcW w:w="1074" w:type="dxa"/>
            <w:vAlign w:val="center"/>
          </w:tcPr>
          <w:p w:rsidR="006C09A7" w:rsidRPr="00684811" w:rsidRDefault="006C09A7" w:rsidP="00CD662C">
            <w:pPr>
              <w:pStyle w:val="07"/>
              <w:ind w:firstLine="420"/>
              <w:jc w:val="both"/>
            </w:pPr>
            <w:r w:rsidRPr="00684811">
              <w:t>掌握</w:t>
            </w:r>
          </w:p>
        </w:tc>
        <w:tc>
          <w:tcPr>
            <w:tcW w:w="1232" w:type="dxa"/>
            <w:vAlign w:val="center"/>
          </w:tcPr>
          <w:p w:rsidR="006C09A7" w:rsidRPr="00684811" w:rsidRDefault="006C09A7" w:rsidP="00CD662C">
            <w:pPr>
              <w:pStyle w:val="07"/>
              <w:ind w:firstLine="420"/>
              <w:jc w:val="both"/>
            </w:pPr>
            <w:r w:rsidRPr="00684811">
              <w:t>2</w:t>
            </w:r>
          </w:p>
        </w:tc>
        <w:tc>
          <w:tcPr>
            <w:tcW w:w="1232" w:type="dxa"/>
            <w:vAlign w:val="center"/>
          </w:tcPr>
          <w:p w:rsidR="006C09A7" w:rsidRPr="00684811" w:rsidRDefault="006C09A7" w:rsidP="00CD662C">
            <w:pPr>
              <w:pStyle w:val="07"/>
              <w:ind w:firstLine="420"/>
              <w:jc w:val="both"/>
            </w:pPr>
            <w:r w:rsidRPr="00684811">
              <w:rPr>
                <w:rFonts w:hint="eastAsia"/>
              </w:rPr>
              <w:t>1.1</w:t>
            </w:r>
            <w:r w:rsidRPr="00684811">
              <w:rPr>
                <w:rFonts w:hint="eastAsia"/>
              </w:rPr>
              <w:t>，</w:t>
            </w:r>
            <w:r w:rsidRPr="00684811">
              <w:rPr>
                <w:rFonts w:hint="eastAsia"/>
              </w:rPr>
              <w:t>1.2</w:t>
            </w:r>
          </w:p>
        </w:tc>
      </w:tr>
      <w:tr w:rsidR="006C09A7" w:rsidRPr="00684811" w:rsidTr="00CD662C">
        <w:tc>
          <w:tcPr>
            <w:tcW w:w="741" w:type="dxa"/>
            <w:vMerge w:val="restart"/>
            <w:vAlign w:val="center"/>
          </w:tcPr>
          <w:p w:rsidR="006C09A7" w:rsidRPr="00684811" w:rsidRDefault="006C09A7" w:rsidP="00CD662C">
            <w:pPr>
              <w:pStyle w:val="07"/>
              <w:ind w:firstLine="420"/>
              <w:jc w:val="both"/>
            </w:pPr>
            <w:r w:rsidRPr="00684811">
              <w:t>2</w:t>
            </w:r>
          </w:p>
        </w:tc>
        <w:tc>
          <w:tcPr>
            <w:tcW w:w="1494" w:type="dxa"/>
            <w:vMerge w:val="restart"/>
            <w:vAlign w:val="center"/>
          </w:tcPr>
          <w:p w:rsidR="006C09A7" w:rsidRPr="00684811" w:rsidRDefault="006C09A7" w:rsidP="00CD662C">
            <w:pPr>
              <w:pStyle w:val="07"/>
              <w:ind w:firstLine="420"/>
              <w:jc w:val="both"/>
              <w:rPr>
                <w:lang w:val="es-ES_tradnl"/>
              </w:rPr>
            </w:pPr>
            <w:r w:rsidRPr="00684811">
              <w:rPr>
                <w:lang w:val="es-ES_tradnl"/>
              </w:rPr>
              <w:t>¿Puedo…?</w:t>
            </w:r>
          </w:p>
        </w:tc>
        <w:tc>
          <w:tcPr>
            <w:tcW w:w="3043" w:type="dxa"/>
            <w:vAlign w:val="center"/>
          </w:tcPr>
          <w:p w:rsidR="006C09A7" w:rsidRPr="00684811" w:rsidRDefault="006C09A7" w:rsidP="00CD662C">
            <w:pPr>
              <w:pStyle w:val="07"/>
              <w:ind w:firstLine="420"/>
              <w:jc w:val="both"/>
            </w:pPr>
            <w:r w:rsidRPr="00684811">
              <w:t>重读音节和弱读音节</w:t>
            </w:r>
          </w:p>
        </w:tc>
        <w:tc>
          <w:tcPr>
            <w:tcW w:w="1074" w:type="dxa"/>
            <w:vAlign w:val="center"/>
          </w:tcPr>
          <w:p w:rsidR="006C09A7" w:rsidRPr="00684811" w:rsidRDefault="006C09A7" w:rsidP="00CD662C">
            <w:pPr>
              <w:pStyle w:val="07"/>
              <w:ind w:firstLine="420"/>
              <w:jc w:val="both"/>
            </w:pPr>
            <w:r w:rsidRPr="00684811">
              <w:t>掌握</w:t>
            </w:r>
          </w:p>
        </w:tc>
        <w:tc>
          <w:tcPr>
            <w:tcW w:w="1232" w:type="dxa"/>
            <w:vAlign w:val="center"/>
          </w:tcPr>
          <w:p w:rsidR="006C09A7" w:rsidRPr="00684811" w:rsidRDefault="006C09A7" w:rsidP="00CD662C">
            <w:pPr>
              <w:pStyle w:val="07"/>
              <w:ind w:firstLine="420"/>
              <w:jc w:val="both"/>
            </w:pPr>
            <w:r w:rsidRPr="00684811">
              <w:t>2</w:t>
            </w:r>
          </w:p>
        </w:tc>
        <w:tc>
          <w:tcPr>
            <w:tcW w:w="1232" w:type="dxa"/>
            <w:vAlign w:val="center"/>
          </w:tcPr>
          <w:p w:rsidR="006C09A7" w:rsidRPr="00684811" w:rsidRDefault="006C09A7" w:rsidP="00CD662C">
            <w:pPr>
              <w:pStyle w:val="07"/>
              <w:ind w:firstLine="420"/>
              <w:jc w:val="both"/>
            </w:pPr>
            <w:r w:rsidRPr="00684811">
              <w:rPr>
                <w:rFonts w:hint="eastAsia"/>
              </w:rPr>
              <w:t>1.1</w:t>
            </w:r>
            <w:r w:rsidRPr="00684811">
              <w:rPr>
                <w:rFonts w:hint="eastAsia"/>
              </w:rPr>
              <w:t>，</w:t>
            </w:r>
            <w:r w:rsidRPr="00684811">
              <w:rPr>
                <w:rFonts w:hint="eastAsia"/>
              </w:rPr>
              <w:t>1.2</w:t>
            </w:r>
          </w:p>
        </w:tc>
      </w:tr>
      <w:tr w:rsidR="006C09A7" w:rsidRPr="00684811" w:rsidTr="00CD662C">
        <w:tc>
          <w:tcPr>
            <w:tcW w:w="741" w:type="dxa"/>
            <w:vMerge/>
            <w:vAlign w:val="center"/>
          </w:tcPr>
          <w:p w:rsidR="006C09A7" w:rsidRPr="00684811" w:rsidRDefault="006C09A7" w:rsidP="00CD662C">
            <w:pPr>
              <w:pStyle w:val="07"/>
              <w:ind w:firstLine="420"/>
            </w:pPr>
          </w:p>
        </w:tc>
        <w:tc>
          <w:tcPr>
            <w:tcW w:w="1494" w:type="dxa"/>
            <w:vMerge/>
            <w:vAlign w:val="center"/>
          </w:tcPr>
          <w:p w:rsidR="006C09A7" w:rsidRPr="00684811" w:rsidRDefault="006C09A7" w:rsidP="00CD662C">
            <w:pPr>
              <w:pStyle w:val="07"/>
              <w:ind w:firstLine="420"/>
            </w:pPr>
          </w:p>
        </w:tc>
        <w:tc>
          <w:tcPr>
            <w:tcW w:w="3043" w:type="dxa"/>
            <w:vAlign w:val="center"/>
          </w:tcPr>
          <w:p w:rsidR="006C09A7" w:rsidRPr="00684811" w:rsidRDefault="006C09A7" w:rsidP="00CD662C">
            <w:pPr>
              <w:pStyle w:val="07"/>
              <w:ind w:firstLine="420"/>
              <w:jc w:val="both"/>
            </w:pPr>
            <w:r w:rsidRPr="00684811">
              <w:t>提出或拒绝请求或帮助</w:t>
            </w:r>
          </w:p>
        </w:tc>
        <w:tc>
          <w:tcPr>
            <w:tcW w:w="1074" w:type="dxa"/>
            <w:vAlign w:val="center"/>
          </w:tcPr>
          <w:p w:rsidR="006C09A7" w:rsidRPr="00684811" w:rsidRDefault="006C09A7" w:rsidP="00CD662C">
            <w:pPr>
              <w:pStyle w:val="07"/>
              <w:ind w:firstLine="420"/>
              <w:jc w:val="both"/>
            </w:pPr>
            <w:r w:rsidRPr="00684811">
              <w:t>掌握</w:t>
            </w:r>
          </w:p>
        </w:tc>
        <w:tc>
          <w:tcPr>
            <w:tcW w:w="1232" w:type="dxa"/>
            <w:vAlign w:val="center"/>
          </w:tcPr>
          <w:p w:rsidR="006C09A7" w:rsidRPr="00684811" w:rsidRDefault="006C09A7" w:rsidP="00CD662C">
            <w:pPr>
              <w:pStyle w:val="07"/>
              <w:ind w:firstLine="420"/>
              <w:jc w:val="both"/>
            </w:pPr>
            <w:r w:rsidRPr="00684811">
              <w:t>2</w:t>
            </w:r>
          </w:p>
        </w:tc>
        <w:tc>
          <w:tcPr>
            <w:tcW w:w="1232" w:type="dxa"/>
            <w:vAlign w:val="center"/>
          </w:tcPr>
          <w:p w:rsidR="006C09A7" w:rsidRPr="00684811" w:rsidRDefault="006C09A7" w:rsidP="00CD662C">
            <w:pPr>
              <w:pStyle w:val="07"/>
              <w:ind w:firstLine="420"/>
              <w:jc w:val="both"/>
            </w:pPr>
            <w:r w:rsidRPr="00684811">
              <w:rPr>
                <w:rFonts w:hint="eastAsia"/>
              </w:rPr>
              <w:t>1.3</w:t>
            </w:r>
          </w:p>
        </w:tc>
      </w:tr>
      <w:tr w:rsidR="006C09A7" w:rsidRPr="00684811" w:rsidTr="00CD662C">
        <w:tc>
          <w:tcPr>
            <w:tcW w:w="741" w:type="dxa"/>
            <w:vMerge/>
            <w:vAlign w:val="center"/>
          </w:tcPr>
          <w:p w:rsidR="006C09A7" w:rsidRPr="00684811" w:rsidRDefault="006C09A7" w:rsidP="00CD662C">
            <w:pPr>
              <w:pStyle w:val="07"/>
              <w:ind w:firstLine="420"/>
            </w:pPr>
          </w:p>
        </w:tc>
        <w:tc>
          <w:tcPr>
            <w:tcW w:w="1494" w:type="dxa"/>
            <w:vMerge/>
            <w:vAlign w:val="center"/>
          </w:tcPr>
          <w:p w:rsidR="006C09A7" w:rsidRPr="00684811" w:rsidRDefault="006C09A7" w:rsidP="00CD662C">
            <w:pPr>
              <w:pStyle w:val="07"/>
              <w:ind w:firstLine="420"/>
            </w:pPr>
          </w:p>
        </w:tc>
        <w:tc>
          <w:tcPr>
            <w:tcW w:w="3043" w:type="dxa"/>
            <w:vAlign w:val="center"/>
          </w:tcPr>
          <w:p w:rsidR="006C09A7" w:rsidRPr="00684811" w:rsidRDefault="006C09A7" w:rsidP="00CD662C">
            <w:pPr>
              <w:pStyle w:val="07"/>
              <w:ind w:firstLine="420"/>
              <w:jc w:val="both"/>
            </w:pPr>
            <w:r w:rsidRPr="00684811">
              <w:t>表达禁止做某事</w:t>
            </w:r>
          </w:p>
        </w:tc>
        <w:tc>
          <w:tcPr>
            <w:tcW w:w="1074" w:type="dxa"/>
            <w:vAlign w:val="center"/>
          </w:tcPr>
          <w:p w:rsidR="006C09A7" w:rsidRPr="00684811" w:rsidRDefault="006C09A7" w:rsidP="00CD662C">
            <w:pPr>
              <w:pStyle w:val="07"/>
              <w:ind w:firstLine="420"/>
              <w:jc w:val="both"/>
            </w:pPr>
            <w:r w:rsidRPr="00684811">
              <w:t>掌握</w:t>
            </w:r>
          </w:p>
        </w:tc>
        <w:tc>
          <w:tcPr>
            <w:tcW w:w="1232" w:type="dxa"/>
            <w:vAlign w:val="center"/>
          </w:tcPr>
          <w:p w:rsidR="006C09A7" w:rsidRPr="00684811" w:rsidRDefault="006C09A7" w:rsidP="00CD662C">
            <w:pPr>
              <w:pStyle w:val="07"/>
              <w:ind w:firstLine="420"/>
              <w:jc w:val="both"/>
            </w:pPr>
            <w:r w:rsidRPr="00684811">
              <w:t>2</w:t>
            </w:r>
          </w:p>
        </w:tc>
        <w:tc>
          <w:tcPr>
            <w:tcW w:w="1232" w:type="dxa"/>
            <w:vAlign w:val="center"/>
          </w:tcPr>
          <w:p w:rsidR="006C09A7" w:rsidRPr="00684811" w:rsidRDefault="006C09A7" w:rsidP="00CD662C">
            <w:pPr>
              <w:pStyle w:val="07"/>
              <w:ind w:firstLine="420"/>
              <w:jc w:val="both"/>
            </w:pPr>
            <w:r w:rsidRPr="00684811">
              <w:rPr>
                <w:rFonts w:hint="eastAsia"/>
              </w:rPr>
              <w:t>1.3</w:t>
            </w:r>
          </w:p>
        </w:tc>
      </w:tr>
      <w:tr w:rsidR="006C09A7" w:rsidRPr="00684811" w:rsidTr="00CD662C">
        <w:tc>
          <w:tcPr>
            <w:tcW w:w="741" w:type="dxa"/>
            <w:vMerge/>
            <w:vAlign w:val="center"/>
          </w:tcPr>
          <w:p w:rsidR="006C09A7" w:rsidRPr="00684811" w:rsidRDefault="006C09A7" w:rsidP="00CD662C">
            <w:pPr>
              <w:pStyle w:val="07"/>
              <w:ind w:firstLine="420"/>
            </w:pPr>
          </w:p>
        </w:tc>
        <w:tc>
          <w:tcPr>
            <w:tcW w:w="1494" w:type="dxa"/>
            <w:vMerge/>
            <w:vAlign w:val="center"/>
          </w:tcPr>
          <w:p w:rsidR="006C09A7" w:rsidRPr="00684811" w:rsidRDefault="006C09A7" w:rsidP="00CD662C">
            <w:pPr>
              <w:pStyle w:val="07"/>
              <w:ind w:firstLine="420"/>
            </w:pPr>
          </w:p>
        </w:tc>
        <w:tc>
          <w:tcPr>
            <w:tcW w:w="3043" w:type="dxa"/>
            <w:vAlign w:val="center"/>
          </w:tcPr>
          <w:p w:rsidR="006C09A7" w:rsidRPr="00684811" w:rsidRDefault="006C09A7" w:rsidP="00CD662C">
            <w:pPr>
              <w:pStyle w:val="07"/>
              <w:ind w:firstLine="420"/>
              <w:jc w:val="both"/>
            </w:pPr>
            <w:r w:rsidRPr="00684811">
              <w:t>虚拟式现在时</w:t>
            </w:r>
          </w:p>
        </w:tc>
        <w:tc>
          <w:tcPr>
            <w:tcW w:w="1074" w:type="dxa"/>
            <w:vAlign w:val="center"/>
          </w:tcPr>
          <w:p w:rsidR="006C09A7" w:rsidRPr="00684811" w:rsidRDefault="006C09A7" w:rsidP="00CD662C">
            <w:pPr>
              <w:pStyle w:val="07"/>
              <w:ind w:firstLine="420"/>
              <w:jc w:val="both"/>
            </w:pPr>
            <w:r w:rsidRPr="00684811">
              <w:t>掌握</w:t>
            </w:r>
          </w:p>
        </w:tc>
        <w:tc>
          <w:tcPr>
            <w:tcW w:w="1232" w:type="dxa"/>
            <w:vAlign w:val="center"/>
          </w:tcPr>
          <w:p w:rsidR="006C09A7" w:rsidRPr="00684811" w:rsidRDefault="006C09A7" w:rsidP="00CD662C">
            <w:pPr>
              <w:pStyle w:val="07"/>
              <w:ind w:firstLine="420"/>
              <w:jc w:val="both"/>
            </w:pPr>
            <w:r w:rsidRPr="00684811">
              <w:t>2</w:t>
            </w:r>
          </w:p>
        </w:tc>
        <w:tc>
          <w:tcPr>
            <w:tcW w:w="1232" w:type="dxa"/>
            <w:vAlign w:val="center"/>
          </w:tcPr>
          <w:p w:rsidR="006C09A7" w:rsidRPr="00684811" w:rsidRDefault="006C09A7" w:rsidP="00CD662C">
            <w:pPr>
              <w:pStyle w:val="07"/>
              <w:ind w:firstLine="420"/>
              <w:jc w:val="both"/>
            </w:pPr>
            <w:r w:rsidRPr="00684811">
              <w:rPr>
                <w:rFonts w:hint="eastAsia"/>
              </w:rPr>
              <w:t>1.1</w:t>
            </w:r>
            <w:r w:rsidRPr="00684811">
              <w:rPr>
                <w:rFonts w:hint="eastAsia"/>
              </w:rPr>
              <w:t>，</w:t>
            </w:r>
            <w:r w:rsidRPr="00684811">
              <w:rPr>
                <w:rFonts w:hint="eastAsia"/>
              </w:rPr>
              <w:t>1.2</w:t>
            </w:r>
          </w:p>
        </w:tc>
      </w:tr>
      <w:tr w:rsidR="006C09A7" w:rsidRPr="00684811" w:rsidTr="00CD662C">
        <w:tc>
          <w:tcPr>
            <w:tcW w:w="741" w:type="dxa"/>
            <w:vMerge w:val="restart"/>
            <w:vAlign w:val="center"/>
          </w:tcPr>
          <w:p w:rsidR="006C09A7" w:rsidRPr="00684811" w:rsidRDefault="006C09A7" w:rsidP="00CD662C">
            <w:pPr>
              <w:pStyle w:val="07"/>
              <w:ind w:firstLine="420"/>
              <w:jc w:val="both"/>
            </w:pPr>
            <w:r w:rsidRPr="00684811">
              <w:t>3</w:t>
            </w:r>
          </w:p>
        </w:tc>
        <w:tc>
          <w:tcPr>
            <w:tcW w:w="1494" w:type="dxa"/>
            <w:vMerge w:val="restart"/>
            <w:vAlign w:val="center"/>
          </w:tcPr>
          <w:p w:rsidR="006C09A7" w:rsidRPr="00684811" w:rsidRDefault="006C09A7" w:rsidP="00CD662C">
            <w:pPr>
              <w:pStyle w:val="07"/>
              <w:ind w:firstLine="420"/>
              <w:jc w:val="both"/>
              <w:rPr>
                <w:lang w:val="es-ES_tradnl"/>
              </w:rPr>
            </w:pPr>
            <w:r w:rsidRPr="00684811">
              <w:rPr>
                <w:lang w:val="es-ES_tradnl"/>
              </w:rPr>
              <w:t>Hablemos el pasado</w:t>
            </w:r>
          </w:p>
        </w:tc>
        <w:tc>
          <w:tcPr>
            <w:tcW w:w="3043" w:type="dxa"/>
            <w:vAlign w:val="center"/>
          </w:tcPr>
          <w:p w:rsidR="006C09A7" w:rsidRPr="00684811" w:rsidRDefault="006C09A7" w:rsidP="00CD662C">
            <w:pPr>
              <w:pStyle w:val="07"/>
              <w:ind w:firstLine="420"/>
              <w:jc w:val="both"/>
            </w:pPr>
            <w:r w:rsidRPr="00684811">
              <w:t>谈论历史事件并进行评价</w:t>
            </w:r>
          </w:p>
        </w:tc>
        <w:tc>
          <w:tcPr>
            <w:tcW w:w="1074" w:type="dxa"/>
            <w:vAlign w:val="center"/>
          </w:tcPr>
          <w:p w:rsidR="006C09A7" w:rsidRPr="00684811" w:rsidRDefault="006C09A7" w:rsidP="00CD662C">
            <w:pPr>
              <w:pStyle w:val="07"/>
              <w:ind w:firstLine="420"/>
              <w:jc w:val="both"/>
            </w:pPr>
            <w:r w:rsidRPr="00684811">
              <w:t>掌握</w:t>
            </w:r>
          </w:p>
        </w:tc>
        <w:tc>
          <w:tcPr>
            <w:tcW w:w="1232" w:type="dxa"/>
            <w:vAlign w:val="center"/>
          </w:tcPr>
          <w:p w:rsidR="006C09A7" w:rsidRPr="00684811" w:rsidRDefault="006C09A7" w:rsidP="00CD662C">
            <w:pPr>
              <w:pStyle w:val="07"/>
              <w:ind w:firstLine="420"/>
              <w:jc w:val="both"/>
            </w:pPr>
            <w:r w:rsidRPr="00684811">
              <w:t>4</w:t>
            </w:r>
          </w:p>
        </w:tc>
        <w:tc>
          <w:tcPr>
            <w:tcW w:w="1232" w:type="dxa"/>
            <w:vAlign w:val="center"/>
          </w:tcPr>
          <w:p w:rsidR="006C09A7" w:rsidRPr="00684811" w:rsidRDefault="006C09A7" w:rsidP="00CD662C">
            <w:pPr>
              <w:pStyle w:val="07"/>
              <w:ind w:firstLine="420"/>
              <w:jc w:val="both"/>
            </w:pPr>
            <w:r w:rsidRPr="00684811">
              <w:rPr>
                <w:rFonts w:hint="eastAsia"/>
              </w:rPr>
              <w:t>1.1</w:t>
            </w:r>
            <w:r w:rsidRPr="00684811">
              <w:rPr>
                <w:rFonts w:hint="eastAsia"/>
              </w:rPr>
              <w:t>，</w:t>
            </w:r>
            <w:r w:rsidRPr="00684811">
              <w:rPr>
                <w:rFonts w:hint="eastAsia"/>
              </w:rPr>
              <w:t>1.2</w:t>
            </w:r>
          </w:p>
        </w:tc>
      </w:tr>
      <w:tr w:rsidR="006C09A7" w:rsidRPr="00684811" w:rsidTr="00CD662C">
        <w:tc>
          <w:tcPr>
            <w:tcW w:w="741" w:type="dxa"/>
            <w:vMerge/>
            <w:vAlign w:val="center"/>
          </w:tcPr>
          <w:p w:rsidR="006C09A7" w:rsidRPr="00684811" w:rsidRDefault="006C09A7" w:rsidP="00CD662C">
            <w:pPr>
              <w:pStyle w:val="07"/>
              <w:ind w:firstLine="420"/>
            </w:pPr>
          </w:p>
        </w:tc>
        <w:tc>
          <w:tcPr>
            <w:tcW w:w="1494" w:type="dxa"/>
            <w:vMerge/>
            <w:vAlign w:val="center"/>
          </w:tcPr>
          <w:p w:rsidR="006C09A7" w:rsidRPr="00684811" w:rsidRDefault="006C09A7" w:rsidP="00CD662C">
            <w:pPr>
              <w:pStyle w:val="07"/>
              <w:ind w:firstLine="420"/>
              <w:rPr>
                <w:lang w:val="es-ES_tradnl"/>
              </w:rPr>
            </w:pPr>
          </w:p>
        </w:tc>
        <w:tc>
          <w:tcPr>
            <w:tcW w:w="3043" w:type="dxa"/>
            <w:vAlign w:val="center"/>
          </w:tcPr>
          <w:p w:rsidR="006C09A7" w:rsidRPr="00684811" w:rsidRDefault="006C09A7" w:rsidP="00CD662C">
            <w:pPr>
              <w:pStyle w:val="07"/>
              <w:ind w:firstLine="420"/>
              <w:jc w:val="both"/>
            </w:pPr>
            <w:r w:rsidRPr="00684811">
              <w:t>简单过去时的变位及用法</w:t>
            </w:r>
          </w:p>
        </w:tc>
        <w:tc>
          <w:tcPr>
            <w:tcW w:w="1074" w:type="dxa"/>
            <w:vAlign w:val="center"/>
          </w:tcPr>
          <w:p w:rsidR="006C09A7" w:rsidRPr="00684811" w:rsidRDefault="006C09A7" w:rsidP="00CD662C">
            <w:pPr>
              <w:pStyle w:val="07"/>
              <w:ind w:firstLine="420"/>
              <w:jc w:val="both"/>
            </w:pPr>
            <w:r w:rsidRPr="00684811">
              <w:t>掌握</w:t>
            </w:r>
          </w:p>
        </w:tc>
        <w:tc>
          <w:tcPr>
            <w:tcW w:w="1232" w:type="dxa"/>
            <w:vAlign w:val="center"/>
          </w:tcPr>
          <w:p w:rsidR="006C09A7" w:rsidRPr="00684811" w:rsidRDefault="006C09A7" w:rsidP="00CD662C">
            <w:pPr>
              <w:pStyle w:val="07"/>
              <w:ind w:firstLine="420"/>
              <w:jc w:val="both"/>
            </w:pPr>
            <w:r w:rsidRPr="00684811">
              <w:t>4</w:t>
            </w:r>
          </w:p>
        </w:tc>
        <w:tc>
          <w:tcPr>
            <w:tcW w:w="1232" w:type="dxa"/>
            <w:vAlign w:val="center"/>
          </w:tcPr>
          <w:p w:rsidR="006C09A7" w:rsidRPr="00684811" w:rsidRDefault="006C09A7" w:rsidP="00CD662C">
            <w:pPr>
              <w:pStyle w:val="07"/>
              <w:ind w:firstLine="420"/>
              <w:jc w:val="both"/>
            </w:pPr>
            <w:r w:rsidRPr="00684811">
              <w:rPr>
                <w:rFonts w:hint="eastAsia"/>
              </w:rPr>
              <w:t>1.1</w:t>
            </w:r>
            <w:r w:rsidRPr="00684811">
              <w:rPr>
                <w:rFonts w:hint="eastAsia"/>
              </w:rPr>
              <w:t>，</w:t>
            </w:r>
            <w:r w:rsidRPr="00684811">
              <w:rPr>
                <w:rFonts w:hint="eastAsia"/>
              </w:rPr>
              <w:t>1.2</w:t>
            </w:r>
          </w:p>
        </w:tc>
      </w:tr>
      <w:tr w:rsidR="006C09A7" w:rsidRPr="00684811" w:rsidTr="00CD662C">
        <w:tc>
          <w:tcPr>
            <w:tcW w:w="741" w:type="dxa"/>
            <w:vMerge w:val="restart"/>
            <w:vAlign w:val="center"/>
          </w:tcPr>
          <w:p w:rsidR="006C09A7" w:rsidRPr="00684811" w:rsidRDefault="006C09A7" w:rsidP="00CD662C">
            <w:pPr>
              <w:pStyle w:val="07"/>
              <w:ind w:firstLine="420"/>
              <w:jc w:val="both"/>
            </w:pPr>
            <w:r w:rsidRPr="00684811">
              <w:t>4</w:t>
            </w:r>
          </w:p>
        </w:tc>
        <w:tc>
          <w:tcPr>
            <w:tcW w:w="1494" w:type="dxa"/>
            <w:vMerge w:val="restart"/>
            <w:vAlign w:val="center"/>
          </w:tcPr>
          <w:p w:rsidR="006C09A7" w:rsidRPr="00684811" w:rsidRDefault="006C09A7" w:rsidP="00CD662C">
            <w:pPr>
              <w:pStyle w:val="07"/>
              <w:ind w:firstLine="420"/>
              <w:jc w:val="both"/>
              <w:rPr>
                <w:lang w:val="es-ES_tradnl"/>
              </w:rPr>
            </w:pPr>
            <w:r w:rsidRPr="00684811">
              <w:rPr>
                <w:lang w:val="es-ES_tradnl"/>
              </w:rPr>
              <w:t>Recuerdo de la infancia</w:t>
            </w:r>
          </w:p>
        </w:tc>
        <w:tc>
          <w:tcPr>
            <w:tcW w:w="3043" w:type="dxa"/>
            <w:vAlign w:val="center"/>
          </w:tcPr>
          <w:p w:rsidR="006C09A7" w:rsidRPr="00684811" w:rsidRDefault="006C09A7" w:rsidP="00CD662C">
            <w:pPr>
              <w:pStyle w:val="07"/>
              <w:ind w:firstLine="420"/>
              <w:jc w:val="both"/>
            </w:pPr>
            <w:r w:rsidRPr="00684811">
              <w:t>叙述过去的事情有，描述主角以及发生的地点</w:t>
            </w:r>
          </w:p>
        </w:tc>
        <w:tc>
          <w:tcPr>
            <w:tcW w:w="1074" w:type="dxa"/>
            <w:vAlign w:val="center"/>
          </w:tcPr>
          <w:p w:rsidR="006C09A7" w:rsidRPr="00684811" w:rsidRDefault="006C09A7" w:rsidP="00CD662C">
            <w:pPr>
              <w:pStyle w:val="07"/>
              <w:ind w:firstLine="420"/>
              <w:jc w:val="both"/>
            </w:pPr>
            <w:r w:rsidRPr="00684811">
              <w:t>掌握</w:t>
            </w:r>
          </w:p>
        </w:tc>
        <w:tc>
          <w:tcPr>
            <w:tcW w:w="1232" w:type="dxa"/>
            <w:vAlign w:val="center"/>
          </w:tcPr>
          <w:p w:rsidR="006C09A7" w:rsidRPr="00684811" w:rsidRDefault="006C09A7" w:rsidP="00CD662C">
            <w:pPr>
              <w:pStyle w:val="07"/>
              <w:ind w:firstLine="420"/>
              <w:jc w:val="both"/>
            </w:pPr>
            <w:r w:rsidRPr="00684811">
              <w:t>2</w:t>
            </w:r>
          </w:p>
        </w:tc>
        <w:tc>
          <w:tcPr>
            <w:tcW w:w="1232" w:type="dxa"/>
            <w:vAlign w:val="center"/>
          </w:tcPr>
          <w:p w:rsidR="006C09A7" w:rsidRPr="00684811" w:rsidRDefault="006C09A7" w:rsidP="00CD662C">
            <w:pPr>
              <w:pStyle w:val="07"/>
              <w:ind w:firstLine="420"/>
              <w:jc w:val="both"/>
            </w:pPr>
            <w:r w:rsidRPr="00684811">
              <w:rPr>
                <w:rFonts w:hint="eastAsia"/>
              </w:rPr>
              <w:t>1.1</w:t>
            </w:r>
            <w:r w:rsidRPr="00684811">
              <w:rPr>
                <w:rFonts w:hint="eastAsia"/>
              </w:rPr>
              <w:t>，</w:t>
            </w:r>
            <w:r w:rsidRPr="00684811">
              <w:rPr>
                <w:rFonts w:hint="eastAsia"/>
              </w:rPr>
              <w:t>1.2</w:t>
            </w:r>
          </w:p>
        </w:tc>
      </w:tr>
      <w:tr w:rsidR="006C09A7" w:rsidRPr="00684811" w:rsidTr="00CD662C">
        <w:tc>
          <w:tcPr>
            <w:tcW w:w="741" w:type="dxa"/>
            <w:vMerge/>
            <w:vAlign w:val="center"/>
          </w:tcPr>
          <w:p w:rsidR="006C09A7" w:rsidRPr="00684811" w:rsidRDefault="006C09A7" w:rsidP="00CD662C">
            <w:pPr>
              <w:pStyle w:val="07"/>
              <w:ind w:firstLine="420"/>
            </w:pPr>
          </w:p>
        </w:tc>
        <w:tc>
          <w:tcPr>
            <w:tcW w:w="1494" w:type="dxa"/>
            <w:vMerge/>
            <w:vAlign w:val="center"/>
          </w:tcPr>
          <w:p w:rsidR="006C09A7" w:rsidRPr="00684811" w:rsidRDefault="006C09A7" w:rsidP="00CD662C">
            <w:pPr>
              <w:pStyle w:val="07"/>
              <w:ind w:firstLine="420"/>
              <w:rPr>
                <w:lang w:val="es-ES_tradnl"/>
              </w:rPr>
            </w:pPr>
          </w:p>
        </w:tc>
        <w:tc>
          <w:tcPr>
            <w:tcW w:w="3043" w:type="dxa"/>
            <w:vAlign w:val="center"/>
          </w:tcPr>
          <w:p w:rsidR="006C09A7" w:rsidRPr="00684811" w:rsidRDefault="006C09A7" w:rsidP="00CD662C">
            <w:pPr>
              <w:pStyle w:val="07"/>
              <w:ind w:firstLine="420"/>
              <w:jc w:val="both"/>
              <w:rPr>
                <w:lang w:val="es-ES_tradnl"/>
              </w:rPr>
            </w:pPr>
            <w:r w:rsidRPr="00684811">
              <w:rPr>
                <w:lang w:val="es-ES_tradnl"/>
              </w:rPr>
              <w:t>讲述这去具体的事件及惯常动作</w:t>
            </w:r>
          </w:p>
        </w:tc>
        <w:tc>
          <w:tcPr>
            <w:tcW w:w="1074" w:type="dxa"/>
            <w:vAlign w:val="center"/>
          </w:tcPr>
          <w:p w:rsidR="006C09A7" w:rsidRPr="00684811" w:rsidRDefault="006C09A7" w:rsidP="00CD662C">
            <w:pPr>
              <w:pStyle w:val="07"/>
              <w:ind w:firstLine="420"/>
              <w:jc w:val="both"/>
            </w:pPr>
            <w:r w:rsidRPr="00684811">
              <w:t>掌握</w:t>
            </w:r>
          </w:p>
        </w:tc>
        <w:tc>
          <w:tcPr>
            <w:tcW w:w="1232" w:type="dxa"/>
            <w:vAlign w:val="center"/>
          </w:tcPr>
          <w:p w:rsidR="006C09A7" w:rsidRPr="00684811" w:rsidRDefault="006C09A7" w:rsidP="00CD662C">
            <w:pPr>
              <w:pStyle w:val="07"/>
              <w:ind w:firstLine="420"/>
              <w:jc w:val="both"/>
            </w:pPr>
            <w:r w:rsidRPr="00684811">
              <w:t>2</w:t>
            </w:r>
          </w:p>
        </w:tc>
        <w:tc>
          <w:tcPr>
            <w:tcW w:w="1232" w:type="dxa"/>
            <w:vAlign w:val="center"/>
          </w:tcPr>
          <w:p w:rsidR="006C09A7" w:rsidRPr="00684811" w:rsidRDefault="006C09A7" w:rsidP="00CD662C">
            <w:pPr>
              <w:pStyle w:val="07"/>
              <w:ind w:firstLine="420"/>
              <w:jc w:val="both"/>
            </w:pPr>
            <w:r w:rsidRPr="00684811">
              <w:rPr>
                <w:rFonts w:hint="eastAsia"/>
              </w:rPr>
              <w:t>1.1</w:t>
            </w:r>
            <w:r w:rsidRPr="00684811">
              <w:rPr>
                <w:rFonts w:hint="eastAsia"/>
              </w:rPr>
              <w:t>，</w:t>
            </w:r>
            <w:r w:rsidRPr="00684811">
              <w:rPr>
                <w:rFonts w:hint="eastAsia"/>
              </w:rPr>
              <w:t>1.2</w:t>
            </w:r>
            <w:r w:rsidRPr="00684811">
              <w:rPr>
                <w:rFonts w:hint="eastAsia"/>
              </w:rPr>
              <w:t>，</w:t>
            </w:r>
            <w:r w:rsidRPr="00684811">
              <w:rPr>
                <w:rFonts w:hint="eastAsia"/>
              </w:rPr>
              <w:t>1.3</w:t>
            </w:r>
          </w:p>
        </w:tc>
      </w:tr>
      <w:tr w:rsidR="006C09A7" w:rsidRPr="00684811" w:rsidTr="00CD662C">
        <w:tc>
          <w:tcPr>
            <w:tcW w:w="741" w:type="dxa"/>
            <w:vMerge/>
            <w:vAlign w:val="center"/>
          </w:tcPr>
          <w:p w:rsidR="006C09A7" w:rsidRPr="00684811" w:rsidRDefault="006C09A7" w:rsidP="00CD662C">
            <w:pPr>
              <w:pStyle w:val="07"/>
              <w:ind w:firstLine="420"/>
            </w:pPr>
          </w:p>
        </w:tc>
        <w:tc>
          <w:tcPr>
            <w:tcW w:w="1494" w:type="dxa"/>
            <w:vMerge/>
            <w:vAlign w:val="center"/>
          </w:tcPr>
          <w:p w:rsidR="006C09A7" w:rsidRPr="00684811" w:rsidRDefault="006C09A7" w:rsidP="00CD662C">
            <w:pPr>
              <w:pStyle w:val="07"/>
              <w:ind w:firstLine="420"/>
              <w:rPr>
                <w:lang w:val="es-ES_tradnl"/>
              </w:rPr>
            </w:pPr>
          </w:p>
        </w:tc>
        <w:tc>
          <w:tcPr>
            <w:tcW w:w="3043" w:type="dxa"/>
            <w:vAlign w:val="center"/>
          </w:tcPr>
          <w:p w:rsidR="006C09A7" w:rsidRPr="00684811" w:rsidRDefault="006C09A7" w:rsidP="00CD662C">
            <w:pPr>
              <w:pStyle w:val="07"/>
              <w:ind w:firstLine="420"/>
              <w:jc w:val="both"/>
            </w:pPr>
            <w:r w:rsidRPr="00684811">
              <w:t>过去</w:t>
            </w:r>
            <w:proofErr w:type="gramStart"/>
            <w:r w:rsidRPr="00684811">
              <w:t>末完成</w:t>
            </w:r>
            <w:proofErr w:type="gramEnd"/>
            <w:r w:rsidRPr="00684811">
              <w:t>时与简单过去时的区别</w:t>
            </w:r>
          </w:p>
        </w:tc>
        <w:tc>
          <w:tcPr>
            <w:tcW w:w="1074" w:type="dxa"/>
            <w:vAlign w:val="center"/>
          </w:tcPr>
          <w:p w:rsidR="006C09A7" w:rsidRPr="00684811" w:rsidRDefault="006C09A7" w:rsidP="00CD662C">
            <w:pPr>
              <w:pStyle w:val="07"/>
              <w:ind w:firstLine="420"/>
              <w:jc w:val="both"/>
            </w:pPr>
            <w:r w:rsidRPr="00684811">
              <w:t>掌握</w:t>
            </w:r>
          </w:p>
        </w:tc>
        <w:tc>
          <w:tcPr>
            <w:tcW w:w="1232" w:type="dxa"/>
            <w:vAlign w:val="center"/>
          </w:tcPr>
          <w:p w:rsidR="006C09A7" w:rsidRPr="00684811" w:rsidRDefault="006C09A7" w:rsidP="00CD662C">
            <w:pPr>
              <w:pStyle w:val="07"/>
              <w:ind w:firstLine="420"/>
              <w:jc w:val="both"/>
            </w:pPr>
            <w:r w:rsidRPr="00684811">
              <w:t>2</w:t>
            </w:r>
          </w:p>
        </w:tc>
        <w:tc>
          <w:tcPr>
            <w:tcW w:w="1232" w:type="dxa"/>
            <w:vAlign w:val="center"/>
          </w:tcPr>
          <w:p w:rsidR="006C09A7" w:rsidRPr="00684811" w:rsidRDefault="006C09A7" w:rsidP="00CD662C">
            <w:pPr>
              <w:pStyle w:val="07"/>
              <w:ind w:firstLine="420"/>
              <w:jc w:val="both"/>
            </w:pPr>
            <w:r w:rsidRPr="00684811">
              <w:rPr>
                <w:rFonts w:hint="eastAsia"/>
              </w:rPr>
              <w:t>1.1</w:t>
            </w:r>
            <w:r w:rsidRPr="00684811">
              <w:rPr>
                <w:rFonts w:hint="eastAsia"/>
              </w:rPr>
              <w:t>，</w:t>
            </w:r>
            <w:r w:rsidRPr="00684811">
              <w:rPr>
                <w:rFonts w:hint="eastAsia"/>
              </w:rPr>
              <w:t>1.2</w:t>
            </w:r>
          </w:p>
        </w:tc>
      </w:tr>
    </w:tbl>
    <w:p w:rsidR="006C09A7" w:rsidRPr="00AA472C" w:rsidRDefault="006C09A7" w:rsidP="00AA472C">
      <w:pPr>
        <w:pStyle w:val="a6"/>
        <w:spacing w:line="320" w:lineRule="exact"/>
        <w:ind w:left="420" w:firstLineChars="0" w:firstLine="0"/>
        <w:rPr>
          <w:rFonts w:ascii="黑体" w:eastAsia="黑体" w:hAnsi="黑体"/>
          <w:b/>
          <w:sz w:val="28"/>
          <w:szCs w:val="28"/>
        </w:rPr>
      </w:pPr>
      <w:bookmarkStart w:id="52" w:name="_Toc499139640"/>
      <w:r w:rsidRPr="00AA472C">
        <w:rPr>
          <w:rFonts w:ascii="黑体" w:eastAsia="黑体" w:hAnsi="黑体" w:hint="eastAsia"/>
          <w:b/>
          <w:sz w:val="28"/>
          <w:szCs w:val="28"/>
        </w:rPr>
        <w:t>五</w:t>
      </w:r>
      <w:r w:rsidRPr="00AA472C">
        <w:rPr>
          <w:rFonts w:ascii="黑体" w:eastAsia="黑体" w:hAnsi="黑体"/>
          <w:b/>
          <w:sz w:val="28"/>
          <w:szCs w:val="28"/>
        </w:rPr>
        <w:t>、课程教学安排</w:t>
      </w:r>
      <w:bookmarkEnd w:id="52"/>
    </w:p>
    <w:p w:rsidR="006C09A7" w:rsidRPr="00684811" w:rsidRDefault="006C09A7" w:rsidP="006C09A7">
      <w:pPr>
        <w:pStyle w:val="a6"/>
        <w:spacing w:line="320" w:lineRule="exact"/>
        <w:ind w:firstLineChars="0"/>
      </w:pPr>
      <w:r w:rsidRPr="00684811">
        <w:t>本课程为理论实践课，因此在课堂上，实践练习和交互式学习同样重要，以教材为主的知识点练习应与话题形式的</w:t>
      </w:r>
      <w:proofErr w:type="gramStart"/>
      <w:r w:rsidRPr="00684811">
        <w:t>交互与</w:t>
      </w:r>
      <w:proofErr w:type="gramEnd"/>
      <w:r w:rsidRPr="00684811">
        <w:t>学习相结合，个体学习活动与小组协作和讨论相结合，足量的语言输入与有效的语言输出相结合。具体如下：</w:t>
      </w:r>
    </w:p>
    <w:p w:rsidR="006C09A7" w:rsidRPr="00684811" w:rsidRDefault="006C09A7" w:rsidP="006C09A7">
      <w:pPr>
        <w:pStyle w:val="a6"/>
        <w:spacing w:line="320" w:lineRule="exact"/>
        <w:ind w:firstLineChars="0"/>
      </w:pPr>
      <w:r w:rsidRPr="00684811">
        <w:t>课堂讲授：</w:t>
      </w:r>
      <w:r w:rsidRPr="00684811">
        <w:t xml:space="preserve"> </w:t>
      </w:r>
      <w:r w:rsidRPr="00684811">
        <w:t>以教材为主，多媒体音频、视频素材为辅。采用以学生为中心的教学模式，让学生在课堂得到尽可能多的练习。</w:t>
      </w:r>
    </w:p>
    <w:p w:rsidR="006C09A7" w:rsidRPr="00684811" w:rsidRDefault="006C09A7" w:rsidP="006C09A7">
      <w:pPr>
        <w:pStyle w:val="a6"/>
        <w:spacing w:line="320" w:lineRule="exact"/>
        <w:ind w:firstLineChars="0"/>
      </w:pPr>
      <w:r w:rsidRPr="00684811">
        <w:t>作业：分为课堂作业和课外作业。课堂作业主要形式为听写，包括字母，词语的听辨练习。课外作业主要是小组协作作业，学生分小组对教材上情景对话进行还原或模拟练习，并在课堂上展示，目的是让学生在协作交流中为语言实际的交际能力打基础。</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53" w:name="_Toc499139641"/>
      <w:r w:rsidRPr="00AA472C">
        <w:rPr>
          <w:rFonts w:ascii="黑体" w:eastAsia="黑体" w:hAnsi="黑体" w:hint="eastAsia"/>
          <w:b/>
          <w:sz w:val="28"/>
          <w:szCs w:val="28"/>
        </w:rPr>
        <w:t>六</w:t>
      </w:r>
      <w:r w:rsidRPr="00AA472C">
        <w:rPr>
          <w:rFonts w:ascii="黑体" w:eastAsia="黑体" w:hAnsi="黑体"/>
          <w:b/>
          <w:sz w:val="28"/>
          <w:szCs w:val="28"/>
        </w:rPr>
        <w:t>、课程的考核</w:t>
      </w:r>
      <w:bookmarkEnd w:id="53"/>
    </w:p>
    <w:tbl>
      <w:tblPr>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850"/>
        <w:gridCol w:w="4842"/>
        <w:gridCol w:w="1393"/>
      </w:tblGrid>
      <w:tr w:rsidR="006C09A7" w:rsidRPr="00684811" w:rsidTr="00CD662C">
        <w:trPr>
          <w:jc w:val="center"/>
        </w:trPr>
        <w:tc>
          <w:tcPr>
            <w:tcW w:w="993"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考核环节</w:t>
            </w:r>
          </w:p>
        </w:tc>
        <w:tc>
          <w:tcPr>
            <w:tcW w:w="850"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建议分值</w:t>
            </w:r>
          </w:p>
        </w:tc>
        <w:tc>
          <w:tcPr>
            <w:tcW w:w="4842"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考核</w:t>
            </w:r>
            <w:r w:rsidRPr="00684811">
              <w:rPr>
                <w:rFonts w:hint="eastAsia"/>
                <w:bCs/>
              </w:rPr>
              <w:t>/</w:t>
            </w:r>
            <w:r w:rsidRPr="00684811">
              <w:rPr>
                <w:rFonts w:hint="eastAsia"/>
                <w:bCs/>
              </w:rPr>
              <w:t>评价细则</w:t>
            </w:r>
          </w:p>
        </w:tc>
        <w:tc>
          <w:tcPr>
            <w:tcW w:w="1393"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对应的课程目标</w:t>
            </w:r>
          </w:p>
        </w:tc>
      </w:tr>
      <w:tr w:rsidR="006C09A7" w:rsidRPr="00684811" w:rsidTr="00CD662C">
        <w:trPr>
          <w:jc w:val="center"/>
        </w:trPr>
        <w:tc>
          <w:tcPr>
            <w:tcW w:w="993"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课堂表现</w:t>
            </w:r>
          </w:p>
        </w:tc>
        <w:tc>
          <w:tcPr>
            <w:tcW w:w="850"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30</w:t>
            </w:r>
          </w:p>
        </w:tc>
        <w:tc>
          <w:tcPr>
            <w:tcW w:w="4842"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课堂发言回答问题、小组对话记录及考勤记录</w:t>
            </w:r>
          </w:p>
        </w:tc>
        <w:tc>
          <w:tcPr>
            <w:tcW w:w="1393"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1</w:t>
            </w:r>
            <w:r w:rsidRPr="00684811">
              <w:rPr>
                <w:rFonts w:hint="eastAsia"/>
                <w:bCs/>
              </w:rPr>
              <w:t>、</w:t>
            </w:r>
            <w:r w:rsidRPr="00684811">
              <w:rPr>
                <w:rFonts w:hint="eastAsia"/>
                <w:bCs/>
              </w:rPr>
              <w:t>2</w:t>
            </w:r>
          </w:p>
        </w:tc>
      </w:tr>
      <w:tr w:rsidR="006C09A7" w:rsidRPr="00684811" w:rsidTr="00CD662C">
        <w:trPr>
          <w:jc w:val="center"/>
        </w:trPr>
        <w:tc>
          <w:tcPr>
            <w:tcW w:w="993"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期中测试</w:t>
            </w:r>
          </w:p>
        </w:tc>
        <w:tc>
          <w:tcPr>
            <w:tcW w:w="850"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20</w:t>
            </w:r>
          </w:p>
        </w:tc>
        <w:tc>
          <w:tcPr>
            <w:tcW w:w="4842"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单词、翻译、听力、口头作文及表达</w:t>
            </w:r>
          </w:p>
        </w:tc>
        <w:tc>
          <w:tcPr>
            <w:tcW w:w="1393"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3</w:t>
            </w:r>
          </w:p>
        </w:tc>
      </w:tr>
      <w:tr w:rsidR="006C09A7" w:rsidRPr="00684811" w:rsidTr="00CD662C">
        <w:trPr>
          <w:jc w:val="center"/>
        </w:trPr>
        <w:tc>
          <w:tcPr>
            <w:tcW w:w="993"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期末考试</w:t>
            </w:r>
          </w:p>
        </w:tc>
        <w:tc>
          <w:tcPr>
            <w:tcW w:w="850"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50</w:t>
            </w:r>
          </w:p>
        </w:tc>
        <w:tc>
          <w:tcPr>
            <w:tcW w:w="4842"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造句、翻译、听力、口头作文及表达</w:t>
            </w:r>
          </w:p>
        </w:tc>
        <w:tc>
          <w:tcPr>
            <w:tcW w:w="1393" w:type="dxa"/>
            <w:shd w:val="clear" w:color="auto" w:fill="auto"/>
            <w:vAlign w:val="center"/>
          </w:tcPr>
          <w:p w:rsidR="006C09A7" w:rsidRPr="00684811" w:rsidRDefault="006C09A7" w:rsidP="00CD662C">
            <w:pPr>
              <w:spacing w:line="320" w:lineRule="exact"/>
              <w:ind w:leftChars="0" w:left="0" w:firstLineChars="0" w:firstLine="0"/>
              <w:rPr>
                <w:bCs/>
              </w:rPr>
            </w:pPr>
            <w:r w:rsidRPr="00684811">
              <w:rPr>
                <w:rFonts w:hint="eastAsia"/>
                <w:bCs/>
              </w:rPr>
              <w:t>1</w:t>
            </w:r>
            <w:r w:rsidRPr="00684811">
              <w:rPr>
                <w:rFonts w:hint="eastAsia"/>
                <w:bCs/>
              </w:rPr>
              <w:t>、</w:t>
            </w:r>
            <w:r w:rsidRPr="00684811">
              <w:rPr>
                <w:rFonts w:hint="eastAsia"/>
                <w:bCs/>
              </w:rPr>
              <w:t>2</w:t>
            </w:r>
            <w:r w:rsidRPr="00684811">
              <w:rPr>
                <w:rFonts w:hint="eastAsia"/>
                <w:bCs/>
              </w:rPr>
              <w:t>、</w:t>
            </w:r>
            <w:r w:rsidRPr="00684811">
              <w:rPr>
                <w:rFonts w:hint="eastAsia"/>
                <w:bCs/>
              </w:rPr>
              <w:t>3</w:t>
            </w:r>
            <w:r w:rsidRPr="00684811">
              <w:rPr>
                <w:rFonts w:hint="eastAsia"/>
                <w:bCs/>
              </w:rPr>
              <w:t>、</w:t>
            </w:r>
          </w:p>
        </w:tc>
      </w:tr>
    </w:tbl>
    <w:p w:rsidR="006C09A7" w:rsidRPr="00AA472C" w:rsidRDefault="006C09A7" w:rsidP="00AA472C">
      <w:pPr>
        <w:pStyle w:val="a6"/>
        <w:spacing w:line="320" w:lineRule="exact"/>
        <w:ind w:left="420" w:firstLineChars="0" w:firstLine="0"/>
        <w:rPr>
          <w:rFonts w:ascii="黑体" w:eastAsia="黑体" w:hAnsi="黑体"/>
          <w:b/>
          <w:sz w:val="28"/>
          <w:szCs w:val="28"/>
        </w:rPr>
      </w:pPr>
      <w:bookmarkStart w:id="54" w:name="_Toc499139642"/>
      <w:r w:rsidRPr="00AA472C">
        <w:rPr>
          <w:rFonts w:ascii="黑体" w:eastAsia="黑体" w:hAnsi="黑体" w:hint="eastAsia"/>
          <w:b/>
          <w:sz w:val="28"/>
          <w:szCs w:val="28"/>
        </w:rPr>
        <w:t>七</w:t>
      </w:r>
      <w:r w:rsidRPr="00AA472C">
        <w:rPr>
          <w:rFonts w:ascii="黑体" w:eastAsia="黑体" w:hAnsi="黑体"/>
          <w:b/>
          <w:sz w:val="28"/>
          <w:szCs w:val="28"/>
        </w:rPr>
        <w:t>、本课程与其它课程的联系与分工</w:t>
      </w:r>
      <w:bookmarkEnd w:id="54"/>
    </w:p>
    <w:p w:rsidR="006C09A7" w:rsidRPr="00684811" w:rsidRDefault="006C09A7" w:rsidP="006C09A7">
      <w:pPr>
        <w:pStyle w:val="a6"/>
        <w:spacing w:line="320" w:lineRule="exact"/>
        <w:ind w:firstLineChars="0"/>
      </w:pPr>
      <w:r w:rsidRPr="00684811">
        <w:t>本课与《基础西班牙语</w:t>
      </w:r>
      <w:r w:rsidRPr="00684811">
        <w:t>I</w:t>
      </w:r>
      <w:r w:rsidRPr="00684811">
        <w:t>》是配套打包课程，与同期的口语课，听力课相辅相成。</w:t>
      </w:r>
      <w:proofErr w:type="gramStart"/>
      <w:r w:rsidRPr="00684811">
        <w:t>诣</w:t>
      </w:r>
      <w:proofErr w:type="gramEnd"/>
      <w:r w:rsidRPr="00684811">
        <w:t>在对在《基础西班牙语</w:t>
      </w:r>
      <w:r w:rsidRPr="00684811">
        <w:t>I</w:t>
      </w:r>
      <w:r w:rsidRPr="00684811">
        <w:t>》中学到的知识，通过</w:t>
      </w:r>
      <w:proofErr w:type="gramStart"/>
      <w:r w:rsidRPr="00684811">
        <w:t>交互与</w:t>
      </w:r>
      <w:proofErr w:type="gramEnd"/>
      <w:r w:rsidRPr="00684811">
        <w:t>教学的方法结合新的知识进行更深入的理解和练习，让学生在不同的教学场景中巩固己学到的知识，并对其进一步的深化和拓展。</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55" w:name="_Toc499139643"/>
      <w:r w:rsidRPr="00AA472C">
        <w:rPr>
          <w:rFonts w:ascii="黑体" w:eastAsia="黑体" w:hAnsi="黑体" w:hint="eastAsia"/>
          <w:b/>
          <w:sz w:val="28"/>
          <w:szCs w:val="28"/>
        </w:rPr>
        <w:t>八</w:t>
      </w:r>
      <w:r w:rsidRPr="00AA472C">
        <w:rPr>
          <w:rFonts w:ascii="黑体" w:eastAsia="黑体" w:hAnsi="黑体"/>
          <w:b/>
          <w:sz w:val="28"/>
          <w:szCs w:val="28"/>
        </w:rPr>
        <w:t>、建议教材及教学参考书</w:t>
      </w:r>
      <w:bookmarkEnd w:id="55"/>
    </w:p>
    <w:p w:rsidR="006C09A7" w:rsidRPr="00684811" w:rsidRDefault="006C09A7" w:rsidP="006C09A7">
      <w:pPr>
        <w:pStyle w:val="a6"/>
        <w:spacing w:line="320" w:lineRule="exact"/>
        <w:ind w:firstLineChars="0" w:firstLine="0"/>
      </w:pPr>
      <w:r w:rsidRPr="00684811">
        <w:t>教材：</w:t>
      </w:r>
      <w:r w:rsidRPr="00684811">
        <w:t xml:space="preserve"> </w:t>
      </w:r>
    </w:p>
    <w:p w:rsidR="006C09A7" w:rsidRPr="00684811" w:rsidRDefault="006C09A7" w:rsidP="006C09A7">
      <w:pPr>
        <w:pStyle w:val="a6"/>
        <w:spacing w:line="320" w:lineRule="exact"/>
        <w:ind w:firstLineChars="0" w:firstLine="0"/>
      </w:pPr>
      <w:r w:rsidRPr="00684811">
        <w:t xml:space="preserve">[1] </w:t>
      </w:r>
      <w:r w:rsidRPr="00684811">
        <w:t>王磊</w:t>
      </w:r>
      <w:r w:rsidRPr="00684811">
        <w:t xml:space="preserve"> </w:t>
      </w:r>
      <w:r w:rsidRPr="00684811">
        <w:t>译</w:t>
      </w:r>
      <w:r w:rsidRPr="00684811">
        <w:t xml:space="preserve"> </w:t>
      </w:r>
      <w:r w:rsidRPr="00684811">
        <w:t>走遍西班牙</w:t>
      </w:r>
      <w:r w:rsidRPr="00684811">
        <w:t xml:space="preserve">I[Sueña] </w:t>
      </w:r>
      <w:r w:rsidRPr="00684811">
        <w:t>第一版，</w:t>
      </w:r>
      <w:r w:rsidRPr="00684811">
        <w:rPr>
          <w:rFonts w:hint="eastAsia"/>
        </w:rPr>
        <w:t>北京，</w:t>
      </w:r>
      <w:r w:rsidRPr="00684811">
        <w:t>外语教学与研究出版社</w:t>
      </w:r>
      <w:r w:rsidRPr="00684811">
        <w:rPr>
          <w:rFonts w:hint="eastAsia"/>
        </w:rPr>
        <w:t>，</w:t>
      </w:r>
      <w:r w:rsidRPr="00684811">
        <w:t>2008</w:t>
      </w:r>
      <w:r w:rsidRPr="00684811">
        <w:rPr>
          <w:rFonts w:hint="eastAsia"/>
        </w:rPr>
        <w:t>。</w:t>
      </w:r>
    </w:p>
    <w:p w:rsidR="006C09A7" w:rsidRPr="00684811" w:rsidRDefault="006C09A7" w:rsidP="006C09A7">
      <w:pPr>
        <w:pStyle w:val="a6"/>
        <w:spacing w:line="320" w:lineRule="exact"/>
        <w:ind w:firstLineChars="0" w:firstLine="0"/>
      </w:pPr>
      <w:r w:rsidRPr="00684811">
        <w:t>参考资料</w:t>
      </w:r>
    </w:p>
    <w:p w:rsidR="006C09A7" w:rsidRPr="00684811" w:rsidRDefault="006C09A7" w:rsidP="006C09A7">
      <w:pPr>
        <w:pStyle w:val="a6"/>
        <w:spacing w:line="320" w:lineRule="exact"/>
        <w:ind w:firstLineChars="0" w:firstLine="0"/>
      </w:pPr>
      <w:r w:rsidRPr="00684811">
        <w:t xml:space="preserve">[2] </w:t>
      </w:r>
      <w:r w:rsidRPr="00684811">
        <w:t>刘永信</w:t>
      </w:r>
      <w:r w:rsidRPr="00684811">
        <w:t xml:space="preserve"> </w:t>
      </w:r>
      <w:r w:rsidRPr="00684811">
        <w:t>循序渐进西班牙语听说，第一版，</w:t>
      </w:r>
      <w:r w:rsidRPr="00684811">
        <w:rPr>
          <w:rFonts w:hint="eastAsia"/>
        </w:rPr>
        <w:t>北京，</w:t>
      </w:r>
      <w:r w:rsidRPr="00684811">
        <w:t>外语教学与研究出版社，</w:t>
      </w:r>
      <w:r w:rsidRPr="00684811">
        <w:t>2010</w:t>
      </w:r>
      <w:r w:rsidRPr="00684811">
        <w:rPr>
          <w:rFonts w:hint="eastAsia"/>
        </w:rPr>
        <w:t>。</w:t>
      </w:r>
    </w:p>
    <w:p w:rsidR="006C09A7" w:rsidRPr="00684811" w:rsidRDefault="006C09A7" w:rsidP="006C09A7">
      <w:pPr>
        <w:pStyle w:val="a6"/>
        <w:spacing w:line="320" w:lineRule="exact"/>
        <w:ind w:firstLineChars="0" w:firstLine="0"/>
      </w:pPr>
      <w:r w:rsidRPr="00684811">
        <w:t xml:space="preserve">[3] </w:t>
      </w:r>
      <w:r w:rsidRPr="00684811">
        <w:t>董燕生</w:t>
      </w:r>
      <w:r w:rsidRPr="00684811">
        <w:t xml:space="preserve"> </w:t>
      </w:r>
      <w:r w:rsidRPr="00684811">
        <w:t>刘建</w:t>
      </w:r>
      <w:r w:rsidRPr="00684811">
        <w:t xml:space="preserve"> </w:t>
      </w:r>
      <w:r w:rsidRPr="00684811">
        <w:t>现代西班牙语</w:t>
      </w:r>
      <w:r w:rsidRPr="00684811">
        <w:t xml:space="preserve">I [Español Moderno] </w:t>
      </w:r>
      <w:r w:rsidRPr="00684811">
        <w:t>第一版，</w:t>
      </w:r>
      <w:r w:rsidRPr="00684811">
        <w:rPr>
          <w:rFonts w:hint="eastAsia"/>
        </w:rPr>
        <w:t>北京，</w:t>
      </w:r>
      <w:r w:rsidRPr="00684811">
        <w:t>外语教学与</w:t>
      </w:r>
      <w:proofErr w:type="gramStart"/>
      <w:r w:rsidRPr="00684811">
        <w:t>研</w:t>
      </w:r>
      <w:proofErr w:type="gramEnd"/>
      <w:r w:rsidRPr="00684811">
        <w:rPr>
          <w:rFonts w:hint="eastAsia"/>
        </w:rPr>
        <w:t xml:space="preserve">   </w:t>
      </w:r>
      <w:r w:rsidRPr="00684811">
        <w:t>究出版社，</w:t>
      </w:r>
      <w:r w:rsidRPr="00684811">
        <w:t>2008</w:t>
      </w:r>
      <w:r w:rsidRPr="00684811">
        <w:rPr>
          <w:rFonts w:hint="eastAsia"/>
        </w:rPr>
        <w:t>。</w:t>
      </w:r>
    </w:p>
    <w:p w:rsidR="006C09A7" w:rsidRPr="00684811" w:rsidRDefault="006C09A7" w:rsidP="006C09A7">
      <w:pPr>
        <w:pStyle w:val="a6"/>
        <w:spacing w:line="320" w:lineRule="exact"/>
        <w:ind w:firstLineChars="0" w:firstLine="0"/>
      </w:pPr>
      <w:r w:rsidRPr="00684811">
        <w:t xml:space="preserve">[4] </w:t>
      </w:r>
      <w:proofErr w:type="gramStart"/>
      <w:r w:rsidRPr="00684811">
        <w:t>陈泉</w:t>
      </w:r>
      <w:proofErr w:type="gramEnd"/>
      <w:r w:rsidRPr="00684811">
        <w:t xml:space="preserve"> </w:t>
      </w:r>
      <w:r w:rsidRPr="00684811">
        <w:t>西班牙语实用会话</w:t>
      </w:r>
      <w:r w:rsidRPr="00684811">
        <w:t xml:space="preserve"> </w:t>
      </w:r>
      <w:r w:rsidRPr="00684811">
        <w:t>初级</w:t>
      </w:r>
      <w:r w:rsidRPr="00684811">
        <w:t xml:space="preserve"> </w:t>
      </w:r>
      <w:r w:rsidRPr="00684811">
        <w:t>第一版，</w:t>
      </w:r>
      <w:r w:rsidRPr="00684811">
        <w:rPr>
          <w:rFonts w:hint="eastAsia"/>
        </w:rPr>
        <w:t>北京，</w:t>
      </w:r>
      <w:r w:rsidRPr="00684811">
        <w:t>商务印书馆</w:t>
      </w:r>
      <w:r w:rsidRPr="00684811">
        <w:rPr>
          <w:rFonts w:hint="eastAsia"/>
        </w:rPr>
        <w:t>，</w:t>
      </w:r>
      <w:r w:rsidRPr="00684811">
        <w:t>2007</w:t>
      </w:r>
      <w:r w:rsidRPr="00684811">
        <w:rPr>
          <w:rFonts w:hint="eastAsia"/>
        </w:rPr>
        <w:t>。</w:t>
      </w:r>
    </w:p>
    <w:p w:rsidR="006C09A7" w:rsidRPr="00684811" w:rsidRDefault="006C09A7" w:rsidP="006C09A7">
      <w:pPr>
        <w:pStyle w:val="a6"/>
        <w:spacing w:line="320" w:lineRule="exact"/>
        <w:ind w:firstLineChars="0" w:firstLine="0"/>
      </w:pPr>
      <w:r w:rsidRPr="00684811">
        <w:lastRenderedPageBreak/>
        <w:t>视听资料</w:t>
      </w:r>
    </w:p>
    <w:p w:rsidR="006C09A7" w:rsidRPr="00684811" w:rsidRDefault="006C09A7" w:rsidP="006C09A7">
      <w:pPr>
        <w:pStyle w:val="a6"/>
        <w:spacing w:line="320" w:lineRule="exact"/>
        <w:ind w:firstLineChars="0" w:firstLine="0"/>
      </w:pPr>
      <w:r w:rsidRPr="00684811">
        <w:t xml:space="preserve">[5] </w:t>
      </w:r>
      <w:r w:rsidRPr="00684811">
        <w:t>王磊</w:t>
      </w:r>
      <w:r w:rsidRPr="00684811">
        <w:t xml:space="preserve"> </w:t>
      </w:r>
      <w:r w:rsidRPr="00684811">
        <w:t>译</w:t>
      </w:r>
      <w:r w:rsidRPr="00684811">
        <w:t xml:space="preserve"> </w:t>
      </w:r>
      <w:r w:rsidRPr="00684811">
        <w:t>走遍西班牙</w:t>
      </w:r>
      <w:r w:rsidRPr="00684811">
        <w:t xml:space="preserve">I[Sueña] </w:t>
      </w:r>
      <w:r w:rsidRPr="00684811">
        <w:t>第一版，</w:t>
      </w:r>
      <w:r w:rsidRPr="00684811">
        <w:rPr>
          <w:rFonts w:hint="eastAsia"/>
        </w:rPr>
        <w:t>北京，</w:t>
      </w:r>
      <w:r w:rsidRPr="00684811">
        <w:t>外语教学与研究出版社</w:t>
      </w:r>
      <w:r w:rsidRPr="00684811">
        <w:rPr>
          <w:rFonts w:hint="eastAsia"/>
        </w:rPr>
        <w:t>，</w:t>
      </w:r>
      <w:r w:rsidRPr="00684811">
        <w:t>2008</w:t>
      </w:r>
      <w:r w:rsidRPr="00684811">
        <w:rPr>
          <w:rFonts w:hint="eastAsia"/>
        </w:rPr>
        <w:t>。</w:t>
      </w:r>
    </w:p>
    <w:p w:rsidR="006C09A7" w:rsidRPr="00684811" w:rsidRDefault="006C09A7" w:rsidP="006C09A7">
      <w:pPr>
        <w:pStyle w:val="a6"/>
        <w:spacing w:line="320" w:lineRule="exact"/>
        <w:ind w:firstLineChars="0" w:firstLine="0"/>
      </w:pPr>
      <w:r w:rsidRPr="00684811">
        <w:t xml:space="preserve">[6] </w:t>
      </w:r>
      <w:r w:rsidRPr="00684811">
        <w:t>史青</w:t>
      </w:r>
      <w:r w:rsidRPr="00684811">
        <w:t xml:space="preserve"> </w:t>
      </w:r>
      <w:r w:rsidRPr="00684811">
        <w:t>速成西班牙语（第一册）第一版，</w:t>
      </w:r>
      <w:r w:rsidRPr="00684811">
        <w:rPr>
          <w:rFonts w:hint="eastAsia"/>
        </w:rPr>
        <w:t>北京，</w:t>
      </w:r>
      <w:r w:rsidRPr="00684811">
        <w:t>外语教学与研究出版社</w:t>
      </w:r>
      <w:r w:rsidRPr="00684811">
        <w:rPr>
          <w:rFonts w:hint="eastAsia"/>
        </w:rPr>
        <w:t>，</w:t>
      </w:r>
      <w:r w:rsidRPr="00684811">
        <w:t>2008</w:t>
      </w:r>
      <w:r w:rsidRPr="00684811">
        <w:rPr>
          <w:rFonts w:hint="eastAsia"/>
        </w:rPr>
        <w:t>。</w:t>
      </w:r>
    </w:p>
    <w:p w:rsidR="006C09A7" w:rsidRPr="009E0E80" w:rsidRDefault="006C09A7" w:rsidP="006C09A7">
      <w:pPr>
        <w:spacing w:line="320" w:lineRule="exact"/>
        <w:ind w:left="420" w:firstLine="420"/>
      </w:pPr>
    </w:p>
    <w:p w:rsidR="006C09A7" w:rsidRDefault="006C09A7">
      <w:pPr>
        <w:widowControl/>
        <w:ind w:leftChars="0" w:left="0" w:firstLineChars="0" w:firstLine="0"/>
        <w:jc w:val="left"/>
      </w:pPr>
      <w:r>
        <w:br w:type="page"/>
      </w:r>
    </w:p>
    <w:p w:rsidR="006C09A7" w:rsidRPr="00AE46B7" w:rsidRDefault="006C09A7" w:rsidP="00AE46B7">
      <w:pPr>
        <w:pStyle w:val="4"/>
        <w:outlineLvl w:val="1"/>
      </w:pPr>
      <w:bookmarkStart w:id="56" w:name="_Toc499139644"/>
      <w:r w:rsidRPr="0000743B">
        <w:lastRenderedPageBreak/>
        <w:t>《</w:t>
      </w:r>
      <w:r w:rsidRPr="0000743B">
        <w:rPr>
          <w:rFonts w:hint="eastAsia"/>
        </w:rPr>
        <w:t>西班牙语口译I</w:t>
      </w:r>
      <w:r w:rsidRPr="0000743B">
        <w:t>》课程教学大纲</w:t>
      </w:r>
      <w:bookmarkEnd w:id="56"/>
    </w:p>
    <w:p w:rsidR="006C09A7" w:rsidRPr="00684811" w:rsidRDefault="006C09A7" w:rsidP="006C09A7">
      <w:pPr>
        <w:spacing w:line="320" w:lineRule="exact"/>
        <w:ind w:left="420" w:firstLineChars="0" w:firstLine="0"/>
        <w:jc w:val="center"/>
      </w:pPr>
      <w:r w:rsidRPr="00684811">
        <w:t>执笔人：</w:t>
      </w:r>
      <w:r w:rsidRPr="00684811">
        <w:rPr>
          <w:rFonts w:hint="eastAsia"/>
        </w:rPr>
        <w:t>赵</w:t>
      </w:r>
      <w:r w:rsidRPr="00684811">
        <w:rPr>
          <w:rFonts w:hint="eastAsia"/>
        </w:rPr>
        <w:t xml:space="preserve"> </w:t>
      </w:r>
      <w:r w:rsidRPr="00684811">
        <w:rPr>
          <w:rFonts w:hint="eastAsia"/>
        </w:rPr>
        <w:t>挺</w:t>
      </w:r>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57" w:name="_Toc499139645"/>
      <w:r w:rsidRPr="00AA472C">
        <w:rPr>
          <w:rFonts w:ascii="黑体" w:eastAsia="黑体" w:hAnsi="黑体"/>
          <w:b/>
          <w:sz w:val="28"/>
          <w:szCs w:val="28"/>
        </w:rPr>
        <w:t>一、课程基本信息</w:t>
      </w:r>
      <w:bookmarkEnd w:id="57"/>
    </w:p>
    <w:p w:rsidR="006C09A7" w:rsidRPr="00684811" w:rsidRDefault="006C09A7" w:rsidP="006C09A7">
      <w:pPr>
        <w:pStyle w:val="ab"/>
        <w:numPr>
          <w:ilvl w:val="0"/>
          <w:numId w:val="40"/>
        </w:numPr>
        <w:spacing w:line="320" w:lineRule="exact"/>
        <w:ind w:firstLineChars="0" w:firstLine="11"/>
      </w:pPr>
      <w:r w:rsidRPr="00684811">
        <w:t>课程</w:t>
      </w:r>
      <w:r w:rsidRPr="00684811">
        <w:rPr>
          <w:rFonts w:hint="eastAsia"/>
        </w:rPr>
        <w:t>编号</w:t>
      </w:r>
      <w:r w:rsidRPr="00684811">
        <w:t>：</w:t>
      </w:r>
      <w:r w:rsidRPr="00684811">
        <w:t>60L805Q</w:t>
      </w:r>
      <w:r w:rsidRPr="00684811">
        <w:rPr>
          <w:rFonts w:hint="eastAsia"/>
        </w:rPr>
        <w:t>．</w:t>
      </w:r>
    </w:p>
    <w:p w:rsidR="006C09A7" w:rsidRPr="00684811" w:rsidRDefault="006C09A7" w:rsidP="006C09A7">
      <w:pPr>
        <w:pStyle w:val="ab"/>
        <w:numPr>
          <w:ilvl w:val="0"/>
          <w:numId w:val="40"/>
        </w:numPr>
        <w:spacing w:line="320" w:lineRule="exact"/>
        <w:ind w:firstLineChars="0" w:firstLine="11"/>
      </w:pPr>
      <w:r w:rsidRPr="00684811">
        <w:t>课程</w:t>
      </w:r>
      <w:r w:rsidRPr="00684811">
        <w:rPr>
          <w:rFonts w:hint="eastAsia"/>
        </w:rPr>
        <w:t>体系</w:t>
      </w:r>
      <w:r w:rsidRPr="00684811">
        <w:t>/</w:t>
      </w:r>
      <w:r w:rsidRPr="00684811">
        <w:rPr>
          <w:rFonts w:hint="eastAsia"/>
        </w:rPr>
        <w:t>类别</w:t>
      </w:r>
      <w:r w:rsidRPr="00684811">
        <w:t>：专业类</w:t>
      </w:r>
    </w:p>
    <w:p w:rsidR="006C09A7" w:rsidRPr="00684811" w:rsidRDefault="006C09A7" w:rsidP="006C09A7">
      <w:pPr>
        <w:pStyle w:val="ab"/>
        <w:numPr>
          <w:ilvl w:val="0"/>
          <w:numId w:val="40"/>
        </w:numPr>
        <w:spacing w:line="320" w:lineRule="exact"/>
        <w:ind w:firstLineChars="0" w:firstLine="11"/>
      </w:pPr>
      <w:r w:rsidRPr="00684811">
        <w:rPr>
          <w:rFonts w:hint="eastAsia"/>
        </w:rPr>
        <w:t>课程性质：</w:t>
      </w:r>
      <w:r w:rsidRPr="00684811">
        <w:t>选修课</w:t>
      </w:r>
    </w:p>
    <w:p w:rsidR="006C09A7" w:rsidRPr="00684811" w:rsidRDefault="006C09A7" w:rsidP="006C09A7">
      <w:pPr>
        <w:pStyle w:val="ab"/>
        <w:numPr>
          <w:ilvl w:val="0"/>
          <w:numId w:val="40"/>
        </w:numPr>
        <w:spacing w:line="320" w:lineRule="exact"/>
        <w:ind w:firstLineChars="0" w:firstLine="11"/>
      </w:pPr>
      <w:r w:rsidRPr="00684811">
        <w:t>学时</w:t>
      </w:r>
      <w:r w:rsidRPr="00684811">
        <w:t>/</w:t>
      </w:r>
      <w:r w:rsidRPr="00684811">
        <w:t>学分：</w:t>
      </w:r>
      <w:r w:rsidRPr="00684811">
        <w:t>32</w:t>
      </w:r>
      <w:r w:rsidRPr="00684811">
        <w:t>学时</w:t>
      </w:r>
      <w:r w:rsidRPr="00684811">
        <w:t>/2</w:t>
      </w:r>
      <w:r w:rsidRPr="00684811">
        <w:t>学分</w:t>
      </w:r>
    </w:p>
    <w:p w:rsidR="006C09A7" w:rsidRPr="00684811" w:rsidRDefault="006C09A7" w:rsidP="006C09A7">
      <w:pPr>
        <w:pStyle w:val="ab"/>
        <w:numPr>
          <w:ilvl w:val="0"/>
          <w:numId w:val="40"/>
        </w:numPr>
        <w:spacing w:line="320" w:lineRule="exact"/>
        <w:ind w:firstLineChars="0" w:firstLine="11"/>
      </w:pPr>
      <w:r w:rsidRPr="00684811">
        <w:t>先修课程：高级西班牙语</w:t>
      </w:r>
      <w:r w:rsidRPr="00684811">
        <w:t>I</w:t>
      </w:r>
      <w:r w:rsidRPr="00684811">
        <w:t>，</w:t>
      </w:r>
      <w:r w:rsidRPr="00684811">
        <w:rPr>
          <w:rFonts w:hint="eastAsia"/>
        </w:rPr>
        <w:t>西译汉</w:t>
      </w:r>
      <w:r w:rsidRPr="00684811">
        <w:rPr>
          <w:rFonts w:hint="eastAsia"/>
        </w:rPr>
        <w:t xml:space="preserve"> </w:t>
      </w:r>
      <w:r w:rsidRPr="00684811">
        <w:t>I</w:t>
      </w:r>
      <w:r w:rsidRPr="00684811">
        <w:rPr>
          <w:rFonts w:hint="eastAsia"/>
        </w:rPr>
        <w:t>，西译汉</w:t>
      </w:r>
      <w:r w:rsidRPr="00684811">
        <w:rPr>
          <w:rFonts w:hint="eastAsia"/>
        </w:rPr>
        <w:t>II</w:t>
      </w:r>
    </w:p>
    <w:p w:rsidR="006C09A7" w:rsidRPr="00684811" w:rsidRDefault="006C09A7" w:rsidP="006C09A7">
      <w:pPr>
        <w:pStyle w:val="ab"/>
        <w:numPr>
          <w:ilvl w:val="0"/>
          <w:numId w:val="40"/>
        </w:numPr>
        <w:spacing w:line="320" w:lineRule="exact"/>
        <w:ind w:firstLineChars="0" w:firstLine="11"/>
      </w:pPr>
      <w:r w:rsidRPr="00684811">
        <w:t>适用专业：西班牙语专业本科生</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58" w:name="_Toc499139646"/>
      <w:r w:rsidRPr="00AA472C">
        <w:rPr>
          <w:rFonts w:ascii="黑体" w:eastAsia="黑体" w:hAnsi="黑体" w:hint="eastAsia"/>
          <w:b/>
          <w:sz w:val="28"/>
          <w:szCs w:val="28"/>
        </w:rPr>
        <w:t>二、</w:t>
      </w:r>
      <w:r w:rsidRPr="00AA472C">
        <w:rPr>
          <w:rFonts w:ascii="黑体" w:eastAsia="黑体" w:hAnsi="黑体"/>
          <w:b/>
          <w:sz w:val="28"/>
          <w:szCs w:val="28"/>
        </w:rPr>
        <w:t>课程</w:t>
      </w:r>
      <w:r w:rsidRPr="00AA472C">
        <w:rPr>
          <w:rFonts w:ascii="黑体" w:eastAsia="黑体" w:hAnsi="黑体" w:hint="eastAsia"/>
          <w:b/>
          <w:sz w:val="28"/>
          <w:szCs w:val="28"/>
        </w:rPr>
        <w:t>教学目标</w:t>
      </w:r>
      <w:bookmarkEnd w:id="58"/>
    </w:p>
    <w:p w:rsidR="006C09A7" w:rsidRPr="00684811" w:rsidRDefault="006C09A7" w:rsidP="006C09A7">
      <w:pPr>
        <w:spacing w:line="320" w:lineRule="exact"/>
        <w:ind w:left="420" w:firstLineChars="0" w:firstLine="0"/>
      </w:pPr>
      <w:r w:rsidRPr="00684811">
        <w:t>本课程</w:t>
      </w:r>
      <w:r w:rsidRPr="00684811">
        <w:rPr>
          <w:rFonts w:hint="eastAsia"/>
        </w:rPr>
        <w:t>旨在：</w:t>
      </w:r>
    </w:p>
    <w:p w:rsidR="006C09A7" w:rsidRPr="00684811" w:rsidRDefault="006C09A7" w:rsidP="006C09A7">
      <w:pPr>
        <w:spacing w:line="320" w:lineRule="exact"/>
        <w:ind w:left="420" w:firstLineChars="0" w:firstLine="0"/>
      </w:pPr>
      <w:r w:rsidRPr="00684811">
        <w:rPr>
          <w:rFonts w:hint="eastAsia"/>
        </w:rPr>
        <w:t xml:space="preserve">1. </w:t>
      </w:r>
      <w:r w:rsidRPr="00684811">
        <w:rPr>
          <w:rFonts w:hint="eastAsia"/>
        </w:rPr>
        <w:t>在口译教学作为训练而不是讲授的原则指导下，以口译思维科学为出发点，训练学生了解基本的口译实践理据性及中西口语特点及区别，建立中西语口译的基本知识结构体系、培养自主性口译能力发展意识。</w:t>
      </w:r>
    </w:p>
    <w:p w:rsidR="006C09A7" w:rsidRPr="00684811" w:rsidRDefault="006C09A7" w:rsidP="006C09A7">
      <w:pPr>
        <w:spacing w:line="320" w:lineRule="exact"/>
        <w:ind w:left="420" w:firstLineChars="0" w:firstLine="0"/>
        <w:rPr>
          <w:lang w:val="es-ES"/>
        </w:rPr>
      </w:pPr>
      <w:r w:rsidRPr="00684811">
        <w:rPr>
          <w:rFonts w:hint="eastAsia"/>
        </w:rPr>
        <w:t xml:space="preserve">2. </w:t>
      </w:r>
      <w:r w:rsidRPr="00684811">
        <w:rPr>
          <w:rFonts w:hint="eastAsia"/>
        </w:rPr>
        <w:t>指导学生在初级译员可能接触到的礼宾礼仪、会展会务、商务访问等，培养学生西班牙语口译员的基本译员职业化素质、反应</w:t>
      </w:r>
      <w:r w:rsidRPr="00684811">
        <w:rPr>
          <w:rFonts w:hint="eastAsia"/>
          <w:lang w:val="es-ES"/>
        </w:rPr>
        <w:t>速度及双语实景、</w:t>
      </w:r>
      <w:proofErr w:type="gramStart"/>
      <w:r w:rsidRPr="00684811">
        <w:rPr>
          <w:rFonts w:hint="eastAsia"/>
          <w:lang w:val="es-ES"/>
        </w:rPr>
        <w:t>实境跨文化</w:t>
      </w:r>
      <w:proofErr w:type="gramEnd"/>
      <w:r w:rsidRPr="00684811">
        <w:rPr>
          <w:rFonts w:hint="eastAsia"/>
          <w:lang w:val="es-ES"/>
        </w:rPr>
        <w:t>口语交际能力。</w:t>
      </w:r>
    </w:p>
    <w:p w:rsidR="006C09A7" w:rsidRPr="00684811" w:rsidRDefault="006C09A7" w:rsidP="006C09A7">
      <w:pPr>
        <w:widowControl/>
        <w:spacing w:line="320" w:lineRule="exact"/>
        <w:ind w:left="420" w:firstLineChars="0" w:firstLine="0"/>
        <w:jc w:val="left"/>
      </w:pPr>
      <w:r w:rsidRPr="00684811">
        <w:rPr>
          <w:rFonts w:hint="eastAsia"/>
          <w:lang w:val="es-ES"/>
        </w:rPr>
        <w:t xml:space="preserve">3. </w:t>
      </w:r>
      <w:r w:rsidRPr="00684811">
        <w:rPr>
          <w:rFonts w:hint="eastAsia"/>
        </w:rPr>
        <w:t>训练学生自主运用、培养、发展口译记忆、笔记法等主要口译实战工具。</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59" w:name="_Toc499139647"/>
      <w:r w:rsidRPr="00AA472C">
        <w:rPr>
          <w:rFonts w:ascii="黑体" w:eastAsia="黑体" w:hAnsi="黑体" w:hint="eastAsia"/>
          <w:b/>
          <w:sz w:val="28"/>
          <w:szCs w:val="28"/>
        </w:rPr>
        <w:t>三、课程目标和</w:t>
      </w:r>
      <w:r w:rsidRPr="00AA472C">
        <w:rPr>
          <w:rFonts w:ascii="黑体" w:eastAsia="黑体" w:hAnsi="黑体"/>
          <w:b/>
          <w:sz w:val="28"/>
          <w:szCs w:val="28"/>
        </w:rPr>
        <w:t>毕业要求的对应关系</w:t>
      </w:r>
      <w:bookmarkEnd w:id="59"/>
    </w:p>
    <w:p w:rsidR="006C09A7" w:rsidRPr="00684811" w:rsidRDefault="006C09A7" w:rsidP="006C09A7">
      <w:pPr>
        <w:spacing w:line="320" w:lineRule="exact"/>
        <w:ind w:left="420" w:firstLineChars="0" w:firstLine="0"/>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4693"/>
        <w:gridCol w:w="1047"/>
      </w:tblGrid>
      <w:tr w:rsidR="006C09A7" w:rsidRPr="00684811" w:rsidTr="00CD662C">
        <w:tc>
          <w:tcPr>
            <w:tcW w:w="2363" w:type="dxa"/>
            <w:shd w:val="clear" w:color="auto" w:fill="auto"/>
            <w:vAlign w:val="center"/>
          </w:tcPr>
          <w:p w:rsidR="006C09A7" w:rsidRPr="00684811" w:rsidRDefault="006C09A7" w:rsidP="00CD662C">
            <w:pPr>
              <w:ind w:left="420" w:firstLineChars="0" w:firstLine="0"/>
              <w:rPr>
                <w:szCs w:val="21"/>
              </w:rPr>
            </w:pPr>
            <w:r w:rsidRPr="00684811">
              <w:rPr>
                <w:rFonts w:hint="eastAsia"/>
                <w:bCs/>
                <w:kern w:val="24"/>
                <w:szCs w:val="21"/>
              </w:rPr>
              <w:t>毕业要求</w:t>
            </w:r>
          </w:p>
        </w:tc>
        <w:tc>
          <w:tcPr>
            <w:tcW w:w="4842" w:type="dxa"/>
            <w:shd w:val="clear" w:color="auto" w:fill="auto"/>
            <w:vAlign w:val="center"/>
          </w:tcPr>
          <w:p w:rsidR="006C09A7" w:rsidRPr="00684811" w:rsidRDefault="006C09A7" w:rsidP="00CD662C">
            <w:pPr>
              <w:ind w:left="420" w:firstLineChars="0" w:firstLine="0"/>
              <w:rPr>
                <w:szCs w:val="21"/>
              </w:rPr>
            </w:pPr>
            <w:r w:rsidRPr="00684811">
              <w:rPr>
                <w:rFonts w:hint="eastAsia"/>
                <w:bCs/>
                <w:kern w:val="24"/>
                <w:szCs w:val="21"/>
              </w:rPr>
              <w:t>毕业要求指标点</w:t>
            </w:r>
          </w:p>
        </w:tc>
        <w:tc>
          <w:tcPr>
            <w:tcW w:w="1067" w:type="dxa"/>
            <w:shd w:val="clear" w:color="auto" w:fill="auto"/>
            <w:vAlign w:val="center"/>
          </w:tcPr>
          <w:p w:rsidR="006C09A7" w:rsidRPr="00684811" w:rsidRDefault="006C09A7" w:rsidP="00CD662C">
            <w:pPr>
              <w:ind w:leftChars="0" w:left="0" w:firstLineChars="0" w:firstLine="0"/>
              <w:rPr>
                <w:szCs w:val="21"/>
              </w:rPr>
            </w:pPr>
            <w:r w:rsidRPr="00684811">
              <w:rPr>
                <w:rFonts w:hint="eastAsia"/>
                <w:bCs/>
                <w:kern w:val="24"/>
                <w:szCs w:val="21"/>
              </w:rPr>
              <w:t>课程目标</w:t>
            </w:r>
          </w:p>
        </w:tc>
      </w:tr>
      <w:tr w:rsidR="006C09A7" w:rsidRPr="00684811" w:rsidTr="00CD662C">
        <w:tc>
          <w:tcPr>
            <w:tcW w:w="2363" w:type="dxa"/>
            <w:shd w:val="clear" w:color="auto" w:fill="auto"/>
            <w:vAlign w:val="center"/>
          </w:tcPr>
          <w:p w:rsidR="006C09A7" w:rsidRPr="00684811" w:rsidRDefault="006C09A7" w:rsidP="00CD662C">
            <w:pPr>
              <w:pStyle w:val="a7"/>
              <w:ind w:leftChars="0" w:left="0" w:firstLine="422"/>
              <w:rPr>
                <w:b/>
                <w:szCs w:val="21"/>
                <w:lang w:val="es-ES"/>
              </w:rPr>
            </w:pPr>
            <w:r w:rsidRPr="00684811">
              <w:rPr>
                <w:rFonts w:hint="eastAsia"/>
                <w:b/>
                <w:szCs w:val="21"/>
              </w:rPr>
              <w:t>2.</w:t>
            </w:r>
            <w:r w:rsidRPr="00684811">
              <w:rPr>
                <w:rFonts w:hint="eastAsia"/>
                <w:b/>
                <w:szCs w:val="21"/>
              </w:rPr>
              <w:t>语言现象分析：能够熟练运用西班牙语了解、认识并通过文献分析研究西班牙语语言现象，</w:t>
            </w:r>
            <w:r w:rsidRPr="00684811">
              <w:rPr>
                <w:rFonts w:hint="eastAsia"/>
                <w:b/>
                <w:szCs w:val="21"/>
              </w:rPr>
              <w:t xml:space="preserve"> </w:t>
            </w:r>
            <w:r w:rsidRPr="00684811">
              <w:rPr>
                <w:rFonts w:hint="eastAsia"/>
                <w:b/>
                <w:szCs w:val="21"/>
              </w:rPr>
              <w:t>以获得有效结论。</w:t>
            </w:r>
          </w:p>
        </w:tc>
        <w:tc>
          <w:tcPr>
            <w:tcW w:w="4842" w:type="dxa"/>
            <w:shd w:val="clear" w:color="auto" w:fill="auto"/>
            <w:vAlign w:val="center"/>
          </w:tcPr>
          <w:p w:rsidR="006C09A7" w:rsidRPr="00684811" w:rsidRDefault="006C09A7" w:rsidP="00CD662C">
            <w:pPr>
              <w:pStyle w:val="a7"/>
              <w:ind w:leftChars="0" w:left="0" w:firstLine="420"/>
              <w:rPr>
                <w:szCs w:val="21"/>
              </w:rPr>
            </w:pPr>
            <w:r w:rsidRPr="00684811">
              <w:rPr>
                <w:rFonts w:hint="eastAsia"/>
                <w:szCs w:val="21"/>
              </w:rPr>
              <w:t>2.</w:t>
            </w:r>
            <w:r w:rsidRPr="00684811">
              <w:rPr>
                <w:szCs w:val="21"/>
              </w:rPr>
              <w:t>4</w:t>
            </w:r>
            <w:r w:rsidRPr="00684811">
              <w:rPr>
                <w:rFonts w:hint="eastAsia"/>
                <w:szCs w:val="21"/>
              </w:rPr>
              <w:t>通过文献资料综合和分析等方法对已存在的西班牙语语言现象进行深入分析研究</w:t>
            </w:r>
          </w:p>
          <w:p w:rsidR="006C09A7" w:rsidRPr="00684811" w:rsidRDefault="006C09A7" w:rsidP="00CD662C">
            <w:pPr>
              <w:pStyle w:val="a7"/>
              <w:ind w:leftChars="0" w:left="0" w:firstLine="420"/>
              <w:rPr>
                <w:szCs w:val="21"/>
              </w:rPr>
            </w:pPr>
            <w:r w:rsidRPr="00684811">
              <w:rPr>
                <w:rFonts w:hint="eastAsia"/>
                <w:szCs w:val="21"/>
              </w:rPr>
              <w:t>2.5</w:t>
            </w:r>
            <w:r w:rsidRPr="00684811">
              <w:rPr>
                <w:rFonts w:hint="eastAsia"/>
                <w:szCs w:val="21"/>
              </w:rPr>
              <w:t>通过文献资料综合和分析等方法对新发现的西班牙语语言现象进行初步分析研究</w:t>
            </w:r>
          </w:p>
          <w:p w:rsidR="006C09A7" w:rsidRPr="00684811" w:rsidRDefault="006C09A7" w:rsidP="00CD662C">
            <w:pPr>
              <w:pStyle w:val="a7"/>
              <w:ind w:leftChars="0" w:left="0" w:firstLine="420"/>
              <w:rPr>
                <w:szCs w:val="21"/>
              </w:rPr>
            </w:pPr>
            <w:r w:rsidRPr="00684811">
              <w:rPr>
                <w:rFonts w:hint="eastAsia"/>
                <w:szCs w:val="21"/>
              </w:rPr>
              <w:t xml:space="preserve">2.6 </w:t>
            </w:r>
            <w:r w:rsidRPr="00684811">
              <w:rPr>
                <w:rFonts w:hint="eastAsia"/>
                <w:szCs w:val="21"/>
              </w:rPr>
              <w:t>通对以上研究获得有效结论，正确并熟练运用西班牙语表达、撰写已获得的有效结论</w:t>
            </w:r>
          </w:p>
        </w:tc>
        <w:tc>
          <w:tcPr>
            <w:tcW w:w="1067" w:type="dxa"/>
            <w:shd w:val="clear" w:color="auto" w:fill="auto"/>
            <w:vAlign w:val="center"/>
          </w:tcPr>
          <w:p w:rsidR="006C09A7" w:rsidRPr="00684811" w:rsidRDefault="006C09A7" w:rsidP="00CD662C">
            <w:pPr>
              <w:ind w:leftChars="0" w:left="0" w:firstLineChars="0" w:firstLine="0"/>
              <w:jc w:val="center"/>
              <w:rPr>
                <w:szCs w:val="21"/>
              </w:rPr>
            </w:pPr>
            <w:r w:rsidRPr="00684811">
              <w:rPr>
                <w:szCs w:val="21"/>
              </w:rPr>
              <w:t>1</w:t>
            </w:r>
            <w:r w:rsidRPr="00684811">
              <w:rPr>
                <w:szCs w:val="21"/>
              </w:rPr>
              <w:t>，</w:t>
            </w:r>
            <w:r w:rsidRPr="00684811">
              <w:rPr>
                <w:szCs w:val="21"/>
              </w:rPr>
              <w:t>3</w:t>
            </w:r>
          </w:p>
        </w:tc>
      </w:tr>
      <w:tr w:rsidR="006C09A7" w:rsidRPr="00684811" w:rsidTr="00CD662C">
        <w:tc>
          <w:tcPr>
            <w:tcW w:w="2363" w:type="dxa"/>
            <w:shd w:val="clear" w:color="auto" w:fill="auto"/>
            <w:vAlign w:val="center"/>
          </w:tcPr>
          <w:p w:rsidR="006C09A7" w:rsidRPr="00684811" w:rsidRDefault="006C09A7" w:rsidP="00CD662C">
            <w:pPr>
              <w:pStyle w:val="a7"/>
              <w:ind w:leftChars="0" w:left="0" w:firstLine="422"/>
              <w:rPr>
                <w:szCs w:val="21"/>
              </w:rPr>
            </w:pPr>
            <w:r w:rsidRPr="00684811">
              <w:rPr>
                <w:rFonts w:hint="eastAsia"/>
                <w:b/>
                <w:szCs w:val="21"/>
              </w:rPr>
              <w:t xml:space="preserve">3. </w:t>
            </w:r>
            <w:r w:rsidRPr="00684811">
              <w:rPr>
                <w:rFonts w:hint="eastAsia"/>
                <w:b/>
                <w:szCs w:val="21"/>
              </w:rPr>
              <w:t>语言应用能力：能够根据实际语言环境进行翻译，文章撰写及语言研究等工作。</w:t>
            </w:r>
          </w:p>
        </w:tc>
        <w:tc>
          <w:tcPr>
            <w:tcW w:w="4842" w:type="dxa"/>
            <w:shd w:val="clear" w:color="auto" w:fill="auto"/>
            <w:vAlign w:val="center"/>
          </w:tcPr>
          <w:p w:rsidR="006C09A7" w:rsidRPr="00684811" w:rsidRDefault="006C09A7" w:rsidP="00CD662C">
            <w:pPr>
              <w:pStyle w:val="a7"/>
              <w:ind w:leftChars="0" w:left="0" w:firstLine="420"/>
              <w:rPr>
                <w:szCs w:val="21"/>
              </w:rPr>
            </w:pPr>
            <w:r w:rsidRPr="00684811">
              <w:rPr>
                <w:rFonts w:hint="eastAsia"/>
                <w:szCs w:val="21"/>
              </w:rPr>
              <w:t>3.3</w:t>
            </w:r>
            <w:r w:rsidRPr="00684811">
              <w:rPr>
                <w:rFonts w:hint="eastAsia"/>
                <w:szCs w:val="21"/>
              </w:rPr>
              <w:t>开设西班牙语相关的科技、文学、法律类课程或相关专题，使学生能够将所学知识灵活运用于实际工作中的翻译、沟通与写作。</w:t>
            </w:r>
          </w:p>
          <w:p w:rsidR="006C09A7" w:rsidRPr="00684811" w:rsidRDefault="006C09A7" w:rsidP="00CD662C">
            <w:pPr>
              <w:pStyle w:val="a7"/>
              <w:ind w:leftChars="0" w:left="0" w:firstLine="420"/>
              <w:rPr>
                <w:szCs w:val="21"/>
              </w:rPr>
            </w:pPr>
            <w:r w:rsidRPr="00684811">
              <w:rPr>
                <w:rFonts w:hint="eastAsia"/>
                <w:szCs w:val="21"/>
              </w:rPr>
              <w:t>3.4</w:t>
            </w:r>
            <w:r w:rsidRPr="00684811">
              <w:rPr>
                <w:rFonts w:hint="eastAsia"/>
                <w:szCs w:val="21"/>
              </w:rPr>
              <w:t>在实践活动、课程设计、毕业论文等报告环节中，考虑让学生运用所学过的西班牙语知识，积极自主的在报告中加入人文、社会、科技、文学、政治或法律等实际因素。</w:t>
            </w:r>
          </w:p>
          <w:p w:rsidR="006C09A7" w:rsidRPr="00684811" w:rsidRDefault="006C09A7" w:rsidP="00CD662C">
            <w:pPr>
              <w:pStyle w:val="a7"/>
              <w:ind w:leftChars="0" w:left="0" w:firstLine="420"/>
              <w:rPr>
                <w:szCs w:val="21"/>
              </w:rPr>
            </w:pPr>
            <w:r w:rsidRPr="00684811">
              <w:rPr>
                <w:rFonts w:hint="eastAsia"/>
                <w:szCs w:val="21"/>
              </w:rPr>
              <w:t xml:space="preserve">3.5 </w:t>
            </w:r>
            <w:r w:rsidRPr="00684811">
              <w:rPr>
                <w:rFonts w:hint="eastAsia"/>
                <w:szCs w:val="21"/>
              </w:rPr>
              <w:t>语言应用能力的巩固与加强要求学生在学习过程中增强学习的积极主动性，重点是加强巩固西班牙语语法的学习，必要的时候做到时常自我纠正与检查，避免在实际语言应用中出现错误。</w:t>
            </w:r>
          </w:p>
        </w:tc>
        <w:tc>
          <w:tcPr>
            <w:tcW w:w="1067" w:type="dxa"/>
            <w:shd w:val="clear" w:color="auto" w:fill="auto"/>
            <w:vAlign w:val="center"/>
          </w:tcPr>
          <w:p w:rsidR="006C09A7" w:rsidRPr="00684811" w:rsidRDefault="006C09A7" w:rsidP="00CD662C">
            <w:pPr>
              <w:ind w:leftChars="0" w:left="0" w:firstLineChars="0" w:firstLine="0"/>
              <w:jc w:val="center"/>
              <w:rPr>
                <w:szCs w:val="21"/>
              </w:rPr>
            </w:pPr>
            <w:r w:rsidRPr="00684811">
              <w:rPr>
                <w:bCs/>
                <w:kern w:val="24"/>
                <w:szCs w:val="21"/>
              </w:rPr>
              <w:t>2</w:t>
            </w:r>
            <w:r w:rsidRPr="00684811">
              <w:rPr>
                <w:bCs/>
                <w:kern w:val="24"/>
                <w:szCs w:val="21"/>
              </w:rPr>
              <w:t>，</w:t>
            </w:r>
            <w:r w:rsidRPr="00684811">
              <w:rPr>
                <w:bCs/>
                <w:kern w:val="24"/>
                <w:szCs w:val="21"/>
              </w:rPr>
              <w:t>3</w:t>
            </w:r>
          </w:p>
        </w:tc>
      </w:tr>
      <w:tr w:rsidR="006C09A7" w:rsidRPr="00684811" w:rsidTr="00CD662C">
        <w:tc>
          <w:tcPr>
            <w:tcW w:w="2363" w:type="dxa"/>
            <w:shd w:val="clear" w:color="auto" w:fill="auto"/>
            <w:vAlign w:val="center"/>
          </w:tcPr>
          <w:p w:rsidR="006C09A7" w:rsidRPr="00684811" w:rsidRDefault="006C09A7" w:rsidP="00CD662C">
            <w:pPr>
              <w:pStyle w:val="a7"/>
              <w:ind w:leftChars="0" w:left="0" w:firstLine="422"/>
              <w:rPr>
                <w:b/>
                <w:szCs w:val="21"/>
              </w:rPr>
            </w:pPr>
            <w:r w:rsidRPr="00684811">
              <w:rPr>
                <w:b/>
                <w:szCs w:val="21"/>
              </w:rPr>
              <w:t>8</w:t>
            </w:r>
            <w:r w:rsidRPr="00684811">
              <w:rPr>
                <w:rFonts w:hint="eastAsia"/>
                <w:b/>
                <w:szCs w:val="21"/>
              </w:rPr>
              <w:t>.</w:t>
            </w:r>
            <w:r w:rsidRPr="00684811">
              <w:rPr>
                <w:rFonts w:hint="eastAsia"/>
                <w:b/>
                <w:szCs w:val="21"/>
              </w:rPr>
              <w:t>跨文化交际技能：能够不同的社会及</w:t>
            </w:r>
            <w:r w:rsidRPr="00684811">
              <w:rPr>
                <w:rFonts w:hint="eastAsia"/>
                <w:b/>
                <w:szCs w:val="21"/>
              </w:rPr>
              <w:lastRenderedPageBreak/>
              <w:t>工作场合中，结合专业知识和社会文化背景展开得全的跨文化交际</w:t>
            </w:r>
          </w:p>
          <w:p w:rsidR="006C09A7" w:rsidRPr="00684811" w:rsidRDefault="006C09A7" w:rsidP="00CD662C">
            <w:pPr>
              <w:pStyle w:val="a7"/>
              <w:ind w:leftChars="0" w:left="0" w:firstLine="420"/>
              <w:rPr>
                <w:szCs w:val="21"/>
              </w:rPr>
            </w:pPr>
          </w:p>
        </w:tc>
        <w:tc>
          <w:tcPr>
            <w:tcW w:w="4842" w:type="dxa"/>
            <w:shd w:val="clear" w:color="auto" w:fill="auto"/>
            <w:vAlign w:val="center"/>
          </w:tcPr>
          <w:p w:rsidR="006C09A7" w:rsidRPr="00684811" w:rsidRDefault="006C09A7" w:rsidP="00CD662C">
            <w:pPr>
              <w:pStyle w:val="a7"/>
              <w:ind w:leftChars="0" w:left="0" w:firstLine="420"/>
              <w:rPr>
                <w:szCs w:val="21"/>
              </w:rPr>
            </w:pPr>
            <w:r w:rsidRPr="00684811">
              <w:rPr>
                <w:szCs w:val="21"/>
              </w:rPr>
              <w:lastRenderedPageBreak/>
              <w:t>8</w:t>
            </w:r>
            <w:r w:rsidRPr="00684811">
              <w:rPr>
                <w:rFonts w:hint="eastAsia"/>
                <w:szCs w:val="21"/>
              </w:rPr>
              <w:t>.1</w:t>
            </w:r>
            <w:r w:rsidRPr="00684811">
              <w:rPr>
                <w:rFonts w:hint="eastAsia"/>
                <w:szCs w:val="21"/>
              </w:rPr>
              <w:t>相关课程、专题应</w:t>
            </w:r>
            <w:r w:rsidRPr="00684811">
              <w:rPr>
                <w:szCs w:val="21"/>
              </w:rPr>
              <w:t>培养学生的</w:t>
            </w:r>
            <w:r w:rsidRPr="00684811">
              <w:rPr>
                <w:rFonts w:hint="eastAsia"/>
                <w:szCs w:val="21"/>
              </w:rPr>
              <w:t>跨</w:t>
            </w:r>
            <w:r w:rsidRPr="00684811">
              <w:rPr>
                <w:szCs w:val="21"/>
              </w:rPr>
              <w:t>文化交际</w:t>
            </w:r>
            <w:r w:rsidRPr="00684811">
              <w:rPr>
                <w:szCs w:val="21"/>
              </w:rPr>
              <w:lastRenderedPageBreak/>
              <w:t>的意</w:t>
            </w:r>
            <w:r w:rsidRPr="00684811">
              <w:rPr>
                <w:rFonts w:hint="eastAsia"/>
                <w:szCs w:val="21"/>
              </w:rPr>
              <w:t>识</w:t>
            </w:r>
            <w:r w:rsidRPr="00684811">
              <w:rPr>
                <w:szCs w:val="21"/>
              </w:rPr>
              <w:t>和能力</w:t>
            </w:r>
            <w:r w:rsidRPr="00684811">
              <w:rPr>
                <w:rFonts w:hint="eastAsia"/>
                <w:szCs w:val="21"/>
              </w:rPr>
              <w:t>。</w:t>
            </w:r>
          </w:p>
          <w:p w:rsidR="006C09A7" w:rsidRPr="00684811" w:rsidRDefault="006C09A7" w:rsidP="00CD662C">
            <w:pPr>
              <w:pStyle w:val="a7"/>
              <w:ind w:leftChars="0" w:left="0" w:firstLine="420"/>
              <w:rPr>
                <w:szCs w:val="21"/>
              </w:rPr>
            </w:pPr>
            <w:r w:rsidRPr="00684811">
              <w:rPr>
                <w:szCs w:val="21"/>
              </w:rPr>
              <w:t>8</w:t>
            </w:r>
            <w:r w:rsidRPr="00684811">
              <w:rPr>
                <w:rFonts w:hint="eastAsia"/>
                <w:szCs w:val="21"/>
              </w:rPr>
              <w:t>.2</w:t>
            </w:r>
            <w:r w:rsidRPr="00684811">
              <w:rPr>
                <w:rFonts w:hint="eastAsia"/>
                <w:szCs w:val="21"/>
              </w:rPr>
              <w:t>学生能够</w:t>
            </w:r>
            <w:r w:rsidRPr="00684811">
              <w:rPr>
                <w:szCs w:val="21"/>
              </w:rPr>
              <w:t>掌握</w:t>
            </w:r>
            <w:r w:rsidRPr="00684811">
              <w:rPr>
                <w:rFonts w:hint="eastAsia"/>
                <w:szCs w:val="21"/>
              </w:rPr>
              <w:t>跨</w:t>
            </w:r>
            <w:r w:rsidRPr="00684811">
              <w:rPr>
                <w:szCs w:val="21"/>
              </w:rPr>
              <w:t>文化交际所需</w:t>
            </w:r>
            <w:r w:rsidRPr="00684811">
              <w:rPr>
                <w:rFonts w:hint="eastAsia"/>
                <w:szCs w:val="21"/>
              </w:rPr>
              <w:t>的语言</w:t>
            </w:r>
            <w:r w:rsidRPr="00684811">
              <w:rPr>
                <w:szCs w:val="21"/>
              </w:rPr>
              <w:t>能力和社会文化</w:t>
            </w:r>
            <w:r w:rsidRPr="00684811">
              <w:rPr>
                <w:rFonts w:hint="eastAsia"/>
                <w:szCs w:val="21"/>
              </w:rPr>
              <w:t>背景</w:t>
            </w:r>
            <w:r w:rsidRPr="00684811">
              <w:rPr>
                <w:szCs w:val="21"/>
              </w:rPr>
              <w:t>知识</w:t>
            </w:r>
            <w:r w:rsidRPr="00684811">
              <w:rPr>
                <w:rFonts w:hint="eastAsia"/>
                <w:szCs w:val="21"/>
              </w:rPr>
              <w:t>。</w:t>
            </w:r>
          </w:p>
          <w:p w:rsidR="006C09A7" w:rsidRPr="00684811" w:rsidRDefault="006C09A7" w:rsidP="00CD662C">
            <w:pPr>
              <w:pStyle w:val="a7"/>
              <w:ind w:leftChars="0" w:left="0" w:firstLine="420"/>
              <w:rPr>
                <w:szCs w:val="21"/>
              </w:rPr>
            </w:pPr>
            <w:r w:rsidRPr="00684811">
              <w:rPr>
                <w:szCs w:val="21"/>
              </w:rPr>
              <w:t>8</w:t>
            </w:r>
            <w:r w:rsidRPr="00684811">
              <w:rPr>
                <w:rFonts w:hint="eastAsia"/>
                <w:szCs w:val="21"/>
              </w:rPr>
              <w:t>.3</w:t>
            </w:r>
            <w:r w:rsidRPr="00684811">
              <w:rPr>
                <w:rFonts w:hint="eastAsia"/>
                <w:szCs w:val="21"/>
              </w:rPr>
              <w:t>学生能够理解分</w:t>
            </w:r>
            <w:r w:rsidRPr="00684811">
              <w:rPr>
                <w:szCs w:val="21"/>
              </w:rPr>
              <w:t>析</w:t>
            </w:r>
            <w:r w:rsidRPr="00684811">
              <w:rPr>
                <w:rFonts w:hint="eastAsia"/>
                <w:szCs w:val="21"/>
              </w:rPr>
              <w:t>跨</w:t>
            </w:r>
            <w:r w:rsidRPr="00684811">
              <w:rPr>
                <w:szCs w:val="21"/>
              </w:rPr>
              <w:t>文化交际</w:t>
            </w:r>
            <w:r w:rsidRPr="00684811">
              <w:rPr>
                <w:rFonts w:hint="eastAsia"/>
                <w:szCs w:val="21"/>
              </w:rPr>
              <w:t>中</w:t>
            </w:r>
            <w:r w:rsidRPr="00684811">
              <w:rPr>
                <w:szCs w:val="21"/>
              </w:rPr>
              <w:t>所产生的问</w:t>
            </w:r>
            <w:r w:rsidRPr="00684811">
              <w:rPr>
                <w:rFonts w:hint="eastAsia"/>
                <w:szCs w:val="21"/>
              </w:rPr>
              <w:t>题并能够</w:t>
            </w:r>
            <w:r w:rsidRPr="00684811">
              <w:rPr>
                <w:szCs w:val="21"/>
              </w:rPr>
              <w:t>正</w:t>
            </w:r>
            <w:r w:rsidRPr="00684811">
              <w:rPr>
                <w:rFonts w:hint="eastAsia"/>
                <w:szCs w:val="21"/>
              </w:rPr>
              <w:t>确</w:t>
            </w:r>
            <w:r w:rsidRPr="00684811">
              <w:rPr>
                <w:szCs w:val="21"/>
              </w:rPr>
              <w:t>的评价</w:t>
            </w:r>
            <w:r w:rsidRPr="00684811">
              <w:rPr>
                <w:rFonts w:hint="eastAsia"/>
                <w:szCs w:val="21"/>
              </w:rPr>
              <w:t>。</w:t>
            </w:r>
          </w:p>
          <w:p w:rsidR="006C09A7" w:rsidRPr="00684811" w:rsidRDefault="006C09A7" w:rsidP="00CD662C">
            <w:pPr>
              <w:pStyle w:val="a7"/>
              <w:ind w:leftChars="0" w:left="0" w:firstLine="420"/>
              <w:rPr>
                <w:szCs w:val="21"/>
              </w:rPr>
            </w:pPr>
            <w:r w:rsidRPr="00684811">
              <w:rPr>
                <w:szCs w:val="21"/>
              </w:rPr>
              <w:t>8</w:t>
            </w:r>
            <w:r w:rsidRPr="00684811">
              <w:rPr>
                <w:rFonts w:hint="eastAsia"/>
                <w:szCs w:val="21"/>
              </w:rPr>
              <w:t>.4</w:t>
            </w:r>
            <w:r w:rsidRPr="00684811">
              <w:rPr>
                <w:rFonts w:hint="eastAsia"/>
                <w:szCs w:val="21"/>
              </w:rPr>
              <w:t>学生针</w:t>
            </w:r>
            <w:r w:rsidRPr="00684811">
              <w:rPr>
                <w:szCs w:val="21"/>
              </w:rPr>
              <w:t>对</w:t>
            </w:r>
            <w:r w:rsidRPr="00684811">
              <w:rPr>
                <w:rFonts w:hint="eastAsia"/>
                <w:szCs w:val="21"/>
              </w:rPr>
              <w:t>跨文</w:t>
            </w:r>
            <w:r w:rsidRPr="00684811">
              <w:rPr>
                <w:szCs w:val="21"/>
              </w:rPr>
              <w:t>化交际</w:t>
            </w:r>
            <w:r w:rsidRPr="00684811">
              <w:rPr>
                <w:rFonts w:hint="eastAsia"/>
                <w:szCs w:val="21"/>
              </w:rPr>
              <w:t>中</w:t>
            </w:r>
            <w:r w:rsidRPr="00684811">
              <w:rPr>
                <w:szCs w:val="21"/>
              </w:rPr>
              <w:t>所产生的问</w:t>
            </w:r>
            <w:r w:rsidRPr="00684811">
              <w:rPr>
                <w:rFonts w:hint="eastAsia"/>
                <w:szCs w:val="21"/>
              </w:rPr>
              <w:t>题提</w:t>
            </w:r>
            <w:r w:rsidRPr="00684811">
              <w:rPr>
                <w:szCs w:val="21"/>
              </w:rPr>
              <w:t>出适当</w:t>
            </w:r>
            <w:r w:rsidRPr="00684811">
              <w:rPr>
                <w:rFonts w:hint="eastAsia"/>
                <w:szCs w:val="21"/>
              </w:rPr>
              <w:t>解决</w:t>
            </w:r>
            <w:r w:rsidRPr="00684811">
              <w:rPr>
                <w:szCs w:val="21"/>
              </w:rPr>
              <w:t>方案</w:t>
            </w:r>
            <w:r w:rsidRPr="00684811">
              <w:rPr>
                <w:rFonts w:hint="eastAsia"/>
                <w:szCs w:val="21"/>
              </w:rPr>
              <w:t>。</w:t>
            </w:r>
          </w:p>
          <w:p w:rsidR="006C09A7" w:rsidRPr="00684811" w:rsidRDefault="006C09A7" w:rsidP="00CD662C">
            <w:pPr>
              <w:pStyle w:val="a7"/>
              <w:ind w:leftChars="0" w:left="0" w:firstLine="420"/>
              <w:rPr>
                <w:szCs w:val="21"/>
              </w:rPr>
            </w:pPr>
            <w:r w:rsidRPr="00684811">
              <w:rPr>
                <w:rFonts w:hint="eastAsia"/>
                <w:szCs w:val="21"/>
              </w:rPr>
              <w:t>8.5</w:t>
            </w:r>
            <w:r w:rsidRPr="00684811">
              <w:rPr>
                <w:rFonts w:hint="eastAsia"/>
                <w:szCs w:val="21"/>
              </w:rPr>
              <w:t>学生有</w:t>
            </w:r>
            <w:r w:rsidRPr="00684811">
              <w:rPr>
                <w:szCs w:val="21"/>
              </w:rPr>
              <w:t>足够的能</w:t>
            </w:r>
            <w:r w:rsidRPr="00684811">
              <w:rPr>
                <w:rFonts w:hint="eastAsia"/>
                <w:szCs w:val="21"/>
              </w:rPr>
              <w:t>力执</w:t>
            </w:r>
            <w:r w:rsidRPr="00684811">
              <w:rPr>
                <w:szCs w:val="21"/>
              </w:rPr>
              <w:t>行</w:t>
            </w:r>
            <w:r w:rsidRPr="00684811">
              <w:rPr>
                <w:rFonts w:hint="eastAsia"/>
                <w:szCs w:val="21"/>
              </w:rPr>
              <w:t>跨</w:t>
            </w:r>
            <w:r w:rsidRPr="00684811">
              <w:rPr>
                <w:szCs w:val="21"/>
              </w:rPr>
              <w:t>文化交</w:t>
            </w:r>
            <w:r w:rsidRPr="00684811">
              <w:rPr>
                <w:rFonts w:hint="eastAsia"/>
                <w:szCs w:val="21"/>
              </w:rPr>
              <w:t>际问题</w:t>
            </w:r>
            <w:r w:rsidRPr="00684811">
              <w:rPr>
                <w:szCs w:val="21"/>
              </w:rPr>
              <w:t>解决方案</w:t>
            </w:r>
            <w:r w:rsidRPr="00684811">
              <w:rPr>
                <w:rFonts w:hint="eastAsia"/>
                <w:szCs w:val="21"/>
              </w:rPr>
              <w:t>。</w:t>
            </w:r>
          </w:p>
        </w:tc>
        <w:tc>
          <w:tcPr>
            <w:tcW w:w="1067" w:type="dxa"/>
            <w:shd w:val="clear" w:color="auto" w:fill="auto"/>
            <w:vAlign w:val="center"/>
          </w:tcPr>
          <w:p w:rsidR="006C09A7" w:rsidRPr="00684811" w:rsidRDefault="006C09A7" w:rsidP="00CD662C">
            <w:pPr>
              <w:ind w:leftChars="0" w:left="0" w:firstLineChars="0" w:firstLine="0"/>
              <w:jc w:val="center"/>
              <w:rPr>
                <w:szCs w:val="21"/>
              </w:rPr>
            </w:pPr>
            <w:r w:rsidRPr="00684811">
              <w:rPr>
                <w:bCs/>
                <w:kern w:val="24"/>
                <w:szCs w:val="21"/>
              </w:rPr>
              <w:lastRenderedPageBreak/>
              <w:t>2</w:t>
            </w:r>
          </w:p>
        </w:tc>
      </w:tr>
    </w:tbl>
    <w:p w:rsidR="006C09A7" w:rsidRPr="00AA472C" w:rsidRDefault="006C09A7" w:rsidP="00AA472C">
      <w:pPr>
        <w:pStyle w:val="a6"/>
        <w:spacing w:line="320" w:lineRule="exact"/>
        <w:ind w:left="420" w:firstLineChars="0" w:firstLine="0"/>
        <w:rPr>
          <w:rFonts w:ascii="黑体" w:eastAsia="黑体" w:hAnsi="黑体"/>
          <w:b/>
          <w:sz w:val="28"/>
          <w:szCs w:val="28"/>
        </w:rPr>
      </w:pPr>
      <w:bookmarkStart w:id="60" w:name="_Toc499139648"/>
      <w:r w:rsidRPr="00AA472C">
        <w:rPr>
          <w:rFonts w:ascii="黑体" w:eastAsia="黑体" w:hAnsi="黑体" w:hint="eastAsia"/>
          <w:b/>
          <w:sz w:val="28"/>
          <w:szCs w:val="28"/>
        </w:rPr>
        <w:t>四、课程教学内容和要求</w:t>
      </w:r>
      <w:bookmarkEnd w:id="60"/>
    </w:p>
    <w:p w:rsidR="006C09A7" w:rsidRPr="00684811" w:rsidRDefault="006C09A7" w:rsidP="006C09A7">
      <w:pPr>
        <w:spacing w:line="320" w:lineRule="exact"/>
        <w:ind w:leftChars="0" w:left="0" w:firstLineChars="0" w:firstLine="420"/>
      </w:pPr>
      <w:r w:rsidRPr="00684811">
        <w:rPr>
          <w:rFonts w:hint="eastAsia"/>
        </w:rPr>
        <w:t>本课程为西班牙语口译训练教学模块的第一部分，以基本理论指导下的西班牙语口译员基本素质训练为主要内容，以理论讲解</w:t>
      </w:r>
      <w:proofErr w:type="gramStart"/>
      <w:r w:rsidRPr="00684811">
        <w:rPr>
          <w:rFonts w:hint="eastAsia"/>
        </w:rPr>
        <w:t>和听译练习</w:t>
      </w:r>
      <w:proofErr w:type="gramEnd"/>
      <w:r w:rsidRPr="00684811">
        <w:rPr>
          <w:rFonts w:hint="eastAsia"/>
        </w:rPr>
        <w:t>为主要授课方式。教师结合当前中西口译实际工作要求和国际惯用口译工作方式，借助于丰富生动的案例和相关的影像资料</w:t>
      </w:r>
      <w:r w:rsidRPr="00684811">
        <w:rPr>
          <w:rFonts w:hint="eastAsia"/>
        </w:rPr>
        <w:t xml:space="preserve">, </w:t>
      </w:r>
      <w:r w:rsidRPr="00684811">
        <w:rPr>
          <w:rFonts w:hint="eastAsia"/>
        </w:rPr>
        <w:t>使学生能够在真实语境和场景中训练口译能力和跨文化交际能力。本课程共分两个教学板块，理论与实践。课内总学时为</w:t>
      </w:r>
      <w:r w:rsidRPr="00684811">
        <w:rPr>
          <w:rFonts w:hint="eastAsia"/>
        </w:rPr>
        <w:t>32</w:t>
      </w:r>
      <w:r w:rsidRPr="00684811">
        <w:rPr>
          <w:rFonts w:hint="eastAsia"/>
        </w:rPr>
        <w:t>学时，其中理论讲授</w:t>
      </w:r>
      <w:r w:rsidRPr="00684811">
        <w:rPr>
          <w:rFonts w:hint="eastAsia"/>
        </w:rPr>
        <w:t>10</w:t>
      </w:r>
      <w:r w:rsidRPr="00684811">
        <w:rPr>
          <w:rFonts w:hint="eastAsia"/>
        </w:rPr>
        <w:t>学时，口译操练与实践</w:t>
      </w:r>
      <w:r w:rsidRPr="00684811">
        <w:rPr>
          <w:rFonts w:hint="eastAsia"/>
        </w:rPr>
        <w:t>18</w:t>
      </w:r>
      <w:r w:rsidRPr="00684811">
        <w:rPr>
          <w:rFonts w:hint="eastAsia"/>
        </w:rPr>
        <w:t>学时，讲评与回顾</w:t>
      </w:r>
      <w:r w:rsidRPr="00684811">
        <w:rPr>
          <w:rFonts w:hint="eastAsia"/>
        </w:rPr>
        <w:t>4</w:t>
      </w:r>
      <w:r w:rsidRPr="00684811">
        <w:rPr>
          <w:rFonts w:hint="eastAsia"/>
        </w:rPr>
        <w:t>学时。理论讲授是之后实际操练的基础，学生应在训练部分主动积极对理论进行检验和实践。口译操练与实践部分的开展以主题设计为引导，共五大主题，</w:t>
      </w:r>
      <w:r w:rsidRPr="00684811">
        <w:rPr>
          <w:rFonts w:hint="eastAsia"/>
        </w:rPr>
        <w:t>30</w:t>
      </w:r>
      <w:r w:rsidRPr="00684811">
        <w:rPr>
          <w:rFonts w:hint="eastAsia"/>
        </w:rPr>
        <w:t>个话题，模拟不同场景和口译类型开展：</w:t>
      </w:r>
    </w:p>
    <w:p w:rsidR="006C09A7" w:rsidRPr="00684811" w:rsidRDefault="006C09A7" w:rsidP="006C09A7">
      <w:pPr>
        <w:spacing w:line="320" w:lineRule="exact"/>
        <w:ind w:leftChars="0" w:left="0" w:firstLineChars="0" w:firstLine="0"/>
      </w:pPr>
      <w:r w:rsidRPr="00684811">
        <w:rPr>
          <w:rFonts w:hint="eastAsia"/>
        </w:rPr>
        <w:t>课程主要内容、要求及课时分配安排如下：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2082"/>
        <w:gridCol w:w="2831"/>
        <w:gridCol w:w="990"/>
        <w:gridCol w:w="897"/>
        <w:gridCol w:w="923"/>
      </w:tblGrid>
      <w:tr w:rsidR="006C09A7" w:rsidRPr="00684811" w:rsidTr="00CD662C">
        <w:trPr>
          <w:jc w:val="center"/>
        </w:trPr>
        <w:tc>
          <w:tcPr>
            <w:tcW w:w="617"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序号</w:t>
            </w:r>
          </w:p>
        </w:tc>
        <w:tc>
          <w:tcPr>
            <w:tcW w:w="2352"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知识单元（章节）</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知识点</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要求</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推荐学时</w:t>
            </w:r>
          </w:p>
        </w:tc>
        <w:tc>
          <w:tcPr>
            <w:tcW w:w="1007" w:type="dxa"/>
            <w:tcBorders>
              <w:top w:val="single" w:sz="4" w:space="0" w:color="000000"/>
              <w:left w:val="single" w:sz="4" w:space="0" w:color="000000"/>
              <w:bottom w:val="single" w:sz="4" w:space="0" w:color="000000"/>
              <w:right w:val="single" w:sz="4" w:space="0" w:color="000000"/>
            </w:tcBorders>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支撑毕业要求指标点</w:t>
            </w:r>
          </w:p>
        </w:tc>
      </w:tr>
      <w:tr w:rsidR="006C09A7" w:rsidRPr="00684811" w:rsidTr="00CD662C">
        <w:trPr>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1</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西班牙语口译训练</w:t>
            </w:r>
            <w:r w:rsidRPr="00684811">
              <w:rPr>
                <w:rFonts w:cstheme="minorBidi"/>
                <w:szCs w:val="21"/>
              </w:rPr>
              <w:t>I</w:t>
            </w:r>
            <w:r w:rsidRPr="00684811">
              <w:rPr>
                <w:rFonts w:cstheme="minorBidi" w:hint="eastAsia"/>
                <w:szCs w:val="21"/>
              </w:rPr>
              <w:t>：口译员的职业能力及训练目标</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rPr>
            </w:pPr>
            <w:r w:rsidRPr="00684811">
              <w:rPr>
                <w:rFonts w:cstheme="minorBidi" w:hint="eastAsia"/>
                <w:szCs w:val="21"/>
              </w:rPr>
              <w:t>西语口译分类及口译交际的特点：耳语、目视、接续、交替、接力、同声传译</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熟悉</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4</w:t>
            </w:r>
          </w:p>
        </w:tc>
        <w:tc>
          <w:tcPr>
            <w:tcW w:w="1007" w:type="dxa"/>
            <w:vMerge w:val="restart"/>
            <w:tcBorders>
              <w:top w:val="single" w:sz="4" w:space="0" w:color="000000"/>
              <w:left w:val="single" w:sz="4" w:space="0" w:color="000000"/>
              <w:right w:val="single" w:sz="4" w:space="0" w:color="000000"/>
            </w:tcBorders>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2,3,8</w:t>
            </w:r>
          </w:p>
        </w:tc>
      </w:tr>
      <w:tr w:rsidR="006C09A7"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rPr>
            </w:pPr>
            <w:r w:rsidRPr="00684811">
              <w:rPr>
                <w:rFonts w:cstheme="minorBidi" w:hint="eastAsia"/>
                <w:szCs w:val="21"/>
              </w:rPr>
              <w:t>常见的西语口译场景介绍和要求（包括礼仪礼宾常识介绍）：商务、陪同和会议口译</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1007" w:type="dxa"/>
            <w:vMerge/>
            <w:tcBorders>
              <w:left w:val="single" w:sz="4" w:space="0" w:color="000000"/>
              <w:right w:val="single" w:sz="4" w:space="0" w:color="000000"/>
            </w:tcBorders>
          </w:tcPr>
          <w:p w:rsidR="006C09A7" w:rsidRPr="00684811" w:rsidRDefault="006C09A7" w:rsidP="00CD662C">
            <w:pPr>
              <w:widowControl/>
              <w:ind w:leftChars="0" w:left="0" w:firstLineChars="0" w:firstLine="0"/>
              <w:jc w:val="left"/>
              <w:rPr>
                <w:szCs w:val="21"/>
              </w:rPr>
            </w:pPr>
          </w:p>
        </w:tc>
      </w:tr>
      <w:tr w:rsidR="006C09A7"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rPr>
            </w:pPr>
            <w:r w:rsidRPr="00684811">
              <w:rPr>
                <w:rFonts w:cstheme="minorBidi" w:hint="eastAsia"/>
                <w:szCs w:val="21"/>
              </w:rPr>
              <w:t>口译员的基本素质和能力要求：</w:t>
            </w:r>
          </w:p>
          <w:p w:rsidR="006C09A7" w:rsidRPr="00684811" w:rsidRDefault="006C09A7" w:rsidP="00CD662C">
            <w:pPr>
              <w:widowControl/>
              <w:ind w:leftChars="0" w:left="0" w:firstLineChars="0" w:firstLine="0"/>
              <w:jc w:val="left"/>
              <w:rPr>
                <w:rFonts w:cstheme="minorBidi"/>
                <w:szCs w:val="21"/>
              </w:rPr>
            </w:pPr>
            <w:r w:rsidRPr="00684811">
              <w:rPr>
                <w:rFonts w:cstheme="minorBidi" w:hint="eastAsia"/>
                <w:szCs w:val="21"/>
              </w:rPr>
              <w:t>跨文化沟通能力；听辨及内容压缩、提炼能力；笔记能力</w:t>
            </w:r>
          </w:p>
          <w:p w:rsidR="006C09A7" w:rsidRPr="00684811" w:rsidRDefault="006C09A7" w:rsidP="00CD662C">
            <w:pPr>
              <w:widowControl/>
              <w:ind w:leftChars="0" w:left="0" w:firstLineChars="0" w:firstLine="0"/>
              <w:jc w:val="left"/>
              <w:rPr>
                <w:rFonts w:cstheme="minorBidi"/>
                <w:szCs w:val="21"/>
              </w:rPr>
            </w:pPr>
            <w:r w:rsidRPr="00684811">
              <w:rPr>
                <w:rFonts w:cstheme="minorBidi" w:hint="eastAsia"/>
                <w:szCs w:val="21"/>
              </w:rPr>
              <w:t>西班牙语基本口译场景的翻译原则（讨论）</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理解</w:t>
            </w: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1007" w:type="dxa"/>
            <w:vMerge/>
            <w:tcBorders>
              <w:left w:val="single" w:sz="4" w:space="0" w:color="000000"/>
              <w:bottom w:val="single" w:sz="4" w:space="0" w:color="000000"/>
              <w:right w:val="single" w:sz="4" w:space="0" w:color="000000"/>
            </w:tcBorders>
          </w:tcPr>
          <w:p w:rsidR="006C09A7" w:rsidRPr="00684811" w:rsidRDefault="006C09A7" w:rsidP="00CD662C">
            <w:pPr>
              <w:widowControl/>
              <w:ind w:leftChars="0" w:left="0" w:firstLineChars="0" w:firstLine="0"/>
              <w:jc w:val="left"/>
              <w:rPr>
                <w:szCs w:val="21"/>
              </w:rPr>
            </w:pPr>
          </w:p>
        </w:tc>
      </w:tr>
      <w:tr w:rsidR="006C09A7" w:rsidRPr="00684811" w:rsidTr="00CD662C">
        <w:trPr>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2</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rPr>
                <w:rFonts w:cstheme="minorBidi"/>
                <w:szCs w:val="21"/>
              </w:rPr>
            </w:pPr>
            <w:r w:rsidRPr="00684811">
              <w:rPr>
                <w:rFonts w:cstheme="minorBidi" w:hint="eastAsia"/>
                <w:szCs w:val="21"/>
              </w:rPr>
              <w:t>交传听译训练：会议与谈判</w:t>
            </w:r>
            <w:r w:rsidRPr="00684811">
              <w:rPr>
                <w:rFonts w:cstheme="minorBidi" w:hint="eastAsia"/>
                <w:szCs w:val="21"/>
              </w:rPr>
              <w:t xml:space="preserve">1 </w:t>
            </w:r>
            <w:r w:rsidRPr="00684811">
              <w:rPr>
                <w:rFonts w:cstheme="minorBidi"/>
                <w:szCs w:val="21"/>
              </w:rPr>
              <w:t xml:space="preserve">Exposición y Reunión </w:t>
            </w:r>
            <w:r w:rsidRPr="00684811">
              <w:rPr>
                <w:rFonts w:cstheme="minorBidi" w:hint="eastAsia"/>
                <w:szCs w:val="21"/>
              </w:rPr>
              <w:t>I</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rPr>
            </w:pPr>
            <w:r w:rsidRPr="00684811">
              <w:rPr>
                <w:rFonts w:cstheme="minorBidi" w:hint="eastAsia"/>
                <w:szCs w:val="21"/>
              </w:rPr>
              <w:t>（</w:t>
            </w:r>
            <w:r w:rsidRPr="00684811">
              <w:rPr>
                <w:rFonts w:cstheme="minorBidi" w:hint="eastAsia"/>
                <w:szCs w:val="21"/>
                <w:lang w:val="es-ES_tradnl"/>
              </w:rPr>
              <w:t>材料主题</w:t>
            </w:r>
            <w:r w:rsidRPr="00684811">
              <w:rPr>
                <w:rFonts w:cstheme="minorBidi" w:hint="eastAsia"/>
                <w:szCs w:val="21"/>
              </w:rPr>
              <w:t>）：</w:t>
            </w:r>
          </w:p>
          <w:p w:rsidR="006C09A7" w:rsidRPr="00684811" w:rsidRDefault="006C09A7" w:rsidP="00CD662C">
            <w:pPr>
              <w:widowControl/>
              <w:ind w:leftChars="0" w:left="0" w:firstLineChars="0" w:firstLine="0"/>
              <w:jc w:val="left"/>
              <w:rPr>
                <w:rFonts w:cstheme="minorBidi"/>
                <w:szCs w:val="21"/>
              </w:rPr>
            </w:pPr>
            <w:r w:rsidRPr="00684811">
              <w:rPr>
                <w:rFonts w:cstheme="minorBidi"/>
                <w:szCs w:val="21"/>
              </w:rPr>
              <w:t>Recepción y Despedida, Tramitación,Hospedaje,</w:t>
            </w:r>
          </w:p>
          <w:p w:rsidR="006C09A7" w:rsidRPr="00684811" w:rsidRDefault="006C09A7" w:rsidP="00CD662C">
            <w:pPr>
              <w:widowControl/>
              <w:ind w:leftChars="0" w:left="0" w:firstLineChars="0" w:firstLine="0"/>
              <w:jc w:val="left"/>
              <w:rPr>
                <w:rFonts w:cstheme="minorBidi"/>
                <w:szCs w:val="21"/>
              </w:rPr>
            </w:pPr>
            <w:r w:rsidRPr="00684811">
              <w:rPr>
                <w:rFonts w:cstheme="minorBidi"/>
                <w:szCs w:val="21"/>
              </w:rPr>
              <w:t>Transporte, Banquete y Recepción, Vida Cotidiana</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2</w:t>
            </w:r>
          </w:p>
        </w:tc>
        <w:tc>
          <w:tcPr>
            <w:tcW w:w="1007" w:type="dxa"/>
            <w:vMerge w:val="restart"/>
            <w:tcBorders>
              <w:top w:val="single" w:sz="4" w:space="0" w:color="000000"/>
              <w:left w:val="single" w:sz="4" w:space="0" w:color="000000"/>
              <w:right w:val="single" w:sz="4" w:space="0" w:color="000000"/>
            </w:tcBorders>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2,3,8</w:t>
            </w:r>
          </w:p>
        </w:tc>
      </w:tr>
      <w:tr w:rsidR="006C09A7"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lang w:val="es-ES_tradnl"/>
              </w:rPr>
            </w:pPr>
            <w:r w:rsidRPr="00684811">
              <w:rPr>
                <w:rFonts w:cstheme="minorBidi"/>
                <w:szCs w:val="21"/>
                <w:lang w:val="es-ES_tradnl"/>
              </w:rPr>
              <w:t xml:space="preserve">Reunión y Recepción, Apoyo Técnico, Ferias y Exposiciones: </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2</w:t>
            </w:r>
          </w:p>
        </w:tc>
        <w:tc>
          <w:tcPr>
            <w:tcW w:w="1007" w:type="dxa"/>
            <w:vMerge/>
            <w:tcBorders>
              <w:left w:val="single" w:sz="4" w:space="0" w:color="000000"/>
              <w:bottom w:val="single" w:sz="4" w:space="0" w:color="000000"/>
              <w:right w:val="single" w:sz="4" w:space="0" w:color="000000"/>
            </w:tcBorders>
          </w:tcPr>
          <w:p w:rsidR="006C09A7" w:rsidRPr="00684811" w:rsidRDefault="006C09A7" w:rsidP="00CD662C">
            <w:pPr>
              <w:widowControl/>
              <w:ind w:leftChars="0" w:left="0" w:firstLineChars="0" w:firstLine="0"/>
              <w:jc w:val="center"/>
              <w:rPr>
                <w:rFonts w:cstheme="minorBidi"/>
                <w:szCs w:val="21"/>
              </w:rPr>
            </w:pPr>
          </w:p>
        </w:tc>
      </w:tr>
      <w:tr w:rsidR="006C09A7" w:rsidRPr="00684811" w:rsidTr="00CD662C">
        <w:trPr>
          <w:jc w:val="center"/>
        </w:trPr>
        <w:tc>
          <w:tcPr>
            <w:tcW w:w="617"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3</w:t>
            </w:r>
          </w:p>
        </w:tc>
        <w:tc>
          <w:tcPr>
            <w:tcW w:w="2352"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lang w:val="es-ES_tradnl"/>
              </w:rPr>
            </w:pPr>
            <w:r w:rsidRPr="00684811">
              <w:rPr>
                <w:rFonts w:cstheme="minorBidi" w:hint="eastAsia"/>
                <w:szCs w:val="21"/>
                <w:lang w:val="es-ES_tradnl"/>
              </w:rPr>
              <w:t>交传听</w:t>
            </w:r>
            <w:proofErr w:type="gramStart"/>
            <w:r w:rsidRPr="00684811">
              <w:rPr>
                <w:rFonts w:cstheme="minorBidi" w:hint="eastAsia"/>
                <w:szCs w:val="21"/>
                <w:lang w:val="es-ES_tradnl"/>
              </w:rPr>
              <w:t>译训练</w:t>
            </w:r>
            <w:proofErr w:type="gramEnd"/>
            <w:r w:rsidRPr="00684811">
              <w:rPr>
                <w:rFonts w:cstheme="minorBidi" w:hint="eastAsia"/>
                <w:szCs w:val="21"/>
                <w:lang w:val="es-ES_tradnl"/>
              </w:rPr>
              <w:t>1</w:t>
            </w:r>
            <w:r w:rsidRPr="00684811">
              <w:rPr>
                <w:rFonts w:cstheme="minorBidi" w:hint="eastAsia"/>
                <w:szCs w:val="21"/>
                <w:lang w:val="es-ES_tradnl"/>
              </w:rPr>
              <w:t>：会议与展会</w:t>
            </w:r>
            <w:r w:rsidRPr="00684811">
              <w:rPr>
                <w:rFonts w:cstheme="minorBidi" w:hint="eastAsia"/>
                <w:szCs w:val="21"/>
                <w:lang w:val="es-ES_tradnl"/>
              </w:rPr>
              <w:t>2</w:t>
            </w:r>
            <w:r w:rsidRPr="00684811">
              <w:rPr>
                <w:rFonts w:cstheme="minorBidi" w:hint="eastAsia"/>
                <w:szCs w:val="21"/>
                <w:lang w:val="es-ES_tradnl"/>
              </w:rPr>
              <w:t>：</w:t>
            </w:r>
            <w:r w:rsidRPr="00684811">
              <w:rPr>
                <w:rFonts w:cstheme="minorBidi"/>
                <w:szCs w:val="21"/>
                <w:lang w:val="es-ES_tradnl"/>
              </w:rPr>
              <w:t>Exposición y Reunión II</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lang w:val="es-ES_tradnl"/>
              </w:rPr>
            </w:pPr>
            <w:r w:rsidRPr="00684811">
              <w:rPr>
                <w:rFonts w:cstheme="minorBidi"/>
                <w:szCs w:val="21"/>
                <w:lang w:val="es-ES_tradnl"/>
              </w:rPr>
              <w:t>Exposición Industria</w:t>
            </w:r>
          </w:p>
          <w:p w:rsidR="006C09A7" w:rsidRPr="00684811" w:rsidRDefault="006C09A7" w:rsidP="00CD662C">
            <w:pPr>
              <w:widowControl/>
              <w:ind w:leftChars="0" w:left="0" w:firstLineChars="0" w:firstLine="0"/>
              <w:jc w:val="left"/>
              <w:rPr>
                <w:rFonts w:cstheme="minorBidi"/>
                <w:szCs w:val="21"/>
                <w:lang w:val="es-ES_tradnl"/>
              </w:rPr>
            </w:pPr>
            <w:r w:rsidRPr="00684811">
              <w:rPr>
                <w:rFonts w:cstheme="minorBidi"/>
                <w:szCs w:val="21"/>
                <w:lang w:val="es-ES_tradnl"/>
              </w:rPr>
              <w:t>Exposición Tecnológica</w:t>
            </w:r>
          </w:p>
          <w:p w:rsidR="006C09A7" w:rsidRPr="00684811" w:rsidRDefault="006C09A7" w:rsidP="00CD662C">
            <w:pPr>
              <w:widowControl/>
              <w:ind w:leftChars="0" w:left="0" w:firstLineChars="0" w:firstLine="0"/>
              <w:jc w:val="left"/>
              <w:rPr>
                <w:rFonts w:cstheme="minorBidi"/>
                <w:szCs w:val="21"/>
              </w:rPr>
            </w:pPr>
            <w:r w:rsidRPr="00684811">
              <w:rPr>
                <w:rFonts w:cstheme="minorBidi"/>
                <w:szCs w:val="21"/>
              </w:rPr>
              <w:t>Exposición Educativa</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2</w:t>
            </w:r>
          </w:p>
        </w:tc>
        <w:tc>
          <w:tcPr>
            <w:tcW w:w="1007" w:type="dxa"/>
            <w:tcBorders>
              <w:top w:val="single" w:sz="4" w:space="0" w:color="000000"/>
              <w:left w:val="single" w:sz="4" w:space="0" w:color="000000"/>
              <w:bottom w:val="single" w:sz="4" w:space="0" w:color="000000"/>
              <w:right w:val="single" w:sz="4" w:space="0" w:color="000000"/>
            </w:tcBorders>
          </w:tcPr>
          <w:p w:rsidR="006C09A7" w:rsidRPr="00684811" w:rsidRDefault="006C09A7" w:rsidP="00CD662C">
            <w:pPr>
              <w:ind w:leftChars="0" w:left="0" w:firstLineChars="0" w:firstLine="0"/>
            </w:pPr>
            <w:r w:rsidRPr="00684811">
              <w:rPr>
                <w:rFonts w:cstheme="minorBidi"/>
                <w:szCs w:val="21"/>
              </w:rPr>
              <w:t>2,3,8</w:t>
            </w:r>
          </w:p>
        </w:tc>
      </w:tr>
      <w:tr w:rsidR="006C09A7" w:rsidRPr="00684811" w:rsidTr="00CD662C">
        <w:trPr>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4</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rPr>
                <w:rFonts w:cstheme="minorBidi"/>
                <w:szCs w:val="21"/>
              </w:rPr>
            </w:pPr>
            <w:r w:rsidRPr="00684811">
              <w:rPr>
                <w:rFonts w:cstheme="minorBidi" w:hint="eastAsia"/>
                <w:szCs w:val="21"/>
              </w:rPr>
              <w:t>交传听译训练：商务环境下</w:t>
            </w:r>
            <w:proofErr w:type="gramStart"/>
            <w:r w:rsidRPr="00684811">
              <w:rPr>
                <w:rFonts w:cstheme="minorBidi" w:hint="eastAsia"/>
                <w:szCs w:val="21"/>
              </w:rPr>
              <w:t>的听译</w:t>
            </w:r>
            <w:proofErr w:type="gramEnd"/>
            <w:r w:rsidRPr="00684811">
              <w:rPr>
                <w:rFonts w:cstheme="minorBidi"/>
                <w:szCs w:val="21"/>
              </w:rPr>
              <w:t>Visita Comercial I</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rPr>
            </w:pPr>
            <w:r w:rsidRPr="00684811">
              <w:rPr>
                <w:rFonts w:cstheme="minorBidi"/>
                <w:szCs w:val="21"/>
              </w:rPr>
              <w:t>Insitituciones Financieras</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4</w:t>
            </w:r>
          </w:p>
        </w:tc>
        <w:tc>
          <w:tcPr>
            <w:tcW w:w="1007" w:type="dxa"/>
            <w:vMerge w:val="restart"/>
            <w:tcBorders>
              <w:top w:val="single" w:sz="4" w:space="0" w:color="000000"/>
              <w:left w:val="single" w:sz="4" w:space="0" w:color="000000"/>
              <w:right w:val="single" w:sz="4" w:space="0" w:color="000000"/>
            </w:tcBorders>
          </w:tcPr>
          <w:p w:rsidR="006C09A7" w:rsidRPr="00684811" w:rsidRDefault="006C09A7" w:rsidP="00CD662C">
            <w:pPr>
              <w:ind w:leftChars="0" w:left="0" w:firstLineChars="0" w:firstLine="0"/>
            </w:pPr>
            <w:r w:rsidRPr="00684811">
              <w:rPr>
                <w:rFonts w:cstheme="minorBidi"/>
                <w:szCs w:val="21"/>
              </w:rPr>
              <w:t>2,3,8</w:t>
            </w:r>
          </w:p>
        </w:tc>
      </w:tr>
      <w:tr w:rsidR="006C09A7"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rPr>
            </w:pPr>
            <w:r w:rsidRPr="00684811">
              <w:rPr>
                <w:rFonts w:cstheme="minorBidi"/>
                <w:szCs w:val="21"/>
              </w:rPr>
              <w:t>Parque Teconológico</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1007" w:type="dxa"/>
            <w:vMerge/>
            <w:tcBorders>
              <w:left w:val="single" w:sz="4" w:space="0" w:color="000000"/>
              <w:right w:val="single" w:sz="4" w:space="0" w:color="000000"/>
            </w:tcBorders>
          </w:tcPr>
          <w:p w:rsidR="006C09A7" w:rsidRPr="00684811" w:rsidRDefault="006C09A7" w:rsidP="00CD662C">
            <w:pPr>
              <w:widowControl/>
              <w:ind w:leftChars="0" w:left="0" w:firstLineChars="0" w:firstLine="0"/>
              <w:jc w:val="left"/>
              <w:rPr>
                <w:szCs w:val="21"/>
              </w:rPr>
            </w:pPr>
          </w:p>
        </w:tc>
      </w:tr>
      <w:tr w:rsidR="006C09A7"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rPr>
            </w:pPr>
            <w:r w:rsidRPr="00684811">
              <w:rPr>
                <w:rFonts w:cstheme="minorBidi"/>
                <w:szCs w:val="21"/>
              </w:rPr>
              <w:t>Instituciones Oficiales</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1007" w:type="dxa"/>
            <w:vMerge/>
            <w:tcBorders>
              <w:left w:val="single" w:sz="4" w:space="0" w:color="000000"/>
              <w:bottom w:val="single" w:sz="4" w:space="0" w:color="000000"/>
              <w:right w:val="single" w:sz="4" w:space="0" w:color="000000"/>
            </w:tcBorders>
          </w:tcPr>
          <w:p w:rsidR="006C09A7" w:rsidRPr="00684811" w:rsidRDefault="006C09A7" w:rsidP="00CD662C">
            <w:pPr>
              <w:widowControl/>
              <w:ind w:leftChars="0" w:left="0" w:firstLineChars="0" w:firstLine="0"/>
              <w:jc w:val="left"/>
              <w:rPr>
                <w:szCs w:val="21"/>
              </w:rPr>
            </w:pPr>
          </w:p>
        </w:tc>
      </w:tr>
      <w:tr w:rsidR="006C09A7" w:rsidRPr="00684811" w:rsidTr="00CD662C">
        <w:trPr>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6</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西班牙语口译训练</w:t>
            </w:r>
            <w:r w:rsidRPr="00684811">
              <w:rPr>
                <w:rFonts w:cstheme="minorBidi"/>
                <w:szCs w:val="21"/>
              </w:rPr>
              <w:t>II</w:t>
            </w:r>
            <w:r w:rsidRPr="00684811">
              <w:rPr>
                <w:rFonts w:cstheme="minorBidi" w:hint="eastAsia"/>
                <w:szCs w:val="21"/>
              </w:rPr>
              <w:t>：口译训练的理据性</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rPr>
            </w:pPr>
            <w:r w:rsidRPr="00684811">
              <w:rPr>
                <w:rFonts w:cstheme="minorBidi" w:hint="eastAsia"/>
                <w:szCs w:val="21"/>
              </w:rPr>
              <w:t>口译活动中的跨文化交际案例分析：文化积淀、认知方式和思维方式引起的文化冲突</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了解</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4</w:t>
            </w:r>
          </w:p>
        </w:tc>
        <w:tc>
          <w:tcPr>
            <w:tcW w:w="1007" w:type="dxa"/>
            <w:tcBorders>
              <w:top w:val="single" w:sz="4" w:space="0" w:color="000000"/>
              <w:left w:val="single" w:sz="4" w:space="0" w:color="000000"/>
              <w:bottom w:val="single" w:sz="4" w:space="0" w:color="000000"/>
              <w:right w:val="single" w:sz="4" w:space="0" w:color="000000"/>
            </w:tcBorders>
          </w:tcPr>
          <w:p w:rsidR="006C09A7" w:rsidRPr="00684811" w:rsidRDefault="006C09A7" w:rsidP="00CD662C">
            <w:pPr>
              <w:ind w:leftChars="0" w:left="0" w:firstLineChars="0" w:firstLine="0"/>
            </w:pPr>
            <w:r w:rsidRPr="00684811">
              <w:rPr>
                <w:rFonts w:cstheme="minorBidi"/>
                <w:szCs w:val="21"/>
              </w:rPr>
              <w:t>2,3,8</w:t>
            </w:r>
          </w:p>
        </w:tc>
      </w:tr>
      <w:tr w:rsidR="006C09A7"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rPr>
            </w:pPr>
            <w:r w:rsidRPr="00684811">
              <w:rPr>
                <w:rFonts w:cstheme="minorBidi" w:hint="eastAsia"/>
                <w:szCs w:val="21"/>
              </w:rPr>
              <w:t>口译活动中语气和语速的处理方式</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1</w:t>
            </w:r>
          </w:p>
        </w:tc>
        <w:tc>
          <w:tcPr>
            <w:tcW w:w="1007" w:type="dxa"/>
            <w:tcBorders>
              <w:top w:val="single" w:sz="4" w:space="0" w:color="000000"/>
              <w:left w:val="single" w:sz="4" w:space="0" w:color="000000"/>
              <w:bottom w:val="single" w:sz="4" w:space="0" w:color="000000"/>
              <w:right w:val="single" w:sz="4" w:space="0" w:color="000000"/>
            </w:tcBorders>
          </w:tcPr>
          <w:p w:rsidR="006C09A7" w:rsidRPr="00684811" w:rsidRDefault="006C09A7" w:rsidP="00CD662C">
            <w:pPr>
              <w:ind w:leftChars="0" w:left="0" w:firstLineChars="0" w:firstLine="0"/>
            </w:pPr>
            <w:r w:rsidRPr="00684811">
              <w:rPr>
                <w:rFonts w:cstheme="minorBidi"/>
                <w:szCs w:val="21"/>
              </w:rPr>
              <w:t>2,3,8</w:t>
            </w:r>
          </w:p>
        </w:tc>
      </w:tr>
      <w:tr w:rsidR="006C09A7"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rPr>
            </w:pPr>
            <w:r w:rsidRPr="00684811">
              <w:rPr>
                <w:rFonts w:cstheme="minorBidi" w:hint="eastAsia"/>
                <w:szCs w:val="21"/>
              </w:rPr>
              <w:t>口译理解的基本特征：分析与综合</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1</w:t>
            </w:r>
          </w:p>
        </w:tc>
        <w:tc>
          <w:tcPr>
            <w:tcW w:w="1007" w:type="dxa"/>
            <w:tcBorders>
              <w:top w:val="single" w:sz="4" w:space="0" w:color="000000"/>
              <w:left w:val="single" w:sz="4" w:space="0" w:color="000000"/>
              <w:bottom w:val="single" w:sz="4" w:space="0" w:color="000000"/>
              <w:right w:val="single" w:sz="4" w:space="0" w:color="000000"/>
            </w:tcBorders>
          </w:tcPr>
          <w:p w:rsidR="006C09A7" w:rsidRPr="00684811" w:rsidRDefault="006C09A7" w:rsidP="00CD662C">
            <w:pPr>
              <w:ind w:leftChars="0" w:left="0" w:firstLineChars="0" w:firstLine="0"/>
            </w:pPr>
            <w:r w:rsidRPr="00684811">
              <w:rPr>
                <w:rFonts w:cstheme="minorBidi"/>
                <w:szCs w:val="21"/>
              </w:rPr>
              <w:t>2,3,8</w:t>
            </w:r>
          </w:p>
        </w:tc>
      </w:tr>
      <w:tr w:rsidR="006C09A7" w:rsidRPr="00684811" w:rsidTr="00CD662C">
        <w:trPr>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7</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交传听译训练：商务环境下</w:t>
            </w:r>
            <w:proofErr w:type="gramStart"/>
            <w:r w:rsidRPr="00684811">
              <w:rPr>
                <w:rFonts w:cstheme="minorBidi" w:hint="eastAsia"/>
                <w:szCs w:val="21"/>
              </w:rPr>
              <w:t>的听译</w:t>
            </w:r>
            <w:proofErr w:type="gramEnd"/>
            <w:r w:rsidRPr="00684811">
              <w:rPr>
                <w:rFonts w:cstheme="minorBidi"/>
                <w:szCs w:val="21"/>
              </w:rPr>
              <w:t>Visita Comercial II</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rPr>
            </w:pPr>
            <w:r w:rsidRPr="00684811">
              <w:rPr>
                <w:rFonts w:cstheme="minorBidi"/>
                <w:szCs w:val="21"/>
              </w:rPr>
              <w:t>Industria y Agricultura</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4</w:t>
            </w:r>
          </w:p>
        </w:tc>
        <w:tc>
          <w:tcPr>
            <w:tcW w:w="1007" w:type="dxa"/>
            <w:vMerge w:val="restart"/>
            <w:tcBorders>
              <w:top w:val="single" w:sz="4" w:space="0" w:color="000000"/>
              <w:left w:val="single" w:sz="4" w:space="0" w:color="000000"/>
              <w:right w:val="single" w:sz="4" w:space="0" w:color="000000"/>
            </w:tcBorders>
          </w:tcPr>
          <w:p w:rsidR="006C09A7" w:rsidRPr="00684811" w:rsidRDefault="006C09A7" w:rsidP="00CD662C">
            <w:pPr>
              <w:ind w:leftChars="0" w:left="0" w:firstLineChars="0" w:firstLine="0"/>
            </w:pPr>
            <w:r w:rsidRPr="00684811">
              <w:rPr>
                <w:rFonts w:cstheme="minorBidi"/>
                <w:szCs w:val="21"/>
              </w:rPr>
              <w:t>2,3,8</w:t>
            </w:r>
          </w:p>
        </w:tc>
      </w:tr>
      <w:tr w:rsidR="006C09A7"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rPr>
            </w:pPr>
            <w:r w:rsidRPr="00684811">
              <w:rPr>
                <w:rFonts w:cstheme="minorBidi"/>
                <w:szCs w:val="21"/>
              </w:rPr>
              <w:t>Educación</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1007" w:type="dxa"/>
            <w:vMerge/>
            <w:tcBorders>
              <w:left w:val="single" w:sz="4" w:space="0" w:color="000000"/>
              <w:right w:val="single" w:sz="4" w:space="0" w:color="000000"/>
            </w:tcBorders>
          </w:tcPr>
          <w:p w:rsidR="006C09A7" w:rsidRPr="00684811" w:rsidRDefault="006C09A7" w:rsidP="00CD662C">
            <w:pPr>
              <w:widowControl/>
              <w:ind w:leftChars="0" w:left="0" w:firstLineChars="0" w:firstLine="0"/>
              <w:jc w:val="left"/>
              <w:rPr>
                <w:szCs w:val="21"/>
              </w:rPr>
            </w:pPr>
          </w:p>
        </w:tc>
      </w:tr>
      <w:tr w:rsidR="006C09A7"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rPr>
            </w:pPr>
            <w:r w:rsidRPr="00684811">
              <w:rPr>
                <w:rFonts w:cstheme="minorBidi"/>
                <w:szCs w:val="21"/>
              </w:rPr>
              <w:t>Centro Cultural</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1007" w:type="dxa"/>
            <w:vMerge/>
            <w:tcBorders>
              <w:left w:val="single" w:sz="4" w:space="0" w:color="000000"/>
              <w:bottom w:val="single" w:sz="4" w:space="0" w:color="000000"/>
              <w:right w:val="single" w:sz="4" w:space="0" w:color="000000"/>
            </w:tcBorders>
          </w:tcPr>
          <w:p w:rsidR="006C09A7" w:rsidRPr="00684811" w:rsidRDefault="006C09A7" w:rsidP="00CD662C">
            <w:pPr>
              <w:widowControl/>
              <w:ind w:leftChars="0" w:left="0" w:firstLineChars="0" w:firstLine="0"/>
              <w:jc w:val="left"/>
              <w:rPr>
                <w:szCs w:val="21"/>
              </w:rPr>
            </w:pPr>
          </w:p>
        </w:tc>
      </w:tr>
      <w:tr w:rsidR="006C09A7" w:rsidRPr="00684811" w:rsidTr="00CD662C">
        <w:trPr>
          <w:trHeight w:val="711"/>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8</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lang w:val="es-ES_tradnl"/>
              </w:rPr>
            </w:pPr>
            <w:r w:rsidRPr="00684811">
              <w:rPr>
                <w:rFonts w:cstheme="minorBidi" w:hint="eastAsia"/>
                <w:szCs w:val="21"/>
                <w:lang w:val="es-ES_tradnl"/>
              </w:rPr>
              <w:t>西班牙语口译训练</w:t>
            </w:r>
            <w:r w:rsidRPr="00684811">
              <w:rPr>
                <w:rFonts w:cstheme="minorBidi" w:hint="eastAsia"/>
                <w:szCs w:val="21"/>
                <w:lang w:val="es-ES_tradnl"/>
              </w:rPr>
              <w:t>III</w:t>
            </w:r>
            <w:r w:rsidRPr="00684811">
              <w:rPr>
                <w:rFonts w:cstheme="minorBidi" w:hint="eastAsia"/>
                <w:szCs w:val="21"/>
                <w:lang w:val="es-ES_tradnl"/>
              </w:rPr>
              <w:t>：信息的理解、重组与再表达</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D85EB7" w:rsidRDefault="006C09A7" w:rsidP="00CD662C">
            <w:pPr>
              <w:widowControl/>
              <w:ind w:leftChars="0" w:left="0" w:firstLineChars="0" w:firstLine="0"/>
              <w:jc w:val="left"/>
              <w:rPr>
                <w:rFonts w:cstheme="minorBidi"/>
                <w:szCs w:val="21"/>
                <w:lang w:val="pt-PT"/>
              </w:rPr>
            </w:pPr>
            <w:r w:rsidRPr="00D85EB7">
              <w:rPr>
                <w:rFonts w:cstheme="minorBidi"/>
                <w:szCs w:val="21"/>
                <w:lang w:val="pt-PT"/>
              </w:rPr>
              <w:t>Turismo Urbano</w:t>
            </w:r>
          </w:p>
          <w:p w:rsidR="006C09A7" w:rsidRPr="00D85EB7" w:rsidRDefault="006C09A7" w:rsidP="00CD662C">
            <w:pPr>
              <w:widowControl/>
              <w:ind w:leftChars="0" w:left="0" w:firstLineChars="0" w:firstLine="0"/>
              <w:jc w:val="left"/>
              <w:rPr>
                <w:rFonts w:cstheme="minorBidi"/>
                <w:szCs w:val="21"/>
                <w:lang w:val="pt-PT"/>
              </w:rPr>
            </w:pPr>
            <w:r w:rsidRPr="00D85EB7">
              <w:rPr>
                <w:rFonts w:cstheme="minorBidi"/>
                <w:szCs w:val="21"/>
                <w:lang w:val="pt-PT"/>
              </w:rPr>
              <w:t>Centro Comercial</w:t>
            </w:r>
          </w:p>
          <w:p w:rsidR="006C09A7" w:rsidRPr="00D85EB7" w:rsidRDefault="006C09A7" w:rsidP="00CD662C">
            <w:pPr>
              <w:widowControl/>
              <w:ind w:leftChars="0" w:left="0" w:firstLineChars="0" w:firstLine="0"/>
              <w:jc w:val="left"/>
              <w:rPr>
                <w:rFonts w:cstheme="minorBidi"/>
                <w:szCs w:val="21"/>
                <w:lang w:val="pt-PT"/>
              </w:rPr>
            </w:pPr>
            <w:r w:rsidRPr="00D85EB7">
              <w:rPr>
                <w:rFonts w:cstheme="minorBidi"/>
                <w:szCs w:val="21"/>
                <w:lang w:val="pt-PT"/>
              </w:rPr>
              <w:t>Monumentos Históricos</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4</w:t>
            </w:r>
          </w:p>
        </w:tc>
        <w:tc>
          <w:tcPr>
            <w:tcW w:w="1007" w:type="dxa"/>
            <w:vMerge w:val="restart"/>
            <w:tcBorders>
              <w:top w:val="single" w:sz="4" w:space="0" w:color="000000"/>
              <w:left w:val="single" w:sz="4" w:space="0" w:color="000000"/>
              <w:right w:val="single" w:sz="4" w:space="0" w:color="000000"/>
            </w:tcBorders>
          </w:tcPr>
          <w:p w:rsidR="006C09A7" w:rsidRPr="00684811" w:rsidRDefault="006C09A7" w:rsidP="00CD662C">
            <w:pPr>
              <w:ind w:leftChars="0" w:left="0" w:firstLineChars="0" w:firstLine="0"/>
            </w:pPr>
            <w:r w:rsidRPr="00684811">
              <w:rPr>
                <w:rFonts w:cstheme="minorBidi"/>
                <w:szCs w:val="21"/>
              </w:rPr>
              <w:t>2,3,8</w:t>
            </w:r>
          </w:p>
        </w:tc>
      </w:tr>
      <w:tr w:rsidR="006C09A7" w:rsidRPr="00684811" w:rsidTr="00CD662C">
        <w:trPr>
          <w:trHeight w:val="70"/>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lang w:val="es-ES_tradnl"/>
              </w:rPr>
            </w:pPr>
          </w:p>
        </w:tc>
        <w:tc>
          <w:tcPr>
            <w:tcW w:w="3008" w:type="dxa"/>
            <w:tcBorders>
              <w:top w:val="single" w:sz="4" w:space="0" w:color="000000"/>
              <w:left w:val="single" w:sz="4" w:space="0" w:color="000000"/>
              <w:bottom w:val="single" w:sz="4" w:space="0" w:color="000000"/>
              <w:right w:val="single" w:sz="4" w:space="0" w:color="000000"/>
            </w:tcBorders>
            <w:hideMark/>
          </w:tcPr>
          <w:p w:rsidR="006C09A7" w:rsidRPr="00684811" w:rsidRDefault="006C09A7" w:rsidP="00CD662C">
            <w:pPr>
              <w:widowControl/>
              <w:ind w:leftChars="0" w:left="0" w:firstLineChars="0" w:firstLine="0"/>
              <w:jc w:val="left"/>
              <w:rPr>
                <w:rFonts w:cstheme="minorBidi"/>
                <w:szCs w:val="21"/>
                <w:lang w:val="es-ES_tradnl"/>
              </w:rPr>
            </w:pPr>
            <w:r w:rsidRPr="00684811">
              <w:rPr>
                <w:rFonts w:cstheme="minorBidi"/>
                <w:szCs w:val="21"/>
                <w:lang w:val="es-ES_tradnl"/>
              </w:rPr>
              <w:t>Comidas Típicas</w:t>
            </w:r>
          </w:p>
          <w:p w:rsidR="006C09A7" w:rsidRPr="00684811" w:rsidRDefault="006C09A7" w:rsidP="00CD662C">
            <w:pPr>
              <w:widowControl/>
              <w:ind w:leftChars="0" w:left="0" w:firstLineChars="0" w:firstLine="0"/>
              <w:jc w:val="left"/>
              <w:rPr>
                <w:rFonts w:cstheme="minorBidi"/>
                <w:szCs w:val="21"/>
                <w:lang w:val="es-ES_tradnl"/>
              </w:rPr>
            </w:pPr>
            <w:r w:rsidRPr="00684811">
              <w:rPr>
                <w:rFonts w:cstheme="minorBidi"/>
                <w:szCs w:val="21"/>
                <w:lang w:val="es-ES_tradnl"/>
              </w:rPr>
              <w:t>Ejercicio Físico Aeróbico</w:t>
            </w:r>
          </w:p>
          <w:p w:rsidR="006C09A7" w:rsidRPr="00684811" w:rsidRDefault="006C09A7" w:rsidP="00CD662C">
            <w:pPr>
              <w:widowControl/>
              <w:ind w:leftChars="0" w:left="0" w:firstLineChars="0" w:firstLine="0"/>
              <w:jc w:val="left"/>
              <w:rPr>
                <w:rFonts w:cstheme="minorBidi"/>
                <w:szCs w:val="21"/>
              </w:rPr>
            </w:pPr>
            <w:r w:rsidRPr="00684811">
              <w:rPr>
                <w:rFonts w:cstheme="minorBidi"/>
                <w:szCs w:val="21"/>
              </w:rPr>
              <w:t>Espectáculos</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1007" w:type="dxa"/>
            <w:vMerge/>
            <w:tcBorders>
              <w:left w:val="single" w:sz="4" w:space="0" w:color="000000"/>
              <w:bottom w:val="single" w:sz="4" w:space="0" w:color="000000"/>
              <w:right w:val="single" w:sz="4" w:space="0" w:color="000000"/>
            </w:tcBorders>
          </w:tcPr>
          <w:p w:rsidR="006C09A7" w:rsidRPr="00684811" w:rsidRDefault="006C09A7" w:rsidP="00CD662C">
            <w:pPr>
              <w:widowControl/>
              <w:ind w:leftChars="0" w:left="0" w:firstLineChars="0" w:firstLine="0"/>
              <w:jc w:val="left"/>
              <w:rPr>
                <w:szCs w:val="21"/>
              </w:rPr>
            </w:pPr>
          </w:p>
        </w:tc>
      </w:tr>
      <w:tr w:rsidR="006C09A7" w:rsidRPr="00684811" w:rsidTr="00CD662C">
        <w:trPr>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9</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西班牙语口译训练</w:t>
            </w:r>
            <w:r w:rsidRPr="00684811">
              <w:rPr>
                <w:rFonts w:cstheme="minorBidi" w:hint="eastAsia"/>
                <w:szCs w:val="21"/>
              </w:rPr>
              <w:t>IV</w:t>
            </w:r>
            <w:r w:rsidRPr="00684811">
              <w:rPr>
                <w:rFonts w:cstheme="minorBidi" w:hint="eastAsia"/>
                <w:szCs w:val="21"/>
              </w:rPr>
              <w:t>：口译中的短时记忆与笔记的协调展开</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lang w:val="es-ES_tradnl"/>
              </w:rPr>
            </w:pPr>
            <w:r w:rsidRPr="00684811">
              <w:rPr>
                <w:rFonts w:cstheme="minorBidi"/>
                <w:szCs w:val="21"/>
                <w:lang w:val="es-ES_tradnl"/>
              </w:rPr>
              <w:t>Sobre Agenda De Visitas</w:t>
            </w:r>
          </w:p>
          <w:p w:rsidR="006C09A7" w:rsidRPr="00684811" w:rsidRDefault="006C09A7" w:rsidP="00CD662C">
            <w:pPr>
              <w:widowControl/>
              <w:ind w:leftChars="0" w:left="0" w:firstLineChars="0" w:firstLine="0"/>
              <w:jc w:val="left"/>
              <w:rPr>
                <w:rFonts w:cstheme="minorBidi"/>
                <w:szCs w:val="21"/>
                <w:lang w:val="es-ES_tradnl"/>
              </w:rPr>
            </w:pPr>
            <w:r w:rsidRPr="00684811">
              <w:rPr>
                <w:rFonts w:cstheme="minorBidi"/>
                <w:szCs w:val="21"/>
                <w:lang w:val="es-ES_tradnl"/>
              </w:rPr>
              <w:t>Desplazamiento</w:t>
            </w:r>
          </w:p>
          <w:p w:rsidR="006C09A7" w:rsidRPr="00684811" w:rsidRDefault="006C09A7" w:rsidP="00CD662C">
            <w:pPr>
              <w:widowControl/>
              <w:ind w:leftChars="0" w:left="0" w:firstLineChars="0" w:firstLine="0"/>
              <w:jc w:val="left"/>
              <w:rPr>
                <w:rFonts w:cstheme="minorBidi"/>
                <w:szCs w:val="21"/>
                <w:lang w:val="es-ES_tradnl"/>
              </w:rPr>
            </w:pPr>
            <w:r w:rsidRPr="00684811">
              <w:rPr>
                <w:rFonts w:cstheme="minorBidi"/>
                <w:szCs w:val="21"/>
                <w:lang w:val="es-ES_tradnl"/>
              </w:rPr>
              <w:t>Vida Comunitaria</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center"/>
              <w:rPr>
                <w:rFonts w:cstheme="minorBidi"/>
                <w:szCs w:val="21"/>
              </w:rPr>
            </w:pPr>
            <w:r w:rsidRPr="00684811">
              <w:rPr>
                <w:rFonts w:cstheme="minorBidi"/>
                <w:szCs w:val="21"/>
              </w:rPr>
              <w:t>4</w:t>
            </w:r>
          </w:p>
        </w:tc>
        <w:tc>
          <w:tcPr>
            <w:tcW w:w="1007" w:type="dxa"/>
            <w:vMerge w:val="restart"/>
            <w:tcBorders>
              <w:top w:val="single" w:sz="4" w:space="0" w:color="000000"/>
              <w:left w:val="single" w:sz="4" w:space="0" w:color="000000"/>
              <w:right w:val="single" w:sz="4" w:space="0" w:color="000000"/>
            </w:tcBorders>
          </w:tcPr>
          <w:p w:rsidR="006C09A7" w:rsidRPr="00684811" w:rsidRDefault="006C09A7" w:rsidP="00CD662C">
            <w:pPr>
              <w:ind w:leftChars="0" w:left="0" w:firstLineChars="0" w:firstLine="0"/>
            </w:pPr>
            <w:r w:rsidRPr="00684811">
              <w:rPr>
                <w:rFonts w:cstheme="minorBidi"/>
                <w:szCs w:val="21"/>
              </w:rPr>
              <w:t>2,3,8</w:t>
            </w:r>
          </w:p>
        </w:tc>
      </w:tr>
      <w:tr w:rsidR="006C09A7" w:rsidRPr="00D85EB7"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lang w:val="es-ES_tradnl"/>
              </w:rPr>
            </w:pPr>
            <w:r w:rsidRPr="00684811">
              <w:rPr>
                <w:rFonts w:cstheme="minorBidi"/>
                <w:szCs w:val="21"/>
                <w:lang w:val="es-ES_tradnl"/>
              </w:rPr>
              <w:t>Servicio Médico</w:t>
            </w:r>
          </w:p>
          <w:p w:rsidR="006C09A7" w:rsidRPr="00684811" w:rsidRDefault="006C09A7" w:rsidP="00CD662C">
            <w:pPr>
              <w:widowControl/>
              <w:ind w:leftChars="0" w:left="0" w:firstLineChars="0" w:firstLine="0"/>
              <w:jc w:val="left"/>
              <w:rPr>
                <w:rFonts w:cstheme="minorBidi"/>
                <w:szCs w:val="21"/>
                <w:lang w:val="es-ES_tradnl"/>
              </w:rPr>
            </w:pPr>
            <w:r w:rsidRPr="00684811">
              <w:rPr>
                <w:rFonts w:cstheme="minorBidi"/>
                <w:szCs w:val="21"/>
                <w:lang w:val="es-ES_tradnl"/>
              </w:rPr>
              <w:t>Operación Bancaria</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lang w:val="es-ES"/>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lang w:val="es-ES"/>
              </w:rPr>
            </w:pPr>
          </w:p>
        </w:tc>
        <w:tc>
          <w:tcPr>
            <w:tcW w:w="1007" w:type="dxa"/>
            <w:vMerge/>
            <w:tcBorders>
              <w:left w:val="single" w:sz="4" w:space="0" w:color="000000"/>
              <w:right w:val="single" w:sz="4" w:space="0" w:color="000000"/>
            </w:tcBorders>
          </w:tcPr>
          <w:p w:rsidR="006C09A7" w:rsidRPr="00684811" w:rsidRDefault="006C09A7" w:rsidP="00CD662C">
            <w:pPr>
              <w:widowControl/>
              <w:ind w:leftChars="0" w:left="0" w:firstLineChars="0" w:firstLine="0"/>
              <w:jc w:val="left"/>
              <w:rPr>
                <w:szCs w:val="21"/>
                <w:lang w:val="es-ES"/>
              </w:rPr>
            </w:pPr>
          </w:p>
        </w:tc>
      </w:tr>
      <w:tr w:rsidR="006C09A7" w:rsidRPr="00D85EB7"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lang w:val="es-ES"/>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lang w:val="es-ES"/>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rFonts w:cstheme="minorBidi"/>
                <w:szCs w:val="21"/>
                <w:lang w:val="es-ES_tradnl"/>
              </w:rPr>
            </w:pPr>
            <w:r w:rsidRPr="00684811">
              <w:rPr>
                <w:rFonts w:cstheme="minorBidi"/>
                <w:szCs w:val="21"/>
                <w:lang w:val="es-ES_tradnl"/>
              </w:rPr>
              <w:t>Correo y Telecomunicación</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lang w:val="es-ES"/>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6C09A7" w:rsidRPr="00684811" w:rsidRDefault="006C09A7" w:rsidP="00CD662C">
            <w:pPr>
              <w:widowControl/>
              <w:ind w:leftChars="0" w:left="0" w:firstLineChars="0" w:firstLine="0"/>
              <w:jc w:val="left"/>
              <w:rPr>
                <w:szCs w:val="21"/>
                <w:lang w:val="es-ES"/>
              </w:rPr>
            </w:pPr>
          </w:p>
        </w:tc>
        <w:tc>
          <w:tcPr>
            <w:tcW w:w="1007" w:type="dxa"/>
            <w:vMerge/>
            <w:tcBorders>
              <w:left w:val="single" w:sz="4" w:space="0" w:color="000000"/>
              <w:bottom w:val="single" w:sz="4" w:space="0" w:color="000000"/>
              <w:right w:val="single" w:sz="4" w:space="0" w:color="000000"/>
            </w:tcBorders>
          </w:tcPr>
          <w:p w:rsidR="006C09A7" w:rsidRPr="00684811" w:rsidRDefault="006C09A7" w:rsidP="00CD662C">
            <w:pPr>
              <w:widowControl/>
              <w:ind w:leftChars="0" w:left="0" w:firstLineChars="0" w:firstLine="0"/>
              <w:jc w:val="left"/>
              <w:rPr>
                <w:szCs w:val="21"/>
                <w:lang w:val="es-ES"/>
              </w:rPr>
            </w:pPr>
          </w:p>
        </w:tc>
      </w:tr>
    </w:tbl>
    <w:p w:rsidR="006C09A7" w:rsidRPr="00684811" w:rsidRDefault="006C09A7" w:rsidP="006C09A7">
      <w:pPr>
        <w:spacing w:line="320" w:lineRule="exact"/>
        <w:ind w:leftChars="0" w:left="0" w:firstLineChars="0" w:firstLine="0"/>
        <w:rPr>
          <w:lang w:val="es-ES"/>
        </w:rPr>
      </w:pP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61" w:name="_Toc499139649"/>
      <w:r w:rsidRPr="00AA472C">
        <w:rPr>
          <w:rFonts w:ascii="黑体" w:eastAsia="黑体" w:hAnsi="黑体" w:hint="eastAsia"/>
          <w:b/>
          <w:sz w:val="28"/>
          <w:szCs w:val="28"/>
        </w:rPr>
        <w:t>五、课程教学方法</w:t>
      </w:r>
      <w:bookmarkEnd w:id="61"/>
    </w:p>
    <w:p w:rsidR="006C09A7" w:rsidRPr="00684811" w:rsidRDefault="006C09A7" w:rsidP="006C09A7">
      <w:pPr>
        <w:spacing w:line="320" w:lineRule="exact"/>
        <w:ind w:leftChars="0" w:left="0" w:firstLineChars="0" w:firstLine="420"/>
      </w:pPr>
      <w:r w:rsidRPr="00684811">
        <w:rPr>
          <w:rFonts w:hint="eastAsia"/>
        </w:rPr>
        <w:t>本课程作为本专业西语口译教学模块的第一部分，教学重点在于使学生了解口译工作的各种不同工作模式，口译的基础理论知识，在此基础上进行系统的练习，逐步建立起口译敏感度，掌握正确的训练方式方法。</w:t>
      </w:r>
    </w:p>
    <w:p w:rsidR="006C09A7" w:rsidRPr="00684811" w:rsidRDefault="006C09A7" w:rsidP="006C09A7">
      <w:pPr>
        <w:spacing w:line="320" w:lineRule="exact"/>
        <w:ind w:leftChars="0" w:left="0" w:firstLineChars="0" w:firstLine="420"/>
      </w:pPr>
      <w:r w:rsidRPr="00684811">
        <w:rPr>
          <w:rFonts w:hint="eastAsia"/>
        </w:rPr>
        <w:t>在教学时，应注意：教师课前准备或即兴提出的类似的外文或中文翻译材料应把握好内容难度，既要保持课堂教学的张度，使学生能够建立自信并保持兴奋状态，又要在使学生印象深刻、扩大教学效果。具体如下：</w:t>
      </w:r>
    </w:p>
    <w:p w:rsidR="006C09A7" w:rsidRPr="00684811" w:rsidRDefault="006C09A7" w:rsidP="006C09A7">
      <w:pPr>
        <w:spacing w:line="320" w:lineRule="exact"/>
        <w:ind w:leftChars="0" w:left="0" w:firstLineChars="0" w:firstLine="420"/>
      </w:pPr>
      <w:r w:rsidRPr="00684811">
        <w:rPr>
          <w:rFonts w:hint="eastAsia"/>
        </w:rPr>
        <w:t>课堂讲授：以教师准备的教学教案内容为主，多媒体音频、视频素材为辅，在课堂上用实际案例进行讲解，用尽可能直观和感性的方式让学生理解和掌握口译活动的工作特点和基</w:t>
      </w:r>
      <w:r w:rsidRPr="00684811">
        <w:rPr>
          <w:rFonts w:hint="eastAsia"/>
        </w:rPr>
        <w:lastRenderedPageBreak/>
        <w:t>本理论知识。</w:t>
      </w:r>
    </w:p>
    <w:p w:rsidR="006C09A7" w:rsidRPr="00684811" w:rsidRDefault="006C09A7" w:rsidP="006C09A7">
      <w:pPr>
        <w:spacing w:line="320" w:lineRule="exact"/>
        <w:ind w:leftChars="0" w:left="0" w:firstLineChars="0" w:firstLine="420"/>
      </w:pPr>
      <w:r w:rsidRPr="00684811">
        <w:rPr>
          <w:rFonts w:hint="eastAsia"/>
        </w:rPr>
        <w:t>作业：主要为课外作业。分两种类型：第一种类型为总结当日课堂口译实践的个性化笔记，总结经验并及时</w:t>
      </w:r>
      <w:proofErr w:type="gramStart"/>
      <w:r w:rsidRPr="00684811">
        <w:rPr>
          <w:rFonts w:hint="eastAsia"/>
        </w:rPr>
        <w:t>找出需</w:t>
      </w:r>
      <w:proofErr w:type="gramEnd"/>
      <w:r w:rsidRPr="00684811">
        <w:rPr>
          <w:rFonts w:hint="eastAsia"/>
        </w:rPr>
        <w:t>加强的能力及语言问题。第二种类型为针对当日的笔记内容，进行</w:t>
      </w:r>
      <w:proofErr w:type="gramStart"/>
      <w:r w:rsidRPr="00684811">
        <w:rPr>
          <w:rFonts w:hint="eastAsia"/>
        </w:rPr>
        <w:t>视译及</w:t>
      </w:r>
      <w:proofErr w:type="gramEnd"/>
      <w:r w:rsidRPr="00684811">
        <w:rPr>
          <w:rFonts w:hint="eastAsia"/>
        </w:rPr>
        <w:t>口语练习。</w:t>
      </w:r>
    </w:p>
    <w:p w:rsidR="006C09A7" w:rsidRPr="00684811" w:rsidRDefault="006C09A7" w:rsidP="006C09A7">
      <w:pPr>
        <w:spacing w:line="320" w:lineRule="exact"/>
        <w:ind w:leftChars="0" w:left="0" w:firstLineChars="0" w:firstLine="420"/>
      </w:pPr>
      <w:r w:rsidRPr="00684811">
        <w:rPr>
          <w:rFonts w:hint="eastAsia"/>
        </w:rPr>
        <w:t>实践操练及讲评：始终关注译文比较，结合文化差异讲解，指导学生实现有效的跨文化交流，让学生从一开始就排除错误认识。重点操练正确译文及学生作品中的优秀译文，包括举一反三性质的练习，对口译中出现的新词语重视选择性联系，讨论学生独立解决问题中产生的独特搭配的适用性。</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62" w:name="_Toc499139650"/>
      <w:r w:rsidRPr="00AA472C">
        <w:rPr>
          <w:rFonts w:ascii="黑体" w:eastAsia="黑体" w:hAnsi="黑体" w:hint="eastAsia"/>
          <w:b/>
          <w:sz w:val="28"/>
          <w:szCs w:val="28"/>
        </w:rPr>
        <w:t>六、课程考核</w:t>
      </w:r>
      <w:bookmarkEnd w:id="62"/>
    </w:p>
    <w:p w:rsidR="006C09A7" w:rsidRPr="00684811" w:rsidRDefault="006C09A7" w:rsidP="006C09A7">
      <w:pPr>
        <w:pStyle w:val="a6"/>
        <w:spacing w:line="320" w:lineRule="exact"/>
        <w:ind w:firstLineChars="0"/>
      </w:pPr>
      <w:r w:rsidRPr="00684811">
        <w:rPr>
          <w:rFonts w:hint="eastAsia"/>
        </w:rPr>
        <w:t>课程中间每个阶段都将进行追踪检查，分值共占</w:t>
      </w:r>
      <w:r w:rsidRPr="00684811">
        <w:rPr>
          <w:rFonts w:hint="eastAsia"/>
        </w:rPr>
        <w:t>40%</w:t>
      </w:r>
      <w:r w:rsidRPr="00684811">
        <w:rPr>
          <w:rFonts w:hint="eastAsia"/>
        </w:rPr>
        <w:t>。期末考试成绩占</w:t>
      </w:r>
      <w:r w:rsidRPr="00684811">
        <w:rPr>
          <w:rFonts w:hint="eastAsia"/>
        </w:rPr>
        <w:t>60%</w:t>
      </w:r>
      <w:r w:rsidRPr="00684811">
        <w:rPr>
          <w:rFonts w:hint="eastAsia"/>
        </w:rPr>
        <w:t>。最后的总评成绩由下表中若干部分组成：</w:t>
      </w:r>
    </w:p>
    <w:p w:rsidR="006C09A7" w:rsidRPr="00684811" w:rsidRDefault="006C09A7" w:rsidP="006C09A7">
      <w:pPr>
        <w:pStyle w:val="a6"/>
        <w:spacing w:line="320" w:lineRule="exact"/>
        <w:ind w:firstLineChars="0" w:firstLine="0"/>
      </w:pP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076"/>
        <w:gridCol w:w="4041"/>
        <w:gridCol w:w="1583"/>
        <w:gridCol w:w="1314"/>
      </w:tblGrid>
      <w:tr w:rsidR="006C09A7" w:rsidRPr="00684811" w:rsidTr="00CD662C">
        <w:trPr>
          <w:trHeight w:val="268"/>
        </w:trPr>
        <w:tc>
          <w:tcPr>
            <w:tcW w:w="1141"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rsidR="006C09A7" w:rsidRPr="00684811" w:rsidRDefault="006C09A7" w:rsidP="00CD662C">
            <w:pPr>
              <w:widowControl/>
              <w:spacing w:line="320" w:lineRule="exact"/>
              <w:ind w:leftChars="0" w:left="0" w:firstLineChars="0" w:firstLine="0"/>
              <w:jc w:val="center"/>
              <w:rPr>
                <w:rFonts w:cstheme="minorBidi"/>
                <w:szCs w:val="21"/>
              </w:rPr>
            </w:pP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考核成绩构成</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szCs w:val="21"/>
              </w:rPr>
              <w:t>Grade %</w:t>
            </w:r>
          </w:p>
        </w:tc>
        <w:tc>
          <w:tcPr>
            <w:tcW w:w="1493" w:type="dxa"/>
            <w:tcBorders>
              <w:top w:val="single" w:sz="2" w:space="0" w:color="000000"/>
              <w:left w:val="single" w:sz="2" w:space="0" w:color="000000"/>
              <w:bottom w:val="single" w:sz="2" w:space="0" w:color="000000"/>
              <w:right w:val="single" w:sz="2" w:space="0" w:color="000000"/>
            </w:tcBorders>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对应的课程目标</w:t>
            </w:r>
          </w:p>
        </w:tc>
      </w:tr>
      <w:tr w:rsidR="006C09A7" w:rsidRPr="00684811" w:rsidTr="00CD662C">
        <w:trPr>
          <w:trHeight w:val="20"/>
        </w:trPr>
        <w:tc>
          <w:tcPr>
            <w:tcW w:w="1141" w:type="dxa"/>
            <w:vMerge w:val="restar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实践操练</w:t>
            </w: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小组训练，参与评比及示范</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szCs w:val="21"/>
              </w:rPr>
              <w:t>5%</w:t>
            </w:r>
          </w:p>
        </w:tc>
        <w:tc>
          <w:tcPr>
            <w:tcW w:w="1493" w:type="dxa"/>
            <w:tcBorders>
              <w:top w:val="single" w:sz="2" w:space="0" w:color="000000"/>
              <w:left w:val="single" w:sz="2" w:space="0" w:color="000000"/>
              <w:bottom w:val="single" w:sz="2" w:space="0" w:color="000000"/>
              <w:right w:val="single" w:sz="2" w:space="0" w:color="000000"/>
            </w:tcBorders>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6C09A7" w:rsidRPr="00684811" w:rsidTr="00CD662C">
        <w:trPr>
          <w:trHeight w:val="311"/>
        </w:trPr>
        <w:tc>
          <w:tcPr>
            <w:tcW w:w="1141" w:type="dxa"/>
            <w:vMerge/>
            <w:tcBorders>
              <w:top w:val="single" w:sz="2" w:space="0" w:color="000000"/>
              <w:left w:val="single" w:sz="2" w:space="0" w:color="000000"/>
              <w:bottom w:val="single" w:sz="2" w:space="0" w:color="000000"/>
              <w:right w:val="single" w:sz="2" w:space="0" w:color="000000"/>
            </w:tcBorders>
            <w:vAlign w:val="center"/>
            <w:hideMark/>
          </w:tcPr>
          <w:p w:rsidR="006C09A7" w:rsidRPr="00684811" w:rsidRDefault="006C09A7" w:rsidP="00CD662C">
            <w:pPr>
              <w:widowControl/>
              <w:spacing w:line="320" w:lineRule="exact"/>
              <w:ind w:leftChars="0" w:left="0" w:firstLineChars="0" w:firstLine="0"/>
              <w:jc w:val="left"/>
              <w:rPr>
                <w:szCs w:val="21"/>
              </w:rPr>
            </w:pP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针对当天主要内容的自由性发挥会话</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szCs w:val="21"/>
              </w:rPr>
              <w:t xml:space="preserve">5% </w:t>
            </w:r>
          </w:p>
        </w:tc>
        <w:tc>
          <w:tcPr>
            <w:tcW w:w="1493" w:type="dxa"/>
            <w:tcBorders>
              <w:top w:val="single" w:sz="2" w:space="0" w:color="000000"/>
              <w:left w:val="single" w:sz="2" w:space="0" w:color="000000"/>
              <w:bottom w:val="single" w:sz="2" w:space="0" w:color="000000"/>
              <w:right w:val="single" w:sz="2" w:space="0" w:color="000000"/>
            </w:tcBorders>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6C09A7" w:rsidRPr="00684811" w:rsidTr="00CD662C">
        <w:trPr>
          <w:trHeight w:val="20"/>
        </w:trPr>
        <w:tc>
          <w:tcPr>
            <w:tcW w:w="1141" w:type="dxa"/>
            <w:vMerge/>
            <w:tcBorders>
              <w:top w:val="single" w:sz="2" w:space="0" w:color="000000"/>
              <w:left w:val="single" w:sz="2" w:space="0" w:color="000000"/>
              <w:bottom w:val="single" w:sz="2" w:space="0" w:color="000000"/>
              <w:right w:val="single" w:sz="2" w:space="0" w:color="000000"/>
            </w:tcBorders>
            <w:vAlign w:val="center"/>
            <w:hideMark/>
          </w:tcPr>
          <w:p w:rsidR="006C09A7" w:rsidRPr="00684811" w:rsidRDefault="006C09A7" w:rsidP="00CD662C">
            <w:pPr>
              <w:widowControl/>
              <w:spacing w:line="320" w:lineRule="exact"/>
              <w:ind w:leftChars="0" w:left="0" w:firstLineChars="0" w:firstLine="0"/>
              <w:jc w:val="left"/>
              <w:rPr>
                <w:szCs w:val="21"/>
              </w:rPr>
            </w:pP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同学间的即席发言翻译</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szCs w:val="21"/>
              </w:rPr>
              <w:t>5%</w:t>
            </w:r>
          </w:p>
        </w:tc>
        <w:tc>
          <w:tcPr>
            <w:tcW w:w="1493" w:type="dxa"/>
            <w:tcBorders>
              <w:top w:val="single" w:sz="2" w:space="0" w:color="000000"/>
              <w:left w:val="single" w:sz="2" w:space="0" w:color="000000"/>
              <w:bottom w:val="single" w:sz="2" w:space="0" w:color="000000"/>
              <w:right w:val="single" w:sz="2" w:space="0" w:color="000000"/>
            </w:tcBorders>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6C09A7" w:rsidRPr="00684811" w:rsidTr="00CD662C">
        <w:trPr>
          <w:trHeight w:val="20"/>
        </w:trPr>
        <w:tc>
          <w:tcPr>
            <w:tcW w:w="1141" w:type="dxa"/>
            <w:vMerge/>
            <w:tcBorders>
              <w:top w:val="single" w:sz="2" w:space="0" w:color="000000"/>
              <w:left w:val="single" w:sz="2" w:space="0" w:color="000000"/>
              <w:bottom w:val="single" w:sz="2" w:space="0" w:color="000000"/>
              <w:right w:val="single" w:sz="2" w:space="0" w:color="000000"/>
            </w:tcBorders>
            <w:vAlign w:val="center"/>
            <w:hideMark/>
          </w:tcPr>
          <w:p w:rsidR="006C09A7" w:rsidRPr="00684811" w:rsidRDefault="006C09A7" w:rsidP="00CD662C">
            <w:pPr>
              <w:widowControl/>
              <w:spacing w:line="320" w:lineRule="exact"/>
              <w:ind w:leftChars="0" w:left="0" w:firstLineChars="0" w:firstLine="0"/>
              <w:jc w:val="left"/>
              <w:rPr>
                <w:szCs w:val="21"/>
              </w:rPr>
            </w:pP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同学间纠错的准确度</w:t>
            </w:r>
            <w:r w:rsidRPr="00684811">
              <w:rPr>
                <w:rFonts w:cstheme="minorBidi"/>
                <w:szCs w:val="21"/>
              </w:rPr>
              <w:t xml:space="preserve"> </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szCs w:val="21"/>
              </w:rPr>
              <w:t>5%</w:t>
            </w:r>
          </w:p>
        </w:tc>
        <w:tc>
          <w:tcPr>
            <w:tcW w:w="1493" w:type="dxa"/>
            <w:tcBorders>
              <w:top w:val="single" w:sz="2" w:space="0" w:color="000000"/>
              <w:left w:val="single" w:sz="2" w:space="0" w:color="000000"/>
              <w:bottom w:val="single" w:sz="2" w:space="0" w:color="000000"/>
              <w:right w:val="single" w:sz="2" w:space="0" w:color="000000"/>
            </w:tcBorders>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6C09A7" w:rsidRPr="00684811" w:rsidTr="00CD662C">
        <w:trPr>
          <w:trHeight w:val="20"/>
        </w:trPr>
        <w:tc>
          <w:tcPr>
            <w:tcW w:w="1141" w:type="dxa"/>
            <w:vMerge/>
            <w:tcBorders>
              <w:top w:val="single" w:sz="2" w:space="0" w:color="000000"/>
              <w:left w:val="single" w:sz="2" w:space="0" w:color="000000"/>
              <w:bottom w:val="single" w:sz="2" w:space="0" w:color="000000"/>
              <w:right w:val="single" w:sz="2" w:space="0" w:color="000000"/>
            </w:tcBorders>
            <w:vAlign w:val="center"/>
            <w:hideMark/>
          </w:tcPr>
          <w:p w:rsidR="006C09A7" w:rsidRPr="00684811" w:rsidRDefault="006C09A7" w:rsidP="00CD662C">
            <w:pPr>
              <w:widowControl/>
              <w:spacing w:line="320" w:lineRule="exact"/>
              <w:ind w:leftChars="0" w:left="0" w:firstLineChars="0" w:firstLine="0"/>
              <w:jc w:val="left"/>
              <w:rPr>
                <w:szCs w:val="21"/>
              </w:rPr>
            </w:pP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模拟口译场景练习</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szCs w:val="21"/>
              </w:rPr>
              <w:t>5%</w:t>
            </w:r>
          </w:p>
        </w:tc>
        <w:tc>
          <w:tcPr>
            <w:tcW w:w="1493" w:type="dxa"/>
            <w:tcBorders>
              <w:top w:val="single" w:sz="2" w:space="0" w:color="000000"/>
              <w:left w:val="single" w:sz="2" w:space="0" w:color="000000"/>
              <w:bottom w:val="single" w:sz="2" w:space="0" w:color="000000"/>
              <w:right w:val="single" w:sz="2" w:space="0" w:color="000000"/>
            </w:tcBorders>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6C09A7" w:rsidRPr="00684811" w:rsidTr="00CD662C">
        <w:trPr>
          <w:trHeight w:val="336"/>
        </w:trPr>
        <w:tc>
          <w:tcPr>
            <w:tcW w:w="1141" w:type="dxa"/>
            <w:vMerge/>
            <w:tcBorders>
              <w:top w:val="single" w:sz="2" w:space="0" w:color="000000"/>
              <w:left w:val="single" w:sz="2" w:space="0" w:color="000000"/>
              <w:bottom w:val="single" w:sz="2" w:space="0" w:color="000000"/>
              <w:right w:val="single" w:sz="2" w:space="0" w:color="000000"/>
            </w:tcBorders>
            <w:vAlign w:val="center"/>
            <w:hideMark/>
          </w:tcPr>
          <w:p w:rsidR="006C09A7" w:rsidRPr="00684811" w:rsidRDefault="006C09A7" w:rsidP="00CD662C">
            <w:pPr>
              <w:widowControl/>
              <w:spacing w:line="320" w:lineRule="exact"/>
              <w:ind w:leftChars="0" w:left="0" w:firstLineChars="0" w:firstLine="0"/>
              <w:jc w:val="left"/>
              <w:rPr>
                <w:szCs w:val="21"/>
              </w:rPr>
            </w:pP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围绕给出主题口译同学同中文即兴发挥的讲话</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szCs w:val="21"/>
              </w:rPr>
              <w:t>5%</w:t>
            </w:r>
          </w:p>
        </w:tc>
        <w:tc>
          <w:tcPr>
            <w:tcW w:w="1493" w:type="dxa"/>
            <w:tcBorders>
              <w:top w:val="single" w:sz="2" w:space="0" w:color="000000"/>
              <w:left w:val="single" w:sz="2" w:space="0" w:color="000000"/>
              <w:bottom w:val="single" w:sz="2" w:space="0" w:color="000000"/>
              <w:right w:val="single" w:sz="2" w:space="0" w:color="000000"/>
            </w:tcBorders>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6C09A7" w:rsidRPr="00684811" w:rsidTr="00CD662C">
        <w:trPr>
          <w:trHeight w:val="211"/>
        </w:trPr>
        <w:tc>
          <w:tcPr>
            <w:tcW w:w="1141" w:type="dxa"/>
            <w:vMerge/>
            <w:tcBorders>
              <w:top w:val="single" w:sz="2" w:space="0" w:color="000000"/>
              <w:left w:val="single" w:sz="2" w:space="0" w:color="000000"/>
              <w:bottom w:val="single" w:sz="2" w:space="0" w:color="000000"/>
              <w:right w:val="single" w:sz="2" w:space="0" w:color="000000"/>
            </w:tcBorders>
            <w:vAlign w:val="center"/>
            <w:hideMark/>
          </w:tcPr>
          <w:p w:rsidR="006C09A7" w:rsidRPr="00684811" w:rsidRDefault="006C09A7" w:rsidP="00CD662C">
            <w:pPr>
              <w:widowControl/>
              <w:spacing w:line="320" w:lineRule="exact"/>
              <w:ind w:leftChars="0" w:left="0" w:firstLineChars="0" w:firstLine="0"/>
              <w:jc w:val="left"/>
              <w:rPr>
                <w:szCs w:val="21"/>
              </w:rPr>
            </w:pP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理论应用的主动性和掌握程度</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szCs w:val="21"/>
              </w:rPr>
              <w:t xml:space="preserve">10% </w:t>
            </w:r>
          </w:p>
        </w:tc>
        <w:tc>
          <w:tcPr>
            <w:tcW w:w="1493" w:type="dxa"/>
            <w:tcBorders>
              <w:top w:val="single" w:sz="2" w:space="0" w:color="000000"/>
              <w:left w:val="single" w:sz="2" w:space="0" w:color="000000"/>
              <w:bottom w:val="single" w:sz="2" w:space="0" w:color="000000"/>
              <w:right w:val="single" w:sz="2" w:space="0" w:color="000000"/>
            </w:tcBorders>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6C09A7" w:rsidRPr="00684811" w:rsidTr="00CD662C">
        <w:trPr>
          <w:trHeight w:val="192"/>
        </w:trPr>
        <w:tc>
          <w:tcPr>
            <w:tcW w:w="1141"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期末考核</w:t>
            </w: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口译考试</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szCs w:val="21"/>
              </w:rPr>
              <w:t xml:space="preserve">80% </w:t>
            </w:r>
          </w:p>
        </w:tc>
        <w:tc>
          <w:tcPr>
            <w:tcW w:w="1493" w:type="dxa"/>
            <w:tcBorders>
              <w:top w:val="single" w:sz="2" w:space="0" w:color="000000"/>
              <w:left w:val="single" w:sz="2" w:space="0" w:color="000000"/>
              <w:bottom w:val="single" w:sz="2" w:space="0" w:color="000000"/>
              <w:right w:val="single" w:sz="2" w:space="0" w:color="000000"/>
            </w:tcBorders>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6C09A7" w:rsidRPr="00684811" w:rsidTr="00CD662C">
        <w:trPr>
          <w:trHeight w:val="20"/>
        </w:trPr>
        <w:tc>
          <w:tcPr>
            <w:tcW w:w="1141"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szCs w:val="21"/>
              </w:rPr>
              <w:t>Total</w:t>
            </w: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rsidR="006C09A7" w:rsidRPr="00684811" w:rsidRDefault="006C09A7" w:rsidP="00CD662C">
            <w:pPr>
              <w:widowControl/>
              <w:spacing w:line="320" w:lineRule="exact"/>
              <w:ind w:leftChars="0" w:left="0" w:firstLineChars="0" w:firstLine="0"/>
              <w:jc w:val="center"/>
              <w:rPr>
                <w:rFonts w:cstheme="minorBidi"/>
                <w:szCs w:val="21"/>
              </w:rPr>
            </w:pP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6C09A7" w:rsidRPr="00684811" w:rsidRDefault="006C09A7" w:rsidP="00CD662C">
            <w:pPr>
              <w:widowControl/>
              <w:spacing w:line="320" w:lineRule="exact"/>
              <w:ind w:leftChars="0" w:left="0" w:firstLineChars="0" w:firstLine="0"/>
              <w:jc w:val="center"/>
              <w:rPr>
                <w:rFonts w:cstheme="minorBidi"/>
                <w:szCs w:val="21"/>
              </w:rPr>
            </w:pPr>
            <w:r w:rsidRPr="00684811">
              <w:rPr>
                <w:rFonts w:cstheme="minorBidi"/>
                <w:szCs w:val="21"/>
              </w:rPr>
              <w:t>100%</w:t>
            </w:r>
          </w:p>
        </w:tc>
        <w:tc>
          <w:tcPr>
            <w:tcW w:w="1493" w:type="dxa"/>
            <w:tcBorders>
              <w:top w:val="single" w:sz="2" w:space="0" w:color="000000"/>
              <w:left w:val="single" w:sz="2" w:space="0" w:color="000000"/>
              <w:bottom w:val="single" w:sz="2" w:space="0" w:color="000000"/>
              <w:right w:val="single" w:sz="2" w:space="0" w:color="000000"/>
            </w:tcBorders>
          </w:tcPr>
          <w:p w:rsidR="006C09A7" w:rsidRPr="00684811" w:rsidRDefault="006C09A7" w:rsidP="00CD662C">
            <w:pPr>
              <w:widowControl/>
              <w:spacing w:line="320" w:lineRule="exact"/>
              <w:ind w:leftChars="0" w:left="0" w:firstLineChars="0" w:firstLine="0"/>
              <w:jc w:val="center"/>
              <w:rPr>
                <w:rFonts w:cstheme="minorBidi"/>
                <w:szCs w:val="21"/>
              </w:rPr>
            </w:pPr>
          </w:p>
        </w:tc>
      </w:tr>
    </w:tbl>
    <w:p w:rsidR="006C09A7" w:rsidRPr="00AA472C" w:rsidRDefault="006C09A7" w:rsidP="00AA472C">
      <w:pPr>
        <w:pStyle w:val="a6"/>
        <w:spacing w:line="320" w:lineRule="exact"/>
        <w:ind w:left="420" w:firstLineChars="0" w:firstLine="0"/>
        <w:rPr>
          <w:rFonts w:ascii="黑体" w:eastAsia="黑体" w:hAnsi="黑体"/>
          <w:b/>
          <w:sz w:val="28"/>
          <w:szCs w:val="28"/>
        </w:rPr>
      </w:pPr>
      <w:bookmarkStart w:id="63" w:name="_Toc499139651"/>
      <w:r w:rsidRPr="00AA472C">
        <w:rPr>
          <w:rFonts w:ascii="黑体" w:eastAsia="黑体" w:hAnsi="黑体" w:hint="eastAsia"/>
          <w:b/>
          <w:sz w:val="28"/>
          <w:szCs w:val="28"/>
        </w:rPr>
        <w:t>七、本课程与其它课程的联系与分工</w:t>
      </w:r>
      <w:bookmarkEnd w:id="63"/>
    </w:p>
    <w:p w:rsidR="006C09A7" w:rsidRPr="00684811" w:rsidRDefault="006C09A7" w:rsidP="006C09A7">
      <w:pPr>
        <w:spacing w:line="320" w:lineRule="exact"/>
        <w:ind w:leftChars="0" w:left="0" w:firstLineChars="0" w:firstLine="420"/>
      </w:pPr>
      <w:r w:rsidRPr="00684811">
        <w:rPr>
          <w:rFonts w:hint="eastAsia"/>
        </w:rPr>
        <w:t>本课程针对西班牙语专业本科三年级开设，学生此前已经完成中级西班牙语全部课程，具备了一定的听说能力和双语表达的基本功，因此本课程旨在学生掌握语言知识基础上，拓展实际运用双语的能力，特别是西班牙语口语表达能力，在此基础上培养口译思维、训练口译实战技巧和工作能力。</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64" w:name="_Toc499139652"/>
      <w:r w:rsidRPr="00AA472C">
        <w:rPr>
          <w:rFonts w:ascii="黑体" w:eastAsia="黑体" w:hAnsi="黑体" w:hint="eastAsia"/>
          <w:b/>
          <w:sz w:val="28"/>
          <w:szCs w:val="28"/>
        </w:rPr>
        <w:t>八、建议教材及教学参考书</w:t>
      </w:r>
      <w:bookmarkEnd w:id="64"/>
    </w:p>
    <w:p w:rsidR="006C09A7" w:rsidRPr="00684811" w:rsidRDefault="006C09A7" w:rsidP="006C09A7">
      <w:pPr>
        <w:pStyle w:val="a6"/>
        <w:spacing w:line="320" w:lineRule="exact"/>
        <w:ind w:firstLineChars="0" w:firstLine="0"/>
      </w:pPr>
      <w:r w:rsidRPr="00684811">
        <w:t xml:space="preserve"> </w:t>
      </w:r>
      <w:r w:rsidRPr="00684811">
        <w:rPr>
          <w:rFonts w:hint="eastAsia"/>
        </w:rPr>
        <w:t>教材：</w:t>
      </w:r>
      <w:r w:rsidRPr="00684811">
        <w:t xml:space="preserve"> </w:t>
      </w:r>
    </w:p>
    <w:p w:rsidR="006C09A7" w:rsidRPr="00684811" w:rsidRDefault="006C09A7" w:rsidP="006C09A7">
      <w:pPr>
        <w:pStyle w:val="a6"/>
        <w:spacing w:line="320" w:lineRule="exact"/>
        <w:ind w:firstLineChars="0" w:firstLine="0"/>
      </w:pPr>
      <w:r w:rsidRPr="00684811">
        <w:rPr>
          <w:szCs w:val="18"/>
        </w:rPr>
        <w:t xml:space="preserve">[1] </w:t>
      </w:r>
      <w:r w:rsidRPr="00684811">
        <w:rPr>
          <w:rFonts w:hint="eastAsia"/>
        </w:rPr>
        <w:t>陈泉，</w:t>
      </w:r>
      <w:r w:rsidRPr="00684811">
        <w:t xml:space="preserve">Curso de Intérpretes Español-Chino </w:t>
      </w:r>
      <w:r w:rsidRPr="00684811">
        <w:rPr>
          <w:rFonts w:hint="eastAsia"/>
        </w:rPr>
        <w:t>上册（</w:t>
      </w:r>
      <w:r w:rsidRPr="00684811">
        <w:rPr>
          <w:rFonts w:hint="eastAsia"/>
          <w:lang w:val="es-ES"/>
        </w:rPr>
        <w:t>西汉初级口译教程</w:t>
      </w:r>
      <w:r w:rsidRPr="00684811">
        <w:rPr>
          <w:rFonts w:hint="eastAsia"/>
        </w:rPr>
        <w:t>），商务印书馆，</w:t>
      </w:r>
      <w:r w:rsidRPr="00684811">
        <w:t>2011</w:t>
      </w:r>
      <w:r w:rsidRPr="00684811">
        <w:rPr>
          <w:rFonts w:hint="eastAsia"/>
        </w:rPr>
        <w:t>。</w:t>
      </w:r>
    </w:p>
    <w:p w:rsidR="006C09A7" w:rsidRPr="00684811" w:rsidRDefault="006C09A7" w:rsidP="006C09A7">
      <w:pPr>
        <w:pStyle w:val="a6"/>
        <w:spacing w:line="320" w:lineRule="exact"/>
        <w:ind w:firstLineChars="0" w:firstLine="0"/>
      </w:pPr>
      <w:r w:rsidRPr="00684811">
        <w:rPr>
          <w:szCs w:val="18"/>
        </w:rPr>
        <w:t>[2]</w:t>
      </w:r>
      <w:r w:rsidRPr="00684811">
        <w:t xml:space="preserve"> </w:t>
      </w:r>
      <w:r w:rsidRPr="00684811">
        <w:rPr>
          <w:rFonts w:hint="eastAsia"/>
        </w:rPr>
        <w:t>陈泉，</w:t>
      </w:r>
      <w:r w:rsidRPr="00684811">
        <w:t xml:space="preserve">Curso de Intérpretes Español-Chino </w:t>
      </w:r>
      <w:r w:rsidRPr="00684811">
        <w:rPr>
          <w:rFonts w:hint="eastAsia"/>
        </w:rPr>
        <w:t>下册（</w:t>
      </w:r>
      <w:r w:rsidRPr="00684811">
        <w:rPr>
          <w:rFonts w:hint="eastAsia"/>
          <w:lang w:val="es-ES"/>
        </w:rPr>
        <w:t>西汉初级口译教程</w:t>
      </w:r>
      <w:r w:rsidRPr="00684811">
        <w:rPr>
          <w:rFonts w:hint="eastAsia"/>
        </w:rPr>
        <w:t>），商务印书馆，</w:t>
      </w:r>
      <w:r w:rsidRPr="00684811">
        <w:t>2011</w:t>
      </w:r>
      <w:r w:rsidRPr="00684811">
        <w:rPr>
          <w:rFonts w:hint="eastAsia"/>
        </w:rPr>
        <w:t>。</w:t>
      </w:r>
    </w:p>
    <w:p w:rsidR="006C09A7" w:rsidRPr="00684811" w:rsidRDefault="006C09A7" w:rsidP="006C09A7">
      <w:pPr>
        <w:pStyle w:val="a6"/>
        <w:spacing w:line="320" w:lineRule="exact"/>
        <w:ind w:firstLineChars="0" w:firstLine="0"/>
      </w:pPr>
      <w:r w:rsidRPr="00684811">
        <w:rPr>
          <w:rFonts w:hint="eastAsia"/>
        </w:rPr>
        <w:t>口译实战原始现场录音及教师自主设计的实战场景材料等，以时效性和实效性为设计标准。</w:t>
      </w:r>
    </w:p>
    <w:p w:rsidR="006C09A7" w:rsidRPr="00684811" w:rsidRDefault="006C09A7" w:rsidP="006C09A7">
      <w:pPr>
        <w:pStyle w:val="a6"/>
        <w:spacing w:line="320" w:lineRule="exact"/>
        <w:ind w:firstLineChars="0" w:firstLine="0"/>
      </w:pPr>
      <w:r w:rsidRPr="00684811">
        <w:rPr>
          <w:rFonts w:hint="eastAsia"/>
        </w:rPr>
        <w:lastRenderedPageBreak/>
        <w:t>主要参考资料：</w:t>
      </w:r>
    </w:p>
    <w:p w:rsidR="006C09A7" w:rsidRPr="00684811" w:rsidRDefault="006C09A7" w:rsidP="006C09A7">
      <w:pPr>
        <w:pStyle w:val="a6"/>
        <w:spacing w:line="320" w:lineRule="exact"/>
        <w:ind w:firstLineChars="0" w:firstLine="0"/>
      </w:pPr>
      <w:r w:rsidRPr="00684811">
        <w:rPr>
          <w:szCs w:val="18"/>
        </w:rPr>
        <w:t xml:space="preserve">[1] </w:t>
      </w:r>
      <w:r w:rsidRPr="00684811">
        <w:rPr>
          <w:rFonts w:hint="eastAsia"/>
        </w:rPr>
        <w:t>鲍刚，口译概论，旅游教育出版社，</w:t>
      </w:r>
      <w:r w:rsidRPr="00684811">
        <w:t>1998</w:t>
      </w:r>
      <w:r w:rsidRPr="00684811">
        <w:rPr>
          <w:rFonts w:hint="eastAsia"/>
        </w:rPr>
        <w:t>。</w:t>
      </w:r>
    </w:p>
    <w:p w:rsidR="006C09A7" w:rsidRPr="00684811" w:rsidRDefault="006C09A7" w:rsidP="006C09A7">
      <w:pPr>
        <w:pStyle w:val="a6"/>
        <w:spacing w:line="320" w:lineRule="exact"/>
        <w:ind w:firstLineChars="0" w:firstLine="0"/>
      </w:pPr>
      <w:r w:rsidRPr="00684811">
        <w:rPr>
          <w:szCs w:val="18"/>
        </w:rPr>
        <w:t xml:space="preserve">[2] </w:t>
      </w:r>
      <w:r w:rsidRPr="00684811">
        <w:rPr>
          <w:rFonts w:hint="eastAsia"/>
        </w:rPr>
        <w:t>常</w:t>
      </w:r>
      <w:proofErr w:type="gramStart"/>
      <w:r w:rsidRPr="00684811">
        <w:rPr>
          <w:rFonts w:hint="eastAsia"/>
        </w:rPr>
        <w:t>世</w:t>
      </w:r>
      <w:proofErr w:type="gramEnd"/>
      <w:r w:rsidRPr="00684811">
        <w:rPr>
          <w:rFonts w:hint="eastAsia"/>
        </w:rPr>
        <w:t>儒，</w:t>
      </w:r>
      <w:r w:rsidRPr="00684811">
        <w:t>Interpretación de Español</w:t>
      </w:r>
      <w:r w:rsidRPr="00684811">
        <w:rPr>
          <w:rFonts w:hint="eastAsia"/>
        </w:rPr>
        <w:t>（西班牙语口译），外语教学与研究出版社，</w:t>
      </w:r>
      <w:r w:rsidRPr="00684811">
        <w:t>2007</w:t>
      </w:r>
      <w:r w:rsidRPr="00684811">
        <w:rPr>
          <w:rFonts w:hint="eastAsia"/>
        </w:rPr>
        <w:t>。</w:t>
      </w:r>
    </w:p>
    <w:p w:rsidR="006C09A7" w:rsidRPr="00684811" w:rsidRDefault="006C09A7" w:rsidP="006C09A7">
      <w:pPr>
        <w:pStyle w:val="a6"/>
        <w:spacing w:line="320" w:lineRule="exact"/>
        <w:ind w:firstLineChars="0" w:firstLine="0"/>
      </w:pPr>
      <w:r w:rsidRPr="00684811">
        <w:rPr>
          <w:szCs w:val="18"/>
        </w:rPr>
        <w:t xml:space="preserve">[3] </w:t>
      </w:r>
      <w:r w:rsidRPr="00684811">
        <w:rPr>
          <w:rFonts w:hint="eastAsia"/>
        </w:rPr>
        <w:t>贾玉新，跨文化交际学，上海外语教育出版社，</w:t>
      </w:r>
      <w:r w:rsidRPr="00684811">
        <w:t>1997</w:t>
      </w:r>
      <w:r w:rsidRPr="00684811">
        <w:rPr>
          <w:rFonts w:hint="eastAsia"/>
        </w:rPr>
        <w:t>。</w:t>
      </w:r>
    </w:p>
    <w:p w:rsidR="006C09A7" w:rsidRPr="00684811" w:rsidRDefault="006C09A7" w:rsidP="006C09A7">
      <w:pPr>
        <w:pStyle w:val="a6"/>
        <w:spacing w:line="320" w:lineRule="exact"/>
        <w:ind w:firstLineChars="0" w:firstLine="0"/>
      </w:pPr>
      <w:r w:rsidRPr="00684811">
        <w:rPr>
          <w:szCs w:val="18"/>
        </w:rPr>
        <w:t xml:space="preserve">[4] </w:t>
      </w:r>
      <w:r w:rsidRPr="00684811">
        <w:t>Blair, J.G. &amp; McCormack, J.</w:t>
      </w:r>
      <w:r w:rsidRPr="00684811">
        <w:rPr>
          <w:rFonts w:hint="eastAsia"/>
        </w:rPr>
        <w:t>，</w:t>
      </w:r>
      <w:r w:rsidRPr="00684811">
        <w:t xml:space="preserve">Western Civilization with Chinese Comparisons </w:t>
      </w:r>
      <w:r w:rsidRPr="00684811">
        <w:rPr>
          <w:rFonts w:hint="eastAsia"/>
        </w:rPr>
        <w:t>（西中文化比照）第二版，复旦出版社，</w:t>
      </w:r>
      <w:r w:rsidRPr="00684811">
        <w:t>2008</w:t>
      </w:r>
      <w:r w:rsidRPr="00684811">
        <w:rPr>
          <w:rFonts w:hint="eastAsia"/>
        </w:rPr>
        <w:t>。</w:t>
      </w:r>
    </w:p>
    <w:p w:rsidR="006C09A7" w:rsidRPr="00161E90" w:rsidRDefault="006C09A7" w:rsidP="006C09A7">
      <w:pPr>
        <w:spacing w:line="320" w:lineRule="exact"/>
        <w:ind w:left="420" w:firstLine="420"/>
      </w:pPr>
    </w:p>
    <w:p w:rsidR="006C09A7" w:rsidRDefault="006C09A7">
      <w:pPr>
        <w:widowControl/>
        <w:ind w:leftChars="0" w:left="0" w:firstLineChars="0" w:firstLine="0"/>
        <w:jc w:val="left"/>
      </w:pPr>
      <w:r>
        <w:br w:type="page"/>
      </w:r>
    </w:p>
    <w:p w:rsidR="006C09A7" w:rsidRPr="00AE46B7" w:rsidRDefault="006C09A7" w:rsidP="00AE46B7">
      <w:pPr>
        <w:pStyle w:val="4"/>
        <w:outlineLvl w:val="1"/>
      </w:pPr>
      <w:bookmarkStart w:id="65" w:name="_Toc499139653"/>
      <w:r w:rsidRPr="009476C6">
        <w:lastRenderedPageBreak/>
        <w:t>《中级西班牙语II》课程教学大纲</w:t>
      </w:r>
      <w:bookmarkEnd w:id="65"/>
    </w:p>
    <w:p w:rsidR="006C09A7" w:rsidRPr="00684811" w:rsidRDefault="006C09A7" w:rsidP="006C09A7">
      <w:pPr>
        <w:spacing w:line="320" w:lineRule="exact"/>
        <w:ind w:left="420" w:firstLineChars="0" w:firstLine="0"/>
        <w:jc w:val="center"/>
        <w:rPr>
          <w:szCs w:val="21"/>
        </w:rPr>
      </w:pPr>
      <w:r w:rsidRPr="00684811">
        <w:rPr>
          <w:szCs w:val="21"/>
        </w:rPr>
        <w:t>执笔人：王斐</w:t>
      </w:r>
      <w:r w:rsidRPr="00684811">
        <w:rPr>
          <w:szCs w:val="21"/>
        </w:rPr>
        <w:t xml:space="preserve">                  </w:t>
      </w:r>
      <w:r w:rsidRPr="00684811">
        <w:rPr>
          <w:szCs w:val="21"/>
        </w:rPr>
        <w:t>编写日期：</w:t>
      </w:r>
      <w:r w:rsidRPr="00684811">
        <w:rPr>
          <w:szCs w:val="21"/>
        </w:rPr>
        <w:t>2015</w:t>
      </w:r>
      <w:r w:rsidRPr="00684811">
        <w:rPr>
          <w:szCs w:val="21"/>
        </w:rPr>
        <w:t>年</w:t>
      </w:r>
      <w:r w:rsidRPr="00684811">
        <w:rPr>
          <w:szCs w:val="21"/>
        </w:rPr>
        <w:t>12</w:t>
      </w:r>
      <w:r w:rsidRPr="00684811">
        <w:rPr>
          <w:szCs w:val="21"/>
        </w:rPr>
        <w:t>月</w:t>
      </w:r>
    </w:p>
    <w:p w:rsidR="006C09A7" w:rsidRPr="00AA472C" w:rsidRDefault="006C09A7" w:rsidP="00AA472C">
      <w:pPr>
        <w:pStyle w:val="a6"/>
        <w:spacing w:line="320" w:lineRule="exact"/>
        <w:ind w:left="420" w:firstLineChars="0" w:firstLine="0"/>
        <w:rPr>
          <w:rFonts w:ascii="黑体" w:eastAsia="黑体" w:hAnsi="黑体"/>
          <w:b/>
          <w:sz w:val="28"/>
          <w:szCs w:val="28"/>
        </w:rPr>
      </w:pP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66" w:name="_Toc499139654"/>
      <w:r w:rsidRPr="00AA472C">
        <w:rPr>
          <w:rFonts w:ascii="黑体" w:eastAsia="黑体" w:hAnsi="黑体"/>
          <w:b/>
          <w:sz w:val="28"/>
          <w:szCs w:val="28"/>
        </w:rPr>
        <w:t>一、课程基本信息</w:t>
      </w:r>
      <w:bookmarkEnd w:id="66"/>
    </w:p>
    <w:p w:rsidR="006C09A7" w:rsidRPr="00882E8B" w:rsidRDefault="006C09A7" w:rsidP="006C09A7">
      <w:pPr>
        <w:pStyle w:val="ab"/>
        <w:numPr>
          <w:ilvl w:val="0"/>
          <w:numId w:val="42"/>
        </w:numPr>
        <w:spacing w:line="320" w:lineRule="exact"/>
        <w:ind w:firstLineChars="0" w:firstLine="11"/>
        <w:rPr>
          <w:szCs w:val="21"/>
        </w:rPr>
      </w:pPr>
      <w:r w:rsidRPr="00882E8B">
        <w:rPr>
          <w:szCs w:val="21"/>
        </w:rPr>
        <w:t>课程编号：</w:t>
      </w:r>
      <w:r w:rsidRPr="00882E8B">
        <w:rPr>
          <w:szCs w:val="21"/>
        </w:rPr>
        <w:t>60L4</w:t>
      </w:r>
      <w:r w:rsidRPr="00882E8B">
        <w:rPr>
          <w:rFonts w:hint="eastAsia"/>
          <w:szCs w:val="21"/>
        </w:rPr>
        <w:t>1</w:t>
      </w:r>
      <w:r w:rsidRPr="00882E8B">
        <w:rPr>
          <w:szCs w:val="21"/>
        </w:rPr>
        <w:t xml:space="preserve">1Q </w:t>
      </w:r>
    </w:p>
    <w:p w:rsidR="006C09A7" w:rsidRPr="00882E8B" w:rsidRDefault="006C09A7" w:rsidP="006C09A7">
      <w:pPr>
        <w:pStyle w:val="ab"/>
        <w:numPr>
          <w:ilvl w:val="0"/>
          <w:numId w:val="42"/>
        </w:numPr>
        <w:spacing w:line="320" w:lineRule="exact"/>
        <w:ind w:firstLineChars="0" w:firstLine="11"/>
        <w:rPr>
          <w:szCs w:val="21"/>
        </w:rPr>
      </w:pPr>
      <w:r w:rsidRPr="00882E8B">
        <w:rPr>
          <w:szCs w:val="21"/>
        </w:rPr>
        <w:t>课程体系</w:t>
      </w:r>
      <w:r w:rsidRPr="00882E8B">
        <w:rPr>
          <w:szCs w:val="21"/>
        </w:rPr>
        <w:t>/</w:t>
      </w:r>
      <w:r w:rsidRPr="00882E8B">
        <w:rPr>
          <w:szCs w:val="21"/>
        </w:rPr>
        <w:t>类别：</w:t>
      </w:r>
      <w:r w:rsidRPr="00882E8B">
        <w:rPr>
          <w:rFonts w:hint="eastAsia"/>
          <w:bCs/>
          <w:szCs w:val="21"/>
        </w:rPr>
        <w:t>专业核心课</w:t>
      </w:r>
    </w:p>
    <w:p w:rsidR="006C09A7" w:rsidRPr="00882E8B" w:rsidRDefault="006C09A7" w:rsidP="006C09A7">
      <w:pPr>
        <w:pStyle w:val="ab"/>
        <w:numPr>
          <w:ilvl w:val="0"/>
          <w:numId w:val="42"/>
        </w:numPr>
        <w:spacing w:line="320" w:lineRule="exact"/>
        <w:ind w:firstLineChars="0" w:firstLine="11"/>
        <w:rPr>
          <w:szCs w:val="21"/>
        </w:rPr>
      </w:pPr>
      <w:r w:rsidRPr="00882E8B">
        <w:rPr>
          <w:szCs w:val="21"/>
        </w:rPr>
        <w:t>课程性质：必修</w:t>
      </w:r>
    </w:p>
    <w:p w:rsidR="006C09A7" w:rsidRPr="00882E8B" w:rsidRDefault="006C09A7" w:rsidP="006C09A7">
      <w:pPr>
        <w:pStyle w:val="ab"/>
        <w:numPr>
          <w:ilvl w:val="0"/>
          <w:numId w:val="42"/>
        </w:numPr>
        <w:spacing w:line="320" w:lineRule="exact"/>
        <w:ind w:firstLineChars="0" w:firstLine="11"/>
        <w:rPr>
          <w:szCs w:val="21"/>
        </w:rPr>
      </w:pPr>
      <w:r w:rsidRPr="00882E8B">
        <w:rPr>
          <w:szCs w:val="21"/>
        </w:rPr>
        <w:t>学时</w:t>
      </w:r>
      <w:r w:rsidRPr="00882E8B">
        <w:rPr>
          <w:szCs w:val="21"/>
        </w:rPr>
        <w:t>/</w:t>
      </w:r>
      <w:r w:rsidRPr="00882E8B">
        <w:rPr>
          <w:szCs w:val="21"/>
        </w:rPr>
        <w:t>学分：</w:t>
      </w:r>
      <w:r w:rsidRPr="00882E8B">
        <w:rPr>
          <w:rFonts w:hint="eastAsia"/>
          <w:szCs w:val="21"/>
        </w:rPr>
        <w:t>128/8</w:t>
      </w:r>
    </w:p>
    <w:p w:rsidR="006C09A7" w:rsidRPr="00882E8B" w:rsidRDefault="006C09A7" w:rsidP="006C09A7">
      <w:pPr>
        <w:pStyle w:val="ab"/>
        <w:numPr>
          <w:ilvl w:val="0"/>
          <w:numId w:val="42"/>
        </w:numPr>
        <w:spacing w:line="320" w:lineRule="exact"/>
        <w:ind w:firstLineChars="0" w:firstLine="11"/>
        <w:rPr>
          <w:szCs w:val="21"/>
        </w:rPr>
      </w:pPr>
      <w:r w:rsidRPr="00882E8B">
        <w:rPr>
          <w:szCs w:val="21"/>
        </w:rPr>
        <w:t>先修课程：</w:t>
      </w:r>
      <w:r w:rsidRPr="00882E8B">
        <w:rPr>
          <w:rFonts w:hint="eastAsia"/>
          <w:szCs w:val="21"/>
        </w:rPr>
        <w:t>《中级西班牙语</w:t>
      </w:r>
      <w:r w:rsidRPr="00882E8B">
        <w:rPr>
          <w:rFonts w:hint="eastAsia"/>
          <w:szCs w:val="21"/>
        </w:rPr>
        <w:t>I</w:t>
      </w:r>
      <w:r w:rsidRPr="00882E8B">
        <w:rPr>
          <w:rFonts w:hint="eastAsia"/>
          <w:szCs w:val="21"/>
        </w:rPr>
        <w:t>》</w:t>
      </w:r>
    </w:p>
    <w:p w:rsidR="006C09A7" w:rsidRPr="009476C6" w:rsidRDefault="006C09A7" w:rsidP="006C09A7">
      <w:pPr>
        <w:pStyle w:val="ab"/>
        <w:numPr>
          <w:ilvl w:val="0"/>
          <w:numId w:val="42"/>
        </w:numPr>
        <w:spacing w:line="320" w:lineRule="exact"/>
        <w:ind w:firstLineChars="0" w:firstLine="11"/>
        <w:rPr>
          <w:szCs w:val="21"/>
        </w:rPr>
      </w:pPr>
      <w:r w:rsidRPr="00882E8B">
        <w:rPr>
          <w:szCs w:val="21"/>
        </w:rPr>
        <w:t>适用专业：</w:t>
      </w:r>
      <w:r w:rsidRPr="00882E8B">
        <w:rPr>
          <w:rFonts w:hint="eastAsia"/>
          <w:szCs w:val="21"/>
        </w:rPr>
        <w:t>西班牙语</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67" w:name="_Toc499139655"/>
      <w:r w:rsidRPr="00AA472C">
        <w:rPr>
          <w:rFonts w:ascii="黑体" w:eastAsia="黑体" w:hAnsi="黑体"/>
          <w:b/>
          <w:sz w:val="28"/>
          <w:szCs w:val="28"/>
        </w:rPr>
        <w:t>二、课程教学目标</w:t>
      </w:r>
      <w:bookmarkEnd w:id="67"/>
    </w:p>
    <w:p w:rsidR="006C09A7" w:rsidRPr="00684811" w:rsidRDefault="006C09A7" w:rsidP="006C09A7">
      <w:pPr>
        <w:spacing w:line="320" w:lineRule="exact"/>
        <w:ind w:left="420" w:firstLineChars="0" w:firstLine="420"/>
        <w:rPr>
          <w:szCs w:val="21"/>
        </w:rPr>
      </w:pPr>
      <w:r w:rsidRPr="00684811">
        <w:rPr>
          <w:rFonts w:hint="eastAsia"/>
          <w:szCs w:val="21"/>
        </w:rPr>
        <w:t>本课程是西班牙语专业的综合技能课（即精读课），其主要目的在于培养学生扎实的专业基础和综合运用西班牙语的能力。主要通过全面、严格的西班牙语语言技能训练，使学生主要掌握西班牙语的语音、语法、词汇等项目；文章的选择侧重文学性和科普性，使学生对西班牙语国家的文化和国情有进一步的了解，扩大知识面，提高文学素养。要求学生掌握正确的学习方法，养成良好的学习习惯并具有进一步的独立工作能力，为高年级阶段的学习打下坚实的基础。通过本课程的学习，学生应达到以下目标：</w:t>
      </w:r>
    </w:p>
    <w:p w:rsidR="006C09A7" w:rsidRPr="00684811" w:rsidRDefault="006C09A7" w:rsidP="006C09A7">
      <w:pPr>
        <w:spacing w:line="320" w:lineRule="exact"/>
        <w:ind w:left="420" w:firstLineChars="0" w:firstLine="0"/>
        <w:rPr>
          <w:szCs w:val="21"/>
        </w:rPr>
      </w:pPr>
      <w:r w:rsidRPr="00684811">
        <w:rPr>
          <w:szCs w:val="21"/>
        </w:rPr>
        <w:t>1</w:t>
      </w:r>
      <w:r w:rsidRPr="00684811">
        <w:rPr>
          <w:szCs w:val="21"/>
        </w:rPr>
        <w:t>、</w:t>
      </w:r>
      <w:r w:rsidRPr="00684811">
        <w:rPr>
          <w:rFonts w:hint="eastAsia"/>
          <w:szCs w:val="21"/>
        </w:rPr>
        <w:t>掌握西班牙语的语音、词汇、语法、句法；</w:t>
      </w:r>
    </w:p>
    <w:p w:rsidR="006C09A7" w:rsidRPr="00684811" w:rsidRDefault="006C09A7" w:rsidP="006C09A7">
      <w:pPr>
        <w:spacing w:line="320" w:lineRule="exact"/>
        <w:ind w:left="420" w:firstLineChars="0" w:firstLine="0"/>
        <w:rPr>
          <w:szCs w:val="21"/>
        </w:rPr>
      </w:pPr>
      <w:r w:rsidRPr="00684811">
        <w:rPr>
          <w:rFonts w:hint="eastAsia"/>
          <w:szCs w:val="21"/>
        </w:rPr>
        <w:t>2</w:t>
      </w:r>
      <w:r w:rsidRPr="00684811">
        <w:rPr>
          <w:rFonts w:hint="eastAsia"/>
          <w:szCs w:val="21"/>
        </w:rPr>
        <w:t>、具备一定的听、说能力，在学习和生活中能听懂中等难度的西班牙语，并能灵活、准确表达，交流自如、流畅；</w:t>
      </w:r>
      <w:r w:rsidRPr="00684811">
        <w:rPr>
          <w:rFonts w:hint="eastAsia"/>
          <w:szCs w:val="21"/>
        </w:rPr>
        <w:t xml:space="preserve"> </w:t>
      </w:r>
    </w:p>
    <w:p w:rsidR="006C09A7" w:rsidRPr="00684811" w:rsidRDefault="006C09A7" w:rsidP="006C09A7">
      <w:pPr>
        <w:spacing w:line="320" w:lineRule="exact"/>
        <w:ind w:left="420" w:firstLineChars="0" w:firstLine="0"/>
        <w:rPr>
          <w:szCs w:val="21"/>
        </w:rPr>
      </w:pPr>
      <w:r w:rsidRPr="00684811">
        <w:rPr>
          <w:rFonts w:hint="eastAsia"/>
          <w:szCs w:val="21"/>
        </w:rPr>
        <w:t>3</w:t>
      </w:r>
      <w:r w:rsidRPr="00684811">
        <w:rPr>
          <w:rFonts w:hint="eastAsia"/>
          <w:szCs w:val="21"/>
        </w:rPr>
        <w:t>、具备基础的读、写、译能力，能够阅读西语基础文献，用西语进行基础写作并具备中等难度文本的翻译能力；</w:t>
      </w:r>
    </w:p>
    <w:p w:rsidR="006C09A7" w:rsidRPr="00684811" w:rsidRDefault="006C09A7" w:rsidP="006C09A7">
      <w:pPr>
        <w:spacing w:line="320" w:lineRule="exact"/>
        <w:ind w:left="420" w:firstLineChars="0" w:firstLine="0"/>
        <w:rPr>
          <w:szCs w:val="21"/>
        </w:rPr>
      </w:pPr>
      <w:r w:rsidRPr="00684811">
        <w:rPr>
          <w:rFonts w:hint="eastAsia"/>
          <w:szCs w:val="21"/>
        </w:rPr>
        <w:t>5</w:t>
      </w:r>
      <w:r w:rsidRPr="00684811">
        <w:rPr>
          <w:rFonts w:hint="eastAsia"/>
          <w:szCs w:val="21"/>
        </w:rPr>
        <w:t>、在基础知识学习</w:t>
      </w:r>
      <w:proofErr w:type="gramStart"/>
      <w:r w:rsidRPr="00684811">
        <w:rPr>
          <w:rFonts w:hint="eastAsia"/>
          <w:szCs w:val="21"/>
        </w:rPr>
        <w:t>中过程</w:t>
      </w:r>
      <w:proofErr w:type="gramEnd"/>
      <w:r w:rsidRPr="00684811">
        <w:rPr>
          <w:rFonts w:hint="eastAsia"/>
          <w:szCs w:val="21"/>
        </w:rPr>
        <w:t>中熟练使用权威的语言工具，如</w:t>
      </w:r>
      <w:r w:rsidRPr="00684811">
        <w:rPr>
          <w:rFonts w:hint="eastAsia"/>
          <w:bCs/>
          <w:kern w:val="24"/>
          <w:szCs w:val="21"/>
        </w:rPr>
        <w:t>RAE</w:t>
      </w:r>
      <w:r w:rsidRPr="00684811">
        <w:rPr>
          <w:rFonts w:hint="eastAsia"/>
          <w:bCs/>
          <w:kern w:val="24"/>
          <w:szCs w:val="21"/>
        </w:rPr>
        <w:t>、</w:t>
      </w:r>
      <w:r w:rsidRPr="00684811">
        <w:rPr>
          <w:rFonts w:hint="eastAsia"/>
          <w:bCs/>
          <w:kern w:val="24"/>
          <w:szCs w:val="21"/>
        </w:rPr>
        <w:t>DIALNET</w:t>
      </w:r>
      <w:r w:rsidRPr="00684811">
        <w:rPr>
          <w:rFonts w:hint="eastAsia"/>
          <w:bCs/>
          <w:kern w:val="24"/>
          <w:szCs w:val="21"/>
        </w:rPr>
        <w:t>、</w:t>
      </w:r>
      <w:r w:rsidRPr="00684811">
        <w:rPr>
          <w:rFonts w:hint="eastAsia"/>
          <w:bCs/>
          <w:kern w:val="24"/>
          <w:szCs w:val="21"/>
        </w:rPr>
        <w:t>BVC</w:t>
      </w:r>
      <w:r w:rsidRPr="00684811">
        <w:rPr>
          <w:rFonts w:hint="eastAsia"/>
          <w:bCs/>
          <w:kern w:val="24"/>
          <w:szCs w:val="21"/>
        </w:rPr>
        <w:t>等</w:t>
      </w:r>
      <w:r w:rsidRPr="00684811">
        <w:rPr>
          <w:rFonts w:hint="eastAsia"/>
          <w:szCs w:val="21"/>
        </w:rPr>
        <w:t>；熟练掌握多媒体资源搜索和使用技巧，在面对语言问题时使用语言工具和多媒体资源解决问题，具有自主学习能力。</w:t>
      </w:r>
    </w:p>
    <w:p w:rsidR="006C09A7" w:rsidRPr="00684811" w:rsidRDefault="006C09A7" w:rsidP="006C09A7">
      <w:pPr>
        <w:spacing w:line="320" w:lineRule="exact"/>
        <w:ind w:left="420" w:firstLineChars="0" w:firstLine="0"/>
      </w:pP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68" w:name="_Toc499139656"/>
      <w:r w:rsidRPr="00AA472C">
        <w:rPr>
          <w:rFonts w:ascii="黑体" w:eastAsia="黑体" w:hAnsi="黑体"/>
          <w:b/>
          <w:sz w:val="28"/>
          <w:szCs w:val="28"/>
        </w:rPr>
        <w:t>三、课程目标和毕业要求的对应关系</w:t>
      </w:r>
      <w:bookmarkEnd w:id="6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9"/>
        <w:gridCol w:w="4752"/>
        <w:gridCol w:w="1035"/>
      </w:tblGrid>
      <w:tr w:rsidR="006C09A7" w:rsidRPr="00684811" w:rsidTr="00CD662C">
        <w:tc>
          <w:tcPr>
            <w:tcW w:w="2724" w:type="dxa"/>
            <w:shd w:val="clear" w:color="auto" w:fill="auto"/>
            <w:vAlign w:val="center"/>
          </w:tcPr>
          <w:p w:rsidR="006C09A7" w:rsidRPr="00684811" w:rsidRDefault="006C09A7" w:rsidP="00CD662C">
            <w:pPr>
              <w:ind w:leftChars="13" w:left="27" w:firstLineChars="0" w:firstLine="0"/>
              <w:jc w:val="center"/>
              <w:rPr>
                <w:szCs w:val="21"/>
              </w:rPr>
            </w:pPr>
            <w:r w:rsidRPr="00684811">
              <w:rPr>
                <w:bCs/>
                <w:kern w:val="24"/>
                <w:szCs w:val="21"/>
              </w:rPr>
              <w:t>毕业要求</w:t>
            </w:r>
          </w:p>
        </w:tc>
        <w:tc>
          <w:tcPr>
            <w:tcW w:w="5115" w:type="dxa"/>
            <w:shd w:val="clear" w:color="auto" w:fill="auto"/>
            <w:vAlign w:val="center"/>
          </w:tcPr>
          <w:p w:rsidR="006C09A7" w:rsidRPr="00684811" w:rsidRDefault="006C09A7" w:rsidP="00CD662C">
            <w:pPr>
              <w:ind w:leftChars="13" w:left="27" w:firstLineChars="0" w:firstLine="0"/>
              <w:jc w:val="center"/>
              <w:rPr>
                <w:szCs w:val="21"/>
              </w:rPr>
            </w:pPr>
            <w:r w:rsidRPr="00684811">
              <w:rPr>
                <w:bCs/>
                <w:kern w:val="24"/>
                <w:szCs w:val="21"/>
              </w:rPr>
              <w:t>毕业要求指标点</w:t>
            </w:r>
          </w:p>
        </w:tc>
        <w:tc>
          <w:tcPr>
            <w:tcW w:w="1103" w:type="dxa"/>
            <w:shd w:val="clear" w:color="auto" w:fill="auto"/>
            <w:vAlign w:val="center"/>
          </w:tcPr>
          <w:p w:rsidR="006C09A7" w:rsidRPr="00684811" w:rsidRDefault="006C09A7" w:rsidP="00CD662C">
            <w:pPr>
              <w:ind w:leftChars="13" w:left="27" w:firstLineChars="0" w:firstLine="0"/>
              <w:jc w:val="center"/>
              <w:rPr>
                <w:szCs w:val="21"/>
              </w:rPr>
            </w:pPr>
            <w:r w:rsidRPr="00684811">
              <w:rPr>
                <w:bCs/>
                <w:kern w:val="24"/>
                <w:szCs w:val="21"/>
              </w:rPr>
              <w:t>课程目标</w:t>
            </w:r>
          </w:p>
        </w:tc>
      </w:tr>
      <w:tr w:rsidR="006C09A7" w:rsidRPr="00684811" w:rsidTr="00CD662C">
        <w:tc>
          <w:tcPr>
            <w:tcW w:w="2724" w:type="dxa"/>
            <w:shd w:val="clear" w:color="auto" w:fill="auto"/>
            <w:vAlign w:val="center"/>
          </w:tcPr>
          <w:p w:rsidR="006C09A7" w:rsidRPr="00684811" w:rsidRDefault="006C09A7" w:rsidP="00CD662C">
            <w:pPr>
              <w:ind w:leftChars="13" w:left="27" w:firstLineChars="0" w:firstLine="0"/>
              <w:rPr>
                <w:szCs w:val="21"/>
              </w:rPr>
            </w:pPr>
            <w:r w:rsidRPr="00684811">
              <w:rPr>
                <w:bCs/>
                <w:kern w:val="24"/>
                <w:szCs w:val="21"/>
              </w:rPr>
              <w:t>1</w:t>
            </w:r>
            <w:r w:rsidRPr="00684811">
              <w:rPr>
                <w:bCs/>
                <w:kern w:val="24"/>
                <w:szCs w:val="21"/>
              </w:rPr>
              <w:t>、</w:t>
            </w:r>
            <w:r w:rsidRPr="00684811">
              <w:rPr>
                <w:rFonts w:hint="eastAsia"/>
                <w:bCs/>
                <w:kern w:val="24"/>
                <w:szCs w:val="21"/>
              </w:rPr>
              <w:t>语言知识：能够将听说读写译的语言基本功用于实践。</w:t>
            </w:r>
          </w:p>
        </w:tc>
        <w:tc>
          <w:tcPr>
            <w:tcW w:w="5115" w:type="dxa"/>
            <w:shd w:val="clear" w:color="auto" w:fill="auto"/>
            <w:vAlign w:val="center"/>
          </w:tcPr>
          <w:p w:rsidR="006C09A7" w:rsidRPr="00684811" w:rsidRDefault="006C09A7" w:rsidP="00CD662C">
            <w:pPr>
              <w:ind w:leftChars="13" w:left="27" w:firstLineChars="0" w:firstLine="0"/>
              <w:rPr>
                <w:bCs/>
                <w:kern w:val="24"/>
                <w:szCs w:val="21"/>
              </w:rPr>
            </w:pPr>
            <w:r w:rsidRPr="00684811">
              <w:rPr>
                <w:bCs/>
                <w:kern w:val="24"/>
                <w:szCs w:val="21"/>
              </w:rPr>
              <w:t>1.3</w:t>
            </w:r>
            <w:r w:rsidRPr="00684811">
              <w:rPr>
                <w:rFonts w:hint="eastAsia"/>
                <w:bCs/>
                <w:kern w:val="24"/>
                <w:szCs w:val="21"/>
              </w:rPr>
              <w:t>能在社会、职业和学术生活中灵活有效的运用西班牙语，理解准确，表达自如，交流顺畅。</w:t>
            </w:r>
          </w:p>
          <w:p w:rsidR="006C09A7" w:rsidRPr="00684811" w:rsidRDefault="006C09A7" w:rsidP="00CD662C">
            <w:pPr>
              <w:ind w:leftChars="13" w:left="27" w:firstLineChars="0" w:firstLine="0"/>
              <w:rPr>
                <w:szCs w:val="21"/>
              </w:rPr>
            </w:pPr>
            <w:r w:rsidRPr="00684811">
              <w:rPr>
                <w:rFonts w:hint="eastAsia"/>
                <w:szCs w:val="21"/>
              </w:rPr>
              <w:t>1.4</w:t>
            </w:r>
            <w:r w:rsidRPr="00684811">
              <w:rPr>
                <w:rFonts w:hint="eastAsia"/>
                <w:szCs w:val="21"/>
              </w:rPr>
              <w:t>在工作实践过程中，对不同专业领域的西班牙语技术性信息，能够借助工具准确理解和翻译。</w:t>
            </w:r>
          </w:p>
        </w:tc>
        <w:tc>
          <w:tcPr>
            <w:tcW w:w="1103" w:type="dxa"/>
            <w:shd w:val="clear" w:color="auto" w:fill="auto"/>
            <w:vAlign w:val="center"/>
          </w:tcPr>
          <w:p w:rsidR="006C09A7" w:rsidRPr="00684811" w:rsidRDefault="006C09A7" w:rsidP="00CD662C">
            <w:pPr>
              <w:ind w:leftChars="13" w:left="27" w:firstLineChars="0" w:firstLine="0"/>
              <w:jc w:val="center"/>
              <w:rPr>
                <w:bCs/>
                <w:kern w:val="24"/>
                <w:szCs w:val="21"/>
              </w:rPr>
            </w:pPr>
            <w:r w:rsidRPr="00684811">
              <w:rPr>
                <w:rFonts w:hint="eastAsia"/>
                <w:bCs/>
                <w:kern w:val="24"/>
                <w:szCs w:val="21"/>
              </w:rPr>
              <w:t>2</w:t>
            </w:r>
          </w:p>
          <w:p w:rsidR="006C09A7" w:rsidRPr="00684811" w:rsidRDefault="006C09A7" w:rsidP="00CD662C">
            <w:pPr>
              <w:ind w:leftChars="13" w:left="27" w:firstLineChars="0" w:firstLine="0"/>
              <w:jc w:val="center"/>
              <w:rPr>
                <w:bCs/>
                <w:kern w:val="24"/>
                <w:szCs w:val="21"/>
              </w:rPr>
            </w:pPr>
            <w:r w:rsidRPr="00684811">
              <w:rPr>
                <w:rFonts w:hint="eastAsia"/>
                <w:bCs/>
                <w:kern w:val="24"/>
                <w:szCs w:val="21"/>
              </w:rPr>
              <w:t>3</w:t>
            </w:r>
          </w:p>
          <w:p w:rsidR="006C09A7" w:rsidRPr="00684811" w:rsidRDefault="006C09A7" w:rsidP="00CD662C">
            <w:pPr>
              <w:ind w:leftChars="13" w:left="27" w:firstLineChars="0" w:firstLine="0"/>
              <w:jc w:val="center"/>
              <w:rPr>
                <w:szCs w:val="21"/>
              </w:rPr>
            </w:pPr>
            <w:r w:rsidRPr="00684811">
              <w:rPr>
                <w:bCs/>
                <w:kern w:val="24"/>
                <w:szCs w:val="21"/>
              </w:rPr>
              <w:t>4</w:t>
            </w:r>
          </w:p>
        </w:tc>
      </w:tr>
      <w:tr w:rsidR="006C09A7" w:rsidRPr="00684811" w:rsidTr="00CD662C">
        <w:tc>
          <w:tcPr>
            <w:tcW w:w="2724" w:type="dxa"/>
            <w:shd w:val="clear" w:color="auto" w:fill="auto"/>
            <w:vAlign w:val="center"/>
          </w:tcPr>
          <w:p w:rsidR="006C09A7" w:rsidRPr="00684811" w:rsidRDefault="006C09A7" w:rsidP="00CD662C">
            <w:pPr>
              <w:ind w:leftChars="13" w:left="27" w:firstLineChars="0" w:firstLine="0"/>
              <w:rPr>
                <w:szCs w:val="21"/>
              </w:rPr>
            </w:pPr>
            <w:r w:rsidRPr="00684811">
              <w:rPr>
                <w:rFonts w:hint="eastAsia"/>
                <w:bCs/>
                <w:kern w:val="24"/>
                <w:szCs w:val="21"/>
              </w:rPr>
              <w:t>2</w:t>
            </w:r>
            <w:r w:rsidRPr="00684811">
              <w:rPr>
                <w:rFonts w:hint="eastAsia"/>
                <w:bCs/>
                <w:kern w:val="24"/>
                <w:szCs w:val="21"/>
              </w:rPr>
              <w:t>、语言现象分析：能够熟练运用西班牙语了解、认识并通过文献分析研究西班牙语语言现象，</w:t>
            </w:r>
            <w:r w:rsidRPr="00684811">
              <w:rPr>
                <w:rFonts w:hint="eastAsia"/>
                <w:bCs/>
                <w:kern w:val="24"/>
                <w:szCs w:val="21"/>
              </w:rPr>
              <w:t xml:space="preserve"> </w:t>
            </w:r>
            <w:r w:rsidRPr="00684811">
              <w:rPr>
                <w:rFonts w:hint="eastAsia"/>
                <w:bCs/>
                <w:kern w:val="24"/>
                <w:szCs w:val="21"/>
              </w:rPr>
              <w:t>以获得有效结论。</w:t>
            </w:r>
          </w:p>
        </w:tc>
        <w:tc>
          <w:tcPr>
            <w:tcW w:w="5115" w:type="dxa"/>
            <w:shd w:val="clear" w:color="auto" w:fill="auto"/>
            <w:vAlign w:val="center"/>
          </w:tcPr>
          <w:p w:rsidR="006C09A7" w:rsidRPr="00684811" w:rsidRDefault="006C09A7" w:rsidP="00CD662C">
            <w:pPr>
              <w:ind w:leftChars="13" w:left="27" w:firstLineChars="0" w:firstLine="0"/>
              <w:rPr>
                <w:bCs/>
                <w:kern w:val="24"/>
                <w:szCs w:val="21"/>
              </w:rPr>
            </w:pPr>
            <w:r w:rsidRPr="00684811">
              <w:rPr>
                <w:rFonts w:hint="eastAsia"/>
                <w:bCs/>
                <w:kern w:val="24"/>
                <w:szCs w:val="21"/>
              </w:rPr>
              <w:t xml:space="preserve">2.2 </w:t>
            </w:r>
            <w:r w:rsidRPr="00684811">
              <w:rPr>
                <w:rFonts w:hint="eastAsia"/>
                <w:bCs/>
                <w:kern w:val="24"/>
                <w:szCs w:val="21"/>
              </w:rPr>
              <w:t>能够在西班牙语运用过程中发掘新的语言现象</w:t>
            </w:r>
          </w:p>
          <w:p w:rsidR="006C09A7" w:rsidRPr="00684811" w:rsidRDefault="006C09A7" w:rsidP="00CD662C">
            <w:pPr>
              <w:ind w:leftChars="13" w:left="27" w:firstLineChars="0" w:firstLine="0"/>
              <w:rPr>
                <w:bCs/>
                <w:kern w:val="24"/>
                <w:szCs w:val="21"/>
              </w:rPr>
            </w:pPr>
            <w:r w:rsidRPr="00684811">
              <w:rPr>
                <w:rFonts w:hint="eastAsia"/>
                <w:bCs/>
                <w:kern w:val="24"/>
                <w:szCs w:val="21"/>
              </w:rPr>
              <w:t>2.3</w:t>
            </w:r>
            <w:r w:rsidRPr="00684811">
              <w:rPr>
                <w:rFonts w:hint="eastAsia"/>
                <w:bCs/>
                <w:kern w:val="24"/>
                <w:szCs w:val="21"/>
              </w:rPr>
              <w:t>具备文献检索和文献综述分析能力</w:t>
            </w:r>
          </w:p>
          <w:p w:rsidR="006C09A7" w:rsidRPr="00684811" w:rsidRDefault="006C09A7" w:rsidP="00CD662C">
            <w:pPr>
              <w:ind w:leftChars="13" w:left="27" w:firstLineChars="0" w:firstLine="0"/>
              <w:rPr>
                <w:bCs/>
                <w:kern w:val="24"/>
                <w:szCs w:val="21"/>
              </w:rPr>
            </w:pPr>
            <w:r w:rsidRPr="00684811">
              <w:rPr>
                <w:rFonts w:hint="eastAsia"/>
                <w:bCs/>
                <w:kern w:val="24"/>
                <w:szCs w:val="21"/>
              </w:rPr>
              <w:t>2.4</w:t>
            </w:r>
            <w:r w:rsidRPr="00684811">
              <w:rPr>
                <w:rFonts w:hint="eastAsia"/>
                <w:bCs/>
                <w:kern w:val="24"/>
                <w:szCs w:val="21"/>
              </w:rPr>
              <w:t>通过文献资料综合和分析等方法对已存在的西班牙语语言现象进行深入分析研究</w:t>
            </w:r>
          </w:p>
        </w:tc>
        <w:tc>
          <w:tcPr>
            <w:tcW w:w="1103" w:type="dxa"/>
            <w:shd w:val="clear" w:color="auto" w:fill="auto"/>
            <w:vAlign w:val="center"/>
          </w:tcPr>
          <w:p w:rsidR="006C09A7" w:rsidRPr="00684811" w:rsidRDefault="006C09A7" w:rsidP="00CD662C">
            <w:pPr>
              <w:ind w:leftChars="13" w:left="27" w:firstLineChars="0" w:firstLine="0"/>
              <w:jc w:val="center"/>
              <w:rPr>
                <w:bCs/>
                <w:kern w:val="24"/>
                <w:szCs w:val="21"/>
              </w:rPr>
            </w:pPr>
            <w:r w:rsidRPr="00684811">
              <w:rPr>
                <w:rFonts w:hint="eastAsia"/>
                <w:bCs/>
                <w:kern w:val="24"/>
                <w:szCs w:val="21"/>
              </w:rPr>
              <w:t>1</w:t>
            </w:r>
          </w:p>
          <w:p w:rsidR="006C09A7" w:rsidRPr="00684811" w:rsidRDefault="006C09A7" w:rsidP="00CD662C">
            <w:pPr>
              <w:ind w:leftChars="13" w:left="27" w:firstLineChars="0" w:firstLine="0"/>
              <w:jc w:val="center"/>
              <w:rPr>
                <w:szCs w:val="21"/>
              </w:rPr>
            </w:pPr>
            <w:r w:rsidRPr="00684811">
              <w:rPr>
                <w:rFonts w:hint="eastAsia"/>
                <w:bCs/>
                <w:kern w:val="24"/>
                <w:szCs w:val="21"/>
              </w:rPr>
              <w:t>3</w:t>
            </w:r>
          </w:p>
        </w:tc>
      </w:tr>
      <w:tr w:rsidR="006C09A7" w:rsidRPr="00684811" w:rsidTr="00CD662C">
        <w:tc>
          <w:tcPr>
            <w:tcW w:w="2724" w:type="dxa"/>
            <w:shd w:val="clear" w:color="auto" w:fill="auto"/>
            <w:vAlign w:val="center"/>
          </w:tcPr>
          <w:p w:rsidR="006C09A7" w:rsidRPr="00684811" w:rsidRDefault="006C09A7" w:rsidP="00CD662C">
            <w:pPr>
              <w:ind w:leftChars="13" w:left="27" w:firstLineChars="0" w:firstLine="0"/>
              <w:rPr>
                <w:szCs w:val="21"/>
              </w:rPr>
            </w:pPr>
            <w:r w:rsidRPr="00684811">
              <w:rPr>
                <w:bCs/>
                <w:kern w:val="24"/>
                <w:szCs w:val="21"/>
              </w:rPr>
              <w:t>5</w:t>
            </w:r>
            <w:r w:rsidRPr="00684811">
              <w:rPr>
                <w:bCs/>
                <w:kern w:val="24"/>
                <w:szCs w:val="21"/>
              </w:rPr>
              <w:t>、</w:t>
            </w:r>
            <w:r w:rsidRPr="00684811">
              <w:rPr>
                <w:rFonts w:hint="eastAsia"/>
                <w:bCs/>
                <w:kern w:val="24"/>
                <w:szCs w:val="21"/>
              </w:rPr>
              <w:t>使用现代工具：</w:t>
            </w:r>
            <w:proofErr w:type="gramStart"/>
            <w:r w:rsidRPr="00684811">
              <w:rPr>
                <w:rFonts w:hint="eastAsia"/>
                <w:bCs/>
                <w:kern w:val="24"/>
                <w:szCs w:val="21"/>
              </w:rPr>
              <w:t>对够针对具体言现象</w:t>
            </w:r>
            <w:proofErr w:type="gramEnd"/>
            <w:r w:rsidRPr="00684811">
              <w:rPr>
                <w:rFonts w:hint="eastAsia"/>
                <w:bCs/>
                <w:kern w:val="24"/>
                <w:szCs w:val="21"/>
              </w:rPr>
              <w:t>研究，选择使用语料库，多媒体资料，</w:t>
            </w:r>
            <w:r w:rsidRPr="00684811">
              <w:rPr>
                <w:rFonts w:hint="eastAsia"/>
                <w:bCs/>
                <w:kern w:val="24"/>
                <w:szCs w:val="21"/>
              </w:rPr>
              <w:t>RAE</w:t>
            </w:r>
            <w:r w:rsidRPr="00684811">
              <w:rPr>
                <w:rFonts w:hint="eastAsia"/>
                <w:bCs/>
                <w:kern w:val="24"/>
                <w:szCs w:val="21"/>
              </w:rPr>
              <w:t>语言工具。</w:t>
            </w:r>
          </w:p>
        </w:tc>
        <w:tc>
          <w:tcPr>
            <w:tcW w:w="5115" w:type="dxa"/>
            <w:shd w:val="clear" w:color="auto" w:fill="auto"/>
            <w:vAlign w:val="center"/>
          </w:tcPr>
          <w:p w:rsidR="006C09A7" w:rsidRPr="00684811" w:rsidRDefault="006C09A7" w:rsidP="00CD662C">
            <w:pPr>
              <w:ind w:leftChars="13" w:left="27" w:firstLineChars="0" w:firstLine="0"/>
              <w:rPr>
                <w:bCs/>
                <w:kern w:val="24"/>
                <w:szCs w:val="21"/>
              </w:rPr>
            </w:pPr>
            <w:r w:rsidRPr="00684811">
              <w:rPr>
                <w:rFonts w:hint="eastAsia"/>
                <w:bCs/>
                <w:kern w:val="24"/>
                <w:szCs w:val="21"/>
              </w:rPr>
              <w:t>5.1</w:t>
            </w:r>
            <w:r w:rsidRPr="00684811">
              <w:rPr>
                <w:rFonts w:hint="eastAsia"/>
                <w:bCs/>
                <w:kern w:val="24"/>
                <w:szCs w:val="21"/>
              </w:rPr>
              <w:t>外语文献阅读能力和文献检索工具了解与使用。</w:t>
            </w:r>
          </w:p>
          <w:p w:rsidR="006C09A7" w:rsidRPr="00684811" w:rsidRDefault="006C09A7" w:rsidP="00CD662C">
            <w:pPr>
              <w:ind w:leftChars="13" w:left="27" w:firstLineChars="0" w:firstLine="0"/>
              <w:rPr>
                <w:bCs/>
                <w:kern w:val="24"/>
                <w:szCs w:val="21"/>
              </w:rPr>
            </w:pPr>
            <w:r w:rsidRPr="00684811">
              <w:rPr>
                <w:rFonts w:hint="eastAsia"/>
                <w:bCs/>
                <w:kern w:val="24"/>
                <w:szCs w:val="21"/>
              </w:rPr>
              <w:t>5.2</w:t>
            </w:r>
            <w:r w:rsidRPr="00684811">
              <w:rPr>
                <w:rFonts w:hint="eastAsia"/>
                <w:bCs/>
                <w:kern w:val="24"/>
                <w:szCs w:val="21"/>
              </w:rPr>
              <w:t>现代语料库，网络资源及工具系统的应用能力。</w:t>
            </w:r>
          </w:p>
          <w:p w:rsidR="006C09A7" w:rsidRPr="00684811" w:rsidRDefault="006C09A7" w:rsidP="00CD662C">
            <w:pPr>
              <w:ind w:leftChars="13" w:left="27" w:firstLineChars="0" w:firstLine="0"/>
              <w:rPr>
                <w:bCs/>
                <w:kern w:val="24"/>
                <w:szCs w:val="21"/>
              </w:rPr>
            </w:pPr>
            <w:r w:rsidRPr="00684811">
              <w:rPr>
                <w:rFonts w:hint="eastAsia"/>
                <w:bCs/>
                <w:kern w:val="24"/>
                <w:szCs w:val="21"/>
              </w:rPr>
              <w:t>5.3</w:t>
            </w:r>
            <w:r w:rsidRPr="00684811">
              <w:rPr>
                <w:rFonts w:hint="eastAsia"/>
                <w:bCs/>
                <w:kern w:val="24"/>
                <w:szCs w:val="21"/>
              </w:rPr>
              <w:t>学习</w:t>
            </w:r>
            <w:r w:rsidRPr="00684811">
              <w:rPr>
                <w:rFonts w:hint="eastAsia"/>
                <w:bCs/>
                <w:kern w:val="24"/>
                <w:szCs w:val="21"/>
              </w:rPr>
              <w:t>RAE</w:t>
            </w:r>
            <w:r w:rsidRPr="00684811">
              <w:rPr>
                <w:rFonts w:hint="eastAsia"/>
                <w:bCs/>
                <w:kern w:val="24"/>
                <w:szCs w:val="21"/>
              </w:rPr>
              <w:t>，</w:t>
            </w:r>
            <w:r w:rsidRPr="00684811">
              <w:rPr>
                <w:rFonts w:hint="eastAsia"/>
                <w:bCs/>
                <w:kern w:val="24"/>
                <w:szCs w:val="21"/>
              </w:rPr>
              <w:t>DIALNET,BVC</w:t>
            </w:r>
            <w:r w:rsidRPr="00684811">
              <w:rPr>
                <w:rFonts w:hint="eastAsia"/>
                <w:bCs/>
                <w:kern w:val="24"/>
                <w:szCs w:val="21"/>
              </w:rPr>
              <w:t>等权威学术学习工具的运用和操作。</w:t>
            </w:r>
          </w:p>
          <w:p w:rsidR="006C09A7" w:rsidRPr="00684811" w:rsidRDefault="006C09A7" w:rsidP="00CD662C">
            <w:pPr>
              <w:ind w:leftChars="13" w:left="27" w:firstLineChars="0" w:firstLine="0"/>
              <w:rPr>
                <w:bCs/>
                <w:kern w:val="24"/>
                <w:szCs w:val="21"/>
              </w:rPr>
            </w:pPr>
            <w:r w:rsidRPr="00684811">
              <w:rPr>
                <w:rFonts w:hint="eastAsia"/>
                <w:bCs/>
                <w:kern w:val="24"/>
                <w:szCs w:val="21"/>
              </w:rPr>
              <w:lastRenderedPageBreak/>
              <w:t>5.4</w:t>
            </w:r>
            <w:r w:rsidRPr="00684811">
              <w:rPr>
                <w:rFonts w:hint="eastAsia"/>
                <w:bCs/>
                <w:kern w:val="24"/>
                <w:szCs w:val="21"/>
              </w:rPr>
              <w:t>现代语言学习工具在具体语言学习及实践中的合理运用。</w:t>
            </w:r>
          </w:p>
          <w:p w:rsidR="006C09A7" w:rsidRPr="00684811" w:rsidRDefault="006C09A7" w:rsidP="00CD662C">
            <w:pPr>
              <w:ind w:leftChars="13" w:left="27" w:firstLineChars="0" w:firstLine="0"/>
              <w:rPr>
                <w:bCs/>
                <w:kern w:val="24"/>
                <w:szCs w:val="21"/>
              </w:rPr>
            </w:pPr>
            <w:r w:rsidRPr="00684811">
              <w:rPr>
                <w:rFonts w:hint="eastAsia"/>
                <w:bCs/>
                <w:kern w:val="24"/>
                <w:szCs w:val="21"/>
              </w:rPr>
              <w:t xml:space="preserve">5.5 </w:t>
            </w:r>
            <w:r w:rsidRPr="00684811">
              <w:rPr>
                <w:rFonts w:hint="eastAsia"/>
                <w:bCs/>
                <w:kern w:val="24"/>
                <w:szCs w:val="21"/>
              </w:rPr>
              <w:t>多媒体工具查询及自主学习能力</w:t>
            </w:r>
          </w:p>
        </w:tc>
        <w:tc>
          <w:tcPr>
            <w:tcW w:w="1103" w:type="dxa"/>
            <w:shd w:val="clear" w:color="auto" w:fill="auto"/>
            <w:vAlign w:val="center"/>
          </w:tcPr>
          <w:p w:rsidR="006C09A7" w:rsidRPr="00684811" w:rsidRDefault="006C09A7" w:rsidP="00CD662C">
            <w:pPr>
              <w:ind w:leftChars="13" w:left="27" w:firstLineChars="0" w:firstLine="0"/>
              <w:jc w:val="center"/>
              <w:rPr>
                <w:szCs w:val="21"/>
              </w:rPr>
            </w:pPr>
            <w:r w:rsidRPr="00684811">
              <w:rPr>
                <w:bCs/>
                <w:kern w:val="24"/>
                <w:szCs w:val="21"/>
              </w:rPr>
              <w:lastRenderedPageBreak/>
              <w:t>4</w:t>
            </w:r>
          </w:p>
        </w:tc>
      </w:tr>
    </w:tbl>
    <w:p w:rsidR="006C09A7" w:rsidRPr="00684811" w:rsidRDefault="006C09A7" w:rsidP="006C09A7">
      <w:pPr>
        <w:spacing w:line="320" w:lineRule="exact"/>
        <w:ind w:left="420" w:firstLineChars="0" w:firstLine="0"/>
      </w:pP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69" w:name="_Toc499139657"/>
      <w:r w:rsidRPr="00AA472C">
        <w:rPr>
          <w:rFonts w:ascii="黑体" w:eastAsia="黑体" w:hAnsi="黑体"/>
          <w:b/>
          <w:sz w:val="28"/>
          <w:szCs w:val="28"/>
        </w:rPr>
        <w:t>四、课程教学内容和要求</w:t>
      </w:r>
      <w:bookmarkEnd w:id="6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
        <w:gridCol w:w="1726"/>
        <w:gridCol w:w="2923"/>
        <w:gridCol w:w="1026"/>
        <w:gridCol w:w="492"/>
        <w:gridCol w:w="1254"/>
      </w:tblGrid>
      <w:tr w:rsidR="006C09A7" w:rsidRPr="00684811" w:rsidTr="00CD662C">
        <w:trPr>
          <w:jc w:val="center"/>
        </w:trPr>
        <w:tc>
          <w:tcPr>
            <w:tcW w:w="875" w:type="dxa"/>
            <w:vAlign w:val="center"/>
          </w:tcPr>
          <w:p w:rsidR="006C09A7" w:rsidRPr="00684811" w:rsidRDefault="006C09A7" w:rsidP="00CD662C">
            <w:pPr>
              <w:ind w:leftChars="0" w:left="0" w:firstLineChars="0" w:firstLine="0"/>
              <w:jc w:val="center"/>
              <w:rPr>
                <w:szCs w:val="21"/>
              </w:rPr>
            </w:pPr>
            <w:r w:rsidRPr="00684811">
              <w:rPr>
                <w:szCs w:val="21"/>
              </w:rPr>
              <w:t>序号</w:t>
            </w:r>
          </w:p>
        </w:tc>
        <w:tc>
          <w:tcPr>
            <w:tcW w:w="1726" w:type="dxa"/>
            <w:vAlign w:val="center"/>
          </w:tcPr>
          <w:p w:rsidR="006C09A7" w:rsidRPr="00684811" w:rsidRDefault="006C09A7" w:rsidP="00CD662C">
            <w:pPr>
              <w:ind w:leftChars="0" w:left="0" w:firstLineChars="0" w:firstLine="0"/>
              <w:jc w:val="center"/>
              <w:rPr>
                <w:szCs w:val="21"/>
              </w:rPr>
            </w:pPr>
            <w:r w:rsidRPr="00684811">
              <w:rPr>
                <w:rFonts w:cs="宋体"/>
                <w:szCs w:val="21"/>
              </w:rPr>
              <w:t>知识单元（章节）</w:t>
            </w:r>
          </w:p>
        </w:tc>
        <w:tc>
          <w:tcPr>
            <w:tcW w:w="2923" w:type="dxa"/>
            <w:vAlign w:val="center"/>
          </w:tcPr>
          <w:p w:rsidR="006C09A7" w:rsidRPr="00684811" w:rsidRDefault="006C09A7" w:rsidP="00CD662C">
            <w:pPr>
              <w:ind w:leftChars="0" w:left="0" w:firstLineChars="0" w:firstLine="0"/>
              <w:jc w:val="center"/>
              <w:rPr>
                <w:szCs w:val="21"/>
              </w:rPr>
            </w:pPr>
            <w:r w:rsidRPr="00684811">
              <w:rPr>
                <w:rFonts w:cs="宋体"/>
                <w:szCs w:val="21"/>
              </w:rPr>
              <w:t>知识点</w:t>
            </w:r>
          </w:p>
        </w:tc>
        <w:tc>
          <w:tcPr>
            <w:tcW w:w="1026" w:type="dxa"/>
            <w:vAlign w:val="center"/>
          </w:tcPr>
          <w:p w:rsidR="006C09A7" w:rsidRPr="00684811" w:rsidRDefault="006C09A7" w:rsidP="00CD662C">
            <w:pPr>
              <w:ind w:leftChars="0" w:left="0" w:firstLineChars="0" w:firstLine="0"/>
              <w:jc w:val="center"/>
              <w:rPr>
                <w:szCs w:val="21"/>
              </w:rPr>
            </w:pPr>
            <w:r w:rsidRPr="00684811">
              <w:rPr>
                <w:rFonts w:cs="宋体"/>
                <w:szCs w:val="21"/>
              </w:rPr>
              <w:t>要求</w:t>
            </w:r>
          </w:p>
        </w:tc>
        <w:tc>
          <w:tcPr>
            <w:tcW w:w="0" w:type="auto"/>
            <w:vAlign w:val="center"/>
          </w:tcPr>
          <w:p w:rsidR="006C09A7" w:rsidRPr="00684811" w:rsidRDefault="006C09A7" w:rsidP="00CD662C">
            <w:pPr>
              <w:ind w:leftChars="0" w:left="0" w:firstLineChars="0" w:firstLine="0"/>
              <w:jc w:val="center"/>
              <w:rPr>
                <w:szCs w:val="21"/>
              </w:rPr>
            </w:pPr>
            <w:r w:rsidRPr="00684811">
              <w:rPr>
                <w:rFonts w:cs="宋体"/>
                <w:szCs w:val="21"/>
              </w:rPr>
              <w:t>推荐学时</w:t>
            </w:r>
          </w:p>
        </w:tc>
        <w:tc>
          <w:tcPr>
            <w:tcW w:w="0" w:type="auto"/>
            <w:vAlign w:val="center"/>
          </w:tcPr>
          <w:p w:rsidR="006C09A7" w:rsidRPr="00684811" w:rsidRDefault="006C09A7" w:rsidP="00CD662C">
            <w:pPr>
              <w:ind w:leftChars="0" w:left="0" w:firstLineChars="0" w:firstLine="0"/>
              <w:rPr>
                <w:szCs w:val="21"/>
              </w:rPr>
            </w:pPr>
            <w:r w:rsidRPr="00684811">
              <w:rPr>
                <w:rFonts w:cs="宋体"/>
                <w:szCs w:val="21"/>
              </w:rPr>
              <w:t>支撑毕业要求指标点</w:t>
            </w: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szCs w:val="21"/>
              </w:rPr>
              <w:t>1</w:t>
            </w:r>
          </w:p>
        </w:tc>
        <w:tc>
          <w:tcPr>
            <w:tcW w:w="1726" w:type="dxa"/>
            <w:vMerge w:val="restart"/>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过去分词用法总结</w:t>
            </w:r>
          </w:p>
        </w:tc>
        <w:tc>
          <w:tcPr>
            <w:tcW w:w="2923" w:type="dxa"/>
            <w:vAlign w:val="center"/>
          </w:tcPr>
          <w:p w:rsidR="006C09A7" w:rsidRPr="00684811" w:rsidRDefault="006C09A7" w:rsidP="00CD662C">
            <w:pPr>
              <w:widowControl/>
              <w:ind w:leftChars="0" w:left="0" w:firstLineChars="0" w:firstLine="0"/>
              <w:rPr>
                <w:rFonts w:cs="宋体"/>
                <w:szCs w:val="21"/>
              </w:rPr>
            </w:pPr>
            <w:r w:rsidRPr="00684811">
              <w:rPr>
                <w:szCs w:val="21"/>
              </w:rPr>
              <w:t>过去分词用法总结</w:t>
            </w:r>
            <w:r w:rsidRPr="00684811">
              <w:rPr>
                <w:szCs w:val="21"/>
              </w:rPr>
              <w:t xml:space="preserve">; </w:t>
            </w:r>
            <w:r w:rsidRPr="00684811">
              <w:rPr>
                <w:szCs w:val="21"/>
              </w:rPr>
              <w:t>前置词用法总结（一）</w:t>
            </w:r>
          </w:p>
        </w:tc>
        <w:tc>
          <w:tcPr>
            <w:tcW w:w="1026"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1.4, ,2.2, 2.3, 2.4, 5.1, 5.2, 5.3, 5.4, 5.5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词汇：</w:t>
            </w:r>
            <w:r w:rsidRPr="00684811">
              <w:rPr>
                <w:szCs w:val="21"/>
              </w:rPr>
              <w:t>formar, producer, divider, variar, cubrir, caer, trasladar</w:t>
            </w:r>
          </w:p>
        </w:tc>
        <w:tc>
          <w:tcPr>
            <w:tcW w:w="1026" w:type="dxa"/>
            <w:vAlign w:val="center"/>
          </w:tcPr>
          <w:p w:rsidR="006C09A7" w:rsidRPr="00684811" w:rsidRDefault="006C09A7" w:rsidP="00CD662C">
            <w:pPr>
              <w:ind w:leftChars="0" w:left="0" w:firstLineChars="0" w:firstLine="0"/>
              <w:jc w:val="center"/>
              <w:rPr>
                <w:szCs w:val="21"/>
              </w:rPr>
            </w:pPr>
            <w:r w:rsidRPr="00684811">
              <w:rPr>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5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话题：气候</w:t>
            </w:r>
          </w:p>
        </w:tc>
        <w:tc>
          <w:tcPr>
            <w:tcW w:w="1026" w:type="dxa"/>
            <w:vAlign w:val="center"/>
          </w:tcPr>
          <w:p w:rsidR="006C09A7" w:rsidRPr="00684811" w:rsidRDefault="006C09A7" w:rsidP="00CD662C">
            <w:pPr>
              <w:ind w:leftChars="0" w:left="0" w:firstLineChars="0" w:firstLine="0"/>
              <w:jc w:val="center"/>
              <w:rPr>
                <w:szCs w:val="21"/>
              </w:rPr>
            </w:pPr>
            <w:r w:rsidRPr="00684811">
              <w:rPr>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rFonts w:cs="宋体"/>
                <w:szCs w:val="21"/>
              </w:rPr>
            </w:pPr>
            <w:r w:rsidRPr="00684811">
              <w:rPr>
                <w:rFonts w:cs="宋体"/>
                <w:szCs w:val="21"/>
              </w:rPr>
              <w:t>2</w:t>
            </w:r>
          </w:p>
        </w:tc>
        <w:tc>
          <w:tcPr>
            <w:tcW w:w="1726" w:type="dxa"/>
            <w:vMerge w:val="restart"/>
            <w:vAlign w:val="center"/>
          </w:tcPr>
          <w:p w:rsidR="006C09A7" w:rsidRPr="00684811" w:rsidRDefault="006C09A7" w:rsidP="00CD662C">
            <w:pPr>
              <w:widowControl/>
              <w:ind w:leftChars="0" w:left="0" w:firstLineChars="0" w:firstLine="0"/>
              <w:jc w:val="left"/>
              <w:rPr>
                <w:rFonts w:cs="宋体"/>
                <w:szCs w:val="21"/>
              </w:rPr>
            </w:pPr>
            <w:r w:rsidRPr="00684811">
              <w:rPr>
                <w:szCs w:val="21"/>
              </w:rPr>
              <w:t>简单条件式表示委婉语气</w:t>
            </w:r>
          </w:p>
        </w:tc>
        <w:tc>
          <w:tcPr>
            <w:tcW w:w="2923" w:type="dxa"/>
            <w:vAlign w:val="center"/>
          </w:tcPr>
          <w:p w:rsidR="006C09A7" w:rsidRPr="00684811" w:rsidRDefault="006C09A7" w:rsidP="00CD662C">
            <w:pPr>
              <w:widowControl/>
              <w:ind w:leftChars="0" w:left="0" w:firstLineChars="0" w:firstLine="0"/>
              <w:rPr>
                <w:szCs w:val="21"/>
              </w:rPr>
            </w:pPr>
            <w:r w:rsidRPr="00684811">
              <w:rPr>
                <w:szCs w:val="21"/>
              </w:rPr>
              <w:t>简单条件式表示委婉语气；限定性定语从句和解释性定语从句；用法总结（二）</w:t>
            </w:r>
          </w:p>
        </w:tc>
        <w:tc>
          <w:tcPr>
            <w:tcW w:w="1026"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tc>
        <w:tc>
          <w:tcPr>
            <w:tcW w:w="0" w:type="auto"/>
            <w:vMerge w:val="restart"/>
            <w:vAlign w:val="center"/>
          </w:tcPr>
          <w:p w:rsidR="006C09A7" w:rsidRPr="00684811" w:rsidRDefault="006C09A7" w:rsidP="00CD662C">
            <w:pPr>
              <w:widowControl/>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widowControl/>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1.4, ,2.2, 2.3, 2.4, 5.1, 5.2, 5.3, 5.4, 5.5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词汇：</w:t>
            </w:r>
            <w:r w:rsidRPr="00684811">
              <w:rPr>
                <w:szCs w:val="21"/>
              </w:rPr>
              <w:t>probar, recomendar, compromise, efectivo, adaptar, acordar</w:t>
            </w:r>
          </w:p>
        </w:tc>
        <w:tc>
          <w:tcPr>
            <w:tcW w:w="1026" w:type="dxa"/>
            <w:vAlign w:val="center"/>
          </w:tcPr>
          <w:p w:rsidR="006C09A7" w:rsidRPr="00684811" w:rsidRDefault="006C09A7" w:rsidP="00CD662C">
            <w:pPr>
              <w:ind w:leftChars="0" w:left="0" w:firstLineChars="0" w:firstLine="0"/>
              <w:jc w:val="center"/>
              <w:rPr>
                <w:szCs w:val="21"/>
              </w:rPr>
            </w:pPr>
            <w:r w:rsidRPr="00684811">
              <w:rPr>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76"/>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话题：新大陆及其食物</w:t>
            </w:r>
          </w:p>
        </w:tc>
        <w:tc>
          <w:tcPr>
            <w:tcW w:w="1026" w:type="dxa"/>
            <w:vAlign w:val="center"/>
          </w:tcPr>
          <w:p w:rsidR="006C09A7" w:rsidRPr="00684811" w:rsidRDefault="006C09A7" w:rsidP="00CD662C">
            <w:pPr>
              <w:ind w:leftChars="0" w:left="0" w:firstLineChars="0" w:firstLine="0"/>
              <w:jc w:val="center"/>
              <w:rPr>
                <w:szCs w:val="21"/>
              </w:rPr>
            </w:pPr>
            <w:r w:rsidRPr="00684811">
              <w:rPr>
                <w:rFonts w:cs="宋体" w:hint="eastAsia"/>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98"/>
          <w:jc w:val="center"/>
        </w:trPr>
        <w:tc>
          <w:tcPr>
            <w:tcW w:w="875" w:type="dxa"/>
            <w:vMerge w:val="restart"/>
            <w:vAlign w:val="center"/>
          </w:tcPr>
          <w:p w:rsidR="006C09A7" w:rsidRPr="00684811" w:rsidRDefault="006C09A7" w:rsidP="00CD662C">
            <w:pPr>
              <w:widowControl/>
              <w:ind w:leftChars="0" w:left="0" w:firstLineChars="0" w:firstLine="0"/>
              <w:jc w:val="center"/>
              <w:rPr>
                <w:rFonts w:cs="宋体"/>
                <w:szCs w:val="21"/>
              </w:rPr>
            </w:pPr>
            <w:r w:rsidRPr="00684811">
              <w:rPr>
                <w:rFonts w:cs="宋体"/>
                <w:szCs w:val="21"/>
              </w:rPr>
              <w:t>3</w:t>
            </w:r>
          </w:p>
        </w:tc>
        <w:tc>
          <w:tcPr>
            <w:tcW w:w="1726" w:type="dxa"/>
            <w:vMerge w:val="restart"/>
          </w:tcPr>
          <w:p w:rsidR="006C09A7" w:rsidRPr="00684811" w:rsidRDefault="006C09A7" w:rsidP="00CD662C">
            <w:pPr>
              <w:widowControl/>
              <w:ind w:leftChars="0" w:left="0" w:firstLineChars="0" w:firstLine="0"/>
              <w:jc w:val="left"/>
              <w:rPr>
                <w:rFonts w:cs="宋体"/>
                <w:szCs w:val="21"/>
              </w:rPr>
            </w:pPr>
            <w:r w:rsidRPr="00684811">
              <w:rPr>
                <w:szCs w:val="21"/>
              </w:rPr>
              <w:t>虚拟</w:t>
            </w:r>
            <w:proofErr w:type="gramStart"/>
            <w:r w:rsidRPr="00684811">
              <w:rPr>
                <w:szCs w:val="21"/>
              </w:rPr>
              <w:t>式过去</w:t>
            </w:r>
            <w:proofErr w:type="gramEnd"/>
            <w:r w:rsidRPr="00684811">
              <w:rPr>
                <w:szCs w:val="21"/>
              </w:rPr>
              <w:t>完成时和复合条件式</w:t>
            </w:r>
          </w:p>
        </w:tc>
        <w:tc>
          <w:tcPr>
            <w:tcW w:w="2923" w:type="dxa"/>
            <w:vAlign w:val="center"/>
          </w:tcPr>
          <w:p w:rsidR="006C09A7" w:rsidRPr="00684811" w:rsidRDefault="006C09A7" w:rsidP="00CD662C">
            <w:pPr>
              <w:widowControl/>
              <w:ind w:leftChars="0" w:left="0" w:firstLineChars="0" w:firstLine="0"/>
              <w:rPr>
                <w:szCs w:val="21"/>
              </w:rPr>
            </w:pPr>
            <w:r w:rsidRPr="00684811">
              <w:rPr>
                <w:szCs w:val="21"/>
              </w:rPr>
              <w:t>虚拟</w:t>
            </w:r>
            <w:proofErr w:type="gramStart"/>
            <w:r w:rsidRPr="00684811">
              <w:rPr>
                <w:szCs w:val="21"/>
              </w:rPr>
              <w:t>式过去</w:t>
            </w:r>
            <w:proofErr w:type="gramEnd"/>
            <w:r w:rsidRPr="00684811">
              <w:rPr>
                <w:szCs w:val="21"/>
              </w:rPr>
              <w:t>完成时和复合条件式；陈述</w:t>
            </w:r>
            <w:proofErr w:type="gramStart"/>
            <w:r w:rsidRPr="00684811">
              <w:rPr>
                <w:szCs w:val="21"/>
              </w:rPr>
              <w:t>式过去</w:t>
            </w:r>
            <w:proofErr w:type="gramEnd"/>
            <w:r w:rsidRPr="00684811">
              <w:rPr>
                <w:szCs w:val="21"/>
              </w:rPr>
              <w:t>未完成时表示委婉语气</w:t>
            </w:r>
          </w:p>
        </w:tc>
        <w:tc>
          <w:tcPr>
            <w:tcW w:w="1026" w:type="dxa"/>
            <w:vAlign w:val="center"/>
          </w:tcPr>
          <w:p w:rsidR="006C09A7" w:rsidRPr="00684811" w:rsidRDefault="006C09A7" w:rsidP="00CD662C">
            <w:pPr>
              <w:widowControl/>
              <w:ind w:leftChars="0" w:left="0" w:firstLineChars="0" w:firstLine="0"/>
              <w:jc w:val="center"/>
              <w:rPr>
                <w:szCs w:val="21"/>
              </w:rPr>
            </w:pPr>
            <w:r w:rsidRPr="00684811">
              <w:rPr>
                <w:rFonts w:cs="宋体"/>
                <w:szCs w:val="21"/>
              </w:rPr>
              <w:t>掌握</w:t>
            </w: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1.4, ,2.2, 2.3, 2.4, 5.1, 5.2, 5.3, 5.4, 5.5</w:t>
            </w:r>
          </w:p>
        </w:tc>
      </w:tr>
      <w:tr w:rsidR="006C09A7" w:rsidRPr="00684811" w:rsidTr="00CD662C">
        <w:trPr>
          <w:trHeight w:val="197"/>
          <w:jc w:val="center"/>
        </w:trPr>
        <w:tc>
          <w:tcPr>
            <w:tcW w:w="875" w:type="dxa"/>
            <w:vMerge/>
            <w:vAlign w:val="center"/>
          </w:tcPr>
          <w:p w:rsidR="006C09A7" w:rsidRPr="00684811" w:rsidRDefault="006C09A7" w:rsidP="00CD662C">
            <w:pPr>
              <w:widowControl/>
              <w:ind w:leftChars="0" w:left="0" w:firstLineChars="0" w:firstLine="0"/>
              <w:jc w:val="center"/>
              <w:rPr>
                <w:rFonts w:cs="宋体"/>
                <w:szCs w:val="21"/>
              </w:rPr>
            </w:pPr>
          </w:p>
        </w:tc>
        <w:tc>
          <w:tcPr>
            <w:tcW w:w="1726" w:type="dxa"/>
            <w:vMerge/>
          </w:tcPr>
          <w:p w:rsidR="006C09A7" w:rsidRPr="00684811" w:rsidRDefault="006C09A7" w:rsidP="00CD662C">
            <w:pPr>
              <w:widowControl/>
              <w:ind w:leftChars="0" w:left="0" w:firstLineChars="0" w:firstLine="0"/>
              <w:jc w:val="left"/>
              <w:rPr>
                <w:rFonts w:cs="宋体"/>
                <w:szCs w:val="21"/>
              </w:rPr>
            </w:pPr>
          </w:p>
        </w:tc>
        <w:tc>
          <w:tcPr>
            <w:tcW w:w="2923" w:type="dxa"/>
            <w:vAlign w:val="center"/>
          </w:tcPr>
          <w:p w:rsidR="006C09A7" w:rsidRPr="00684811" w:rsidRDefault="006C09A7" w:rsidP="00CD662C">
            <w:pPr>
              <w:widowControl/>
              <w:ind w:leftChars="0" w:left="0" w:firstLineChars="0" w:firstLine="0"/>
              <w:rPr>
                <w:szCs w:val="21"/>
              </w:rPr>
            </w:pPr>
            <w:r w:rsidRPr="00684811">
              <w:rPr>
                <w:szCs w:val="21"/>
              </w:rPr>
              <w:t>词汇：</w:t>
            </w:r>
            <w:r w:rsidRPr="00684811">
              <w:rPr>
                <w:szCs w:val="21"/>
              </w:rPr>
              <w:t>alcanzar, destruir, construir, alzar, mover, agitar,inventar, sostener</w:t>
            </w:r>
          </w:p>
        </w:tc>
        <w:tc>
          <w:tcPr>
            <w:tcW w:w="1026" w:type="dxa"/>
            <w:vAlign w:val="center"/>
          </w:tcPr>
          <w:p w:rsidR="006C09A7" w:rsidRPr="00684811" w:rsidRDefault="006C09A7" w:rsidP="00CD662C">
            <w:pPr>
              <w:widowControl/>
              <w:ind w:leftChars="0" w:left="0" w:firstLineChars="0" w:firstLine="0"/>
              <w:jc w:val="center"/>
              <w:rPr>
                <w:rFonts w:cs="宋体"/>
                <w:szCs w:val="21"/>
              </w:rPr>
            </w:pPr>
            <w:r w:rsidRPr="00684811">
              <w:rPr>
                <w:rFonts w:cs="宋体" w:hint="eastAsia"/>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97"/>
          <w:jc w:val="center"/>
        </w:trPr>
        <w:tc>
          <w:tcPr>
            <w:tcW w:w="875" w:type="dxa"/>
            <w:vMerge/>
            <w:vAlign w:val="center"/>
          </w:tcPr>
          <w:p w:rsidR="006C09A7" w:rsidRPr="00684811" w:rsidRDefault="006C09A7" w:rsidP="00CD662C">
            <w:pPr>
              <w:widowControl/>
              <w:ind w:leftChars="0" w:left="0" w:firstLineChars="0" w:firstLine="0"/>
              <w:jc w:val="center"/>
              <w:rPr>
                <w:rFonts w:cs="宋体"/>
                <w:szCs w:val="21"/>
              </w:rPr>
            </w:pPr>
          </w:p>
        </w:tc>
        <w:tc>
          <w:tcPr>
            <w:tcW w:w="1726" w:type="dxa"/>
            <w:vMerge/>
          </w:tcPr>
          <w:p w:rsidR="006C09A7" w:rsidRPr="00684811" w:rsidRDefault="006C09A7" w:rsidP="00CD662C">
            <w:pPr>
              <w:widowControl/>
              <w:ind w:leftChars="0" w:left="0" w:firstLineChars="0" w:firstLine="0"/>
              <w:jc w:val="left"/>
              <w:rPr>
                <w:rFonts w:cs="宋体"/>
                <w:szCs w:val="21"/>
              </w:rPr>
            </w:pPr>
          </w:p>
        </w:tc>
        <w:tc>
          <w:tcPr>
            <w:tcW w:w="2923" w:type="dxa"/>
            <w:vAlign w:val="center"/>
          </w:tcPr>
          <w:p w:rsidR="006C09A7" w:rsidRPr="00684811" w:rsidRDefault="006C09A7" w:rsidP="00CD662C">
            <w:pPr>
              <w:widowControl/>
              <w:ind w:leftChars="0" w:left="0" w:firstLineChars="0" w:firstLine="0"/>
              <w:rPr>
                <w:szCs w:val="21"/>
              </w:rPr>
            </w:pPr>
            <w:r w:rsidRPr="00684811">
              <w:rPr>
                <w:szCs w:val="21"/>
              </w:rPr>
              <w:t>话题：前哥伦布文明</w:t>
            </w:r>
          </w:p>
        </w:tc>
        <w:tc>
          <w:tcPr>
            <w:tcW w:w="1026" w:type="dxa"/>
            <w:vAlign w:val="center"/>
          </w:tcPr>
          <w:p w:rsidR="006C09A7" w:rsidRPr="00684811" w:rsidRDefault="006C09A7" w:rsidP="00CD662C">
            <w:pPr>
              <w:widowControl/>
              <w:ind w:leftChars="0" w:left="0" w:firstLineChars="0" w:firstLine="0"/>
              <w:jc w:val="center"/>
              <w:rPr>
                <w:rFonts w:cs="宋体"/>
                <w:szCs w:val="21"/>
              </w:rPr>
            </w:pPr>
            <w:r w:rsidRPr="00684811">
              <w:rPr>
                <w:rFonts w:cs="宋体" w:hint="eastAsia"/>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szCs w:val="21"/>
              </w:rPr>
              <w:t>4</w:t>
            </w:r>
          </w:p>
        </w:tc>
        <w:tc>
          <w:tcPr>
            <w:tcW w:w="1726" w:type="dxa"/>
            <w:vMerge w:val="restart"/>
            <w:vAlign w:val="center"/>
          </w:tcPr>
          <w:p w:rsidR="006C09A7" w:rsidRPr="00684811" w:rsidRDefault="006C09A7" w:rsidP="00CD662C">
            <w:pPr>
              <w:widowControl/>
              <w:ind w:leftChars="0" w:left="0" w:firstLineChars="0" w:firstLine="0"/>
              <w:jc w:val="left"/>
              <w:rPr>
                <w:rFonts w:cs="宋体"/>
                <w:szCs w:val="21"/>
              </w:rPr>
            </w:pPr>
            <w:r w:rsidRPr="00684811">
              <w:rPr>
                <w:szCs w:val="21"/>
              </w:rPr>
              <w:t>虚拟</w:t>
            </w:r>
            <w:proofErr w:type="gramStart"/>
            <w:r w:rsidRPr="00684811">
              <w:rPr>
                <w:szCs w:val="21"/>
              </w:rPr>
              <w:t>式过去</w:t>
            </w:r>
            <w:proofErr w:type="gramEnd"/>
            <w:r w:rsidRPr="00684811">
              <w:rPr>
                <w:szCs w:val="21"/>
              </w:rPr>
              <w:t>完成时的时值</w:t>
            </w:r>
          </w:p>
        </w:tc>
        <w:tc>
          <w:tcPr>
            <w:tcW w:w="2923" w:type="dxa"/>
            <w:vAlign w:val="center"/>
          </w:tcPr>
          <w:p w:rsidR="006C09A7" w:rsidRPr="00684811" w:rsidRDefault="006C09A7" w:rsidP="00CD662C">
            <w:pPr>
              <w:pStyle w:val="07"/>
              <w:jc w:val="both"/>
            </w:pPr>
            <w:r w:rsidRPr="00684811">
              <w:t>虚拟</w:t>
            </w:r>
            <w:proofErr w:type="gramStart"/>
            <w:r w:rsidRPr="00684811">
              <w:t>式过去</w:t>
            </w:r>
            <w:proofErr w:type="gramEnd"/>
            <w:r w:rsidRPr="00684811">
              <w:t>完成时的时值；副动词的用法；原形动词的用法</w:t>
            </w:r>
          </w:p>
        </w:tc>
        <w:tc>
          <w:tcPr>
            <w:tcW w:w="1026"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1.4, ,2.2, 2.3, 2.4, 5.1, 5.2, 5.3, 5.4, 5.5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词汇：</w:t>
            </w:r>
            <w:r w:rsidRPr="00684811">
              <w:rPr>
                <w:szCs w:val="21"/>
              </w:rPr>
              <w:t>constituir, casualidad, sentido, guiar, despertar, convencer, rechazar</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32"/>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话题：年轻人的生活</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395"/>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阶段测试（一）</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rFonts w:hint="eastAsia"/>
                <w:szCs w:val="21"/>
              </w:rPr>
              <w:t>5</w:t>
            </w:r>
          </w:p>
        </w:tc>
        <w:tc>
          <w:tcPr>
            <w:tcW w:w="1726" w:type="dxa"/>
            <w:vMerge w:val="restart"/>
            <w:vAlign w:val="center"/>
          </w:tcPr>
          <w:p w:rsidR="006C09A7" w:rsidRPr="00684811" w:rsidRDefault="006C09A7" w:rsidP="00CD662C">
            <w:pPr>
              <w:widowControl/>
              <w:ind w:leftChars="0" w:left="0" w:firstLineChars="0" w:firstLine="0"/>
              <w:jc w:val="left"/>
              <w:rPr>
                <w:rFonts w:cs="宋体"/>
                <w:szCs w:val="21"/>
              </w:rPr>
            </w:pPr>
            <w:r w:rsidRPr="00684811">
              <w:rPr>
                <w:szCs w:val="21"/>
              </w:rPr>
              <w:t>虚拟式的应用</w:t>
            </w:r>
          </w:p>
        </w:tc>
        <w:tc>
          <w:tcPr>
            <w:tcW w:w="2923" w:type="dxa"/>
            <w:vAlign w:val="center"/>
          </w:tcPr>
          <w:p w:rsidR="006C09A7" w:rsidRPr="00684811" w:rsidRDefault="006C09A7" w:rsidP="00CD662C">
            <w:pPr>
              <w:widowControl/>
              <w:ind w:leftChars="0" w:left="0" w:firstLineChars="0" w:firstLine="0"/>
              <w:rPr>
                <w:szCs w:val="21"/>
              </w:rPr>
            </w:pPr>
            <w:r w:rsidRPr="00684811">
              <w:rPr>
                <w:szCs w:val="21"/>
              </w:rPr>
              <w:t>虚拟式的应用；构词法（一）</w:t>
            </w:r>
          </w:p>
        </w:tc>
        <w:tc>
          <w:tcPr>
            <w:tcW w:w="1026"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1.4, ,2.2, 2.3, 2.4, 5.1, 5.2, 5.3, 5.4, 5.5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词汇：</w:t>
            </w:r>
            <w:r w:rsidRPr="00684811">
              <w:rPr>
                <w:szCs w:val="21"/>
              </w:rPr>
              <w:t>igual, disminuir, surgir, prohibir, ceder, adquirir, conserver</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32"/>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话题：西班牙语美洲的独立</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rFonts w:hint="eastAsia"/>
                <w:szCs w:val="21"/>
              </w:rPr>
              <w:t>6</w:t>
            </w:r>
          </w:p>
        </w:tc>
        <w:tc>
          <w:tcPr>
            <w:tcW w:w="1726" w:type="dxa"/>
            <w:vMerge w:val="restart"/>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综合应用与练习</w:t>
            </w:r>
          </w:p>
        </w:tc>
        <w:tc>
          <w:tcPr>
            <w:tcW w:w="2923" w:type="dxa"/>
            <w:vAlign w:val="center"/>
          </w:tcPr>
          <w:p w:rsidR="006C09A7" w:rsidRPr="00684811" w:rsidRDefault="006C09A7" w:rsidP="00CD662C">
            <w:pPr>
              <w:widowControl/>
              <w:ind w:leftChars="0" w:left="0" w:firstLineChars="0" w:firstLine="0"/>
              <w:rPr>
                <w:szCs w:val="21"/>
              </w:rPr>
            </w:pPr>
            <w:r w:rsidRPr="00684811">
              <w:rPr>
                <w:szCs w:val="21"/>
              </w:rPr>
              <w:t>综合应用与练习</w:t>
            </w:r>
          </w:p>
        </w:tc>
        <w:tc>
          <w:tcPr>
            <w:tcW w:w="1026"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lastRenderedPageBreak/>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lastRenderedPageBreak/>
              <w:t>1.4, ,2.2, 2.3, 2.4, 5.1, 5.2, 5.3, 5.4, 5.5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词汇：</w:t>
            </w:r>
            <w:r w:rsidRPr="00684811">
              <w:rPr>
                <w:szCs w:val="21"/>
              </w:rPr>
              <w:t>celebrar, vincular, ambiente, soler, presenciar, honor, existir</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32"/>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话题：西班牙语国家的节日</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rFonts w:hint="eastAsia"/>
                <w:szCs w:val="21"/>
              </w:rPr>
              <w:t>7</w:t>
            </w:r>
          </w:p>
        </w:tc>
        <w:tc>
          <w:tcPr>
            <w:tcW w:w="1726" w:type="dxa"/>
            <w:vMerge w:val="restart"/>
            <w:vAlign w:val="center"/>
          </w:tcPr>
          <w:p w:rsidR="006C09A7" w:rsidRPr="00684811" w:rsidRDefault="006C09A7" w:rsidP="00CD662C">
            <w:pPr>
              <w:widowControl/>
              <w:ind w:leftChars="0" w:left="0" w:firstLineChars="0" w:firstLine="0"/>
              <w:jc w:val="left"/>
              <w:rPr>
                <w:rFonts w:cs="宋体"/>
                <w:szCs w:val="21"/>
              </w:rPr>
            </w:pPr>
            <w:r w:rsidRPr="00684811">
              <w:rPr>
                <w:szCs w:val="21"/>
              </w:rPr>
              <w:t>陈述式将来完成时</w:t>
            </w:r>
          </w:p>
        </w:tc>
        <w:tc>
          <w:tcPr>
            <w:tcW w:w="2923" w:type="dxa"/>
            <w:vAlign w:val="center"/>
          </w:tcPr>
          <w:p w:rsidR="006C09A7" w:rsidRPr="00684811" w:rsidRDefault="006C09A7" w:rsidP="00CD662C">
            <w:pPr>
              <w:widowControl/>
              <w:ind w:leftChars="0" w:left="0" w:firstLineChars="0" w:firstLine="0"/>
              <w:rPr>
                <w:szCs w:val="21"/>
              </w:rPr>
            </w:pPr>
            <w:r w:rsidRPr="00684811">
              <w:rPr>
                <w:szCs w:val="21"/>
              </w:rPr>
              <w:t>陈述式将来完成时；带前置词的关系代词</w:t>
            </w:r>
            <w:r w:rsidRPr="00684811">
              <w:rPr>
                <w:szCs w:val="21"/>
              </w:rPr>
              <w:t>que</w:t>
            </w:r>
          </w:p>
        </w:tc>
        <w:tc>
          <w:tcPr>
            <w:tcW w:w="1026"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1.4, ,2.2, 2.3, 2.4, 5.1, 5.2, 5.3, 5.4, 5.5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词汇：</w:t>
            </w:r>
            <w:r w:rsidRPr="00684811">
              <w:rPr>
                <w:szCs w:val="21"/>
              </w:rPr>
              <w:t>faltar, entretener, consistir, incluir, dedicar, elegir, jugar, aburrir, quejarse</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32"/>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话题：体育运动</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rFonts w:hint="eastAsia"/>
                <w:szCs w:val="21"/>
              </w:rPr>
              <w:t>8</w:t>
            </w:r>
          </w:p>
        </w:tc>
        <w:tc>
          <w:tcPr>
            <w:tcW w:w="1726" w:type="dxa"/>
            <w:vMerge w:val="restart"/>
            <w:vAlign w:val="center"/>
          </w:tcPr>
          <w:p w:rsidR="006C09A7" w:rsidRPr="00684811" w:rsidRDefault="006C09A7" w:rsidP="00CD662C">
            <w:pPr>
              <w:widowControl/>
              <w:ind w:leftChars="0" w:left="0" w:firstLineChars="0" w:firstLine="0"/>
              <w:jc w:val="left"/>
              <w:rPr>
                <w:rFonts w:cs="宋体"/>
                <w:szCs w:val="21"/>
              </w:rPr>
            </w:pPr>
            <w:r w:rsidRPr="00684811">
              <w:rPr>
                <w:szCs w:val="21"/>
              </w:rPr>
              <w:t xml:space="preserve">Lo que </w:t>
            </w:r>
            <w:r w:rsidRPr="00684811">
              <w:rPr>
                <w:szCs w:val="21"/>
              </w:rPr>
              <w:t>的用法</w:t>
            </w:r>
          </w:p>
        </w:tc>
        <w:tc>
          <w:tcPr>
            <w:tcW w:w="2923" w:type="dxa"/>
            <w:vAlign w:val="center"/>
          </w:tcPr>
          <w:p w:rsidR="006C09A7" w:rsidRPr="00684811" w:rsidRDefault="006C09A7" w:rsidP="00CD662C">
            <w:pPr>
              <w:widowControl/>
              <w:ind w:leftChars="0" w:left="0" w:firstLineChars="0" w:firstLine="0"/>
              <w:rPr>
                <w:szCs w:val="21"/>
              </w:rPr>
            </w:pPr>
            <w:r w:rsidRPr="00684811">
              <w:rPr>
                <w:szCs w:val="21"/>
              </w:rPr>
              <w:t xml:space="preserve">Lo que </w:t>
            </w:r>
            <w:r w:rsidRPr="00684811">
              <w:rPr>
                <w:szCs w:val="21"/>
              </w:rPr>
              <w:t>的用法；定冠词</w:t>
            </w:r>
            <w:proofErr w:type="gramStart"/>
            <w:r w:rsidRPr="00684811">
              <w:rPr>
                <w:szCs w:val="21"/>
              </w:rPr>
              <w:t>的定指和</w:t>
            </w:r>
            <w:proofErr w:type="gramEnd"/>
            <w:r w:rsidRPr="00684811">
              <w:rPr>
                <w:szCs w:val="21"/>
              </w:rPr>
              <w:t>指类功能；构词法（二）</w:t>
            </w:r>
          </w:p>
        </w:tc>
        <w:tc>
          <w:tcPr>
            <w:tcW w:w="1026"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1.4, ,2.2, 2.3, 2.4, 5.1, 5.2, 5.3, 5.4, 5.5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词汇：</w:t>
            </w:r>
            <w:r w:rsidRPr="00684811">
              <w:rPr>
                <w:szCs w:val="21"/>
              </w:rPr>
              <w:t>oportunidad, medir, requerir, proteger, adorner, convertir, acertar, dar con</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395"/>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话题：埃及金字塔和</w:t>
            </w:r>
            <w:proofErr w:type="gramStart"/>
            <w:r w:rsidRPr="00684811">
              <w:rPr>
                <w:szCs w:val="21"/>
              </w:rPr>
              <w:t>狮身</w:t>
            </w:r>
            <w:proofErr w:type="gramEnd"/>
            <w:r w:rsidRPr="00684811">
              <w:rPr>
                <w:szCs w:val="21"/>
              </w:rPr>
              <w:t>人面像</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394"/>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期中考试</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rFonts w:hint="eastAsia"/>
                <w:szCs w:val="21"/>
              </w:rPr>
              <w:t>9</w:t>
            </w:r>
          </w:p>
        </w:tc>
        <w:tc>
          <w:tcPr>
            <w:tcW w:w="1726" w:type="dxa"/>
            <w:vMerge w:val="restart"/>
          </w:tcPr>
          <w:p w:rsidR="006C09A7" w:rsidRPr="00684811" w:rsidRDefault="006C09A7" w:rsidP="00CD662C">
            <w:pPr>
              <w:widowControl/>
              <w:ind w:leftChars="0" w:left="0" w:firstLineChars="0" w:firstLine="0"/>
              <w:jc w:val="left"/>
              <w:rPr>
                <w:rFonts w:cs="宋体"/>
                <w:szCs w:val="21"/>
              </w:rPr>
            </w:pPr>
            <w:r w:rsidRPr="00684811">
              <w:rPr>
                <w:szCs w:val="21"/>
              </w:rPr>
              <w:t>虚拟</w:t>
            </w:r>
            <w:proofErr w:type="gramStart"/>
            <w:r w:rsidRPr="00684811">
              <w:rPr>
                <w:szCs w:val="21"/>
              </w:rPr>
              <w:t>式现在</w:t>
            </w:r>
            <w:proofErr w:type="gramEnd"/>
            <w:r w:rsidRPr="00684811">
              <w:rPr>
                <w:szCs w:val="21"/>
              </w:rPr>
              <w:t>完成时</w:t>
            </w:r>
          </w:p>
        </w:tc>
        <w:tc>
          <w:tcPr>
            <w:tcW w:w="2923" w:type="dxa"/>
            <w:vAlign w:val="center"/>
          </w:tcPr>
          <w:p w:rsidR="006C09A7" w:rsidRPr="00684811" w:rsidRDefault="006C09A7" w:rsidP="00CD662C">
            <w:pPr>
              <w:widowControl/>
              <w:ind w:leftChars="0" w:left="0" w:firstLineChars="0" w:firstLine="0"/>
              <w:rPr>
                <w:szCs w:val="21"/>
              </w:rPr>
            </w:pPr>
            <w:r w:rsidRPr="00684811">
              <w:rPr>
                <w:szCs w:val="21"/>
              </w:rPr>
              <w:t>虚拟</w:t>
            </w:r>
            <w:proofErr w:type="gramStart"/>
            <w:r w:rsidRPr="00684811">
              <w:rPr>
                <w:szCs w:val="21"/>
              </w:rPr>
              <w:t>式现在</w:t>
            </w:r>
            <w:proofErr w:type="gramEnd"/>
            <w:r w:rsidRPr="00684811">
              <w:rPr>
                <w:szCs w:val="21"/>
              </w:rPr>
              <w:t>完成时；构词法（三）</w:t>
            </w:r>
          </w:p>
        </w:tc>
        <w:tc>
          <w:tcPr>
            <w:tcW w:w="1026"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1.4, ,2.2, 2.3, 2.4, 5.1, 5.2, 5.3, 5.4, 5.5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词汇：</w:t>
            </w:r>
            <w:r w:rsidRPr="00684811">
              <w:rPr>
                <w:szCs w:val="21"/>
              </w:rPr>
              <w:t>mececer</w:t>
            </w:r>
            <w:r w:rsidRPr="00684811">
              <w:rPr>
                <w:szCs w:val="21"/>
              </w:rPr>
              <w:t>，</w:t>
            </w:r>
            <w:r w:rsidRPr="00684811">
              <w:rPr>
                <w:szCs w:val="21"/>
              </w:rPr>
              <w:t>reciente, iniciar, introducer, transformer, destacar, adelantar, pegar, fijar</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395"/>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话题：拉丁美洲及其现代文学</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rFonts w:hint="eastAsia"/>
                <w:szCs w:val="21"/>
              </w:rPr>
              <w:t>10</w:t>
            </w:r>
          </w:p>
        </w:tc>
        <w:tc>
          <w:tcPr>
            <w:tcW w:w="1726" w:type="dxa"/>
            <w:vMerge w:val="restart"/>
          </w:tcPr>
          <w:p w:rsidR="006C09A7" w:rsidRPr="00684811" w:rsidRDefault="006C09A7" w:rsidP="00CD662C">
            <w:pPr>
              <w:widowControl/>
              <w:ind w:leftChars="0" w:left="0" w:firstLineChars="0" w:firstLine="0"/>
              <w:jc w:val="left"/>
              <w:rPr>
                <w:rFonts w:cs="宋体"/>
                <w:szCs w:val="21"/>
              </w:rPr>
            </w:pPr>
            <w:r w:rsidRPr="00684811">
              <w:rPr>
                <w:szCs w:val="21"/>
              </w:rPr>
              <w:t>复合原形动词</w:t>
            </w:r>
          </w:p>
        </w:tc>
        <w:tc>
          <w:tcPr>
            <w:tcW w:w="2923" w:type="dxa"/>
            <w:vAlign w:val="center"/>
          </w:tcPr>
          <w:p w:rsidR="006C09A7" w:rsidRPr="00684811" w:rsidRDefault="006C09A7" w:rsidP="00CD662C">
            <w:pPr>
              <w:widowControl/>
              <w:ind w:leftChars="0" w:left="0" w:firstLineChars="0" w:firstLine="0"/>
              <w:rPr>
                <w:szCs w:val="21"/>
              </w:rPr>
            </w:pPr>
            <w:r w:rsidRPr="00684811">
              <w:rPr>
                <w:szCs w:val="21"/>
              </w:rPr>
              <w:t>复合原形动词；中性冠词</w:t>
            </w:r>
            <w:r w:rsidRPr="00684811">
              <w:rPr>
                <w:szCs w:val="21"/>
              </w:rPr>
              <w:t>lo</w:t>
            </w:r>
            <w:r w:rsidRPr="00684811">
              <w:rPr>
                <w:szCs w:val="21"/>
              </w:rPr>
              <w:t>与形容词或副词合用</w:t>
            </w:r>
          </w:p>
        </w:tc>
        <w:tc>
          <w:tcPr>
            <w:tcW w:w="1026"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1.4, ,2.2, 2.3, 2.4, 5.1, 5.2, 5.3, 5.4, 5.5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词汇：</w:t>
            </w:r>
            <w:r w:rsidRPr="00684811">
              <w:rPr>
                <w:szCs w:val="21"/>
              </w:rPr>
              <w:t>cualquiera que, apreciar, caber, en busca de, admirar, elevar, impresionar, explicarse</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395"/>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话题：西班牙的著名画家及作品</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11</w:t>
            </w:r>
          </w:p>
        </w:tc>
        <w:tc>
          <w:tcPr>
            <w:tcW w:w="1726" w:type="dxa"/>
            <w:vMerge w:val="restart"/>
            <w:vAlign w:val="center"/>
          </w:tcPr>
          <w:p w:rsidR="006C09A7" w:rsidRPr="00684811" w:rsidRDefault="006C09A7" w:rsidP="00CD662C">
            <w:pPr>
              <w:ind w:leftChars="0" w:left="0" w:firstLineChars="0" w:firstLine="0"/>
              <w:jc w:val="center"/>
              <w:rPr>
                <w:szCs w:val="21"/>
              </w:rPr>
            </w:pPr>
            <w:r w:rsidRPr="00684811">
              <w:rPr>
                <w:szCs w:val="21"/>
              </w:rPr>
              <w:t>关系代词</w:t>
            </w:r>
            <w:r w:rsidRPr="00684811">
              <w:rPr>
                <w:szCs w:val="21"/>
              </w:rPr>
              <w:t>cual</w:t>
            </w:r>
            <w:r w:rsidRPr="00684811">
              <w:rPr>
                <w:szCs w:val="21"/>
              </w:rPr>
              <w:t>的用法</w:t>
            </w:r>
          </w:p>
        </w:tc>
        <w:tc>
          <w:tcPr>
            <w:tcW w:w="2923" w:type="dxa"/>
            <w:vAlign w:val="center"/>
          </w:tcPr>
          <w:p w:rsidR="006C09A7" w:rsidRPr="00684811" w:rsidRDefault="006C09A7" w:rsidP="00CD662C">
            <w:pPr>
              <w:ind w:leftChars="0" w:left="0" w:firstLineChars="0" w:firstLine="0"/>
              <w:rPr>
                <w:szCs w:val="21"/>
              </w:rPr>
            </w:pPr>
            <w:r w:rsidRPr="00684811">
              <w:rPr>
                <w:szCs w:val="21"/>
              </w:rPr>
              <w:t>关系代词</w:t>
            </w:r>
            <w:r w:rsidRPr="00684811">
              <w:rPr>
                <w:szCs w:val="21"/>
              </w:rPr>
              <w:t>cual</w:t>
            </w:r>
            <w:r w:rsidRPr="00684811">
              <w:rPr>
                <w:szCs w:val="21"/>
              </w:rPr>
              <w:t>的用法；同义词及反义词</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1.4, ,2.2, 2.3, 2.4, 5.1, 5.2, 5.3, 5.4, 5.5</w:t>
            </w: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词汇：</w:t>
            </w:r>
            <w:r w:rsidRPr="00684811">
              <w:rPr>
                <w:szCs w:val="21"/>
              </w:rPr>
              <w:t>publicar, de acuerdo, tomar parte, por fin, supercar, colocar, ambos, lanzar, atribuir, dscribir</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话题：塞万提斯生平及作品</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12</w:t>
            </w:r>
          </w:p>
        </w:tc>
        <w:tc>
          <w:tcPr>
            <w:tcW w:w="1726" w:type="dxa"/>
            <w:vMerge w:val="restart"/>
            <w:vAlign w:val="center"/>
          </w:tcPr>
          <w:p w:rsidR="006C09A7" w:rsidRPr="00684811" w:rsidRDefault="006C09A7" w:rsidP="00CD662C">
            <w:pPr>
              <w:ind w:leftChars="0" w:left="0" w:firstLineChars="0" w:firstLine="0"/>
              <w:jc w:val="center"/>
              <w:rPr>
                <w:szCs w:val="21"/>
              </w:rPr>
            </w:pPr>
            <w:r w:rsidRPr="00684811">
              <w:rPr>
                <w:szCs w:val="21"/>
              </w:rPr>
              <w:t>综合练习与运用</w:t>
            </w:r>
          </w:p>
        </w:tc>
        <w:tc>
          <w:tcPr>
            <w:tcW w:w="2923" w:type="dxa"/>
            <w:vAlign w:val="center"/>
          </w:tcPr>
          <w:p w:rsidR="006C09A7" w:rsidRPr="00684811" w:rsidRDefault="006C09A7" w:rsidP="00CD662C">
            <w:pPr>
              <w:ind w:leftChars="0" w:left="0" w:firstLineChars="0" w:firstLine="0"/>
              <w:rPr>
                <w:szCs w:val="21"/>
              </w:rPr>
            </w:pPr>
            <w:r w:rsidRPr="00684811">
              <w:rPr>
                <w:szCs w:val="21"/>
              </w:rPr>
              <w:t>综合练习与运用</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 xml:space="preserve">1.4, ,2.2, 2.3, 2.4, 5.1, 5.2, 5.3, 5.4, </w:t>
            </w:r>
            <w:r w:rsidRPr="00684811">
              <w:rPr>
                <w:szCs w:val="21"/>
              </w:rPr>
              <w:lastRenderedPageBreak/>
              <w:t>5.5</w:t>
            </w: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词汇：</w:t>
            </w:r>
            <w:r w:rsidRPr="00684811">
              <w:rPr>
                <w:szCs w:val="21"/>
              </w:rPr>
              <w:t>admitir, conceder, andar, encender, reservar, manejar, burlar, repartir, sujetar</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话题：普罗米修斯</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阶段测试（二）</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综合练习与运用</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13</w:t>
            </w:r>
          </w:p>
        </w:tc>
        <w:tc>
          <w:tcPr>
            <w:tcW w:w="1726" w:type="dxa"/>
            <w:vMerge w:val="restart"/>
            <w:vAlign w:val="center"/>
          </w:tcPr>
          <w:p w:rsidR="006C09A7" w:rsidRPr="00684811" w:rsidRDefault="006C09A7" w:rsidP="00CD662C">
            <w:pPr>
              <w:ind w:leftChars="0" w:left="0" w:firstLineChars="0" w:firstLine="0"/>
              <w:jc w:val="center"/>
              <w:rPr>
                <w:szCs w:val="21"/>
              </w:rPr>
            </w:pPr>
            <w:r w:rsidRPr="00684811">
              <w:rPr>
                <w:szCs w:val="21"/>
              </w:rPr>
              <w:t>定语从句中的虚拟式</w:t>
            </w:r>
          </w:p>
        </w:tc>
        <w:tc>
          <w:tcPr>
            <w:tcW w:w="2923" w:type="dxa"/>
            <w:vAlign w:val="center"/>
          </w:tcPr>
          <w:p w:rsidR="006C09A7" w:rsidRPr="00684811" w:rsidRDefault="006C09A7" w:rsidP="00CD662C">
            <w:pPr>
              <w:ind w:leftChars="0" w:left="0" w:firstLineChars="0" w:firstLine="0"/>
              <w:rPr>
                <w:szCs w:val="21"/>
              </w:rPr>
            </w:pPr>
            <w:r w:rsidRPr="00684811">
              <w:rPr>
                <w:szCs w:val="21"/>
              </w:rPr>
              <w:t>定语从句中的虚拟式；不带先行词的定语从句；小品词</w:t>
            </w:r>
            <w:r w:rsidRPr="00684811">
              <w:rPr>
                <w:szCs w:val="21"/>
              </w:rPr>
              <w:t>lo</w:t>
            </w:r>
            <w:r w:rsidRPr="00684811">
              <w:rPr>
                <w:szCs w:val="21"/>
              </w:rPr>
              <w:t>的用法</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1.4, ,2.2, 2.3, 2.4, 5.1, 5.2, 5.3, 5.4, 5.5</w:t>
            </w: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词汇：</w:t>
            </w:r>
            <w:r w:rsidRPr="00684811">
              <w:rPr>
                <w:szCs w:val="21"/>
              </w:rPr>
              <w:t>recorrer, salvar, aclarar, permanecer, callarse, agredecer, confiar, librar, cumplir</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话题：《森林法则》片断</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14</w:t>
            </w:r>
          </w:p>
        </w:tc>
        <w:tc>
          <w:tcPr>
            <w:tcW w:w="1726" w:type="dxa"/>
            <w:vMerge w:val="restart"/>
            <w:vAlign w:val="center"/>
          </w:tcPr>
          <w:p w:rsidR="006C09A7" w:rsidRPr="00684811" w:rsidRDefault="006C09A7" w:rsidP="00CD662C">
            <w:pPr>
              <w:ind w:leftChars="0" w:left="0" w:firstLineChars="0" w:firstLine="0"/>
              <w:jc w:val="center"/>
              <w:rPr>
                <w:szCs w:val="21"/>
              </w:rPr>
            </w:pPr>
            <w:r w:rsidRPr="00684811">
              <w:rPr>
                <w:szCs w:val="21"/>
              </w:rPr>
              <w:t>que</w:t>
            </w:r>
            <w:r w:rsidRPr="00684811">
              <w:rPr>
                <w:szCs w:val="21"/>
              </w:rPr>
              <w:t>的各种用法</w:t>
            </w:r>
          </w:p>
        </w:tc>
        <w:tc>
          <w:tcPr>
            <w:tcW w:w="2923" w:type="dxa"/>
            <w:vAlign w:val="center"/>
          </w:tcPr>
          <w:p w:rsidR="006C09A7" w:rsidRPr="00684811" w:rsidRDefault="006C09A7" w:rsidP="00CD662C">
            <w:pPr>
              <w:ind w:leftChars="0" w:left="0" w:firstLineChars="0" w:firstLine="0"/>
              <w:rPr>
                <w:szCs w:val="21"/>
              </w:rPr>
            </w:pPr>
            <w:r w:rsidRPr="00684811">
              <w:rPr>
                <w:szCs w:val="21"/>
              </w:rPr>
              <w:t>que</w:t>
            </w:r>
            <w:r w:rsidRPr="00684811">
              <w:rPr>
                <w:szCs w:val="21"/>
              </w:rPr>
              <w:t>的各种用法；及物动词和代词式动词；宾格和与格代词</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1.4, ,2.2, 2.3, 2.4, 5.1, 5.2, 5.3, 5.4, 5.5</w:t>
            </w: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词汇：</w:t>
            </w:r>
            <w:r w:rsidRPr="00684811">
              <w:rPr>
                <w:szCs w:val="21"/>
              </w:rPr>
              <w:t>conducir, agotar, comunicar, descubrir, imponer, recoger, aspecto, avanzar, agradar, experimentar</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话题：登月</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restart"/>
            <w:vAlign w:val="center"/>
          </w:tcPr>
          <w:p w:rsidR="006C09A7" w:rsidRPr="00684811" w:rsidRDefault="006C09A7" w:rsidP="00CD662C">
            <w:pPr>
              <w:ind w:leftChars="0" w:left="0" w:firstLineChars="0" w:firstLine="0"/>
              <w:jc w:val="center"/>
              <w:rPr>
                <w:szCs w:val="21"/>
              </w:rPr>
            </w:pPr>
            <w:r w:rsidRPr="00684811">
              <w:rPr>
                <w:szCs w:val="21"/>
              </w:rPr>
              <w:t>15</w:t>
            </w:r>
          </w:p>
        </w:tc>
        <w:tc>
          <w:tcPr>
            <w:tcW w:w="1726" w:type="dxa"/>
            <w:vMerge w:val="restart"/>
            <w:vAlign w:val="center"/>
          </w:tcPr>
          <w:p w:rsidR="006C09A7" w:rsidRPr="00684811" w:rsidRDefault="006C09A7" w:rsidP="00CD662C">
            <w:pPr>
              <w:ind w:leftChars="0" w:left="0" w:firstLineChars="0" w:firstLine="0"/>
              <w:jc w:val="center"/>
              <w:rPr>
                <w:szCs w:val="21"/>
              </w:rPr>
            </w:pPr>
            <w:r w:rsidRPr="00684811">
              <w:rPr>
                <w:szCs w:val="21"/>
              </w:rPr>
              <w:t>动词的体</w:t>
            </w:r>
          </w:p>
        </w:tc>
        <w:tc>
          <w:tcPr>
            <w:tcW w:w="2923" w:type="dxa"/>
            <w:vAlign w:val="center"/>
          </w:tcPr>
          <w:p w:rsidR="006C09A7" w:rsidRPr="00684811" w:rsidRDefault="006C09A7" w:rsidP="00CD662C">
            <w:pPr>
              <w:ind w:leftChars="0" w:left="0" w:firstLineChars="0" w:firstLine="0"/>
              <w:rPr>
                <w:szCs w:val="21"/>
              </w:rPr>
            </w:pPr>
            <w:r w:rsidRPr="00684811">
              <w:rPr>
                <w:szCs w:val="21"/>
              </w:rPr>
              <w:t>动词的体；基数词</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val="restart"/>
          </w:tcPr>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1.4, ,2.2, 2.3, 2.4, 5.1, 5.2, 5.3, 5.4, 5.5</w:t>
            </w: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词汇：</w:t>
            </w:r>
            <w:r w:rsidRPr="00684811">
              <w:rPr>
                <w:szCs w:val="21"/>
              </w:rPr>
              <w:t>destribuir, separarse, sistema, imagen, formar, brindar, cortar, incliner, en absoluto</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rPr>
                <w:szCs w:val="21"/>
              </w:rPr>
            </w:pPr>
            <w:r w:rsidRPr="00684811">
              <w:rPr>
                <w:szCs w:val="21"/>
              </w:rPr>
              <w:t>话题：拉丁美洲地理概况</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restart"/>
            <w:vAlign w:val="center"/>
          </w:tcPr>
          <w:p w:rsidR="006C09A7" w:rsidRPr="00684811" w:rsidRDefault="006C09A7" w:rsidP="00CD662C">
            <w:pPr>
              <w:ind w:leftChars="0" w:left="0" w:firstLineChars="0" w:firstLine="0"/>
              <w:jc w:val="center"/>
              <w:rPr>
                <w:szCs w:val="21"/>
              </w:rPr>
            </w:pPr>
            <w:r w:rsidRPr="00684811">
              <w:rPr>
                <w:szCs w:val="21"/>
              </w:rPr>
              <w:t>16</w:t>
            </w:r>
          </w:p>
        </w:tc>
        <w:tc>
          <w:tcPr>
            <w:tcW w:w="1726" w:type="dxa"/>
            <w:vMerge w:val="restart"/>
            <w:vAlign w:val="center"/>
          </w:tcPr>
          <w:p w:rsidR="006C09A7" w:rsidRPr="00684811" w:rsidRDefault="006C09A7" w:rsidP="00CD662C">
            <w:pPr>
              <w:ind w:leftChars="0" w:left="0" w:firstLineChars="0" w:firstLine="0"/>
              <w:jc w:val="center"/>
              <w:rPr>
                <w:szCs w:val="21"/>
              </w:rPr>
            </w:pPr>
            <w:r w:rsidRPr="00684811">
              <w:rPr>
                <w:szCs w:val="21"/>
              </w:rPr>
              <w:t>绝对时态和相对时态</w:t>
            </w:r>
          </w:p>
        </w:tc>
        <w:tc>
          <w:tcPr>
            <w:tcW w:w="2923" w:type="dxa"/>
            <w:vAlign w:val="center"/>
          </w:tcPr>
          <w:p w:rsidR="006C09A7" w:rsidRPr="00684811" w:rsidRDefault="006C09A7" w:rsidP="00CD662C">
            <w:pPr>
              <w:ind w:leftChars="0" w:left="0" w:firstLineChars="0" w:firstLine="0"/>
              <w:jc w:val="left"/>
              <w:rPr>
                <w:szCs w:val="21"/>
              </w:rPr>
            </w:pPr>
            <w:r w:rsidRPr="00684811">
              <w:rPr>
                <w:szCs w:val="21"/>
              </w:rPr>
              <w:t>绝对时态和相对时态；双重补语</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val="restart"/>
          </w:tcPr>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1.4, ,2.2, 2.3, 2.4, 5.1, 5.2, 5.3, 5.4, 5.5</w:t>
            </w: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jc w:val="left"/>
              <w:rPr>
                <w:szCs w:val="21"/>
              </w:rPr>
            </w:pPr>
            <w:r w:rsidRPr="00684811">
              <w:rPr>
                <w:szCs w:val="21"/>
              </w:rPr>
              <w:t>词汇：</w:t>
            </w:r>
            <w:r w:rsidRPr="00684811">
              <w:rPr>
                <w:szCs w:val="21"/>
              </w:rPr>
              <w:t>aumentar, alrededor, de vez en cuando, rodear, carecer,, mojar</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jc w:val="left"/>
              <w:rPr>
                <w:szCs w:val="21"/>
              </w:rPr>
            </w:pPr>
            <w:r w:rsidRPr="00684811">
              <w:rPr>
                <w:szCs w:val="21"/>
              </w:rPr>
              <w:t>话题：漫游安达卢西亚</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2923" w:type="dxa"/>
            <w:vAlign w:val="center"/>
          </w:tcPr>
          <w:p w:rsidR="006C09A7" w:rsidRPr="00684811" w:rsidRDefault="006C09A7" w:rsidP="00CD662C">
            <w:pPr>
              <w:ind w:leftChars="0" w:left="0" w:firstLineChars="0" w:firstLine="0"/>
              <w:jc w:val="left"/>
              <w:rPr>
                <w:szCs w:val="21"/>
              </w:rPr>
            </w:pPr>
            <w:r w:rsidRPr="00684811">
              <w:rPr>
                <w:szCs w:val="21"/>
              </w:rPr>
              <w:t>复习、答疑</w:t>
            </w:r>
          </w:p>
        </w:tc>
        <w:tc>
          <w:tcPr>
            <w:tcW w:w="1026"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bl>
    <w:p w:rsidR="006C09A7" w:rsidRPr="00684811" w:rsidRDefault="006C09A7" w:rsidP="006C09A7">
      <w:pPr>
        <w:spacing w:beforeLines="50" w:before="156" w:afterLines="50" w:after="156" w:line="320" w:lineRule="exact"/>
        <w:ind w:leftChars="0" w:left="0" w:firstLineChars="0" w:firstLine="0"/>
        <w:rPr>
          <w:b/>
        </w:rPr>
      </w:pP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70" w:name="_Toc499139658"/>
      <w:r w:rsidRPr="00AA472C">
        <w:rPr>
          <w:rFonts w:ascii="黑体" w:eastAsia="黑体" w:hAnsi="黑体"/>
          <w:b/>
          <w:sz w:val="28"/>
          <w:szCs w:val="28"/>
        </w:rPr>
        <w:t>五、课程教学方法</w:t>
      </w:r>
      <w:bookmarkEnd w:id="70"/>
    </w:p>
    <w:p w:rsidR="006C09A7" w:rsidRPr="00684811" w:rsidRDefault="006C09A7" w:rsidP="006C09A7">
      <w:pPr>
        <w:pStyle w:val="a6"/>
        <w:spacing w:after="156" w:line="320" w:lineRule="exact"/>
        <w:ind w:leftChars="200" w:left="420" w:firstLineChars="0"/>
        <w:jc w:val="both"/>
        <w:rPr>
          <w:rFonts w:cstheme="minorBidi"/>
          <w:szCs w:val="21"/>
          <w:lang w:val="es-ES_tradnl"/>
        </w:rPr>
      </w:pPr>
      <w:r w:rsidRPr="00684811">
        <w:rPr>
          <w:rFonts w:cstheme="minorBidi" w:hint="eastAsia"/>
          <w:szCs w:val="21"/>
          <w:lang w:val="es-ES_tradnl"/>
        </w:rPr>
        <w:t>中级西班牙语（即精读课）是西班牙语专业学生第二学年最重要的课程，因为该课程全面向学生传授西班牙语语言知识并综合训练西班牙语各项语言技能。该课程采取教师与学生互动、教学相长的方式：课前要求学生预习相关内容，把握要点难点；上课时教师讲授，学生参与；课下要求学生做好相关作业和练习，复述或评论课文。</w:t>
      </w:r>
    </w:p>
    <w:p w:rsidR="006C09A7" w:rsidRPr="00684811" w:rsidRDefault="006C09A7" w:rsidP="006C09A7">
      <w:pPr>
        <w:pStyle w:val="a6"/>
        <w:spacing w:after="156" w:line="320" w:lineRule="exact"/>
        <w:ind w:leftChars="200" w:left="420" w:firstLineChars="0"/>
        <w:jc w:val="both"/>
        <w:rPr>
          <w:rFonts w:cstheme="minorBidi"/>
          <w:szCs w:val="21"/>
          <w:lang w:val="es-ES_tradnl"/>
        </w:rPr>
      </w:pPr>
      <w:r w:rsidRPr="00684811">
        <w:rPr>
          <w:rFonts w:cstheme="minorBidi" w:hint="eastAsia"/>
          <w:szCs w:val="21"/>
          <w:lang w:val="es-ES_tradnl"/>
        </w:rPr>
        <w:t>课堂上教师将充分调动学生主观能动性，分阶段分别要求学生运用听写、会话、复述、自由演讲、表演等形式运用课上所学知识，锻炼各项技能，并鼓励学生扩大知识面，逐步提高知识能力水平。教师讲授语言知识时，应采取朗读、问答等形式，把握学习规律，层层剖析，深入浅出，用学生比较容易接受的方式讲授语法和词汇，并要求学生用所学的句型和词汇造句，巩固所学内容。</w:t>
      </w:r>
    </w:p>
    <w:p w:rsidR="006C09A7" w:rsidRPr="00684811" w:rsidRDefault="006C09A7" w:rsidP="006C09A7">
      <w:pPr>
        <w:pStyle w:val="a6"/>
        <w:spacing w:after="156" w:line="320" w:lineRule="exact"/>
        <w:ind w:leftChars="200" w:left="420" w:firstLineChars="0" w:firstLine="0"/>
        <w:rPr>
          <w:rFonts w:cstheme="minorBidi"/>
          <w:szCs w:val="21"/>
          <w:lang w:val="es-ES_tradnl"/>
        </w:rPr>
      </w:pPr>
    </w:p>
    <w:p w:rsidR="006C09A7" w:rsidRPr="00684811" w:rsidRDefault="006C09A7" w:rsidP="006C09A7">
      <w:pPr>
        <w:pStyle w:val="a6"/>
        <w:spacing w:after="156" w:line="320" w:lineRule="exact"/>
        <w:ind w:leftChars="200" w:left="420" w:firstLineChars="0" w:firstLine="0"/>
        <w:rPr>
          <w:rFonts w:cstheme="minorBidi"/>
          <w:szCs w:val="21"/>
          <w:lang w:val="es-ES_tradnl"/>
        </w:rPr>
      </w:pPr>
      <w:r w:rsidRPr="00684811">
        <w:rPr>
          <w:rFonts w:cstheme="minorBidi" w:hint="eastAsia"/>
          <w:szCs w:val="21"/>
          <w:lang w:val="es-ES_tradnl"/>
        </w:rPr>
        <w:t>作业要求</w:t>
      </w:r>
      <w:r w:rsidRPr="00684811">
        <w:rPr>
          <w:rFonts w:cstheme="minorBidi" w:hint="eastAsia"/>
          <w:szCs w:val="21"/>
          <w:lang w:val="es-ES_tradnl"/>
        </w:rPr>
        <w:t>:</w:t>
      </w:r>
    </w:p>
    <w:p w:rsidR="006C09A7" w:rsidRPr="00684811" w:rsidRDefault="006C09A7" w:rsidP="006C09A7">
      <w:pPr>
        <w:pStyle w:val="a6"/>
        <w:spacing w:after="156" w:line="320" w:lineRule="exact"/>
        <w:ind w:leftChars="200" w:left="420" w:firstLineChars="0"/>
        <w:jc w:val="both"/>
        <w:rPr>
          <w:rFonts w:cstheme="minorBidi"/>
          <w:szCs w:val="21"/>
          <w:lang w:val="es-ES_tradnl"/>
        </w:rPr>
      </w:pPr>
      <w:r w:rsidRPr="00684811">
        <w:rPr>
          <w:rFonts w:cstheme="minorBidi" w:hint="eastAsia"/>
          <w:szCs w:val="21"/>
          <w:lang w:val="es-ES_tradnl"/>
        </w:rPr>
        <w:t>平时作业量不少于</w:t>
      </w:r>
      <w:r w:rsidRPr="00684811">
        <w:rPr>
          <w:rFonts w:cstheme="minorBidi" w:hint="eastAsia"/>
          <w:szCs w:val="21"/>
          <w:lang w:val="es-ES_tradnl"/>
        </w:rPr>
        <w:t>64</w:t>
      </w:r>
      <w:r w:rsidRPr="00684811">
        <w:rPr>
          <w:rFonts w:cstheme="minorBidi" w:hint="eastAsia"/>
          <w:szCs w:val="21"/>
          <w:lang w:val="es-ES_tradnl"/>
        </w:rPr>
        <w:t>学时，在每课讲授完毕后，要求学生做一定量的翻译，练习运用学过的语法和词汇。根据阶段不同，要求学生</w:t>
      </w:r>
      <w:proofErr w:type="gramStart"/>
      <w:r w:rsidRPr="00684811">
        <w:rPr>
          <w:rFonts w:cstheme="minorBidi" w:hint="eastAsia"/>
          <w:szCs w:val="21"/>
          <w:lang w:val="es-ES_tradnl"/>
        </w:rPr>
        <w:t>做对</w:t>
      </w:r>
      <w:proofErr w:type="gramEnd"/>
      <w:r w:rsidRPr="00684811">
        <w:rPr>
          <w:rFonts w:cstheme="minorBidi" w:hint="eastAsia"/>
          <w:szCs w:val="21"/>
          <w:lang w:val="es-ES_tradnl"/>
        </w:rPr>
        <w:t>话、作文、课文改写等形式的作业，以拓宽学生知识面，加深学生对知识的理解和记忆。具体的作业建议如下：</w:t>
      </w:r>
    </w:p>
    <w:p w:rsidR="006C09A7" w:rsidRPr="00684811" w:rsidRDefault="006C09A7" w:rsidP="006C09A7">
      <w:pPr>
        <w:pStyle w:val="a6"/>
        <w:spacing w:after="156" w:line="320" w:lineRule="exact"/>
        <w:ind w:leftChars="200" w:left="420" w:firstLineChars="0" w:firstLine="0"/>
        <w:jc w:val="both"/>
        <w:rPr>
          <w:rFonts w:cstheme="minorBidi"/>
          <w:szCs w:val="21"/>
          <w:lang w:val="es-ES_tradnl"/>
        </w:rPr>
      </w:pPr>
      <w:r w:rsidRPr="00684811">
        <w:rPr>
          <w:rFonts w:cstheme="minorBidi" w:hint="eastAsia"/>
          <w:szCs w:val="21"/>
          <w:lang w:val="es-ES_tradnl"/>
        </w:rPr>
        <w:t>1</w:t>
      </w:r>
      <w:r w:rsidRPr="00684811">
        <w:rPr>
          <w:rFonts w:cstheme="minorBidi" w:hint="eastAsia"/>
          <w:szCs w:val="21"/>
          <w:lang w:val="es-ES_tradnl"/>
        </w:rPr>
        <w:t>）针对课文重点词汇、短语、句型的翻译练习；</w:t>
      </w:r>
    </w:p>
    <w:p w:rsidR="006C09A7" w:rsidRPr="00684811" w:rsidRDefault="006C09A7" w:rsidP="006C09A7">
      <w:pPr>
        <w:pStyle w:val="a6"/>
        <w:spacing w:after="156" w:line="320" w:lineRule="exact"/>
        <w:ind w:leftChars="200" w:left="420" w:firstLineChars="0" w:firstLine="0"/>
        <w:jc w:val="both"/>
        <w:rPr>
          <w:rFonts w:cstheme="minorBidi"/>
          <w:szCs w:val="21"/>
          <w:lang w:val="es-ES_tradnl"/>
        </w:rPr>
      </w:pPr>
      <w:r w:rsidRPr="00684811">
        <w:rPr>
          <w:rFonts w:cstheme="minorBidi" w:hint="eastAsia"/>
          <w:szCs w:val="21"/>
          <w:lang w:val="es-ES_tradnl"/>
        </w:rPr>
        <w:t>2</w:t>
      </w:r>
      <w:r w:rsidRPr="00684811">
        <w:rPr>
          <w:rFonts w:cstheme="minorBidi" w:hint="eastAsia"/>
          <w:szCs w:val="21"/>
          <w:lang w:val="es-ES_tradnl"/>
        </w:rPr>
        <w:t>）语法相关项目的练习；</w:t>
      </w:r>
    </w:p>
    <w:p w:rsidR="006C09A7" w:rsidRPr="00684811" w:rsidRDefault="006C09A7" w:rsidP="006C09A7">
      <w:pPr>
        <w:pStyle w:val="a6"/>
        <w:spacing w:after="156" w:line="320" w:lineRule="exact"/>
        <w:ind w:leftChars="200" w:left="420" w:firstLineChars="0" w:firstLine="0"/>
        <w:jc w:val="both"/>
        <w:rPr>
          <w:rFonts w:cstheme="minorBidi"/>
          <w:szCs w:val="21"/>
          <w:lang w:val="es-ES_tradnl"/>
        </w:rPr>
      </w:pPr>
      <w:r w:rsidRPr="00684811">
        <w:rPr>
          <w:rFonts w:cstheme="minorBidi" w:hint="eastAsia"/>
          <w:szCs w:val="21"/>
          <w:lang w:val="es-ES_tradnl"/>
        </w:rPr>
        <w:t>3</w:t>
      </w:r>
      <w:r w:rsidRPr="00684811">
        <w:rPr>
          <w:rFonts w:cstheme="minorBidi" w:hint="eastAsia"/>
          <w:szCs w:val="21"/>
          <w:lang w:val="es-ES_tradnl"/>
        </w:rPr>
        <w:t>）写作与课文题材相近的文章；</w:t>
      </w:r>
    </w:p>
    <w:p w:rsidR="006C09A7" w:rsidRPr="00684811" w:rsidRDefault="006C09A7" w:rsidP="006C09A7">
      <w:pPr>
        <w:pStyle w:val="a6"/>
        <w:spacing w:after="156" w:line="320" w:lineRule="exact"/>
        <w:ind w:leftChars="200" w:left="420" w:firstLineChars="0" w:firstLine="0"/>
        <w:jc w:val="both"/>
        <w:rPr>
          <w:rFonts w:cstheme="minorBidi"/>
          <w:sz w:val="24"/>
          <w:lang w:val="es-ES_tradnl"/>
        </w:rPr>
      </w:pPr>
      <w:r w:rsidRPr="00684811">
        <w:rPr>
          <w:rFonts w:cstheme="minorBidi" w:hint="eastAsia"/>
          <w:szCs w:val="21"/>
          <w:lang w:val="es-ES_tradnl"/>
        </w:rPr>
        <w:t>4</w:t>
      </w:r>
      <w:r w:rsidRPr="00684811">
        <w:rPr>
          <w:rFonts w:cstheme="minorBidi" w:hint="eastAsia"/>
          <w:szCs w:val="21"/>
          <w:lang w:val="es-ES_tradnl"/>
        </w:rPr>
        <w:t>）评论课文，查找并评述相关知识，拓宽知识面。</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71" w:name="_Toc499139659"/>
      <w:r w:rsidRPr="00AA472C">
        <w:rPr>
          <w:rFonts w:ascii="黑体" w:eastAsia="黑体" w:hAnsi="黑体"/>
          <w:b/>
          <w:sz w:val="28"/>
          <w:szCs w:val="28"/>
        </w:rPr>
        <w:t>六、课程考核</w:t>
      </w:r>
      <w:bookmarkEnd w:id="71"/>
    </w:p>
    <w:p w:rsidR="006C09A7" w:rsidRPr="00684811" w:rsidRDefault="006C09A7" w:rsidP="006C09A7">
      <w:pPr>
        <w:spacing w:line="320" w:lineRule="exact"/>
        <w:ind w:left="420" w:firstLineChars="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846"/>
        <w:gridCol w:w="5652"/>
        <w:gridCol w:w="952"/>
      </w:tblGrid>
      <w:tr w:rsidR="006C09A7" w:rsidRPr="00684811" w:rsidTr="00CD662C">
        <w:tc>
          <w:tcPr>
            <w:tcW w:w="522" w:type="pct"/>
            <w:shd w:val="clear" w:color="auto" w:fill="auto"/>
            <w:vAlign w:val="center"/>
          </w:tcPr>
          <w:p w:rsidR="006C09A7" w:rsidRPr="00684811" w:rsidRDefault="006C09A7" w:rsidP="00CD662C">
            <w:pPr>
              <w:pStyle w:val="p0"/>
              <w:snapToGrid w:val="0"/>
              <w:spacing w:line="240" w:lineRule="auto"/>
              <w:ind w:left="420" w:firstLineChars="0" w:firstLine="0"/>
              <w:jc w:val="center"/>
              <w:rPr>
                <w:bCs/>
              </w:rPr>
            </w:pPr>
            <w:r w:rsidRPr="00684811">
              <w:rPr>
                <w:rFonts w:cs="宋体"/>
                <w:bCs/>
              </w:rPr>
              <w:t>考核环节</w:t>
            </w:r>
          </w:p>
        </w:tc>
        <w:tc>
          <w:tcPr>
            <w:tcW w:w="386" w:type="pct"/>
            <w:shd w:val="clear" w:color="auto" w:fill="auto"/>
            <w:vAlign w:val="center"/>
          </w:tcPr>
          <w:p w:rsidR="006C09A7" w:rsidRPr="00684811" w:rsidRDefault="006C09A7" w:rsidP="00CD662C">
            <w:pPr>
              <w:pStyle w:val="p0"/>
              <w:snapToGrid w:val="0"/>
              <w:spacing w:line="240" w:lineRule="auto"/>
              <w:ind w:left="420" w:firstLineChars="0" w:firstLine="0"/>
              <w:jc w:val="center"/>
              <w:rPr>
                <w:bCs/>
              </w:rPr>
            </w:pPr>
            <w:r w:rsidRPr="00684811">
              <w:rPr>
                <w:rFonts w:cs="宋体"/>
                <w:bCs/>
              </w:rPr>
              <w:t>建议分值</w:t>
            </w:r>
          </w:p>
        </w:tc>
        <w:tc>
          <w:tcPr>
            <w:tcW w:w="3476" w:type="pct"/>
            <w:shd w:val="clear" w:color="auto" w:fill="auto"/>
            <w:vAlign w:val="center"/>
          </w:tcPr>
          <w:p w:rsidR="006C09A7" w:rsidRPr="00684811" w:rsidRDefault="006C09A7" w:rsidP="00CD662C">
            <w:pPr>
              <w:pStyle w:val="p0"/>
              <w:snapToGrid w:val="0"/>
              <w:spacing w:line="240" w:lineRule="auto"/>
              <w:ind w:left="420" w:firstLineChars="0" w:firstLine="0"/>
              <w:jc w:val="center"/>
              <w:rPr>
                <w:bCs/>
              </w:rPr>
            </w:pPr>
            <w:r w:rsidRPr="00684811">
              <w:rPr>
                <w:rFonts w:cs="宋体"/>
                <w:bCs/>
              </w:rPr>
              <w:t>考核</w:t>
            </w:r>
            <w:r w:rsidRPr="00684811">
              <w:rPr>
                <w:rFonts w:cs="宋体"/>
                <w:bCs/>
              </w:rPr>
              <w:t>/</w:t>
            </w:r>
            <w:r w:rsidRPr="00684811">
              <w:rPr>
                <w:rFonts w:cs="宋体"/>
                <w:bCs/>
              </w:rPr>
              <w:t>评价细则</w:t>
            </w:r>
          </w:p>
        </w:tc>
        <w:tc>
          <w:tcPr>
            <w:tcW w:w="615" w:type="pct"/>
            <w:shd w:val="clear" w:color="auto" w:fill="auto"/>
            <w:vAlign w:val="center"/>
          </w:tcPr>
          <w:p w:rsidR="006C09A7" w:rsidRPr="00684811" w:rsidRDefault="006C09A7" w:rsidP="00CD662C">
            <w:pPr>
              <w:pStyle w:val="p0"/>
              <w:snapToGrid w:val="0"/>
              <w:spacing w:line="240" w:lineRule="auto"/>
              <w:ind w:left="420" w:firstLineChars="0" w:firstLine="0"/>
              <w:jc w:val="center"/>
              <w:rPr>
                <w:bCs/>
              </w:rPr>
            </w:pPr>
            <w:r w:rsidRPr="00684811">
              <w:rPr>
                <w:rFonts w:cs="宋体"/>
                <w:bCs/>
              </w:rPr>
              <w:t>对应的课程目标</w:t>
            </w:r>
          </w:p>
        </w:tc>
      </w:tr>
      <w:tr w:rsidR="006C09A7" w:rsidRPr="00684811" w:rsidTr="00CD662C">
        <w:tc>
          <w:tcPr>
            <w:tcW w:w="522" w:type="pct"/>
            <w:shd w:val="clear" w:color="auto" w:fill="auto"/>
            <w:vAlign w:val="center"/>
          </w:tcPr>
          <w:p w:rsidR="006C09A7" w:rsidRPr="00684811" w:rsidRDefault="006C09A7" w:rsidP="00CD662C">
            <w:pPr>
              <w:pStyle w:val="p0"/>
              <w:snapToGrid w:val="0"/>
              <w:spacing w:line="240" w:lineRule="auto"/>
              <w:ind w:left="420" w:firstLineChars="0" w:firstLine="0"/>
              <w:jc w:val="left"/>
            </w:pPr>
            <w:r w:rsidRPr="00684811">
              <w:rPr>
                <w:rFonts w:cs="宋体"/>
              </w:rPr>
              <w:t>作业</w:t>
            </w:r>
          </w:p>
        </w:tc>
        <w:tc>
          <w:tcPr>
            <w:tcW w:w="386" w:type="pct"/>
            <w:shd w:val="clear" w:color="auto" w:fill="auto"/>
            <w:vAlign w:val="center"/>
          </w:tcPr>
          <w:p w:rsidR="006C09A7" w:rsidRPr="00684811" w:rsidRDefault="006C09A7" w:rsidP="00CD662C">
            <w:pPr>
              <w:pStyle w:val="p0"/>
              <w:snapToGrid w:val="0"/>
              <w:spacing w:line="240" w:lineRule="auto"/>
              <w:ind w:left="420" w:firstLineChars="0" w:firstLine="0"/>
              <w:jc w:val="center"/>
            </w:pPr>
            <w:r w:rsidRPr="00684811">
              <w:rPr>
                <w:rFonts w:cs="宋体"/>
              </w:rPr>
              <w:t>5</w:t>
            </w:r>
          </w:p>
        </w:tc>
        <w:tc>
          <w:tcPr>
            <w:tcW w:w="3476" w:type="pct"/>
            <w:shd w:val="clear" w:color="auto" w:fill="auto"/>
            <w:vAlign w:val="center"/>
          </w:tcPr>
          <w:p w:rsidR="006C09A7" w:rsidRPr="00684811" w:rsidRDefault="006C09A7" w:rsidP="006C09A7">
            <w:pPr>
              <w:pStyle w:val="p0"/>
              <w:numPr>
                <w:ilvl w:val="0"/>
                <w:numId w:val="41"/>
              </w:numPr>
              <w:snapToGrid w:val="0"/>
              <w:spacing w:line="240" w:lineRule="auto"/>
              <w:ind w:left="420" w:firstLineChars="0" w:firstLine="0"/>
              <w:jc w:val="left"/>
              <w:rPr>
                <w:rFonts w:cs="宋体"/>
              </w:rPr>
            </w:pPr>
            <w:r w:rsidRPr="00684811">
              <w:rPr>
                <w:rFonts w:cs="宋体"/>
              </w:rPr>
              <w:t>主要考核学生对每章节知识点的复习、理解和掌握程度；</w:t>
            </w:r>
          </w:p>
          <w:p w:rsidR="006C09A7" w:rsidRPr="00684811" w:rsidRDefault="006C09A7" w:rsidP="006C09A7">
            <w:pPr>
              <w:pStyle w:val="p0"/>
              <w:numPr>
                <w:ilvl w:val="0"/>
                <w:numId w:val="41"/>
              </w:numPr>
              <w:snapToGrid w:val="0"/>
              <w:spacing w:line="240" w:lineRule="auto"/>
              <w:ind w:left="420" w:firstLineChars="0" w:firstLine="0"/>
              <w:jc w:val="left"/>
            </w:pPr>
            <w:r w:rsidRPr="00684811">
              <w:rPr>
                <w:rFonts w:cs="宋体" w:hint="eastAsia"/>
              </w:rPr>
              <w:t>主要以教材每课课后翻译练习为主，并根据每周课堂内容适当增加内容，如小作文等；</w:t>
            </w:r>
          </w:p>
          <w:p w:rsidR="006C09A7" w:rsidRPr="00684811" w:rsidRDefault="006C09A7" w:rsidP="006C09A7">
            <w:pPr>
              <w:pStyle w:val="p0"/>
              <w:numPr>
                <w:ilvl w:val="0"/>
                <w:numId w:val="41"/>
              </w:numPr>
              <w:snapToGrid w:val="0"/>
              <w:spacing w:line="240" w:lineRule="auto"/>
              <w:ind w:left="420" w:firstLineChars="0" w:firstLine="0"/>
              <w:jc w:val="left"/>
            </w:pPr>
            <w:r w:rsidRPr="00684811">
              <w:rPr>
                <w:rFonts w:cs="宋体"/>
              </w:rPr>
              <w:t>每次</w:t>
            </w:r>
            <w:proofErr w:type="gramStart"/>
            <w:r w:rsidRPr="00684811">
              <w:rPr>
                <w:rFonts w:cs="宋体"/>
              </w:rPr>
              <w:t>作业按</w:t>
            </w:r>
            <w:proofErr w:type="gramEnd"/>
            <w:r w:rsidRPr="00684811">
              <w:rPr>
                <w:rFonts w:cs="宋体"/>
              </w:rPr>
              <w:t>5</w:t>
            </w:r>
            <w:r w:rsidRPr="00684811">
              <w:rPr>
                <w:rFonts w:cs="宋体"/>
              </w:rPr>
              <w:t>分制单独评分，取各次成绩的平均值作为此环节的最终成绩。</w:t>
            </w:r>
          </w:p>
        </w:tc>
        <w:tc>
          <w:tcPr>
            <w:tcW w:w="615" w:type="pct"/>
            <w:shd w:val="clear" w:color="auto" w:fill="auto"/>
            <w:vAlign w:val="center"/>
          </w:tcPr>
          <w:p w:rsidR="006C09A7" w:rsidRPr="00684811" w:rsidRDefault="006C09A7" w:rsidP="00CD662C">
            <w:pPr>
              <w:pStyle w:val="p0"/>
              <w:snapToGrid w:val="0"/>
              <w:spacing w:line="240" w:lineRule="auto"/>
              <w:ind w:left="420" w:firstLineChars="0" w:firstLine="0"/>
              <w:jc w:val="center"/>
            </w:pPr>
            <w:r w:rsidRPr="00684811">
              <w:rPr>
                <w:rFonts w:cs="宋体" w:hint="eastAsia"/>
              </w:rPr>
              <w:t>1</w:t>
            </w:r>
            <w:r w:rsidRPr="00684811">
              <w:rPr>
                <w:rFonts w:cs="宋体" w:hint="eastAsia"/>
              </w:rPr>
              <w:t>、</w:t>
            </w:r>
            <w:r w:rsidRPr="00684811">
              <w:rPr>
                <w:rFonts w:cs="宋体" w:hint="eastAsia"/>
              </w:rPr>
              <w:t>3</w:t>
            </w:r>
            <w:r w:rsidRPr="00684811">
              <w:rPr>
                <w:rFonts w:cs="宋体" w:hint="eastAsia"/>
              </w:rPr>
              <w:t>、</w:t>
            </w:r>
            <w:r w:rsidRPr="00684811">
              <w:rPr>
                <w:rFonts w:cs="宋体" w:hint="eastAsia"/>
              </w:rPr>
              <w:t>5</w:t>
            </w:r>
          </w:p>
        </w:tc>
      </w:tr>
      <w:tr w:rsidR="006C09A7" w:rsidRPr="00684811" w:rsidTr="00CD662C">
        <w:trPr>
          <w:trHeight w:val="1495"/>
        </w:trPr>
        <w:tc>
          <w:tcPr>
            <w:tcW w:w="522" w:type="pct"/>
            <w:shd w:val="clear" w:color="auto" w:fill="auto"/>
            <w:vAlign w:val="center"/>
          </w:tcPr>
          <w:p w:rsidR="006C09A7" w:rsidRPr="00684811" w:rsidRDefault="006C09A7" w:rsidP="00CD662C">
            <w:pPr>
              <w:pStyle w:val="p0"/>
              <w:snapToGrid w:val="0"/>
              <w:spacing w:line="240" w:lineRule="auto"/>
              <w:ind w:left="420" w:firstLineChars="0" w:firstLine="0"/>
              <w:jc w:val="left"/>
              <w:rPr>
                <w:rFonts w:cs="宋体"/>
              </w:rPr>
            </w:pPr>
            <w:r w:rsidRPr="00684811">
              <w:rPr>
                <w:rFonts w:cs="宋体" w:hint="eastAsia"/>
              </w:rPr>
              <w:t>课堂展示或演讲</w:t>
            </w:r>
          </w:p>
        </w:tc>
        <w:tc>
          <w:tcPr>
            <w:tcW w:w="386" w:type="pct"/>
            <w:shd w:val="clear" w:color="auto" w:fill="auto"/>
            <w:vAlign w:val="center"/>
          </w:tcPr>
          <w:p w:rsidR="006C09A7" w:rsidRPr="00684811" w:rsidRDefault="006C09A7" w:rsidP="00CD662C">
            <w:pPr>
              <w:pStyle w:val="p0"/>
              <w:snapToGrid w:val="0"/>
              <w:spacing w:line="240" w:lineRule="auto"/>
              <w:ind w:left="420" w:firstLineChars="0" w:firstLine="0"/>
              <w:jc w:val="center"/>
              <w:rPr>
                <w:rFonts w:cs="宋体"/>
              </w:rPr>
            </w:pPr>
            <w:r w:rsidRPr="00684811">
              <w:rPr>
                <w:rFonts w:cs="宋体" w:hint="eastAsia"/>
              </w:rPr>
              <w:t>5</w:t>
            </w:r>
          </w:p>
        </w:tc>
        <w:tc>
          <w:tcPr>
            <w:tcW w:w="3476" w:type="pct"/>
            <w:shd w:val="clear" w:color="auto" w:fill="auto"/>
            <w:vAlign w:val="center"/>
          </w:tcPr>
          <w:p w:rsidR="006C09A7" w:rsidRPr="00684811" w:rsidRDefault="006C09A7" w:rsidP="006C09A7">
            <w:pPr>
              <w:pStyle w:val="p0"/>
              <w:numPr>
                <w:ilvl w:val="0"/>
                <w:numId w:val="17"/>
              </w:numPr>
              <w:snapToGrid w:val="0"/>
              <w:spacing w:line="240" w:lineRule="auto"/>
              <w:ind w:left="420" w:firstLineChars="0" w:firstLine="0"/>
              <w:jc w:val="left"/>
            </w:pPr>
            <w:r w:rsidRPr="00684811">
              <w:rPr>
                <w:rFonts w:cs="宋体" w:hint="eastAsia"/>
              </w:rPr>
              <w:t>以</w:t>
            </w:r>
            <w:proofErr w:type="gramStart"/>
            <w:r w:rsidRPr="00684811">
              <w:rPr>
                <w:rFonts w:cs="宋体" w:hint="eastAsia"/>
              </w:rPr>
              <w:t>个</w:t>
            </w:r>
            <w:proofErr w:type="gramEnd"/>
            <w:r w:rsidRPr="00684811">
              <w:rPr>
                <w:rFonts w:cs="宋体" w:hint="eastAsia"/>
              </w:rPr>
              <w:t>人为单位轮流进行，每堂课选取</w:t>
            </w:r>
            <w:proofErr w:type="gramStart"/>
            <w:r w:rsidRPr="00684811">
              <w:rPr>
                <w:rFonts w:cs="宋体" w:hint="eastAsia"/>
              </w:rPr>
              <w:t>适当话题</w:t>
            </w:r>
            <w:proofErr w:type="gramEnd"/>
            <w:r w:rsidRPr="00684811">
              <w:rPr>
                <w:rFonts w:cs="宋体" w:hint="eastAsia"/>
              </w:rPr>
              <w:t>用西班牙语进行</w:t>
            </w:r>
            <w:r w:rsidRPr="00684811">
              <w:rPr>
                <w:rFonts w:cs="宋体" w:hint="eastAsia"/>
              </w:rPr>
              <w:t>3-5</w:t>
            </w:r>
            <w:r w:rsidRPr="00684811">
              <w:rPr>
                <w:rFonts w:cs="宋体" w:hint="eastAsia"/>
              </w:rPr>
              <w:t>分钟演讲；</w:t>
            </w:r>
          </w:p>
          <w:p w:rsidR="006C09A7" w:rsidRPr="00684811" w:rsidRDefault="006C09A7" w:rsidP="006C09A7">
            <w:pPr>
              <w:pStyle w:val="p0"/>
              <w:numPr>
                <w:ilvl w:val="0"/>
                <w:numId w:val="17"/>
              </w:numPr>
              <w:snapToGrid w:val="0"/>
              <w:spacing w:line="240" w:lineRule="auto"/>
              <w:ind w:left="420" w:firstLineChars="0" w:firstLine="0"/>
              <w:jc w:val="left"/>
            </w:pPr>
            <w:r w:rsidRPr="00684811">
              <w:rPr>
                <w:rFonts w:cs="宋体" w:hint="eastAsia"/>
              </w:rPr>
              <w:t>每次按</w:t>
            </w:r>
            <w:r w:rsidRPr="00684811">
              <w:rPr>
                <w:rFonts w:cs="宋体" w:hint="eastAsia"/>
              </w:rPr>
              <w:t>5</w:t>
            </w:r>
            <w:r w:rsidRPr="00684811">
              <w:rPr>
                <w:rFonts w:cs="宋体" w:hint="eastAsia"/>
              </w:rPr>
              <w:t>分制进行评分，</w:t>
            </w:r>
            <w:r w:rsidRPr="00684811">
              <w:rPr>
                <w:rFonts w:cs="宋体"/>
              </w:rPr>
              <w:t>取各次成绩的平均值作为此环节的最终成绩。</w:t>
            </w:r>
          </w:p>
        </w:tc>
        <w:tc>
          <w:tcPr>
            <w:tcW w:w="615" w:type="pct"/>
            <w:shd w:val="clear" w:color="auto" w:fill="auto"/>
            <w:vAlign w:val="center"/>
          </w:tcPr>
          <w:p w:rsidR="006C09A7" w:rsidRPr="00684811" w:rsidRDefault="006C09A7" w:rsidP="00CD662C">
            <w:pPr>
              <w:pStyle w:val="p0"/>
              <w:snapToGrid w:val="0"/>
              <w:spacing w:line="240" w:lineRule="auto"/>
              <w:ind w:left="420" w:firstLineChars="0" w:firstLine="0"/>
              <w:jc w:val="center"/>
              <w:rPr>
                <w:rFonts w:cs="宋体"/>
              </w:rPr>
            </w:pPr>
            <w:r w:rsidRPr="00684811">
              <w:rPr>
                <w:rFonts w:cs="宋体" w:hint="eastAsia"/>
              </w:rPr>
              <w:t>1</w:t>
            </w:r>
            <w:r w:rsidRPr="00684811">
              <w:rPr>
                <w:rFonts w:cs="宋体" w:hint="eastAsia"/>
              </w:rPr>
              <w:t>、</w:t>
            </w:r>
            <w:r w:rsidRPr="00684811">
              <w:rPr>
                <w:rFonts w:cs="宋体" w:hint="eastAsia"/>
              </w:rPr>
              <w:t>2</w:t>
            </w:r>
            <w:r w:rsidRPr="00684811">
              <w:rPr>
                <w:rFonts w:cs="宋体" w:hint="eastAsia"/>
              </w:rPr>
              <w:t>、</w:t>
            </w:r>
            <w:r w:rsidRPr="00684811">
              <w:rPr>
                <w:rFonts w:cs="宋体" w:hint="eastAsia"/>
              </w:rPr>
              <w:t>4</w:t>
            </w:r>
            <w:r w:rsidRPr="00684811">
              <w:rPr>
                <w:rFonts w:cs="宋体" w:hint="eastAsia"/>
              </w:rPr>
              <w:t>、</w:t>
            </w:r>
            <w:r w:rsidRPr="00684811">
              <w:rPr>
                <w:rFonts w:cs="宋体" w:hint="eastAsia"/>
              </w:rPr>
              <w:t>5</w:t>
            </w:r>
          </w:p>
        </w:tc>
      </w:tr>
      <w:tr w:rsidR="006C09A7" w:rsidRPr="00684811" w:rsidTr="00CD662C">
        <w:trPr>
          <w:trHeight w:val="1495"/>
        </w:trPr>
        <w:tc>
          <w:tcPr>
            <w:tcW w:w="522" w:type="pct"/>
            <w:shd w:val="clear" w:color="auto" w:fill="auto"/>
            <w:vAlign w:val="center"/>
          </w:tcPr>
          <w:p w:rsidR="006C09A7" w:rsidRPr="00684811" w:rsidRDefault="006C09A7" w:rsidP="00CD662C">
            <w:pPr>
              <w:pStyle w:val="p0"/>
              <w:snapToGrid w:val="0"/>
              <w:spacing w:line="240" w:lineRule="auto"/>
              <w:ind w:left="420" w:firstLineChars="0" w:firstLine="0"/>
              <w:jc w:val="left"/>
              <w:rPr>
                <w:rFonts w:cs="宋体"/>
              </w:rPr>
            </w:pPr>
            <w:r w:rsidRPr="00684811">
              <w:rPr>
                <w:rFonts w:cs="宋体" w:hint="eastAsia"/>
              </w:rPr>
              <w:t>课堂表演</w:t>
            </w:r>
          </w:p>
        </w:tc>
        <w:tc>
          <w:tcPr>
            <w:tcW w:w="386" w:type="pct"/>
            <w:shd w:val="clear" w:color="auto" w:fill="auto"/>
            <w:vAlign w:val="center"/>
          </w:tcPr>
          <w:p w:rsidR="006C09A7" w:rsidRPr="00684811" w:rsidRDefault="006C09A7" w:rsidP="00CD662C">
            <w:pPr>
              <w:pStyle w:val="p0"/>
              <w:snapToGrid w:val="0"/>
              <w:spacing w:line="240" w:lineRule="auto"/>
              <w:ind w:left="420" w:firstLineChars="0" w:firstLine="0"/>
              <w:jc w:val="center"/>
              <w:rPr>
                <w:rFonts w:cs="宋体"/>
              </w:rPr>
            </w:pPr>
            <w:r w:rsidRPr="00684811">
              <w:rPr>
                <w:rFonts w:cs="宋体" w:hint="eastAsia"/>
              </w:rPr>
              <w:t>5</w:t>
            </w:r>
          </w:p>
        </w:tc>
        <w:tc>
          <w:tcPr>
            <w:tcW w:w="3476" w:type="pct"/>
            <w:shd w:val="clear" w:color="auto" w:fill="auto"/>
            <w:vAlign w:val="center"/>
          </w:tcPr>
          <w:p w:rsidR="006C09A7" w:rsidRPr="00684811" w:rsidRDefault="006C09A7" w:rsidP="006C09A7">
            <w:pPr>
              <w:pStyle w:val="p0"/>
              <w:numPr>
                <w:ilvl w:val="0"/>
                <w:numId w:val="18"/>
              </w:numPr>
              <w:snapToGrid w:val="0"/>
              <w:spacing w:line="240" w:lineRule="auto"/>
              <w:ind w:left="420" w:firstLineChars="0" w:firstLine="0"/>
              <w:jc w:val="left"/>
            </w:pPr>
            <w:r w:rsidRPr="00684811">
              <w:rPr>
                <w:rFonts w:cs="宋体" w:hint="eastAsia"/>
              </w:rPr>
              <w:t>以小组为单位轮流进行，每周进行与课文内容相关的对话或表演；</w:t>
            </w:r>
          </w:p>
          <w:p w:rsidR="006C09A7" w:rsidRPr="00684811" w:rsidRDefault="006C09A7" w:rsidP="006C09A7">
            <w:pPr>
              <w:pStyle w:val="p0"/>
              <w:numPr>
                <w:ilvl w:val="0"/>
                <w:numId w:val="18"/>
              </w:numPr>
              <w:snapToGrid w:val="0"/>
              <w:spacing w:line="240" w:lineRule="auto"/>
              <w:ind w:left="420" w:firstLineChars="0" w:firstLine="0"/>
              <w:jc w:val="left"/>
            </w:pPr>
            <w:r w:rsidRPr="00684811">
              <w:rPr>
                <w:rFonts w:cs="宋体" w:hint="eastAsia"/>
              </w:rPr>
              <w:t>每次按</w:t>
            </w:r>
            <w:r w:rsidRPr="00684811">
              <w:rPr>
                <w:rFonts w:cs="宋体" w:hint="eastAsia"/>
              </w:rPr>
              <w:t>5</w:t>
            </w:r>
            <w:r w:rsidRPr="00684811">
              <w:rPr>
                <w:rFonts w:cs="宋体" w:hint="eastAsia"/>
              </w:rPr>
              <w:t>分制进行评分，小组分数即为个人分数，</w:t>
            </w:r>
            <w:r w:rsidRPr="00684811">
              <w:rPr>
                <w:rFonts w:cs="宋体"/>
              </w:rPr>
              <w:t>取各次成绩的平均值作为此环节的最终成绩。</w:t>
            </w:r>
          </w:p>
        </w:tc>
        <w:tc>
          <w:tcPr>
            <w:tcW w:w="615" w:type="pct"/>
            <w:shd w:val="clear" w:color="auto" w:fill="auto"/>
            <w:vAlign w:val="center"/>
          </w:tcPr>
          <w:p w:rsidR="006C09A7" w:rsidRPr="00684811" w:rsidRDefault="006C09A7" w:rsidP="00CD662C">
            <w:pPr>
              <w:pStyle w:val="p0"/>
              <w:snapToGrid w:val="0"/>
              <w:spacing w:line="240" w:lineRule="auto"/>
              <w:ind w:left="420" w:firstLineChars="0" w:firstLine="0"/>
              <w:jc w:val="center"/>
              <w:rPr>
                <w:rFonts w:cs="宋体"/>
              </w:rPr>
            </w:pPr>
            <w:r w:rsidRPr="00684811">
              <w:rPr>
                <w:rFonts w:cs="宋体" w:hint="eastAsia"/>
              </w:rPr>
              <w:t>1</w:t>
            </w:r>
            <w:r w:rsidRPr="00684811">
              <w:rPr>
                <w:rFonts w:cs="宋体" w:hint="eastAsia"/>
              </w:rPr>
              <w:t>、</w:t>
            </w:r>
            <w:r w:rsidRPr="00684811">
              <w:rPr>
                <w:rFonts w:cs="宋体" w:hint="eastAsia"/>
              </w:rPr>
              <w:t>2</w:t>
            </w:r>
          </w:p>
        </w:tc>
      </w:tr>
      <w:tr w:rsidR="006C09A7" w:rsidRPr="00684811" w:rsidTr="00CD662C">
        <w:trPr>
          <w:trHeight w:val="538"/>
        </w:trPr>
        <w:tc>
          <w:tcPr>
            <w:tcW w:w="522" w:type="pct"/>
            <w:shd w:val="clear" w:color="auto" w:fill="auto"/>
            <w:vAlign w:val="center"/>
          </w:tcPr>
          <w:p w:rsidR="006C09A7" w:rsidRPr="00684811" w:rsidRDefault="006C09A7" w:rsidP="00CD662C">
            <w:pPr>
              <w:pStyle w:val="p0"/>
              <w:snapToGrid w:val="0"/>
              <w:spacing w:line="240" w:lineRule="auto"/>
              <w:ind w:left="420" w:firstLineChars="0" w:firstLine="0"/>
              <w:jc w:val="left"/>
            </w:pPr>
            <w:r w:rsidRPr="00684811">
              <w:rPr>
                <w:rFonts w:cs="宋体" w:hint="eastAsia"/>
              </w:rPr>
              <w:t>阶段测试</w:t>
            </w:r>
          </w:p>
        </w:tc>
        <w:tc>
          <w:tcPr>
            <w:tcW w:w="386" w:type="pct"/>
            <w:shd w:val="clear" w:color="auto" w:fill="auto"/>
            <w:vAlign w:val="center"/>
          </w:tcPr>
          <w:p w:rsidR="006C09A7" w:rsidRPr="00684811" w:rsidRDefault="006C09A7" w:rsidP="00CD662C">
            <w:pPr>
              <w:pStyle w:val="p0"/>
              <w:snapToGrid w:val="0"/>
              <w:spacing w:line="240" w:lineRule="auto"/>
              <w:ind w:left="420" w:firstLineChars="0" w:firstLine="0"/>
              <w:jc w:val="center"/>
              <w:rPr>
                <w:rFonts w:cs="宋体"/>
              </w:rPr>
            </w:pPr>
            <w:r w:rsidRPr="00684811">
              <w:rPr>
                <w:rFonts w:cs="宋体"/>
              </w:rPr>
              <w:t>10</w:t>
            </w:r>
          </w:p>
        </w:tc>
        <w:tc>
          <w:tcPr>
            <w:tcW w:w="3476" w:type="pct"/>
            <w:shd w:val="clear" w:color="auto" w:fill="auto"/>
            <w:vAlign w:val="center"/>
          </w:tcPr>
          <w:p w:rsidR="006C09A7" w:rsidRPr="00684811" w:rsidRDefault="006C09A7" w:rsidP="006C09A7">
            <w:pPr>
              <w:pStyle w:val="p0"/>
              <w:numPr>
                <w:ilvl w:val="0"/>
                <w:numId w:val="19"/>
              </w:numPr>
              <w:snapToGrid w:val="0"/>
              <w:spacing w:line="240" w:lineRule="auto"/>
              <w:ind w:left="420" w:firstLineChars="0" w:firstLine="0"/>
              <w:jc w:val="left"/>
              <w:rPr>
                <w:rFonts w:cs="宋体"/>
              </w:rPr>
            </w:pPr>
            <w:r w:rsidRPr="00684811">
              <w:rPr>
                <w:rFonts w:cs="宋体" w:hint="eastAsia"/>
              </w:rPr>
              <w:t>结合教学进度安排阶段考试，考查学生对相关知识的掌握程度；</w:t>
            </w:r>
          </w:p>
          <w:p w:rsidR="006C09A7" w:rsidRPr="00684811" w:rsidRDefault="006C09A7" w:rsidP="006C09A7">
            <w:pPr>
              <w:pStyle w:val="p0"/>
              <w:numPr>
                <w:ilvl w:val="0"/>
                <w:numId w:val="19"/>
              </w:numPr>
              <w:snapToGrid w:val="0"/>
              <w:spacing w:line="240" w:lineRule="auto"/>
              <w:ind w:left="420" w:firstLineChars="0" w:firstLine="0"/>
              <w:jc w:val="left"/>
            </w:pPr>
            <w:r w:rsidRPr="00684811">
              <w:rPr>
                <w:rFonts w:cs="宋体" w:hint="eastAsia"/>
              </w:rPr>
              <w:t>阶段考试成绩以百分计，乘以其在总评成绩中所占的比例计入总评成绩。</w:t>
            </w:r>
          </w:p>
        </w:tc>
        <w:tc>
          <w:tcPr>
            <w:tcW w:w="615" w:type="pct"/>
            <w:shd w:val="clear" w:color="auto" w:fill="auto"/>
            <w:vAlign w:val="center"/>
          </w:tcPr>
          <w:p w:rsidR="006C09A7" w:rsidRPr="00684811" w:rsidRDefault="006C09A7" w:rsidP="00CD662C">
            <w:pPr>
              <w:pStyle w:val="p0"/>
              <w:snapToGrid w:val="0"/>
              <w:spacing w:line="240" w:lineRule="auto"/>
              <w:ind w:left="420" w:firstLineChars="0" w:firstLine="0"/>
              <w:jc w:val="center"/>
            </w:pPr>
            <w:r w:rsidRPr="00684811">
              <w:rPr>
                <w:rFonts w:cs="宋体" w:hint="eastAsia"/>
              </w:rPr>
              <w:t>1</w:t>
            </w:r>
            <w:r w:rsidRPr="00684811">
              <w:rPr>
                <w:rFonts w:cs="宋体" w:hint="eastAsia"/>
              </w:rPr>
              <w:t>、</w:t>
            </w:r>
            <w:r w:rsidRPr="00684811">
              <w:rPr>
                <w:rFonts w:cs="宋体" w:hint="eastAsia"/>
              </w:rPr>
              <w:t>2</w:t>
            </w:r>
            <w:r w:rsidRPr="00684811">
              <w:rPr>
                <w:rFonts w:cs="宋体" w:hint="eastAsia"/>
              </w:rPr>
              <w:t>、</w:t>
            </w:r>
            <w:r w:rsidRPr="00684811">
              <w:rPr>
                <w:rFonts w:cs="宋体" w:hint="eastAsia"/>
              </w:rPr>
              <w:t>3</w:t>
            </w:r>
          </w:p>
        </w:tc>
      </w:tr>
      <w:tr w:rsidR="006C09A7" w:rsidRPr="00684811" w:rsidTr="00CD662C">
        <w:trPr>
          <w:trHeight w:val="515"/>
        </w:trPr>
        <w:tc>
          <w:tcPr>
            <w:tcW w:w="522" w:type="pct"/>
            <w:shd w:val="clear" w:color="auto" w:fill="auto"/>
            <w:vAlign w:val="center"/>
          </w:tcPr>
          <w:p w:rsidR="006C09A7" w:rsidRPr="00684811" w:rsidRDefault="006C09A7" w:rsidP="00CD662C">
            <w:pPr>
              <w:pStyle w:val="p0"/>
              <w:snapToGrid w:val="0"/>
              <w:spacing w:line="240" w:lineRule="auto"/>
              <w:ind w:left="420" w:firstLineChars="0" w:firstLine="0"/>
              <w:jc w:val="left"/>
            </w:pPr>
            <w:r w:rsidRPr="00684811">
              <w:rPr>
                <w:rFonts w:cs="宋体" w:hint="eastAsia"/>
              </w:rPr>
              <w:t>期中</w:t>
            </w:r>
            <w:r w:rsidRPr="00684811">
              <w:rPr>
                <w:rFonts w:cs="宋体"/>
              </w:rPr>
              <w:t>考试</w:t>
            </w:r>
          </w:p>
        </w:tc>
        <w:tc>
          <w:tcPr>
            <w:tcW w:w="386" w:type="pct"/>
            <w:shd w:val="clear" w:color="auto" w:fill="auto"/>
            <w:vAlign w:val="center"/>
          </w:tcPr>
          <w:p w:rsidR="006C09A7" w:rsidRPr="00684811" w:rsidRDefault="006C09A7" w:rsidP="00CD662C">
            <w:pPr>
              <w:pStyle w:val="p0"/>
              <w:snapToGrid w:val="0"/>
              <w:spacing w:line="240" w:lineRule="auto"/>
              <w:ind w:left="420" w:firstLineChars="0" w:firstLine="0"/>
              <w:jc w:val="center"/>
            </w:pPr>
            <w:r w:rsidRPr="00684811">
              <w:rPr>
                <w:rFonts w:cs="宋体" w:hint="eastAsia"/>
              </w:rPr>
              <w:t>2</w:t>
            </w:r>
            <w:r w:rsidRPr="00684811">
              <w:rPr>
                <w:rFonts w:cs="宋体"/>
              </w:rPr>
              <w:t>5</w:t>
            </w:r>
          </w:p>
        </w:tc>
        <w:tc>
          <w:tcPr>
            <w:tcW w:w="3476" w:type="pct"/>
            <w:shd w:val="clear" w:color="auto" w:fill="auto"/>
            <w:vAlign w:val="center"/>
          </w:tcPr>
          <w:p w:rsidR="006C09A7" w:rsidRPr="00684811" w:rsidRDefault="006C09A7" w:rsidP="00CD662C">
            <w:pPr>
              <w:pStyle w:val="p0"/>
              <w:snapToGrid w:val="0"/>
              <w:spacing w:line="240" w:lineRule="auto"/>
              <w:ind w:left="420" w:firstLineChars="0" w:firstLine="0"/>
              <w:jc w:val="left"/>
            </w:pPr>
            <w:r w:rsidRPr="00684811">
              <w:rPr>
                <w:rFonts w:cs="宋体"/>
              </w:rPr>
              <w:t>（</w:t>
            </w:r>
            <w:r w:rsidRPr="00684811">
              <w:rPr>
                <w:rFonts w:cs="宋体"/>
              </w:rPr>
              <w:t>1</w:t>
            </w:r>
            <w:r w:rsidRPr="00684811">
              <w:rPr>
                <w:rFonts w:cs="宋体"/>
              </w:rPr>
              <w:t>）考查学生对相关知识的掌握程度；</w:t>
            </w:r>
          </w:p>
          <w:p w:rsidR="006C09A7" w:rsidRPr="00684811" w:rsidRDefault="006C09A7" w:rsidP="00CD662C">
            <w:pPr>
              <w:pStyle w:val="p0"/>
              <w:snapToGrid w:val="0"/>
              <w:spacing w:line="240" w:lineRule="auto"/>
              <w:ind w:left="420" w:firstLineChars="0" w:firstLine="0"/>
              <w:jc w:val="left"/>
            </w:pPr>
            <w:r w:rsidRPr="00684811">
              <w:rPr>
                <w:rFonts w:cs="宋体"/>
              </w:rPr>
              <w:t>（</w:t>
            </w:r>
            <w:r w:rsidRPr="00684811">
              <w:rPr>
                <w:rFonts w:cs="宋体"/>
              </w:rPr>
              <w:t>2</w:t>
            </w:r>
            <w:r w:rsidRPr="00684811">
              <w:rPr>
                <w:rFonts w:cs="宋体"/>
              </w:rPr>
              <w:t>）</w:t>
            </w:r>
            <w:r w:rsidRPr="00684811">
              <w:rPr>
                <w:rFonts w:cs="宋体" w:hint="eastAsia"/>
              </w:rPr>
              <w:t>期中</w:t>
            </w:r>
            <w:r w:rsidRPr="00684811">
              <w:rPr>
                <w:rFonts w:cs="宋体"/>
              </w:rPr>
              <w:t>考试成绩以百分计，乘以其在总评成绩中所占的比例计入总评成绩。</w:t>
            </w:r>
          </w:p>
        </w:tc>
        <w:tc>
          <w:tcPr>
            <w:tcW w:w="615" w:type="pct"/>
            <w:shd w:val="clear" w:color="auto" w:fill="auto"/>
            <w:vAlign w:val="center"/>
          </w:tcPr>
          <w:p w:rsidR="006C09A7" w:rsidRPr="00684811" w:rsidRDefault="006C09A7" w:rsidP="00CD662C">
            <w:pPr>
              <w:pStyle w:val="p0"/>
              <w:snapToGrid w:val="0"/>
              <w:spacing w:line="240" w:lineRule="auto"/>
              <w:ind w:left="420" w:firstLineChars="0" w:firstLine="0"/>
              <w:jc w:val="center"/>
            </w:pPr>
            <w:r w:rsidRPr="00684811">
              <w:rPr>
                <w:rFonts w:cs="宋体" w:hint="eastAsia"/>
              </w:rPr>
              <w:t>1</w:t>
            </w:r>
            <w:r w:rsidRPr="00684811">
              <w:rPr>
                <w:rFonts w:cs="宋体" w:hint="eastAsia"/>
              </w:rPr>
              <w:t>、</w:t>
            </w:r>
            <w:r w:rsidRPr="00684811">
              <w:rPr>
                <w:rFonts w:cs="宋体" w:hint="eastAsia"/>
              </w:rPr>
              <w:t>2</w:t>
            </w:r>
            <w:r w:rsidRPr="00684811">
              <w:rPr>
                <w:rFonts w:cs="宋体" w:hint="eastAsia"/>
              </w:rPr>
              <w:t>、</w:t>
            </w:r>
            <w:r w:rsidRPr="00684811">
              <w:rPr>
                <w:rFonts w:cs="宋体" w:hint="eastAsia"/>
              </w:rPr>
              <w:t>3</w:t>
            </w:r>
          </w:p>
        </w:tc>
      </w:tr>
      <w:tr w:rsidR="006C09A7" w:rsidRPr="00684811" w:rsidTr="00CD662C">
        <w:trPr>
          <w:trHeight w:val="1141"/>
        </w:trPr>
        <w:tc>
          <w:tcPr>
            <w:tcW w:w="522" w:type="pct"/>
            <w:shd w:val="clear" w:color="auto" w:fill="auto"/>
            <w:vAlign w:val="center"/>
          </w:tcPr>
          <w:p w:rsidR="006C09A7" w:rsidRPr="00684811" w:rsidRDefault="006C09A7" w:rsidP="00CD662C">
            <w:pPr>
              <w:pStyle w:val="p0"/>
              <w:snapToGrid w:val="0"/>
              <w:spacing w:line="240" w:lineRule="auto"/>
              <w:ind w:left="420" w:firstLineChars="0" w:firstLine="0"/>
              <w:jc w:val="left"/>
            </w:pPr>
            <w:r w:rsidRPr="00684811">
              <w:rPr>
                <w:rFonts w:cs="宋体"/>
              </w:rPr>
              <w:lastRenderedPageBreak/>
              <w:t>期末考试</w:t>
            </w:r>
          </w:p>
        </w:tc>
        <w:tc>
          <w:tcPr>
            <w:tcW w:w="386" w:type="pct"/>
            <w:shd w:val="clear" w:color="auto" w:fill="auto"/>
            <w:vAlign w:val="center"/>
          </w:tcPr>
          <w:p w:rsidR="006C09A7" w:rsidRPr="00684811" w:rsidRDefault="006C09A7" w:rsidP="00CD662C">
            <w:pPr>
              <w:pStyle w:val="p0"/>
              <w:snapToGrid w:val="0"/>
              <w:spacing w:line="240" w:lineRule="auto"/>
              <w:ind w:left="420" w:firstLineChars="0" w:firstLine="0"/>
              <w:jc w:val="center"/>
            </w:pPr>
            <w:r w:rsidRPr="00684811">
              <w:rPr>
                <w:rFonts w:cs="宋体"/>
              </w:rPr>
              <w:t>50</w:t>
            </w:r>
          </w:p>
        </w:tc>
        <w:tc>
          <w:tcPr>
            <w:tcW w:w="3476" w:type="pct"/>
            <w:shd w:val="clear" w:color="auto" w:fill="auto"/>
            <w:vAlign w:val="center"/>
          </w:tcPr>
          <w:p w:rsidR="006C09A7" w:rsidRPr="00684811" w:rsidRDefault="006C09A7" w:rsidP="00CD662C">
            <w:pPr>
              <w:pStyle w:val="p0"/>
              <w:snapToGrid w:val="0"/>
              <w:spacing w:line="240" w:lineRule="auto"/>
              <w:ind w:left="420" w:firstLineChars="0" w:firstLine="0"/>
              <w:jc w:val="left"/>
            </w:pPr>
            <w:r w:rsidRPr="00684811">
              <w:rPr>
                <w:rFonts w:cs="宋体"/>
              </w:rPr>
              <w:t>（</w:t>
            </w:r>
            <w:r w:rsidRPr="00684811">
              <w:rPr>
                <w:rFonts w:cs="宋体"/>
              </w:rPr>
              <w:t>1</w:t>
            </w:r>
            <w:r w:rsidRPr="00684811">
              <w:rPr>
                <w:rFonts w:cs="宋体"/>
              </w:rPr>
              <w:t>）卷面成绩</w:t>
            </w:r>
            <w:r w:rsidRPr="00684811">
              <w:rPr>
                <w:rFonts w:cs="宋体"/>
              </w:rPr>
              <w:t>100</w:t>
            </w:r>
            <w:r w:rsidRPr="00684811">
              <w:rPr>
                <w:rFonts w:cs="宋体"/>
              </w:rPr>
              <w:t>分，以卷面成绩乘以其在总评成绩中所占的比例计入课程总评成绩。</w:t>
            </w:r>
          </w:p>
          <w:p w:rsidR="006C09A7" w:rsidRPr="00684811" w:rsidRDefault="006C09A7" w:rsidP="00CD662C">
            <w:pPr>
              <w:pStyle w:val="p0"/>
              <w:snapToGrid w:val="0"/>
              <w:spacing w:line="240" w:lineRule="auto"/>
              <w:ind w:left="420" w:firstLineChars="0" w:firstLine="0"/>
              <w:jc w:val="left"/>
            </w:pPr>
            <w:r w:rsidRPr="00684811">
              <w:rPr>
                <w:rFonts w:cs="宋体"/>
              </w:rPr>
              <w:t>（</w:t>
            </w:r>
            <w:r w:rsidRPr="00684811">
              <w:rPr>
                <w:rFonts w:cs="宋体"/>
              </w:rPr>
              <w:t>2</w:t>
            </w:r>
            <w:r w:rsidRPr="00684811">
              <w:rPr>
                <w:rFonts w:cs="宋体"/>
              </w:rPr>
              <w:t>）主要考核</w:t>
            </w:r>
            <w:r w:rsidRPr="00684811">
              <w:rPr>
                <w:rFonts w:cs="宋体" w:hint="eastAsia"/>
              </w:rPr>
              <w:t>本学期所学单词、语法、句法内容</w:t>
            </w:r>
            <w:r w:rsidRPr="00684811">
              <w:rPr>
                <w:rFonts w:cs="宋体"/>
              </w:rPr>
              <w:t>。考试题型为：</w:t>
            </w:r>
            <w:r w:rsidRPr="00684811">
              <w:rPr>
                <w:rFonts w:cs="宋体" w:hint="eastAsia"/>
              </w:rPr>
              <w:t>听写、听力理解、冠词填空、前置词填空、选词填空、动词时态、阅读理解</w:t>
            </w:r>
            <w:r w:rsidRPr="00684811">
              <w:rPr>
                <w:rFonts w:cs="宋体"/>
              </w:rPr>
              <w:t>等。</w:t>
            </w:r>
          </w:p>
        </w:tc>
        <w:tc>
          <w:tcPr>
            <w:tcW w:w="615" w:type="pct"/>
            <w:shd w:val="clear" w:color="auto" w:fill="auto"/>
            <w:vAlign w:val="center"/>
          </w:tcPr>
          <w:p w:rsidR="006C09A7" w:rsidRPr="00684811" w:rsidRDefault="006C09A7" w:rsidP="00CD662C">
            <w:pPr>
              <w:pStyle w:val="p0"/>
              <w:snapToGrid w:val="0"/>
              <w:spacing w:line="240" w:lineRule="auto"/>
              <w:ind w:left="420" w:firstLineChars="0" w:firstLine="0"/>
              <w:jc w:val="center"/>
            </w:pPr>
            <w:r w:rsidRPr="00684811">
              <w:rPr>
                <w:rFonts w:cs="宋体"/>
              </w:rPr>
              <w:t>1</w:t>
            </w:r>
            <w:r w:rsidRPr="00684811">
              <w:rPr>
                <w:rFonts w:cs="宋体"/>
              </w:rPr>
              <w:t>、</w:t>
            </w:r>
            <w:r w:rsidRPr="00684811">
              <w:rPr>
                <w:rFonts w:cs="宋体"/>
              </w:rPr>
              <w:t>2</w:t>
            </w:r>
            <w:r w:rsidRPr="00684811">
              <w:rPr>
                <w:rFonts w:cs="宋体" w:hint="eastAsia"/>
              </w:rPr>
              <w:t>、</w:t>
            </w:r>
            <w:r w:rsidRPr="00684811">
              <w:rPr>
                <w:rFonts w:cs="宋体" w:hint="eastAsia"/>
              </w:rPr>
              <w:t>3</w:t>
            </w:r>
          </w:p>
        </w:tc>
      </w:tr>
    </w:tbl>
    <w:p w:rsidR="006C09A7" w:rsidRPr="00684811" w:rsidRDefault="006C09A7" w:rsidP="006C09A7">
      <w:pPr>
        <w:spacing w:beforeLines="50" w:before="156" w:afterLines="50" w:after="156" w:line="320" w:lineRule="exact"/>
        <w:ind w:left="420" w:firstLineChars="0" w:firstLine="0"/>
        <w:rPr>
          <w:b/>
          <w:szCs w:val="21"/>
        </w:rPr>
      </w:pP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72" w:name="_Toc499139660"/>
      <w:r w:rsidRPr="00AA472C">
        <w:rPr>
          <w:rFonts w:ascii="黑体" w:eastAsia="黑体" w:hAnsi="黑体"/>
          <w:b/>
          <w:sz w:val="28"/>
          <w:szCs w:val="28"/>
        </w:rPr>
        <w:t>七、本课程与其它课程的联系与分工</w:t>
      </w:r>
      <w:bookmarkEnd w:id="72"/>
    </w:p>
    <w:p w:rsidR="006C09A7" w:rsidRPr="00684811" w:rsidRDefault="006C09A7" w:rsidP="006C09A7">
      <w:pPr>
        <w:spacing w:line="320" w:lineRule="exact"/>
        <w:ind w:leftChars="0" w:left="0" w:firstLineChars="0" w:firstLine="420"/>
        <w:rPr>
          <w:szCs w:val="21"/>
        </w:rPr>
      </w:pPr>
      <w:r w:rsidRPr="00684811">
        <w:rPr>
          <w:szCs w:val="21"/>
        </w:rPr>
        <w:t>本课程是西班牙语专业学生中级课程，对进一步培养和训练学生的听、说、读、写等各方面知识技能具有至关重要的作用。本课程是一门综合课程，与《西班牙语视听说》、《西班牙语泛读》</w:t>
      </w:r>
      <w:r w:rsidRPr="00684811">
        <w:rPr>
          <w:rFonts w:hint="eastAsia"/>
          <w:szCs w:val="21"/>
        </w:rPr>
        <w:t>、</w:t>
      </w:r>
      <w:r w:rsidRPr="00684811">
        <w:rPr>
          <w:szCs w:val="21"/>
        </w:rPr>
        <w:t>《西班牙语听力》《西班牙语口语》《中级西语口笔语实践》等课程共同构成学生基础阶段的课程，各门课程相互配合，以达到培养和训练学生的西班牙语语言基础知识和西班牙语基本技能的目的。</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73" w:name="_Toc499139661"/>
      <w:r w:rsidRPr="00AA472C">
        <w:rPr>
          <w:rFonts w:ascii="黑体" w:eastAsia="黑体" w:hAnsi="黑体"/>
          <w:b/>
          <w:sz w:val="28"/>
          <w:szCs w:val="28"/>
        </w:rPr>
        <w:t>八、建议教材及教学参考书</w:t>
      </w:r>
      <w:bookmarkEnd w:id="73"/>
    </w:p>
    <w:p w:rsidR="006C09A7" w:rsidRPr="00684811" w:rsidRDefault="006C09A7" w:rsidP="006C09A7">
      <w:pPr>
        <w:spacing w:afterLines="50" w:after="156" w:line="320" w:lineRule="exact"/>
        <w:ind w:leftChars="0" w:left="0" w:firstLineChars="0" w:firstLine="0"/>
        <w:rPr>
          <w:szCs w:val="21"/>
        </w:rPr>
      </w:pPr>
      <w:r w:rsidRPr="00684811">
        <w:rPr>
          <w:rFonts w:hint="eastAsia"/>
          <w:szCs w:val="21"/>
        </w:rPr>
        <w:t xml:space="preserve">[1] </w:t>
      </w:r>
      <w:r w:rsidRPr="00684811">
        <w:rPr>
          <w:rFonts w:hint="eastAsia"/>
          <w:szCs w:val="21"/>
        </w:rPr>
        <w:t>董燕生、刘建《现代西班牙语》（第三册，第四册），北京：外语教学与研究出版社，</w:t>
      </w:r>
      <w:r w:rsidRPr="00684811">
        <w:rPr>
          <w:rFonts w:hint="eastAsia"/>
          <w:szCs w:val="21"/>
        </w:rPr>
        <w:t>2008</w:t>
      </w:r>
    </w:p>
    <w:p w:rsidR="006C09A7" w:rsidRPr="00684811" w:rsidRDefault="006C09A7" w:rsidP="006C09A7">
      <w:pPr>
        <w:spacing w:afterLines="50" w:after="156" w:line="320" w:lineRule="exact"/>
        <w:ind w:leftChars="0" w:left="0" w:firstLineChars="0" w:firstLine="0"/>
        <w:rPr>
          <w:szCs w:val="21"/>
        </w:rPr>
      </w:pPr>
      <w:r w:rsidRPr="00684811">
        <w:rPr>
          <w:rFonts w:hint="eastAsia"/>
          <w:szCs w:val="21"/>
        </w:rPr>
        <w:t xml:space="preserve">[2] </w:t>
      </w:r>
      <w:r w:rsidRPr="00684811">
        <w:rPr>
          <w:rFonts w:hint="eastAsia"/>
          <w:szCs w:val="21"/>
        </w:rPr>
        <w:t>（西）马丁内斯（</w:t>
      </w:r>
      <w:r w:rsidRPr="00684811">
        <w:rPr>
          <w:rFonts w:hint="eastAsia"/>
          <w:szCs w:val="21"/>
        </w:rPr>
        <w:t>MARTINEZ, M.A.A.</w:t>
      </w:r>
      <w:r w:rsidRPr="00684811">
        <w:rPr>
          <w:rFonts w:hint="eastAsia"/>
          <w:szCs w:val="21"/>
        </w:rPr>
        <w:t>）等著；王磊编译。《走遍西班牙》（第</w:t>
      </w:r>
      <w:r w:rsidRPr="00684811">
        <w:rPr>
          <w:rFonts w:hint="eastAsia"/>
          <w:szCs w:val="21"/>
        </w:rPr>
        <w:t>3</w:t>
      </w:r>
      <w:r w:rsidRPr="00684811">
        <w:rPr>
          <w:rFonts w:hint="eastAsia"/>
          <w:szCs w:val="21"/>
        </w:rPr>
        <w:t>册）北京：外语教学与研究出版社，</w:t>
      </w:r>
      <w:r w:rsidRPr="00684811">
        <w:rPr>
          <w:rFonts w:hint="eastAsia"/>
          <w:szCs w:val="21"/>
        </w:rPr>
        <w:t>2008</w:t>
      </w:r>
    </w:p>
    <w:p w:rsidR="006C09A7" w:rsidRPr="00684811" w:rsidRDefault="006C09A7" w:rsidP="006C09A7">
      <w:pPr>
        <w:spacing w:afterLines="50" w:after="156" w:line="320" w:lineRule="exact"/>
        <w:ind w:leftChars="0" w:left="0" w:firstLineChars="0" w:firstLine="0"/>
        <w:rPr>
          <w:b/>
          <w:sz w:val="30"/>
          <w:szCs w:val="30"/>
        </w:rPr>
      </w:pPr>
      <w:r w:rsidRPr="00684811">
        <w:rPr>
          <w:rFonts w:hint="eastAsia"/>
          <w:szCs w:val="21"/>
        </w:rPr>
        <w:t xml:space="preserve">[3] </w:t>
      </w:r>
      <w:r w:rsidRPr="00684811">
        <w:rPr>
          <w:rFonts w:hint="eastAsia"/>
          <w:szCs w:val="21"/>
        </w:rPr>
        <w:t>《高等学校西班牙语专业基础阶段教学大纲》，上海：上海外语教育出版社，</w:t>
      </w:r>
      <w:r w:rsidRPr="00684811">
        <w:rPr>
          <w:rFonts w:hint="eastAsia"/>
          <w:szCs w:val="21"/>
        </w:rPr>
        <w:t>1998</w:t>
      </w:r>
    </w:p>
    <w:p w:rsidR="006C09A7" w:rsidRPr="004F55C0" w:rsidRDefault="006C09A7" w:rsidP="006C09A7">
      <w:pPr>
        <w:spacing w:line="320" w:lineRule="exact"/>
        <w:ind w:left="420" w:firstLine="420"/>
      </w:pPr>
    </w:p>
    <w:p w:rsidR="006C09A7" w:rsidRDefault="006C09A7">
      <w:pPr>
        <w:widowControl/>
        <w:ind w:leftChars="0" w:left="0" w:firstLineChars="0" w:firstLine="0"/>
        <w:jc w:val="left"/>
      </w:pPr>
      <w:r>
        <w:br w:type="page"/>
      </w:r>
    </w:p>
    <w:p w:rsidR="00496ABB" w:rsidRPr="00496ABB" w:rsidRDefault="00496ABB" w:rsidP="00496ABB">
      <w:pPr>
        <w:spacing w:line="320" w:lineRule="exact"/>
        <w:ind w:left="420" w:firstLine="420"/>
      </w:pPr>
    </w:p>
    <w:p w:rsidR="006C09A7" w:rsidRPr="00AE46B7" w:rsidRDefault="006C09A7" w:rsidP="00AE46B7">
      <w:pPr>
        <w:pStyle w:val="4"/>
        <w:outlineLvl w:val="1"/>
      </w:pPr>
      <w:bookmarkStart w:id="74" w:name="_Toc499139662"/>
      <w:r w:rsidRPr="000C7F7F">
        <w:rPr>
          <w:rFonts w:hint="eastAsia"/>
        </w:rPr>
        <w:t>《</w:t>
      </w:r>
      <w:r w:rsidRPr="000C7F7F">
        <w:t>中级西班牙语I》课程教学大纲</w:t>
      </w:r>
      <w:bookmarkEnd w:id="74"/>
    </w:p>
    <w:p w:rsidR="006C09A7" w:rsidRPr="00684811" w:rsidRDefault="006C09A7" w:rsidP="006C09A7">
      <w:pPr>
        <w:spacing w:line="320" w:lineRule="exact"/>
        <w:ind w:left="420" w:firstLineChars="0" w:firstLine="0"/>
        <w:jc w:val="center"/>
        <w:rPr>
          <w:szCs w:val="21"/>
        </w:rPr>
      </w:pPr>
      <w:r w:rsidRPr="00684811">
        <w:rPr>
          <w:szCs w:val="21"/>
        </w:rPr>
        <w:t>执笔人：王斐</w:t>
      </w:r>
      <w:r w:rsidRPr="00684811">
        <w:rPr>
          <w:szCs w:val="21"/>
        </w:rPr>
        <w:t xml:space="preserve">                  </w:t>
      </w:r>
      <w:r w:rsidRPr="00684811">
        <w:rPr>
          <w:szCs w:val="21"/>
        </w:rPr>
        <w:t>编写日期：</w:t>
      </w:r>
      <w:r w:rsidRPr="00684811">
        <w:rPr>
          <w:szCs w:val="21"/>
        </w:rPr>
        <w:t>2015</w:t>
      </w:r>
      <w:r w:rsidRPr="00684811">
        <w:rPr>
          <w:szCs w:val="21"/>
        </w:rPr>
        <w:t>年</w:t>
      </w:r>
      <w:r w:rsidRPr="00684811">
        <w:rPr>
          <w:szCs w:val="21"/>
        </w:rPr>
        <w:t>12</w:t>
      </w:r>
      <w:r w:rsidRPr="00684811">
        <w:rPr>
          <w:szCs w:val="21"/>
        </w:rPr>
        <w:t>月</w:t>
      </w:r>
    </w:p>
    <w:p w:rsidR="006C09A7" w:rsidRPr="00684811" w:rsidRDefault="006C09A7" w:rsidP="006C09A7">
      <w:pPr>
        <w:spacing w:line="320" w:lineRule="exact"/>
        <w:ind w:left="420" w:firstLineChars="0" w:firstLine="0"/>
        <w:jc w:val="center"/>
        <w:rPr>
          <w:szCs w:val="21"/>
        </w:rPr>
      </w:pP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75" w:name="_Toc499139663"/>
      <w:r w:rsidRPr="00AA472C">
        <w:rPr>
          <w:rFonts w:ascii="黑体" w:eastAsia="黑体" w:hAnsi="黑体"/>
          <w:b/>
          <w:sz w:val="28"/>
          <w:szCs w:val="28"/>
        </w:rPr>
        <w:t>一、课程基本信息</w:t>
      </w:r>
      <w:bookmarkEnd w:id="75"/>
    </w:p>
    <w:p w:rsidR="006C09A7" w:rsidRPr="005E6BFB" w:rsidRDefault="006C09A7" w:rsidP="006C09A7">
      <w:pPr>
        <w:pStyle w:val="ab"/>
        <w:numPr>
          <w:ilvl w:val="0"/>
          <w:numId w:val="43"/>
        </w:numPr>
        <w:spacing w:line="320" w:lineRule="exact"/>
        <w:ind w:firstLineChars="0" w:firstLine="11"/>
        <w:rPr>
          <w:szCs w:val="21"/>
        </w:rPr>
      </w:pPr>
      <w:r w:rsidRPr="005E6BFB">
        <w:rPr>
          <w:szCs w:val="21"/>
        </w:rPr>
        <w:t>课程编号：</w:t>
      </w:r>
      <w:r w:rsidRPr="005E6BFB">
        <w:rPr>
          <w:szCs w:val="21"/>
        </w:rPr>
        <w:t>60L4</w:t>
      </w:r>
      <w:r w:rsidRPr="005E6BFB">
        <w:rPr>
          <w:rFonts w:hint="eastAsia"/>
          <w:szCs w:val="21"/>
        </w:rPr>
        <w:t>10</w:t>
      </w:r>
      <w:r w:rsidRPr="005E6BFB">
        <w:rPr>
          <w:szCs w:val="21"/>
        </w:rPr>
        <w:t xml:space="preserve">Q </w:t>
      </w:r>
    </w:p>
    <w:p w:rsidR="006C09A7" w:rsidRPr="005E6BFB" w:rsidRDefault="006C09A7" w:rsidP="006C09A7">
      <w:pPr>
        <w:pStyle w:val="ab"/>
        <w:numPr>
          <w:ilvl w:val="0"/>
          <w:numId w:val="43"/>
        </w:numPr>
        <w:spacing w:line="320" w:lineRule="exact"/>
        <w:ind w:firstLineChars="0" w:firstLine="11"/>
        <w:rPr>
          <w:szCs w:val="21"/>
        </w:rPr>
      </w:pPr>
      <w:r w:rsidRPr="005E6BFB">
        <w:rPr>
          <w:szCs w:val="21"/>
        </w:rPr>
        <w:t>课程体系</w:t>
      </w:r>
      <w:r w:rsidRPr="005E6BFB">
        <w:rPr>
          <w:szCs w:val="21"/>
        </w:rPr>
        <w:t>/</w:t>
      </w:r>
      <w:r w:rsidRPr="005E6BFB">
        <w:rPr>
          <w:szCs w:val="21"/>
        </w:rPr>
        <w:t>类别：</w:t>
      </w:r>
      <w:r w:rsidRPr="005E6BFB">
        <w:rPr>
          <w:rFonts w:hint="eastAsia"/>
          <w:bCs/>
          <w:szCs w:val="21"/>
        </w:rPr>
        <w:t>专业核心课</w:t>
      </w:r>
    </w:p>
    <w:p w:rsidR="006C09A7" w:rsidRPr="005E6BFB" w:rsidRDefault="006C09A7" w:rsidP="006C09A7">
      <w:pPr>
        <w:pStyle w:val="ab"/>
        <w:numPr>
          <w:ilvl w:val="0"/>
          <w:numId w:val="43"/>
        </w:numPr>
        <w:spacing w:line="320" w:lineRule="exact"/>
        <w:ind w:firstLineChars="0" w:firstLine="11"/>
        <w:rPr>
          <w:szCs w:val="21"/>
        </w:rPr>
      </w:pPr>
      <w:r w:rsidRPr="005E6BFB">
        <w:rPr>
          <w:szCs w:val="21"/>
        </w:rPr>
        <w:t>课程性质：必修</w:t>
      </w:r>
    </w:p>
    <w:p w:rsidR="006C09A7" w:rsidRPr="005E6BFB" w:rsidRDefault="006C09A7" w:rsidP="006C09A7">
      <w:pPr>
        <w:pStyle w:val="ab"/>
        <w:numPr>
          <w:ilvl w:val="0"/>
          <w:numId w:val="43"/>
        </w:numPr>
        <w:spacing w:line="320" w:lineRule="exact"/>
        <w:ind w:firstLineChars="0" w:firstLine="11"/>
        <w:rPr>
          <w:szCs w:val="21"/>
        </w:rPr>
      </w:pPr>
      <w:r w:rsidRPr="005E6BFB">
        <w:rPr>
          <w:szCs w:val="21"/>
        </w:rPr>
        <w:t>学时</w:t>
      </w:r>
      <w:r w:rsidRPr="005E6BFB">
        <w:rPr>
          <w:szCs w:val="21"/>
        </w:rPr>
        <w:t>/</w:t>
      </w:r>
      <w:r w:rsidRPr="005E6BFB">
        <w:rPr>
          <w:szCs w:val="21"/>
        </w:rPr>
        <w:t>学分：</w:t>
      </w:r>
      <w:r w:rsidRPr="005E6BFB">
        <w:rPr>
          <w:rFonts w:hint="eastAsia"/>
          <w:szCs w:val="21"/>
        </w:rPr>
        <w:t>128/8</w:t>
      </w:r>
    </w:p>
    <w:p w:rsidR="006C09A7" w:rsidRPr="005E6BFB" w:rsidRDefault="006C09A7" w:rsidP="006C09A7">
      <w:pPr>
        <w:pStyle w:val="ab"/>
        <w:numPr>
          <w:ilvl w:val="0"/>
          <w:numId w:val="43"/>
        </w:numPr>
        <w:spacing w:line="320" w:lineRule="exact"/>
        <w:ind w:firstLineChars="0" w:firstLine="11"/>
        <w:rPr>
          <w:szCs w:val="21"/>
        </w:rPr>
      </w:pPr>
      <w:r w:rsidRPr="005E6BFB">
        <w:rPr>
          <w:szCs w:val="21"/>
        </w:rPr>
        <w:t>先修课程：</w:t>
      </w:r>
      <w:r w:rsidRPr="005E6BFB">
        <w:rPr>
          <w:rFonts w:hint="eastAsia"/>
          <w:szCs w:val="21"/>
        </w:rPr>
        <w:t>无</w:t>
      </w:r>
    </w:p>
    <w:p w:rsidR="006C09A7" w:rsidRPr="005E6BFB" w:rsidRDefault="006C09A7" w:rsidP="006C09A7">
      <w:pPr>
        <w:pStyle w:val="ab"/>
        <w:numPr>
          <w:ilvl w:val="0"/>
          <w:numId w:val="43"/>
        </w:numPr>
        <w:spacing w:line="320" w:lineRule="exact"/>
        <w:ind w:firstLineChars="0" w:firstLine="11"/>
        <w:rPr>
          <w:szCs w:val="21"/>
        </w:rPr>
      </w:pPr>
      <w:r w:rsidRPr="005E6BFB">
        <w:rPr>
          <w:szCs w:val="21"/>
        </w:rPr>
        <w:t>适用专业：</w:t>
      </w:r>
      <w:r w:rsidRPr="005E6BFB">
        <w:rPr>
          <w:rFonts w:hint="eastAsia"/>
          <w:szCs w:val="21"/>
        </w:rPr>
        <w:t>西班牙语</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76" w:name="_Toc499139664"/>
      <w:r w:rsidRPr="00AA472C">
        <w:rPr>
          <w:rFonts w:ascii="黑体" w:eastAsia="黑体" w:hAnsi="黑体"/>
          <w:b/>
          <w:sz w:val="28"/>
          <w:szCs w:val="28"/>
        </w:rPr>
        <w:t>二、课程教学目标</w:t>
      </w:r>
      <w:bookmarkEnd w:id="76"/>
    </w:p>
    <w:p w:rsidR="006C09A7" w:rsidRPr="00684811" w:rsidRDefault="006C09A7" w:rsidP="006C09A7">
      <w:pPr>
        <w:spacing w:line="320" w:lineRule="exact"/>
        <w:ind w:left="420" w:firstLineChars="0" w:firstLine="420"/>
        <w:rPr>
          <w:szCs w:val="21"/>
        </w:rPr>
      </w:pPr>
      <w:r w:rsidRPr="00684811">
        <w:rPr>
          <w:rFonts w:hint="eastAsia"/>
          <w:szCs w:val="21"/>
        </w:rPr>
        <w:t>本课程是西班牙语专业的综合技能课（即精读课），其主要目的在于培养学生扎实的专业基础和综合运用西班牙语的能力。主要通过全面、严格的西班牙语语言技能训练，使学生主要掌握西班牙语的语音、语法、词汇等项目；使学生对西班牙语国家的文化和国情有进一步的了解。要求学生掌握正确的学习方法，养成良好的学习习惯并具有初步的独立工作能力，为高年级阶段的学习打下坚实的基础。通过本课程的学习，学生应达到以下目标：</w:t>
      </w:r>
    </w:p>
    <w:p w:rsidR="006C09A7" w:rsidRPr="00684811" w:rsidRDefault="006C09A7" w:rsidP="006C09A7">
      <w:pPr>
        <w:spacing w:line="320" w:lineRule="exact"/>
        <w:ind w:left="420" w:firstLineChars="0" w:firstLine="0"/>
        <w:rPr>
          <w:szCs w:val="21"/>
        </w:rPr>
      </w:pPr>
      <w:r w:rsidRPr="00684811">
        <w:rPr>
          <w:szCs w:val="21"/>
        </w:rPr>
        <w:t>1</w:t>
      </w:r>
      <w:r w:rsidRPr="00684811">
        <w:rPr>
          <w:szCs w:val="21"/>
        </w:rPr>
        <w:t>、</w:t>
      </w:r>
      <w:r w:rsidRPr="00684811">
        <w:rPr>
          <w:rFonts w:hint="eastAsia"/>
          <w:szCs w:val="21"/>
        </w:rPr>
        <w:t>掌握西班牙语的语音、词汇、语法、句法；</w:t>
      </w:r>
    </w:p>
    <w:p w:rsidR="006C09A7" w:rsidRPr="00684811" w:rsidRDefault="006C09A7" w:rsidP="006C09A7">
      <w:pPr>
        <w:spacing w:line="320" w:lineRule="exact"/>
        <w:ind w:left="420" w:firstLineChars="0" w:firstLine="0"/>
        <w:rPr>
          <w:szCs w:val="21"/>
        </w:rPr>
      </w:pPr>
      <w:r w:rsidRPr="00684811">
        <w:rPr>
          <w:rFonts w:hint="eastAsia"/>
          <w:szCs w:val="21"/>
        </w:rPr>
        <w:t>2</w:t>
      </w:r>
      <w:r w:rsidRPr="00684811">
        <w:rPr>
          <w:rFonts w:hint="eastAsia"/>
          <w:szCs w:val="21"/>
        </w:rPr>
        <w:t>、具备一定的听、说能力，在学习和生活中能听懂基础的西班牙语，并能灵活、准确表达，交流自如、流畅；</w:t>
      </w:r>
      <w:r w:rsidRPr="00684811">
        <w:rPr>
          <w:rFonts w:hint="eastAsia"/>
          <w:szCs w:val="21"/>
        </w:rPr>
        <w:t xml:space="preserve"> </w:t>
      </w:r>
    </w:p>
    <w:p w:rsidR="006C09A7" w:rsidRPr="00684811" w:rsidRDefault="006C09A7" w:rsidP="006C09A7">
      <w:pPr>
        <w:spacing w:line="320" w:lineRule="exact"/>
        <w:ind w:left="420" w:firstLineChars="0" w:firstLine="0"/>
        <w:rPr>
          <w:szCs w:val="21"/>
        </w:rPr>
      </w:pPr>
      <w:r w:rsidRPr="00684811">
        <w:rPr>
          <w:rFonts w:hint="eastAsia"/>
          <w:szCs w:val="21"/>
        </w:rPr>
        <w:t>3</w:t>
      </w:r>
      <w:r w:rsidRPr="00684811">
        <w:rPr>
          <w:rFonts w:hint="eastAsia"/>
          <w:szCs w:val="21"/>
        </w:rPr>
        <w:t>、具备基础的读、写、译能力，能够阅读西语基础文献，用西语进行基础写作并具备简单文本的翻译能力；</w:t>
      </w:r>
    </w:p>
    <w:p w:rsidR="006C09A7" w:rsidRPr="000C7F7F" w:rsidRDefault="006C09A7" w:rsidP="006C09A7">
      <w:pPr>
        <w:spacing w:line="320" w:lineRule="exact"/>
        <w:ind w:left="420" w:firstLineChars="0" w:firstLine="0"/>
        <w:rPr>
          <w:szCs w:val="21"/>
        </w:rPr>
      </w:pPr>
      <w:r w:rsidRPr="00684811">
        <w:rPr>
          <w:szCs w:val="21"/>
        </w:rPr>
        <w:t>4</w:t>
      </w:r>
      <w:r w:rsidRPr="00684811">
        <w:rPr>
          <w:rFonts w:hint="eastAsia"/>
          <w:szCs w:val="21"/>
        </w:rPr>
        <w:t>、在基础知识学习</w:t>
      </w:r>
      <w:proofErr w:type="gramStart"/>
      <w:r w:rsidRPr="00684811">
        <w:rPr>
          <w:rFonts w:hint="eastAsia"/>
          <w:szCs w:val="21"/>
        </w:rPr>
        <w:t>中过程</w:t>
      </w:r>
      <w:proofErr w:type="gramEnd"/>
      <w:r w:rsidRPr="00684811">
        <w:rPr>
          <w:rFonts w:hint="eastAsia"/>
          <w:szCs w:val="21"/>
        </w:rPr>
        <w:t>中逐渐学会使用基础和权威的语言工具，如中西西中词典和</w:t>
      </w:r>
      <w:r w:rsidRPr="00684811">
        <w:rPr>
          <w:rFonts w:hint="eastAsia"/>
          <w:szCs w:val="21"/>
        </w:rPr>
        <w:t>RAE</w:t>
      </w:r>
      <w:r w:rsidRPr="00684811">
        <w:rPr>
          <w:rFonts w:hint="eastAsia"/>
          <w:szCs w:val="21"/>
        </w:rPr>
        <w:t>词典；初步掌握多媒体资源搜索和使用技巧，在面对语言问题时使用语言工具和多媒体资源解决问题。</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77" w:name="_Toc499139665"/>
      <w:r w:rsidRPr="00AA472C">
        <w:rPr>
          <w:rFonts w:ascii="黑体" w:eastAsia="黑体" w:hAnsi="黑体"/>
          <w:b/>
          <w:sz w:val="28"/>
          <w:szCs w:val="28"/>
        </w:rPr>
        <w:t>三、课程目标和毕业要求的对应关系</w:t>
      </w:r>
      <w:bookmarkEnd w:id="7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5"/>
        <w:gridCol w:w="4748"/>
        <w:gridCol w:w="1043"/>
      </w:tblGrid>
      <w:tr w:rsidR="006C09A7" w:rsidRPr="00684811" w:rsidTr="00CD662C">
        <w:tc>
          <w:tcPr>
            <w:tcW w:w="2724" w:type="dxa"/>
            <w:shd w:val="clear" w:color="auto" w:fill="auto"/>
            <w:vAlign w:val="center"/>
          </w:tcPr>
          <w:p w:rsidR="006C09A7" w:rsidRPr="00684811" w:rsidRDefault="006C09A7" w:rsidP="00CD662C">
            <w:pPr>
              <w:ind w:leftChars="0" w:left="0" w:firstLineChars="0" w:firstLine="0"/>
              <w:rPr>
                <w:szCs w:val="21"/>
              </w:rPr>
            </w:pPr>
            <w:r w:rsidRPr="00684811">
              <w:rPr>
                <w:bCs/>
                <w:kern w:val="24"/>
                <w:szCs w:val="21"/>
              </w:rPr>
              <w:t>毕业要求</w:t>
            </w:r>
          </w:p>
        </w:tc>
        <w:tc>
          <w:tcPr>
            <w:tcW w:w="5115" w:type="dxa"/>
            <w:shd w:val="clear" w:color="auto" w:fill="auto"/>
            <w:vAlign w:val="center"/>
          </w:tcPr>
          <w:p w:rsidR="006C09A7" w:rsidRPr="00684811" w:rsidRDefault="006C09A7" w:rsidP="00CD662C">
            <w:pPr>
              <w:ind w:leftChars="0" w:left="0" w:firstLineChars="0" w:firstLine="0"/>
              <w:rPr>
                <w:szCs w:val="21"/>
              </w:rPr>
            </w:pPr>
            <w:r w:rsidRPr="00684811">
              <w:rPr>
                <w:bCs/>
                <w:kern w:val="24"/>
                <w:szCs w:val="21"/>
              </w:rPr>
              <w:t>毕业要求指标点</w:t>
            </w:r>
          </w:p>
        </w:tc>
        <w:tc>
          <w:tcPr>
            <w:tcW w:w="1103" w:type="dxa"/>
            <w:shd w:val="clear" w:color="auto" w:fill="auto"/>
            <w:vAlign w:val="center"/>
          </w:tcPr>
          <w:p w:rsidR="006C09A7" w:rsidRPr="00684811" w:rsidRDefault="006C09A7" w:rsidP="00CD662C">
            <w:pPr>
              <w:ind w:leftChars="0" w:left="0" w:firstLineChars="0" w:firstLine="0"/>
              <w:rPr>
                <w:szCs w:val="21"/>
              </w:rPr>
            </w:pPr>
            <w:r w:rsidRPr="00684811">
              <w:rPr>
                <w:bCs/>
                <w:kern w:val="24"/>
                <w:szCs w:val="21"/>
              </w:rPr>
              <w:t>课程目标</w:t>
            </w:r>
          </w:p>
        </w:tc>
      </w:tr>
      <w:tr w:rsidR="006C09A7" w:rsidRPr="00684811" w:rsidTr="00CD662C">
        <w:tc>
          <w:tcPr>
            <w:tcW w:w="2724" w:type="dxa"/>
            <w:shd w:val="clear" w:color="auto" w:fill="auto"/>
            <w:vAlign w:val="center"/>
          </w:tcPr>
          <w:p w:rsidR="006C09A7" w:rsidRPr="00684811" w:rsidRDefault="006C09A7" w:rsidP="00CD662C">
            <w:pPr>
              <w:ind w:leftChars="0" w:left="0" w:firstLineChars="0" w:firstLine="0"/>
              <w:rPr>
                <w:szCs w:val="21"/>
              </w:rPr>
            </w:pPr>
            <w:r w:rsidRPr="00684811">
              <w:rPr>
                <w:bCs/>
                <w:kern w:val="24"/>
                <w:szCs w:val="21"/>
              </w:rPr>
              <w:t>1</w:t>
            </w:r>
            <w:r w:rsidRPr="00684811">
              <w:rPr>
                <w:bCs/>
                <w:kern w:val="24"/>
                <w:szCs w:val="21"/>
              </w:rPr>
              <w:t>、</w:t>
            </w:r>
            <w:r w:rsidRPr="00684811">
              <w:rPr>
                <w:rFonts w:hint="eastAsia"/>
                <w:bCs/>
                <w:kern w:val="24"/>
                <w:szCs w:val="21"/>
              </w:rPr>
              <w:t>语言知识：能够将听说读写译的语言基本功用于实践。</w:t>
            </w:r>
          </w:p>
        </w:tc>
        <w:tc>
          <w:tcPr>
            <w:tcW w:w="5115" w:type="dxa"/>
            <w:shd w:val="clear" w:color="auto" w:fill="auto"/>
            <w:vAlign w:val="center"/>
          </w:tcPr>
          <w:p w:rsidR="006C09A7" w:rsidRPr="00684811" w:rsidRDefault="006C09A7" w:rsidP="00CD662C">
            <w:pPr>
              <w:ind w:leftChars="0" w:left="0" w:firstLineChars="0" w:firstLine="0"/>
              <w:rPr>
                <w:bCs/>
                <w:kern w:val="24"/>
                <w:szCs w:val="21"/>
              </w:rPr>
            </w:pPr>
            <w:r w:rsidRPr="00684811">
              <w:rPr>
                <w:bCs/>
                <w:kern w:val="24"/>
                <w:szCs w:val="21"/>
              </w:rPr>
              <w:t>1.3</w:t>
            </w:r>
            <w:r w:rsidRPr="00684811">
              <w:rPr>
                <w:rFonts w:hint="eastAsia"/>
                <w:bCs/>
                <w:kern w:val="24"/>
                <w:szCs w:val="21"/>
              </w:rPr>
              <w:t>能在社会、职业和学术生活中灵活有效的运用西班牙语，理解准确，表达自如，交流顺畅。</w:t>
            </w:r>
          </w:p>
          <w:p w:rsidR="006C09A7" w:rsidRPr="00684811" w:rsidRDefault="006C09A7" w:rsidP="00CD662C">
            <w:pPr>
              <w:ind w:leftChars="0" w:left="0" w:firstLineChars="0" w:firstLine="0"/>
              <w:rPr>
                <w:szCs w:val="21"/>
              </w:rPr>
            </w:pPr>
            <w:r w:rsidRPr="00684811">
              <w:rPr>
                <w:rFonts w:hint="eastAsia"/>
                <w:szCs w:val="21"/>
              </w:rPr>
              <w:t>1.4</w:t>
            </w:r>
            <w:r w:rsidRPr="00684811">
              <w:rPr>
                <w:rFonts w:hint="eastAsia"/>
                <w:szCs w:val="21"/>
              </w:rPr>
              <w:t>在工作实践过程中，对不同专业领域的西班牙语技术性信息，能够借助工具准确理解和翻译。</w:t>
            </w:r>
          </w:p>
        </w:tc>
        <w:tc>
          <w:tcPr>
            <w:tcW w:w="1103" w:type="dxa"/>
            <w:shd w:val="clear" w:color="auto" w:fill="auto"/>
            <w:vAlign w:val="center"/>
          </w:tcPr>
          <w:p w:rsidR="006C09A7" w:rsidRPr="00684811" w:rsidRDefault="006C09A7" w:rsidP="00CD662C">
            <w:pPr>
              <w:ind w:leftChars="0" w:left="0" w:firstLineChars="0" w:firstLine="0"/>
              <w:jc w:val="center"/>
              <w:rPr>
                <w:bCs/>
                <w:kern w:val="24"/>
                <w:szCs w:val="21"/>
              </w:rPr>
            </w:pPr>
            <w:r w:rsidRPr="00684811">
              <w:rPr>
                <w:rFonts w:hint="eastAsia"/>
                <w:bCs/>
                <w:kern w:val="24"/>
                <w:szCs w:val="21"/>
              </w:rPr>
              <w:t>2</w:t>
            </w:r>
            <w:r w:rsidRPr="00684811">
              <w:rPr>
                <w:rFonts w:hint="eastAsia"/>
                <w:bCs/>
                <w:kern w:val="24"/>
                <w:szCs w:val="21"/>
              </w:rPr>
              <w:t>，</w:t>
            </w:r>
            <w:r w:rsidRPr="00684811">
              <w:rPr>
                <w:rFonts w:hint="eastAsia"/>
                <w:bCs/>
                <w:kern w:val="24"/>
                <w:szCs w:val="21"/>
              </w:rPr>
              <w:t>3</w:t>
            </w:r>
            <w:r w:rsidRPr="00684811">
              <w:rPr>
                <w:rFonts w:hint="eastAsia"/>
                <w:bCs/>
                <w:kern w:val="24"/>
                <w:szCs w:val="21"/>
              </w:rPr>
              <w:t>，</w:t>
            </w:r>
            <w:r w:rsidRPr="00684811">
              <w:rPr>
                <w:rFonts w:hint="eastAsia"/>
                <w:bCs/>
                <w:kern w:val="24"/>
                <w:szCs w:val="21"/>
              </w:rPr>
              <w:t>4</w:t>
            </w:r>
          </w:p>
          <w:p w:rsidR="006C09A7" w:rsidRPr="00684811" w:rsidRDefault="006C09A7" w:rsidP="00CD662C">
            <w:pPr>
              <w:ind w:leftChars="0" w:left="0" w:firstLineChars="0" w:firstLine="0"/>
              <w:jc w:val="center"/>
              <w:rPr>
                <w:szCs w:val="21"/>
              </w:rPr>
            </w:pPr>
          </w:p>
        </w:tc>
      </w:tr>
      <w:tr w:rsidR="006C09A7" w:rsidRPr="00684811" w:rsidTr="00CD662C">
        <w:tc>
          <w:tcPr>
            <w:tcW w:w="2724" w:type="dxa"/>
            <w:shd w:val="clear" w:color="auto" w:fill="auto"/>
            <w:vAlign w:val="center"/>
          </w:tcPr>
          <w:p w:rsidR="006C09A7" w:rsidRPr="00684811" w:rsidRDefault="006C09A7" w:rsidP="00CD662C">
            <w:pPr>
              <w:ind w:leftChars="0" w:left="0" w:firstLineChars="0" w:firstLine="0"/>
              <w:rPr>
                <w:szCs w:val="21"/>
              </w:rPr>
            </w:pPr>
            <w:r w:rsidRPr="00684811">
              <w:rPr>
                <w:rFonts w:hint="eastAsia"/>
                <w:bCs/>
                <w:kern w:val="24"/>
                <w:szCs w:val="21"/>
              </w:rPr>
              <w:t>2</w:t>
            </w:r>
            <w:r w:rsidRPr="00684811">
              <w:rPr>
                <w:rFonts w:hint="eastAsia"/>
                <w:bCs/>
                <w:kern w:val="24"/>
                <w:szCs w:val="21"/>
              </w:rPr>
              <w:t>、语言现象分析：能够熟练运用西班牙语了解、认识并通过文献分析研究西班牙语语言现象，</w:t>
            </w:r>
            <w:r w:rsidRPr="00684811">
              <w:rPr>
                <w:rFonts w:hint="eastAsia"/>
                <w:bCs/>
                <w:kern w:val="24"/>
                <w:szCs w:val="21"/>
              </w:rPr>
              <w:t xml:space="preserve"> </w:t>
            </w:r>
            <w:r w:rsidRPr="00684811">
              <w:rPr>
                <w:rFonts w:hint="eastAsia"/>
                <w:bCs/>
                <w:kern w:val="24"/>
                <w:szCs w:val="21"/>
              </w:rPr>
              <w:t>以获得有效结论。</w:t>
            </w:r>
          </w:p>
        </w:tc>
        <w:tc>
          <w:tcPr>
            <w:tcW w:w="5115" w:type="dxa"/>
            <w:shd w:val="clear" w:color="auto" w:fill="auto"/>
            <w:vAlign w:val="center"/>
          </w:tcPr>
          <w:p w:rsidR="006C09A7" w:rsidRPr="00684811" w:rsidRDefault="006C09A7" w:rsidP="00CD662C">
            <w:pPr>
              <w:ind w:leftChars="0" w:left="0" w:firstLineChars="0" w:firstLine="0"/>
              <w:rPr>
                <w:bCs/>
                <w:kern w:val="24"/>
                <w:szCs w:val="21"/>
              </w:rPr>
            </w:pPr>
            <w:r w:rsidRPr="00684811">
              <w:rPr>
                <w:rFonts w:hint="eastAsia"/>
                <w:bCs/>
                <w:kern w:val="24"/>
                <w:szCs w:val="21"/>
              </w:rPr>
              <w:t xml:space="preserve">2.2 </w:t>
            </w:r>
            <w:r w:rsidRPr="00684811">
              <w:rPr>
                <w:rFonts w:hint="eastAsia"/>
                <w:bCs/>
                <w:kern w:val="24"/>
                <w:szCs w:val="21"/>
              </w:rPr>
              <w:t>能够在西班牙语运用过程中发掘新的语言现象</w:t>
            </w:r>
          </w:p>
          <w:p w:rsidR="006C09A7" w:rsidRPr="00684811" w:rsidRDefault="006C09A7" w:rsidP="00CD662C">
            <w:pPr>
              <w:ind w:leftChars="0" w:left="0" w:firstLineChars="0" w:firstLine="0"/>
              <w:rPr>
                <w:bCs/>
                <w:kern w:val="24"/>
                <w:szCs w:val="21"/>
              </w:rPr>
            </w:pPr>
            <w:r w:rsidRPr="00684811">
              <w:rPr>
                <w:rFonts w:hint="eastAsia"/>
                <w:bCs/>
                <w:kern w:val="24"/>
                <w:szCs w:val="21"/>
              </w:rPr>
              <w:t>2.3</w:t>
            </w:r>
            <w:r w:rsidRPr="00684811">
              <w:rPr>
                <w:rFonts w:hint="eastAsia"/>
                <w:bCs/>
                <w:kern w:val="24"/>
                <w:szCs w:val="21"/>
              </w:rPr>
              <w:t>具备文献检索和文献综述分析能力</w:t>
            </w:r>
          </w:p>
        </w:tc>
        <w:tc>
          <w:tcPr>
            <w:tcW w:w="1103" w:type="dxa"/>
            <w:shd w:val="clear" w:color="auto" w:fill="auto"/>
            <w:vAlign w:val="center"/>
          </w:tcPr>
          <w:p w:rsidR="006C09A7" w:rsidRPr="00684811" w:rsidRDefault="006C09A7" w:rsidP="00CD662C">
            <w:pPr>
              <w:ind w:leftChars="0" w:left="0" w:firstLineChars="0" w:firstLine="0"/>
              <w:jc w:val="center"/>
              <w:rPr>
                <w:bCs/>
                <w:kern w:val="24"/>
                <w:szCs w:val="21"/>
              </w:rPr>
            </w:pPr>
            <w:r w:rsidRPr="00684811">
              <w:rPr>
                <w:rFonts w:hint="eastAsia"/>
                <w:bCs/>
                <w:kern w:val="24"/>
                <w:szCs w:val="21"/>
              </w:rPr>
              <w:t>1</w:t>
            </w:r>
            <w:r w:rsidRPr="00684811">
              <w:rPr>
                <w:rFonts w:hint="eastAsia"/>
                <w:bCs/>
                <w:kern w:val="24"/>
                <w:szCs w:val="21"/>
              </w:rPr>
              <w:t>，</w:t>
            </w:r>
            <w:r w:rsidRPr="00684811">
              <w:rPr>
                <w:rFonts w:hint="eastAsia"/>
                <w:bCs/>
                <w:kern w:val="24"/>
                <w:szCs w:val="21"/>
              </w:rPr>
              <w:t>3</w:t>
            </w:r>
          </w:p>
          <w:p w:rsidR="006C09A7" w:rsidRPr="00684811" w:rsidRDefault="006C09A7" w:rsidP="00CD662C">
            <w:pPr>
              <w:ind w:leftChars="0" w:left="0" w:firstLineChars="0" w:firstLine="0"/>
              <w:jc w:val="center"/>
              <w:rPr>
                <w:szCs w:val="21"/>
              </w:rPr>
            </w:pPr>
          </w:p>
        </w:tc>
      </w:tr>
      <w:tr w:rsidR="006C09A7" w:rsidRPr="00684811" w:rsidTr="00CD662C">
        <w:tc>
          <w:tcPr>
            <w:tcW w:w="2724" w:type="dxa"/>
            <w:shd w:val="clear" w:color="auto" w:fill="auto"/>
            <w:vAlign w:val="center"/>
          </w:tcPr>
          <w:p w:rsidR="006C09A7" w:rsidRPr="00684811" w:rsidRDefault="006C09A7" w:rsidP="00CD662C">
            <w:pPr>
              <w:ind w:leftChars="0" w:left="0" w:firstLineChars="0" w:firstLine="0"/>
              <w:rPr>
                <w:szCs w:val="21"/>
              </w:rPr>
            </w:pPr>
            <w:r w:rsidRPr="00684811">
              <w:rPr>
                <w:bCs/>
                <w:kern w:val="24"/>
                <w:szCs w:val="21"/>
              </w:rPr>
              <w:t>5</w:t>
            </w:r>
            <w:r w:rsidRPr="00684811">
              <w:rPr>
                <w:bCs/>
                <w:kern w:val="24"/>
                <w:szCs w:val="21"/>
              </w:rPr>
              <w:t>、</w:t>
            </w:r>
            <w:r w:rsidRPr="00684811">
              <w:rPr>
                <w:rFonts w:hint="eastAsia"/>
                <w:bCs/>
                <w:kern w:val="24"/>
                <w:szCs w:val="21"/>
              </w:rPr>
              <w:t>使用现代工具：</w:t>
            </w:r>
            <w:proofErr w:type="gramStart"/>
            <w:r w:rsidRPr="00684811">
              <w:rPr>
                <w:rFonts w:hint="eastAsia"/>
                <w:bCs/>
                <w:kern w:val="24"/>
                <w:szCs w:val="21"/>
              </w:rPr>
              <w:t>对够针对具体言现象</w:t>
            </w:r>
            <w:proofErr w:type="gramEnd"/>
            <w:r w:rsidRPr="00684811">
              <w:rPr>
                <w:rFonts w:hint="eastAsia"/>
                <w:bCs/>
                <w:kern w:val="24"/>
                <w:szCs w:val="21"/>
              </w:rPr>
              <w:t>研究，选择使用语料库，多媒体资料，</w:t>
            </w:r>
            <w:r w:rsidRPr="00684811">
              <w:rPr>
                <w:rFonts w:hint="eastAsia"/>
                <w:bCs/>
                <w:kern w:val="24"/>
                <w:szCs w:val="21"/>
              </w:rPr>
              <w:t>RAE</w:t>
            </w:r>
            <w:r w:rsidRPr="00684811">
              <w:rPr>
                <w:rFonts w:hint="eastAsia"/>
                <w:bCs/>
                <w:kern w:val="24"/>
                <w:szCs w:val="21"/>
              </w:rPr>
              <w:t>语言工具。</w:t>
            </w:r>
          </w:p>
        </w:tc>
        <w:tc>
          <w:tcPr>
            <w:tcW w:w="5115" w:type="dxa"/>
            <w:shd w:val="clear" w:color="auto" w:fill="auto"/>
            <w:vAlign w:val="center"/>
          </w:tcPr>
          <w:p w:rsidR="006C09A7" w:rsidRPr="00684811" w:rsidRDefault="006C09A7" w:rsidP="00CD662C">
            <w:pPr>
              <w:ind w:leftChars="0" w:left="0" w:firstLineChars="0" w:firstLine="0"/>
              <w:rPr>
                <w:bCs/>
                <w:kern w:val="24"/>
                <w:szCs w:val="21"/>
              </w:rPr>
            </w:pPr>
            <w:r w:rsidRPr="00684811">
              <w:rPr>
                <w:rFonts w:hint="eastAsia"/>
                <w:bCs/>
                <w:kern w:val="24"/>
                <w:szCs w:val="21"/>
              </w:rPr>
              <w:t>5.1</w:t>
            </w:r>
            <w:r w:rsidRPr="00684811">
              <w:rPr>
                <w:rFonts w:hint="eastAsia"/>
                <w:bCs/>
                <w:kern w:val="24"/>
                <w:szCs w:val="21"/>
              </w:rPr>
              <w:t>外语文献阅读能力和文献检索工具了解与使用。</w:t>
            </w:r>
          </w:p>
          <w:p w:rsidR="006C09A7" w:rsidRPr="00684811" w:rsidRDefault="006C09A7" w:rsidP="00CD662C">
            <w:pPr>
              <w:ind w:leftChars="0" w:left="0" w:firstLineChars="0" w:firstLine="0"/>
              <w:rPr>
                <w:bCs/>
                <w:kern w:val="24"/>
                <w:szCs w:val="21"/>
              </w:rPr>
            </w:pPr>
            <w:r w:rsidRPr="00684811">
              <w:rPr>
                <w:rFonts w:hint="eastAsia"/>
                <w:bCs/>
                <w:kern w:val="24"/>
                <w:szCs w:val="21"/>
              </w:rPr>
              <w:t>5.2</w:t>
            </w:r>
            <w:r w:rsidRPr="00684811">
              <w:rPr>
                <w:rFonts w:hint="eastAsia"/>
                <w:bCs/>
                <w:kern w:val="24"/>
                <w:szCs w:val="21"/>
              </w:rPr>
              <w:t>现代语料库，网络资源及工具系统的应用能力。</w:t>
            </w:r>
          </w:p>
          <w:p w:rsidR="006C09A7" w:rsidRPr="00684811" w:rsidRDefault="006C09A7" w:rsidP="00CD662C">
            <w:pPr>
              <w:ind w:leftChars="0" w:left="0" w:firstLineChars="0" w:firstLine="0"/>
              <w:rPr>
                <w:bCs/>
                <w:kern w:val="24"/>
                <w:szCs w:val="21"/>
              </w:rPr>
            </w:pPr>
            <w:r w:rsidRPr="00684811">
              <w:rPr>
                <w:rFonts w:hint="eastAsia"/>
                <w:bCs/>
                <w:kern w:val="24"/>
                <w:szCs w:val="21"/>
              </w:rPr>
              <w:t>5.3</w:t>
            </w:r>
            <w:r w:rsidRPr="00684811">
              <w:rPr>
                <w:rFonts w:hint="eastAsia"/>
                <w:bCs/>
                <w:kern w:val="24"/>
                <w:szCs w:val="21"/>
              </w:rPr>
              <w:t>学习</w:t>
            </w:r>
            <w:r w:rsidRPr="00684811">
              <w:rPr>
                <w:rFonts w:hint="eastAsia"/>
                <w:bCs/>
                <w:kern w:val="24"/>
                <w:szCs w:val="21"/>
              </w:rPr>
              <w:t>RAE</w:t>
            </w:r>
            <w:r w:rsidRPr="00684811">
              <w:rPr>
                <w:rFonts w:hint="eastAsia"/>
                <w:bCs/>
                <w:kern w:val="24"/>
                <w:szCs w:val="21"/>
              </w:rPr>
              <w:t>，</w:t>
            </w:r>
            <w:r w:rsidRPr="00684811">
              <w:rPr>
                <w:rFonts w:hint="eastAsia"/>
                <w:bCs/>
                <w:kern w:val="24"/>
                <w:szCs w:val="21"/>
              </w:rPr>
              <w:t>DIALNET,BVC</w:t>
            </w:r>
            <w:r w:rsidRPr="00684811">
              <w:rPr>
                <w:rFonts w:hint="eastAsia"/>
                <w:bCs/>
                <w:kern w:val="24"/>
                <w:szCs w:val="21"/>
              </w:rPr>
              <w:t>等权威学术学习工具的运用和操作。</w:t>
            </w:r>
          </w:p>
          <w:p w:rsidR="006C09A7" w:rsidRPr="00684811" w:rsidRDefault="006C09A7" w:rsidP="00CD662C">
            <w:pPr>
              <w:ind w:leftChars="0" w:left="0" w:firstLineChars="0" w:firstLine="0"/>
              <w:rPr>
                <w:bCs/>
                <w:kern w:val="24"/>
                <w:szCs w:val="21"/>
              </w:rPr>
            </w:pPr>
            <w:r w:rsidRPr="00684811">
              <w:rPr>
                <w:rFonts w:hint="eastAsia"/>
                <w:bCs/>
                <w:kern w:val="24"/>
                <w:szCs w:val="21"/>
              </w:rPr>
              <w:lastRenderedPageBreak/>
              <w:t>5.4</w:t>
            </w:r>
            <w:r w:rsidRPr="00684811">
              <w:rPr>
                <w:rFonts w:hint="eastAsia"/>
                <w:bCs/>
                <w:kern w:val="24"/>
                <w:szCs w:val="21"/>
              </w:rPr>
              <w:t>现代语言学习工具在具体语言学习及实践中的合理运用。</w:t>
            </w:r>
          </w:p>
          <w:p w:rsidR="006C09A7" w:rsidRPr="00684811" w:rsidRDefault="006C09A7" w:rsidP="00CD662C">
            <w:pPr>
              <w:ind w:leftChars="0" w:left="0" w:firstLineChars="0" w:firstLine="0"/>
              <w:rPr>
                <w:bCs/>
                <w:kern w:val="24"/>
                <w:szCs w:val="21"/>
              </w:rPr>
            </w:pPr>
            <w:r w:rsidRPr="00684811">
              <w:rPr>
                <w:rFonts w:hint="eastAsia"/>
                <w:bCs/>
                <w:kern w:val="24"/>
                <w:szCs w:val="21"/>
              </w:rPr>
              <w:t xml:space="preserve">5.5 </w:t>
            </w:r>
            <w:r w:rsidRPr="00684811">
              <w:rPr>
                <w:rFonts w:hint="eastAsia"/>
                <w:bCs/>
                <w:kern w:val="24"/>
                <w:szCs w:val="21"/>
              </w:rPr>
              <w:t>多媒体工具查询及自主学习能力</w:t>
            </w:r>
          </w:p>
        </w:tc>
        <w:tc>
          <w:tcPr>
            <w:tcW w:w="1103" w:type="dxa"/>
            <w:shd w:val="clear" w:color="auto" w:fill="auto"/>
            <w:vAlign w:val="center"/>
          </w:tcPr>
          <w:p w:rsidR="006C09A7" w:rsidRPr="00684811" w:rsidRDefault="006C09A7" w:rsidP="00CD662C">
            <w:pPr>
              <w:ind w:leftChars="0" w:left="0" w:firstLineChars="0" w:firstLine="0"/>
              <w:jc w:val="center"/>
              <w:rPr>
                <w:szCs w:val="21"/>
              </w:rPr>
            </w:pPr>
            <w:r w:rsidRPr="00684811">
              <w:rPr>
                <w:bCs/>
                <w:kern w:val="24"/>
                <w:szCs w:val="21"/>
              </w:rPr>
              <w:lastRenderedPageBreak/>
              <w:t>4</w:t>
            </w:r>
          </w:p>
        </w:tc>
      </w:tr>
    </w:tbl>
    <w:p w:rsidR="006C09A7" w:rsidRPr="00AA472C" w:rsidRDefault="006C09A7" w:rsidP="00AA472C">
      <w:pPr>
        <w:pStyle w:val="a6"/>
        <w:spacing w:line="320" w:lineRule="exact"/>
        <w:ind w:left="420" w:firstLineChars="0" w:firstLine="0"/>
        <w:rPr>
          <w:rFonts w:ascii="黑体" w:eastAsia="黑体" w:hAnsi="黑体"/>
          <w:b/>
          <w:sz w:val="28"/>
          <w:szCs w:val="28"/>
        </w:rPr>
      </w:pPr>
      <w:bookmarkStart w:id="78" w:name="_Toc499139666"/>
      <w:r w:rsidRPr="00AA472C">
        <w:rPr>
          <w:rFonts w:ascii="黑体" w:eastAsia="黑体" w:hAnsi="黑体"/>
          <w:b/>
          <w:sz w:val="28"/>
          <w:szCs w:val="28"/>
        </w:rPr>
        <w:t>四、课程教学内容和要求</w:t>
      </w:r>
      <w:bookmarkEnd w:id="7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
        <w:gridCol w:w="1726"/>
        <w:gridCol w:w="3191"/>
        <w:gridCol w:w="758"/>
        <w:gridCol w:w="513"/>
        <w:gridCol w:w="1233"/>
      </w:tblGrid>
      <w:tr w:rsidR="006C09A7" w:rsidRPr="00684811" w:rsidTr="00CD662C">
        <w:trPr>
          <w:jc w:val="center"/>
        </w:trPr>
        <w:tc>
          <w:tcPr>
            <w:tcW w:w="875" w:type="dxa"/>
            <w:vAlign w:val="center"/>
          </w:tcPr>
          <w:p w:rsidR="006C09A7" w:rsidRPr="00684811" w:rsidRDefault="006C09A7" w:rsidP="00CD662C">
            <w:pPr>
              <w:ind w:leftChars="0" w:left="0" w:firstLineChars="0" w:firstLine="0"/>
              <w:jc w:val="center"/>
              <w:rPr>
                <w:szCs w:val="21"/>
              </w:rPr>
            </w:pPr>
            <w:r w:rsidRPr="00684811">
              <w:rPr>
                <w:szCs w:val="21"/>
              </w:rPr>
              <w:t>序号</w:t>
            </w:r>
          </w:p>
        </w:tc>
        <w:tc>
          <w:tcPr>
            <w:tcW w:w="1726" w:type="dxa"/>
            <w:vAlign w:val="center"/>
          </w:tcPr>
          <w:p w:rsidR="006C09A7" w:rsidRPr="00684811" w:rsidRDefault="006C09A7" w:rsidP="00CD662C">
            <w:pPr>
              <w:ind w:leftChars="0" w:left="0" w:firstLineChars="0" w:firstLine="0"/>
              <w:jc w:val="center"/>
              <w:rPr>
                <w:szCs w:val="21"/>
              </w:rPr>
            </w:pPr>
            <w:r w:rsidRPr="00684811">
              <w:rPr>
                <w:rFonts w:cs="宋体"/>
                <w:szCs w:val="21"/>
              </w:rPr>
              <w:t>知识单元（章节）</w:t>
            </w:r>
          </w:p>
        </w:tc>
        <w:tc>
          <w:tcPr>
            <w:tcW w:w="3191" w:type="dxa"/>
            <w:vAlign w:val="center"/>
          </w:tcPr>
          <w:p w:rsidR="006C09A7" w:rsidRPr="00684811" w:rsidRDefault="006C09A7" w:rsidP="00CD662C">
            <w:pPr>
              <w:ind w:leftChars="0" w:left="0" w:firstLineChars="0" w:firstLine="0"/>
              <w:jc w:val="center"/>
              <w:rPr>
                <w:szCs w:val="21"/>
              </w:rPr>
            </w:pPr>
            <w:r w:rsidRPr="00684811">
              <w:rPr>
                <w:rFonts w:cs="宋体"/>
                <w:szCs w:val="21"/>
              </w:rPr>
              <w:t>知识点</w:t>
            </w:r>
          </w:p>
        </w:tc>
        <w:tc>
          <w:tcPr>
            <w:tcW w:w="758" w:type="dxa"/>
            <w:vAlign w:val="center"/>
          </w:tcPr>
          <w:p w:rsidR="006C09A7" w:rsidRPr="00684811" w:rsidRDefault="006C09A7" w:rsidP="00CD662C">
            <w:pPr>
              <w:ind w:leftChars="0" w:left="0" w:firstLineChars="0" w:firstLine="0"/>
              <w:jc w:val="center"/>
              <w:rPr>
                <w:szCs w:val="21"/>
              </w:rPr>
            </w:pPr>
            <w:r w:rsidRPr="00684811">
              <w:rPr>
                <w:rFonts w:cs="宋体"/>
                <w:szCs w:val="21"/>
              </w:rPr>
              <w:t>要求</w:t>
            </w:r>
          </w:p>
        </w:tc>
        <w:tc>
          <w:tcPr>
            <w:tcW w:w="0" w:type="auto"/>
            <w:vAlign w:val="center"/>
          </w:tcPr>
          <w:p w:rsidR="006C09A7" w:rsidRPr="00684811" w:rsidRDefault="006C09A7" w:rsidP="00CD662C">
            <w:pPr>
              <w:ind w:leftChars="0" w:left="0" w:firstLineChars="0" w:firstLine="0"/>
              <w:jc w:val="center"/>
              <w:rPr>
                <w:szCs w:val="21"/>
              </w:rPr>
            </w:pPr>
            <w:r w:rsidRPr="00684811">
              <w:rPr>
                <w:rFonts w:cs="宋体"/>
                <w:szCs w:val="21"/>
              </w:rPr>
              <w:t>推荐学时</w:t>
            </w:r>
          </w:p>
        </w:tc>
        <w:tc>
          <w:tcPr>
            <w:tcW w:w="0" w:type="auto"/>
            <w:vAlign w:val="center"/>
          </w:tcPr>
          <w:p w:rsidR="006C09A7" w:rsidRPr="00684811" w:rsidRDefault="006C09A7" w:rsidP="00CD662C">
            <w:pPr>
              <w:ind w:leftChars="0" w:left="0" w:firstLineChars="0" w:firstLine="0"/>
              <w:rPr>
                <w:szCs w:val="21"/>
              </w:rPr>
            </w:pPr>
            <w:r w:rsidRPr="00684811">
              <w:rPr>
                <w:rFonts w:cs="宋体"/>
                <w:szCs w:val="21"/>
              </w:rPr>
              <w:t>支撑毕业要求指标点</w:t>
            </w: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szCs w:val="21"/>
              </w:rPr>
              <w:t>1</w:t>
            </w:r>
          </w:p>
        </w:tc>
        <w:tc>
          <w:tcPr>
            <w:tcW w:w="1726" w:type="dxa"/>
            <w:vMerge w:val="restart"/>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虚拟</w:t>
            </w:r>
            <w:proofErr w:type="gramStart"/>
            <w:r w:rsidRPr="00684811">
              <w:rPr>
                <w:rFonts w:cs="宋体" w:hint="eastAsia"/>
                <w:szCs w:val="21"/>
              </w:rPr>
              <w:t>式过去</w:t>
            </w:r>
            <w:proofErr w:type="gramEnd"/>
            <w:r w:rsidRPr="00684811">
              <w:rPr>
                <w:rFonts w:cs="宋体" w:hint="eastAsia"/>
                <w:szCs w:val="21"/>
              </w:rPr>
              <w:t>未完成时（一）</w:t>
            </w:r>
          </w:p>
        </w:tc>
        <w:tc>
          <w:tcPr>
            <w:tcW w:w="3191" w:type="dxa"/>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虚拟</w:t>
            </w:r>
            <w:proofErr w:type="gramStart"/>
            <w:r w:rsidRPr="00684811">
              <w:rPr>
                <w:rFonts w:cs="宋体" w:hint="eastAsia"/>
                <w:szCs w:val="21"/>
              </w:rPr>
              <w:t>式过去</w:t>
            </w:r>
            <w:proofErr w:type="gramEnd"/>
            <w:r w:rsidRPr="00684811">
              <w:rPr>
                <w:rFonts w:cs="宋体" w:hint="eastAsia"/>
                <w:szCs w:val="21"/>
              </w:rPr>
              <w:t>未完成时（一）</w:t>
            </w:r>
          </w:p>
        </w:tc>
        <w:tc>
          <w:tcPr>
            <w:tcW w:w="758"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中动句</w:t>
            </w:r>
          </w:p>
        </w:tc>
        <w:tc>
          <w:tcPr>
            <w:tcW w:w="758" w:type="dxa"/>
            <w:vAlign w:val="center"/>
          </w:tcPr>
          <w:p w:rsidR="006C09A7" w:rsidRPr="00684811" w:rsidRDefault="006C09A7" w:rsidP="00CD662C">
            <w:pPr>
              <w:ind w:leftChars="0" w:left="0" w:firstLineChars="0" w:firstLine="0"/>
              <w:jc w:val="center"/>
              <w:rPr>
                <w:szCs w:val="21"/>
              </w:rPr>
            </w:pPr>
            <w:r w:rsidRPr="00684811">
              <w:rPr>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5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rPr>
                <w:szCs w:val="21"/>
              </w:rPr>
            </w:pPr>
            <w:r w:rsidRPr="00684811">
              <w:rPr>
                <w:rFonts w:cs="宋体" w:hint="eastAsia"/>
                <w:szCs w:val="21"/>
              </w:rPr>
              <w:t>双重补语</w:t>
            </w:r>
            <w:r w:rsidRPr="00684811">
              <w:rPr>
                <w:rFonts w:cs="宋体"/>
                <w:szCs w:val="21"/>
              </w:rPr>
              <w:t>ir+adj. o p.p</w:t>
            </w:r>
          </w:p>
        </w:tc>
        <w:tc>
          <w:tcPr>
            <w:tcW w:w="758" w:type="dxa"/>
            <w:vAlign w:val="center"/>
          </w:tcPr>
          <w:p w:rsidR="006C09A7" w:rsidRPr="00684811" w:rsidRDefault="006C09A7" w:rsidP="00CD662C">
            <w:pPr>
              <w:ind w:leftChars="0" w:left="0" w:firstLineChars="0" w:firstLine="0"/>
              <w:jc w:val="center"/>
              <w:rPr>
                <w:szCs w:val="21"/>
              </w:rPr>
            </w:pPr>
            <w:r w:rsidRPr="00684811">
              <w:rPr>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87"/>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rPr>
                <w:rFonts w:cs="宋体"/>
                <w:szCs w:val="21"/>
                <w:lang w:val="es-ES"/>
              </w:rPr>
            </w:pPr>
            <w:r w:rsidRPr="00684811">
              <w:rPr>
                <w:rFonts w:cs="宋体"/>
                <w:szCs w:val="21"/>
                <w:lang w:val="es-ES"/>
              </w:rPr>
              <w:t>al</w:t>
            </w:r>
            <w:r w:rsidRPr="00684811">
              <w:rPr>
                <w:rFonts w:cs="宋体" w:hint="eastAsia"/>
                <w:szCs w:val="21"/>
                <w:lang w:val="es-ES"/>
              </w:rPr>
              <w:t xml:space="preserve"> cabo de</w:t>
            </w:r>
            <w:r w:rsidRPr="00684811">
              <w:rPr>
                <w:rFonts w:cs="宋体"/>
                <w:szCs w:val="21"/>
                <w:lang w:val="es-ES"/>
              </w:rPr>
              <w:t>; antes; asustar(se); averiguar; impedir; reconocer</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87"/>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交际：叙述故事，描述感受</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rFonts w:cs="宋体"/>
                <w:szCs w:val="21"/>
              </w:rPr>
            </w:pPr>
            <w:r w:rsidRPr="00684811">
              <w:rPr>
                <w:rFonts w:cs="宋体"/>
                <w:szCs w:val="21"/>
              </w:rPr>
              <w:t>2</w:t>
            </w:r>
          </w:p>
        </w:tc>
        <w:tc>
          <w:tcPr>
            <w:tcW w:w="1726" w:type="dxa"/>
            <w:vMerge w:val="restart"/>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虚拟</w:t>
            </w:r>
            <w:proofErr w:type="gramStart"/>
            <w:r w:rsidRPr="00684811">
              <w:rPr>
                <w:rFonts w:cs="宋体" w:hint="eastAsia"/>
                <w:szCs w:val="21"/>
              </w:rPr>
              <w:t>式过去</w:t>
            </w:r>
            <w:proofErr w:type="gramEnd"/>
            <w:r w:rsidRPr="00684811">
              <w:rPr>
                <w:rFonts w:cs="宋体" w:hint="eastAsia"/>
                <w:szCs w:val="21"/>
              </w:rPr>
              <w:t>未完成时（二）</w:t>
            </w:r>
          </w:p>
        </w:tc>
        <w:tc>
          <w:tcPr>
            <w:tcW w:w="3191" w:type="dxa"/>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虚拟</w:t>
            </w:r>
            <w:proofErr w:type="gramStart"/>
            <w:r w:rsidRPr="00684811">
              <w:rPr>
                <w:rFonts w:cs="宋体" w:hint="eastAsia"/>
                <w:szCs w:val="21"/>
              </w:rPr>
              <w:t>式过去</w:t>
            </w:r>
            <w:proofErr w:type="gramEnd"/>
            <w:r w:rsidRPr="00684811">
              <w:rPr>
                <w:rFonts w:cs="宋体" w:hint="eastAsia"/>
                <w:szCs w:val="21"/>
              </w:rPr>
              <w:t>未完成时（二）</w:t>
            </w:r>
          </w:p>
        </w:tc>
        <w:tc>
          <w:tcPr>
            <w:tcW w:w="758"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tc>
        <w:tc>
          <w:tcPr>
            <w:tcW w:w="0" w:type="auto"/>
            <w:vMerge w:val="restart"/>
            <w:vAlign w:val="center"/>
          </w:tcPr>
          <w:p w:rsidR="006C09A7" w:rsidRPr="00684811" w:rsidRDefault="006C09A7" w:rsidP="00CD662C">
            <w:pPr>
              <w:widowControl/>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widowControl/>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szCs w:val="21"/>
              </w:rPr>
              <w:t>como</w:t>
            </w:r>
            <w:r w:rsidRPr="00684811">
              <w:rPr>
                <w:rFonts w:cs="宋体" w:hint="eastAsia"/>
                <w:szCs w:val="21"/>
              </w:rPr>
              <w:t xml:space="preserve"> si</w:t>
            </w:r>
            <w:r w:rsidRPr="00684811">
              <w:rPr>
                <w:rFonts w:cs="宋体" w:hint="eastAsia"/>
                <w:szCs w:val="21"/>
              </w:rPr>
              <w:t>与虚拟</w:t>
            </w:r>
            <w:proofErr w:type="gramStart"/>
            <w:r w:rsidRPr="00684811">
              <w:rPr>
                <w:rFonts w:cs="宋体" w:hint="eastAsia"/>
                <w:szCs w:val="21"/>
              </w:rPr>
              <w:t>式过去</w:t>
            </w:r>
            <w:proofErr w:type="gramEnd"/>
            <w:r w:rsidRPr="00684811">
              <w:rPr>
                <w:rFonts w:cs="宋体" w:hint="eastAsia"/>
                <w:szCs w:val="21"/>
              </w:rPr>
              <w:t>未完成时的搭配使用</w:t>
            </w:r>
          </w:p>
        </w:tc>
        <w:tc>
          <w:tcPr>
            <w:tcW w:w="758" w:type="dxa"/>
            <w:vAlign w:val="center"/>
          </w:tcPr>
          <w:p w:rsidR="006C09A7" w:rsidRPr="00684811" w:rsidRDefault="006C09A7" w:rsidP="00CD662C">
            <w:pPr>
              <w:ind w:leftChars="0" w:left="0" w:firstLineChars="0" w:firstLine="0"/>
              <w:jc w:val="center"/>
              <w:rPr>
                <w:szCs w:val="21"/>
              </w:rPr>
            </w:pPr>
            <w:r w:rsidRPr="00684811">
              <w:rPr>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76"/>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自</w:t>
            </w:r>
            <w:proofErr w:type="gramStart"/>
            <w:r w:rsidRPr="00684811">
              <w:rPr>
                <w:rFonts w:cs="宋体" w:hint="eastAsia"/>
                <w:szCs w:val="21"/>
              </w:rPr>
              <w:t>复夺格</w:t>
            </w:r>
            <w:proofErr w:type="gramEnd"/>
            <w:r w:rsidRPr="00684811">
              <w:rPr>
                <w:rFonts w:cs="宋体" w:hint="eastAsia"/>
                <w:szCs w:val="21"/>
              </w:rPr>
              <w:t>代词</w:t>
            </w:r>
            <w:r w:rsidRPr="00684811">
              <w:rPr>
                <w:rFonts w:cs="宋体"/>
                <w:szCs w:val="21"/>
              </w:rPr>
              <w:t>para sí, consigo, mismo</w:t>
            </w:r>
          </w:p>
        </w:tc>
        <w:tc>
          <w:tcPr>
            <w:tcW w:w="758" w:type="dxa"/>
            <w:vAlign w:val="center"/>
          </w:tcPr>
          <w:p w:rsidR="006C09A7" w:rsidRPr="00684811" w:rsidRDefault="006C09A7" w:rsidP="00CD662C">
            <w:pPr>
              <w:ind w:leftChars="0" w:left="0" w:firstLineChars="0" w:firstLine="0"/>
              <w:jc w:val="center"/>
              <w:rPr>
                <w:szCs w:val="21"/>
              </w:rPr>
            </w:pPr>
            <w:r w:rsidRPr="00684811">
              <w:rPr>
                <w:rFonts w:cs="宋体" w:hint="eastAsia"/>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75"/>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关系代词</w:t>
            </w:r>
            <w:r w:rsidRPr="00684811">
              <w:rPr>
                <w:rFonts w:cs="宋体" w:hint="eastAsia"/>
                <w:szCs w:val="21"/>
              </w:rPr>
              <w:t>, el (la, lo, los, las) cual / cuales</w:t>
            </w:r>
          </w:p>
        </w:tc>
        <w:tc>
          <w:tcPr>
            <w:tcW w:w="758" w:type="dxa"/>
            <w:vAlign w:val="center"/>
          </w:tcPr>
          <w:p w:rsidR="006C09A7" w:rsidRPr="00684811" w:rsidRDefault="006C09A7" w:rsidP="00CD662C">
            <w:pPr>
              <w:ind w:leftChars="0" w:left="0" w:firstLineChars="0" w:firstLine="0"/>
              <w:jc w:val="center"/>
              <w:rPr>
                <w:rFonts w:cs="宋体"/>
                <w:szCs w:val="21"/>
              </w:rPr>
            </w:pPr>
            <w:r w:rsidRPr="00684811">
              <w:rPr>
                <w:rFonts w:cs="宋体" w:hint="eastAsia"/>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32"/>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lang w:val="es-ES"/>
              </w:rPr>
            </w:pPr>
            <w:r w:rsidRPr="00684811">
              <w:rPr>
                <w:rFonts w:cs="宋体"/>
                <w:szCs w:val="21"/>
                <w:lang w:val="es-ES"/>
              </w:rPr>
              <w:t>darse cuenta, examinar, faltar, hacer(se), hallar(se), intentar</w:t>
            </w:r>
          </w:p>
        </w:tc>
        <w:tc>
          <w:tcPr>
            <w:tcW w:w="758" w:type="dxa"/>
            <w:vAlign w:val="center"/>
          </w:tcPr>
          <w:p w:rsidR="006C09A7" w:rsidRPr="00684811" w:rsidRDefault="006C09A7" w:rsidP="00CD662C">
            <w:pPr>
              <w:ind w:leftChars="0" w:left="0" w:firstLineChars="0" w:firstLine="0"/>
              <w:jc w:val="center"/>
              <w:rPr>
                <w:rFonts w:cs="宋体"/>
                <w:szCs w:val="21"/>
              </w:rPr>
            </w:pPr>
            <w:r w:rsidRPr="00684811">
              <w:rPr>
                <w:rFonts w:cs="宋体" w:hint="eastAsia"/>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31"/>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交际：叙述故事，评说法律和道德问题</w:t>
            </w:r>
          </w:p>
        </w:tc>
        <w:tc>
          <w:tcPr>
            <w:tcW w:w="758" w:type="dxa"/>
            <w:vAlign w:val="center"/>
          </w:tcPr>
          <w:p w:rsidR="006C09A7" w:rsidRPr="00684811" w:rsidRDefault="006C09A7" w:rsidP="00CD662C">
            <w:pPr>
              <w:ind w:leftChars="0" w:left="0" w:firstLineChars="0" w:firstLine="0"/>
              <w:jc w:val="center"/>
              <w:rPr>
                <w:rFonts w:cs="宋体"/>
                <w:szCs w:val="21"/>
              </w:rPr>
            </w:pPr>
            <w:r w:rsidRPr="00684811">
              <w:rPr>
                <w:rFonts w:cs="宋体" w:hint="eastAsia"/>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98"/>
          <w:jc w:val="center"/>
        </w:trPr>
        <w:tc>
          <w:tcPr>
            <w:tcW w:w="875" w:type="dxa"/>
            <w:vMerge w:val="restart"/>
            <w:vAlign w:val="center"/>
          </w:tcPr>
          <w:p w:rsidR="006C09A7" w:rsidRPr="00684811" w:rsidRDefault="006C09A7" w:rsidP="00CD662C">
            <w:pPr>
              <w:widowControl/>
              <w:ind w:leftChars="0" w:left="0" w:firstLineChars="0" w:firstLine="0"/>
              <w:jc w:val="center"/>
              <w:rPr>
                <w:rFonts w:cs="宋体"/>
                <w:szCs w:val="21"/>
              </w:rPr>
            </w:pPr>
            <w:r w:rsidRPr="00684811">
              <w:rPr>
                <w:rFonts w:cs="宋体"/>
                <w:szCs w:val="21"/>
              </w:rPr>
              <w:t>3</w:t>
            </w:r>
          </w:p>
        </w:tc>
        <w:tc>
          <w:tcPr>
            <w:tcW w:w="1726" w:type="dxa"/>
            <w:vMerge w:val="restart"/>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虚拟</w:t>
            </w:r>
            <w:proofErr w:type="gramStart"/>
            <w:r w:rsidRPr="00684811">
              <w:rPr>
                <w:rFonts w:cs="宋体" w:hint="eastAsia"/>
                <w:szCs w:val="21"/>
              </w:rPr>
              <w:t>式过去</w:t>
            </w:r>
            <w:proofErr w:type="gramEnd"/>
            <w:r w:rsidRPr="00684811">
              <w:rPr>
                <w:rFonts w:cs="宋体" w:hint="eastAsia"/>
                <w:szCs w:val="21"/>
              </w:rPr>
              <w:t>未完成时和简单条件式在条件句中</w:t>
            </w:r>
          </w:p>
        </w:tc>
        <w:tc>
          <w:tcPr>
            <w:tcW w:w="3191" w:type="dxa"/>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虚拟</w:t>
            </w:r>
            <w:proofErr w:type="gramStart"/>
            <w:r w:rsidRPr="00684811">
              <w:rPr>
                <w:rFonts w:cs="宋体" w:hint="eastAsia"/>
                <w:szCs w:val="21"/>
              </w:rPr>
              <w:t>式过去</w:t>
            </w:r>
            <w:proofErr w:type="gramEnd"/>
            <w:r w:rsidRPr="00684811">
              <w:rPr>
                <w:rFonts w:cs="宋体" w:hint="eastAsia"/>
                <w:szCs w:val="21"/>
              </w:rPr>
              <w:t>未完成时和简单条件式在条件句中</w:t>
            </w:r>
          </w:p>
        </w:tc>
        <w:tc>
          <w:tcPr>
            <w:tcW w:w="758" w:type="dxa"/>
            <w:vAlign w:val="center"/>
          </w:tcPr>
          <w:p w:rsidR="006C09A7" w:rsidRPr="00684811" w:rsidRDefault="006C09A7" w:rsidP="00CD662C">
            <w:pPr>
              <w:widowControl/>
              <w:ind w:leftChars="0" w:left="0" w:firstLineChars="0" w:firstLine="0"/>
              <w:jc w:val="center"/>
              <w:rPr>
                <w:szCs w:val="21"/>
              </w:rPr>
            </w:pPr>
            <w:r w:rsidRPr="00684811">
              <w:rPr>
                <w:rFonts w:cs="宋体"/>
                <w:szCs w:val="21"/>
              </w:rPr>
              <w:t>掌握</w:t>
            </w: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trHeight w:val="197"/>
          <w:jc w:val="center"/>
        </w:trPr>
        <w:tc>
          <w:tcPr>
            <w:tcW w:w="875" w:type="dxa"/>
            <w:vMerge/>
            <w:vAlign w:val="center"/>
          </w:tcPr>
          <w:p w:rsidR="006C09A7" w:rsidRPr="00684811" w:rsidRDefault="006C09A7" w:rsidP="00CD662C">
            <w:pPr>
              <w:widowControl/>
              <w:ind w:leftChars="0" w:left="0" w:firstLineChars="0" w:firstLine="0"/>
              <w:jc w:val="center"/>
              <w:rPr>
                <w:rFonts w:cs="宋体"/>
                <w:szCs w:val="21"/>
              </w:rPr>
            </w:pPr>
          </w:p>
        </w:tc>
        <w:tc>
          <w:tcPr>
            <w:tcW w:w="1726" w:type="dxa"/>
            <w:vMerge/>
          </w:tcPr>
          <w:p w:rsidR="006C09A7" w:rsidRPr="00684811" w:rsidRDefault="006C09A7" w:rsidP="00CD662C">
            <w:pPr>
              <w:widowControl/>
              <w:ind w:leftChars="0" w:left="0" w:firstLineChars="0" w:firstLine="0"/>
              <w:jc w:val="left"/>
              <w:rPr>
                <w:rFonts w:cs="宋体"/>
                <w:szCs w:val="21"/>
              </w:rPr>
            </w:pPr>
          </w:p>
        </w:tc>
        <w:tc>
          <w:tcPr>
            <w:tcW w:w="3191" w:type="dxa"/>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形容词相对最高级</w:t>
            </w:r>
          </w:p>
        </w:tc>
        <w:tc>
          <w:tcPr>
            <w:tcW w:w="758" w:type="dxa"/>
            <w:vAlign w:val="center"/>
          </w:tcPr>
          <w:p w:rsidR="006C09A7" w:rsidRPr="00684811" w:rsidRDefault="006C09A7" w:rsidP="00CD662C">
            <w:pPr>
              <w:widowControl/>
              <w:ind w:leftChars="0" w:left="0" w:firstLineChars="0" w:firstLine="0"/>
              <w:jc w:val="center"/>
              <w:rPr>
                <w:rFonts w:cs="宋体"/>
                <w:szCs w:val="21"/>
              </w:rPr>
            </w:pPr>
            <w:r w:rsidRPr="00684811">
              <w:rPr>
                <w:rFonts w:cs="宋体" w:hint="eastAsia"/>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97"/>
          <w:jc w:val="center"/>
        </w:trPr>
        <w:tc>
          <w:tcPr>
            <w:tcW w:w="875" w:type="dxa"/>
            <w:vMerge/>
            <w:vAlign w:val="center"/>
          </w:tcPr>
          <w:p w:rsidR="006C09A7" w:rsidRPr="00684811" w:rsidRDefault="006C09A7" w:rsidP="00CD662C">
            <w:pPr>
              <w:widowControl/>
              <w:ind w:leftChars="0" w:left="0" w:firstLineChars="0" w:firstLine="0"/>
              <w:jc w:val="center"/>
              <w:rPr>
                <w:rFonts w:cs="宋体"/>
                <w:szCs w:val="21"/>
              </w:rPr>
            </w:pPr>
          </w:p>
        </w:tc>
        <w:tc>
          <w:tcPr>
            <w:tcW w:w="1726" w:type="dxa"/>
            <w:vMerge/>
          </w:tcPr>
          <w:p w:rsidR="006C09A7" w:rsidRPr="00684811" w:rsidRDefault="006C09A7" w:rsidP="00CD662C">
            <w:pPr>
              <w:widowControl/>
              <w:ind w:leftChars="0" w:left="0" w:firstLineChars="0" w:firstLine="0"/>
              <w:jc w:val="left"/>
              <w:rPr>
                <w:rFonts w:cs="宋体"/>
                <w:szCs w:val="21"/>
              </w:rPr>
            </w:pPr>
          </w:p>
        </w:tc>
        <w:tc>
          <w:tcPr>
            <w:tcW w:w="3191" w:type="dxa"/>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副动词表示原因</w:t>
            </w:r>
          </w:p>
        </w:tc>
        <w:tc>
          <w:tcPr>
            <w:tcW w:w="758" w:type="dxa"/>
            <w:vAlign w:val="center"/>
          </w:tcPr>
          <w:p w:rsidR="006C09A7" w:rsidRPr="00684811" w:rsidRDefault="006C09A7" w:rsidP="00CD662C">
            <w:pPr>
              <w:widowControl/>
              <w:ind w:leftChars="0" w:left="0" w:firstLineChars="0" w:firstLine="0"/>
              <w:jc w:val="center"/>
              <w:rPr>
                <w:rFonts w:cs="宋体"/>
                <w:szCs w:val="21"/>
              </w:rPr>
            </w:pPr>
            <w:r w:rsidRPr="00684811">
              <w:rPr>
                <w:rFonts w:cs="宋体" w:hint="eastAsia"/>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395"/>
          <w:jc w:val="center"/>
        </w:trPr>
        <w:tc>
          <w:tcPr>
            <w:tcW w:w="875" w:type="dxa"/>
            <w:vMerge/>
            <w:vAlign w:val="center"/>
          </w:tcPr>
          <w:p w:rsidR="006C09A7" w:rsidRPr="00684811" w:rsidRDefault="006C09A7" w:rsidP="00CD662C">
            <w:pPr>
              <w:widowControl/>
              <w:ind w:leftChars="0" w:left="0" w:firstLineChars="0" w:firstLine="0"/>
              <w:jc w:val="center"/>
              <w:rPr>
                <w:rFonts w:cs="宋体"/>
                <w:szCs w:val="21"/>
              </w:rPr>
            </w:pPr>
          </w:p>
        </w:tc>
        <w:tc>
          <w:tcPr>
            <w:tcW w:w="1726" w:type="dxa"/>
            <w:vMerge/>
          </w:tcPr>
          <w:p w:rsidR="006C09A7" w:rsidRPr="00684811" w:rsidRDefault="006C09A7" w:rsidP="00CD662C">
            <w:pPr>
              <w:widowControl/>
              <w:ind w:leftChars="0" w:left="0" w:firstLineChars="0" w:firstLine="0"/>
              <w:jc w:val="left"/>
              <w:rPr>
                <w:rFonts w:cs="宋体"/>
                <w:szCs w:val="21"/>
              </w:rPr>
            </w:pPr>
          </w:p>
        </w:tc>
        <w:tc>
          <w:tcPr>
            <w:tcW w:w="3191" w:type="dxa"/>
          </w:tcPr>
          <w:p w:rsidR="006C09A7" w:rsidRPr="00684811" w:rsidRDefault="006C09A7" w:rsidP="00CD662C">
            <w:pPr>
              <w:widowControl/>
              <w:ind w:leftChars="0" w:left="0" w:firstLineChars="0" w:firstLine="0"/>
              <w:rPr>
                <w:rFonts w:cs="宋体"/>
                <w:szCs w:val="21"/>
                <w:lang w:val="es-ES"/>
              </w:rPr>
            </w:pPr>
            <w:r w:rsidRPr="00684811">
              <w:rPr>
                <w:rFonts w:cs="宋体" w:hint="eastAsia"/>
                <w:szCs w:val="21"/>
                <w:lang w:val="es-ES"/>
              </w:rPr>
              <w:t>aceptar, enviar, incluir, mantener(se), recibir, valer(se)</w:t>
            </w:r>
          </w:p>
        </w:tc>
        <w:tc>
          <w:tcPr>
            <w:tcW w:w="758" w:type="dxa"/>
            <w:vAlign w:val="center"/>
          </w:tcPr>
          <w:p w:rsidR="006C09A7" w:rsidRPr="00684811" w:rsidRDefault="006C09A7" w:rsidP="00CD662C">
            <w:pPr>
              <w:widowControl/>
              <w:ind w:leftChars="0" w:left="0" w:firstLineChars="0" w:firstLine="0"/>
              <w:jc w:val="center"/>
              <w:rPr>
                <w:rFonts w:cs="宋体"/>
                <w:szCs w:val="21"/>
              </w:rPr>
            </w:pPr>
            <w:r w:rsidRPr="00684811">
              <w:rPr>
                <w:rFonts w:cs="宋体" w:hint="eastAsia"/>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394"/>
          <w:jc w:val="center"/>
        </w:trPr>
        <w:tc>
          <w:tcPr>
            <w:tcW w:w="875" w:type="dxa"/>
            <w:vMerge/>
            <w:vAlign w:val="center"/>
          </w:tcPr>
          <w:p w:rsidR="006C09A7" w:rsidRPr="00684811" w:rsidRDefault="006C09A7" w:rsidP="00CD662C">
            <w:pPr>
              <w:widowControl/>
              <w:ind w:leftChars="0" w:left="0" w:firstLineChars="0" w:firstLine="0"/>
              <w:jc w:val="center"/>
              <w:rPr>
                <w:rFonts w:cs="宋体"/>
                <w:szCs w:val="21"/>
              </w:rPr>
            </w:pPr>
          </w:p>
        </w:tc>
        <w:tc>
          <w:tcPr>
            <w:tcW w:w="1726" w:type="dxa"/>
            <w:vMerge/>
          </w:tcPr>
          <w:p w:rsidR="006C09A7" w:rsidRPr="00684811" w:rsidRDefault="006C09A7" w:rsidP="00CD662C">
            <w:pPr>
              <w:widowControl/>
              <w:ind w:leftChars="0" w:left="0" w:firstLineChars="0" w:firstLine="0"/>
              <w:jc w:val="left"/>
              <w:rPr>
                <w:rFonts w:cs="宋体"/>
                <w:szCs w:val="21"/>
              </w:rPr>
            </w:pPr>
          </w:p>
        </w:tc>
        <w:tc>
          <w:tcPr>
            <w:tcW w:w="3191" w:type="dxa"/>
          </w:tcPr>
          <w:p w:rsidR="006C09A7" w:rsidRPr="00684811" w:rsidRDefault="006C09A7" w:rsidP="00CD662C">
            <w:pPr>
              <w:widowControl/>
              <w:ind w:leftChars="0" w:left="0" w:firstLineChars="0" w:firstLine="0"/>
              <w:rPr>
                <w:rFonts w:cs="宋体"/>
                <w:szCs w:val="21"/>
              </w:rPr>
            </w:pPr>
            <w:r w:rsidRPr="00684811">
              <w:rPr>
                <w:rFonts w:cs="宋体" w:hint="eastAsia"/>
                <w:szCs w:val="21"/>
              </w:rPr>
              <w:t>交际：叙述事件；阐述观点（</w:t>
            </w:r>
            <w:r w:rsidRPr="00684811">
              <w:rPr>
                <w:rFonts w:cs="宋体" w:hint="eastAsia"/>
                <w:szCs w:val="21"/>
              </w:rPr>
              <w:t>I</w:t>
            </w:r>
            <w:r w:rsidRPr="00684811">
              <w:rPr>
                <w:rFonts w:cs="宋体" w:hint="eastAsia"/>
                <w:szCs w:val="21"/>
              </w:rPr>
              <w:t>）</w:t>
            </w:r>
          </w:p>
        </w:tc>
        <w:tc>
          <w:tcPr>
            <w:tcW w:w="758" w:type="dxa"/>
            <w:vAlign w:val="center"/>
          </w:tcPr>
          <w:p w:rsidR="006C09A7" w:rsidRPr="00684811" w:rsidRDefault="006C09A7" w:rsidP="00CD662C">
            <w:pPr>
              <w:widowControl/>
              <w:ind w:leftChars="0" w:left="0" w:firstLineChars="0" w:firstLine="0"/>
              <w:jc w:val="center"/>
              <w:rPr>
                <w:rFonts w:cs="宋体"/>
                <w:szCs w:val="21"/>
              </w:rPr>
            </w:pPr>
            <w:r w:rsidRPr="00684811">
              <w:rPr>
                <w:rFonts w:cs="宋体" w:hint="eastAsia"/>
                <w:szCs w:val="21"/>
              </w:rPr>
              <w:t>掌握</w:t>
            </w:r>
          </w:p>
        </w:tc>
        <w:tc>
          <w:tcPr>
            <w:tcW w:w="0" w:type="auto"/>
            <w:vMerge/>
            <w:vAlign w:val="center"/>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szCs w:val="21"/>
              </w:rPr>
              <w:t>4</w:t>
            </w:r>
          </w:p>
        </w:tc>
        <w:tc>
          <w:tcPr>
            <w:tcW w:w="1726" w:type="dxa"/>
            <w:vMerge w:val="restart"/>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连词</w:t>
            </w:r>
            <w:r w:rsidRPr="00684811">
              <w:rPr>
                <w:rFonts w:cs="宋体" w:hint="eastAsia"/>
                <w:szCs w:val="21"/>
              </w:rPr>
              <w:t>si</w:t>
            </w:r>
            <w:r w:rsidRPr="00684811">
              <w:rPr>
                <w:rFonts w:cs="宋体" w:hint="eastAsia"/>
                <w:szCs w:val="21"/>
              </w:rPr>
              <w:t>引导的愿望句</w:t>
            </w:r>
          </w:p>
        </w:tc>
        <w:tc>
          <w:tcPr>
            <w:tcW w:w="3191" w:type="dxa"/>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连词</w:t>
            </w:r>
            <w:r w:rsidRPr="00684811">
              <w:rPr>
                <w:rFonts w:cs="宋体" w:hint="eastAsia"/>
                <w:szCs w:val="21"/>
              </w:rPr>
              <w:t>si</w:t>
            </w:r>
            <w:r w:rsidRPr="00684811">
              <w:rPr>
                <w:rFonts w:cs="宋体" w:hint="eastAsia"/>
                <w:szCs w:val="21"/>
              </w:rPr>
              <w:t>引导的愿望句</w:t>
            </w:r>
          </w:p>
        </w:tc>
        <w:tc>
          <w:tcPr>
            <w:tcW w:w="758"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陈述</w:t>
            </w:r>
            <w:proofErr w:type="gramStart"/>
            <w:r w:rsidRPr="00684811">
              <w:rPr>
                <w:rFonts w:cs="宋体" w:hint="eastAsia"/>
                <w:szCs w:val="21"/>
              </w:rPr>
              <w:t>式过去</w:t>
            </w:r>
            <w:proofErr w:type="gramEnd"/>
            <w:r w:rsidRPr="00684811">
              <w:rPr>
                <w:rFonts w:cs="宋体" w:hint="eastAsia"/>
                <w:szCs w:val="21"/>
              </w:rPr>
              <w:t>未完成时表示未遂意愿</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32"/>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分数</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395"/>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lang w:val="es-ES"/>
              </w:rPr>
            </w:pPr>
            <w:r w:rsidRPr="00684811">
              <w:rPr>
                <w:rFonts w:cs="宋体" w:hint="eastAsia"/>
                <w:szCs w:val="21"/>
                <w:lang w:val="es-ES"/>
              </w:rPr>
              <w:t xml:space="preserve">anunciar, crear, equivocarse, merecer, referir(se), registrar(se), </w:t>
            </w:r>
            <w:r w:rsidRPr="00684811">
              <w:rPr>
                <w:rFonts w:cs="宋体"/>
                <w:szCs w:val="21"/>
                <w:lang w:val="es-ES"/>
              </w:rPr>
              <w:t>único</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394"/>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交际：叙述事件；阐述观点（</w:t>
            </w:r>
            <w:r w:rsidRPr="00684811">
              <w:rPr>
                <w:rFonts w:cs="宋体" w:hint="eastAsia"/>
                <w:szCs w:val="21"/>
              </w:rPr>
              <w:t>II</w:t>
            </w:r>
            <w:r w:rsidRPr="00684811">
              <w:rPr>
                <w:rFonts w:cs="宋体" w:hint="eastAsia"/>
                <w:szCs w:val="21"/>
              </w:rPr>
              <w:t>）</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rFonts w:hint="eastAsia"/>
                <w:szCs w:val="21"/>
              </w:rPr>
              <w:lastRenderedPageBreak/>
              <w:t>5</w:t>
            </w:r>
          </w:p>
        </w:tc>
        <w:tc>
          <w:tcPr>
            <w:tcW w:w="1726" w:type="dxa"/>
            <w:vMerge w:val="restart"/>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关系代词</w:t>
            </w:r>
            <w:r w:rsidRPr="00684811">
              <w:rPr>
                <w:rFonts w:cs="宋体" w:hint="eastAsia"/>
                <w:szCs w:val="21"/>
              </w:rPr>
              <w:t>el(la, los, las) que</w:t>
            </w:r>
          </w:p>
        </w:tc>
        <w:tc>
          <w:tcPr>
            <w:tcW w:w="3191" w:type="dxa"/>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关系代词</w:t>
            </w:r>
            <w:r w:rsidRPr="00684811">
              <w:rPr>
                <w:rFonts w:cs="宋体" w:hint="eastAsia"/>
                <w:szCs w:val="21"/>
              </w:rPr>
              <w:t>el(la, los, las) que</w:t>
            </w:r>
          </w:p>
        </w:tc>
        <w:tc>
          <w:tcPr>
            <w:tcW w:w="758"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冠词的指</w:t>
            </w:r>
            <w:proofErr w:type="gramStart"/>
            <w:r w:rsidRPr="00684811">
              <w:rPr>
                <w:rFonts w:cs="宋体" w:hint="eastAsia"/>
                <w:szCs w:val="21"/>
              </w:rPr>
              <w:t>代功能</w:t>
            </w:r>
            <w:proofErr w:type="gramEnd"/>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32"/>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过去分词用法</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lang w:val="es-ES"/>
              </w:rPr>
            </w:pPr>
            <w:r w:rsidRPr="00684811">
              <w:rPr>
                <w:rFonts w:cs="宋体"/>
                <w:szCs w:val="21"/>
                <w:lang w:val="es-ES"/>
              </w:rPr>
              <w:t>además, caer, cubrir, debido a, dividir(se), excepto, producir</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交际：谈论各地天气及气候变化</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rFonts w:hint="eastAsia"/>
                <w:szCs w:val="21"/>
              </w:rPr>
              <w:t>6</w:t>
            </w:r>
          </w:p>
        </w:tc>
        <w:tc>
          <w:tcPr>
            <w:tcW w:w="1726" w:type="dxa"/>
            <w:vMerge w:val="restart"/>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让步从句中的虚拟式</w:t>
            </w:r>
          </w:p>
        </w:tc>
        <w:tc>
          <w:tcPr>
            <w:tcW w:w="3191" w:type="dxa"/>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让步从句中的虚拟式</w:t>
            </w:r>
          </w:p>
        </w:tc>
        <w:tc>
          <w:tcPr>
            <w:tcW w:w="758"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形容词冠词化方式之一：</w:t>
            </w:r>
            <w:r w:rsidRPr="00684811">
              <w:rPr>
                <w:rFonts w:cs="宋体" w:hint="eastAsia"/>
                <w:szCs w:val="21"/>
              </w:rPr>
              <w:t>lo+adj.</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32"/>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介词</w:t>
            </w:r>
            <w:r w:rsidRPr="00684811">
              <w:rPr>
                <w:rFonts w:cs="宋体" w:hint="eastAsia"/>
                <w:szCs w:val="21"/>
              </w:rPr>
              <w:t>sin</w:t>
            </w:r>
            <w:r w:rsidRPr="00684811">
              <w:rPr>
                <w:rFonts w:cs="宋体" w:hint="eastAsia"/>
                <w:szCs w:val="21"/>
              </w:rPr>
              <w:t>的用法</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lang w:val="es-ES"/>
              </w:rPr>
            </w:pPr>
            <w:r w:rsidRPr="00684811">
              <w:rPr>
                <w:rFonts w:cs="宋体"/>
                <w:szCs w:val="21"/>
                <w:lang w:val="es-ES"/>
              </w:rPr>
              <w:t>desesperar(se), en vano, evitar, mandar, negar(se), resultar, suponer</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交际：叙述历史事件</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rFonts w:hint="eastAsia"/>
                <w:szCs w:val="21"/>
              </w:rPr>
              <w:t>7</w:t>
            </w:r>
          </w:p>
        </w:tc>
        <w:tc>
          <w:tcPr>
            <w:tcW w:w="1726" w:type="dxa"/>
            <w:vMerge w:val="restart"/>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简单条件式的一些用法</w:t>
            </w:r>
          </w:p>
        </w:tc>
        <w:tc>
          <w:tcPr>
            <w:tcW w:w="3191" w:type="dxa"/>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简单条件式的一些用法</w:t>
            </w:r>
          </w:p>
        </w:tc>
        <w:tc>
          <w:tcPr>
            <w:tcW w:w="758"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虚拟式在某些复合句里的用法</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132"/>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介词</w:t>
            </w:r>
            <w:r w:rsidRPr="00684811">
              <w:rPr>
                <w:rFonts w:cs="宋体"/>
                <w:szCs w:val="21"/>
              </w:rPr>
              <w:t>bajo, según, sin, sobre, tras</w:t>
            </w:r>
            <w:r w:rsidRPr="00684811">
              <w:rPr>
                <w:rFonts w:cs="宋体" w:hint="eastAsia"/>
                <w:szCs w:val="21"/>
              </w:rPr>
              <w:t>的用法</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lang w:val="es-ES"/>
              </w:rPr>
            </w:pPr>
            <w:r w:rsidRPr="00684811">
              <w:rPr>
                <w:rFonts w:cs="宋体"/>
                <w:szCs w:val="21"/>
                <w:lang w:val="es-ES"/>
              </w:rPr>
              <w:t>adaptar, compromiso, disculpar, observar, preferir, probar, quedar</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交际：回答询问；陈述观点（</w:t>
            </w:r>
            <w:r w:rsidRPr="00684811">
              <w:rPr>
                <w:rFonts w:cs="宋体" w:hint="eastAsia"/>
                <w:szCs w:val="21"/>
              </w:rPr>
              <w:t>I</w:t>
            </w:r>
            <w:r w:rsidRPr="00684811">
              <w:rPr>
                <w:rFonts w:cs="宋体" w:hint="eastAsia"/>
                <w:szCs w:val="21"/>
              </w:rPr>
              <w:t>）</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rFonts w:hint="eastAsia"/>
                <w:szCs w:val="21"/>
              </w:rPr>
              <w:t>8</w:t>
            </w:r>
          </w:p>
        </w:tc>
        <w:tc>
          <w:tcPr>
            <w:tcW w:w="1726" w:type="dxa"/>
            <w:vMerge w:val="restart"/>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虚拟</w:t>
            </w:r>
            <w:proofErr w:type="gramStart"/>
            <w:r w:rsidRPr="00684811">
              <w:rPr>
                <w:rFonts w:cs="宋体" w:hint="eastAsia"/>
                <w:szCs w:val="21"/>
              </w:rPr>
              <w:t>式过去</w:t>
            </w:r>
            <w:proofErr w:type="gramEnd"/>
            <w:r w:rsidRPr="00684811">
              <w:rPr>
                <w:rFonts w:cs="宋体" w:hint="eastAsia"/>
                <w:szCs w:val="21"/>
              </w:rPr>
              <w:t>完成时和复合条件式</w:t>
            </w:r>
          </w:p>
        </w:tc>
        <w:tc>
          <w:tcPr>
            <w:tcW w:w="3191" w:type="dxa"/>
            <w:vAlign w:val="center"/>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虚拟</w:t>
            </w:r>
            <w:proofErr w:type="gramStart"/>
            <w:r w:rsidRPr="00684811">
              <w:rPr>
                <w:rFonts w:cs="宋体" w:hint="eastAsia"/>
                <w:szCs w:val="21"/>
              </w:rPr>
              <w:t>式过去</w:t>
            </w:r>
            <w:proofErr w:type="gramEnd"/>
            <w:r w:rsidRPr="00684811">
              <w:rPr>
                <w:rFonts w:cs="宋体" w:hint="eastAsia"/>
                <w:szCs w:val="21"/>
              </w:rPr>
              <w:t>完成时和复合条件式</w:t>
            </w:r>
          </w:p>
        </w:tc>
        <w:tc>
          <w:tcPr>
            <w:tcW w:w="758"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虚拟</w:t>
            </w:r>
            <w:proofErr w:type="gramStart"/>
            <w:r w:rsidRPr="00684811">
              <w:rPr>
                <w:rFonts w:cs="宋体" w:hint="eastAsia"/>
                <w:szCs w:val="21"/>
              </w:rPr>
              <w:t>式过去</w:t>
            </w:r>
            <w:proofErr w:type="gramEnd"/>
            <w:r w:rsidRPr="00684811">
              <w:rPr>
                <w:rFonts w:cs="宋体" w:hint="eastAsia"/>
                <w:szCs w:val="21"/>
              </w:rPr>
              <w:t>完成时和复合条件式在条件句中的应用</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395"/>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虚拟</w:t>
            </w:r>
            <w:proofErr w:type="gramStart"/>
            <w:r w:rsidRPr="00684811">
              <w:rPr>
                <w:rFonts w:cs="宋体" w:hint="eastAsia"/>
                <w:szCs w:val="21"/>
              </w:rPr>
              <w:t>式过去</w:t>
            </w:r>
            <w:proofErr w:type="gramEnd"/>
            <w:r w:rsidRPr="00684811">
              <w:rPr>
                <w:rFonts w:cs="宋体" w:hint="eastAsia"/>
                <w:szCs w:val="21"/>
              </w:rPr>
              <w:t>完成时和复合条件式在</w:t>
            </w:r>
            <w:r w:rsidRPr="00684811">
              <w:rPr>
                <w:rFonts w:cs="宋体" w:hint="eastAsia"/>
                <w:szCs w:val="21"/>
              </w:rPr>
              <w:t xml:space="preserve">como si </w:t>
            </w:r>
            <w:r w:rsidRPr="00684811">
              <w:rPr>
                <w:rFonts w:cs="宋体" w:hint="eastAsia"/>
                <w:szCs w:val="21"/>
              </w:rPr>
              <w:t>引导的从句中的应用</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394"/>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形容词的绝对最高级</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lang w:val="es-ES"/>
              </w:rPr>
            </w:pPr>
            <w:r w:rsidRPr="00684811">
              <w:rPr>
                <w:rFonts w:cs="宋体" w:hint="eastAsia"/>
                <w:szCs w:val="21"/>
                <w:lang w:val="es-ES"/>
              </w:rPr>
              <w:t>agitar, alzar, destruir, inventar, mover, sostener</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交际：陈述观点（</w:t>
            </w:r>
            <w:r w:rsidRPr="00684811">
              <w:rPr>
                <w:rFonts w:cs="宋体" w:hint="eastAsia"/>
                <w:szCs w:val="21"/>
              </w:rPr>
              <w:t>II</w:t>
            </w:r>
            <w:r w:rsidRPr="00684811">
              <w:rPr>
                <w:rFonts w:cs="宋体" w:hint="eastAsia"/>
                <w:szCs w:val="21"/>
              </w:rPr>
              <w:t>）</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期中考试</w:t>
            </w:r>
          </w:p>
        </w:tc>
        <w:tc>
          <w:tcPr>
            <w:tcW w:w="758" w:type="dxa"/>
            <w:vAlign w:val="center"/>
          </w:tcPr>
          <w:p w:rsidR="006C09A7" w:rsidRPr="00684811" w:rsidRDefault="006C09A7" w:rsidP="00CD662C">
            <w:pPr>
              <w:ind w:leftChars="0" w:left="0" w:firstLineChars="0" w:firstLine="0"/>
              <w:jc w:val="center"/>
              <w:rPr>
                <w:szCs w:val="21"/>
              </w:rPr>
            </w:pP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rFonts w:hint="eastAsia"/>
                <w:szCs w:val="21"/>
              </w:rPr>
              <w:t>9</w:t>
            </w:r>
          </w:p>
        </w:tc>
        <w:tc>
          <w:tcPr>
            <w:tcW w:w="1726" w:type="dxa"/>
            <w:vMerge w:val="restart"/>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虚拟</w:t>
            </w:r>
            <w:proofErr w:type="gramStart"/>
            <w:r w:rsidRPr="00684811">
              <w:rPr>
                <w:rFonts w:cs="宋体" w:hint="eastAsia"/>
                <w:szCs w:val="21"/>
              </w:rPr>
              <w:t>式过去</w:t>
            </w:r>
            <w:proofErr w:type="gramEnd"/>
            <w:r w:rsidRPr="00684811">
              <w:rPr>
                <w:rFonts w:cs="宋体" w:hint="eastAsia"/>
                <w:szCs w:val="21"/>
              </w:rPr>
              <w:t>完成时</w:t>
            </w:r>
          </w:p>
        </w:tc>
        <w:tc>
          <w:tcPr>
            <w:tcW w:w="3191" w:type="dxa"/>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虚拟</w:t>
            </w:r>
            <w:proofErr w:type="gramStart"/>
            <w:r w:rsidRPr="00684811">
              <w:rPr>
                <w:rFonts w:cs="宋体" w:hint="eastAsia"/>
                <w:szCs w:val="21"/>
              </w:rPr>
              <w:t>式过去</w:t>
            </w:r>
            <w:proofErr w:type="gramEnd"/>
            <w:r w:rsidRPr="00684811">
              <w:rPr>
                <w:rFonts w:cs="宋体" w:hint="eastAsia"/>
                <w:szCs w:val="21"/>
              </w:rPr>
              <w:t>完成时的时值</w:t>
            </w:r>
          </w:p>
        </w:tc>
        <w:tc>
          <w:tcPr>
            <w:tcW w:w="758"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关系形容词</w:t>
            </w:r>
            <w:r w:rsidRPr="00684811">
              <w:rPr>
                <w:rFonts w:cs="宋体" w:hint="eastAsia"/>
                <w:szCs w:val="21"/>
              </w:rPr>
              <w:t>cuyo</w:t>
            </w:r>
            <w:r w:rsidRPr="00684811">
              <w:rPr>
                <w:rFonts w:cs="宋体" w:hint="eastAsia"/>
                <w:szCs w:val="21"/>
              </w:rPr>
              <w:t>的用法</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395"/>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过去分词在从属和绝对结构中的应用</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lang w:val="es-ES"/>
              </w:rPr>
            </w:pPr>
            <w:r w:rsidRPr="00684811">
              <w:rPr>
                <w:rFonts w:cs="宋体" w:hint="eastAsia"/>
                <w:szCs w:val="21"/>
                <w:lang w:val="es-ES"/>
              </w:rPr>
              <w:t>afi</w:t>
            </w:r>
            <w:r w:rsidRPr="00684811">
              <w:rPr>
                <w:rFonts w:cs="宋体"/>
                <w:szCs w:val="21"/>
                <w:lang w:val="es-ES"/>
              </w:rPr>
              <w:t>cionar(se), componer, convencer, curiosidad, guiar, humano</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交际：陈述观点（</w:t>
            </w:r>
            <w:r w:rsidRPr="00684811">
              <w:rPr>
                <w:rFonts w:cs="宋体" w:hint="eastAsia"/>
                <w:szCs w:val="21"/>
              </w:rPr>
              <w:t>III</w:t>
            </w:r>
            <w:r w:rsidRPr="00684811">
              <w:rPr>
                <w:rFonts w:cs="宋体" w:hint="eastAsia"/>
                <w:szCs w:val="21"/>
              </w:rPr>
              <w:t>）</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jc w:val="center"/>
        </w:trPr>
        <w:tc>
          <w:tcPr>
            <w:tcW w:w="875" w:type="dxa"/>
            <w:vMerge w:val="restart"/>
            <w:vAlign w:val="center"/>
          </w:tcPr>
          <w:p w:rsidR="006C09A7" w:rsidRPr="00684811" w:rsidRDefault="006C09A7" w:rsidP="00CD662C">
            <w:pPr>
              <w:widowControl/>
              <w:ind w:leftChars="0" w:left="0" w:firstLineChars="0" w:firstLine="0"/>
              <w:jc w:val="center"/>
              <w:rPr>
                <w:szCs w:val="21"/>
              </w:rPr>
            </w:pPr>
            <w:r w:rsidRPr="00684811">
              <w:rPr>
                <w:rFonts w:hint="eastAsia"/>
                <w:szCs w:val="21"/>
              </w:rPr>
              <w:t>10</w:t>
            </w:r>
          </w:p>
        </w:tc>
        <w:tc>
          <w:tcPr>
            <w:tcW w:w="1726" w:type="dxa"/>
            <w:vMerge w:val="restart"/>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虚拟式在定语从句中的用法</w:t>
            </w:r>
          </w:p>
        </w:tc>
        <w:tc>
          <w:tcPr>
            <w:tcW w:w="3191" w:type="dxa"/>
          </w:tcPr>
          <w:p w:rsidR="006C09A7" w:rsidRPr="00684811" w:rsidRDefault="006C09A7" w:rsidP="00CD662C">
            <w:pPr>
              <w:widowControl/>
              <w:ind w:leftChars="0" w:left="0" w:firstLineChars="0" w:firstLine="0"/>
              <w:jc w:val="left"/>
              <w:rPr>
                <w:rFonts w:cs="宋体"/>
                <w:szCs w:val="21"/>
              </w:rPr>
            </w:pPr>
            <w:r w:rsidRPr="00684811">
              <w:rPr>
                <w:rFonts w:cs="宋体" w:hint="eastAsia"/>
                <w:szCs w:val="21"/>
              </w:rPr>
              <w:t>虚拟式在定语从句中表示将来或不确定的含义</w:t>
            </w:r>
          </w:p>
        </w:tc>
        <w:tc>
          <w:tcPr>
            <w:tcW w:w="758" w:type="dxa"/>
            <w:vAlign w:val="center"/>
          </w:tcPr>
          <w:p w:rsidR="006C09A7" w:rsidRPr="00684811" w:rsidRDefault="006C09A7" w:rsidP="00CD662C">
            <w:pPr>
              <w:widowControl/>
              <w:ind w:leftChars="0" w:left="0" w:firstLineChars="0" w:firstLine="0"/>
              <w:jc w:val="center"/>
              <w:rPr>
                <w:rFonts w:cs="宋体"/>
                <w:szCs w:val="21"/>
              </w:rPr>
            </w:pPr>
            <w:r w:rsidRPr="00684811">
              <w:rPr>
                <w:szCs w:val="21"/>
              </w:rPr>
              <w:t>掌握</w:t>
            </w:r>
          </w:p>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复合原形动词</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395"/>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szCs w:val="21"/>
              </w:rPr>
            </w:pPr>
            <w:r w:rsidRPr="00684811">
              <w:rPr>
                <w:rFonts w:cs="宋体" w:hint="eastAsia"/>
                <w:szCs w:val="21"/>
              </w:rPr>
              <w:t>构词法（</w:t>
            </w:r>
            <w:r w:rsidRPr="00684811">
              <w:rPr>
                <w:rFonts w:cs="宋体" w:hint="eastAsia"/>
                <w:szCs w:val="21"/>
              </w:rPr>
              <w:t>I</w:t>
            </w:r>
            <w:r w:rsidRPr="00684811">
              <w:rPr>
                <w:rFonts w:cs="宋体" w:hint="eastAsia"/>
                <w:szCs w:val="21"/>
              </w:rPr>
              <w:t>）</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lang w:val="es-ES"/>
              </w:rPr>
            </w:pPr>
            <w:r w:rsidRPr="00684811">
              <w:rPr>
                <w:rFonts w:cs="宋体" w:hint="eastAsia"/>
                <w:szCs w:val="21"/>
                <w:lang w:val="es-ES"/>
              </w:rPr>
              <w:t>actuar, adquirir, agregar, ceder, destacar, disminuir, en medio de, prohibir, surgir</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交际：讲述历史</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11</w:t>
            </w:r>
          </w:p>
        </w:tc>
        <w:tc>
          <w:tcPr>
            <w:tcW w:w="1726" w:type="dxa"/>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陈述式将来完成时（</w:t>
            </w:r>
            <w:r w:rsidRPr="00684811">
              <w:rPr>
                <w:rFonts w:hint="eastAsia"/>
                <w:szCs w:val="21"/>
              </w:rPr>
              <w:t>I</w:t>
            </w:r>
            <w:r w:rsidRPr="00684811">
              <w:rPr>
                <w:rFonts w:hint="eastAsia"/>
                <w:szCs w:val="21"/>
              </w:rPr>
              <w:t>）</w:t>
            </w: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陈述式将来完成时的变位</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陈述式将来完成时的用法（</w:t>
            </w:r>
            <w:r w:rsidRPr="00684811">
              <w:rPr>
                <w:rFonts w:cs="宋体" w:hint="eastAsia"/>
                <w:szCs w:val="21"/>
              </w:rPr>
              <w:t>I</w:t>
            </w:r>
            <w:r w:rsidRPr="00684811">
              <w:rPr>
                <w:rFonts w:cs="宋体" w:hint="eastAsia"/>
                <w:szCs w:val="21"/>
              </w:rPr>
              <w:t>）</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带介词的关系代词</w:t>
            </w:r>
            <w:r w:rsidRPr="00684811">
              <w:rPr>
                <w:rFonts w:cs="宋体" w:hint="eastAsia"/>
                <w:szCs w:val="21"/>
              </w:rPr>
              <w:t>que</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lang w:val="es-ES"/>
              </w:rPr>
            </w:pPr>
            <w:r w:rsidRPr="00684811">
              <w:rPr>
                <w:rFonts w:cs="宋体" w:hint="eastAsia"/>
                <w:szCs w:val="21"/>
                <w:lang w:val="es-ES"/>
              </w:rPr>
              <w:t>aburrir(se), dedicar, entretener, jugar, mejorar, quejarse, rendir(se), sorprender(se)</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566"/>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交际：表示猜测或揣度</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12</w:t>
            </w:r>
          </w:p>
        </w:tc>
        <w:tc>
          <w:tcPr>
            <w:tcW w:w="1726" w:type="dxa"/>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陈述式将来完成时（</w:t>
            </w:r>
            <w:r w:rsidRPr="00684811">
              <w:rPr>
                <w:rFonts w:hint="eastAsia"/>
                <w:szCs w:val="21"/>
              </w:rPr>
              <w:t>II</w:t>
            </w:r>
            <w:r w:rsidRPr="00684811">
              <w:rPr>
                <w:rFonts w:hint="eastAsia"/>
                <w:szCs w:val="21"/>
              </w:rPr>
              <w:t>）</w:t>
            </w: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hint="eastAsia"/>
                <w:szCs w:val="21"/>
              </w:rPr>
              <w:t>陈述式将来完成时的用法（</w:t>
            </w:r>
            <w:r w:rsidRPr="00684811">
              <w:rPr>
                <w:rFonts w:hint="eastAsia"/>
                <w:szCs w:val="21"/>
              </w:rPr>
              <w:t>II</w:t>
            </w:r>
            <w:r w:rsidRPr="00684811">
              <w:rPr>
                <w:rFonts w:hint="eastAsia"/>
                <w:szCs w:val="21"/>
              </w:rPr>
              <w:t>）</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lo que</w:t>
            </w:r>
            <w:r w:rsidRPr="00684811">
              <w:rPr>
                <w:rFonts w:cs="宋体" w:hint="eastAsia"/>
                <w:szCs w:val="21"/>
              </w:rPr>
              <w:t>的用法</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构词法（</w:t>
            </w:r>
            <w:r w:rsidRPr="00684811">
              <w:rPr>
                <w:rFonts w:cs="宋体" w:hint="eastAsia"/>
                <w:szCs w:val="21"/>
              </w:rPr>
              <w:t>II</w:t>
            </w:r>
            <w:r w:rsidRPr="00684811">
              <w:rPr>
                <w:rFonts w:cs="宋体" w:hint="eastAsia"/>
                <w:szCs w:val="21"/>
              </w:rPr>
              <w:t>）</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lang w:val="es-ES"/>
              </w:rPr>
            </w:pPr>
            <w:r w:rsidRPr="00684811">
              <w:rPr>
                <w:rFonts w:cs="宋体" w:hint="eastAsia"/>
                <w:szCs w:val="21"/>
                <w:lang w:val="es-ES"/>
              </w:rPr>
              <w:t>acertar, arrojar, convertir, costar, dar con, medir, oportunidad, proteger</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交际：讲述历史；揣测已经发生过的事情</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13</w:t>
            </w:r>
          </w:p>
        </w:tc>
        <w:tc>
          <w:tcPr>
            <w:tcW w:w="1726" w:type="dxa"/>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虚拟</w:t>
            </w:r>
            <w:proofErr w:type="gramStart"/>
            <w:r w:rsidRPr="00684811">
              <w:rPr>
                <w:rFonts w:hint="eastAsia"/>
                <w:szCs w:val="21"/>
              </w:rPr>
              <w:t>式现在</w:t>
            </w:r>
            <w:proofErr w:type="gramEnd"/>
            <w:r w:rsidRPr="00684811">
              <w:rPr>
                <w:rFonts w:hint="eastAsia"/>
                <w:szCs w:val="21"/>
              </w:rPr>
              <w:t>完成时</w:t>
            </w: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hint="eastAsia"/>
                <w:szCs w:val="21"/>
              </w:rPr>
              <w:t>虚拟</w:t>
            </w:r>
            <w:proofErr w:type="gramStart"/>
            <w:r w:rsidRPr="00684811">
              <w:rPr>
                <w:rFonts w:hint="eastAsia"/>
                <w:szCs w:val="21"/>
              </w:rPr>
              <w:t>式现在</w:t>
            </w:r>
            <w:proofErr w:type="gramEnd"/>
            <w:r w:rsidRPr="00684811">
              <w:rPr>
                <w:rFonts w:hint="eastAsia"/>
                <w:szCs w:val="21"/>
              </w:rPr>
              <w:t>完成时</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构词法（</w:t>
            </w:r>
            <w:r w:rsidRPr="00684811">
              <w:rPr>
                <w:rFonts w:cs="宋体" w:hint="eastAsia"/>
                <w:szCs w:val="21"/>
              </w:rPr>
              <w:t>III</w:t>
            </w:r>
            <w:r w:rsidRPr="00684811">
              <w:rPr>
                <w:rFonts w:cs="宋体" w:hint="eastAsia"/>
                <w:szCs w:val="21"/>
              </w:rPr>
              <w:t>）</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lang w:val="es-ES"/>
              </w:rPr>
            </w:pPr>
            <w:r w:rsidRPr="00684811">
              <w:rPr>
                <w:rFonts w:cs="宋体" w:hint="eastAsia"/>
                <w:szCs w:val="21"/>
                <w:lang w:val="es-ES"/>
              </w:rPr>
              <w:t>adelantar, apartar, fijar, iniciar, introducir, pegar, reciente, transformar(se)</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交际：叙述与评论（</w:t>
            </w:r>
            <w:r w:rsidRPr="00684811">
              <w:rPr>
                <w:rFonts w:cs="宋体" w:hint="eastAsia"/>
                <w:szCs w:val="21"/>
              </w:rPr>
              <w:t>I</w:t>
            </w:r>
            <w:r w:rsidRPr="00684811">
              <w:rPr>
                <w:rFonts w:cs="宋体" w:hint="eastAsia"/>
                <w:szCs w:val="21"/>
              </w:rPr>
              <w:t>）</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14</w:t>
            </w:r>
          </w:p>
        </w:tc>
        <w:tc>
          <w:tcPr>
            <w:tcW w:w="1726" w:type="dxa"/>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简单时态和复合时态</w:t>
            </w: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hint="eastAsia"/>
                <w:szCs w:val="21"/>
              </w:rPr>
              <w:t>简单时态和复合时态</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val="restart"/>
            <w:vAlign w:val="center"/>
          </w:tcPr>
          <w:p w:rsidR="006C09A7" w:rsidRPr="00684811" w:rsidRDefault="006C09A7" w:rsidP="00CD662C">
            <w:pPr>
              <w:ind w:leftChars="0" w:left="0" w:firstLineChars="0" w:firstLine="0"/>
              <w:jc w:val="center"/>
              <w:rPr>
                <w:szCs w:val="21"/>
              </w:rPr>
            </w:pPr>
            <w:r w:rsidRPr="00684811">
              <w:rPr>
                <w:szCs w:val="21"/>
              </w:rPr>
              <w:t>8</w:t>
            </w: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未完成时态和完成时态</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表示持续貌的动词短语</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lang w:val="es-ES"/>
              </w:rPr>
            </w:pPr>
            <w:r w:rsidRPr="00684811">
              <w:rPr>
                <w:rFonts w:cs="宋体" w:hint="eastAsia"/>
                <w:szCs w:val="21"/>
                <w:lang w:val="es-ES"/>
              </w:rPr>
              <w:t xml:space="preserve">armar(se), condenar, confesar, deberse a, </w:t>
            </w:r>
            <w:r w:rsidRPr="00684811">
              <w:rPr>
                <w:rFonts w:cs="宋体"/>
                <w:szCs w:val="21"/>
                <w:lang w:val="es-ES"/>
              </w:rPr>
              <w:t>escándalo, ignorar, participar, propio, someter</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交际：叙述与评论（</w:t>
            </w:r>
            <w:r w:rsidRPr="00684811">
              <w:rPr>
                <w:rFonts w:cs="宋体" w:hint="eastAsia"/>
                <w:szCs w:val="21"/>
              </w:rPr>
              <w:t>II</w:t>
            </w:r>
            <w:r w:rsidRPr="00684811">
              <w:rPr>
                <w:rFonts w:cs="宋体" w:hint="eastAsia"/>
                <w:szCs w:val="21"/>
              </w:rPr>
              <w:t>）</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restart"/>
            <w:vAlign w:val="center"/>
          </w:tcPr>
          <w:p w:rsidR="006C09A7" w:rsidRPr="00684811" w:rsidRDefault="006C09A7" w:rsidP="00CD662C">
            <w:pPr>
              <w:ind w:leftChars="0" w:left="0" w:firstLineChars="0" w:firstLine="0"/>
              <w:jc w:val="center"/>
              <w:rPr>
                <w:szCs w:val="21"/>
              </w:rPr>
            </w:pPr>
            <w:r w:rsidRPr="00684811">
              <w:rPr>
                <w:szCs w:val="21"/>
              </w:rPr>
              <w:t>15</w:t>
            </w:r>
          </w:p>
        </w:tc>
        <w:tc>
          <w:tcPr>
            <w:tcW w:w="1726" w:type="dxa"/>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某些情态动词与复合原形动词连用</w:t>
            </w: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hint="eastAsia"/>
                <w:szCs w:val="21"/>
              </w:rPr>
              <w:t>某些情态动词与复合原形动词连用</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val="restart"/>
          </w:tcPr>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cualquiera/cualquier + n.</w:t>
            </w:r>
            <w:r w:rsidRPr="00684811">
              <w:rPr>
                <w:rFonts w:cs="宋体" w:hint="eastAsia"/>
                <w:szCs w:val="21"/>
              </w:rPr>
              <w:t>作为定语从句的先行词</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形容词</w:t>
            </w:r>
            <w:r w:rsidRPr="00684811">
              <w:rPr>
                <w:rFonts w:cs="宋体" w:hint="eastAsia"/>
                <w:szCs w:val="21"/>
              </w:rPr>
              <w:t xml:space="preserve">grande, </w:t>
            </w:r>
            <w:r w:rsidRPr="00684811">
              <w:rPr>
                <w:rFonts w:cs="宋体"/>
                <w:szCs w:val="21"/>
              </w:rPr>
              <w:t xml:space="preserve">pequeño, bueno, </w:t>
            </w:r>
            <w:r w:rsidRPr="00684811">
              <w:rPr>
                <w:rFonts w:cs="宋体"/>
                <w:szCs w:val="21"/>
              </w:rPr>
              <w:lastRenderedPageBreak/>
              <w:t>malo, superior</w:t>
            </w:r>
            <w:r w:rsidRPr="00684811">
              <w:rPr>
                <w:rFonts w:cs="宋体" w:hint="eastAsia"/>
                <w:szCs w:val="21"/>
              </w:rPr>
              <w:t>和</w:t>
            </w:r>
            <w:r w:rsidRPr="00684811">
              <w:rPr>
                <w:rFonts w:cs="宋体" w:hint="eastAsia"/>
                <w:szCs w:val="21"/>
              </w:rPr>
              <w:t>inferior</w:t>
            </w:r>
            <w:r w:rsidRPr="00684811">
              <w:rPr>
                <w:rFonts w:cs="宋体" w:hint="eastAsia"/>
                <w:szCs w:val="21"/>
              </w:rPr>
              <w:t>的相对最高级</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lastRenderedPageBreak/>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2"/>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同义词</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lang w:val="es-ES"/>
              </w:rPr>
            </w:pPr>
            <w:r w:rsidRPr="00684811">
              <w:rPr>
                <w:rFonts w:cs="宋体" w:hint="eastAsia"/>
                <w:szCs w:val="21"/>
                <w:lang w:val="es-ES"/>
              </w:rPr>
              <w:t>admirar, apreciar, caber, cualquiera que, elevar, en busca de, esforzar, impresionar, revelar</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交际：叙述与评论（</w:t>
            </w:r>
            <w:r w:rsidRPr="00684811">
              <w:rPr>
                <w:rFonts w:cs="宋体" w:hint="eastAsia"/>
                <w:szCs w:val="21"/>
              </w:rPr>
              <w:t>III</w:t>
            </w:r>
            <w:r w:rsidRPr="00684811">
              <w:rPr>
                <w:rFonts w:cs="宋体" w:hint="eastAsia"/>
                <w:szCs w:val="21"/>
              </w:rPr>
              <w:t>）</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restart"/>
            <w:vAlign w:val="center"/>
          </w:tcPr>
          <w:p w:rsidR="006C09A7" w:rsidRPr="00684811" w:rsidRDefault="006C09A7" w:rsidP="00CD662C">
            <w:pPr>
              <w:ind w:leftChars="0" w:left="0" w:firstLineChars="0" w:firstLine="0"/>
              <w:jc w:val="center"/>
              <w:rPr>
                <w:szCs w:val="21"/>
              </w:rPr>
            </w:pPr>
            <w:r w:rsidRPr="00684811">
              <w:rPr>
                <w:szCs w:val="21"/>
              </w:rPr>
              <w:t>16</w:t>
            </w:r>
          </w:p>
        </w:tc>
        <w:tc>
          <w:tcPr>
            <w:tcW w:w="1726" w:type="dxa"/>
            <w:vMerge w:val="restart"/>
            <w:vAlign w:val="center"/>
          </w:tcPr>
          <w:p w:rsidR="006C09A7" w:rsidRPr="00684811" w:rsidRDefault="006C09A7" w:rsidP="00CD662C">
            <w:pPr>
              <w:ind w:leftChars="0" w:left="0" w:firstLineChars="0" w:firstLine="0"/>
              <w:jc w:val="center"/>
              <w:rPr>
                <w:szCs w:val="21"/>
              </w:rPr>
            </w:pPr>
            <w:r w:rsidRPr="00684811">
              <w:rPr>
                <w:rFonts w:hint="eastAsia"/>
                <w:szCs w:val="21"/>
              </w:rPr>
              <w:t>ser</w:t>
            </w:r>
            <w:r w:rsidRPr="00684811">
              <w:rPr>
                <w:rFonts w:hint="eastAsia"/>
                <w:szCs w:val="21"/>
              </w:rPr>
              <w:t>和</w:t>
            </w:r>
            <w:r w:rsidRPr="00684811">
              <w:rPr>
                <w:rFonts w:hint="eastAsia"/>
                <w:szCs w:val="21"/>
              </w:rPr>
              <w:t>estar</w:t>
            </w:r>
            <w:r w:rsidRPr="00684811">
              <w:rPr>
                <w:rFonts w:hint="eastAsia"/>
                <w:szCs w:val="21"/>
              </w:rPr>
              <w:t>在完成时态和未完成时态中</w:t>
            </w: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hint="eastAsia"/>
                <w:szCs w:val="21"/>
              </w:rPr>
              <w:t>ser</w:t>
            </w:r>
            <w:r w:rsidRPr="00684811">
              <w:rPr>
                <w:rFonts w:hint="eastAsia"/>
                <w:szCs w:val="21"/>
              </w:rPr>
              <w:t>和</w:t>
            </w:r>
            <w:r w:rsidRPr="00684811">
              <w:rPr>
                <w:rFonts w:hint="eastAsia"/>
                <w:szCs w:val="21"/>
              </w:rPr>
              <w:t>estar</w:t>
            </w:r>
            <w:r w:rsidRPr="00684811">
              <w:rPr>
                <w:rFonts w:hint="eastAsia"/>
                <w:szCs w:val="21"/>
              </w:rPr>
              <w:t>在完成时态和未完成时态中</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val="restart"/>
          </w:tcPr>
          <w:p w:rsidR="006C09A7" w:rsidRPr="00684811" w:rsidRDefault="006C09A7" w:rsidP="00CD662C">
            <w:pPr>
              <w:ind w:leftChars="0" w:left="0" w:firstLineChars="0" w:firstLine="0"/>
              <w:jc w:val="center"/>
              <w:rPr>
                <w:szCs w:val="21"/>
              </w:rPr>
            </w:pPr>
          </w:p>
        </w:tc>
        <w:tc>
          <w:tcPr>
            <w:tcW w:w="0" w:type="auto"/>
            <w:vMerge w:val="restart"/>
            <w:vAlign w:val="center"/>
          </w:tcPr>
          <w:p w:rsidR="006C09A7" w:rsidRPr="00684811" w:rsidRDefault="006C09A7" w:rsidP="00CD662C">
            <w:pPr>
              <w:ind w:leftChars="0" w:left="0" w:firstLineChars="0" w:firstLine="0"/>
              <w:rPr>
                <w:szCs w:val="21"/>
              </w:rPr>
            </w:pPr>
            <w:r w:rsidRPr="00684811">
              <w:rPr>
                <w:szCs w:val="21"/>
              </w:rPr>
              <w:t>1.3</w:t>
            </w:r>
            <w:r w:rsidRPr="00684811">
              <w:rPr>
                <w:rFonts w:hint="eastAsia"/>
                <w:szCs w:val="21"/>
              </w:rPr>
              <w:t xml:space="preserve">, </w:t>
            </w:r>
            <w:r w:rsidRPr="00684811">
              <w:rPr>
                <w:szCs w:val="21"/>
              </w:rPr>
              <w:t>1.4 ,2.2  2.3, , 5.1, 5.2, 5.3, 5.4, 5.5</w:t>
            </w: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动词</w:t>
            </w:r>
            <w:r w:rsidRPr="00684811">
              <w:rPr>
                <w:rFonts w:cs="宋体" w:hint="eastAsia"/>
                <w:szCs w:val="21"/>
              </w:rPr>
              <w:t>hacer</w:t>
            </w:r>
            <w:r w:rsidRPr="00684811">
              <w:rPr>
                <w:rFonts w:cs="宋体" w:hint="eastAsia"/>
                <w:szCs w:val="21"/>
              </w:rPr>
              <w:t>的使动用法</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反义词</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lang w:val="es-ES"/>
              </w:rPr>
            </w:pPr>
            <w:r w:rsidRPr="00684811">
              <w:rPr>
                <w:rFonts w:cs="宋体" w:hint="eastAsia"/>
                <w:szCs w:val="21"/>
                <w:lang w:val="es-ES"/>
              </w:rPr>
              <w:t xml:space="preserve">ambiente, </w:t>
            </w:r>
            <w:r w:rsidRPr="00684811">
              <w:rPr>
                <w:rFonts w:cs="宋体"/>
                <w:szCs w:val="21"/>
                <w:lang w:val="es-ES"/>
              </w:rPr>
              <w:t>carácter/caracteres, celebrar, en realidad, existir, extrañar, honor, presenciar, soler, vincular</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交际：叙述与评论（</w:t>
            </w:r>
            <w:r w:rsidRPr="00684811">
              <w:rPr>
                <w:rFonts w:cs="宋体" w:hint="eastAsia"/>
                <w:szCs w:val="21"/>
              </w:rPr>
              <w:t>IV</w:t>
            </w:r>
            <w:r w:rsidRPr="00684811">
              <w:rPr>
                <w:rFonts w:cs="宋体" w:hint="eastAsia"/>
                <w:szCs w:val="21"/>
              </w:rPr>
              <w:t>）</w:t>
            </w:r>
          </w:p>
        </w:tc>
        <w:tc>
          <w:tcPr>
            <w:tcW w:w="758" w:type="dxa"/>
            <w:vAlign w:val="center"/>
          </w:tcPr>
          <w:p w:rsidR="006C09A7" w:rsidRPr="00684811" w:rsidRDefault="006C09A7" w:rsidP="00CD662C">
            <w:pPr>
              <w:ind w:leftChars="0" w:left="0" w:firstLineChars="0" w:firstLine="0"/>
              <w:jc w:val="center"/>
              <w:rPr>
                <w:szCs w:val="21"/>
              </w:rPr>
            </w:pPr>
            <w:r w:rsidRPr="00684811">
              <w:rPr>
                <w:rFonts w:hint="eastAsia"/>
                <w:szCs w:val="21"/>
              </w:rPr>
              <w:t>掌握</w:t>
            </w: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r w:rsidR="006C09A7" w:rsidRPr="00684811" w:rsidTr="00CD662C">
        <w:trPr>
          <w:trHeight w:val="263"/>
          <w:jc w:val="center"/>
        </w:trPr>
        <w:tc>
          <w:tcPr>
            <w:tcW w:w="875" w:type="dxa"/>
            <w:vMerge/>
            <w:vAlign w:val="center"/>
          </w:tcPr>
          <w:p w:rsidR="006C09A7" w:rsidRPr="00684811" w:rsidRDefault="006C09A7" w:rsidP="00CD662C">
            <w:pPr>
              <w:ind w:leftChars="0" w:left="0" w:firstLineChars="0" w:firstLine="0"/>
              <w:jc w:val="center"/>
              <w:rPr>
                <w:szCs w:val="21"/>
              </w:rPr>
            </w:pPr>
          </w:p>
        </w:tc>
        <w:tc>
          <w:tcPr>
            <w:tcW w:w="1726" w:type="dxa"/>
            <w:vMerge/>
            <w:vAlign w:val="center"/>
          </w:tcPr>
          <w:p w:rsidR="006C09A7" w:rsidRPr="00684811" w:rsidRDefault="006C09A7" w:rsidP="00CD662C">
            <w:pPr>
              <w:ind w:leftChars="0" w:left="0" w:firstLineChars="0" w:firstLine="0"/>
              <w:jc w:val="center"/>
              <w:rPr>
                <w:szCs w:val="21"/>
              </w:rPr>
            </w:pPr>
          </w:p>
        </w:tc>
        <w:tc>
          <w:tcPr>
            <w:tcW w:w="3191" w:type="dxa"/>
            <w:vAlign w:val="center"/>
          </w:tcPr>
          <w:p w:rsidR="006C09A7" w:rsidRPr="00684811" w:rsidRDefault="006C09A7" w:rsidP="00CD662C">
            <w:pPr>
              <w:ind w:leftChars="0" w:left="0" w:firstLineChars="0" w:firstLine="0"/>
              <w:jc w:val="left"/>
              <w:rPr>
                <w:rFonts w:cs="宋体"/>
                <w:szCs w:val="21"/>
              </w:rPr>
            </w:pPr>
            <w:r w:rsidRPr="00684811">
              <w:rPr>
                <w:rFonts w:cs="宋体" w:hint="eastAsia"/>
                <w:szCs w:val="21"/>
              </w:rPr>
              <w:t>复习，答疑</w:t>
            </w:r>
          </w:p>
        </w:tc>
        <w:tc>
          <w:tcPr>
            <w:tcW w:w="758" w:type="dxa"/>
            <w:vAlign w:val="center"/>
          </w:tcPr>
          <w:p w:rsidR="006C09A7" w:rsidRPr="00684811" w:rsidRDefault="006C09A7" w:rsidP="00CD662C">
            <w:pPr>
              <w:ind w:leftChars="0" w:left="0" w:firstLineChars="0" w:firstLine="0"/>
              <w:jc w:val="center"/>
              <w:rPr>
                <w:szCs w:val="21"/>
              </w:rPr>
            </w:pPr>
          </w:p>
        </w:tc>
        <w:tc>
          <w:tcPr>
            <w:tcW w:w="0" w:type="auto"/>
            <w:vMerge/>
          </w:tcPr>
          <w:p w:rsidR="006C09A7" w:rsidRPr="00684811" w:rsidRDefault="006C09A7" w:rsidP="00CD662C">
            <w:pPr>
              <w:ind w:leftChars="0" w:left="0" w:firstLineChars="0" w:firstLine="0"/>
              <w:jc w:val="center"/>
              <w:rPr>
                <w:szCs w:val="21"/>
              </w:rPr>
            </w:pPr>
          </w:p>
        </w:tc>
        <w:tc>
          <w:tcPr>
            <w:tcW w:w="0" w:type="auto"/>
            <w:vMerge/>
            <w:vAlign w:val="center"/>
          </w:tcPr>
          <w:p w:rsidR="006C09A7" w:rsidRPr="00684811" w:rsidRDefault="006C09A7" w:rsidP="00CD662C">
            <w:pPr>
              <w:ind w:leftChars="0" w:left="0" w:firstLineChars="0" w:firstLine="0"/>
              <w:rPr>
                <w:szCs w:val="21"/>
              </w:rPr>
            </w:pPr>
          </w:p>
        </w:tc>
      </w:tr>
    </w:tbl>
    <w:p w:rsidR="006C09A7" w:rsidRPr="00684811" w:rsidRDefault="006C09A7" w:rsidP="006C09A7">
      <w:pPr>
        <w:spacing w:beforeLines="50" w:before="156" w:afterLines="50" w:after="156" w:line="320" w:lineRule="exact"/>
        <w:ind w:left="420" w:firstLineChars="0" w:firstLine="0"/>
        <w:rPr>
          <w:b/>
        </w:rPr>
      </w:pP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79" w:name="_Toc499139667"/>
      <w:r w:rsidRPr="00AA472C">
        <w:rPr>
          <w:rFonts w:ascii="黑体" w:eastAsia="黑体" w:hAnsi="黑体"/>
          <w:b/>
          <w:sz w:val="28"/>
          <w:szCs w:val="28"/>
        </w:rPr>
        <w:t>五、课程教学方法</w:t>
      </w:r>
      <w:bookmarkEnd w:id="79"/>
    </w:p>
    <w:p w:rsidR="006C09A7" w:rsidRPr="00684811" w:rsidRDefault="006C09A7" w:rsidP="006C09A7">
      <w:pPr>
        <w:pStyle w:val="a6"/>
        <w:spacing w:line="320" w:lineRule="exact"/>
        <w:ind w:left="420"/>
        <w:rPr>
          <w:rFonts w:cstheme="minorBidi"/>
          <w:szCs w:val="21"/>
          <w:lang w:val="es-ES_tradnl"/>
        </w:rPr>
      </w:pPr>
      <w:r w:rsidRPr="00684811">
        <w:rPr>
          <w:rFonts w:cstheme="minorBidi"/>
          <w:szCs w:val="21"/>
          <w:lang w:val="es-ES_tradnl"/>
        </w:rPr>
        <w:t>中级西班牙语（即精读课）是西班牙语专业学生第二学年最重要的课程，因为该课程全面向学生传授西班牙语语言知识并综合训练西班牙语各项语言技能。该课程采取教师与学生互动、教学相长的方式：课前要求学生预习相关内容，把握要点难点；上课时教师讲授，学生参与；课下要求学生做好相关作业和练习，复述或评论课文。</w:t>
      </w:r>
    </w:p>
    <w:p w:rsidR="006C09A7" w:rsidRPr="00AE46B7" w:rsidRDefault="006C09A7" w:rsidP="00AE46B7">
      <w:pPr>
        <w:pStyle w:val="a6"/>
        <w:spacing w:line="320" w:lineRule="exact"/>
        <w:ind w:left="420" w:firstLineChars="0"/>
        <w:rPr>
          <w:rFonts w:cstheme="minorBidi" w:hint="eastAsia"/>
          <w:szCs w:val="21"/>
          <w:lang w:val="es-ES_tradnl"/>
        </w:rPr>
      </w:pPr>
      <w:r w:rsidRPr="00684811">
        <w:rPr>
          <w:rFonts w:cstheme="minorBidi"/>
          <w:szCs w:val="21"/>
          <w:lang w:val="es-ES_tradnl"/>
        </w:rPr>
        <w:t>课堂上教师将充分调动学生主观能动性，分阶段分别要求学生运用听写、会话、复述、自由演讲、表演等形式运用课上所学知识，锻炼各项技能，并鼓励学生扩大知识面，逐步提高知识能力水平。教师讲授语言知识时，应采取朗读、问答等形式，把握学习规律，层层剖析，深入浅出，用学生比较容易接受的方式讲授语法和词汇，并要求学生用所学的句型和词汇造句，巩固所学内容。</w:t>
      </w:r>
    </w:p>
    <w:p w:rsidR="006C09A7" w:rsidRPr="005E6BFB" w:rsidRDefault="006C09A7" w:rsidP="006C09A7">
      <w:pPr>
        <w:pStyle w:val="a6"/>
        <w:spacing w:line="320" w:lineRule="exact"/>
        <w:ind w:left="420" w:firstLineChars="0" w:firstLine="0"/>
        <w:rPr>
          <w:rFonts w:cstheme="minorBidi"/>
          <w:b/>
          <w:szCs w:val="21"/>
          <w:lang w:val="es-ES_tradnl"/>
        </w:rPr>
      </w:pPr>
      <w:r w:rsidRPr="005E6BFB">
        <w:rPr>
          <w:rFonts w:cstheme="minorBidi"/>
          <w:b/>
          <w:szCs w:val="21"/>
          <w:lang w:val="es-ES_tradnl"/>
        </w:rPr>
        <w:t>作业要求</w:t>
      </w:r>
      <w:r w:rsidRPr="005E6BFB">
        <w:rPr>
          <w:rFonts w:cstheme="minorBidi"/>
          <w:b/>
          <w:szCs w:val="21"/>
          <w:lang w:val="es-ES_tradnl"/>
        </w:rPr>
        <w:t>:</w:t>
      </w:r>
    </w:p>
    <w:p w:rsidR="006C09A7" w:rsidRDefault="006C09A7" w:rsidP="006C09A7">
      <w:pPr>
        <w:pStyle w:val="a6"/>
        <w:spacing w:line="320" w:lineRule="exact"/>
        <w:ind w:left="420" w:firstLineChars="0"/>
        <w:rPr>
          <w:rFonts w:cstheme="minorBidi"/>
          <w:szCs w:val="21"/>
          <w:lang w:val="es-ES_tradnl"/>
        </w:rPr>
      </w:pPr>
      <w:r w:rsidRPr="00684811">
        <w:rPr>
          <w:rFonts w:cstheme="minorBidi"/>
          <w:szCs w:val="21"/>
          <w:lang w:val="es-ES_tradnl"/>
        </w:rPr>
        <w:t>平时作业量不少于</w:t>
      </w:r>
      <w:r w:rsidRPr="00684811">
        <w:rPr>
          <w:rFonts w:cstheme="minorBidi"/>
          <w:szCs w:val="21"/>
          <w:lang w:val="es-ES_tradnl"/>
        </w:rPr>
        <w:t>64</w:t>
      </w:r>
      <w:r w:rsidRPr="00684811">
        <w:rPr>
          <w:rFonts w:cstheme="minorBidi"/>
          <w:szCs w:val="21"/>
          <w:lang w:val="es-ES_tradnl"/>
        </w:rPr>
        <w:t>学时，在每课讲授完毕后，要求学生做一定量的翻译，练习运用学过的语法和词汇。根据阶段不同，要求学生</w:t>
      </w:r>
      <w:proofErr w:type="gramStart"/>
      <w:r w:rsidRPr="00684811">
        <w:rPr>
          <w:rFonts w:cstheme="minorBidi"/>
          <w:szCs w:val="21"/>
          <w:lang w:val="es-ES_tradnl"/>
        </w:rPr>
        <w:t>做对</w:t>
      </w:r>
      <w:proofErr w:type="gramEnd"/>
      <w:r w:rsidRPr="00684811">
        <w:rPr>
          <w:rFonts w:cstheme="minorBidi"/>
          <w:szCs w:val="21"/>
          <w:lang w:val="es-ES_tradnl"/>
        </w:rPr>
        <w:t>话、作文、课文改写等形式的作业，以拓宽学生知识面，加深学生对知识的理解和记忆。具体的作业建议如下：</w:t>
      </w:r>
      <w:r>
        <w:rPr>
          <w:rFonts w:cstheme="minorBidi" w:hint="eastAsia"/>
          <w:szCs w:val="21"/>
          <w:lang w:val="es-ES_tradnl"/>
        </w:rPr>
        <w:t xml:space="preserve"> </w:t>
      </w:r>
    </w:p>
    <w:p w:rsidR="006C09A7" w:rsidRPr="00684811" w:rsidRDefault="006C09A7" w:rsidP="006C09A7">
      <w:pPr>
        <w:pStyle w:val="a6"/>
        <w:spacing w:line="320" w:lineRule="exact"/>
        <w:ind w:left="420" w:firstLineChars="0"/>
        <w:rPr>
          <w:rFonts w:cstheme="minorBidi"/>
          <w:szCs w:val="21"/>
          <w:lang w:val="es-ES_tradnl"/>
        </w:rPr>
      </w:pPr>
      <w:r w:rsidRPr="00684811">
        <w:rPr>
          <w:rFonts w:cstheme="minorBidi"/>
          <w:szCs w:val="21"/>
          <w:lang w:val="es-ES_tradnl"/>
        </w:rPr>
        <w:t>针对课文重点词汇、短语、句型的翻译练习；</w:t>
      </w:r>
    </w:p>
    <w:p w:rsidR="006C09A7" w:rsidRPr="00684811" w:rsidRDefault="006C09A7" w:rsidP="006C09A7">
      <w:pPr>
        <w:pStyle w:val="a6"/>
        <w:spacing w:line="320" w:lineRule="exact"/>
        <w:ind w:left="420"/>
        <w:rPr>
          <w:rFonts w:cstheme="minorBidi"/>
          <w:szCs w:val="21"/>
          <w:lang w:val="es-ES_tradnl"/>
        </w:rPr>
      </w:pPr>
      <w:r w:rsidRPr="00684811">
        <w:rPr>
          <w:rFonts w:cstheme="minorBidi"/>
          <w:szCs w:val="21"/>
          <w:lang w:val="es-ES_tradnl"/>
        </w:rPr>
        <w:t>用课本中出现的功能意念和句型编写会话并表演；</w:t>
      </w:r>
    </w:p>
    <w:p w:rsidR="006C09A7" w:rsidRPr="00684811" w:rsidRDefault="006C09A7" w:rsidP="006C09A7">
      <w:pPr>
        <w:pStyle w:val="a6"/>
        <w:spacing w:line="320" w:lineRule="exact"/>
        <w:ind w:left="420"/>
        <w:rPr>
          <w:rFonts w:cstheme="minorBidi"/>
          <w:szCs w:val="21"/>
          <w:lang w:val="es-ES_tradnl"/>
        </w:rPr>
      </w:pPr>
      <w:r w:rsidRPr="00684811">
        <w:rPr>
          <w:rFonts w:cstheme="minorBidi"/>
          <w:szCs w:val="21"/>
          <w:lang w:val="es-ES_tradnl"/>
        </w:rPr>
        <w:t>写作与课文题材相近的文章；</w:t>
      </w:r>
    </w:p>
    <w:p w:rsidR="006C09A7" w:rsidRPr="00684811" w:rsidRDefault="006C09A7" w:rsidP="006C09A7">
      <w:pPr>
        <w:pStyle w:val="a6"/>
        <w:spacing w:line="320" w:lineRule="exact"/>
        <w:ind w:left="420"/>
        <w:rPr>
          <w:rFonts w:cstheme="minorBidi"/>
          <w:szCs w:val="21"/>
          <w:lang w:val="es-ES_tradnl"/>
        </w:rPr>
      </w:pPr>
      <w:r w:rsidRPr="00684811">
        <w:rPr>
          <w:rFonts w:cstheme="minorBidi"/>
          <w:szCs w:val="21"/>
          <w:lang w:val="es-ES_tradnl"/>
        </w:rPr>
        <w:t>复述或评论课文，查找相关知识，拓宽知识面。</w:t>
      </w:r>
    </w:p>
    <w:p w:rsidR="006C09A7" w:rsidRPr="00684811" w:rsidRDefault="006C09A7" w:rsidP="006C09A7">
      <w:pPr>
        <w:pStyle w:val="a6"/>
        <w:spacing w:line="320" w:lineRule="exact"/>
        <w:ind w:leftChars="200" w:left="420" w:firstLineChars="0" w:firstLine="0"/>
        <w:rPr>
          <w:rFonts w:cstheme="minorBidi"/>
          <w:sz w:val="24"/>
          <w:lang w:val="es-ES_tradnl"/>
        </w:rPr>
      </w:pP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80" w:name="_Toc499139668"/>
      <w:r w:rsidRPr="00AA472C">
        <w:rPr>
          <w:rFonts w:ascii="黑体" w:eastAsia="黑体" w:hAnsi="黑体"/>
          <w:b/>
          <w:sz w:val="28"/>
          <w:szCs w:val="28"/>
        </w:rPr>
        <w:t>六、课程考核</w:t>
      </w:r>
      <w:bookmarkEnd w:id="80"/>
    </w:p>
    <w:p w:rsidR="006C09A7" w:rsidRPr="00684811" w:rsidRDefault="006C09A7" w:rsidP="006C09A7">
      <w:pPr>
        <w:spacing w:line="320" w:lineRule="exact"/>
        <w:ind w:left="420" w:firstLineChars="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7"/>
        <w:gridCol w:w="640"/>
        <w:gridCol w:w="5769"/>
        <w:gridCol w:w="1020"/>
      </w:tblGrid>
      <w:tr w:rsidR="006C09A7" w:rsidRPr="00684811" w:rsidTr="00CD662C">
        <w:tc>
          <w:tcPr>
            <w:tcW w:w="522" w:type="pct"/>
            <w:shd w:val="clear" w:color="auto" w:fill="auto"/>
            <w:vAlign w:val="center"/>
          </w:tcPr>
          <w:p w:rsidR="006C09A7" w:rsidRPr="00684811" w:rsidRDefault="006C09A7" w:rsidP="00CD662C">
            <w:pPr>
              <w:pStyle w:val="p0"/>
              <w:snapToGrid w:val="0"/>
              <w:spacing w:line="240" w:lineRule="auto"/>
              <w:ind w:left="29" w:firstLineChars="0" w:firstLine="0"/>
              <w:jc w:val="center"/>
              <w:rPr>
                <w:bCs/>
              </w:rPr>
            </w:pPr>
            <w:r w:rsidRPr="00684811">
              <w:rPr>
                <w:rFonts w:cs="宋体"/>
                <w:bCs/>
              </w:rPr>
              <w:t>考核环节</w:t>
            </w:r>
          </w:p>
        </w:tc>
        <w:tc>
          <w:tcPr>
            <w:tcW w:w="386" w:type="pct"/>
            <w:shd w:val="clear" w:color="auto" w:fill="auto"/>
            <w:vAlign w:val="center"/>
          </w:tcPr>
          <w:p w:rsidR="006C09A7" w:rsidRPr="00684811" w:rsidRDefault="006C09A7" w:rsidP="00CD662C">
            <w:pPr>
              <w:pStyle w:val="p0"/>
              <w:snapToGrid w:val="0"/>
              <w:spacing w:line="240" w:lineRule="auto"/>
              <w:ind w:left="29" w:firstLineChars="0" w:firstLine="0"/>
              <w:jc w:val="center"/>
              <w:rPr>
                <w:bCs/>
              </w:rPr>
            </w:pPr>
            <w:r w:rsidRPr="00684811">
              <w:rPr>
                <w:rFonts w:cs="宋体"/>
                <w:bCs/>
              </w:rPr>
              <w:t>建议分值</w:t>
            </w:r>
          </w:p>
        </w:tc>
        <w:tc>
          <w:tcPr>
            <w:tcW w:w="3476" w:type="pct"/>
            <w:shd w:val="clear" w:color="auto" w:fill="auto"/>
            <w:vAlign w:val="center"/>
          </w:tcPr>
          <w:p w:rsidR="006C09A7" w:rsidRPr="00684811" w:rsidRDefault="006C09A7" w:rsidP="00CD662C">
            <w:pPr>
              <w:pStyle w:val="p0"/>
              <w:snapToGrid w:val="0"/>
              <w:spacing w:line="240" w:lineRule="auto"/>
              <w:ind w:left="29" w:firstLineChars="0" w:firstLine="0"/>
              <w:jc w:val="center"/>
              <w:rPr>
                <w:bCs/>
              </w:rPr>
            </w:pPr>
            <w:r w:rsidRPr="00684811">
              <w:rPr>
                <w:rFonts w:cs="宋体"/>
                <w:bCs/>
              </w:rPr>
              <w:t>考核</w:t>
            </w:r>
            <w:r w:rsidRPr="00684811">
              <w:rPr>
                <w:rFonts w:cs="宋体"/>
                <w:bCs/>
              </w:rPr>
              <w:t>/</w:t>
            </w:r>
            <w:r w:rsidRPr="00684811">
              <w:rPr>
                <w:rFonts w:cs="宋体"/>
                <w:bCs/>
              </w:rPr>
              <w:t>评价细则</w:t>
            </w:r>
          </w:p>
        </w:tc>
        <w:tc>
          <w:tcPr>
            <w:tcW w:w="615" w:type="pct"/>
            <w:shd w:val="clear" w:color="auto" w:fill="auto"/>
            <w:vAlign w:val="center"/>
          </w:tcPr>
          <w:p w:rsidR="006C09A7" w:rsidRPr="00684811" w:rsidRDefault="006C09A7" w:rsidP="00CD662C">
            <w:pPr>
              <w:pStyle w:val="p0"/>
              <w:snapToGrid w:val="0"/>
              <w:spacing w:line="240" w:lineRule="auto"/>
              <w:ind w:left="29" w:firstLineChars="0" w:firstLine="0"/>
              <w:jc w:val="center"/>
              <w:rPr>
                <w:bCs/>
              </w:rPr>
            </w:pPr>
            <w:r w:rsidRPr="00684811">
              <w:rPr>
                <w:rFonts w:cs="宋体"/>
                <w:bCs/>
              </w:rPr>
              <w:t>对应的课程目标</w:t>
            </w:r>
          </w:p>
        </w:tc>
      </w:tr>
      <w:tr w:rsidR="006C09A7" w:rsidRPr="00684811" w:rsidTr="00CD662C">
        <w:tc>
          <w:tcPr>
            <w:tcW w:w="522" w:type="pct"/>
            <w:shd w:val="clear" w:color="auto" w:fill="auto"/>
            <w:vAlign w:val="center"/>
          </w:tcPr>
          <w:p w:rsidR="006C09A7" w:rsidRPr="00684811" w:rsidRDefault="006C09A7" w:rsidP="00CD662C">
            <w:pPr>
              <w:pStyle w:val="p0"/>
              <w:snapToGrid w:val="0"/>
              <w:spacing w:line="240" w:lineRule="auto"/>
              <w:ind w:left="29" w:firstLineChars="0" w:firstLine="0"/>
              <w:jc w:val="left"/>
            </w:pPr>
            <w:r w:rsidRPr="00684811">
              <w:rPr>
                <w:rFonts w:cs="宋体"/>
              </w:rPr>
              <w:lastRenderedPageBreak/>
              <w:t>作业</w:t>
            </w:r>
          </w:p>
        </w:tc>
        <w:tc>
          <w:tcPr>
            <w:tcW w:w="386" w:type="pct"/>
            <w:shd w:val="clear" w:color="auto" w:fill="auto"/>
            <w:vAlign w:val="center"/>
          </w:tcPr>
          <w:p w:rsidR="006C09A7" w:rsidRPr="00684811" w:rsidRDefault="006C09A7" w:rsidP="00CD662C">
            <w:pPr>
              <w:pStyle w:val="p0"/>
              <w:snapToGrid w:val="0"/>
              <w:spacing w:line="240" w:lineRule="auto"/>
              <w:ind w:left="29" w:firstLineChars="0" w:firstLine="0"/>
              <w:jc w:val="center"/>
            </w:pPr>
            <w:r w:rsidRPr="00684811">
              <w:rPr>
                <w:rFonts w:cs="宋体"/>
              </w:rPr>
              <w:t>10</w:t>
            </w:r>
          </w:p>
        </w:tc>
        <w:tc>
          <w:tcPr>
            <w:tcW w:w="3476" w:type="pct"/>
            <w:shd w:val="clear" w:color="auto" w:fill="auto"/>
            <w:vAlign w:val="center"/>
          </w:tcPr>
          <w:p w:rsidR="006C09A7" w:rsidRPr="00684811" w:rsidRDefault="006C09A7" w:rsidP="006C09A7">
            <w:pPr>
              <w:pStyle w:val="p0"/>
              <w:numPr>
                <w:ilvl w:val="0"/>
                <w:numId w:val="41"/>
              </w:numPr>
              <w:snapToGrid w:val="0"/>
              <w:spacing w:line="240" w:lineRule="auto"/>
              <w:ind w:left="29" w:firstLineChars="0" w:firstLine="0"/>
              <w:jc w:val="left"/>
              <w:rPr>
                <w:rFonts w:cs="宋体"/>
              </w:rPr>
            </w:pPr>
            <w:r w:rsidRPr="00684811">
              <w:rPr>
                <w:rFonts w:cs="宋体"/>
              </w:rPr>
              <w:t>主要考核学生对每章节知识点的复习、理解和掌握程度；</w:t>
            </w:r>
          </w:p>
          <w:p w:rsidR="006C09A7" w:rsidRPr="00684811" w:rsidRDefault="006C09A7" w:rsidP="006C09A7">
            <w:pPr>
              <w:pStyle w:val="p0"/>
              <w:numPr>
                <w:ilvl w:val="0"/>
                <w:numId w:val="41"/>
              </w:numPr>
              <w:snapToGrid w:val="0"/>
              <w:spacing w:line="240" w:lineRule="auto"/>
              <w:ind w:left="29" w:firstLineChars="0" w:firstLine="0"/>
              <w:jc w:val="left"/>
            </w:pPr>
            <w:r w:rsidRPr="00684811">
              <w:rPr>
                <w:rFonts w:cs="宋体" w:hint="eastAsia"/>
              </w:rPr>
              <w:t>主要以教材每课课后翻译练习为主，并根据每周课堂内容适当增加内容，如小作文等；</w:t>
            </w:r>
          </w:p>
          <w:p w:rsidR="006C09A7" w:rsidRPr="00684811" w:rsidRDefault="006C09A7" w:rsidP="006C09A7">
            <w:pPr>
              <w:pStyle w:val="p0"/>
              <w:numPr>
                <w:ilvl w:val="0"/>
                <w:numId w:val="41"/>
              </w:numPr>
              <w:snapToGrid w:val="0"/>
              <w:spacing w:line="240" w:lineRule="auto"/>
              <w:ind w:left="29" w:firstLineChars="0" w:firstLine="0"/>
              <w:jc w:val="left"/>
            </w:pPr>
            <w:r w:rsidRPr="00684811">
              <w:rPr>
                <w:rFonts w:cs="宋体"/>
              </w:rPr>
              <w:t>每次</w:t>
            </w:r>
            <w:proofErr w:type="gramStart"/>
            <w:r w:rsidRPr="00684811">
              <w:rPr>
                <w:rFonts w:cs="宋体"/>
              </w:rPr>
              <w:t>作业按</w:t>
            </w:r>
            <w:proofErr w:type="gramEnd"/>
            <w:r w:rsidRPr="00684811">
              <w:rPr>
                <w:rFonts w:cs="宋体"/>
              </w:rPr>
              <w:t>1</w:t>
            </w:r>
            <w:r w:rsidRPr="00684811">
              <w:rPr>
                <w:rFonts w:cs="宋体" w:hint="eastAsia"/>
              </w:rPr>
              <w:t>0</w:t>
            </w:r>
            <w:r w:rsidRPr="00684811">
              <w:rPr>
                <w:rFonts w:cs="宋体"/>
              </w:rPr>
              <w:t>分制单独评分，取各次成绩的平均值作为此环节的最终成绩。</w:t>
            </w:r>
          </w:p>
        </w:tc>
        <w:tc>
          <w:tcPr>
            <w:tcW w:w="615" w:type="pct"/>
            <w:shd w:val="clear" w:color="auto" w:fill="auto"/>
            <w:vAlign w:val="center"/>
          </w:tcPr>
          <w:p w:rsidR="006C09A7" w:rsidRPr="00684811" w:rsidRDefault="006C09A7" w:rsidP="00CD662C">
            <w:pPr>
              <w:pStyle w:val="p0"/>
              <w:snapToGrid w:val="0"/>
              <w:spacing w:line="240" w:lineRule="auto"/>
              <w:ind w:left="29" w:firstLineChars="0" w:firstLine="0"/>
              <w:jc w:val="center"/>
            </w:pPr>
            <w:r w:rsidRPr="00684811">
              <w:rPr>
                <w:rFonts w:cs="宋体" w:hint="eastAsia"/>
              </w:rPr>
              <w:t>1</w:t>
            </w:r>
            <w:r w:rsidRPr="00684811">
              <w:rPr>
                <w:rFonts w:cs="宋体" w:hint="eastAsia"/>
              </w:rPr>
              <w:t>、</w:t>
            </w:r>
            <w:r w:rsidRPr="00684811">
              <w:rPr>
                <w:rFonts w:cs="宋体" w:hint="eastAsia"/>
              </w:rPr>
              <w:t>3</w:t>
            </w:r>
            <w:r w:rsidRPr="00684811">
              <w:rPr>
                <w:rFonts w:cs="宋体" w:hint="eastAsia"/>
              </w:rPr>
              <w:t>、</w:t>
            </w:r>
            <w:r w:rsidRPr="00684811">
              <w:rPr>
                <w:rFonts w:cs="宋体"/>
              </w:rPr>
              <w:t>4</w:t>
            </w:r>
          </w:p>
        </w:tc>
      </w:tr>
      <w:tr w:rsidR="006C09A7" w:rsidRPr="00684811" w:rsidTr="00CD662C">
        <w:trPr>
          <w:trHeight w:val="1495"/>
        </w:trPr>
        <w:tc>
          <w:tcPr>
            <w:tcW w:w="522" w:type="pct"/>
            <w:shd w:val="clear" w:color="auto" w:fill="auto"/>
            <w:vAlign w:val="center"/>
          </w:tcPr>
          <w:p w:rsidR="006C09A7" w:rsidRPr="00684811" w:rsidRDefault="006C09A7" w:rsidP="00CD662C">
            <w:pPr>
              <w:pStyle w:val="p0"/>
              <w:snapToGrid w:val="0"/>
              <w:spacing w:line="240" w:lineRule="auto"/>
              <w:ind w:left="29" w:firstLineChars="0" w:firstLine="0"/>
              <w:jc w:val="left"/>
              <w:rPr>
                <w:rFonts w:cs="宋体"/>
              </w:rPr>
            </w:pPr>
            <w:r w:rsidRPr="00684811">
              <w:rPr>
                <w:rFonts w:cs="宋体" w:hint="eastAsia"/>
              </w:rPr>
              <w:t>课堂展示或演讲</w:t>
            </w:r>
          </w:p>
        </w:tc>
        <w:tc>
          <w:tcPr>
            <w:tcW w:w="386" w:type="pct"/>
            <w:shd w:val="clear" w:color="auto" w:fill="auto"/>
            <w:vAlign w:val="center"/>
          </w:tcPr>
          <w:p w:rsidR="006C09A7" w:rsidRPr="00684811" w:rsidRDefault="006C09A7" w:rsidP="00CD662C">
            <w:pPr>
              <w:pStyle w:val="p0"/>
              <w:snapToGrid w:val="0"/>
              <w:spacing w:line="240" w:lineRule="auto"/>
              <w:ind w:left="29" w:firstLineChars="0" w:firstLine="0"/>
              <w:jc w:val="center"/>
              <w:rPr>
                <w:rFonts w:cs="宋体"/>
              </w:rPr>
            </w:pPr>
            <w:r w:rsidRPr="00684811">
              <w:rPr>
                <w:rFonts w:cs="宋体" w:hint="eastAsia"/>
              </w:rPr>
              <w:t>5</w:t>
            </w:r>
          </w:p>
        </w:tc>
        <w:tc>
          <w:tcPr>
            <w:tcW w:w="3476" w:type="pct"/>
            <w:shd w:val="clear" w:color="auto" w:fill="auto"/>
            <w:vAlign w:val="center"/>
          </w:tcPr>
          <w:p w:rsidR="006C09A7" w:rsidRPr="00684811" w:rsidRDefault="006C09A7" w:rsidP="006C09A7">
            <w:pPr>
              <w:pStyle w:val="p0"/>
              <w:numPr>
                <w:ilvl w:val="0"/>
                <w:numId w:val="17"/>
              </w:numPr>
              <w:snapToGrid w:val="0"/>
              <w:spacing w:line="240" w:lineRule="auto"/>
              <w:ind w:left="29" w:firstLineChars="0" w:firstLine="0"/>
              <w:jc w:val="left"/>
            </w:pPr>
            <w:r w:rsidRPr="00684811">
              <w:rPr>
                <w:rFonts w:cs="宋体" w:hint="eastAsia"/>
              </w:rPr>
              <w:t>以</w:t>
            </w:r>
            <w:proofErr w:type="gramStart"/>
            <w:r w:rsidRPr="00684811">
              <w:rPr>
                <w:rFonts w:cs="宋体" w:hint="eastAsia"/>
              </w:rPr>
              <w:t>个</w:t>
            </w:r>
            <w:proofErr w:type="gramEnd"/>
            <w:r w:rsidRPr="00684811">
              <w:rPr>
                <w:rFonts w:cs="宋体" w:hint="eastAsia"/>
              </w:rPr>
              <w:t>人为单位轮流进行，每堂课选取</w:t>
            </w:r>
            <w:proofErr w:type="gramStart"/>
            <w:r w:rsidRPr="00684811">
              <w:rPr>
                <w:rFonts w:cs="宋体" w:hint="eastAsia"/>
              </w:rPr>
              <w:t>适当话题</w:t>
            </w:r>
            <w:proofErr w:type="gramEnd"/>
            <w:r w:rsidRPr="00684811">
              <w:rPr>
                <w:rFonts w:cs="宋体" w:hint="eastAsia"/>
              </w:rPr>
              <w:t>用西班牙语进行</w:t>
            </w:r>
            <w:r w:rsidRPr="00684811">
              <w:rPr>
                <w:rFonts w:cs="宋体" w:hint="eastAsia"/>
              </w:rPr>
              <w:t>3-5</w:t>
            </w:r>
            <w:r w:rsidRPr="00684811">
              <w:rPr>
                <w:rFonts w:cs="宋体" w:hint="eastAsia"/>
              </w:rPr>
              <w:t>分钟演讲；</w:t>
            </w:r>
          </w:p>
          <w:p w:rsidR="006C09A7" w:rsidRPr="00684811" w:rsidRDefault="006C09A7" w:rsidP="006C09A7">
            <w:pPr>
              <w:pStyle w:val="p0"/>
              <w:numPr>
                <w:ilvl w:val="0"/>
                <w:numId w:val="17"/>
              </w:numPr>
              <w:snapToGrid w:val="0"/>
              <w:spacing w:line="240" w:lineRule="auto"/>
              <w:ind w:left="29" w:firstLineChars="0" w:firstLine="0"/>
              <w:jc w:val="left"/>
            </w:pPr>
            <w:r w:rsidRPr="00684811">
              <w:rPr>
                <w:rFonts w:cs="宋体" w:hint="eastAsia"/>
              </w:rPr>
              <w:t>每次按</w:t>
            </w:r>
            <w:r w:rsidRPr="00684811">
              <w:rPr>
                <w:rFonts w:cs="宋体" w:hint="eastAsia"/>
              </w:rPr>
              <w:t>5</w:t>
            </w:r>
            <w:r w:rsidRPr="00684811">
              <w:rPr>
                <w:rFonts w:cs="宋体" w:hint="eastAsia"/>
              </w:rPr>
              <w:t>分制进行评分，</w:t>
            </w:r>
            <w:r w:rsidRPr="00684811">
              <w:rPr>
                <w:rFonts w:cs="宋体"/>
              </w:rPr>
              <w:t>取各次成绩的平均值作为此环节的最终成绩。</w:t>
            </w:r>
          </w:p>
        </w:tc>
        <w:tc>
          <w:tcPr>
            <w:tcW w:w="615" w:type="pct"/>
            <w:shd w:val="clear" w:color="auto" w:fill="auto"/>
            <w:vAlign w:val="center"/>
          </w:tcPr>
          <w:p w:rsidR="006C09A7" w:rsidRPr="00684811" w:rsidRDefault="006C09A7" w:rsidP="00CD662C">
            <w:pPr>
              <w:pStyle w:val="p0"/>
              <w:snapToGrid w:val="0"/>
              <w:spacing w:line="240" w:lineRule="auto"/>
              <w:ind w:left="29" w:firstLineChars="0" w:firstLine="0"/>
              <w:jc w:val="center"/>
              <w:rPr>
                <w:rFonts w:cs="宋体"/>
              </w:rPr>
            </w:pPr>
            <w:r w:rsidRPr="00684811">
              <w:rPr>
                <w:rFonts w:cs="宋体" w:hint="eastAsia"/>
              </w:rPr>
              <w:t>1</w:t>
            </w:r>
            <w:r w:rsidRPr="00684811">
              <w:rPr>
                <w:rFonts w:cs="宋体" w:hint="eastAsia"/>
              </w:rPr>
              <w:t>、</w:t>
            </w:r>
            <w:r w:rsidRPr="00684811">
              <w:rPr>
                <w:rFonts w:cs="宋体" w:hint="eastAsia"/>
              </w:rPr>
              <w:t>2</w:t>
            </w:r>
            <w:r w:rsidRPr="00684811">
              <w:rPr>
                <w:rFonts w:cs="宋体" w:hint="eastAsia"/>
              </w:rPr>
              <w:t>、</w:t>
            </w:r>
            <w:r w:rsidRPr="00684811">
              <w:rPr>
                <w:rFonts w:cs="宋体" w:hint="eastAsia"/>
              </w:rPr>
              <w:t>4</w:t>
            </w:r>
          </w:p>
        </w:tc>
      </w:tr>
      <w:tr w:rsidR="006C09A7" w:rsidRPr="00684811" w:rsidTr="00CD662C">
        <w:trPr>
          <w:trHeight w:val="1495"/>
        </w:trPr>
        <w:tc>
          <w:tcPr>
            <w:tcW w:w="522" w:type="pct"/>
            <w:shd w:val="clear" w:color="auto" w:fill="auto"/>
            <w:vAlign w:val="center"/>
          </w:tcPr>
          <w:p w:rsidR="006C09A7" w:rsidRPr="00684811" w:rsidRDefault="006C09A7" w:rsidP="00CD662C">
            <w:pPr>
              <w:pStyle w:val="p0"/>
              <w:snapToGrid w:val="0"/>
              <w:spacing w:line="240" w:lineRule="auto"/>
              <w:ind w:left="29" w:firstLineChars="0" w:firstLine="0"/>
              <w:jc w:val="left"/>
              <w:rPr>
                <w:rFonts w:cs="宋体"/>
              </w:rPr>
            </w:pPr>
            <w:r w:rsidRPr="00684811">
              <w:rPr>
                <w:rFonts w:cs="宋体" w:hint="eastAsia"/>
              </w:rPr>
              <w:t>课堂表演</w:t>
            </w:r>
          </w:p>
        </w:tc>
        <w:tc>
          <w:tcPr>
            <w:tcW w:w="386" w:type="pct"/>
            <w:shd w:val="clear" w:color="auto" w:fill="auto"/>
            <w:vAlign w:val="center"/>
          </w:tcPr>
          <w:p w:rsidR="006C09A7" w:rsidRPr="00684811" w:rsidRDefault="006C09A7" w:rsidP="00CD662C">
            <w:pPr>
              <w:pStyle w:val="p0"/>
              <w:snapToGrid w:val="0"/>
              <w:spacing w:line="240" w:lineRule="auto"/>
              <w:ind w:left="29" w:firstLineChars="0" w:firstLine="0"/>
              <w:jc w:val="center"/>
              <w:rPr>
                <w:rFonts w:cs="宋体"/>
              </w:rPr>
            </w:pPr>
            <w:r w:rsidRPr="00684811">
              <w:rPr>
                <w:rFonts w:cs="宋体" w:hint="eastAsia"/>
              </w:rPr>
              <w:t>5</w:t>
            </w:r>
          </w:p>
        </w:tc>
        <w:tc>
          <w:tcPr>
            <w:tcW w:w="3476" w:type="pct"/>
            <w:shd w:val="clear" w:color="auto" w:fill="auto"/>
            <w:vAlign w:val="center"/>
          </w:tcPr>
          <w:p w:rsidR="006C09A7" w:rsidRPr="00684811" w:rsidRDefault="006C09A7" w:rsidP="006C09A7">
            <w:pPr>
              <w:pStyle w:val="p0"/>
              <w:numPr>
                <w:ilvl w:val="0"/>
                <w:numId w:val="18"/>
              </w:numPr>
              <w:snapToGrid w:val="0"/>
              <w:spacing w:line="240" w:lineRule="auto"/>
              <w:ind w:left="29" w:firstLineChars="0" w:firstLine="0"/>
              <w:jc w:val="left"/>
            </w:pPr>
            <w:r w:rsidRPr="00684811">
              <w:rPr>
                <w:rFonts w:cs="宋体" w:hint="eastAsia"/>
              </w:rPr>
              <w:t>以小组为单位轮流进行，每周进行与课文内容相关的对话或表演；</w:t>
            </w:r>
          </w:p>
          <w:p w:rsidR="006C09A7" w:rsidRPr="00684811" w:rsidRDefault="006C09A7" w:rsidP="006C09A7">
            <w:pPr>
              <w:pStyle w:val="p0"/>
              <w:numPr>
                <w:ilvl w:val="0"/>
                <w:numId w:val="18"/>
              </w:numPr>
              <w:snapToGrid w:val="0"/>
              <w:spacing w:line="240" w:lineRule="auto"/>
              <w:ind w:left="29" w:firstLineChars="0" w:firstLine="0"/>
              <w:jc w:val="left"/>
            </w:pPr>
            <w:r w:rsidRPr="00684811">
              <w:rPr>
                <w:rFonts w:cs="宋体" w:hint="eastAsia"/>
              </w:rPr>
              <w:t>每次按</w:t>
            </w:r>
            <w:r w:rsidRPr="00684811">
              <w:rPr>
                <w:rFonts w:cs="宋体" w:hint="eastAsia"/>
              </w:rPr>
              <w:t>5</w:t>
            </w:r>
            <w:r w:rsidRPr="00684811">
              <w:rPr>
                <w:rFonts w:cs="宋体" w:hint="eastAsia"/>
              </w:rPr>
              <w:t>分制进行评分，小组分数即为个人分数，</w:t>
            </w:r>
            <w:r w:rsidRPr="00684811">
              <w:rPr>
                <w:rFonts w:cs="宋体"/>
              </w:rPr>
              <w:t>取各次成绩的平均值作为此环节的最终成绩。</w:t>
            </w:r>
          </w:p>
        </w:tc>
        <w:tc>
          <w:tcPr>
            <w:tcW w:w="615" w:type="pct"/>
            <w:shd w:val="clear" w:color="auto" w:fill="auto"/>
            <w:vAlign w:val="center"/>
          </w:tcPr>
          <w:p w:rsidR="006C09A7" w:rsidRPr="00684811" w:rsidRDefault="006C09A7" w:rsidP="00CD662C">
            <w:pPr>
              <w:pStyle w:val="p0"/>
              <w:snapToGrid w:val="0"/>
              <w:spacing w:line="240" w:lineRule="auto"/>
              <w:ind w:left="29" w:firstLineChars="0" w:firstLine="0"/>
              <w:jc w:val="center"/>
              <w:rPr>
                <w:rFonts w:cs="宋体"/>
              </w:rPr>
            </w:pPr>
            <w:r w:rsidRPr="00684811">
              <w:rPr>
                <w:rFonts w:cs="宋体" w:hint="eastAsia"/>
              </w:rPr>
              <w:t>1</w:t>
            </w:r>
            <w:r w:rsidRPr="00684811">
              <w:rPr>
                <w:rFonts w:cs="宋体" w:hint="eastAsia"/>
              </w:rPr>
              <w:t>、</w:t>
            </w:r>
            <w:r w:rsidRPr="00684811">
              <w:rPr>
                <w:rFonts w:cs="宋体" w:hint="eastAsia"/>
              </w:rPr>
              <w:t>2</w:t>
            </w:r>
          </w:p>
        </w:tc>
      </w:tr>
      <w:tr w:rsidR="006C09A7" w:rsidRPr="00684811" w:rsidTr="00CD662C">
        <w:trPr>
          <w:trHeight w:val="538"/>
        </w:trPr>
        <w:tc>
          <w:tcPr>
            <w:tcW w:w="522" w:type="pct"/>
            <w:shd w:val="clear" w:color="auto" w:fill="auto"/>
            <w:vAlign w:val="center"/>
          </w:tcPr>
          <w:p w:rsidR="006C09A7" w:rsidRPr="00684811" w:rsidRDefault="006C09A7" w:rsidP="00CD662C">
            <w:pPr>
              <w:pStyle w:val="p0"/>
              <w:snapToGrid w:val="0"/>
              <w:spacing w:line="240" w:lineRule="auto"/>
              <w:ind w:left="29" w:firstLineChars="0" w:firstLine="0"/>
              <w:jc w:val="left"/>
            </w:pPr>
            <w:r w:rsidRPr="00684811">
              <w:rPr>
                <w:rFonts w:cs="宋体" w:hint="eastAsia"/>
              </w:rPr>
              <w:t>课文背诵</w:t>
            </w:r>
          </w:p>
        </w:tc>
        <w:tc>
          <w:tcPr>
            <w:tcW w:w="386" w:type="pct"/>
            <w:shd w:val="clear" w:color="auto" w:fill="auto"/>
            <w:vAlign w:val="center"/>
          </w:tcPr>
          <w:p w:rsidR="006C09A7" w:rsidRPr="00684811" w:rsidRDefault="006C09A7" w:rsidP="00CD662C">
            <w:pPr>
              <w:pStyle w:val="p0"/>
              <w:snapToGrid w:val="0"/>
              <w:spacing w:line="240" w:lineRule="auto"/>
              <w:ind w:left="29" w:firstLineChars="0" w:firstLine="0"/>
              <w:jc w:val="center"/>
              <w:rPr>
                <w:rFonts w:cs="宋体"/>
              </w:rPr>
            </w:pPr>
            <w:r w:rsidRPr="00684811">
              <w:rPr>
                <w:rFonts w:cs="宋体" w:hint="eastAsia"/>
              </w:rPr>
              <w:t>5</w:t>
            </w:r>
          </w:p>
        </w:tc>
        <w:tc>
          <w:tcPr>
            <w:tcW w:w="3476" w:type="pct"/>
            <w:shd w:val="clear" w:color="auto" w:fill="auto"/>
            <w:vAlign w:val="center"/>
          </w:tcPr>
          <w:p w:rsidR="006C09A7" w:rsidRPr="00684811" w:rsidRDefault="006C09A7" w:rsidP="006C09A7">
            <w:pPr>
              <w:pStyle w:val="p0"/>
              <w:numPr>
                <w:ilvl w:val="0"/>
                <w:numId w:val="19"/>
              </w:numPr>
              <w:snapToGrid w:val="0"/>
              <w:spacing w:line="240" w:lineRule="auto"/>
              <w:ind w:left="29" w:firstLineChars="0" w:firstLine="0"/>
              <w:jc w:val="left"/>
            </w:pPr>
            <w:r w:rsidRPr="00684811">
              <w:rPr>
                <w:rFonts w:cs="宋体" w:hint="eastAsia"/>
              </w:rPr>
              <w:t>以</w:t>
            </w:r>
            <w:proofErr w:type="gramStart"/>
            <w:r w:rsidRPr="00684811">
              <w:rPr>
                <w:rFonts w:cs="宋体" w:hint="eastAsia"/>
              </w:rPr>
              <w:t>个</w:t>
            </w:r>
            <w:proofErr w:type="gramEnd"/>
            <w:r w:rsidRPr="00684811">
              <w:rPr>
                <w:rFonts w:cs="宋体" w:hint="eastAsia"/>
              </w:rPr>
              <w:t>人为单位轮流进行，</w:t>
            </w:r>
            <w:r w:rsidRPr="00684811">
              <w:rPr>
                <w:rFonts w:hint="eastAsia"/>
              </w:rPr>
              <w:t>每周背诵课文；</w:t>
            </w:r>
          </w:p>
          <w:p w:rsidR="006C09A7" w:rsidRPr="00684811" w:rsidRDefault="006C09A7" w:rsidP="006C09A7">
            <w:pPr>
              <w:pStyle w:val="p0"/>
              <w:numPr>
                <w:ilvl w:val="0"/>
                <w:numId w:val="19"/>
              </w:numPr>
              <w:snapToGrid w:val="0"/>
              <w:spacing w:line="240" w:lineRule="auto"/>
              <w:ind w:left="29" w:firstLineChars="0" w:firstLine="0"/>
              <w:jc w:val="left"/>
            </w:pPr>
            <w:r w:rsidRPr="00684811">
              <w:rPr>
                <w:rFonts w:cs="宋体" w:hint="eastAsia"/>
              </w:rPr>
              <w:t>每次按</w:t>
            </w:r>
            <w:r w:rsidRPr="00684811">
              <w:rPr>
                <w:rFonts w:cs="宋体" w:hint="eastAsia"/>
              </w:rPr>
              <w:t>5</w:t>
            </w:r>
            <w:r w:rsidRPr="00684811">
              <w:rPr>
                <w:rFonts w:cs="宋体" w:hint="eastAsia"/>
              </w:rPr>
              <w:t>分制进行评分，</w:t>
            </w:r>
            <w:r w:rsidRPr="00684811">
              <w:rPr>
                <w:rFonts w:cs="宋体"/>
              </w:rPr>
              <w:t>取各次成绩的平均值作为此环节的最终成绩。</w:t>
            </w:r>
          </w:p>
        </w:tc>
        <w:tc>
          <w:tcPr>
            <w:tcW w:w="615" w:type="pct"/>
            <w:shd w:val="clear" w:color="auto" w:fill="auto"/>
            <w:vAlign w:val="center"/>
          </w:tcPr>
          <w:p w:rsidR="006C09A7" w:rsidRPr="00684811" w:rsidRDefault="006C09A7" w:rsidP="00CD662C">
            <w:pPr>
              <w:pStyle w:val="p0"/>
              <w:snapToGrid w:val="0"/>
              <w:spacing w:line="240" w:lineRule="auto"/>
              <w:ind w:left="29" w:firstLineChars="0" w:firstLine="0"/>
              <w:jc w:val="center"/>
            </w:pPr>
            <w:r w:rsidRPr="00684811">
              <w:rPr>
                <w:rFonts w:cs="宋体" w:hint="eastAsia"/>
              </w:rPr>
              <w:t>1</w:t>
            </w:r>
            <w:r w:rsidRPr="00684811">
              <w:rPr>
                <w:rFonts w:cs="宋体" w:hint="eastAsia"/>
              </w:rPr>
              <w:t>、</w:t>
            </w:r>
            <w:r w:rsidRPr="00684811">
              <w:rPr>
                <w:rFonts w:cs="宋体" w:hint="eastAsia"/>
              </w:rPr>
              <w:t>2</w:t>
            </w:r>
          </w:p>
        </w:tc>
      </w:tr>
      <w:tr w:rsidR="006C09A7" w:rsidRPr="00684811" w:rsidTr="00CD662C">
        <w:trPr>
          <w:trHeight w:val="515"/>
        </w:trPr>
        <w:tc>
          <w:tcPr>
            <w:tcW w:w="522" w:type="pct"/>
            <w:shd w:val="clear" w:color="auto" w:fill="auto"/>
            <w:vAlign w:val="center"/>
          </w:tcPr>
          <w:p w:rsidR="006C09A7" w:rsidRPr="00684811" w:rsidRDefault="006C09A7" w:rsidP="00CD662C">
            <w:pPr>
              <w:pStyle w:val="p0"/>
              <w:snapToGrid w:val="0"/>
              <w:spacing w:line="240" w:lineRule="auto"/>
              <w:ind w:left="29" w:firstLineChars="0" w:firstLine="0"/>
              <w:jc w:val="left"/>
            </w:pPr>
            <w:r w:rsidRPr="00684811">
              <w:rPr>
                <w:rFonts w:cs="宋体" w:hint="eastAsia"/>
              </w:rPr>
              <w:t>期中</w:t>
            </w:r>
            <w:r w:rsidRPr="00684811">
              <w:rPr>
                <w:rFonts w:cs="宋体"/>
              </w:rPr>
              <w:t>考试</w:t>
            </w:r>
          </w:p>
        </w:tc>
        <w:tc>
          <w:tcPr>
            <w:tcW w:w="386" w:type="pct"/>
            <w:shd w:val="clear" w:color="auto" w:fill="auto"/>
            <w:vAlign w:val="center"/>
          </w:tcPr>
          <w:p w:rsidR="006C09A7" w:rsidRPr="00684811" w:rsidRDefault="006C09A7" w:rsidP="00CD662C">
            <w:pPr>
              <w:pStyle w:val="p0"/>
              <w:snapToGrid w:val="0"/>
              <w:spacing w:line="240" w:lineRule="auto"/>
              <w:ind w:left="29" w:firstLineChars="0" w:firstLine="0"/>
              <w:jc w:val="center"/>
            </w:pPr>
            <w:r w:rsidRPr="00684811">
              <w:rPr>
                <w:rFonts w:cs="宋体" w:hint="eastAsia"/>
              </w:rPr>
              <w:t>2</w:t>
            </w:r>
            <w:r w:rsidRPr="00684811">
              <w:rPr>
                <w:rFonts w:cs="宋体"/>
              </w:rPr>
              <w:t>5</w:t>
            </w:r>
          </w:p>
        </w:tc>
        <w:tc>
          <w:tcPr>
            <w:tcW w:w="3476" w:type="pct"/>
            <w:shd w:val="clear" w:color="auto" w:fill="auto"/>
            <w:vAlign w:val="center"/>
          </w:tcPr>
          <w:p w:rsidR="006C09A7" w:rsidRPr="00684811" w:rsidRDefault="006C09A7" w:rsidP="00CD662C">
            <w:pPr>
              <w:pStyle w:val="p0"/>
              <w:snapToGrid w:val="0"/>
              <w:spacing w:line="240" w:lineRule="auto"/>
              <w:ind w:left="29" w:firstLineChars="0" w:firstLine="0"/>
              <w:jc w:val="left"/>
            </w:pPr>
            <w:r w:rsidRPr="00684811">
              <w:rPr>
                <w:rFonts w:cs="宋体"/>
              </w:rPr>
              <w:t>（</w:t>
            </w:r>
            <w:r w:rsidRPr="00684811">
              <w:rPr>
                <w:rFonts w:cs="宋体"/>
              </w:rPr>
              <w:t>1</w:t>
            </w:r>
            <w:r w:rsidRPr="00684811">
              <w:rPr>
                <w:rFonts w:cs="宋体"/>
              </w:rPr>
              <w:t>）考查学生对相关知识的掌握程度；</w:t>
            </w:r>
          </w:p>
          <w:p w:rsidR="006C09A7" w:rsidRPr="00684811" w:rsidRDefault="006C09A7" w:rsidP="00CD662C">
            <w:pPr>
              <w:pStyle w:val="p0"/>
              <w:snapToGrid w:val="0"/>
              <w:spacing w:line="240" w:lineRule="auto"/>
              <w:ind w:left="29" w:firstLineChars="0" w:firstLine="0"/>
              <w:jc w:val="left"/>
            </w:pPr>
            <w:r w:rsidRPr="00684811">
              <w:rPr>
                <w:rFonts w:cs="宋体"/>
              </w:rPr>
              <w:t>（</w:t>
            </w:r>
            <w:r w:rsidRPr="00684811">
              <w:rPr>
                <w:rFonts w:cs="宋体"/>
              </w:rPr>
              <w:t>2</w:t>
            </w:r>
            <w:r w:rsidRPr="00684811">
              <w:rPr>
                <w:rFonts w:cs="宋体"/>
              </w:rPr>
              <w:t>）</w:t>
            </w:r>
            <w:r w:rsidRPr="00684811">
              <w:rPr>
                <w:rFonts w:cs="宋体" w:hint="eastAsia"/>
              </w:rPr>
              <w:t>期中</w:t>
            </w:r>
            <w:r w:rsidRPr="00684811">
              <w:rPr>
                <w:rFonts w:cs="宋体"/>
              </w:rPr>
              <w:t>考试成绩以百分计，乘以其在总评成绩中所占的比例计入总评成绩。</w:t>
            </w:r>
          </w:p>
        </w:tc>
        <w:tc>
          <w:tcPr>
            <w:tcW w:w="615" w:type="pct"/>
            <w:shd w:val="clear" w:color="auto" w:fill="auto"/>
            <w:vAlign w:val="center"/>
          </w:tcPr>
          <w:p w:rsidR="006C09A7" w:rsidRPr="00684811" w:rsidRDefault="006C09A7" w:rsidP="00CD662C">
            <w:pPr>
              <w:pStyle w:val="p0"/>
              <w:snapToGrid w:val="0"/>
              <w:spacing w:line="240" w:lineRule="auto"/>
              <w:ind w:left="29" w:firstLineChars="0" w:firstLine="0"/>
              <w:jc w:val="center"/>
            </w:pPr>
            <w:r w:rsidRPr="00684811">
              <w:rPr>
                <w:rFonts w:cs="宋体" w:hint="eastAsia"/>
              </w:rPr>
              <w:t>1</w:t>
            </w:r>
            <w:r w:rsidRPr="00684811">
              <w:rPr>
                <w:rFonts w:cs="宋体" w:hint="eastAsia"/>
              </w:rPr>
              <w:t>、</w:t>
            </w:r>
            <w:r w:rsidRPr="00684811">
              <w:rPr>
                <w:rFonts w:cs="宋体" w:hint="eastAsia"/>
              </w:rPr>
              <w:t>2</w:t>
            </w:r>
            <w:r w:rsidRPr="00684811">
              <w:rPr>
                <w:rFonts w:cs="宋体" w:hint="eastAsia"/>
              </w:rPr>
              <w:t>、</w:t>
            </w:r>
            <w:r w:rsidRPr="00684811">
              <w:rPr>
                <w:rFonts w:cs="宋体" w:hint="eastAsia"/>
              </w:rPr>
              <w:t>3</w:t>
            </w:r>
          </w:p>
        </w:tc>
      </w:tr>
      <w:tr w:rsidR="006C09A7" w:rsidRPr="00684811" w:rsidTr="00CD662C">
        <w:trPr>
          <w:trHeight w:val="1141"/>
        </w:trPr>
        <w:tc>
          <w:tcPr>
            <w:tcW w:w="522" w:type="pct"/>
            <w:shd w:val="clear" w:color="auto" w:fill="auto"/>
            <w:vAlign w:val="center"/>
          </w:tcPr>
          <w:p w:rsidR="006C09A7" w:rsidRPr="00684811" w:rsidRDefault="006C09A7" w:rsidP="00CD662C">
            <w:pPr>
              <w:pStyle w:val="p0"/>
              <w:snapToGrid w:val="0"/>
              <w:spacing w:line="240" w:lineRule="auto"/>
              <w:ind w:left="29" w:firstLineChars="0" w:firstLine="0"/>
              <w:jc w:val="left"/>
            </w:pPr>
            <w:r w:rsidRPr="00684811">
              <w:rPr>
                <w:rFonts w:cs="宋体"/>
              </w:rPr>
              <w:t>期末考试</w:t>
            </w:r>
          </w:p>
        </w:tc>
        <w:tc>
          <w:tcPr>
            <w:tcW w:w="386" w:type="pct"/>
            <w:shd w:val="clear" w:color="auto" w:fill="auto"/>
            <w:vAlign w:val="center"/>
          </w:tcPr>
          <w:p w:rsidR="006C09A7" w:rsidRPr="00684811" w:rsidRDefault="006C09A7" w:rsidP="00CD662C">
            <w:pPr>
              <w:pStyle w:val="p0"/>
              <w:snapToGrid w:val="0"/>
              <w:spacing w:line="240" w:lineRule="auto"/>
              <w:ind w:left="29" w:firstLineChars="0" w:firstLine="0"/>
              <w:jc w:val="center"/>
            </w:pPr>
            <w:r w:rsidRPr="00684811">
              <w:rPr>
                <w:rFonts w:cs="宋体"/>
              </w:rPr>
              <w:t>50</w:t>
            </w:r>
          </w:p>
        </w:tc>
        <w:tc>
          <w:tcPr>
            <w:tcW w:w="3476" w:type="pct"/>
            <w:shd w:val="clear" w:color="auto" w:fill="auto"/>
            <w:vAlign w:val="center"/>
          </w:tcPr>
          <w:p w:rsidR="006C09A7" w:rsidRPr="00684811" w:rsidRDefault="006C09A7" w:rsidP="00CD662C">
            <w:pPr>
              <w:pStyle w:val="p0"/>
              <w:snapToGrid w:val="0"/>
              <w:spacing w:line="240" w:lineRule="auto"/>
              <w:ind w:left="29" w:firstLineChars="0" w:firstLine="0"/>
              <w:jc w:val="left"/>
            </w:pPr>
            <w:r w:rsidRPr="00684811">
              <w:rPr>
                <w:rFonts w:cs="宋体"/>
              </w:rPr>
              <w:t>（</w:t>
            </w:r>
            <w:r w:rsidRPr="00684811">
              <w:rPr>
                <w:rFonts w:cs="宋体"/>
              </w:rPr>
              <w:t>1</w:t>
            </w:r>
            <w:r w:rsidRPr="00684811">
              <w:rPr>
                <w:rFonts w:cs="宋体"/>
              </w:rPr>
              <w:t>）卷面成绩</w:t>
            </w:r>
            <w:r w:rsidRPr="00684811">
              <w:rPr>
                <w:rFonts w:cs="宋体"/>
              </w:rPr>
              <w:t>100</w:t>
            </w:r>
            <w:r w:rsidRPr="00684811">
              <w:rPr>
                <w:rFonts w:cs="宋体"/>
              </w:rPr>
              <w:t>分，以卷面成绩乘以其在总评成绩中所占的比例计入课程总评成绩。</w:t>
            </w:r>
          </w:p>
          <w:p w:rsidR="006C09A7" w:rsidRPr="00684811" w:rsidRDefault="006C09A7" w:rsidP="00CD662C">
            <w:pPr>
              <w:pStyle w:val="p0"/>
              <w:snapToGrid w:val="0"/>
              <w:spacing w:line="240" w:lineRule="auto"/>
              <w:ind w:left="29" w:firstLineChars="0" w:firstLine="0"/>
              <w:jc w:val="left"/>
            </w:pPr>
            <w:r w:rsidRPr="00684811">
              <w:rPr>
                <w:rFonts w:cs="宋体"/>
              </w:rPr>
              <w:t>（</w:t>
            </w:r>
            <w:r w:rsidRPr="00684811">
              <w:rPr>
                <w:rFonts w:cs="宋体"/>
              </w:rPr>
              <w:t>2</w:t>
            </w:r>
            <w:r w:rsidRPr="00684811">
              <w:rPr>
                <w:rFonts w:cs="宋体"/>
              </w:rPr>
              <w:t>）主要考核</w:t>
            </w:r>
            <w:r w:rsidRPr="00684811">
              <w:rPr>
                <w:rFonts w:cs="宋体" w:hint="eastAsia"/>
              </w:rPr>
              <w:t>本学期所学单词、语法、句法内容</w:t>
            </w:r>
            <w:r w:rsidRPr="00684811">
              <w:rPr>
                <w:rFonts w:cs="宋体"/>
              </w:rPr>
              <w:t>。考试题型为：</w:t>
            </w:r>
            <w:r w:rsidRPr="00684811">
              <w:rPr>
                <w:rFonts w:cs="宋体" w:hint="eastAsia"/>
              </w:rPr>
              <w:t>听写、听力理解、冠词填空、前置词填空、选词填空、动词时态、阅读理解</w:t>
            </w:r>
            <w:r w:rsidRPr="00684811">
              <w:rPr>
                <w:rFonts w:cs="宋体"/>
              </w:rPr>
              <w:t>等。</w:t>
            </w:r>
          </w:p>
        </w:tc>
        <w:tc>
          <w:tcPr>
            <w:tcW w:w="615" w:type="pct"/>
            <w:shd w:val="clear" w:color="auto" w:fill="auto"/>
            <w:vAlign w:val="center"/>
          </w:tcPr>
          <w:p w:rsidR="006C09A7" w:rsidRPr="00684811" w:rsidRDefault="006C09A7" w:rsidP="00CD662C">
            <w:pPr>
              <w:pStyle w:val="p0"/>
              <w:snapToGrid w:val="0"/>
              <w:spacing w:line="240" w:lineRule="auto"/>
              <w:ind w:left="29" w:firstLineChars="0" w:firstLine="0"/>
              <w:jc w:val="center"/>
            </w:pPr>
            <w:r w:rsidRPr="00684811">
              <w:rPr>
                <w:rFonts w:cs="宋体"/>
              </w:rPr>
              <w:t>1</w:t>
            </w:r>
            <w:r w:rsidRPr="00684811">
              <w:rPr>
                <w:rFonts w:cs="宋体"/>
              </w:rPr>
              <w:t>、</w:t>
            </w:r>
            <w:r w:rsidRPr="00684811">
              <w:rPr>
                <w:rFonts w:cs="宋体"/>
              </w:rPr>
              <w:t>2</w:t>
            </w:r>
            <w:r w:rsidRPr="00684811">
              <w:rPr>
                <w:rFonts w:cs="宋体" w:hint="eastAsia"/>
              </w:rPr>
              <w:t>、</w:t>
            </w:r>
            <w:r w:rsidRPr="00684811">
              <w:rPr>
                <w:rFonts w:cs="宋体" w:hint="eastAsia"/>
              </w:rPr>
              <w:t>3</w:t>
            </w:r>
          </w:p>
        </w:tc>
      </w:tr>
    </w:tbl>
    <w:p w:rsidR="006C09A7" w:rsidRPr="00AA472C" w:rsidRDefault="006C09A7" w:rsidP="00AA472C">
      <w:pPr>
        <w:pStyle w:val="a6"/>
        <w:spacing w:line="320" w:lineRule="exact"/>
        <w:ind w:left="420" w:firstLineChars="0" w:firstLine="0"/>
        <w:rPr>
          <w:rFonts w:ascii="黑体" w:eastAsia="黑体" w:hAnsi="黑体"/>
          <w:b/>
          <w:sz w:val="28"/>
          <w:szCs w:val="28"/>
        </w:rPr>
      </w:pPr>
      <w:bookmarkStart w:id="81" w:name="_Toc499139669"/>
      <w:r w:rsidRPr="00AA472C">
        <w:rPr>
          <w:rFonts w:ascii="黑体" w:eastAsia="黑体" w:hAnsi="黑体"/>
          <w:b/>
          <w:sz w:val="28"/>
          <w:szCs w:val="28"/>
        </w:rPr>
        <w:t>七、本课程与其它课程的联系与分工</w:t>
      </w:r>
      <w:bookmarkEnd w:id="81"/>
    </w:p>
    <w:p w:rsidR="006C09A7" w:rsidRPr="00684811" w:rsidRDefault="006C09A7" w:rsidP="006C09A7">
      <w:pPr>
        <w:spacing w:line="320" w:lineRule="exact"/>
        <w:ind w:left="420" w:firstLine="420"/>
        <w:rPr>
          <w:szCs w:val="21"/>
        </w:rPr>
      </w:pPr>
      <w:r w:rsidRPr="00684811">
        <w:rPr>
          <w:szCs w:val="21"/>
        </w:rPr>
        <w:t>本课程是西班牙语专业学生中级课程，对进一步培养和训练学生的听、说、读、写等各方面知识技能具有至关重要的作用。本课程是一门综合课程，与《西班牙语视听说》、《西班牙语泛读》、《西班牙语听力》《西班牙语口语》《中级西语口笔语实践》等课程共同构成学生基础阶段的课程，各门课程相互配合，以达到培养和训练学生的西班牙语语言基础知识和西班牙语基本技能的目的。</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82" w:name="_Toc499139670"/>
      <w:r w:rsidRPr="00AA472C">
        <w:rPr>
          <w:rFonts w:ascii="黑体" w:eastAsia="黑体" w:hAnsi="黑体"/>
          <w:b/>
          <w:sz w:val="28"/>
          <w:szCs w:val="28"/>
        </w:rPr>
        <w:t>八、建议教材及教学参考书</w:t>
      </w:r>
      <w:bookmarkEnd w:id="82"/>
    </w:p>
    <w:p w:rsidR="006C09A7" w:rsidRPr="00684811" w:rsidRDefault="006C09A7" w:rsidP="006C09A7">
      <w:pPr>
        <w:pStyle w:val="a6"/>
        <w:spacing w:line="320" w:lineRule="exact"/>
        <w:ind w:leftChars="200" w:left="420" w:firstLineChars="0" w:firstLine="0"/>
        <w:rPr>
          <w:rFonts w:cstheme="minorBidi"/>
          <w:szCs w:val="21"/>
          <w:lang w:val="es-ES_tradnl"/>
        </w:rPr>
      </w:pPr>
      <w:r w:rsidRPr="00684811">
        <w:rPr>
          <w:rFonts w:cstheme="minorBidi"/>
          <w:szCs w:val="21"/>
          <w:lang w:val="es-ES_tradnl"/>
        </w:rPr>
        <w:t xml:space="preserve">[1] </w:t>
      </w:r>
      <w:r w:rsidRPr="00684811">
        <w:rPr>
          <w:rFonts w:cstheme="minorBidi"/>
          <w:szCs w:val="21"/>
          <w:lang w:val="es-ES_tradnl"/>
        </w:rPr>
        <w:t>董燕生、刘建《现代西班牙语》（第三册），北京：外语教学与研究出版社，</w:t>
      </w:r>
      <w:r w:rsidRPr="00684811">
        <w:rPr>
          <w:rFonts w:cstheme="minorBidi"/>
          <w:szCs w:val="21"/>
          <w:lang w:val="es-ES_tradnl"/>
        </w:rPr>
        <w:t>20</w:t>
      </w:r>
      <w:r w:rsidRPr="00684811">
        <w:rPr>
          <w:rFonts w:cstheme="minorBidi" w:hint="eastAsia"/>
          <w:szCs w:val="21"/>
          <w:lang w:val="es-ES_tradnl"/>
        </w:rPr>
        <w:t>15</w:t>
      </w:r>
    </w:p>
    <w:p w:rsidR="006C09A7" w:rsidRPr="00684811" w:rsidRDefault="006C09A7" w:rsidP="006C09A7">
      <w:pPr>
        <w:pStyle w:val="a6"/>
        <w:spacing w:line="320" w:lineRule="exact"/>
        <w:ind w:leftChars="200" w:left="420" w:firstLineChars="0" w:firstLine="0"/>
        <w:rPr>
          <w:rFonts w:cstheme="minorBidi"/>
          <w:szCs w:val="21"/>
          <w:lang w:val="es-ES_tradnl"/>
        </w:rPr>
      </w:pPr>
      <w:r w:rsidRPr="00684811">
        <w:rPr>
          <w:rFonts w:cstheme="minorBidi"/>
          <w:szCs w:val="21"/>
          <w:lang w:val="es-ES_tradnl"/>
        </w:rPr>
        <w:t xml:space="preserve">[2] </w:t>
      </w:r>
      <w:r w:rsidRPr="00684811">
        <w:rPr>
          <w:rFonts w:cstheme="minorBidi"/>
          <w:szCs w:val="21"/>
          <w:lang w:val="es-ES_tradnl"/>
        </w:rPr>
        <w:t>（西）马丁内斯（</w:t>
      </w:r>
      <w:r w:rsidRPr="00684811">
        <w:rPr>
          <w:rFonts w:cstheme="minorBidi"/>
          <w:szCs w:val="21"/>
          <w:lang w:val="es-ES_tradnl"/>
        </w:rPr>
        <w:t>MARTINEZ, M.A.A.</w:t>
      </w:r>
      <w:r w:rsidRPr="00684811">
        <w:rPr>
          <w:rFonts w:cstheme="minorBidi"/>
          <w:szCs w:val="21"/>
          <w:lang w:val="es-ES_tradnl"/>
        </w:rPr>
        <w:t>）等著；王磊编译。《走遍西班牙》（第</w:t>
      </w:r>
      <w:r w:rsidRPr="00684811">
        <w:rPr>
          <w:rFonts w:cstheme="minorBidi"/>
          <w:szCs w:val="21"/>
          <w:lang w:val="es-ES_tradnl"/>
        </w:rPr>
        <w:t>2</w:t>
      </w:r>
      <w:r w:rsidRPr="00684811">
        <w:rPr>
          <w:rFonts w:cstheme="minorBidi"/>
          <w:szCs w:val="21"/>
          <w:lang w:val="es-ES_tradnl"/>
        </w:rPr>
        <w:t>册）北京：外语教学与研究出版社，</w:t>
      </w:r>
      <w:r w:rsidRPr="00684811">
        <w:rPr>
          <w:rFonts w:cstheme="minorBidi"/>
          <w:szCs w:val="21"/>
          <w:lang w:val="es-ES_tradnl"/>
        </w:rPr>
        <w:t>2008</w:t>
      </w:r>
    </w:p>
    <w:p w:rsidR="006C09A7" w:rsidRPr="00AE46B7" w:rsidRDefault="006C09A7" w:rsidP="00AE46B7">
      <w:pPr>
        <w:pStyle w:val="a6"/>
        <w:spacing w:line="320" w:lineRule="exact"/>
        <w:ind w:leftChars="200" w:left="420" w:firstLineChars="0" w:firstLine="0"/>
        <w:rPr>
          <w:rFonts w:cstheme="minorBidi" w:hint="eastAsia"/>
          <w:szCs w:val="21"/>
          <w:lang w:val="es-ES_tradnl"/>
        </w:rPr>
      </w:pPr>
      <w:r w:rsidRPr="00684811">
        <w:rPr>
          <w:rFonts w:cstheme="minorBidi"/>
          <w:szCs w:val="21"/>
          <w:lang w:val="es-ES_tradnl"/>
        </w:rPr>
        <w:t xml:space="preserve">[3] </w:t>
      </w:r>
      <w:r w:rsidRPr="00684811">
        <w:rPr>
          <w:rFonts w:cstheme="minorBidi"/>
          <w:szCs w:val="21"/>
          <w:lang w:val="es-ES_tradnl"/>
        </w:rPr>
        <w:t>《高等学校西班牙语专业基础阶段教学大纲》，上海：上海外语教育出版社，</w:t>
      </w:r>
      <w:r w:rsidRPr="00684811">
        <w:rPr>
          <w:rFonts w:cstheme="minorBidi"/>
          <w:szCs w:val="21"/>
          <w:lang w:val="es-ES_tradnl"/>
        </w:rPr>
        <w:t>1998</w:t>
      </w:r>
    </w:p>
    <w:p w:rsidR="006C09A7" w:rsidRDefault="006C09A7">
      <w:pPr>
        <w:widowControl/>
        <w:ind w:leftChars="0" w:left="0" w:firstLineChars="0" w:firstLine="0"/>
        <w:jc w:val="left"/>
        <w:rPr>
          <w:rFonts w:ascii="黑体" w:eastAsia="黑体" w:hAnsi="黑体"/>
          <w:b/>
          <w:sz w:val="44"/>
          <w:szCs w:val="44"/>
          <w:lang w:val="es-ES_tradnl"/>
        </w:rPr>
      </w:pPr>
      <w:r>
        <w:rPr>
          <w:rFonts w:ascii="黑体" w:eastAsia="黑体" w:hAnsi="黑体"/>
          <w:b/>
          <w:sz w:val="44"/>
          <w:szCs w:val="44"/>
          <w:lang w:val="es-ES_tradnl"/>
        </w:rPr>
        <w:br w:type="page"/>
      </w:r>
    </w:p>
    <w:p w:rsidR="006C09A7" w:rsidRPr="0025559A" w:rsidRDefault="006C09A7" w:rsidP="00AE46B7">
      <w:pPr>
        <w:pStyle w:val="4"/>
        <w:outlineLvl w:val="1"/>
      </w:pPr>
      <w:r>
        <w:rPr>
          <w:rFonts w:ascii="Times New Roman" w:eastAsia="宋体" w:hAnsi="Times New Roman"/>
        </w:rPr>
        <w:lastRenderedPageBreak/>
        <w:tab/>
      </w:r>
      <w:r w:rsidRPr="0025559A">
        <w:tab/>
      </w:r>
      <w:bookmarkStart w:id="83" w:name="_Toc499139671"/>
      <w:r w:rsidRPr="0025559A">
        <w:t>《基础西班牙语I》课程教学大纲</w:t>
      </w:r>
      <w:bookmarkEnd w:id="83"/>
    </w:p>
    <w:p w:rsidR="006C09A7" w:rsidRPr="00684811" w:rsidRDefault="006C09A7" w:rsidP="006C09A7">
      <w:pPr>
        <w:pStyle w:val="a6"/>
        <w:spacing w:line="320" w:lineRule="exact"/>
        <w:ind w:firstLineChars="0" w:firstLine="0"/>
        <w:jc w:val="center"/>
      </w:pPr>
      <w:r w:rsidRPr="00684811">
        <w:t>执笔者：</w:t>
      </w:r>
      <w:r w:rsidRPr="00684811">
        <w:rPr>
          <w:rFonts w:hint="eastAsia"/>
        </w:rPr>
        <w:t>褚立东</w:t>
      </w:r>
      <w:r w:rsidRPr="00684811">
        <w:t xml:space="preserve">                   </w:t>
      </w:r>
      <w:r w:rsidRPr="00684811">
        <w:t>日期：</w:t>
      </w:r>
      <w:r w:rsidRPr="00684811">
        <w:t>20</w:t>
      </w:r>
      <w:r w:rsidRPr="00684811">
        <w:rPr>
          <w:rFonts w:hint="eastAsia"/>
        </w:rPr>
        <w:t>15</w:t>
      </w:r>
      <w:r w:rsidRPr="00684811">
        <w:t>年</w:t>
      </w:r>
      <w:r w:rsidRPr="00684811">
        <w:t>1</w:t>
      </w:r>
      <w:r w:rsidRPr="00684811">
        <w:rPr>
          <w:rFonts w:hint="eastAsia"/>
        </w:rPr>
        <w:t>2</w:t>
      </w:r>
      <w:r w:rsidRPr="00684811">
        <w:t>月</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84" w:name="_Toc499139672"/>
      <w:r w:rsidRPr="00AA472C">
        <w:rPr>
          <w:rFonts w:ascii="黑体" w:eastAsia="黑体" w:hAnsi="黑体"/>
          <w:b/>
          <w:sz w:val="28"/>
          <w:szCs w:val="28"/>
        </w:rPr>
        <w:t>一、课程基本信息</w:t>
      </w:r>
      <w:bookmarkEnd w:id="84"/>
    </w:p>
    <w:p w:rsidR="006C09A7" w:rsidRPr="00684811" w:rsidRDefault="006C09A7" w:rsidP="006C09A7">
      <w:pPr>
        <w:pStyle w:val="a6"/>
        <w:spacing w:line="320" w:lineRule="exact"/>
        <w:ind w:firstLineChars="0" w:firstLine="0"/>
      </w:pPr>
      <w:r w:rsidRPr="00684811">
        <w:t>1</w:t>
      </w:r>
      <w:r w:rsidRPr="00684811">
        <w:t>、课程编号：</w:t>
      </w:r>
      <w:smartTag w:uri="urn:schemas-microsoft-com:office:smarttags" w:element="chmetcnv">
        <w:smartTagPr>
          <w:attr w:name="TCSC" w:val="0"/>
          <w:attr w:name="NumberType" w:val="1"/>
          <w:attr w:name="Negative" w:val="False"/>
          <w:attr w:name="HasSpace" w:val="False"/>
          <w:attr w:name="SourceValue" w:val="60"/>
          <w:attr w:name="UnitName" w:val="l"/>
        </w:smartTagPr>
        <w:r w:rsidRPr="00684811">
          <w:t>60L</w:t>
        </w:r>
        <w:r w:rsidRPr="00684811">
          <w:rPr>
            <w:rFonts w:hint="eastAsia"/>
          </w:rPr>
          <w:t>405</w:t>
        </w:r>
      </w:smartTag>
      <w:r w:rsidRPr="00684811">
        <w:t xml:space="preserve">Q </w:t>
      </w:r>
    </w:p>
    <w:p w:rsidR="006C09A7" w:rsidRPr="00684811" w:rsidRDefault="006C09A7" w:rsidP="006C09A7">
      <w:pPr>
        <w:pStyle w:val="a6"/>
        <w:spacing w:line="320" w:lineRule="exact"/>
        <w:ind w:firstLineChars="0" w:firstLine="0"/>
      </w:pPr>
      <w:r w:rsidRPr="00684811">
        <w:t>2</w:t>
      </w:r>
      <w:r w:rsidRPr="00684811">
        <w:t>、课程体系</w:t>
      </w:r>
      <w:r w:rsidRPr="00684811">
        <w:t>/</w:t>
      </w:r>
      <w:r w:rsidRPr="00684811">
        <w:t>类别：专业基础课</w:t>
      </w:r>
      <w:r w:rsidRPr="00684811">
        <w:t>/</w:t>
      </w:r>
      <w:r w:rsidRPr="00684811">
        <w:t>专业主干课</w:t>
      </w:r>
    </w:p>
    <w:p w:rsidR="006C09A7" w:rsidRPr="00684811" w:rsidRDefault="006C09A7" w:rsidP="006C09A7">
      <w:pPr>
        <w:pStyle w:val="a6"/>
        <w:spacing w:line="320" w:lineRule="exact"/>
        <w:ind w:firstLineChars="0" w:firstLine="0"/>
      </w:pPr>
      <w:r w:rsidRPr="00684811">
        <w:t>4</w:t>
      </w:r>
      <w:r w:rsidRPr="00684811">
        <w:t>、学时</w:t>
      </w:r>
      <w:r w:rsidRPr="00684811">
        <w:t>/</w:t>
      </w:r>
      <w:r w:rsidRPr="00684811">
        <w:t>学分：</w:t>
      </w:r>
      <w:r w:rsidRPr="00684811">
        <w:t xml:space="preserve"> 128/8</w:t>
      </w:r>
    </w:p>
    <w:p w:rsidR="006C09A7" w:rsidRPr="00684811" w:rsidRDefault="006C09A7" w:rsidP="006C09A7">
      <w:pPr>
        <w:pStyle w:val="a6"/>
        <w:spacing w:line="320" w:lineRule="exact"/>
        <w:ind w:firstLineChars="0" w:firstLine="0"/>
      </w:pPr>
      <w:r w:rsidRPr="00684811">
        <w:t>5</w:t>
      </w:r>
      <w:r w:rsidRPr="00684811">
        <w:t>、先修课程：无</w:t>
      </w:r>
    </w:p>
    <w:p w:rsidR="006C09A7" w:rsidRPr="00684811" w:rsidRDefault="006C09A7" w:rsidP="006C09A7">
      <w:pPr>
        <w:pStyle w:val="a6"/>
        <w:spacing w:line="320" w:lineRule="exact"/>
        <w:ind w:firstLineChars="0" w:firstLine="0"/>
      </w:pPr>
      <w:r w:rsidRPr="00684811">
        <w:t>6</w:t>
      </w:r>
      <w:r w:rsidRPr="00684811">
        <w:t>、适用专业：西班牙语</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85" w:name="_Toc499139673"/>
      <w:r w:rsidRPr="00AA472C">
        <w:rPr>
          <w:rFonts w:ascii="黑体" w:eastAsia="黑体" w:hAnsi="黑体"/>
          <w:b/>
          <w:sz w:val="28"/>
          <w:szCs w:val="28"/>
        </w:rPr>
        <w:t>二、课程教学目标及学生应达到的能力</w:t>
      </w:r>
      <w:bookmarkEnd w:id="85"/>
    </w:p>
    <w:p w:rsidR="006C09A7" w:rsidRPr="00684811" w:rsidRDefault="006C09A7" w:rsidP="006C09A7">
      <w:pPr>
        <w:pStyle w:val="a6"/>
        <w:spacing w:line="320" w:lineRule="exact"/>
        <w:ind w:firstLineChars="0"/>
      </w:pPr>
      <w:r w:rsidRPr="00684811">
        <w:t>本课程是西班牙语专业的综合技能课（即精读课），其主要目的在于向学生传授西班牙语基础语言知识和训练学生的基础语言技能，并帮助学生树立正确的学习观念和掌握正确的学习方法。本课程作为西班牙语零基础学生的入门课程，对学生以后的西班牙语学习起着至关重要的作用。通过本课程的学习，学生应掌握西班牙语基础阶段的语音、语法、词汇以及部分功能意念，并具备良好的听、说、读、写能力，还应对西班牙语国家的国情和文化形成初步的认识和理解，为更高阶段的学习打下坚实的基础。</w:t>
      </w:r>
    </w:p>
    <w:p w:rsidR="006C09A7" w:rsidRPr="00684811" w:rsidRDefault="006C09A7" w:rsidP="006C09A7">
      <w:pPr>
        <w:pStyle w:val="a6"/>
        <w:spacing w:line="320" w:lineRule="exact"/>
        <w:ind w:firstLineChars="0" w:firstLine="0"/>
      </w:pPr>
    </w:p>
    <w:p w:rsidR="006C09A7" w:rsidRPr="00AA472C" w:rsidRDefault="006C09A7" w:rsidP="00AA472C">
      <w:pPr>
        <w:pStyle w:val="a6"/>
        <w:spacing w:line="320" w:lineRule="exact"/>
        <w:ind w:left="420" w:firstLineChars="0" w:firstLine="0"/>
        <w:rPr>
          <w:rFonts w:ascii="黑体" w:eastAsia="黑体" w:hAnsi="黑体"/>
          <w:b/>
          <w:sz w:val="28"/>
          <w:szCs w:val="28"/>
        </w:rPr>
      </w:pPr>
      <w:r w:rsidRPr="00AA472C">
        <w:rPr>
          <w:rFonts w:ascii="黑体" w:eastAsia="黑体" w:hAnsi="黑体"/>
          <w:b/>
          <w:sz w:val="28"/>
          <w:szCs w:val="28"/>
        </w:rPr>
        <w:fldChar w:fldCharType="begin"/>
      </w:r>
      <w:r w:rsidRPr="00AA472C">
        <w:rPr>
          <w:rFonts w:ascii="黑体" w:eastAsia="黑体" w:hAnsi="黑体"/>
          <w:b/>
          <w:sz w:val="28"/>
          <w:szCs w:val="28"/>
        </w:rPr>
        <w:instrText xml:space="preserve"> </w:instrText>
      </w:r>
      <w:r w:rsidRPr="00AA472C">
        <w:rPr>
          <w:rFonts w:ascii="黑体" w:eastAsia="黑体" w:hAnsi="黑体" w:hint="eastAsia"/>
          <w:b/>
          <w:sz w:val="28"/>
          <w:szCs w:val="28"/>
        </w:rPr>
        <w:instrText>= 三 \* CHINESENUM3</w:instrText>
      </w:r>
      <w:r w:rsidRPr="00AA472C">
        <w:rPr>
          <w:rFonts w:ascii="黑体" w:eastAsia="黑体" w:hAnsi="黑体"/>
          <w:b/>
          <w:sz w:val="28"/>
          <w:szCs w:val="28"/>
        </w:rPr>
        <w:instrText xml:space="preserve"> </w:instrText>
      </w:r>
      <w:r w:rsidRPr="00AA472C">
        <w:rPr>
          <w:rFonts w:ascii="黑体" w:eastAsia="黑体" w:hAnsi="黑体"/>
          <w:b/>
          <w:sz w:val="28"/>
          <w:szCs w:val="28"/>
        </w:rPr>
        <w:fldChar w:fldCharType="separate"/>
      </w:r>
      <w:bookmarkStart w:id="86" w:name="_Toc499139674"/>
      <w:r w:rsidRPr="00AA472C">
        <w:rPr>
          <w:rFonts w:ascii="黑体" w:eastAsia="黑体" w:hAnsi="黑体" w:hint="eastAsia"/>
          <w:b/>
          <w:sz w:val="28"/>
          <w:szCs w:val="28"/>
        </w:rPr>
        <w:t>三</w:t>
      </w:r>
      <w:r w:rsidRPr="00AA472C">
        <w:rPr>
          <w:rFonts w:ascii="黑体" w:eastAsia="黑体" w:hAnsi="黑体"/>
          <w:b/>
          <w:sz w:val="28"/>
          <w:szCs w:val="28"/>
        </w:rPr>
        <w:fldChar w:fldCharType="end"/>
      </w:r>
      <w:r w:rsidRPr="00AA472C">
        <w:rPr>
          <w:rFonts w:ascii="黑体" w:eastAsia="黑体" w:hAnsi="黑体" w:hint="eastAsia"/>
          <w:b/>
          <w:sz w:val="28"/>
          <w:szCs w:val="28"/>
        </w:rPr>
        <w:t>、课程目标和</w:t>
      </w:r>
      <w:r w:rsidRPr="00AA472C">
        <w:rPr>
          <w:rFonts w:ascii="黑体" w:eastAsia="黑体" w:hAnsi="黑体"/>
          <w:b/>
          <w:sz w:val="28"/>
          <w:szCs w:val="28"/>
        </w:rPr>
        <w:t>毕业要求的对应关系</w:t>
      </w:r>
      <w:bookmarkEnd w:id="8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4665"/>
        <w:gridCol w:w="1079"/>
      </w:tblGrid>
      <w:tr w:rsidR="006C09A7" w:rsidRPr="00684811" w:rsidTr="00CD662C">
        <w:tc>
          <w:tcPr>
            <w:tcW w:w="2619" w:type="dxa"/>
            <w:shd w:val="clear" w:color="auto" w:fill="auto"/>
            <w:vAlign w:val="center"/>
          </w:tcPr>
          <w:p w:rsidR="006C09A7" w:rsidRPr="00684811" w:rsidRDefault="006C09A7" w:rsidP="00CD662C">
            <w:pPr>
              <w:ind w:leftChars="0" w:left="0" w:firstLineChars="0" w:firstLine="0"/>
              <w:rPr>
                <w:szCs w:val="21"/>
              </w:rPr>
            </w:pPr>
            <w:r w:rsidRPr="00684811">
              <w:rPr>
                <w:rFonts w:hint="eastAsia"/>
                <w:bCs/>
                <w:kern w:val="24"/>
                <w:szCs w:val="21"/>
              </w:rPr>
              <w:t>毕业要求</w:t>
            </w:r>
          </w:p>
        </w:tc>
        <w:tc>
          <w:tcPr>
            <w:tcW w:w="4805" w:type="dxa"/>
            <w:shd w:val="clear" w:color="auto" w:fill="auto"/>
            <w:vAlign w:val="center"/>
          </w:tcPr>
          <w:p w:rsidR="006C09A7" w:rsidRPr="00684811" w:rsidRDefault="006C09A7" w:rsidP="00CD662C">
            <w:pPr>
              <w:ind w:leftChars="0" w:left="0" w:firstLineChars="0" w:firstLine="0"/>
              <w:rPr>
                <w:szCs w:val="21"/>
              </w:rPr>
            </w:pPr>
            <w:r w:rsidRPr="00684811">
              <w:rPr>
                <w:rFonts w:hint="eastAsia"/>
                <w:bCs/>
                <w:kern w:val="24"/>
                <w:szCs w:val="21"/>
              </w:rPr>
              <w:t>毕业要求指标点</w:t>
            </w:r>
          </w:p>
        </w:tc>
        <w:tc>
          <w:tcPr>
            <w:tcW w:w="1098" w:type="dxa"/>
            <w:shd w:val="clear" w:color="auto" w:fill="auto"/>
            <w:vAlign w:val="center"/>
          </w:tcPr>
          <w:p w:rsidR="006C09A7" w:rsidRPr="00684811" w:rsidRDefault="006C09A7" w:rsidP="00CD662C">
            <w:pPr>
              <w:spacing w:line="320" w:lineRule="exact"/>
              <w:ind w:leftChars="0" w:left="0" w:firstLineChars="0" w:firstLine="0"/>
              <w:rPr>
                <w:szCs w:val="21"/>
              </w:rPr>
            </w:pPr>
            <w:r w:rsidRPr="00684811">
              <w:rPr>
                <w:rFonts w:hint="eastAsia"/>
                <w:bCs/>
                <w:kern w:val="24"/>
                <w:szCs w:val="21"/>
              </w:rPr>
              <w:t>课程目标</w:t>
            </w:r>
          </w:p>
        </w:tc>
      </w:tr>
      <w:tr w:rsidR="006C09A7" w:rsidRPr="00684811" w:rsidTr="00CD662C">
        <w:trPr>
          <w:trHeight w:val="2630"/>
        </w:trPr>
        <w:tc>
          <w:tcPr>
            <w:tcW w:w="2619" w:type="dxa"/>
            <w:shd w:val="clear" w:color="auto" w:fill="auto"/>
            <w:vAlign w:val="center"/>
          </w:tcPr>
          <w:p w:rsidR="006C09A7" w:rsidRPr="00684811" w:rsidRDefault="006C09A7" w:rsidP="00CD662C">
            <w:pPr>
              <w:ind w:leftChars="0" w:left="0" w:firstLineChars="0" w:firstLine="0"/>
              <w:rPr>
                <w:szCs w:val="21"/>
              </w:rPr>
            </w:pPr>
            <w:r w:rsidRPr="00684811">
              <w:rPr>
                <w:bCs/>
                <w:kern w:val="24"/>
                <w:szCs w:val="21"/>
              </w:rPr>
              <w:t>1</w:t>
            </w:r>
            <w:r w:rsidRPr="00684811">
              <w:rPr>
                <w:bCs/>
                <w:kern w:val="24"/>
                <w:szCs w:val="21"/>
              </w:rPr>
              <w:t>、</w:t>
            </w:r>
            <w:r w:rsidRPr="00684811">
              <w:rPr>
                <w:rFonts w:hint="eastAsia"/>
                <w:bCs/>
                <w:kern w:val="24"/>
                <w:szCs w:val="21"/>
              </w:rPr>
              <w:t>语言知识：能够将听说读写译的语言基本功用于实践。</w:t>
            </w:r>
          </w:p>
        </w:tc>
        <w:tc>
          <w:tcPr>
            <w:tcW w:w="4805" w:type="dxa"/>
            <w:shd w:val="clear" w:color="auto" w:fill="auto"/>
            <w:vAlign w:val="center"/>
          </w:tcPr>
          <w:p w:rsidR="006C09A7" w:rsidRPr="00684811" w:rsidRDefault="006C09A7" w:rsidP="00CD662C">
            <w:pPr>
              <w:pStyle w:val="a7"/>
              <w:ind w:leftChars="0" w:left="0"/>
              <w:rPr>
                <w:szCs w:val="21"/>
              </w:rPr>
            </w:pPr>
            <w:r w:rsidRPr="00684811">
              <w:rPr>
                <w:rFonts w:hint="eastAsia"/>
                <w:szCs w:val="21"/>
              </w:rPr>
              <w:t>1.1</w:t>
            </w:r>
            <w:r w:rsidRPr="00684811">
              <w:rPr>
                <w:rFonts w:hint="eastAsia"/>
                <w:szCs w:val="21"/>
              </w:rPr>
              <w:t>具有基本的语言学习及运用能力。</w:t>
            </w:r>
          </w:p>
          <w:p w:rsidR="006C09A7" w:rsidRPr="00684811" w:rsidRDefault="006C09A7" w:rsidP="00CD662C">
            <w:pPr>
              <w:pStyle w:val="a7"/>
              <w:ind w:leftChars="0" w:left="0"/>
              <w:rPr>
                <w:szCs w:val="21"/>
              </w:rPr>
            </w:pPr>
            <w:r w:rsidRPr="00684811">
              <w:rPr>
                <w:rFonts w:hint="eastAsia"/>
                <w:szCs w:val="21"/>
              </w:rPr>
              <w:t>1.2</w:t>
            </w:r>
            <w:r w:rsidRPr="00684811">
              <w:rPr>
                <w:rFonts w:hint="eastAsia"/>
                <w:szCs w:val="21"/>
              </w:rPr>
              <w:t>具有合理的西班牙语语言知识结构，掌握合理的语言知识和应用能力。</w:t>
            </w:r>
          </w:p>
          <w:p w:rsidR="006C09A7" w:rsidRPr="00684811" w:rsidRDefault="006C09A7" w:rsidP="00CD662C">
            <w:pPr>
              <w:pStyle w:val="a7"/>
              <w:ind w:leftChars="0" w:left="0"/>
              <w:rPr>
                <w:szCs w:val="21"/>
              </w:rPr>
            </w:pPr>
            <w:r w:rsidRPr="00684811">
              <w:rPr>
                <w:rFonts w:hint="eastAsia"/>
                <w:szCs w:val="21"/>
              </w:rPr>
              <w:t>1.3</w:t>
            </w:r>
            <w:r w:rsidRPr="00684811">
              <w:rPr>
                <w:rFonts w:hint="eastAsia"/>
                <w:szCs w:val="21"/>
              </w:rPr>
              <w:t>能在社会、职业和学术生活中灵活有效的运用西班牙语，理解准确，表达自如，交流顺畅。</w:t>
            </w:r>
          </w:p>
          <w:p w:rsidR="006C09A7" w:rsidRPr="00684811" w:rsidRDefault="006C09A7" w:rsidP="00CD662C">
            <w:pPr>
              <w:ind w:left="420" w:firstLineChars="0" w:firstLine="0"/>
              <w:rPr>
                <w:szCs w:val="21"/>
              </w:rPr>
            </w:pPr>
          </w:p>
        </w:tc>
        <w:tc>
          <w:tcPr>
            <w:tcW w:w="1098" w:type="dxa"/>
            <w:shd w:val="clear" w:color="auto" w:fill="auto"/>
            <w:vAlign w:val="center"/>
          </w:tcPr>
          <w:p w:rsidR="006C09A7" w:rsidRPr="00684811" w:rsidRDefault="006C09A7" w:rsidP="00CD662C">
            <w:pPr>
              <w:spacing w:line="320" w:lineRule="exact"/>
              <w:ind w:leftChars="0" w:left="0" w:firstLineChars="0" w:firstLine="0"/>
              <w:jc w:val="center"/>
              <w:rPr>
                <w:szCs w:val="21"/>
              </w:rPr>
            </w:pPr>
            <w:r w:rsidRPr="00684811">
              <w:rPr>
                <w:bCs/>
                <w:kern w:val="24"/>
                <w:szCs w:val="21"/>
              </w:rPr>
              <w:t>1</w:t>
            </w:r>
            <w:r w:rsidRPr="00684811">
              <w:rPr>
                <w:rFonts w:hint="eastAsia"/>
                <w:bCs/>
                <w:kern w:val="24"/>
                <w:szCs w:val="21"/>
              </w:rPr>
              <w:t>，</w:t>
            </w:r>
            <w:r w:rsidRPr="00684811">
              <w:rPr>
                <w:rFonts w:hint="eastAsia"/>
                <w:bCs/>
                <w:kern w:val="24"/>
                <w:szCs w:val="21"/>
              </w:rPr>
              <w:t>2</w:t>
            </w:r>
            <w:r w:rsidRPr="00684811">
              <w:rPr>
                <w:rFonts w:hint="eastAsia"/>
                <w:bCs/>
                <w:kern w:val="24"/>
                <w:szCs w:val="21"/>
              </w:rPr>
              <w:t>，</w:t>
            </w:r>
            <w:r w:rsidRPr="00684811">
              <w:rPr>
                <w:rFonts w:hint="eastAsia"/>
                <w:bCs/>
                <w:kern w:val="24"/>
                <w:szCs w:val="21"/>
              </w:rPr>
              <w:t>3</w:t>
            </w:r>
          </w:p>
        </w:tc>
      </w:tr>
    </w:tbl>
    <w:p w:rsidR="006C09A7" w:rsidRPr="00684811" w:rsidRDefault="006C09A7" w:rsidP="006C09A7">
      <w:pPr>
        <w:spacing w:line="320" w:lineRule="exact"/>
        <w:ind w:left="420" w:firstLineChars="0" w:firstLine="0"/>
      </w:pPr>
    </w:p>
    <w:p w:rsidR="006C09A7" w:rsidRPr="00684811" w:rsidRDefault="006C09A7" w:rsidP="006C09A7">
      <w:pPr>
        <w:pStyle w:val="a6"/>
        <w:spacing w:line="320" w:lineRule="exact"/>
        <w:ind w:firstLineChars="0" w:firstLine="0"/>
      </w:pPr>
    </w:p>
    <w:p w:rsidR="006C09A7" w:rsidRPr="00AA472C" w:rsidRDefault="006C09A7" w:rsidP="00AA472C">
      <w:pPr>
        <w:pStyle w:val="a6"/>
        <w:spacing w:line="320" w:lineRule="exact"/>
        <w:ind w:left="420" w:firstLineChars="0" w:firstLine="0"/>
        <w:rPr>
          <w:rFonts w:ascii="黑体" w:eastAsia="黑体" w:hAnsi="黑体"/>
          <w:b/>
          <w:sz w:val="28"/>
          <w:szCs w:val="28"/>
        </w:rPr>
      </w:pPr>
      <w:r w:rsidRPr="00AA472C">
        <w:rPr>
          <w:rFonts w:ascii="黑体" w:eastAsia="黑体" w:hAnsi="黑体"/>
          <w:b/>
          <w:sz w:val="28"/>
          <w:szCs w:val="28"/>
        </w:rPr>
        <w:fldChar w:fldCharType="begin"/>
      </w:r>
      <w:r w:rsidRPr="00AA472C">
        <w:rPr>
          <w:rFonts w:ascii="黑体" w:eastAsia="黑体" w:hAnsi="黑体"/>
          <w:b/>
          <w:sz w:val="28"/>
          <w:szCs w:val="28"/>
        </w:rPr>
        <w:instrText xml:space="preserve"> </w:instrText>
      </w:r>
      <w:r w:rsidRPr="00AA472C">
        <w:rPr>
          <w:rFonts w:ascii="黑体" w:eastAsia="黑体" w:hAnsi="黑体" w:hint="eastAsia"/>
          <w:b/>
          <w:sz w:val="28"/>
          <w:szCs w:val="28"/>
        </w:rPr>
        <w:instrText>= 四 \* CHINESENUM3</w:instrText>
      </w:r>
      <w:r w:rsidRPr="00AA472C">
        <w:rPr>
          <w:rFonts w:ascii="黑体" w:eastAsia="黑体" w:hAnsi="黑体"/>
          <w:b/>
          <w:sz w:val="28"/>
          <w:szCs w:val="28"/>
        </w:rPr>
        <w:instrText xml:space="preserve"> </w:instrText>
      </w:r>
      <w:r w:rsidRPr="00AA472C">
        <w:rPr>
          <w:rFonts w:ascii="黑体" w:eastAsia="黑体" w:hAnsi="黑体"/>
          <w:b/>
          <w:sz w:val="28"/>
          <w:szCs w:val="28"/>
        </w:rPr>
        <w:fldChar w:fldCharType="separate"/>
      </w:r>
      <w:bookmarkStart w:id="87" w:name="_Toc499139675"/>
      <w:r w:rsidRPr="00AA472C">
        <w:rPr>
          <w:rFonts w:ascii="黑体" w:eastAsia="黑体" w:hAnsi="黑体" w:hint="eastAsia"/>
          <w:b/>
          <w:sz w:val="28"/>
          <w:szCs w:val="28"/>
        </w:rPr>
        <w:t>四</w:t>
      </w:r>
      <w:r w:rsidRPr="00AA472C">
        <w:rPr>
          <w:rFonts w:ascii="黑体" w:eastAsia="黑体" w:hAnsi="黑体"/>
          <w:b/>
          <w:sz w:val="28"/>
          <w:szCs w:val="28"/>
        </w:rPr>
        <w:fldChar w:fldCharType="end"/>
      </w:r>
      <w:r w:rsidRPr="00AA472C">
        <w:rPr>
          <w:rFonts w:ascii="黑体" w:eastAsia="黑体" w:hAnsi="黑体"/>
          <w:b/>
          <w:sz w:val="28"/>
          <w:szCs w:val="28"/>
        </w:rPr>
        <w:t>、课程教学内容和要求</w:t>
      </w:r>
      <w:bookmarkEnd w:id="8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509"/>
        <w:gridCol w:w="4795"/>
        <w:gridCol w:w="848"/>
        <w:gridCol w:w="718"/>
      </w:tblGrid>
      <w:tr w:rsidR="006C09A7" w:rsidRPr="00684811" w:rsidTr="00CD662C">
        <w:tc>
          <w:tcPr>
            <w:tcW w:w="380" w:type="pct"/>
            <w:vAlign w:val="center"/>
          </w:tcPr>
          <w:p w:rsidR="006C09A7" w:rsidRPr="00684811" w:rsidRDefault="006C09A7" w:rsidP="00CD662C">
            <w:pPr>
              <w:pStyle w:val="07"/>
            </w:pPr>
            <w:r w:rsidRPr="00684811">
              <w:t>序号</w:t>
            </w:r>
          </w:p>
        </w:tc>
        <w:tc>
          <w:tcPr>
            <w:tcW w:w="1224" w:type="pct"/>
            <w:vAlign w:val="center"/>
          </w:tcPr>
          <w:p w:rsidR="006C09A7" w:rsidRPr="00684811" w:rsidRDefault="006C09A7" w:rsidP="00CD662C">
            <w:pPr>
              <w:pStyle w:val="07"/>
            </w:pPr>
            <w:r w:rsidRPr="00684811">
              <w:t>知识单元（章节）</w:t>
            </w:r>
          </w:p>
        </w:tc>
        <w:tc>
          <w:tcPr>
            <w:tcW w:w="2015" w:type="pct"/>
            <w:vAlign w:val="center"/>
          </w:tcPr>
          <w:p w:rsidR="006C09A7" w:rsidRPr="00684811" w:rsidRDefault="006C09A7" w:rsidP="00CD662C">
            <w:pPr>
              <w:pStyle w:val="07"/>
            </w:pPr>
            <w:r w:rsidRPr="00684811">
              <w:t>知识点</w:t>
            </w:r>
          </w:p>
        </w:tc>
        <w:tc>
          <w:tcPr>
            <w:tcW w:w="730" w:type="pct"/>
            <w:vAlign w:val="center"/>
          </w:tcPr>
          <w:p w:rsidR="006C09A7" w:rsidRPr="00684811" w:rsidRDefault="006C09A7" w:rsidP="00CD662C">
            <w:pPr>
              <w:pStyle w:val="07"/>
            </w:pPr>
            <w:r w:rsidRPr="00684811">
              <w:t>要求</w:t>
            </w:r>
          </w:p>
        </w:tc>
        <w:tc>
          <w:tcPr>
            <w:tcW w:w="651" w:type="pct"/>
            <w:vAlign w:val="center"/>
          </w:tcPr>
          <w:p w:rsidR="006C09A7" w:rsidRPr="00684811" w:rsidRDefault="006C09A7" w:rsidP="00CD662C">
            <w:pPr>
              <w:pStyle w:val="07"/>
            </w:pPr>
            <w:r w:rsidRPr="00684811">
              <w:t>推荐学时</w:t>
            </w:r>
          </w:p>
        </w:tc>
      </w:tr>
      <w:tr w:rsidR="006C09A7" w:rsidRPr="00684811" w:rsidTr="00CD662C">
        <w:tc>
          <w:tcPr>
            <w:tcW w:w="380" w:type="pct"/>
            <w:vMerge w:val="restart"/>
            <w:vAlign w:val="center"/>
          </w:tcPr>
          <w:p w:rsidR="006C09A7" w:rsidRPr="00684811" w:rsidRDefault="006C09A7" w:rsidP="00CD662C">
            <w:pPr>
              <w:pStyle w:val="07"/>
            </w:pPr>
            <w:r w:rsidRPr="00684811">
              <w:t>1</w:t>
            </w:r>
          </w:p>
        </w:tc>
        <w:tc>
          <w:tcPr>
            <w:tcW w:w="1224" w:type="pct"/>
            <w:vMerge w:val="restart"/>
            <w:vAlign w:val="center"/>
          </w:tcPr>
          <w:p w:rsidR="006C09A7" w:rsidRPr="00684811" w:rsidRDefault="006C09A7" w:rsidP="00CD662C">
            <w:pPr>
              <w:pStyle w:val="07"/>
            </w:pPr>
            <w:r w:rsidRPr="00684811">
              <w:rPr>
                <w:rFonts w:hint="eastAsia"/>
              </w:rPr>
              <w:t>问候、自我介绍与介绍他人</w:t>
            </w:r>
          </w:p>
        </w:tc>
        <w:tc>
          <w:tcPr>
            <w:tcW w:w="2015" w:type="pct"/>
            <w:vAlign w:val="center"/>
          </w:tcPr>
          <w:p w:rsidR="006C09A7" w:rsidRPr="00684811" w:rsidRDefault="006C09A7" w:rsidP="00CD662C">
            <w:pPr>
              <w:pStyle w:val="07"/>
              <w:jc w:val="both"/>
            </w:pPr>
            <w:r w:rsidRPr="00684811">
              <w:rPr>
                <w:rFonts w:hint="eastAsia"/>
                <w:bCs/>
              </w:rPr>
              <w:t>语音：</w:t>
            </w:r>
            <w:r w:rsidRPr="00684811">
              <w:rPr>
                <w:bCs/>
              </w:rPr>
              <w:t>西班牙语元音和辅音</w:t>
            </w:r>
            <w:r w:rsidRPr="00684811">
              <w:rPr>
                <w:rFonts w:hint="eastAsia"/>
                <w:bCs/>
              </w:rPr>
              <w:t>a,e,i,o,u,l,m,n,p,s,t</w:t>
            </w:r>
            <w:r w:rsidRPr="00684811">
              <w:rPr>
                <w:rFonts w:hint="eastAsia"/>
                <w:bCs/>
              </w:rPr>
              <w:t>，分音节规则</w:t>
            </w:r>
          </w:p>
        </w:tc>
        <w:tc>
          <w:tcPr>
            <w:tcW w:w="730" w:type="pct"/>
            <w:vAlign w:val="center"/>
          </w:tcPr>
          <w:p w:rsidR="006C09A7" w:rsidRPr="00684811" w:rsidRDefault="006C09A7" w:rsidP="00CD662C">
            <w:pPr>
              <w:pStyle w:val="07"/>
            </w:pPr>
            <w:r w:rsidRPr="00684811">
              <w:t>掌握</w:t>
            </w:r>
          </w:p>
        </w:tc>
        <w:tc>
          <w:tcPr>
            <w:tcW w:w="651" w:type="pct"/>
            <w:vMerge w:val="restart"/>
            <w:vAlign w:val="center"/>
          </w:tcPr>
          <w:p w:rsidR="006C09A7" w:rsidRPr="00684811" w:rsidRDefault="006C09A7" w:rsidP="00CD662C">
            <w:pPr>
              <w:pStyle w:val="07"/>
            </w:pPr>
            <w:r w:rsidRPr="00684811">
              <w:t>8</w:t>
            </w:r>
          </w:p>
        </w:tc>
      </w:tr>
      <w:tr w:rsidR="006C09A7" w:rsidRPr="00684811" w:rsidTr="00CD662C">
        <w:tc>
          <w:tcPr>
            <w:tcW w:w="380" w:type="pct"/>
            <w:vMerge/>
            <w:vAlign w:val="center"/>
          </w:tcPr>
          <w:p w:rsidR="006C09A7" w:rsidRPr="00684811" w:rsidRDefault="006C09A7" w:rsidP="00CD662C">
            <w:pPr>
              <w:pStyle w:val="07"/>
            </w:pPr>
          </w:p>
        </w:tc>
        <w:tc>
          <w:tcPr>
            <w:tcW w:w="1224" w:type="pct"/>
            <w:vMerge/>
            <w:vAlign w:val="center"/>
          </w:tcPr>
          <w:p w:rsidR="006C09A7" w:rsidRPr="00684811" w:rsidRDefault="006C09A7" w:rsidP="00CD662C">
            <w:pPr>
              <w:pStyle w:val="07"/>
            </w:pPr>
          </w:p>
        </w:tc>
        <w:tc>
          <w:tcPr>
            <w:tcW w:w="2015" w:type="pct"/>
            <w:vAlign w:val="center"/>
          </w:tcPr>
          <w:p w:rsidR="006C09A7" w:rsidRPr="00684811" w:rsidRDefault="006C09A7" w:rsidP="00CD662C">
            <w:pPr>
              <w:pStyle w:val="07"/>
              <w:jc w:val="both"/>
            </w:pPr>
            <w:r w:rsidRPr="00684811">
              <w:rPr>
                <w:bCs/>
              </w:rPr>
              <w:t>语法</w:t>
            </w:r>
            <w:r w:rsidRPr="00684811">
              <w:rPr>
                <w:rFonts w:hint="eastAsia"/>
                <w:bCs/>
              </w:rPr>
              <w:t>：大小写规则与标点，</w:t>
            </w:r>
            <w:proofErr w:type="gramStart"/>
            <w:r w:rsidRPr="00684811">
              <w:rPr>
                <w:rFonts w:hint="eastAsia"/>
                <w:bCs/>
              </w:rPr>
              <w:t>名词性数</w:t>
            </w:r>
            <w:proofErr w:type="gramEnd"/>
          </w:p>
        </w:tc>
        <w:tc>
          <w:tcPr>
            <w:tcW w:w="730" w:type="pct"/>
            <w:vAlign w:val="center"/>
          </w:tcPr>
          <w:p w:rsidR="006C09A7" w:rsidRPr="00684811" w:rsidRDefault="006C09A7" w:rsidP="00CD662C">
            <w:pPr>
              <w:pStyle w:val="07"/>
            </w:pPr>
            <w:r w:rsidRPr="00684811">
              <w:t>掌握</w:t>
            </w:r>
          </w:p>
        </w:tc>
        <w:tc>
          <w:tcPr>
            <w:tcW w:w="651" w:type="pct"/>
            <w:vMerge/>
            <w:vAlign w:val="center"/>
          </w:tcPr>
          <w:p w:rsidR="006C09A7" w:rsidRPr="00684811" w:rsidRDefault="006C09A7" w:rsidP="00CD662C">
            <w:pPr>
              <w:pStyle w:val="07"/>
            </w:pPr>
          </w:p>
        </w:tc>
      </w:tr>
      <w:tr w:rsidR="006C09A7" w:rsidRPr="00684811" w:rsidTr="00CD662C">
        <w:tc>
          <w:tcPr>
            <w:tcW w:w="380" w:type="pct"/>
            <w:vMerge/>
            <w:vAlign w:val="center"/>
          </w:tcPr>
          <w:p w:rsidR="006C09A7" w:rsidRPr="00684811" w:rsidRDefault="006C09A7" w:rsidP="00CD662C">
            <w:pPr>
              <w:pStyle w:val="07"/>
            </w:pPr>
          </w:p>
        </w:tc>
        <w:tc>
          <w:tcPr>
            <w:tcW w:w="1224" w:type="pct"/>
            <w:vMerge/>
            <w:vAlign w:val="center"/>
          </w:tcPr>
          <w:p w:rsidR="006C09A7" w:rsidRPr="00684811" w:rsidRDefault="006C09A7" w:rsidP="00CD662C">
            <w:pPr>
              <w:pStyle w:val="07"/>
            </w:pPr>
          </w:p>
        </w:tc>
        <w:tc>
          <w:tcPr>
            <w:tcW w:w="2015" w:type="pct"/>
            <w:vAlign w:val="center"/>
          </w:tcPr>
          <w:p w:rsidR="006C09A7" w:rsidRPr="00684811" w:rsidRDefault="006C09A7" w:rsidP="00CD662C">
            <w:pPr>
              <w:pStyle w:val="07"/>
              <w:jc w:val="both"/>
            </w:pPr>
            <w:r w:rsidRPr="00684811">
              <w:rPr>
                <w:rFonts w:hint="eastAsia"/>
              </w:rPr>
              <w:t>会话：介绍</w:t>
            </w:r>
          </w:p>
        </w:tc>
        <w:tc>
          <w:tcPr>
            <w:tcW w:w="730" w:type="pct"/>
            <w:vAlign w:val="center"/>
          </w:tcPr>
          <w:p w:rsidR="006C09A7" w:rsidRPr="00684811" w:rsidRDefault="006C09A7" w:rsidP="00CD662C">
            <w:pPr>
              <w:pStyle w:val="07"/>
            </w:pPr>
            <w:r w:rsidRPr="00684811">
              <w:t>掌握</w:t>
            </w:r>
          </w:p>
        </w:tc>
        <w:tc>
          <w:tcPr>
            <w:tcW w:w="651" w:type="pct"/>
            <w:vMerge/>
            <w:vAlign w:val="center"/>
          </w:tcPr>
          <w:p w:rsidR="006C09A7" w:rsidRPr="00684811" w:rsidRDefault="006C09A7" w:rsidP="00CD662C">
            <w:pPr>
              <w:pStyle w:val="07"/>
            </w:pPr>
          </w:p>
        </w:tc>
      </w:tr>
      <w:tr w:rsidR="006C09A7" w:rsidRPr="00684811" w:rsidTr="00CD662C">
        <w:tc>
          <w:tcPr>
            <w:tcW w:w="380" w:type="pct"/>
            <w:vMerge w:val="restart"/>
            <w:vAlign w:val="center"/>
          </w:tcPr>
          <w:p w:rsidR="006C09A7" w:rsidRPr="00684811" w:rsidRDefault="006C09A7" w:rsidP="00CD662C">
            <w:pPr>
              <w:pStyle w:val="07"/>
            </w:pPr>
            <w:r w:rsidRPr="00684811">
              <w:t>2</w:t>
            </w:r>
          </w:p>
        </w:tc>
        <w:tc>
          <w:tcPr>
            <w:tcW w:w="1224" w:type="pct"/>
            <w:vMerge w:val="restart"/>
            <w:vAlign w:val="center"/>
          </w:tcPr>
          <w:p w:rsidR="006C09A7" w:rsidRPr="00684811" w:rsidRDefault="006C09A7" w:rsidP="00CD662C">
            <w:pPr>
              <w:pStyle w:val="07"/>
            </w:pPr>
            <w:r w:rsidRPr="00684811">
              <w:rPr>
                <w:rFonts w:hint="eastAsia"/>
              </w:rPr>
              <w:t>介绍个人信息</w:t>
            </w:r>
          </w:p>
        </w:tc>
        <w:tc>
          <w:tcPr>
            <w:tcW w:w="2015" w:type="pct"/>
            <w:vAlign w:val="center"/>
          </w:tcPr>
          <w:p w:rsidR="006C09A7" w:rsidRPr="00684811" w:rsidRDefault="006C09A7" w:rsidP="00CD662C">
            <w:pPr>
              <w:pStyle w:val="07"/>
              <w:jc w:val="both"/>
            </w:pPr>
            <w:r w:rsidRPr="00684811">
              <w:rPr>
                <w:rFonts w:hint="eastAsia"/>
                <w:bCs/>
              </w:rPr>
              <w:t>语音：辅音，清浊音，重音</w:t>
            </w:r>
          </w:p>
        </w:tc>
        <w:tc>
          <w:tcPr>
            <w:tcW w:w="730" w:type="pct"/>
            <w:vAlign w:val="center"/>
          </w:tcPr>
          <w:p w:rsidR="006C09A7" w:rsidRPr="00684811" w:rsidRDefault="006C09A7" w:rsidP="00CD662C">
            <w:pPr>
              <w:pStyle w:val="07"/>
            </w:pPr>
            <w:r w:rsidRPr="00684811">
              <w:t>掌握</w:t>
            </w:r>
          </w:p>
        </w:tc>
        <w:tc>
          <w:tcPr>
            <w:tcW w:w="651" w:type="pct"/>
            <w:vMerge w:val="restart"/>
            <w:vAlign w:val="center"/>
          </w:tcPr>
          <w:p w:rsidR="006C09A7" w:rsidRPr="00684811" w:rsidRDefault="006C09A7" w:rsidP="00CD662C">
            <w:pPr>
              <w:pStyle w:val="07"/>
            </w:pPr>
            <w:r w:rsidRPr="00684811">
              <w:t>8</w:t>
            </w:r>
          </w:p>
        </w:tc>
      </w:tr>
      <w:tr w:rsidR="006C09A7" w:rsidRPr="00684811" w:rsidTr="00CD662C">
        <w:tc>
          <w:tcPr>
            <w:tcW w:w="380" w:type="pct"/>
            <w:vMerge/>
            <w:vAlign w:val="center"/>
          </w:tcPr>
          <w:p w:rsidR="006C09A7" w:rsidRPr="00684811" w:rsidRDefault="006C09A7" w:rsidP="00CD662C">
            <w:pPr>
              <w:pStyle w:val="07"/>
            </w:pPr>
          </w:p>
        </w:tc>
        <w:tc>
          <w:tcPr>
            <w:tcW w:w="1224" w:type="pct"/>
            <w:vMerge/>
            <w:vAlign w:val="center"/>
          </w:tcPr>
          <w:p w:rsidR="006C09A7" w:rsidRPr="00684811" w:rsidRDefault="006C09A7" w:rsidP="00CD662C">
            <w:pPr>
              <w:pStyle w:val="07"/>
            </w:pPr>
          </w:p>
        </w:tc>
        <w:tc>
          <w:tcPr>
            <w:tcW w:w="2015" w:type="pct"/>
            <w:vAlign w:val="center"/>
          </w:tcPr>
          <w:p w:rsidR="006C09A7" w:rsidRPr="00684811" w:rsidRDefault="006C09A7" w:rsidP="00CD662C">
            <w:pPr>
              <w:pStyle w:val="07"/>
              <w:jc w:val="both"/>
            </w:pPr>
            <w:r w:rsidRPr="00684811">
              <w:rPr>
                <w:bCs/>
              </w:rPr>
              <w:t>语法：</w:t>
            </w:r>
            <w:r w:rsidRPr="00684811">
              <w:rPr>
                <w:rFonts w:hint="eastAsia"/>
                <w:bCs/>
              </w:rPr>
              <w:t>第一变位动词，定冠词</w:t>
            </w:r>
          </w:p>
        </w:tc>
        <w:tc>
          <w:tcPr>
            <w:tcW w:w="730" w:type="pct"/>
            <w:vAlign w:val="center"/>
          </w:tcPr>
          <w:p w:rsidR="006C09A7" w:rsidRPr="00684811" w:rsidRDefault="006C09A7" w:rsidP="00CD662C">
            <w:pPr>
              <w:pStyle w:val="07"/>
            </w:pPr>
            <w:r w:rsidRPr="00684811">
              <w:t>掌握</w:t>
            </w:r>
          </w:p>
        </w:tc>
        <w:tc>
          <w:tcPr>
            <w:tcW w:w="651" w:type="pct"/>
            <w:vMerge/>
            <w:vAlign w:val="center"/>
          </w:tcPr>
          <w:p w:rsidR="006C09A7" w:rsidRPr="00684811" w:rsidRDefault="006C09A7" w:rsidP="00CD662C">
            <w:pPr>
              <w:pStyle w:val="07"/>
            </w:pPr>
          </w:p>
        </w:tc>
      </w:tr>
      <w:tr w:rsidR="006C09A7" w:rsidRPr="00684811" w:rsidTr="00CD662C">
        <w:tc>
          <w:tcPr>
            <w:tcW w:w="380" w:type="pct"/>
            <w:vMerge/>
            <w:vAlign w:val="center"/>
          </w:tcPr>
          <w:p w:rsidR="006C09A7" w:rsidRPr="00684811" w:rsidRDefault="006C09A7" w:rsidP="00CD662C">
            <w:pPr>
              <w:pStyle w:val="07"/>
            </w:pPr>
          </w:p>
        </w:tc>
        <w:tc>
          <w:tcPr>
            <w:tcW w:w="1224" w:type="pct"/>
            <w:vMerge/>
            <w:vAlign w:val="center"/>
          </w:tcPr>
          <w:p w:rsidR="006C09A7" w:rsidRPr="00684811" w:rsidRDefault="006C09A7" w:rsidP="00CD662C">
            <w:pPr>
              <w:pStyle w:val="07"/>
            </w:pPr>
          </w:p>
        </w:tc>
        <w:tc>
          <w:tcPr>
            <w:tcW w:w="2015" w:type="pct"/>
            <w:vAlign w:val="center"/>
          </w:tcPr>
          <w:p w:rsidR="006C09A7" w:rsidRPr="00684811" w:rsidRDefault="006C09A7" w:rsidP="00CD662C">
            <w:pPr>
              <w:pStyle w:val="07"/>
              <w:jc w:val="both"/>
            </w:pPr>
            <w:r w:rsidRPr="00684811">
              <w:rPr>
                <w:rFonts w:hint="eastAsia"/>
                <w:bCs/>
              </w:rPr>
              <w:t>会话：介绍个人信息、发表评论</w:t>
            </w:r>
          </w:p>
        </w:tc>
        <w:tc>
          <w:tcPr>
            <w:tcW w:w="730" w:type="pct"/>
            <w:vAlign w:val="center"/>
          </w:tcPr>
          <w:p w:rsidR="006C09A7" w:rsidRPr="00684811" w:rsidRDefault="006C09A7" w:rsidP="00CD662C">
            <w:pPr>
              <w:pStyle w:val="07"/>
            </w:pPr>
            <w:r w:rsidRPr="00684811">
              <w:t>掌握</w:t>
            </w:r>
          </w:p>
        </w:tc>
        <w:tc>
          <w:tcPr>
            <w:tcW w:w="651" w:type="pct"/>
            <w:vMerge/>
            <w:vAlign w:val="center"/>
          </w:tcPr>
          <w:p w:rsidR="006C09A7" w:rsidRPr="00684811" w:rsidRDefault="006C09A7" w:rsidP="00CD662C">
            <w:pPr>
              <w:pStyle w:val="07"/>
            </w:pPr>
          </w:p>
        </w:tc>
      </w:tr>
      <w:tr w:rsidR="006C09A7" w:rsidRPr="00684811" w:rsidTr="00CD662C">
        <w:trPr>
          <w:trHeight w:val="1005"/>
        </w:trPr>
        <w:tc>
          <w:tcPr>
            <w:tcW w:w="380" w:type="pct"/>
            <w:vMerge w:val="restart"/>
            <w:vAlign w:val="center"/>
          </w:tcPr>
          <w:p w:rsidR="006C09A7" w:rsidRPr="00684811" w:rsidRDefault="006C09A7" w:rsidP="00CD662C">
            <w:pPr>
              <w:pStyle w:val="07"/>
            </w:pPr>
            <w:r w:rsidRPr="00684811">
              <w:t>3</w:t>
            </w:r>
          </w:p>
        </w:tc>
        <w:tc>
          <w:tcPr>
            <w:tcW w:w="1224" w:type="pct"/>
            <w:vMerge w:val="restart"/>
            <w:vAlign w:val="center"/>
          </w:tcPr>
          <w:p w:rsidR="006C09A7" w:rsidRPr="00684811" w:rsidRDefault="006C09A7" w:rsidP="00CD662C">
            <w:pPr>
              <w:pStyle w:val="07"/>
            </w:pPr>
            <w:r w:rsidRPr="00684811">
              <w:rPr>
                <w:rFonts w:hint="eastAsia"/>
              </w:rPr>
              <w:t>介绍与描述</w:t>
            </w:r>
          </w:p>
        </w:tc>
        <w:tc>
          <w:tcPr>
            <w:tcW w:w="2015" w:type="pct"/>
            <w:tcBorders>
              <w:bottom w:val="single" w:sz="4" w:space="0" w:color="auto"/>
            </w:tcBorders>
            <w:vAlign w:val="center"/>
          </w:tcPr>
          <w:p w:rsidR="006C09A7" w:rsidRPr="00684811" w:rsidRDefault="006C09A7" w:rsidP="00CD662C">
            <w:pPr>
              <w:pStyle w:val="07"/>
              <w:jc w:val="both"/>
              <w:rPr>
                <w:bCs/>
              </w:rPr>
            </w:pPr>
            <w:r w:rsidRPr="00684811">
              <w:rPr>
                <w:rFonts w:hint="eastAsia"/>
                <w:bCs/>
              </w:rPr>
              <w:t>语音：辅音、语调</w:t>
            </w:r>
          </w:p>
        </w:tc>
        <w:tc>
          <w:tcPr>
            <w:tcW w:w="730" w:type="pct"/>
            <w:vMerge w:val="restart"/>
            <w:vAlign w:val="center"/>
          </w:tcPr>
          <w:p w:rsidR="006C09A7" w:rsidRPr="00684811" w:rsidRDefault="006C09A7" w:rsidP="00CD662C">
            <w:pPr>
              <w:pStyle w:val="07"/>
            </w:pPr>
            <w:r w:rsidRPr="00684811">
              <w:t>掌握</w:t>
            </w:r>
          </w:p>
        </w:tc>
        <w:tc>
          <w:tcPr>
            <w:tcW w:w="651" w:type="pct"/>
            <w:vMerge w:val="restart"/>
            <w:vAlign w:val="center"/>
          </w:tcPr>
          <w:p w:rsidR="006C09A7" w:rsidRPr="00684811" w:rsidRDefault="006C09A7" w:rsidP="00CD662C">
            <w:pPr>
              <w:pStyle w:val="07"/>
            </w:pPr>
            <w:r w:rsidRPr="00684811">
              <w:t>8</w:t>
            </w:r>
          </w:p>
        </w:tc>
      </w:tr>
      <w:tr w:rsidR="006C09A7" w:rsidRPr="00684811" w:rsidTr="00CD662C">
        <w:trPr>
          <w:trHeight w:val="300"/>
        </w:trPr>
        <w:tc>
          <w:tcPr>
            <w:tcW w:w="380" w:type="pct"/>
            <w:vMerge/>
            <w:vAlign w:val="center"/>
          </w:tcPr>
          <w:p w:rsidR="006C09A7" w:rsidRPr="00684811" w:rsidRDefault="006C09A7" w:rsidP="00CD662C">
            <w:pPr>
              <w:pStyle w:val="07"/>
            </w:pPr>
          </w:p>
        </w:tc>
        <w:tc>
          <w:tcPr>
            <w:tcW w:w="1224" w:type="pct"/>
            <w:vMerge/>
            <w:vAlign w:val="center"/>
          </w:tcPr>
          <w:p w:rsidR="006C09A7" w:rsidRPr="00684811" w:rsidRDefault="006C09A7" w:rsidP="00CD662C">
            <w:pPr>
              <w:pStyle w:val="07"/>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rPr>
                <w:bCs/>
              </w:rPr>
            </w:pPr>
            <w:r w:rsidRPr="00684811">
              <w:rPr>
                <w:bCs/>
              </w:rPr>
              <w:t>语法：非重读物主形容词</w:t>
            </w:r>
            <w:r w:rsidRPr="00684811">
              <w:rPr>
                <w:rFonts w:hint="eastAsia"/>
                <w:bCs/>
              </w:rPr>
              <w:t>，介词</w:t>
            </w:r>
            <w:r w:rsidRPr="00684811">
              <w:rPr>
                <w:rFonts w:hint="eastAsia"/>
                <w:bCs/>
              </w:rPr>
              <w:t>A</w:t>
            </w:r>
            <w:r w:rsidRPr="00684811">
              <w:rPr>
                <w:rFonts w:hint="eastAsia"/>
                <w:bCs/>
              </w:rPr>
              <w:t>用法，名词与形容词搭配规则、</w:t>
            </w:r>
            <w:r w:rsidRPr="00684811">
              <w:rPr>
                <w:rFonts w:hint="eastAsia"/>
                <w:bCs/>
              </w:rPr>
              <w:t>ir</w:t>
            </w:r>
            <w:r w:rsidRPr="00684811">
              <w:rPr>
                <w:rFonts w:hint="eastAsia"/>
                <w:bCs/>
              </w:rPr>
              <w:t>现在时变位</w:t>
            </w:r>
          </w:p>
        </w:tc>
        <w:tc>
          <w:tcPr>
            <w:tcW w:w="730" w:type="pct"/>
            <w:vMerge/>
            <w:vAlign w:val="center"/>
          </w:tcPr>
          <w:p w:rsidR="006C09A7" w:rsidRPr="00684811" w:rsidRDefault="006C09A7" w:rsidP="00CD662C">
            <w:pPr>
              <w:pStyle w:val="07"/>
            </w:pPr>
          </w:p>
        </w:tc>
        <w:tc>
          <w:tcPr>
            <w:tcW w:w="651" w:type="pct"/>
            <w:vMerge/>
            <w:vAlign w:val="center"/>
          </w:tcPr>
          <w:p w:rsidR="006C09A7" w:rsidRPr="00684811" w:rsidRDefault="006C09A7" w:rsidP="00CD662C">
            <w:pPr>
              <w:pStyle w:val="07"/>
            </w:pPr>
          </w:p>
        </w:tc>
      </w:tr>
      <w:tr w:rsidR="006C09A7" w:rsidRPr="00684811" w:rsidTr="00CD662C">
        <w:trPr>
          <w:trHeight w:val="291"/>
        </w:trPr>
        <w:tc>
          <w:tcPr>
            <w:tcW w:w="380" w:type="pct"/>
            <w:vMerge/>
            <w:vAlign w:val="center"/>
          </w:tcPr>
          <w:p w:rsidR="006C09A7" w:rsidRPr="00684811" w:rsidRDefault="006C09A7" w:rsidP="00CD662C">
            <w:pPr>
              <w:pStyle w:val="07"/>
            </w:pPr>
          </w:p>
        </w:tc>
        <w:tc>
          <w:tcPr>
            <w:tcW w:w="1224" w:type="pct"/>
            <w:vMerge/>
            <w:vAlign w:val="center"/>
          </w:tcPr>
          <w:p w:rsidR="006C09A7" w:rsidRPr="00684811" w:rsidRDefault="006C09A7" w:rsidP="00CD662C">
            <w:pPr>
              <w:pStyle w:val="07"/>
            </w:pPr>
          </w:p>
        </w:tc>
        <w:tc>
          <w:tcPr>
            <w:tcW w:w="2015" w:type="pct"/>
            <w:tcBorders>
              <w:top w:val="single" w:sz="4" w:space="0" w:color="auto"/>
            </w:tcBorders>
            <w:vAlign w:val="center"/>
          </w:tcPr>
          <w:p w:rsidR="006C09A7" w:rsidRPr="00684811" w:rsidRDefault="006C09A7" w:rsidP="00CD662C">
            <w:pPr>
              <w:pStyle w:val="07"/>
              <w:jc w:val="both"/>
              <w:rPr>
                <w:bCs/>
                <w:lang w:val="es-ES"/>
              </w:rPr>
            </w:pPr>
            <w:r w:rsidRPr="00684811">
              <w:rPr>
                <w:rFonts w:hint="eastAsia"/>
                <w:bCs/>
              </w:rPr>
              <w:t>会话：介绍家庭成员，叙述日常活动</w:t>
            </w:r>
          </w:p>
          <w:p w:rsidR="006C09A7" w:rsidRPr="00684811" w:rsidRDefault="006C09A7" w:rsidP="00CD662C">
            <w:pPr>
              <w:pStyle w:val="07"/>
              <w:jc w:val="both"/>
              <w:rPr>
                <w:bCs/>
                <w:lang w:val="es-ES"/>
              </w:rPr>
            </w:pPr>
          </w:p>
        </w:tc>
        <w:tc>
          <w:tcPr>
            <w:tcW w:w="730" w:type="pct"/>
            <w:vMerge/>
            <w:vAlign w:val="center"/>
          </w:tcPr>
          <w:p w:rsidR="006C09A7" w:rsidRPr="00684811" w:rsidRDefault="006C09A7" w:rsidP="00CD662C">
            <w:pPr>
              <w:pStyle w:val="07"/>
              <w:rPr>
                <w:lang w:val="es-ES"/>
              </w:rPr>
            </w:pPr>
          </w:p>
        </w:tc>
        <w:tc>
          <w:tcPr>
            <w:tcW w:w="651" w:type="pct"/>
            <w:vMerge/>
            <w:vAlign w:val="center"/>
          </w:tcPr>
          <w:p w:rsidR="006C09A7" w:rsidRPr="00684811" w:rsidRDefault="006C09A7" w:rsidP="00CD662C">
            <w:pPr>
              <w:pStyle w:val="07"/>
              <w:rPr>
                <w:lang w:val="es-ES"/>
              </w:rPr>
            </w:pPr>
          </w:p>
        </w:tc>
      </w:tr>
      <w:tr w:rsidR="006C09A7" w:rsidRPr="00684811" w:rsidTr="00CD662C">
        <w:tc>
          <w:tcPr>
            <w:tcW w:w="380" w:type="pct"/>
            <w:vMerge w:val="restart"/>
            <w:vAlign w:val="center"/>
          </w:tcPr>
          <w:p w:rsidR="006C09A7" w:rsidRPr="00684811" w:rsidRDefault="006C09A7" w:rsidP="00CD662C">
            <w:pPr>
              <w:pStyle w:val="07"/>
            </w:pPr>
            <w:r w:rsidRPr="00684811">
              <w:t>4</w:t>
            </w:r>
          </w:p>
        </w:tc>
        <w:tc>
          <w:tcPr>
            <w:tcW w:w="1224" w:type="pct"/>
            <w:vMerge w:val="restart"/>
            <w:vAlign w:val="center"/>
          </w:tcPr>
          <w:p w:rsidR="006C09A7" w:rsidRPr="00684811" w:rsidRDefault="006C09A7" w:rsidP="00CD662C">
            <w:pPr>
              <w:pStyle w:val="07"/>
            </w:pPr>
            <w:r w:rsidRPr="00684811">
              <w:rPr>
                <w:rFonts w:hint="eastAsia"/>
              </w:rPr>
              <w:t>日常活动</w:t>
            </w:r>
          </w:p>
        </w:tc>
        <w:tc>
          <w:tcPr>
            <w:tcW w:w="2015" w:type="pct"/>
            <w:vAlign w:val="center"/>
          </w:tcPr>
          <w:p w:rsidR="006C09A7" w:rsidRPr="00684811" w:rsidRDefault="006C09A7" w:rsidP="00CD662C">
            <w:pPr>
              <w:pStyle w:val="07"/>
              <w:jc w:val="both"/>
            </w:pPr>
            <w:r w:rsidRPr="00684811">
              <w:rPr>
                <w:rFonts w:hint="eastAsia"/>
                <w:bCs/>
              </w:rPr>
              <w:t xml:space="preserve"> </w:t>
            </w:r>
            <w:r w:rsidRPr="00684811">
              <w:rPr>
                <w:rFonts w:hint="eastAsia"/>
                <w:bCs/>
              </w:rPr>
              <w:t>语音：二重元音</w:t>
            </w:r>
          </w:p>
        </w:tc>
        <w:tc>
          <w:tcPr>
            <w:tcW w:w="730" w:type="pct"/>
            <w:vAlign w:val="center"/>
          </w:tcPr>
          <w:p w:rsidR="006C09A7" w:rsidRPr="00684811" w:rsidRDefault="006C09A7" w:rsidP="00CD662C">
            <w:pPr>
              <w:pStyle w:val="07"/>
            </w:pPr>
            <w:r w:rsidRPr="00684811">
              <w:t>掌握</w:t>
            </w:r>
          </w:p>
        </w:tc>
        <w:tc>
          <w:tcPr>
            <w:tcW w:w="651" w:type="pct"/>
            <w:vMerge w:val="restart"/>
            <w:vAlign w:val="center"/>
          </w:tcPr>
          <w:p w:rsidR="006C09A7" w:rsidRPr="00684811" w:rsidRDefault="006C09A7" w:rsidP="00CD662C">
            <w:pPr>
              <w:pStyle w:val="07"/>
            </w:pPr>
            <w:r w:rsidRPr="00684811">
              <w:t>8</w:t>
            </w:r>
          </w:p>
        </w:tc>
      </w:tr>
      <w:tr w:rsidR="006C09A7" w:rsidRPr="00684811" w:rsidTr="00CD662C">
        <w:tc>
          <w:tcPr>
            <w:tcW w:w="380" w:type="pct"/>
            <w:vMerge/>
            <w:vAlign w:val="center"/>
          </w:tcPr>
          <w:p w:rsidR="006C09A7" w:rsidRPr="00684811" w:rsidRDefault="006C09A7" w:rsidP="00CD662C">
            <w:pPr>
              <w:pStyle w:val="07"/>
            </w:pPr>
          </w:p>
        </w:tc>
        <w:tc>
          <w:tcPr>
            <w:tcW w:w="1224" w:type="pct"/>
            <w:vMerge/>
            <w:vAlign w:val="center"/>
          </w:tcPr>
          <w:p w:rsidR="006C09A7" w:rsidRPr="00684811" w:rsidRDefault="006C09A7" w:rsidP="00CD662C">
            <w:pPr>
              <w:pStyle w:val="07"/>
            </w:pPr>
          </w:p>
        </w:tc>
        <w:tc>
          <w:tcPr>
            <w:tcW w:w="2015" w:type="pct"/>
            <w:vAlign w:val="center"/>
          </w:tcPr>
          <w:p w:rsidR="006C09A7" w:rsidRPr="00684811" w:rsidRDefault="006C09A7" w:rsidP="00CD662C">
            <w:pPr>
              <w:pStyle w:val="07"/>
              <w:jc w:val="both"/>
            </w:pPr>
            <w:r w:rsidRPr="00684811">
              <w:rPr>
                <w:bCs/>
              </w:rPr>
              <w:t>语法：</w:t>
            </w:r>
            <w:r w:rsidRPr="00684811">
              <w:rPr>
                <w:rFonts w:hint="eastAsia"/>
                <w:bCs/>
              </w:rPr>
              <w:t>不定冠词，指示代词与指示形容词，不规则动词</w:t>
            </w:r>
            <w:r w:rsidRPr="00684811">
              <w:rPr>
                <w:rFonts w:hint="eastAsia"/>
                <w:bCs/>
              </w:rPr>
              <w:t>acostarse</w:t>
            </w:r>
            <w:r w:rsidRPr="00684811">
              <w:rPr>
                <w:rFonts w:hint="eastAsia"/>
                <w:bCs/>
              </w:rPr>
              <w:t>，</w:t>
            </w:r>
            <w:r w:rsidRPr="00684811">
              <w:rPr>
                <w:rFonts w:hint="eastAsia"/>
                <w:bCs/>
              </w:rPr>
              <w:t>comentar</w:t>
            </w:r>
            <w:r w:rsidRPr="00684811">
              <w:rPr>
                <w:rFonts w:hint="eastAsia"/>
                <w:bCs/>
              </w:rPr>
              <w:t>，</w:t>
            </w:r>
            <w:r w:rsidRPr="00684811">
              <w:rPr>
                <w:rFonts w:hint="eastAsia"/>
                <w:bCs/>
              </w:rPr>
              <w:t>decir</w:t>
            </w:r>
            <w:r w:rsidRPr="00684811">
              <w:rPr>
                <w:rFonts w:hint="eastAsia"/>
                <w:bCs/>
              </w:rPr>
              <w:t>，</w:t>
            </w:r>
            <w:r w:rsidRPr="00684811">
              <w:rPr>
                <w:rFonts w:hint="eastAsia"/>
                <w:bCs/>
              </w:rPr>
              <w:t>hacer</w:t>
            </w:r>
            <w:r w:rsidRPr="00684811">
              <w:rPr>
                <w:rFonts w:hint="eastAsia"/>
                <w:bCs/>
              </w:rPr>
              <w:t>，</w:t>
            </w:r>
            <w:r w:rsidRPr="00684811">
              <w:rPr>
                <w:rFonts w:hint="eastAsia"/>
                <w:bCs/>
              </w:rPr>
              <w:t>salir</w:t>
            </w:r>
          </w:p>
        </w:tc>
        <w:tc>
          <w:tcPr>
            <w:tcW w:w="730" w:type="pct"/>
            <w:vAlign w:val="center"/>
          </w:tcPr>
          <w:p w:rsidR="006C09A7" w:rsidRPr="00684811" w:rsidRDefault="006C09A7" w:rsidP="00CD662C">
            <w:pPr>
              <w:pStyle w:val="07"/>
            </w:pPr>
            <w:r w:rsidRPr="00684811">
              <w:t>掌握</w:t>
            </w:r>
          </w:p>
        </w:tc>
        <w:tc>
          <w:tcPr>
            <w:tcW w:w="651" w:type="pct"/>
            <w:vMerge/>
            <w:vAlign w:val="center"/>
          </w:tcPr>
          <w:p w:rsidR="006C09A7" w:rsidRPr="00684811" w:rsidRDefault="006C09A7" w:rsidP="00CD662C">
            <w:pPr>
              <w:pStyle w:val="07"/>
            </w:pPr>
          </w:p>
        </w:tc>
      </w:tr>
      <w:tr w:rsidR="006C09A7" w:rsidRPr="00684811" w:rsidTr="00CD662C">
        <w:tc>
          <w:tcPr>
            <w:tcW w:w="380" w:type="pct"/>
            <w:vMerge/>
            <w:vAlign w:val="center"/>
          </w:tcPr>
          <w:p w:rsidR="006C09A7" w:rsidRPr="00684811" w:rsidRDefault="006C09A7" w:rsidP="00CD662C">
            <w:pPr>
              <w:pStyle w:val="07"/>
            </w:pPr>
          </w:p>
        </w:tc>
        <w:tc>
          <w:tcPr>
            <w:tcW w:w="1224" w:type="pct"/>
            <w:vMerge/>
            <w:vAlign w:val="center"/>
          </w:tcPr>
          <w:p w:rsidR="006C09A7" w:rsidRPr="00684811" w:rsidRDefault="006C09A7" w:rsidP="00CD662C">
            <w:pPr>
              <w:pStyle w:val="07"/>
            </w:pPr>
          </w:p>
        </w:tc>
        <w:tc>
          <w:tcPr>
            <w:tcW w:w="2015" w:type="pct"/>
            <w:vAlign w:val="center"/>
          </w:tcPr>
          <w:p w:rsidR="006C09A7" w:rsidRPr="00684811" w:rsidRDefault="006C09A7" w:rsidP="00CD662C">
            <w:pPr>
              <w:pStyle w:val="07"/>
              <w:jc w:val="both"/>
              <w:rPr>
                <w:lang w:val="es-ES"/>
              </w:rPr>
            </w:pPr>
            <w:r w:rsidRPr="00684811">
              <w:rPr>
                <w:rFonts w:hint="eastAsia"/>
                <w:bCs/>
              </w:rPr>
              <w:t>会话：谈论日常活动与发表评论</w:t>
            </w:r>
          </w:p>
        </w:tc>
        <w:tc>
          <w:tcPr>
            <w:tcW w:w="730" w:type="pct"/>
            <w:vAlign w:val="center"/>
          </w:tcPr>
          <w:p w:rsidR="006C09A7" w:rsidRPr="00684811" w:rsidRDefault="006C09A7" w:rsidP="00CD662C">
            <w:pPr>
              <w:pStyle w:val="07"/>
            </w:pPr>
            <w:r w:rsidRPr="00684811">
              <w:t>掌握</w:t>
            </w:r>
          </w:p>
        </w:tc>
        <w:tc>
          <w:tcPr>
            <w:tcW w:w="651" w:type="pct"/>
            <w:vMerge/>
            <w:vAlign w:val="center"/>
          </w:tcPr>
          <w:p w:rsidR="006C09A7" w:rsidRPr="00684811" w:rsidRDefault="006C09A7" w:rsidP="00CD662C">
            <w:pPr>
              <w:pStyle w:val="07"/>
            </w:pPr>
          </w:p>
        </w:tc>
      </w:tr>
      <w:tr w:rsidR="006C09A7" w:rsidRPr="00684811" w:rsidTr="00CD662C">
        <w:tc>
          <w:tcPr>
            <w:tcW w:w="380" w:type="pct"/>
            <w:vMerge w:val="restart"/>
            <w:vAlign w:val="center"/>
          </w:tcPr>
          <w:p w:rsidR="006C09A7" w:rsidRPr="00684811" w:rsidRDefault="006C09A7" w:rsidP="00CD662C">
            <w:pPr>
              <w:pStyle w:val="07"/>
            </w:pPr>
            <w:r w:rsidRPr="00684811">
              <w:t>5</w:t>
            </w:r>
          </w:p>
        </w:tc>
        <w:tc>
          <w:tcPr>
            <w:tcW w:w="1224" w:type="pct"/>
            <w:vMerge w:val="restart"/>
            <w:vAlign w:val="center"/>
          </w:tcPr>
          <w:p w:rsidR="006C09A7" w:rsidRPr="00684811" w:rsidRDefault="006C09A7" w:rsidP="00CD662C">
            <w:pPr>
              <w:pStyle w:val="07"/>
            </w:pPr>
            <w:r w:rsidRPr="00684811">
              <w:rPr>
                <w:rFonts w:hint="eastAsia"/>
              </w:rPr>
              <w:t>邀请与祝贺</w:t>
            </w:r>
          </w:p>
        </w:tc>
        <w:tc>
          <w:tcPr>
            <w:tcW w:w="2015" w:type="pct"/>
            <w:vAlign w:val="center"/>
          </w:tcPr>
          <w:p w:rsidR="006C09A7" w:rsidRPr="00684811" w:rsidRDefault="006C09A7" w:rsidP="00CD662C">
            <w:pPr>
              <w:pStyle w:val="07"/>
              <w:jc w:val="both"/>
              <w:rPr>
                <w:bCs/>
              </w:rPr>
            </w:pPr>
            <w:r w:rsidRPr="00684811">
              <w:rPr>
                <w:rFonts w:hint="eastAsia"/>
                <w:bCs/>
              </w:rPr>
              <w:t>语音：辅音连缀，相邻辅音发音</w:t>
            </w:r>
          </w:p>
        </w:tc>
        <w:tc>
          <w:tcPr>
            <w:tcW w:w="730" w:type="pct"/>
            <w:vAlign w:val="center"/>
          </w:tcPr>
          <w:p w:rsidR="006C09A7" w:rsidRPr="00684811" w:rsidRDefault="006C09A7" w:rsidP="00CD662C">
            <w:pPr>
              <w:pStyle w:val="07"/>
            </w:pPr>
            <w:r w:rsidRPr="00684811">
              <w:t>掌握</w:t>
            </w:r>
          </w:p>
        </w:tc>
        <w:tc>
          <w:tcPr>
            <w:tcW w:w="651" w:type="pct"/>
            <w:vMerge w:val="restart"/>
            <w:vAlign w:val="center"/>
          </w:tcPr>
          <w:p w:rsidR="006C09A7" w:rsidRPr="00684811" w:rsidRDefault="006C09A7" w:rsidP="00CD662C">
            <w:pPr>
              <w:pStyle w:val="07"/>
            </w:pPr>
            <w:r w:rsidRPr="00684811">
              <w:t>8</w:t>
            </w:r>
          </w:p>
        </w:tc>
      </w:tr>
      <w:tr w:rsidR="006C09A7" w:rsidRPr="00684811" w:rsidTr="00CD662C">
        <w:tc>
          <w:tcPr>
            <w:tcW w:w="380" w:type="pct"/>
            <w:vMerge/>
            <w:vAlign w:val="center"/>
          </w:tcPr>
          <w:p w:rsidR="006C09A7" w:rsidRPr="00684811" w:rsidRDefault="006C09A7" w:rsidP="00CD662C">
            <w:pPr>
              <w:pStyle w:val="07"/>
            </w:pPr>
          </w:p>
        </w:tc>
        <w:tc>
          <w:tcPr>
            <w:tcW w:w="1224" w:type="pct"/>
            <w:vMerge/>
            <w:vAlign w:val="center"/>
          </w:tcPr>
          <w:p w:rsidR="006C09A7" w:rsidRPr="00684811" w:rsidRDefault="006C09A7" w:rsidP="00CD662C">
            <w:pPr>
              <w:pStyle w:val="07"/>
            </w:pPr>
          </w:p>
        </w:tc>
        <w:tc>
          <w:tcPr>
            <w:tcW w:w="2015" w:type="pct"/>
            <w:vAlign w:val="center"/>
          </w:tcPr>
          <w:p w:rsidR="006C09A7" w:rsidRPr="00684811" w:rsidRDefault="006C09A7" w:rsidP="00CD662C">
            <w:pPr>
              <w:pStyle w:val="07"/>
              <w:jc w:val="both"/>
              <w:rPr>
                <w:bCs/>
              </w:rPr>
            </w:pPr>
            <w:r w:rsidRPr="00684811">
              <w:rPr>
                <w:bCs/>
              </w:rPr>
              <w:t>语法：</w:t>
            </w:r>
            <w:r w:rsidRPr="00684811">
              <w:rPr>
                <w:rFonts w:hint="eastAsia"/>
                <w:bCs/>
              </w:rPr>
              <w:t>直接宾语与宾格代词，钟点表示法，动词</w:t>
            </w:r>
            <w:r w:rsidRPr="00684811">
              <w:rPr>
                <w:rFonts w:hint="eastAsia"/>
                <w:bCs/>
              </w:rPr>
              <w:t>volver,venir</w:t>
            </w:r>
            <w:r w:rsidRPr="00684811">
              <w:rPr>
                <w:rFonts w:hint="eastAsia"/>
                <w:bCs/>
              </w:rPr>
              <w:t>，</w:t>
            </w:r>
            <w:r w:rsidRPr="00684811">
              <w:rPr>
                <w:rFonts w:hint="eastAsia"/>
                <w:bCs/>
              </w:rPr>
              <w:t>ir a</w:t>
            </w:r>
            <w:r w:rsidRPr="00684811">
              <w:rPr>
                <w:rFonts w:hint="eastAsia"/>
                <w:bCs/>
              </w:rPr>
              <w:t>，</w:t>
            </w:r>
            <w:r w:rsidRPr="00684811">
              <w:rPr>
                <w:rFonts w:hint="eastAsia"/>
                <w:bCs/>
              </w:rPr>
              <w:t>tener que</w:t>
            </w:r>
            <w:r w:rsidRPr="00684811">
              <w:rPr>
                <w:rFonts w:hint="eastAsia"/>
                <w:bCs/>
              </w:rPr>
              <w:t>，无人称动词</w:t>
            </w:r>
            <w:r w:rsidRPr="00684811">
              <w:rPr>
                <w:rFonts w:hint="eastAsia"/>
                <w:bCs/>
              </w:rPr>
              <w:t>haber</w:t>
            </w:r>
          </w:p>
        </w:tc>
        <w:tc>
          <w:tcPr>
            <w:tcW w:w="730" w:type="pct"/>
            <w:vAlign w:val="center"/>
          </w:tcPr>
          <w:p w:rsidR="006C09A7" w:rsidRPr="00684811" w:rsidRDefault="006C09A7" w:rsidP="00CD662C">
            <w:pPr>
              <w:pStyle w:val="07"/>
            </w:pPr>
            <w:r w:rsidRPr="00684811">
              <w:t>掌握</w:t>
            </w:r>
          </w:p>
        </w:tc>
        <w:tc>
          <w:tcPr>
            <w:tcW w:w="651" w:type="pct"/>
            <w:vMerge/>
            <w:vAlign w:val="center"/>
          </w:tcPr>
          <w:p w:rsidR="006C09A7" w:rsidRPr="00684811" w:rsidRDefault="006C09A7" w:rsidP="00CD662C">
            <w:pPr>
              <w:pStyle w:val="07"/>
            </w:pPr>
          </w:p>
        </w:tc>
      </w:tr>
      <w:tr w:rsidR="006C09A7" w:rsidRPr="00684811" w:rsidTr="00CD662C">
        <w:tc>
          <w:tcPr>
            <w:tcW w:w="380" w:type="pct"/>
            <w:vMerge/>
            <w:vAlign w:val="center"/>
          </w:tcPr>
          <w:p w:rsidR="006C09A7" w:rsidRPr="00684811" w:rsidRDefault="006C09A7" w:rsidP="00CD662C">
            <w:pPr>
              <w:pStyle w:val="07"/>
            </w:pPr>
          </w:p>
        </w:tc>
        <w:tc>
          <w:tcPr>
            <w:tcW w:w="1224" w:type="pct"/>
            <w:vMerge/>
            <w:vAlign w:val="center"/>
          </w:tcPr>
          <w:p w:rsidR="006C09A7" w:rsidRPr="00684811" w:rsidRDefault="006C09A7" w:rsidP="00CD662C">
            <w:pPr>
              <w:pStyle w:val="07"/>
            </w:pPr>
          </w:p>
        </w:tc>
        <w:tc>
          <w:tcPr>
            <w:tcW w:w="2015" w:type="pct"/>
            <w:vAlign w:val="center"/>
          </w:tcPr>
          <w:p w:rsidR="006C09A7" w:rsidRPr="00684811" w:rsidRDefault="006C09A7" w:rsidP="00CD662C">
            <w:pPr>
              <w:pStyle w:val="07"/>
              <w:jc w:val="both"/>
              <w:rPr>
                <w:bCs/>
                <w:lang w:val="es-ES"/>
              </w:rPr>
            </w:pPr>
            <w:r w:rsidRPr="00684811">
              <w:rPr>
                <w:rFonts w:hint="eastAsia"/>
                <w:bCs/>
              </w:rPr>
              <w:t>会话：表示邀请与祝贺</w:t>
            </w:r>
          </w:p>
        </w:tc>
        <w:tc>
          <w:tcPr>
            <w:tcW w:w="730" w:type="pct"/>
            <w:tcBorders>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tcBorders>
              <w:bottom w:val="single" w:sz="4" w:space="0" w:color="auto"/>
            </w:tcBorders>
            <w:vAlign w:val="center"/>
          </w:tcPr>
          <w:p w:rsidR="006C09A7" w:rsidRPr="00684811" w:rsidRDefault="006C09A7" w:rsidP="00CD662C">
            <w:pPr>
              <w:pStyle w:val="07"/>
              <w:rPr>
                <w:lang w:val="es-ES"/>
              </w:rPr>
            </w:pPr>
          </w:p>
        </w:tc>
      </w:tr>
      <w:tr w:rsidR="006C09A7" w:rsidRPr="00684811" w:rsidTr="00CD662C">
        <w:tc>
          <w:tcPr>
            <w:tcW w:w="380" w:type="pct"/>
            <w:vMerge w:val="restart"/>
            <w:vAlign w:val="center"/>
          </w:tcPr>
          <w:p w:rsidR="006C09A7" w:rsidRPr="00684811" w:rsidRDefault="006C09A7" w:rsidP="00CD662C">
            <w:pPr>
              <w:pStyle w:val="07"/>
              <w:rPr>
                <w:lang w:val="es-ES"/>
              </w:rPr>
            </w:pPr>
            <w:r w:rsidRPr="00684811">
              <w:rPr>
                <w:lang w:val="es-ES"/>
              </w:rPr>
              <w:t>6</w:t>
            </w:r>
          </w:p>
        </w:tc>
        <w:tc>
          <w:tcPr>
            <w:tcW w:w="1224" w:type="pct"/>
            <w:vMerge w:val="restart"/>
            <w:vAlign w:val="center"/>
          </w:tcPr>
          <w:p w:rsidR="006C09A7" w:rsidRPr="00684811" w:rsidRDefault="006C09A7" w:rsidP="00CD662C">
            <w:pPr>
              <w:pStyle w:val="07"/>
              <w:rPr>
                <w:lang w:val="es-ES"/>
              </w:rPr>
            </w:pPr>
            <w:r w:rsidRPr="00684811">
              <w:rPr>
                <w:rFonts w:hint="eastAsia"/>
                <w:lang w:val="es-ES"/>
              </w:rPr>
              <w:t>建议</w:t>
            </w:r>
          </w:p>
        </w:tc>
        <w:tc>
          <w:tcPr>
            <w:tcW w:w="2015" w:type="pct"/>
            <w:vAlign w:val="center"/>
          </w:tcPr>
          <w:p w:rsidR="006C09A7" w:rsidRPr="00684811" w:rsidRDefault="006C09A7" w:rsidP="00CD662C">
            <w:pPr>
              <w:pStyle w:val="07"/>
              <w:jc w:val="both"/>
              <w:rPr>
                <w:bCs/>
                <w:lang w:val="es-ES"/>
              </w:rPr>
            </w:pPr>
            <w:r w:rsidRPr="00684811">
              <w:rPr>
                <w:rFonts w:hint="eastAsia"/>
                <w:bCs/>
                <w:lang w:val="es-ES"/>
              </w:rPr>
              <w:t>语音：二重元音</w:t>
            </w:r>
          </w:p>
        </w:tc>
        <w:tc>
          <w:tcPr>
            <w:tcW w:w="730" w:type="pct"/>
            <w:vAlign w:val="center"/>
          </w:tcPr>
          <w:p w:rsidR="006C09A7" w:rsidRPr="00684811" w:rsidRDefault="006C09A7" w:rsidP="00CD662C">
            <w:pPr>
              <w:pStyle w:val="07"/>
              <w:rPr>
                <w:lang w:val="es-ES"/>
              </w:rPr>
            </w:pPr>
            <w:r w:rsidRPr="00684811">
              <w:t>掌握</w:t>
            </w:r>
          </w:p>
        </w:tc>
        <w:tc>
          <w:tcPr>
            <w:tcW w:w="651" w:type="pct"/>
            <w:vMerge w:val="restart"/>
            <w:vAlign w:val="center"/>
          </w:tcPr>
          <w:p w:rsidR="006C09A7" w:rsidRPr="00684811" w:rsidRDefault="006C09A7" w:rsidP="00CD662C">
            <w:pPr>
              <w:pStyle w:val="07"/>
              <w:rPr>
                <w:lang w:val="es-ES"/>
              </w:rPr>
            </w:pPr>
            <w:r w:rsidRPr="00684811">
              <w:rPr>
                <w:lang w:val="es-ES"/>
              </w:rPr>
              <w:t>6</w:t>
            </w:r>
          </w:p>
        </w:tc>
      </w:tr>
      <w:tr w:rsidR="006C09A7" w:rsidRPr="00684811" w:rsidTr="00CD662C">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vAlign w:val="center"/>
          </w:tcPr>
          <w:p w:rsidR="006C09A7" w:rsidRPr="00684811" w:rsidRDefault="006C09A7" w:rsidP="00CD662C">
            <w:pPr>
              <w:pStyle w:val="07"/>
              <w:jc w:val="both"/>
              <w:rPr>
                <w:bCs/>
                <w:lang w:val="es-ES"/>
              </w:rPr>
            </w:pPr>
            <w:r w:rsidRPr="00684811">
              <w:rPr>
                <w:bCs/>
                <w:lang w:val="es-ES"/>
              </w:rPr>
              <w:t>语法：</w:t>
            </w:r>
            <w:r w:rsidRPr="00684811">
              <w:rPr>
                <w:rFonts w:hint="eastAsia"/>
                <w:bCs/>
                <w:lang w:val="es-ES"/>
              </w:rPr>
              <w:t>介词</w:t>
            </w:r>
            <w:r w:rsidRPr="00684811">
              <w:rPr>
                <w:rFonts w:hint="eastAsia"/>
                <w:bCs/>
                <w:lang w:val="es-ES"/>
              </w:rPr>
              <w:t>A</w:t>
            </w:r>
            <w:r w:rsidRPr="00684811">
              <w:rPr>
                <w:rFonts w:hint="eastAsia"/>
                <w:bCs/>
                <w:lang w:val="es-ES"/>
              </w:rPr>
              <w:t>，</w:t>
            </w:r>
            <w:r w:rsidRPr="00684811">
              <w:rPr>
                <w:rFonts w:hint="eastAsia"/>
                <w:bCs/>
                <w:lang w:val="es-ES"/>
              </w:rPr>
              <w:t>Con</w:t>
            </w:r>
            <w:r w:rsidRPr="00684811">
              <w:rPr>
                <w:rFonts w:hint="eastAsia"/>
                <w:bCs/>
                <w:lang w:val="es-ES"/>
              </w:rPr>
              <w:t>，</w:t>
            </w:r>
            <w:r w:rsidRPr="00684811">
              <w:rPr>
                <w:rFonts w:hint="eastAsia"/>
                <w:bCs/>
                <w:lang w:val="es-ES"/>
              </w:rPr>
              <w:t>De</w:t>
            </w:r>
            <w:r w:rsidRPr="00684811">
              <w:rPr>
                <w:rFonts w:hint="eastAsia"/>
                <w:bCs/>
                <w:lang w:val="es-ES"/>
              </w:rPr>
              <w:t>，</w:t>
            </w:r>
            <w:r w:rsidRPr="00684811">
              <w:rPr>
                <w:rFonts w:hint="eastAsia"/>
                <w:bCs/>
                <w:lang w:val="es-ES"/>
              </w:rPr>
              <w:t>Para</w:t>
            </w:r>
            <w:r w:rsidRPr="00684811">
              <w:rPr>
                <w:rFonts w:hint="eastAsia"/>
                <w:bCs/>
                <w:lang w:val="es-ES"/>
              </w:rPr>
              <w:t>，</w:t>
            </w:r>
            <w:r w:rsidRPr="00684811">
              <w:rPr>
                <w:rFonts w:hint="eastAsia"/>
                <w:bCs/>
                <w:lang w:val="es-ES"/>
              </w:rPr>
              <w:t>Por</w:t>
            </w:r>
            <w:r w:rsidRPr="00684811">
              <w:rPr>
                <w:rFonts w:hint="eastAsia"/>
                <w:bCs/>
                <w:lang w:val="es-ES"/>
              </w:rPr>
              <w:t>，基数词</w:t>
            </w:r>
            <w:r w:rsidRPr="00684811">
              <w:rPr>
                <w:rFonts w:hint="eastAsia"/>
                <w:bCs/>
                <w:lang w:val="es-ES"/>
              </w:rPr>
              <w:t>1-20,</w:t>
            </w:r>
          </w:p>
        </w:tc>
        <w:tc>
          <w:tcPr>
            <w:tcW w:w="730" w:type="pct"/>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390"/>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bottom w:val="single" w:sz="4" w:space="0" w:color="auto"/>
            </w:tcBorders>
            <w:vAlign w:val="center"/>
          </w:tcPr>
          <w:p w:rsidR="006C09A7" w:rsidRPr="00684811" w:rsidRDefault="006C09A7" w:rsidP="00CD662C">
            <w:pPr>
              <w:pStyle w:val="07"/>
              <w:jc w:val="both"/>
              <w:rPr>
                <w:bCs/>
                <w:lang w:val="es-ES"/>
              </w:rPr>
            </w:pPr>
            <w:r w:rsidRPr="00684811">
              <w:rPr>
                <w:rFonts w:hint="eastAsia"/>
                <w:bCs/>
                <w:lang w:val="es-ES"/>
              </w:rPr>
              <w:t>会话：提出建议</w:t>
            </w:r>
          </w:p>
        </w:tc>
        <w:tc>
          <w:tcPr>
            <w:tcW w:w="730" w:type="pct"/>
            <w:tcBorders>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tcBorders>
              <w:bottom w:val="single" w:sz="4" w:space="0" w:color="auto"/>
            </w:tcBorders>
            <w:vAlign w:val="center"/>
          </w:tcPr>
          <w:p w:rsidR="006C09A7" w:rsidRPr="00684811" w:rsidRDefault="006C09A7" w:rsidP="00CD662C">
            <w:pPr>
              <w:pStyle w:val="07"/>
              <w:rPr>
                <w:lang w:val="es-ES"/>
              </w:rPr>
            </w:pPr>
          </w:p>
        </w:tc>
      </w:tr>
      <w:tr w:rsidR="006C09A7" w:rsidRPr="00684811" w:rsidTr="00CD662C">
        <w:trPr>
          <w:trHeight w:val="225"/>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tcBorders>
            <w:vAlign w:val="center"/>
          </w:tcPr>
          <w:p w:rsidR="006C09A7" w:rsidRPr="00684811" w:rsidRDefault="006C09A7" w:rsidP="00CD662C">
            <w:pPr>
              <w:pStyle w:val="07"/>
              <w:jc w:val="both"/>
              <w:rPr>
                <w:bCs/>
                <w:lang w:val="es-ES"/>
              </w:rPr>
            </w:pPr>
            <w:r w:rsidRPr="00684811">
              <w:rPr>
                <w:bCs/>
                <w:lang w:val="es-ES"/>
              </w:rPr>
              <w:t>语音阶段测试</w:t>
            </w:r>
          </w:p>
        </w:tc>
        <w:tc>
          <w:tcPr>
            <w:tcW w:w="730" w:type="pct"/>
            <w:tcBorders>
              <w:top w:val="single" w:sz="4" w:space="0" w:color="auto"/>
            </w:tcBorders>
            <w:vAlign w:val="center"/>
          </w:tcPr>
          <w:p w:rsidR="006C09A7" w:rsidRPr="00684811" w:rsidRDefault="006C09A7" w:rsidP="00CD662C">
            <w:pPr>
              <w:pStyle w:val="07"/>
            </w:pPr>
            <w:r w:rsidRPr="00684811">
              <w:t>熟悉</w:t>
            </w:r>
          </w:p>
        </w:tc>
        <w:tc>
          <w:tcPr>
            <w:tcW w:w="651" w:type="pct"/>
            <w:tcBorders>
              <w:top w:val="single" w:sz="4" w:space="0" w:color="auto"/>
            </w:tcBorders>
            <w:vAlign w:val="center"/>
          </w:tcPr>
          <w:p w:rsidR="006C09A7" w:rsidRPr="00684811" w:rsidRDefault="006C09A7" w:rsidP="00CD662C">
            <w:pPr>
              <w:pStyle w:val="07"/>
              <w:rPr>
                <w:lang w:val="es-ES"/>
              </w:rPr>
            </w:pPr>
            <w:r w:rsidRPr="00684811">
              <w:rPr>
                <w:lang w:val="es-ES"/>
              </w:rPr>
              <w:t>2</w:t>
            </w:r>
          </w:p>
        </w:tc>
      </w:tr>
      <w:tr w:rsidR="006C09A7" w:rsidRPr="00684811" w:rsidTr="00CD662C">
        <w:tc>
          <w:tcPr>
            <w:tcW w:w="380" w:type="pct"/>
            <w:vMerge w:val="restart"/>
            <w:vAlign w:val="center"/>
          </w:tcPr>
          <w:p w:rsidR="006C09A7" w:rsidRPr="00684811" w:rsidRDefault="006C09A7" w:rsidP="00CD662C">
            <w:pPr>
              <w:pStyle w:val="07"/>
              <w:rPr>
                <w:lang w:val="es-ES"/>
              </w:rPr>
            </w:pPr>
            <w:r w:rsidRPr="00684811">
              <w:rPr>
                <w:lang w:val="es-ES"/>
              </w:rPr>
              <w:t>7</w:t>
            </w:r>
          </w:p>
        </w:tc>
        <w:tc>
          <w:tcPr>
            <w:tcW w:w="1224" w:type="pct"/>
            <w:vMerge w:val="restart"/>
            <w:vAlign w:val="center"/>
          </w:tcPr>
          <w:p w:rsidR="006C09A7" w:rsidRPr="00684811" w:rsidRDefault="006C09A7" w:rsidP="00CD662C">
            <w:pPr>
              <w:pStyle w:val="07"/>
              <w:rPr>
                <w:lang w:val="es-ES"/>
              </w:rPr>
            </w:pPr>
            <w:r w:rsidRPr="00684811">
              <w:rPr>
                <w:rFonts w:hint="eastAsia"/>
                <w:lang w:val="es-ES"/>
              </w:rPr>
              <w:t>请求</w:t>
            </w:r>
          </w:p>
        </w:tc>
        <w:tc>
          <w:tcPr>
            <w:tcW w:w="2015" w:type="pct"/>
            <w:vAlign w:val="center"/>
          </w:tcPr>
          <w:p w:rsidR="006C09A7" w:rsidRPr="00684811" w:rsidRDefault="006C09A7" w:rsidP="00CD662C">
            <w:pPr>
              <w:pStyle w:val="07"/>
              <w:jc w:val="both"/>
              <w:rPr>
                <w:lang w:val="es-ES"/>
              </w:rPr>
            </w:pPr>
            <w:r w:rsidRPr="00684811">
              <w:rPr>
                <w:rFonts w:hint="eastAsia"/>
              </w:rPr>
              <w:t>语法</w:t>
            </w:r>
            <w:r w:rsidRPr="00684811">
              <w:rPr>
                <w:rFonts w:hint="eastAsia"/>
                <w:lang w:val="es-ES"/>
              </w:rPr>
              <w:t>：</w:t>
            </w:r>
            <w:r w:rsidRPr="00684811">
              <w:rPr>
                <w:rFonts w:hint="eastAsia"/>
              </w:rPr>
              <w:t>不规则动词</w:t>
            </w:r>
            <w:r w:rsidRPr="00684811">
              <w:rPr>
                <w:rFonts w:hint="eastAsia"/>
                <w:lang w:val="es-ES"/>
              </w:rPr>
              <w:t>cerrar,empezar,pedir,poder,querer,recomendar,sentarse</w:t>
            </w:r>
            <w:r w:rsidRPr="00684811">
              <w:rPr>
                <w:rFonts w:hint="eastAsia"/>
              </w:rPr>
              <w:t>变位</w:t>
            </w:r>
          </w:p>
        </w:tc>
        <w:tc>
          <w:tcPr>
            <w:tcW w:w="730" w:type="pct"/>
            <w:vAlign w:val="center"/>
          </w:tcPr>
          <w:p w:rsidR="006C09A7" w:rsidRPr="00684811" w:rsidRDefault="006C09A7" w:rsidP="00CD662C">
            <w:pPr>
              <w:pStyle w:val="07"/>
              <w:rPr>
                <w:lang w:val="es-ES"/>
              </w:rPr>
            </w:pPr>
            <w:r w:rsidRPr="00684811">
              <w:t>掌握</w:t>
            </w:r>
          </w:p>
        </w:tc>
        <w:tc>
          <w:tcPr>
            <w:tcW w:w="651" w:type="pct"/>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vAlign w:val="center"/>
          </w:tcPr>
          <w:p w:rsidR="006C09A7" w:rsidRPr="00684811" w:rsidRDefault="006C09A7" w:rsidP="00CD662C">
            <w:pPr>
              <w:pStyle w:val="07"/>
              <w:jc w:val="both"/>
              <w:rPr>
                <w:bCs/>
                <w:lang w:val="es-ES"/>
              </w:rPr>
            </w:pPr>
            <w:r w:rsidRPr="00684811">
              <w:rPr>
                <w:rFonts w:hint="eastAsia"/>
              </w:rPr>
              <w:t>语音：分音节规则</w:t>
            </w:r>
          </w:p>
        </w:tc>
        <w:tc>
          <w:tcPr>
            <w:tcW w:w="730" w:type="pct"/>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vAlign w:val="center"/>
          </w:tcPr>
          <w:p w:rsidR="006C09A7" w:rsidRPr="00684811" w:rsidRDefault="006C09A7" w:rsidP="00CD662C">
            <w:pPr>
              <w:pStyle w:val="07"/>
              <w:jc w:val="both"/>
              <w:rPr>
                <w:bCs/>
                <w:lang w:val="es-ES"/>
              </w:rPr>
            </w:pPr>
            <w:r w:rsidRPr="00684811">
              <w:rPr>
                <w:rFonts w:hint="eastAsia"/>
              </w:rPr>
              <w:t>会话：表达请求</w:t>
            </w:r>
          </w:p>
        </w:tc>
        <w:tc>
          <w:tcPr>
            <w:tcW w:w="730" w:type="pct"/>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c>
          <w:tcPr>
            <w:tcW w:w="380" w:type="pct"/>
            <w:vMerge w:val="restart"/>
            <w:vAlign w:val="center"/>
          </w:tcPr>
          <w:p w:rsidR="006C09A7" w:rsidRPr="00684811" w:rsidRDefault="006C09A7" w:rsidP="00CD662C">
            <w:pPr>
              <w:pStyle w:val="07"/>
              <w:rPr>
                <w:lang w:val="es-ES"/>
              </w:rPr>
            </w:pPr>
            <w:r w:rsidRPr="00684811">
              <w:rPr>
                <w:lang w:val="es-ES"/>
              </w:rPr>
              <w:t>8</w:t>
            </w:r>
          </w:p>
        </w:tc>
        <w:tc>
          <w:tcPr>
            <w:tcW w:w="1224" w:type="pct"/>
            <w:vMerge w:val="restart"/>
            <w:vAlign w:val="center"/>
          </w:tcPr>
          <w:p w:rsidR="006C09A7" w:rsidRPr="00684811" w:rsidRDefault="006C09A7" w:rsidP="00CD662C">
            <w:pPr>
              <w:pStyle w:val="07"/>
              <w:rPr>
                <w:lang w:val="es-ES"/>
              </w:rPr>
            </w:pPr>
            <w:r w:rsidRPr="00684811">
              <w:rPr>
                <w:rFonts w:hint="eastAsia"/>
                <w:lang w:val="es-ES"/>
              </w:rPr>
              <w:t>来访</w:t>
            </w:r>
          </w:p>
        </w:tc>
        <w:tc>
          <w:tcPr>
            <w:tcW w:w="2015" w:type="pct"/>
            <w:vAlign w:val="center"/>
          </w:tcPr>
          <w:p w:rsidR="006C09A7" w:rsidRPr="00684811" w:rsidRDefault="006C09A7" w:rsidP="00CD662C">
            <w:pPr>
              <w:pStyle w:val="07"/>
              <w:jc w:val="both"/>
              <w:rPr>
                <w:bCs/>
                <w:lang w:val="es-ES"/>
              </w:rPr>
            </w:pPr>
            <w:r w:rsidRPr="00684811">
              <w:rPr>
                <w:rFonts w:hint="eastAsia"/>
              </w:rPr>
              <w:t>语音：重音规则</w:t>
            </w:r>
          </w:p>
        </w:tc>
        <w:tc>
          <w:tcPr>
            <w:tcW w:w="730" w:type="pct"/>
            <w:vAlign w:val="center"/>
          </w:tcPr>
          <w:p w:rsidR="006C09A7" w:rsidRPr="00684811" w:rsidRDefault="006C09A7" w:rsidP="00CD662C">
            <w:pPr>
              <w:pStyle w:val="07"/>
              <w:rPr>
                <w:lang w:val="es-ES"/>
              </w:rPr>
            </w:pPr>
            <w:r w:rsidRPr="00684811">
              <w:t>掌握</w:t>
            </w:r>
          </w:p>
        </w:tc>
        <w:tc>
          <w:tcPr>
            <w:tcW w:w="651" w:type="pct"/>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vAlign w:val="center"/>
          </w:tcPr>
          <w:p w:rsidR="006C09A7" w:rsidRPr="00684811" w:rsidRDefault="006C09A7" w:rsidP="00CD662C">
            <w:pPr>
              <w:pStyle w:val="07"/>
              <w:jc w:val="both"/>
              <w:rPr>
                <w:lang w:val="es-ES"/>
              </w:rPr>
            </w:pPr>
            <w:r w:rsidRPr="00684811">
              <w:rPr>
                <w:rFonts w:hint="eastAsia"/>
                <w:lang w:val="es-ES"/>
              </w:rPr>
              <w:t>语法：第二变位动词</w:t>
            </w:r>
            <w:r w:rsidRPr="00684811">
              <w:rPr>
                <w:rFonts w:hint="eastAsia"/>
                <w:lang w:val="es-ES"/>
              </w:rPr>
              <w:t>,</w:t>
            </w:r>
            <w:r w:rsidRPr="00684811">
              <w:rPr>
                <w:rFonts w:hint="eastAsia"/>
                <w:lang w:val="es-ES"/>
              </w:rPr>
              <w:t>连接词</w:t>
            </w:r>
            <w:r w:rsidRPr="00684811">
              <w:rPr>
                <w:rFonts w:hint="eastAsia"/>
                <w:lang w:val="es-ES"/>
              </w:rPr>
              <w:t xml:space="preserve">cuando, </w:t>
            </w:r>
            <w:r w:rsidRPr="00684811">
              <w:rPr>
                <w:rFonts w:hint="eastAsia"/>
                <w:lang w:val="es-ES"/>
              </w:rPr>
              <w:t>动词短语</w:t>
            </w:r>
            <w:r w:rsidRPr="00684811">
              <w:rPr>
                <w:rFonts w:hint="eastAsia"/>
                <w:lang w:val="es-ES"/>
              </w:rPr>
              <w:t>al</w:t>
            </w:r>
            <w:r w:rsidRPr="00684811">
              <w:rPr>
                <w:rFonts w:hint="eastAsia"/>
                <w:lang w:val="es-ES"/>
              </w:rPr>
              <w:t>与时间从句</w:t>
            </w:r>
          </w:p>
        </w:tc>
        <w:tc>
          <w:tcPr>
            <w:tcW w:w="730" w:type="pct"/>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bottom w:val="single" w:sz="4" w:space="0" w:color="auto"/>
            </w:tcBorders>
            <w:vAlign w:val="center"/>
          </w:tcPr>
          <w:p w:rsidR="006C09A7" w:rsidRPr="00684811" w:rsidRDefault="006C09A7" w:rsidP="00CD662C">
            <w:pPr>
              <w:pStyle w:val="07"/>
              <w:jc w:val="both"/>
              <w:rPr>
                <w:bCs/>
                <w:lang w:val="es-ES"/>
              </w:rPr>
            </w:pPr>
            <w:r w:rsidRPr="00684811">
              <w:rPr>
                <w:rFonts w:hint="eastAsia"/>
                <w:lang w:val="es-ES"/>
              </w:rPr>
              <w:t>会话：接待客人</w:t>
            </w:r>
          </w:p>
        </w:tc>
        <w:tc>
          <w:tcPr>
            <w:tcW w:w="730" w:type="pct"/>
            <w:tcBorders>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390"/>
        </w:trPr>
        <w:tc>
          <w:tcPr>
            <w:tcW w:w="380" w:type="pct"/>
            <w:vMerge w:val="restart"/>
            <w:vAlign w:val="center"/>
          </w:tcPr>
          <w:p w:rsidR="006C09A7" w:rsidRPr="00684811" w:rsidRDefault="006C09A7" w:rsidP="00CD662C">
            <w:pPr>
              <w:pStyle w:val="07"/>
              <w:rPr>
                <w:lang w:val="es-ES"/>
              </w:rPr>
            </w:pPr>
            <w:r w:rsidRPr="00684811">
              <w:rPr>
                <w:lang w:val="es-ES"/>
              </w:rPr>
              <w:t>9</w:t>
            </w:r>
          </w:p>
        </w:tc>
        <w:tc>
          <w:tcPr>
            <w:tcW w:w="1224" w:type="pct"/>
            <w:vMerge w:val="restart"/>
            <w:vAlign w:val="center"/>
          </w:tcPr>
          <w:p w:rsidR="006C09A7" w:rsidRPr="00684811" w:rsidRDefault="006C09A7" w:rsidP="00CD662C">
            <w:pPr>
              <w:pStyle w:val="07"/>
              <w:rPr>
                <w:lang w:val="es-ES"/>
              </w:rPr>
            </w:pPr>
            <w:r w:rsidRPr="00684811">
              <w:rPr>
                <w:rFonts w:hint="eastAsia"/>
                <w:lang w:val="es-ES"/>
              </w:rPr>
              <w:t>寒暄</w:t>
            </w:r>
          </w:p>
        </w:tc>
        <w:tc>
          <w:tcPr>
            <w:tcW w:w="2015" w:type="pct"/>
            <w:tcBorders>
              <w:bottom w:val="single" w:sz="4" w:space="0" w:color="auto"/>
            </w:tcBorders>
            <w:vAlign w:val="center"/>
          </w:tcPr>
          <w:p w:rsidR="006C09A7" w:rsidRPr="00684811" w:rsidRDefault="006C09A7" w:rsidP="00CD662C">
            <w:pPr>
              <w:pStyle w:val="07"/>
              <w:jc w:val="both"/>
              <w:rPr>
                <w:lang w:val="es-ES"/>
              </w:rPr>
            </w:pPr>
            <w:r w:rsidRPr="00684811">
              <w:rPr>
                <w:rFonts w:hint="eastAsia"/>
              </w:rPr>
              <w:t>语音：重读与非重读词</w:t>
            </w:r>
          </w:p>
        </w:tc>
        <w:tc>
          <w:tcPr>
            <w:tcW w:w="730" w:type="pct"/>
            <w:tcBorders>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rPr>
          <w:trHeight w:val="321"/>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语法：疑问副词</w:t>
            </w:r>
            <w:r w:rsidRPr="00684811">
              <w:rPr>
                <w:rFonts w:hint="eastAsia"/>
              </w:rPr>
              <w:t>Cuando</w:t>
            </w:r>
            <w:r w:rsidRPr="00684811">
              <w:rPr>
                <w:rFonts w:hint="eastAsia"/>
              </w:rPr>
              <w:t>及其引导的疑问句，动词</w:t>
            </w:r>
          </w:p>
          <w:p w:rsidR="006C09A7" w:rsidRPr="00684811" w:rsidRDefault="006C09A7" w:rsidP="00CD662C">
            <w:pPr>
              <w:pStyle w:val="07"/>
              <w:jc w:val="both"/>
            </w:pPr>
            <w:r w:rsidRPr="00684811">
              <w:t>G</w:t>
            </w:r>
            <w:r w:rsidRPr="00684811">
              <w:rPr>
                <w:rFonts w:hint="eastAsia"/>
              </w:rPr>
              <w:t>ustar</w:t>
            </w:r>
            <w:r w:rsidRPr="00684811">
              <w:rPr>
                <w:rFonts w:hint="eastAsia"/>
              </w:rPr>
              <w:t>，</w:t>
            </w:r>
            <w:r w:rsidRPr="00684811">
              <w:rPr>
                <w:rFonts w:hint="eastAsia"/>
              </w:rPr>
              <w:t>encantar</w:t>
            </w:r>
            <w:r w:rsidRPr="00684811">
              <w:rPr>
                <w:rFonts w:hint="eastAsia"/>
              </w:rPr>
              <w:t>用法，动词</w:t>
            </w:r>
            <w:r w:rsidRPr="00684811">
              <w:rPr>
                <w:rFonts w:hint="eastAsia"/>
              </w:rPr>
              <w:t>coger</w:t>
            </w:r>
            <w:r w:rsidRPr="00684811">
              <w:rPr>
                <w:rFonts w:hint="eastAsia"/>
              </w:rPr>
              <w:t>陈述式现在时变位</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359"/>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rPr>
                <w:lang w:val="es-ES"/>
              </w:rPr>
            </w:pPr>
            <w:r w:rsidRPr="00684811">
              <w:rPr>
                <w:rFonts w:hint="eastAsia"/>
              </w:rPr>
              <w:t>会话：表示寒暄与问候</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336"/>
        </w:trPr>
        <w:tc>
          <w:tcPr>
            <w:tcW w:w="380" w:type="pct"/>
            <w:vMerge w:val="restart"/>
            <w:vAlign w:val="center"/>
          </w:tcPr>
          <w:p w:rsidR="006C09A7" w:rsidRPr="00684811" w:rsidRDefault="006C09A7" w:rsidP="00CD662C">
            <w:pPr>
              <w:pStyle w:val="07"/>
              <w:rPr>
                <w:lang w:val="es-ES"/>
              </w:rPr>
            </w:pPr>
            <w:r w:rsidRPr="00684811">
              <w:rPr>
                <w:lang w:val="es-ES"/>
              </w:rPr>
              <w:t>10</w:t>
            </w:r>
          </w:p>
        </w:tc>
        <w:tc>
          <w:tcPr>
            <w:tcW w:w="1224" w:type="pct"/>
            <w:vMerge w:val="restart"/>
            <w:vAlign w:val="center"/>
          </w:tcPr>
          <w:p w:rsidR="006C09A7" w:rsidRPr="00684811" w:rsidRDefault="006C09A7" w:rsidP="00CD662C">
            <w:pPr>
              <w:pStyle w:val="07"/>
              <w:rPr>
                <w:lang w:val="es-ES"/>
              </w:rPr>
            </w:pPr>
            <w:r w:rsidRPr="00684811">
              <w:rPr>
                <w:rFonts w:hint="eastAsia"/>
                <w:lang w:val="es-ES"/>
              </w:rPr>
              <w:t>感叹句表示同意</w:t>
            </w: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语音：语调群</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rPr>
          <w:trHeight w:val="330"/>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语法：动词</w:t>
            </w:r>
            <w:r w:rsidRPr="00684811">
              <w:rPr>
                <w:rFonts w:hint="eastAsia"/>
              </w:rPr>
              <w:t>despedirse, encontrar,gregar,poner,sentirse,ver</w:t>
            </w:r>
            <w:r w:rsidRPr="00684811">
              <w:rPr>
                <w:rFonts w:hint="eastAsia"/>
              </w:rPr>
              <w:t>陈述式现在时变位，基数词</w:t>
            </w:r>
            <w:r w:rsidRPr="00684811">
              <w:rPr>
                <w:rFonts w:hint="eastAsia"/>
              </w:rPr>
              <w:t>21-50</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279"/>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会话：用感叹句表示同意</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336"/>
        </w:trPr>
        <w:tc>
          <w:tcPr>
            <w:tcW w:w="380" w:type="pct"/>
            <w:vMerge w:val="restart"/>
            <w:vAlign w:val="center"/>
          </w:tcPr>
          <w:p w:rsidR="006C09A7" w:rsidRPr="00684811" w:rsidRDefault="006C09A7" w:rsidP="00CD662C">
            <w:pPr>
              <w:pStyle w:val="07"/>
              <w:rPr>
                <w:lang w:val="es-ES"/>
              </w:rPr>
            </w:pPr>
            <w:r w:rsidRPr="00684811">
              <w:rPr>
                <w:lang w:val="es-ES"/>
              </w:rPr>
              <w:t>11</w:t>
            </w:r>
          </w:p>
        </w:tc>
        <w:tc>
          <w:tcPr>
            <w:tcW w:w="1224" w:type="pct"/>
            <w:vMerge w:val="restart"/>
            <w:vAlign w:val="center"/>
          </w:tcPr>
          <w:p w:rsidR="006C09A7" w:rsidRPr="00684811" w:rsidRDefault="006C09A7" w:rsidP="00CD662C">
            <w:pPr>
              <w:pStyle w:val="07"/>
              <w:rPr>
                <w:lang w:val="es-ES"/>
              </w:rPr>
            </w:pPr>
            <w:r w:rsidRPr="00684811">
              <w:rPr>
                <w:rFonts w:hint="eastAsia"/>
                <w:lang w:val="es-ES"/>
              </w:rPr>
              <w:t>感叹句表示祝贺，感慨</w:t>
            </w: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语法：不定代词</w:t>
            </w:r>
            <w:r w:rsidRPr="00684811">
              <w:rPr>
                <w:rFonts w:hint="eastAsia"/>
              </w:rPr>
              <w:t>nada</w:t>
            </w:r>
            <w:r w:rsidRPr="00684811">
              <w:rPr>
                <w:rFonts w:hint="eastAsia"/>
              </w:rPr>
              <w:t>用法，第三变位规则动词</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rPr>
          <w:trHeight w:val="294"/>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语音：连读</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315"/>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会话：感叹句表示祝贺与感慨</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tcBorders>
              <w:bottom w:val="single" w:sz="4" w:space="0" w:color="auto"/>
            </w:tcBorders>
            <w:vAlign w:val="center"/>
          </w:tcPr>
          <w:p w:rsidR="006C09A7" w:rsidRPr="00684811" w:rsidRDefault="006C09A7" w:rsidP="00CD662C">
            <w:pPr>
              <w:pStyle w:val="07"/>
              <w:rPr>
                <w:lang w:val="es-ES"/>
              </w:rPr>
            </w:pPr>
          </w:p>
        </w:tc>
      </w:tr>
      <w:tr w:rsidR="006C09A7" w:rsidRPr="00684811" w:rsidTr="00CD662C">
        <w:trPr>
          <w:trHeight w:val="273"/>
        </w:trPr>
        <w:tc>
          <w:tcPr>
            <w:tcW w:w="380" w:type="pct"/>
            <w:vMerge w:val="restart"/>
            <w:vAlign w:val="center"/>
          </w:tcPr>
          <w:p w:rsidR="006C09A7" w:rsidRPr="00684811" w:rsidRDefault="006C09A7" w:rsidP="00CD662C">
            <w:pPr>
              <w:pStyle w:val="07"/>
              <w:rPr>
                <w:lang w:val="es-ES"/>
              </w:rPr>
            </w:pPr>
            <w:r w:rsidRPr="00684811">
              <w:rPr>
                <w:lang w:val="es-ES"/>
              </w:rPr>
              <w:t>12</w:t>
            </w:r>
          </w:p>
        </w:tc>
        <w:tc>
          <w:tcPr>
            <w:tcW w:w="1224" w:type="pct"/>
            <w:vMerge w:val="restart"/>
            <w:vAlign w:val="center"/>
          </w:tcPr>
          <w:p w:rsidR="006C09A7" w:rsidRPr="00684811" w:rsidRDefault="006C09A7" w:rsidP="00CD662C">
            <w:pPr>
              <w:pStyle w:val="07"/>
              <w:rPr>
                <w:lang w:val="es-ES"/>
              </w:rPr>
            </w:pPr>
            <w:r w:rsidRPr="00684811">
              <w:rPr>
                <w:rFonts w:hint="eastAsia"/>
                <w:lang w:val="es-ES"/>
              </w:rPr>
              <w:t>感叹句表示遗憾</w:t>
            </w: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语法：不规则动词</w:t>
            </w:r>
            <w:r w:rsidRPr="00684811">
              <w:rPr>
                <w:rFonts w:hint="eastAsia"/>
              </w:rPr>
              <w:t>qdquirir, devolver,ofrecer, pensar, perder</w:t>
            </w:r>
            <w:r w:rsidRPr="00684811">
              <w:rPr>
                <w:rFonts w:hint="eastAsia"/>
              </w:rPr>
              <w:t>变位，</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restart"/>
            <w:vAlign w:val="center"/>
          </w:tcPr>
          <w:p w:rsidR="006C09A7" w:rsidRPr="00684811" w:rsidRDefault="006C09A7" w:rsidP="00CD662C">
            <w:pPr>
              <w:pStyle w:val="07"/>
              <w:rPr>
                <w:lang w:val="es-ES"/>
              </w:rPr>
            </w:pPr>
            <w:r w:rsidRPr="00684811">
              <w:rPr>
                <w:lang w:val="es-ES"/>
              </w:rPr>
              <w:t>6</w:t>
            </w:r>
          </w:p>
        </w:tc>
      </w:tr>
      <w:tr w:rsidR="006C09A7" w:rsidRPr="00684811" w:rsidTr="00CD662C">
        <w:trPr>
          <w:trHeight w:val="315"/>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会话：感叹句表示同意、祝贺、感慨、遗憾</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285"/>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t>分组会话实践</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熟悉</w:t>
            </w:r>
          </w:p>
        </w:tc>
        <w:tc>
          <w:tcPr>
            <w:tcW w:w="651" w:type="pct"/>
            <w:vMerge/>
            <w:tcBorders>
              <w:bottom w:val="single" w:sz="4" w:space="0" w:color="auto"/>
            </w:tcBorders>
            <w:vAlign w:val="center"/>
          </w:tcPr>
          <w:p w:rsidR="006C09A7" w:rsidRPr="00684811" w:rsidRDefault="006C09A7" w:rsidP="00CD662C">
            <w:pPr>
              <w:pStyle w:val="07"/>
              <w:rPr>
                <w:lang w:val="es-ES"/>
              </w:rPr>
            </w:pPr>
          </w:p>
        </w:tc>
      </w:tr>
      <w:tr w:rsidR="006C09A7" w:rsidRPr="00684811" w:rsidTr="00CD662C">
        <w:trPr>
          <w:trHeight w:val="330"/>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t>阶段测试</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熟悉</w:t>
            </w:r>
          </w:p>
        </w:tc>
        <w:tc>
          <w:tcPr>
            <w:tcW w:w="651" w:type="pct"/>
            <w:tcBorders>
              <w:top w:val="single" w:sz="4" w:space="0" w:color="auto"/>
            </w:tcBorders>
            <w:vAlign w:val="center"/>
          </w:tcPr>
          <w:p w:rsidR="006C09A7" w:rsidRPr="00684811" w:rsidRDefault="006C09A7" w:rsidP="00CD662C">
            <w:pPr>
              <w:pStyle w:val="07"/>
              <w:rPr>
                <w:lang w:val="es-ES"/>
              </w:rPr>
            </w:pPr>
            <w:r w:rsidRPr="00684811">
              <w:rPr>
                <w:lang w:val="es-ES"/>
              </w:rPr>
              <w:t>2</w:t>
            </w:r>
          </w:p>
        </w:tc>
      </w:tr>
      <w:tr w:rsidR="006C09A7" w:rsidRPr="00684811" w:rsidTr="00CD662C">
        <w:trPr>
          <w:trHeight w:val="291"/>
        </w:trPr>
        <w:tc>
          <w:tcPr>
            <w:tcW w:w="380" w:type="pct"/>
            <w:vMerge w:val="restart"/>
            <w:vAlign w:val="center"/>
          </w:tcPr>
          <w:p w:rsidR="006C09A7" w:rsidRPr="00684811" w:rsidRDefault="006C09A7" w:rsidP="00CD662C">
            <w:pPr>
              <w:pStyle w:val="07"/>
              <w:rPr>
                <w:lang w:val="es-ES"/>
              </w:rPr>
            </w:pPr>
            <w:r w:rsidRPr="00684811">
              <w:rPr>
                <w:lang w:val="es-ES"/>
              </w:rPr>
              <w:t>13</w:t>
            </w:r>
          </w:p>
        </w:tc>
        <w:tc>
          <w:tcPr>
            <w:tcW w:w="1224" w:type="pct"/>
            <w:vMerge w:val="restart"/>
            <w:vAlign w:val="center"/>
          </w:tcPr>
          <w:p w:rsidR="006C09A7" w:rsidRPr="00684811" w:rsidRDefault="006C09A7" w:rsidP="00CD662C">
            <w:pPr>
              <w:pStyle w:val="07"/>
              <w:rPr>
                <w:lang w:val="es-ES"/>
              </w:rPr>
            </w:pPr>
            <w:r w:rsidRPr="00684811">
              <w:rPr>
                <w:rFonts w:hint="eastAsia"/>
              </w:rPr>
              <w:t>表达原因</w:t>
            </w:r>
          </w:p>
        </w:tc>
        <w:tc>
          <w:tcPr>
            <w:tcW w:w="2015" w:type="pct"/>
            <w:tcBorders>
              <w:top w:val="single" w:sz="4" w:space="0" w:color="auto"/>
              <w:bottom w:val="single" w:sz="4" w:space="0" w:color="auto"/>
            </w:tcBorders>
            <w:vAlign w:val="center"/>
          </w:tcPr>
          <w:p w:rsidR="006C09A7" w:rsidRPr="00684811" w:rsidRDefault="006C09A7" w:rsidP="00CD662C">
            <w:pPr>
              <w:pStyle w:val="07"/>
              <w:jc w:val="both"/>
              <w:rPr>
                <w:lang w:val="es-ES"/>
              </w:rPr>
            </w:pPr>
            <w:r w:rsidRPr="00684811">
              <w:rPr>
                <w:rFonts w:hint="eastAsia"/>
              </w:rPr>
              <w:t>语法</w:t>
            </w:r>
            <w:r w:rsidRPr="00684811">
              <w:rPr>
                <w:rFonts w:hint="eastAsia"/>
                <w:lang w:val="es-ES"/>
              </w:rPr>
              <w:t>：</w:t>
            </w:r>
            <w:r w:rsidRPr="00684811">
              <w:rPr>
                <w:rFonts w:hint="eastAsia"/>
              </w:rPr>
              <w:t>动词</w:t>
            </w:r>
            <w:r w:rsidRPr="00684811">
              <w:rPr>
                <w:rFonts w:hint="eastAsia"/>
                <w:lang w:val="es-ES"/>
              </w:rPr>
              <w:t>poder</w:t>
            </w:r>
            <w:r w:rsidRPr="00684811">
              <w:rPr>
                <w:rFonts w:hint="eastAsia"/>
                <w:lang w:val="es-ES"/>
              </w:rPr>
              <w:t>，</w:t>
            </w:r>
            <w:r w:rsidRPr="00684811">
              <w:rPr>
                <w:rFonts w:hint="eastAsia"/>
                <w:lang w:val="es-ES"/>
              </w:rPr>
              <w:t>soler</w:t>
            </w:r>
            <w:r w:rsidRPr="00684811">
              <w:rPr>
                <w:rFonts w:hint="eastAsia"/>
                <w:lang w:val="es-ES"/>
              </w:rPr>
              <w:t>，</w:t>
            </w:r>
            <w:r w:rsidRPr="00684811">
              <w:rPr>
                <w:rFonts w:hint="eastAsia"/>
                <w:lang w:val="es-ES"/>
              </w:rPr>
              <w:t>traer</w:t>
            </w:r>
            <w:r w:rsidRPr="00684811">
              <w:rPr>
                <w:rFonts w:hint="eastAsia"/>
              </w:rPr>
              <w:t>变位</w:t>
            </w:r>
            <w:r w:rsidRPr="00684811">
              <w:rPr>
                <w:rFonts w:hint="eastAsia"/>
                <w:lang w:val="es-ES"/>
              </w:rPr>
              <w:t>，</w:t>
            </w:r>
            <w:r w:rsidRPr="00684811">
              <w:rPr>
                <w:rFonts w:hint="eastAsia"/>
              </w:rPr>
              <w:t>连接词</w:t>
            </w:r>
            <w:r w:rsidRPr="00684811">
              <w:rPr>
                <w:rFonts w:hint="eastAsia"/>
                <w:lang w:val="es-ES"/>
              </w:rPr>
              <w:t>porque</w:t>
            </w:r>
            <w:r w:rsidRPr="00684811">
              <w:rPr>
                <w:rFonts w:hint="eastAsia"/>
              </w:rPr>
              <w:t>及原因从句</w:t>
            </w:r>
            <w:r w:rsidRPr="00684811">
              <w:rPr>
                <w:rFonts w:hint="eastAsia"/>
                <w:lang w:val="es-ES"/>
              </w:rPr>
              <w:t>，</w:t>
            </w:r>
            <w:r w:rsidRPr="00684811">
              <w:rPr>
                <w:rFonts w:hint="eastAsia"/>
              </w:rPr>
              <w:t>疑问副词</w:t>
            </w:r>
            <w:r w:rsidRPr="00684811">
              <w:rPr>
                <w:rFonts w:hint="eastAsia"/>
                <w:lang w:val="es-ES"/>
              </w:rPr>
              <w:t xml:space="preserve"> por qu</w:t>
            </w:r>
            <w:r w:rsidRPr="00684811">
              <w:rPr>
                <w:lang w:val="es-ES"/>
              </w:rPr>
              <w:t>é</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rPr>
          <w:trHeight w:val="315"/>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会话：表达原因与解释</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300"/>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社会文化常识：西班牙语简介</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rPr>
                <w:rFonts w:hint="eastAsia"/>
              </w:rPr>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270"/>
        </w:trPr>
        <w:tc>
          <w:tcPr>
            <w:tcW w:w="380" w:type="pct"/>
            <w:vMerge w:val="restart"/>
            <w:vAlign w:val="center"/>
          </w:tcPr>
          <w:p w:rsidR="006C09A7" w:rsidRPr="00684811" w:rsidRDefault="006C09A7" w:rsidP="00CD662C">
            <w:pPr>
              <w:pStyle w:val="07"/>
              <w:rPr>
                <w:lang w:val="es-ES"/>
              </w:rPr>
            </w:pPr>
            <w:r w:rsidRPr="00684811">
              <w:rPr>
                <w:lang w:val="es-ES"/>
              </w:rPr>
              <w:t>14</w:t>
            </w:r>
          </w:p>
        </w:tc>
        <w:tc>
          <w:tcPr>
            <w:tcW w:w="1224" w:type="pct"/>
            <w:vMerge w:val="restart"/>
            <w:tcBorders>
              <w:right w:val="single" w:sz="4" w:space="0" w:color="auto"/>
            </w:tcBorders>
            <w:vAlign w:val="center"/>
          </w:tcPr>
          <w:p w:rsidR="006C09A7" w:rsidRPr="00684811" w:rsidRDefault="006C09A7" w:rsidP="00CD662C">
            <w:pPr>
              <w:pStyle w:val="07"/>
              <w:rPr>
                <w:lang w:val="es-ES"/>
              </w:rPr>
            </w:pPr>
            <w:r w:rsidRPr="00684811">
              <w:rPr>
                <w:rFonts w:hint="eastAsia"/>
              </w:rPr>
              <w:t>直接与间接宾语</w:t>
            </w:r>
          </w:p>
        </w:tc>
        <w:tc>
          <w:tcPr>
            <w:tcW w:w="2015" w:type="pct"/>
            <w:tcBorders>
              <w:top w:val="single" w:sz="4" w:space="0" w:color="auto"/>
              <w:left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语法：间接宾语与</w:t>
            </w:r>
            <w:proofErr w:type="gramStart"/>
            <w:r w:rsidRPr="00684811">
              <w:rPr>
                <w:rFonts w:hint="eastAsia"/>
              </w:rPr>
              <w:t>与</w:t>
            </w:r>
            <w:proofErr w:type="gramEnd"/>
            <w:r w:rsidRPr="00684811">
              <w:rPr>
                <w:rFonts w:hint="eastAsia"/>
              </w:rPr>
              <w:t>格人称代词，动词短语</w:t>
            </w:r>
            <w:r w:rsidRPr="00684811">
              <w:rPr>
                <w:rFonts w:hint="eastAsia"/>
              </w:rPr>
              <w:t>venir a</w:t>
            </w:r>
            <w:r w:rsidRPr="00684811">
              <w:rPr>
                <w:rFonts w:hint="eastAsia"/>
              </w:rPr>
              <w:t>，基数词</w:t>
            </w:r>
            <w:r w:rsidRPr="00684811">
              <w:rPr>
                <w:rFonts w:hint="eastAsia"/>
              </w:rPr>
              <w:t>51-100</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rPr>
          <w:trHeight w:val="390"/>
        </w:trPr>
        <w:tc>
          <w:tcPr>
            <w:tcW w:w="380" w:type="pct"/>
            <w:vMerge/>
            <w:vAlign w:val="center"/>
          </w:tcPr>
          <w:p w:rsidR="006C09A7" w:rsidRPr="00684811" w:rsidRDefault="006C09A7" w:rsidP="00CD662C">
            <w:pPr>
              <w:pStyle w:val="07"/>
              <w:rPr>
                <w:lang w:val="es-ES"/>
              </w:rPr>
            </w:pPr>
          </w:p>
        </w:tc>
        <w:tc>
          <w:tcPr>
            <w:tcW w:w="1224" w:type="pct"/>
            <w:vMerge/>
            <w:tcBorders>
              <w:right w:val="single" w:sz="4" w:space="0" w:color="auto"/>
            </w:tcBorders>
            <w:vAlign w:val="center"/>
          </w:tcPr>
          <w:p w:rsidR="006C09A7" w:rsidRPr="00684811" w:rsidRDefault="006C09A7" w:rsidP="00CD662C">
            <w:pPr>
              <w:pStyle w:val="07"/>
            </w:pPr>
          </w:p>
        </w:tc>
        <w:tc>
          <w:tcPr>
            <w:tcW w:w="2015" w:type="pct"/>
            <w:tcBorders>
              <w:top w:val="single" w:sz="4" w:space="0" w:color="auto"/>
              <w:left w:val="single" w:sz="4" w:space="0" w:color="auto"/>
              <w:bottom w:val="single" w:sz="4" w:space="0" w:color="auto"/>
            </w:tcBorders>
            <w:vAlign w:val="center"/>
          </w:tcPr>
          <w:p w:rsidR="006C09A7" w:rsidRPr="00684811" w:rsidRDefault="006C09A7" w:rsidP="00CD662C">
            <w:pPr>
              <w:pStyle w:val="07"/>
              <w:jc w:val="both"/>
            </w:pPr>
            <w:r w:rsidRPr="00684811">
              <w:rPr>
                <w:rFonts w:hint="eastAsia"/>
              </w:rPr>
              <w:t>会话：表达目的</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510"/>
        </w:trPr>
        <w:tc>
          <w:tcPr>
            <w:tcW w:w="380" w:type="pct"/>
            <w:vMerge/>
            <w:vAlign w:val="center"/>
          </w:tcPr>
          <w:p w:rsidR="006C09A7" w:rsidRPr="00684811" w:rsidRDefault="006C09A7" w:rsidP="00CD662C">
            <w:pPr>
              <w:pStyle w:val="07"/>
              <w:rPr>
                <w:lang w:val="es-ES"/>
              </w:rPr>
            </w:pPr>
          </w:p>
        </w:tc>
        <w:tc>
          <w:tcPr>
            <w:tcW w:w="1224" w:type="pct"/>
            <w:vMerge/>
            <w:tcBorders>
              <w:right w:val="single" w:sz="4" w:space="0" w:color="auto"/>
            </w:tcBorders>
            <w:vAlign w:val="center"/>
          </w:tcPr>
          <w:p w:rsidR="006C09A7" w:rsidRPr="00684811" w:rsidRDefault="006C09A7" w:rsidP="00CD662C">
            <w:pPr>
              <w:pStyle w:val="07"/>
            </w:pPr>
          </w:p>
        </w:tc>
        <w:tc>
          <w:tcPr>
            <w:tcW w:w="2015" w:type="pct"/>
            <w:tcBorders>
              <w:top w:val="single" w:sz="4" w:space="0" w:color="auto"/>
              <w:left w:val="single" w:sz="4" w:space="0" w:color="auto"/>
              <w:bottom w:val="single" w:sz="4" w:space="0" w:color="auto"/>
            </w:tcBorders>
            <w:vAlign w:val="center"/>
          </w:tcPr>
          <w:p w:rsidR="006C09A7" w:rsidRPr="00684811" w:rsidRDefault="006C09A7" w:rsidP="00CD662C">
            <w:pPr>
              <w:pStyle w:val="07"/>
              <w:jc w:val="both"/>
            </w:pPr>
            <w:r w:rsidRPr="00684811">
              <w:rPr>
                <w:rFonts w:hint="eastAsia"/>
              </w:rPr>
              <w:t>社会文化常识：西班牙语国家</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rPr>
                <w:rFonts w:hint="eastAsia"/>
              </w:rPr>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360"/>
        </w:trPr>
        <w:tc>
          <w:tcPr>
            <w:tcW w:w="380" w:type="pct"/>
            <w:vMerge w:val="restart"/>
            <w:vAlign w:val="center"/>
          </w:tcPr>
          <w:p w:rsidR="006C09A7" w:rsidRPr="00684811" w:rsidRDefault="006C09A7" w:rsidP="00CD662C">
            <w:pPr>
              <w:pStyle w:val="07"/>
              <w:rPr>
                <w:lang w:val="es-ES"/>
              </w:rPr>
            </w:pPr>
            <w:r w:rsidRPr="00684811">
              <w:rPr>
                <w:lang w:val="es-ES"/>
              </w:rPr>
              <w:t>15</w:t>
            </w:r>
          </w:p>
        </w:tc>
        <w:tc>
          <w:tcPr>
            <w:tcW w:w="1224" w:type="pct"/>
            <w:vMerge w:val="restart"/>
            <w:vAlign w:val="center"/>
          </w:tcPr>
          <w:p w:rsidR="006C09A7" w:rsidRPr="00684811" w:rsidRDefault="006C09A7" w:rsidP="00CD662C">
            <w:pPr>
              <w:pStyle w:val="07"/>
              <w:rPr>
                <w:lang w:val="es-ES"/>
              </w:rPr>
            </w:pPr>
            <w:r w:rsidRPr="00684811">
              <w:rPr>
                <w:rFonts w:hint="eastAsia"/>
                <w:lang w:val="es-ES"/>
              </w:rPr>
              <w:t>表达观点</w:t>
            </w: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语法：重读物主形容词，物主代词，疑问代词</w:t>
            </w:r>
            <w:r w:rsidRPr="00684811">
              <w:rPr>
                <w:rFonts w:hint="eastAsia"/>
              </w:rPr>
              <w:t>cu</w:t>
            </w:r>
            <w:r w:rsidRPr="00684811">
              <w:t>ál</w:t>
            </w:r>
            <w:r w:rsidRPr="00684811">
              <w:rPr>
                <w:rFonts w:hint="eastAsia"/>
              </w:rPr>
              <w:t>，基数词</w:t>
            </w:r>
            <w:r w:rsidRPr="00684811">
              <w:rPr>
                <w:rFonts w:hint="eastAsia"/>
              </w:rPr>
              <w:t>101-1000</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rPr>
          <w:trHeight w:val="420"/>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会话：表达观点与态度</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390"/>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社会文化常识：西班牙语姓名规则</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415"/>
        </w:trPr>
        <w:tc>
          <w:tcPr>
            <w:tcW w:w="380" w:type="pct"/>
            <w:vMerge w:val="restart"/>
            <w:vAlign w:val="center"/>
          </w:tcPr>
          <w:p w:rsidR="006C09A7" w:rsidRPr="00684811" w:rsidRDefault="006C09A7" w:rsidP="00CD662C">
            <w:pPr>
              <w:pStyle w:val="07"/>
              <w:rPr>
                <w:lang w:val="es-ES"/>
              </w:rPr>
            </w:pPr>
            <w:r w:rsidRPr="00684811">
              <w:rPr>
                <w:lang w:val="es-ES"/>
              </w:rPr>
              <w:t>16</w:t>
            </w:r>
          </w:p>
        </w:tc>
        <w:tc>
          <w:tcPr>
            <w:tcW w:w="1224" w:type="pct"/>
            <w:vMerge w:val="restart"/>
            <w:vAlign w:val="center"/>
          </w:tcPr>
          <w:p w:rsidR="006C09A7" w:rsidRPr="00684811" w:rsidRDefault="006C09A7" w:rsidP="00CD662C">
            <w:pPr>
              <w:pStyle w:val="07"/>
              <w:rPr>
                <w:lang w:val="es-ES"/>
              </w:rPr>
            </w:pPr>
            <w:r w:rsidRPr="00684811">
              <w:rPr>
                <w:rFonts w:hint="eastAsia"/>
              </w:rPr>
              <w:t>描述一般性事件</w:t>
            </w:r>
          </w:p>
        </w:tc>
        <w:tc>
          <w:tcPr>
            <w:tcW w:w="2015" w:type="pct"/>
            <w:tcBorders>
              <w:top w:val="single" w:sz="4" w:space="0" w:color="auto"/>
              <w:bottom w:val="single" w:sz="4" w:space="0" w:color="auto"/>
            </w:tcBorders>
            <w:vAlign w:val="center"/>
          </w:tcPr>
          <w:p w:rsidR="006C09A7" w:rsidRPr="00684811" w:rsidRDefault="006C09A7" w:rsidP="00CD662C">
            <w:pPr>
              <w:pStyle w:val="07"/>
              <w:jc w:val="both"/>
              <w:rPr>
                <w:lang w:val="es-ES"/>
              </w:rPr>
            </w:pPr>
            <w:r w:rsidRPr="00684811">
              <w:rPr>
                <w:rFonts w:hint="eastAsia"/>
              </w:rPr>
              <w:t>语法：感叹句总结，如何回答否定形式一般疑问句，动词</w:t>
            </w:r>
            <w:r w:rsidRPr="00684811">
              <w:rPr>
                <w:rFonts w:hint="eastAsia"/>
              </w:rPr>
              <w:t>poder</w:t>
            </w:r>
            <w:r w:rsidRPr="00684811">
              <w:rPr>
                <w:rFonts w:hint="eastAsia"/>
              </w:rPr>
              <w:t>用法，动词</w:t>
            </w:r>
            <w:r w:rsidRPr="00684811">
              <w:rPr>
                <w:rFonts w:hint="eastAsia"/>
              </w:rPr>
              <w:t>dar</w:t>
            </w:r>
            <w:r w:rsidRPr="00684811">
              <w:rPr>
                <w:rFonts w:hint="eastAsia"/>
              </w:rPr>
              <w:t>，</w:t>
            </w:r>
            <w:r w:rsidRPr="00684811">
              <w:rPr>
                <w:lang w:val="es-ES"/>
              </w:rPr>
              <w:t>oír, saber</w:t>
            </w:r>
            <w:r w:rsidRPr="00684811">
              <w:rPr>
                <w:rFonts w:hint="eastAsia"/>
                <w:lang w:val="es-ES"/>
              </w:rPr>
              <w:t>陈述式现在时变位</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restart"/>
            <w:vAlign w:val="center"/>
          </w:tcPr>
          <w:p w:rsidR="006C09A7" w:rsidRPr="00684811" w:rsidRDefault="006C09A7" w:rsidP="00CD662C">
            <w:pPr>
              <w:pStyle w:val="07"/>
              <w:rPr>
                <w:lang w:val="es-ES"/>
              </w:rPr>
            </w:pPr>
            <w:r w:rsidRPr="00684811">
              <w:rPr>
                <w:lang w:val="es-ES"/>
              </w:rPr>
              <w:t>6</w:t>
            </w:r>
          </w:p>
        </w:tc>
      </w:tr>
      <w:tr w:rsidR="006C09A7" w:rsidRPr="00684811" w:rsidTr="00CD662C">
        <w:trPr>
          <w:trHeight w:val="420"/>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会话：表述一般性事件</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651" w:type="pct"/>
            <w:vMerge/>
            <w:vAlign w:val="center"/>
          </w:tcPr>
          <w:p w:rsidR="006C09A7" w:rsidRPr="00684811" w:rsidRDefault="006C09A7" w:rsidP="00CD662C">
            <w:pPr>
              <w:pStyle w:val="07"/>
              <w:rPr>
                <w:lang w:val="es-ES"/>
              </w:rPr>
            </w:pPr>
          </w:p>
        </w:tc>
      </w:tr>
      <w:tr w:rsidR="006C09A7" w:rsidRPr="00684811" w:rsidTr="00CD662C">
        <w:trPr>
          <w:trHeight w:val="405"/>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社会文化常识：西语国家社交礼仪</w:t>
            </w:r>
          </w:p>
        </w:tc>
        <w:tc>
          <w:tcPr>
            <w:tcW w:w="730" w:type="pct"/>
            <w:tcBorders>
              <w:top w:val="single" w:sz="4" w:space="0" w:color="auto"/>
              <w:bottom w:val="single" w:sz="4" w:space="0" w:color="auto"/>
            </w:tcBorders>
            <w:vAlign w:val="center"/>
          </w:tcPr>
          <w:p w:rsidR="006C09A7" w:rsidRPr="00684811" w:rsidRDefault="006C09A7" w:rsidP="00CD662C">
            <w:pPr>
              <w:pStyle w:val="07"/>
              <w:rPr>
                <w:lang w:val="es-ES"/>
              </w:rPr>
            </w:pPr>
            <w:r w:rsidRPr="00684811">
              <w:rPr>
                <w:rFonts w:hint="eastAsia"/>
              </w:rPr>
              <w:t>熟悉</w:t>
            </w:r>
          </w:p>
        </w:tc>
        <w:tc>
          <w:tcPr>
            <w:tcW w:w="651" w:type="pct"/>
            <w:vMerge/>
            <w:tcBorders>
              <w:bottom w:val="single" w:sz="4" w:space="0" w:color="auto"/>
            </w:tcBorders>
            <w:vAlign w:val="center"/>
          </w:tcPr>
          <w:p w:rsidR="006C09A7" w:rsidRPr="00684811" w:rsidRDefault="006C09A7" w:rsidP="00CD662C">
            <w:pPr>
              <w:pStyle w:val="07"/>
              <w:rPr>
                <w:lang w:val="es-ES"/>
              </w:rPr>
            </w:pPr>
          </w:p>
        </w:tc>
      </w:tr>
      <w:tr w:rsidR="006C09A7" w:rsidRPr="00684811" w:rsidTr="00CD662C">
        <w:trPr>
          <w:trHeight w:val="380"/>
        </w:trPr>
        <w:tc>
          <w:tcPr>
            <w:tcW w:w="380" w:type="pct"/>
            <w:vMerge/>
            <w:vAlign w:val="center"/>
          </w:tcPr>
          <w:p w:rsidR="006C09A7" w:rsidRPr="00684811" w:rsidRDefault="006C09A7" w:rsidP="00CD662C">
            <w:pPr>
              <w:pStyle w:val="07"/>
              <w:rPr>
                <w:lang w:val="es-ES"/>
              </w:rPr>
            </w:pPr>
          </w:p>
        </w:tc>
        <w:tc>
          <w:tcPr>
            <w:tcW w:w="1224" w:type="pct"/>
            <w:vMerge/>
            <w:vAlign w:val="center"/>
          </w:tcPr>
          <w:p w:rsidR="006C09A7" w:rsidRPr="00684811" w:rsidRDefault="006C09A7" w:rsidP="00CD662C">
            <w:pPr>
              <w:pStyle w:val="07"/>
              <w:rPr>
                <w:lang w:val="es-ES"/>
              </w:rPr>
            </w:pPr>
          </w:p>
        </w:tc>
        <w:tc>
          <w:tcPr>
            <w:tcW w:w="2015" w:type="pct"/>
            <w:tcBorders>
              <w:top w:val="single" w:sz="4" w:space="0" w:color="auto"/>
            </w:tcBorders>
            <w:vAlign w:val="center"/>
          </w:tcPr>
          <w:p w:rsidR="006C09A7" w:rsidRPr="00684811" w:rsidRDefault="006C09A7" w:rsidP="00CD662C">
            <w:pPr>
              <w:pStyle w:val="07"/>
              <w:jc w:val="both"/>
            </w:pPr>
            <w:r w:rsidRPr="00684811">
              <w:t>情景剧表演</w:t>
            </w:r>
          </w:p>
        </w:tc>
        <w:tc>
          <w:tcPr>
            <w:tcW w:w="730" w:type="pct"/>
            <w:tcBorders>
              <w:top w:val="single" w:sz="4" w:space="0" w:color="auto"/>
            </w:tcBorders>
            <w:vAlign w:val="center"/>
          </w:tcPr>
          <w:p w:rsidR="006C09A7" w:rsidRPr="00684811" w:rsidRDefault="006C09A7" w:rsidP="00CD662C">
            <w:pPr>
              <w:pStyle w:val="07"/>
              <w:rPr>
                <w:lang w:val="es-ES"/>
              </w:rPr>
            </w:pPr>
            <w:r w:rsidRPr="00684811">
              <w:t>熟悉</w:t>
            </w:r>
          </w:p>
        </w:tc>
        <w:tc>
          <w:tcPr>
            <w:tcW w:w="651" w:type="pct"/>
            <w:tcBorders>
              <w:top w:val="single" w:sz="4" w:space="0" w:color="auto"/>
            </w:tcBorders>
            <w:vAlign w:val="center"/>
          </w:tcPr>
          <w:p w:rsidR="006C09A7" w:rsidRPr="00684811" w:rsidRDefault="006C09A7" w:rsidP="00CD662C">
            <w:pPr>
              <w:pStyle w:val="07"/>
              <w:rPr>
                <w:lang w:val="es-ES"/>
              </w:rPr>
            </w:pPr>
            <w:r w:rsidRPr="00684811">
              <w:rPr>
                <w:lang w:val="es-ES"/>
              </w:rPr>
              <w:t>2</w:t>
            </w:r>
          </w:p>
        </w:tc>
      </w:tr>
    </w:tbl>
    <w:p w:rsidR="006C09A7" w:rsidRPr="00AA472C" w:rsidRDefault="006C09A7" w:rsidP="00AA472C">
      <w:pPr>
        <w:pStyle w:val="a6"/>
        <w:spacing w:line="320" w:lineRule="exact"/>
        <w:ind w:left="420" w:firstLineChars="0" w:firstLine="0"/>
        <w:rPr>
          <w:rFonts w:ascii="黑体" w:eastAsia="黑体" w:hAnsi="黑体"/>
          <w:b/>
          <w:sz w:val="28"/>
          <w:szCs w:val="28"/>
        </w:rPr>
      </w:pPr>
      <w:bookmarkStart w:id="88" w:name="_Toc499139676"/>
      <w:r w:rsidRPr="00AA472C">
        <w:rPr>
          <w:rFonts w:ascii="黑体" w:eastAsia="黑体" w:hAnsi="黑体" w:hint="eastAsia"/>
          <w:b/>
          <w:sz w:val="28"/>
          <w:szCs w:val="28"/>
        </w:rPr>
        <w:t>五</w:t>
      </w:r>
      <w:r w:rsidRPr="00AA472C">
        <w:rPr>
          <w:rFonts w:ascii="黑体" w:eastAsia="黑体" w:hAnsi="黑体"/>
          <w:b/>
          <w:sz w:val="28"/>
          <w:szCs w:val="28"/>
        </w:rPr>
        <w:t>、课程教学安排</w:t>
      </w:r>
      <w:bookmarkEnd w:id="88"/>
    </w:p>
    <w:p w:rsidR="006C09A7" w:rsidRPr="00684811" w:rsidRDefault="006C09A7" w:rsidP="006C09A7">
      <w:pPr>
        <w:pStyle w:val="a6"/>
        <w:spacing w:line="320" w:lineRule="exact"/>
        <w:ind w:firstLineChars="0"/>
      </w:pPr>
      <w:r w:rsidRPr="00684811">
        <w:t>基础西班牙语（即精读课）是西班牙语专业学生第一学年最重要的课程，因为该课程全面向学生传授西班牙语语言知识并综合训练西班牙语各项语言技能。该课程采取教师与学生互动、教学相长的方式：课前要求学生预习相关内容，把握要点难点；上课时教师讲授，学生参与；课下要求学生做好相关作业和练习，并要求背诵课文主要段落。</w:t>
      </w:r>
    </w:p>
    <w:p w:rsidR="006C09A7" w:rsidRPr="00684811" w:rsidRDefault="006C09A7" w:rsidP="006C09A7">
      <w:pPr>
        <w:pStyle w:val="a6"/>
        <w:spacing w:line="320" w:lineRule="exact"/>
        <w:ind w:firstLineChars="0" w:firstLine="0"/>
      </w:pPr>
      <w:r w:rsidRPr="00684811">
        <w:t>课堂上教师将充分调动学生主观能动性，分阶段分别要求学生运用听写、会话、复述、讲笑话、自由演讲、表演等形式运用课上所学知识，锻炼各项技能，并鼓励学生扩大知识面，逐步提高知识能力水平。教师讲授语言知识时，应采取朗读、问答等形式，把握学习规律，层层剖析，深入浅出，用学生比较容易接受的方式讲授语法和词汇，并要求学生用所学的句型和词汇造句，巩固所学内容。</w:t>
      </w:r>
    </w:p>
    <w:p w:rsidR="006C09A7" w:rsidRPr="00684811" w:rsidRDefault="006C09A7" w:rsidP="006C09A7">
      <w:pPr>
        <w:pStyle w:val="a6"/>
        <w:spacing w:line="320" w:lineRule="exact"/>
        <w:ind w:firstLineChars="0" w:firstLine="0"/>
      </w:pPr>
    </w:p>
    <w:p w:rsidR="006C09A7" w:rsidRPr="00684811" w:rsidRDefault="006C09A7" w:rsidP="006C09A7">
      <w:pPr>
        <w:pStyle w:val="a6"/>
        <w:spacing w:line="320" w:lineRule="exact"/>
        <w:ind w:firstLineChars="0" w:firstLine="0"/>
      </w:pPr>
      <w:r w:rsidRPr="00684811">
        <w:t>作业要求</w:t>
      </w:r>
      <w:r w:rsidRPr="00684811">
        <w:t>:</w:t>
      </w:r>
    </w:p>
    <w:p w:rsidR="006C09A7" w:rsidRPr="00684811" w:rsidRDefault="006C09A7" w:rsidP="006C09A7">
      <w:pPr>
        <w:pStyle w:val="a6"/>
        <w:spacing w:line="320" w:lineRule="exact"/>
        <w:ind w:firstLineChars="0"/>
      </w:pPr>
      <w:r w:rsidRPr="00684811">
        <w:t>平时作业量不少于</w:t>
      </w:r>
      <w:r w:rsidRPr="00684811">
        <w:t>64</w:t>
      </w:r>
      <w:r w:rsidRPr="00684811">
        <w:t>学时，在每课讲授完毕后，要求学生做一定量的翻译，练习运用学过的语法和词汇。根据阶段不同，要求学生</w:t>
      </w:r>
      <w:proofErr w:type="gramStart"/>
      <w:r w:rsidRPr="00684811">
        <w:t>做对</w:t>
      </w:r>
      <w:proofErr w:type="gramEnd"/>
      <w:r w:rsidRPr="00684811">
        <w:t>话、作文、课文改写等形式的作业，以拓宽学生知识面，加深学生对知识的理解和记忆。具体的作业建议如下：</w:t>
      </w:r>
    </w:p>
    <w:p w:rsidR="006C09A7" w:rsidRPr="00684811" w:rsidRDefault="006C09A7" w:rsidP="006C09A7">
      <w:pPr>
        <w:pStyle w:val="a6"/>
        <w:spacing w:line="320" w:lineRule="exact"/>
        <w:ind w:firstLineChars="0" w:firstLine="0"/>
      </w:pPr>
      <w:r w:rsidRPr="00684811">
        <w:t>针对课文重点词汇、短语、句型的翻译练习；</w:t>
      </w:r>
    </w:p>
    <w:p w:rsidR="006C09A7" w:rsidRPr="00684811" w:rsidRDefault="006C09A7" w:rsidP="006C09A7">
      <w:pPr>
        <w:pStyle w:val="a6"/>
        <w:spacing w:line="320" w:lineRule="exact"/>
        <w:ind w:firstLineChars="0" w:firstLine="0"/>
      </w:pPr>
      <w:r w:rsidRPr="00684811">
        <w:t>用课本中出现的功能意念和句型编写会话并表演；</w:t>
      </w:r>
    </w:p>
    <w:p w:rsidR="006C09A7" w:rsidRPr="00684811" w:rsidRDefault="006C09A7" w:rsidP="006C09A7">
      <w:pPr>
        <w:pStyle w:val="a6"/>
        <w:spacing w:line="320" w:lineRule="exact"/>
        <w:ind w:firstLineChars="0" w:firstLine="0"/>
      </w:pPr>
      <w:r w:rsidRPr="00684811">
        <w:t>写作与课文题材相近的文章；</w:t>
      </w:r>
    </w:p>
    <w:p w:rsidR="006C09A7" w:rsidRPr="00684811" w:rsidRDefault="006C09A7" w:rsidP="006C09A7">
      <w:pPr>
        <w:pStyle w:val="a6"/>
        <w:spacing w:line="320" w:lineRule="exact"/>
        <w:ind w:firstLineChars="0" w:firstLine="0"/>
      </w:pPr>
      <w:r w:rsidRPr="00684811">
        <w:t>改写或改编课文，适当情况下进行表演</w:t>
      </w:r>
    </w:p>
    <w:p w:rsidR="006C09A7" w:rsidRPr="00684811" w:rsidRDefault="006C09A7" w:rsidP="006C09A7">
      <w:pPr>
        <w:pStyle w:val="a6"/>
        <w:spacing w:line="320" w:lineRule="exact"/>
        <w:ind w:firstLineChars="0" w:firstLine="0"/>
      </w:pP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89" w:name="_Toc499139677"/>
      <w:r w:rsidRPr="00AA472C">
        <w:rPr>
          <w:rFonts w:ascii="黑体" w:eastAsia="黑体" w:hAnsi="黑体" w:hint="eastAsia"/>
          <w:b/>
          <w:sz w:val="28"/>
          <w:szCs w:val="28"/>
        </w:rPr>
        <w:t>六</w:t>
      </w:r>
      <w:r w:rsidRPr="00AA472C">
        <w:rPr>
          <w:rFonts w:ascii="黑体" w:eastAsia="黑体" w:hAnsi="黑体"/>
          <w:b/>
          <w:sz w:val="28"/>
          <w:szCs w:val="28"/>
        </w:rPr>
        <w:t>、课程考核</w:t>
      </w:r>
      <w:bookmarkEnd w:id="89"/>
    </w:p>
    <w:p w:rsidR="006C09A7" w:rsidRPr="00684811" w:rsidRDefault="006C09A7" w:rsidP="006C09A7">
      <w:pPr>
        <w:pStyle w:val="a6"/>
        <w:spacing w:line="320" w:lineRule="exact"/>
        <w:ind w:left="420" w:firstLineChars="0" w:firstLine="0"/>
        <w:rPr>
          <w:color w:val="000000"/>
        </w:rPr>
      </w:pPr>
      <w:r w:rsidRPr="00684811">
        <w:rPr>
          <w:color w:val="000000"/>
        </w:rPr>
        <w:lastRenderedPageBreak/>
        <w:t>考试主要采用闭卷方式，考试范围涵盖所有讲授内容。考试内容应能客观反映出学生对本门课程主要知识的记忆、掌握程度及综合运用能力。考试题型应尽量多样化。</w:t>
      </w:r>
    </w:p>
    <w:p w:rsidR="006C09A7" w:rsidRPr="00684811" w:rsidRDefault="006C09A7" w:rsidP="006C09A7">
      <w:pPr>
        <w:pStyle w:val="a6"/>
        <w:spacing w:line="320" w:lineRule="exact"/>
        <w:ind w:left="420" w:firstLineChars="0" w:firstLine="0"/>
        <w:rPr>
          <w:color w:val="000000"/>
        </w:rPr>
      </w:pPr>
      <w:r w:rsidRPr="00684811">
        <w:rPr>
          <w:color w:val="000000"/>
        </w:rPr>
        <w:t>期末成绩评定：</w:t>
      </w:r>
      <w:r w:rsidRPr="00684811">
        <w:rPr>
          <w:color w:val="000000"/>
        </w:rPr>
        <w:t>1</w:t>
      </w:r>
      <w:r w:rsidRPr="00684811">
        <w:rPr>
          <w:color w:val="000000"/>
        </w:rPr>
        <w:t>）每次课前听力、口语</w:t>
      </w:r>
      <w:proofErr w:type="gramStart"/>
      <w:r w:rsidRPr="00684811">
        <w:rPr>
          <w:color w:val="000000"/>
        </w:rPr>
        <w:t>练习占成绩</w:t>
      </w:r>
      <w:proofErr w:type="gramEnd"/>
      <w:r w:rsidRPr="00684811">
        <w:rPr>
          <w:color w:val="000000"/>
        </w:rPr>
        <w:t>总评</w:t>
      </w:r>
      <w:r w:rsidRPr="00684811">
        <w:rPr>
          <w:color w:val="000000"/>
        </w:rPr>
        <w:t xml:space="preserve"> 5%</w:t>
      </w:r>
      <w:r w:rsidRPr="00684811">
        <w:rPr>
          <w:color w:val="000000"/>
        </w:rPr>
        <w:t>；</w:t>
      </w:r>
      <w:r w:rsidRPr="00684811">
        <w:rPr>
          <w:color w:val="000000"/>
        </w:rPr>
        <w:t>2</w:t>
      </w:r>
      <w:r w:rsidRPr="00684811">
        <w:rPr>
          <w:color w:val="000000"/>
        </w:rPr>
        <w:t>）课堂活动参与（朗读、问答、讨论、表演等）占</w:t>
      </w:r>
      <w:r w:rsidRPr="00684811">
        <w:rPr>
          <w:color w:val="000000"/>
        </w:rPr>
        <w:t>5%</w:t>
      </w:r>
      <w:r w:rsidRPr="00684811">
        <w:rPr>
          <w:color w:val="000000"/>
        </w:rPr>
        <w:t>；</w:t>
      </w:r>
      <w:r w:rsidRPr="00684811">
        <w:rPr>
          <w:color w:val="000000"/>
        </w:rPr>
        <w:t>3</w:t>
      </w:r>
      <w:r w:rsidRPr="00684811">
        <w:rPr>
          <w:color w:val="000000"/>
        </w:rPr>
        <w:t>）作业（翻译、作文等）占</w:t>
      </w:r>
      <w:r w:rsidRPr="00684811">
        <w:rPr>
          <w:color w:val="000000"/>
        </w:rPr>
        <w:t>5%</w:t>
      </w:r>
      <w:r w:rsidRPr="00684811">
        <w:rPr>
          <w:color w:val="000000"/>
        </w:rPr>
        <w:t>；</w:t>
      </w:r>
      <w:r w:rsidRPr="00684811">
        <w:rPr>
          <w:color w:val="000000"/>
        </w:rPr>
        <w:t>4</w:t>
      </w:r>
      <w:r w:rsidRPr="00684811">
        <w:rPr>
          <w:color w:val="000000"/>
        </w:rPr>
        <w:t>）期中考试，占</w:t>
      </w:r>
      <w:r w:rsidRPr="00684811">
        <w:rPr>
          <w:color w:val="000000"/>
        </w:rPr>
        <w:t xml:space="preserve">15% </w:t>
      </w:r>
      <w:r w:rsidRPr="00684811">
        <w:rPr>
          <w:color w:val="000000"/>
        </w:rPr>
        <w:t>；两次阶段测试，各占</w:t>
      </w:r>
      <w:r w:rsidRPr="00684811">
        <w:rPr>
          <w:color w:val="000000"/>
        </w:rPr>
        <w:t>10%</w:t>
      </w:r>
      <w:r w:rsidRPr="00684811">
        <w:rPr>
          <w:color w:val="000000"/>
        </w:rPr>
        <w:t>；</w:t>
      </w:r>
      <w:r w:rsidRPr="00684811">
        <w:rPr>
          <w:color w:val="000000"/>
        </w:rPr>
        <w:t>5</w:t>
      </w:r>
      <w:r w:rsidRPr="00684811">
        <w:rPr>
          <w:color w:val="000000"/>
        </w:rPr>
        <w:t>）期末考试，占</w:t>
      </w:r>
      <w:r w:rsidRPr="00684811">
        <w:rPr>
          <w:color w:val="000000"/>
        </w:rPr>
        <w:t>50%</w:t>
      </w:r>
      <w:r w:rsidRPr="00684811">
        <w:rPr>
          <w:color w:val="000000"/>
        </w:rPr>
        <w:t>。</w:t>
      </w:r>
    </w:p>
    <w:p w:rsidR="006C09A7" w:rsidRPr="00684811" w:rsidRDefault="006C09A7" w:rsidP="006C09A7">
      <w:pPr>
        <w:spacing w:line="320" w:lineRule="exact"/>
        <w:ind w:left="420" w:firstLineChars="0" w:firstLine="0"/>
        <w:rPr>
          <w:bCs/>
          <w:color w:val="000000"/>
        </w:rPr>
      </w:pPr>
    </w:p>
    <w:p w:rsidR="006C09A7" w:rsidRPr="00684811" w:rsidRDefault="006C09A7" w:rsidP="006C09A7">
      <w:pPr>
        <w:spacing w:line="320" w:lineRule="exact"/>
        <w:ind w:left="420" w:firstLineChars="0" w:firstLine="0"/>
        <w:rPr>
          <w:color w:val="000000"/>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851"/>
        <w:gridCol w:w="5542"/>
        <w:gridCol w:w="1162"/>
      </w:tblGrid>
      <w:tr w:rsidR="006C09A7" w:rsidRPr="00684811" w:rsidTr="00CD662C">
        <w:tc>
          <w:tcPr>
            <w:tcW w:w="578" w:type="pct"/>
            <w:shd w:val="clear" w:color="auto" w:fill="auto"/>
            <w:vAlign w:val="center"/>
          </w:tcPr>
          <w:p w:rsidR="006C09A7" w:rsidRPr="00684811" w:rsidRDefault="006C09A7" w:rsidP="00CD662C">
            <w:pPr>
              <w:pStyle w:val="p0"/>
              <w:snapToGrid w:val="0"/>
              <w:ind w:firstLineChars="0" w:firstLine="0"/>
              <w:jc w:val="center"/>
              <w:rPr>
                <w:bCs/>
                <w:color w:val="000000"/>
              </w:rPr>
            </w:pPr>
            <w:r w:rsidRPr="00684811">
              <w:rPr>
                <w:rFonts w:cs="宋体" w:hint="eastAsia"/>
                <w:bCs/>
                <w:color w:val="000000"/>
              </w:rPr>
              <w:t>考核环节</w:t>
            </w:r>
          </w:p>
        </w:tc>
        <w:tc>
          <w:tcPr>
            <w:tcW w:w="498" w:type="pct"/>
            <w:shd w:val="clear" w:color="auto" w:fill="auto"/>
            <w:vAlign w:val="center"/>
          </w:tcPr>
          <w:p w:rsidR="006C09A7" w:rsidRPr="00684811" w:rsidRDefault="006C09A7" w:rsidP="00CD662C">
            <w:pPr>
              <w:pStyle w:val="p0"/>
              <w:snapToGrid w:val="0"/>
              <w:ind w:leftChars="-50" w:left="-105" w:firstLineChars="0" w:firstLine="0"/>
              <w:jc w:val="center"/>
              <w:rPr>
                <w:bCs/>
                <w:color w:val="000000"/>
              </w:rPr>
            </w:pPr>
            <w:r w:rsidRPr="00684811">
              <w:rPr>
                <w:rFonts w:cs="宋体" w:hint="eastAsia"/>
                <w:bCs/>
                <w:color w:val="000000"/>
              </w:rPr>
              <w:t>建议分值</w:t>
            </w:r>
          </w:p>
        </w:tc>
        <w:tc>
          <w:tcPr>
            <w:tcW w:w="3244" w:type="pct"/>
            <w:shd w:val="clear" w:color="auto" w:fill="auto"/>
            <w:vAlign w:val="center"/>
          </w:tcPr>
          <w:p w:rsidR="006C09A7" w:rsidRPr="00684811" w:rsidRDefault="006C09A7" w:rsidP="00CD662C">
            <w:pPr>
              <w:pStyle w:val="p0"/>
              <w:snapToGrid w:val="0"/>
              <w:ind w:left="420" w:firstLineChars="0" w:firstLine="0"/>
              <w:jc w:val="center"/>
              <w:rPr>
                <w:bCs/>
                <w:color w:val="000000"/>
              </w:rPr>
            </w:pPr>
            <w:r w:rsidRPr="00684811">
              <w:rPr>
                <w:rFonts w:cs="宋体" w:hint="eastAsia"/>
                <w:bCs/>
                <w:color w:val="000000"/>
              </w:rPr>
              <w:t>考核</w:t>
            </w:r>
            <w:r w:rsidRPr="00684811">
              <w:rPr>
                <w:rFonts w:cs="宋体"/>
                <w:bCs/>
                <w:color w:val="000000"/>
              </w:rPr>
              <w:t>/</w:t>
            </w:r>
            <w:r w:rsidRPr="00684811">
              <w:rPr>
                <w:rFonts w:cs="宋体" w:hint="eastAsia"/>
                <w:bCs/>
                <w:color w:val="000000"/>
              </w:rPr>
              <w:t>评价细则</w:t>
            </w:r>
          </w:p>
        </w:tc>
        <w:tc>
          <w:tcPr>
            <w:tcW w:w="680" w:type="pct"/>
            <w:shd w:val="clear" w:color="auto" w:fill="auto"/>
            <w:vAlign w:val="center"/>
          </w:tcPr>
          <w:p w:rsidR="006C09A7" w:rsidRPr="00684811" w:rsidRDefault="006C09A7" w:rsidP="00CD662C">
            <w:pPr>
              <w:pStyle w:val="p0"/>
              <w:snapToGrid w:val="0"/>
              <w:ind w:leftChars="-58" w:left="-122" w:firstLineChars="0" w:firstLine="0"/>
              <w:jc w:val="center"/>
              <w:rPr>
                <w:bCs/>
                <w:color w:val="000000"/>
              </w:rPr>
            </w:pPr>
            <w:r w:rsidRPr="00684811">
              <w:rPr>
                <w:rFonts w:cs="宋体" w:hint="eastAsia"/>
                <w:bCs/>
                <w:color w:val="000000"/>
              </w:rPr>
              <w:t>对应的课程目标</w:t>
            </w:r>
          </w:p>
        </w:tc>
      </w:tr>
      <w:tr w:rsidR="006C09A7" w:rsidRPr="00684811" w:rsidTr="00CD662C">
        <w:tc>
          <w:tcPr>
            <w:tcW w:w="578" w:type="pct"/>
            <w:shd w:val="clear" w:color="auto" w:fill="auto"/>
            <w:vAlign w:val="center"/>
          </w:tcPr>
          <w:p w:rsidR="006C09A7" w:rsidRPr="00684811" w:rsidRDefault="006C09A7" w:rsidP="00CD662C">
            <w:pPr>
              <w:pStyle w:val="p0"/>
              <w:snapToGrid w:val="0"/>
              <w:ind w:firstLineChars="0" w:firstLine="0"/>
              <w:jc w:val="center"/>
              <w:rPr>
                <w:color w:val="000000"/>
              </w:rPr>
            </w:pPr>
            <w:r w:rsidRPr="00684811">
              <w:rPr>
                <w:rFonts w:cs="宋体" w:hint="eastAsia"/>
                <w:color w:val="000000"/>
              </w:rPr>
              <w:t>课前口语练习</w:t>
            </w:r>
          </w:p>
        </w:tc>
        <w:tc>
          <w:tcPr>
            <w:tcW w:w="498" w:type="pct"/>
            <w:shd w:val="clear" w:color="auto" w:fill="auto"/>
            <w:vAlign w:val="center"/>
          </w:tcPr>
          <w:p w:rsidR="006C09A7" w:rsidRPr="00684811" w:rsidRDefault="006C09A7" w:rsidP="00CD662C">
            <w:pPr>
              <w:pStyle w:val="p0"/>
              <w:snapToGrid w:val="0"/>
              <w:ind w:leftChars="-50" w:left="-105" w:firstLineChars="0" w:firstLine="0"/>
              <w:jc w:val="center"/>
              <w:rPr>
                <w:color w:val="000000"/>
              </w:rPr>
            </w:pPr>
            <w:r w:rsidRPr="00684811">
              <w:rPr>
                <w:rFonts w:cs="宋体"/>
                <w:color w:val="000000"/>
              </w:rPr>
              <w:t>5</w:t>
            </w:r>
          </w:p>
        </w:tc>
        <w:tc>
          <w:tcPr>
            <w:tcW w:w="3244" w:type="pct"/>
            <w:shd w:val="clear" w:color="auto" w:fill="auto"/>
            <w:vAlign w:val="center"/>
          </w:tcPr>
          <w:p w:rsidR="006C09A7" w:rsidRPr="00684811" w:rsidRDefault="006C09A7" w:rsidP="006C09A7">
            <w:pPr>
              <w:pStyle w:val="p0"/>
              <w:numPr>
                <w:ilvl w:val="0"/>
                <w:numId w:val="2"/>
              </w:numPr>
              <w:snapToGrid w:val="0"/>
              <w:ind w:leftChars="-51" w:left="-107" w:firstLineChars="0" w:firstLine="0"/>
              <w:jc w:val="left"/>
              <w:rPr>
                <w:rFonts w:cs="宋体"/>
                <w:color w:val="000000"/>
              </w:rPr>
            </w:pPr>
            <w:r w:rsidRPr="00684811">
              <w:rPr>
                <w:rFonts w:cs="宋体" w:hint="eastAsia"/>
                <w:color w:val="000000"/>
              </w:rPr>
              <w:t>主要考核学生语言的综合应用能力；</w:t>
            </w:r>
          </w:p>
          <w:p w:rsidR="006C09A7" w:rsidRPr="00684811" w:rsidRDefault="006C09A7" w:rsidP="006C09A7">
            <w:pPr>
              <w:pStyle w:val="p0"/>
              <w:numPr>
                <w:ilvl w:val="0"/>
                <w:numId w:val="2"/>
              </w:numPr>
              <w:snapToGrid w:val="0"/>
              <w:ind w:leftChars="-51" w:left="-107" w:firstLineChars="0" w:firstLine="0"/>
              <w:jc w:val="left"/>
              <w:rPr>
                <w:color w:val="000000"/>
              </w:rPr>
            </w:pPr>
            <w:r w:rsidRPr="00684811">
              <w:rPr>
                <w:rFonts w:cs="宋体" w:hint="eastAsia"/>
                <w:color w:val="000000"/>
              </w:rPr>
              <w:t>学生每学期至少做一次公开口语练习，多次练习取平均成绩</w:t>
            </w:r>
            <w:r w:rsidRPr="00684811">
              <w:rPr>
                <w:rFonts w:cs="宋体" w:hint="eastAsia"/>
                <w:color w:val="000000"/>
              </w:rPr>
              <w:t xml:space="preserve"> </w:t>
            </w:r>
          </w:p>
        </w:tc>
        <w:tc>
          <w:tcPr>
            <w:tcW w:w="680" w:type="pct"/>
            <w:shd w:val="clear" w:color="auto" w:fill="auto"/>
            <w:vAlign w:val="center"/>
          </w:tcPr>
          <w:p w:rsidR="006C09A7" w:rsidRPr="00684811" w:rsidRDefault="006C09A7" w:rsidP="00CD662C">
            <w:pPr>
              <w:pStyle w:val="p0"/>
              <w:snapToGrid w:val="0"/>
              <w:ind w:leftChars="-58" w:left="-122" w:firstLineChars="0" w:firstLine="0"/>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p>
        </w:tc>
      </w:tr>
      <w:tr w:rsidR="006C09A7" w:rsidRPr="00684811" w:rsidTr="00CD662C">
        <w:trPr>
          <w:trHeight w:val="538"/>
        </w:trPr>
        <w:tc>
          <w:tcPr>
            <w:tcW w:w="578" w:type="pct"/>
            <w:shd w:val="clear" w:color="auto" w:fill="auto"/>
            <w:vAlign w:val="center"/>
          </w:tcPr>
          <w:p w:rsidR="006C09A7" w:rsidRPr="00684811" w:rsidRDefault="006C09A7" w:rsidP="00CD662C">
            <w:pPr>
              <w:pStyle w:val="p0"/>
              <w:snapToGrid w:val="0"/>
              <w:ind w:firstLineChars="0" w:firstLine="0"/>
              <w:jc w:val="center"/>
              <w:rPr>
                <w:color w:val="000000"/>
              </w:rPr>
            </w:pPr>
            <w:r w:rsidRPr="00684811">
              <w:rPr>
                <w:rFonts w:cs="宋体" w:hint="eastAsia"/>
                <w:color w:val="000000"/>
              </w:rPr>
              <w:t>课堂活动参与</w:t>
            </w:r>
          </w:p>
        </w:tc>
        <w:tc>
          <w:tcPr>
            <w:tcW w:w="498" w:type="pct"/>
            <w:shd w:val="clear" w:color="auto" w:fill="auto"/>
            <w:vAlign w:val="center"/>
          </w:tcPr>
          <w:p w:rsidR="006C09A7" w:rsidRPr="00684811" w:rsidRDefault="006C09A7" w:rsidP="00CD662C">
            <w:pPr>
              <w:pStyle w:val="p0"/>
              <w:snapToGrid w:val="0"/>
              <w:ind w:leftChars="-50" w:left="-105" w:firstLineChars="0" w:firstLine="0"/>
              <w:jc w:val="center"/>
              <w:rPr>
                <w:rFonts w:cs="宋体"/>
                <w:color w:val="000000"/>
              </w:rPr>
            </w:pPr>
            <w:r w:rsidRPr="00684811">
              <w:rPr>
                <w:rFonts w:cs="宋体"/>
                <w:color w:val="000000"/>
              </w:rPr>
              <w:t>5</w:t>
            </w:r>
          </w:p>
        </w:tc>
        <w:tc>
          <w:tcPr>
            <w:tcW w:w="3244" w:type="pct"/>
            <w:shd w:val="clear" w:color="auto" w:fill="auto"/>
            <w:vAlign w:val="center"/>
          </w:tcPr>
          <w:p w:rsidR="006C09A7" w:rsidRPr="00684811" w:rsidRDefault="006C09A7" w:rsidP="006C09A7">
            <w:pPr>
              <w:pStyle w:val="p0"/>
              <w:numPr>
                <w:ilvl w:val="0"/>
                <w:numId w:val="3"/>
              </w:numPr>
              <w:snapToGrid w:val="0"/>
              <w:ind w:leftChars="-51" w:left="-107" w:firstLineChars="0" w:firstLine="0"/>
              <w:jc w:val="left"/>
              <w:rPr>
                <w:rFonts w:cs="宋体"/>
                <w:color w:val="000000"/>
              </w:rPr>
            </w:pPr>
            <w:r w:rsidRPr="00684811">
              <w:rPr>
                <w:rFonts w:cs="宋体" w:hint="eastAsia"/>
                <w:color w:val="000000"/>
              </w:rPr>
              <w:t>主要考核学生语言的综合应用能力</w:t>
            </w:r>
            <w:r w:rsidRPr="00684811">
              <w:rPr>
                <w:color w:val="000000"/>
              </w:rPr>
              <w:t>（朗读、问答、讨论、表演等）</w:t>
            </w:r>
            <w:r w:rsidRPr="00684811">
              <w:rPr>
                <w:rFonts w:cs="宋体" w:hint="eastAsia"/>
                <w:color w:val="000000"/>
              </w:rPr>
              <w:t>；</w:t>
            </w:r>
          </w:p>
          <w:p w:rsidR="006C09A7" w:rsidRPr="00684811" w:rsidRDefault="006C09A7" w:rsidP="006C09A7">
            <w:pPr>
              <w:pStyle w:val="p0"/>
              <w:numPr>
                <w:ilvl w:val="0"/>
                <w:numId w:val="3"/>
              </w:numPr>
              <w:snapToGrid w:val="0"/>
              <w:ind w:leftChars="-51" w:left="-107" w:firstLineChars="0" w:firstLine="0"/>
              <w:jc w:val="left"/>
              <w:rPr>
                <w:color w:val="000000"/>
              </w:rPr>
            </w:pPr>
            <w:r w:rsidRPr="00684811">
              <w:rPr>
                <w:rFonts w:cs="宋体" w:hint="eastAsia"/>
                <w:color w:val="000000"/>
              </w:rPr>
              <w:t>老师根据学生课堂参与度打分</w:t>
            </w:r>
          </w:p>
        </w:tc>
        <w:tc>
          <w:tcPr>
            <w:tcW w:w="680" w:type="pct"/>
            <w:shd w:val="clear" w:color="auto" w:fill="auto"/>
            <w:vAlign w:val="center"/>
          </w:tcPr>
          <w:p w:rsidR="006C09A7" w:rsidRPr="00684811" w:rsidRDefault="006C09A7" w:rsidP="00CD662C">
            <w:pPr>
              <w:pStyle w:val="p0"/>
              <w:snapToGrid w:val="0"/>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p>
        </w:tc>
      </w:tr>
      <w:tr w:rsidR="006C09A7" w:rsidRPr="00684811" w:rsidTr="00CD662C">
        <w:trPr>
          <w:trHeight w:val="573"/>
        </w:trPr>
        <w:tc>
          <w:tcPr>
            <w:tcW w:w="578" w:type="pct"/>
            <w:shd w:val="clear" w:color="auto" w:fill="auto"/>
            <w:vAlign w:val="center"/>
          </w:tcPr>
          <w:p w:rsidR="006C09A7" w:rsidRPr="00684811" w:rsidRDefault="006C09A7" w:rsidP="00CD662C">
            <w:pPr>
              <w:pStyle w:val="p0"/>
              <w:snapToGrid w:val="0"/>
              <w:ind w:firstLineChars="0" w:firstLine="0"/>
              <w:jc w:val="center"/>
              <w:rPr>
                <w:color w:val="000000"/>
              </w:rPr>
            </w:pPr>
            <w:r w:rsidRPr="00684811">
              <w:rPr>
                <w:rFonts w:cs="宋体" w:hint="eastAsia"/>
                <w:color w:val="000000"/>
              </w:rPr>
              <w:t>作业</w:t>
            </w:r>
          </w:p>
        </w:tc>
        <w:tc>
          <w:tcPr>
            <w:tcW w:w="498" w:type="pct"/>
            <w:shd w:val="clear" w:color="auto" w:fill="auto"/>
            <w:vAlign w:val="center"/>
          </w:tcPr>
          <w:p w:rsidR="006C09A7" w:rsidRPr="00684811" w:rsidRDefault="006C09A7" w:rsidP="00CD662C">
            <w:pPr>
              <w:pStyle w:val="p0"/>
              <w:snapToGrid w:val="0"/>
              <w:ind w:leftChars="-50" w:left="-105" w:firstLineChars="0" w:firstLine="0"/>
              <w:jc w:val="center"/>
              <w:rPr>
                <w:color w:val="000000"/>
              </w:rPr>
            </w:pPr>
            <w:r w:rsidRPr="00684811">
              <w:rPr>
                <w:rFonts w:cs="宋体"/>
                <w:color w:val="000000"/>
              </w:rPr>
              <w:t>10</w:t>
            </w:r>
          </w:p>
        </w:tc>
        <w:tc>
          <w:tcPr>
            <w:tcW w:w="3244" w:type="pct"/>
            <w:shd w:val="clear" w:color="auto" w:fill="auto"/>
            <w:vAlign w:val="center"/>
          </w:tcPr>
          <w:p w:rsidR="006C09A7" w:rsidRPr="00684811" w:rsidRDefault="006C09A7" w:rsidP="006C09A7">
            <w:pPr>
              <w:pStyle w:val="p0"/>
              <w:numPr>
                <w:ilvl w:val="0"/>
                <w:numId w:val="4"/>
              </w:numPr>
              <w:snapToGrid w:val="0"/>
              <w:ind w:left="-108" w:firstLineChars="0" w:firstLine="0"/>
              <w:jc w:val="left"/>
              <w:rPr>
                <w:rFonts w:cs="宋体"/>
                <w:color w:val="000000"/>
              </w:rPr>
            </w:pPr>
            <w:r w:rsidRPr="00684811">
              <w:rPr>
                <w:rFonts w:cs="宋体" w:hint="eastAsia"/>
                <w:color w:val="000000"/>
              </w:rPr>
              <w:t>考查学生语言综合使用能力（翻译，小作文）；</w:t>
            </w:r>
          </w:p>
          <w:p w:rsidR="006C09A7" w:rsidRPr="00684811" w:rsidRDefault="006C09A7" w:rsidP="006C09A7">
            <w:pPr>
              <w:pStyle w:val="p0"/>
              <w:numPr>
                <w:ilvl w:val="0"/>
                <w:numId w:val="4"/>
              </w:numPr>
              <w:snapToGrid w:val="0"/>
              <w:ind w:left="0" w:firstLineChars="0" w:firstLine="0"/>
              <w:jc w:val="left"/>
              <w:rPr>
                <w:color w:val="000000"/>
              </w:rPr>
            </w:pPr>
            <w:r w:rsidRPr="00684811">
              <w:rPr>
                <w:rFonts w:cs="宋体" w:hint="eastAsia"/>
                <w:color w:val="000000"/>
              </w:rPr>
              <w:t>取历次作业平均分</w:t>
            </w:r>
          </w:p>
        </w:tc>
        <w:tc>
          <w:tcPr>
            <w:tcW w:w="680" w:type="pct"/>
            <w:shd w:val="clear" w:color="auto" w:fill="auto"/>
            <w:vAlign w:val="center"/>
          </w:tcPr>
          <w:p w:rsidR="006C09A7" w:rsidRPr="00684811" w:rsidRDefault="006C09A7" w:rsidP="00CD662C">
            <w:pPr>
              <w:pStyle w:val="p0"/>
              <w:snapToGrid w:val="0"/>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p>
        </w:tc>
      </w:tr>
      <w:tr w:rsidR="006C09A7" w:rsidRPr="00684811" w:rsidTr="00CD662C">
        <w:trPr>
          <w:trHeight w:val="515"/>
        </w:trPr>
        <w:tc>
          <w:tcPr>
            <w:tcW w:w="578" w:type="pct"/>
            <w:shd w:val="clear" w:color="auto" w:fill="auto"/>
            <w:vAlign w:val="center"/>
          </w:tcPr>
          <w:p w:rsidR="006C09A7" w:rsidRPr="00684811" w:rsidRDefault="006C09A7" w:rsidP="00CD662C">
            <w:pPr>
              <w:pStyle w:val="p0"/>
              <w:snapToGrid w:val="0"/>
              <w:ind w:firstLineChars="0" w:firstLine="0"/>
              <w:rPr>
                <w:color w:val="000000"/>
              </w:rPr>
            </w:pPr>
            <w:r w:rsidRPr="00684811">
              <w:rPr>
                <w:rFonts w:cs="宋体" w:hint="eastAsia"/>
                <w:color w:val="000000"/>
              </w:rPr>
              <w:t>阶段考试</w:t>
            </w:r>
          </w:p>
        </w:tc>
        <w:tc>
          <w:tcPr>
            <w:tcW w:w="498" w:type="pct"/>
            <w:shd w:val="clear" w:color="auto" w:fill="auto"/>
            <w:vAlign w:val="center"/>
          </w:tcPr>
          <w:p w:rsidR="006C09A7" w:rsidRPr="00684811" w:rsidRDefault="006C09A7" w:rsidP="00CD662C">
            <w:pPr>
              <w:pStyle w:val="p0"/>
              <w:snapToGrid w:val="0"/>
              <w:ind w:leftChars="-50" w:left="-105" w:firstLineChars="0" w:firstLine="0"/>
              <w:jc w:val="center"/>
              <w:rPr>
                <w:color w:val="000000"/>
              </w:rPr>
            </w:pPr>
            <w:r w:rsidRPr="00684811">
              <w:rPr>
                <w:rFonts w:cs="宋体"/>
                <w:color w:val="000000"/>
              </w:rPr>
              <w:t>20</w:t>
            </w:r>
          </w:p>
        </w:tc>
        <w:tc>
          <w:tcPr>
            <w:tcW w:w="3244" w:type="pct"/>
            <w:shd w:val="clear" w:color="auto" w:fill="auto"/>
            <w:vAlign w:val="center"/>
          </w:tcPr>
          <w:p w:rsidR="006C09A7" w:rsidRPr="00684811" w:rsidRDefault="006C09A7" w:rsidP="00CD662C">
            <w:pPr>
              <w:pStyle w:val="p0"/>
              <w:snapToGrid w:val="0"/>
              <w:ind w:firstLineChars="0" w:firstLine="0"/>
              <w:jc w:val="left"/>
              <w:rPr>
                <w:color w:val="000000"/>
              </w:rPr>
            </w:pPr>
            <w:r w:rsidRPr="00684811">
              <w:rPr>
                <w:rFonts w:cs="宋体"/>
                <w:color w:val="000000"/>
              </w:rPr>
              <w:t>1</w:t>
            </w:r>
            <w:r w:rsidRPr="00684811">
              <w:rPr>
                <w:rFonts w:cs="宋体" w:hint="eastAsia"/>
                <w:color w:val="000000"/>
              </w:rPr>
              <w:t>）结合教学进度安排阶段考试，考查学生对相关知识的掌握程度；</w:t>
            </w:r>
          </w:p>
          <w:p w:rsidR="006C09A7" w:rsidRPr="00684811" w:rsidRDefault="006C09A7" w:rsidP="00CD662C">
            <w:pPr>
              <w:pStyle w:val="p0"/>
              <w:snapToGrid w:val="0"/>
              <w:ind w:firstLineChars="0" w:firstLine="0"/>
              <w:jc w:val="left"/>
              <w:rPr>
                <w:color w:val="000000"/>
              </w:rPr>
            </w:pPr>
            <w:r w:rsidRPr="00684811">
              <w:rPr>
                <w:rFonts w:cs="宋体"/>
                <w:color w:val="000000"/>
              </w:rPr>
              <w:t>2</w:t>
            </w:r>
            <w:r w:rsidRPr="00684811">
              <w:rPr>
                <w:rFonts w:cs="宋体" w:hint="eastAsia"/>
                <w:color w:val="000000"/>
              </w:rPr>
              <w:t>）阶段考试成绩以百分计，乘以其在总评成绩中所占的比例计入总评成绩。</w:t>
            </w:r>
          </w:p>
        </w:tc>
        <w:tc>
          <w:tcPr>
            <w:tcW w:w="680" w:type="pct"/>
            <w:shd w:val="clear" w:color="auto" w:fill="auto"/>
            <w:vAlign w:val="center"/>
          </w:tcPr>
          <w:p w:rsidR="006C09A7" w:rsidRPr="00684811" w:rsidRDefault="006C09A7" w:rsidP="00CD662C">
            <w:pPr>
              <w:pStyle w:val="p0"/>
              <w:snapToGrid w:val="0"/>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p>
        </w:tc>
      </w:tr>
      <w:tr w:rsidR="006C09A7" w:rsidRPr="00684811" w:rsidTr="00CD662C">
        <w:trPr>
          <w:trHeight w:val="1141"/>
        </w:trPr>
        <w:tc>
          <w:tcPr>
            <w:tcW w:w="578" w:type="pct"/>
            <w:shd w:val="clear" w:color="auto" w:fill="auto"/>
            <w:vAlign w:val="center"/>
          </w:tcPr>
          <w:p w:rsidR="006C09A7" w:rsidRPr="00684811" w:rsidRDefault="006C09A7" w:rsidP="00CD662C">
            <w:pPr>
              <w:pStyle w:val="p0"/>
              <w:snapToGrid w:val="0"/>
              <w:ind w:firstLineChars="0" w:firstLine="0"/>
              <w:jc w:val="center"/>
              <w:rPr>
                <w:color w:val="000000"/>
              </w:rPr>
            </w:pPr>
            <w:r w:rsidRPr="00684811">
              <w:rPr>
                <w:rFonts w:cs="宋体" w:hint="eastAsia"/>
                <w:color w:val="000000"/>
              </w:rPr>
              <w:t>期末考试</w:t>
            </w:r>
          </w:p>
        </w:tc>
        <w:tc>
          <w:tcPr>
            <w:tcW w:w="498" w:type="pct"/>
            <w:shd w:val="clear" w:color="auto" w:fill="auto"/>
            <w:vAlign w:val="center"/>
          </w:tcPr>
          <w:p w:rsidR="006C09A7" w:rsidRPr="00684811" w:rsidRDefault="006C09A7" w:rsidP="00CD662C">
            <w:pPr>
              <w:pStyle w:val="p0"/>
              <w:snapToGrid w:val="0"/>
              <w:ind w:leftChars="-50" w:left="-105" w:firstLineChars="0" w:firstLine="0"/>
              <w:jc w:val="center"/>
              <w:rPr>
                <w:color w:val="000000"/>
              </w:rPr>
            </w:pPr>
            <w:r w:rsidRPr="00684811">
              <w:rPr>
                <w:rFonts w:cs="宋体"/>
                <w:color w:val="000000"/>
              </w:rPr>
              <w:t>60</w:t>
            </w:r>
          </w:p>
        </w:tc>
        <w:tc>
          <w:tcPr>
            <w:tcW w:w="3244" w:type="pct"/>
            <w:shd w:val="clear" w:color="auto" w:fill="auto"/>
            <w:vAlign w:val="center"/>
          </w:tcPr>
          <w:p w:rsidR="006C09A7" w:rsidRPr="00684811" w:rsidRDefault="006C09A7" w:rsidP="00CD662C">
            <w:pPr>
              <w:pStyle w:val="p0"/>
              <w:snapToGrid w:val="0"/>
              <w:ind w:leftChars="-51" w:left="-107" w:firstLineChars="0" w:firstLine="0"/>
              <w:jc w:val="left"/>
              <w:rPr>
                <w:color w:val="000000"/>
              </w:rPr>
            </w:pPr>
            <w:r w:rsidRPr="00684811">
              <w:rPr>
                <w:rFonts w:cs="宋体" w:hint="eastAsia"/>
                <w:color w:val="000000"/>
              </w:rPr>
              <w:t>（</w:t>
            </w:r>
            <w:r w:rsidRPr="00684811">
              <w:rPr>
                <w:rFonts w:cs="宋体"/>
                <w:color w:val="000000"/>
              </w:rPr>
              <w:t>1</w:t>
            </w:r>
            <w:r w:rsidRPr="00684811">
              <w:rPr>
                <w:rFonts w:cs="宋体" w:hint="eastAsia"/>
                <w:color w:val="000000"/>
              </w:rPr>
              <w:t>）卷面成绩</w:t>
            </w:r>
            <w:r w:rsidRPr="00684811">
              <w:rPr>
                <w:rFonts w:cs="宋体"/>
                <w:color w:val="000000"/>
              </w:rPr>
              <w:t>100</w:t>
            </w:r>
            <w:r w:rsidRPr="00684811">
              <w:rPr>
                <w:rFonts w:cs="宋体" w:hint="eastAsia"/>
                <w:color w:val="000000"/>
              </w:rPr>
              <w:t>分，以卷面成绩乘以其在总评成绩中所占的比例计入课程总评成绩。</w:t>
            </w:r>
          </w:p>
          <w:p w:rsidR="006C09A7" w:rsidRPr="00684811" w:rsidRDefault="006C09A7" w:rsidP="00CD662C">
            <w:pPr>
              <w:pStyle w:val="p0"/>
              <w:snapToGrid w:val="0"/>
              <w:ind w:left="-108" w:firstLineChars="0" w:firstLine="0"/>
              <w:jc w:val="left"/>
              <w:rPr>
                <w:color w:val="000000"/>
              </w:rPr>
            </w:pPr>
            <w:r w:rsidRPr="00684811">
              <w:rPr>
                <w:rFonts w:cs="宋体" w:hint="eastAsia"/>
                <w:color w:val="000000"/>
              </w:rPr>
              <w:t>（</w:t>
            </w:r>
            <w:r w:rsidRPr="00684811">
              <w:rPr>
                <w:rFonts w:cs="宋体"/>
                <w:color w:val="000000"/>
              </w:rPr>
              <w:t>2</w:t>
            </w:r>
            <w:r w:rsidRPr="00684811">
              <w:rPr>
                <w:rFonts w:cs="宋体" w:hint="eastAsia"/>
                <w:color w:val="000000"/>
              </w:rPr>
              <w:t>）主要考核学生的语言综合使用能力，重点在学生在的阅读理解（文学、时事及科技方向）和翻译能力</w:t>
            </w:r>
          </w:p>
          <w:p w:rsidR="006C09A7" w:rsidRPr="00684811" w:rsidRDefault="006C09A7" w:rsidP="00CD662C">
            <w:pPr>
              <w:pStyle w:val="p0"/>
              <w:snapToGrid w:val="0"/>
              <w:ind w:left="420" w:firstLineChars="0" w:firstLine="0"/>
              <w:jc w:val="left"/>
              <w:rPr>
                <w:color w:val="000000"/>
              </w:rPr>
            </w:pPr>
          </w:p>
        </w:tc>
        <w:tc>
          <w:tcPr>
            <w:tcW w:w="680" w:type="pct"/>
            <w:shd w:val="clear" w:color="auto" w:fill="auto"/>
            <w:vAlign w:val="center"/>
          </w:tcPr>
          <w:p w:rsidR="006C09A7" w:rsidRPr="00684811" w:rsidRDefault="006C09A7" w:rsidP="00CD662C">
            <w:pPr>
              <w:pStyle w:val="p0"/>
              <w:snapToGrid w:val="0"/>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color w:val="000000"/>
              </w:rPr>
              <w:t>2</w:t>
            </w:r>
          </w:p>
        </w:tc>
      </w:tr>
    </w:tbl>
    <w:p w:rsidR="006C09A7" w:rsidRPr="00AA472C" w:rsidRDefault="006C09A7" w:rsidP="00AA472C">
      <w:pPr>
        <w:pStyle w:val="a6"/>
        <w:spacing w:line="320" w:lineRule="exact"/>
        <w:ind w:left="420" w:firstLineChars="0" w:firstLine="0"/>
        <w:rPr>
          <w:rFonts w:ascii="黑体" w:eastAsia="黑体" w:hAnsi="黑体"/>
          <w:b/>
          <w:sz w:val="28"/>
          <w:szCs w:val="28"/>
        </w:rPr>
      </w:pPr>
      <w:bookmarkStart w:id="90" w:name="_Toc499139678"/>
      <w:r w:rsidRPr="00AA472C">
        <w:rPr>
          <w:rFonts w:ascii="黑体" w:eastAsia="黑体" w:hAnsi="黑体" w:hint="eastAsia"/>
          <w:b/>
          <w:sz w:val="28"/>
          <w:szCs w:val="28"/>
        </w:rPr>
        <w:t>七</w:t>
      </w:r>
      <w:r w:rsidRPr="00AA472C">
        <w:rPr>
          <w:rFonts w:ascii="黑体" w:eastAsia="黑体" w:hAnsi="黑体"/>
          <w:b/>
          <w:sz w:val="28"/>
          <w:szCs w:val="28"/>
        </w:rPr>
        <w:t>、本课程与其它课程的联系与分工</w:t>
      </w:r>
      <w:bookmarkEnd w:id="90"/>
    </w:p>
    <w:p w:rsidR="006C09A7" w:rsidRPr="00684811" w:rsidRDefault="006C09A7" w:rsidP="006C09A7">
      <w:pPr>
        <w:pStyle w:val="a6"/>
        <w:spacing w:line="320" w:lineRule="exact"/>
        <w:ind w:firstLineChars="0" w:firstLine="0"/>
      </w:pPr>
      <w:r w:rsidRPr="00684811">
        <w:t>本课程是西班牙语专业学生零基础课程，对培养和训练学生的听、说、读、写等各方面知识技能具有至关重要的作用。本课程是一门综合课程，与《西班牙语视听说》、《西班牙语泛读》、《西班牙语听力》《西班牙语口语》《基础西语口笔语实践》等课程共同构成学生基础阶段的课程，各门课程相互配合，以达到培养和训练学生的西班牙语语言基础知识和西班牙语基本技能的目的。</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91" w:name="_Toc499139679"/>
      <w:r w:rsidRPr="00AA472C">
        <w:rPr>
          <w:rFonts w:ascii="黑体" w:eastAsia="黑体" w:hAnsi="黑体" w:hint="eastAsia"/>
          <w:b/>
          <w:sz w:val="28"/>
          <w:szCs w:val="28"/>
        </w:rPr>
        <w:t>八</w:t>
      </w:r>
      <w:r w:rsidRPr="00AA472C">
        <w:rPr>
          <w:rFonts w:ascii="黑体" w:eastAsia="黑体" w:hAnsi="黑体"/>
          <w:b/>
          <w:sz w:val="28"/>
          <w:szCs w:val="28"/>
        </w:rPr>
        <w:t>、建议教材及教学参考书</w:t>
      </w:r>
      <w:bookmarkEnd w:id="91"/>
    </w:p>
    <w:p w:rsidR="006C09A7" w:rsidRPr="00684811" w:rsidRDefault="006C09A7" w:rsidP="006C09A7">
      <w:pPr>
        <w:pStyle w:val="a6"/>
        <w:spacing w:line="320" w:lineRule="exact"/>
        <w:ind w:firstLineChars="0" w:firstLine="0"/>
      </w:pPr>
      <w:r w:rsidRPr="00684811">
        <w:t xml:space="preserve">[1] </w:t>
      </w:r>
      <w:r w:rsidRPr="00684811">
        <w:t>董燕生、刘建《现代西班牙语》（第一册），北京：外语教学与研究出版社，</w:t>
      </w:r>
      <w:r w:rsidRPr="00684811">
        <w:rPr>
          <w:rFonts w:hint="eastAsia"/>
        </w:rPr>
        <w:t>2014</w:t>
      </w:r>
      <w:r w:rsidRPr="00684811">
        <w:rPr>
          <w:rFonts w:hint="eastAsia"/>
        </w:rPr>
        <w:t>年</w:t>
      </w:r>
      <w:r w:rsidRPr="00684811">
        <w:rPr>
          <w:rFonts w:hint="eastAsia"/>
        </w:rPr>
        <w:t>5</w:t>
      </w:r>
      <w:r w:rsidRPr="00684811">
        <w:rPr>
          <w:rFonts w:hint="eastAsia"/>
        </w:rPr>
        <w:t>月</w:t>
      </w:r>
    </w:p>
    <w:p w:rsidR="006C09A7" w:rsidRPr="00684811" w:rsidRDefault="006C09A7" w:rsidP="006C09A7">
      <w:pPr>
        <w:pStyle w:val="a6"/>
        <w:spacing w:line="320" w:lineRule="exact"/>
        <w:ind w:firstLineChars="0" w:firstLine="0"/>
        <w:rPr>
          <w:lang w:val="es-ES"/>
        </w:rPr>
      </w:pPr>
      <w:r w:rsidRPr="00684811">
        <w:t xml:space="preserve">[2] </w:t>
      </w:r>
      <w:r w:rsidRPr="00684811">
        <w:t>（西）马丁内斯（</w:t>
      </w:r>
      <w:r w:rsidRPr="00684811">
        <w:t>MARTINEZ, M.A.A.</w:t>
      </w:r>
      <w:r w:rsidRPr="00684811">
        <w:t>）等著；王磊编译。《</w:t>
      </w:r>
      <w:r w:rsidRPr="00684811">
        <w:rPr>
          <w:lang w:val="es-ES"/>
        </w:rPr>
        <w:t>走遍西班牙》（第</w:t>
      </w:r>
      <w:r w:rsidRPr="00684811">
        <w:rPr>
          <w:lang w:val="es-ES"/>
        </w:rPr>
        <w:t>1</w:t>
      </w:r>
      <w:r w:rsidRPr="00684811">
        <w:rPr>
          <w:lang w:val="es-ES"/>
        </w:rPr>
        <w:t>册）</w:t>
      </w:r>
      <w:r w:rsidRPr="00684811">
        <w:t>北京：外语教学与研究出版社，</w:t>
      </w:r>
      <w:r w:rsidRPr="00684811">
        <w:t>2008</w:t>
      </w:r>
    </w:p>
    <w:p w:rsidR="006C09A7" w:rsidRDefault="006C09A7" w:rsidP="006C09A7">
      <w:pPr>
        <w:spacing w:line="320" w:lineRule="exact"/>
        <w:ind w:leftChars="0" w:left="0" w:firstLineChars="0" w:firstLine="0"/>
      </w:pPr>
      <w:r w:rsidRPr="00684811">
        <w:t xml:space="preserve">[3] </w:t>
      </w:r>
      <w:r w:rsidRPr="00684811">
        <w:t>《高等学校西班牙语专业基础阶段教学大纲》，上海：上海外语教育出版社，</w:t>
      </w:r>
      <w:r w:rsidRPr="00684811">
        <w:t>1998</w:t>
      </w:r>
    </w:p>
    <w:p w:rsidR="006C09A7" w:rsidRDefault="006C09A7">
      <w:pPr>
        <w:widowControl/>
        <w:ind w:leftChars="0" w:left="0" w:firstLineChars="0" w:firstLine="0"/>
        <w:jc w:val="left"/>
        <w:rPr>
          <w:rFonts w:ascii="黑体" w:eastAsia="黑体" w:hAnsi="黑体"/>
          <w:b/>
          <w:sz w:val="44"/>
          <w:szCs w:val="44"/>
        </w:rPr>
      </w:pPr>
      <w:r>
        <w:rPr>
          <w:rFonts w:ascii="黑体" w:eastAsia="黑体" w:hAnsi="黑体"/>
          <w:b/>
          <w:sz w:val="44"/>
          <w:szCs w:val="44"/>
        </w:rPr>
        <w:br w:type="page"/>
      </w:r>
    </w:p>
    <w:p w:rsidR="006C09A7" w:rsidRPr="003203B4" w:rsidRDefault="006C09A7" w:rsidP="00AE46B7">
      <w:pPr>
        <w:pStyle w:val="4"/>
        <w:outlineLvl w:val="1"/>
      </w:pPr>
      <w:bookmarkStart w:id="92" w:name="_Toc499139680"/>
      <w:r w:rsidRPr="003203B4">
        <w:lastRenderedPageBreak/>
        <w:t>《基础西班牙语II》课程教学大纲</w:t>
      </w:r>
      <w:bookmarkEnd w:id="92"/>
    </w:p>
    <w:p w:rsidR="006C09A7" w:rsidRPr="00684811" w:rsidRDefault="006C09A7" w:rsidP="006C09A7">
      <w:pPr>
        <w:pStyle w:val="a6"/>
        <w:spacing w:line="320" w:lineRule="exact"/>
        <w:ind w:firstLineChars="0" w:firstLine="0"/>
        <w:jc w:val="center"/>
      </w:pPr>
      <w:r w:rsidRPr="00684811">
        <w:t>执笔者：</w:t>
      </w:r>
      <w:r w:rsidRPr="00684811">
        <w:rPr>
          <w:rFonts w:hint="eastAsia"/>
        </w:rPr>
        <w:t>褚立东</w:t>
      </w:r>
      <w:r w:rsidRPr="00684811">
        <w:t xml:space="preserve">                      </w:t>
      </w:r>
      <w:r w:rsidRPr="00684811">
        <w:t>日期：</w:t>
      </w:r>
      <w:r w:rsidRPr="00684811">
        <w:t>201</w:t>
      </w:r>
      <w:r w:rsidRPr="00684811">
        <w:rPr>
          <w:rFonts w:hint="eastAsia"/>
        </w:rPr>
        <w:t>5</w:t>
      </w:r>
      <w:r w:rsidRPr="00684811">
        <w:t>年</w:t>
      </w:r>
      <w:r w:rsidRPr="00684811">
        <w:t>1</w:t>
      </w:r>
      <w:r w:rsidRPr="00684811">
        <w:rPr>
          <w:rFonts w:hint="eastAsia"/>
        </w:rPr>
        <w:t>2</w:t>
      </w:r>
      <w:r w:rsidRPr="00684811">
        <w:t>月</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93" w:name="_Toc499139681"/>
      <w:r w:rsidRPr="00AA472C">
        <w:rPr>
          <w:rFonts w:ascii="黑体" w:eastAsia="黑体" w:hAnsi="黑体"/>
          <w:b/>
          <w:sz w:val="28"/>
          <w:szCs w:val="28"/>
        </w:rPr>
        <w:t>一、课程基本信息</w:t>
      </w:r>
      <w:bookmarkEnd w:id="93"/>
    </w:p>
    <w:p w:rsidR="006C09A7" w:rsidRPr="00684811" w:rsidRDefault="006C09A7" w:rsidP="006C09A7">
      <w:pPr>
        <w:pStyle w:val="a6"/>
        <w:numPr>
          <w:ilvl w:val="0"/>
          <w:numId w:val="44"/>
        </w:numPr>
        <w:spacing w:line="320" w:lineRule="exact"/>
        <w:ind w:firstLineChars="0"/>
      </w:pPr>
      <w:r w:rsidRPr="00684811">
        <w:t>课程编号：</w:t>
      </w:r>
      <w:r w:rsidRPr="00684811">
        <w:t>60L</w:t>
      </w:r>
      <w:r w:rsidRPr="00684811">
        <w:rPr>
          <w:rFonts w:hint="eastAsia"/>
        </w:rPr>
        <w:t>406</w:t>
      </w:r>
      <w:r w:rsidRPr="00684811">
        <w:t xml:space="preserve">Q </w:t>
      </w:r>
    </w:p>
    <w:p w:rsidR="006C09A7" w:rsidRPr="00684811" w:rsidRDefault="006C09A7" w:rsidP="006C09A7">
      <w:pPr>
        <w:pStyle w:val="a6"/>
        <w:numPr>
          <w:ilvl w:val="0"/>
          <w:numId w:val="44"/>
        </w:numPr>
        <w:spacing w:line="320" w:lineRule="exact"/>
        <w:ind w:firstLineChars="0"/>
      </w:pPr>
      <w:r w:rsidRPr="00684811">
        <w:t>课程体系</w:t>
      </w:r>
      <w:r w:rsidRPr="00684811">
        <w:t>/</w:t>
      </w:r>
      <w:r w:rsidRPr="00684811">
        <w:t>类别：专业课</w:t>
      </w:r>
      <w:r w:rsidRPr="00684811">
        <w:t>/</w:t>
      </w:r>
      <w:r w:rsidRPr="00684811">
        <w:t>专业</w:t>
      </w:r>
      <w:r w:rsidRPr="00684811">
        <w:rPr>
          <w:rFonts w:hint="eastAsia"/>
        </w:rPr>
        <w:t>核心</w:t>
      </w:r>
      <w:r w:rsidRPr="00684811">
        <w:t>课</w:t>
      </w:r>
    </w:p>
    <w:p w:rsidR="006C09A7" w:rsidRPr="00684811" w:rsidRDefault="006C09A7" w:rsidP="006C09A7">
      <w:pPr>
        <w:pStyle w:val="a6"/>
        <w:numPr>
          <w:ilvl w:val="0"/>
          <w:numId w:val="44"/>
        </w:numPr>
        <w:spacing w:line="320" w:lineRule="exact"/>
        <w:ind w:firstLineChars="0"/>
      </w:pPr>
      <w:r w:rsidRPr="00684811">
        <w:t>学时</w:t>
      </w:r>
      <w:r w:rsidRPr="00684811">
        <w:t>/</w:t>
      </w:r>
      <w:r w:rsidRPr="00684811">
        <w:t>学分：</w:t>
      </w:r>
      <w:r w:rsidRPr="00684811">
        <w:t xml:space="preserve"> 128/8</w:t>
      </w:r>
    </w:p>
    <w:p w:rsidR="006C09A7" w:rsidRPr="00684811" w:rsidRDefault="006C09A7" w:rsidP="006C09A7">
      <w:pPr>
        <w:pStyle w:val="a6"/>
        <w:numPr>
          <w:ilvl w:val="0"/>
          <w:numId w:val="44"/>
        </w:numPr>
        <w:spacing w:line="320" w:lineRule="exact"/>
        <w:ind w:firstLineChars="0"/>
      </w:pPr>
      <w:r w:rsidRPr="00684811">
        <w:t>先修课程：《基础西班牙语</w:t>
      </w:r>
      <w:r w:rsidRPr="00684811">
        <w:t>I</w:t>
      </w:r>
      <w:r w:rsidRPr="00684811">
        <w:t>》</w:t>
      </w:r>
    </w:p>
    <w:p w:rsidR="006C09A7" w:rsidRPr="00684811" w:rsidRDefault="006C09A7" w:rsidP="006C09A7">
      <w:pPr>
        <w:pStyle w:val="a6"/>
        <w:numPr>
          <w:ilvl w:val="0"/>
          <w:numId w:val="44"/>
        </w:numPr>
        <w:spacing w:line="320" w:lineRule="exact"/>
        <w:ind w:firstLineChars="0"/>
      </w:pPr>
      <w:r w:rsidRPr="00684811">
        <w:t>适用专业：西班牙语</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94" w:name="_Toc499139682"/>
      <w:r w:rsidRPr="00AA472C">
        <w:rPr>
          <w:rFonts w:ascii="黑体" w:eastAsia="黑体" w:hAnsi="黑体"/>
          <w:b/>
          <w:sz w:val="28"/>
          <w:szCs w:val="28"/>
        </w:rPr>
        <w:t>二、课程教学目标及学生应达到的能力</w:t>
      </w:r>
      <w:bookmarkEnd w:id="94"/>
    </w:p>
    <w:p w:rsidR="006C09A7" w:rsidRPr="00684811" w:rsidRDefault="006C09A7" w:rsidP="006C09A7">
      <w:pPr>
        <w:pStyle w:val="a6"/>
        <w:spacing w:line="320" w:lineRule="exact"/>
        <w:ind w:firstLineChars="0"/>
      </w:pPr>
      <w:r w:rsidRPr="00684811">
        <w:rPr>
          <w:color w:val="000000"/>
          <w:kern w:val="0"/>
        </w:rPr>
        <w:t>本课程是西班牙语专业的综合技能课（即精读课），</w:t>
      </w:r>
      <w:r w:rsidRPr="00684811">
        <w:t>其主要目的在于培养学生扎实的专业基础和综合运用西班牙语的能力。主要通过全面、严格的西班牙语语言技能训练，使学生主要掌握西班牙语的语音、语法、词汇以及功能意念等项目；使学生对西班牙语国家的文化和国情有初步的了解。要求学生掌握正确的学习方法，养成良好的学习习惯并具有初步的独立工作能力，为二年级和提高阶段的学习打下坚实的基础。</w:t>
      </w:r>
    </w:p>
    <w:p w:rsidR="006C09A7" w:rsidRPr="00AA472C" w:rsidRDefault="006C09A7" w:rsidP="00AA472C">
      <w:pPr>
        <w:pStyle w:val="a6"/>
        <w:spacing w:line="320" w:lineRule="exact"/>
        <w:ind w:left="420" w:firstLineChars="0" w:firstLine="0"/>
        <w:rPr>
          <w:rFonts w:ascii="黑体" w:eastAsia="黑体" w:hAnsi="黑体"/>
          <w:b/>
          <w:sz w:val="28"/>
          <w:szCs w:val="28"/>
        </w:rPr>
      </w:pPr>
      <w:r w:rsidRPr="00AA472C">
        <w:rPr>
          <w:rFonts w:ascii="黑体" w:eastAsia="黑体" w:hAnsi="黑体"/>
          <w:b/>
          <w:sz w:val="28"/>
          <w:szCs w:val="28"/>
        </w:rPr>
        <w:fldChar w:fldCharType="begin"/>
      </w:r>
      <w:r w:rsidRPr="00AA472C">
        <w:rPr>
          <w:rFonts w:ascii="黑体" w:eastAsia="黑体" w:hAnsi="黑体"/>
          <w:b/>
          <w:sz w:val="28"/>
          <w:szCs w:val="28"/>
        </w:rPr>
        <w:instrText xml:space="preserve"> </w:instrText>
      </w:r>
      <w:r w:rsidRPr="00AA472C">
        <w:rPr>
          <w:rFonts w:ascii="黑体" w:eastAsia="黑体" w:hAnsi="黑体" w:hint="eastAsia"/>
          <w:b/>
          <w:sz w:val="28"/>
          <w:szCs w:val="28"/>
        </w:rPr>
        <w:instrText>= 三 \* CHINESENUM3</w:instrText>
      </w:r>
      <w:r w:rsidRPr="00AA472C">
        <w:rPr>
          <w:rFonts w:ascii="黑体" w:eastAsia="黑体" w:hAnsi="黑体"/>
          <w:b/>
          <w:sz w:val="28"/>
          <w:szCs w:val="28"/>
        </w:rPr>
        <w:instrText xml:space="preserve"> </w:instrText>
      </w:r>
      <w:r w:rsidRPr="00AA472C">
        <w:rPr>
          <w:rFonts w:ascii="黑体" w:eastAsia="黑体" w:hAnsi="黑体"/>
          <w:b/>
          <w:sz w:val="28"/>
          <w:szCs w:val="28"/>
        </w:rPr>
        <w:fldChar w:fldCharType="separate"/>
      </w:r>
      <w:bookmarkStart w:id="95" w:name="_Toc499139683"/>
      <w:r w:rsidRPr="00AA472C">
        <w:rPr>
          <w:rFonts w:ascii="黑体" w:eastAsia="黑体" w:hAnsi="黑体" w:hint="eastAsia"/>
          <w:b/>
          <w:sz w:val="28"/>
          <w:szCs w:val="28"/>
        </w:rPr>
        <w:t>三</w:t>
      </w:r>
      <w:r w:rsidRPr="00AA472C">
        <w:rPr>
          <w:rFonts w:ascii="黑体" w:eastAsia="黑体" w:hAnsi="黑体"/>
          <w:b/>
          <w:sz w:val="28"/>
          <w:szCs w:val="28"/>
        </w:rPr>
        <w:fldChar w:fldCharType="end"/>
      </w:r>
      <w:r w:rsidRPr="00AA472C">
        <w:rPr>
          <w:rFonts w:ascii="黑体" w:eastAsia="黑体" w:hAnsi="黑体" w:hint="eastAsia"/>
          <w:b/>
          <w:sz w:val="28"/>
          <w:szCs w:val="28"/>
        </w:rPr>
        <w:t>、课程目标和</w:t>
      </w:r>
      <w:r w:rsidRPr="00AA472C">
        <w:rPr>
          <w:rFonts w:ascii="黑体" w:eastAsia="黑体" w:hAnsi="黑体"/>
          <w:b/>
          <w:sz w:val="28"/>
          <w:szCs w:val="28"/>
        </w:rPr>
        <w:t>毕业要求的对应关系</w:t>
      </w:r>
      <w:bookmarkEnd w:id="9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5103"/>
        <w:gridCol w:w="1098"/>
      </w:tblGrid>
      <w:tr w:rsidR="006C09A7" w:rsidRPr="00684811" w:rsidTr="00CD662C">
        <w:tc>
          <w:tcPr>
            <w:tcW w:w="2093" w:type="dxa"/>
            <w:shd w:val="clear" w:color="auto" w:fill="auto"/>
            <w:vAlign w:val="center"/>
          </w:tcPr>
          <w:p w:rsidR="006C09A7" w:rsidRPr="00684811" w:rsidRDefault="006C09A7" w:rsidP="00CD662C">
            <w:pPr>
              <w:ind w:leftChars="0" w:left="0" w:firstLineChars="0" w:firstLine="0"/>
              <w:jc w:val="center"/>
              <w:rPr>
                <w:szCs w:val="21"/>
              </w:rPr>
            </w:pPr>
            <w:r w:rsidRPr="00684811">
              <w:rPr>
                <w:rFonts w:hint="eastAsia"/>
                <w:bCs/>
                <w:kern w:val="24"/>
                <w:szCs w:val="21"/>
              </w:rPr>
              <w:t>毕业要求</w:t>
            </w:r>
          </w:p>
        </w:tc>
        <w:tc>
          <w:tcPr>
            <w:tcW w:w="5103" w:type="dxa"/>
            <w:shd w:val="clear" w:color="auto" w:fill="auto"/>
            <w:vAlign w:val="center"/>
          </w:tcPr>
          <w:p w:rsidR="006C09A7" w:rsidRPr="00684811" w:rsidRDefault="006C09A7" w:rsidP="00CD662C">
            <w:pPr>
              <w:ind w:leftChars="0" w:left="0" w:firstLineChars="0" w:firstLine="0"/>
              <w:jc w:val="center"/>
              <w:rPr>
                <w:szCs w:val="21"/>
              </w:rPr>
            </w:pPr>
            <w:r w:rsidRPr="00684811">
              <w:rPr>
                <w:rFonts w:hint="eastAsia"/>
                <w:bCs/>
                <w:kern w:val="24"/>
                <w:szCs w:val="21"/>
              </w:rPr>
              <w:t>毕业要求指标点</w:t>
            </w:r>
          </w:p>
        </w:tc>
        <w:tc>
          <w:tcPr>
            <w:tcW w:w="1098" w:type="dxa"/>
            <w:shd w:val="clear" w:color="auto" w:fill="auto"/>
            <w:vAlign w:val="center"/>
          </w:tcPr>
          <w:p w:rsidR="006C09A7" w:rsidRPr="00684811" w:rsidRDefault="006C09A7" w:rsidP="00CD662C">
            <w:pPr>
              <w:ind w:leftChars="0" w:left="0" w:firstLineChars="0" w:firstLine="0"/>
              <w:jc w:val="center"/>
              <w:rPr>
                <w:szCs w:val="21"/>
              </w:rPr>
            </w:pPr>
            <w:r w:rsidRPr="00684811">
              <w:rPr>
                <w:rFonts w:hint="eastAsia"/>
                <w:bCs/>
                <w:kern w:val="24"/>
                <w:szCs w:val="21"/>
              </w:rPr>
              <w:t>课程目标</w:t>
            </w:r>
          </w:p>
        </w:tc>
      </w:tr>
      <w:tr w:rsidR="006C09A7" w:rsidRPr="00684811" w:rsidTr="00CD662C">
        <w:trPr>
          <w:trHeight w:val="2700"/>
        </w:trPr>
        <w:tc>
          <w:tcPr>
            <w:tcW w:w="2093" w:type="dxa"/>
            <w:shd w:val="clear" w:color="auto" w:fill="auto"/>
            <w:vAlign w:val="center"/>
          </w:tcPr>
          <w:p w:rsidR="006C09A7" w:rsidRPr="00684811" w:rsidRDefault="006C09A7" w:rsidP="00CD662C">
            <w:pPr>
              <w:ind w:leftChars="13" w:left="27" w:firstLineChars="0" w:firstLine="0"/>
              <w:jc w:val="left"/>
              <w:rPr>
                <w:szCs w:val="21"/>
              </w:rPr>
            </w:pPr>
            <w:r w:rsidRPr="00684811">
              <w:rPr>
                <w:bCs/>
                <w:kern w:val="24"/>
                <w:szCs w:val="21"/>
              </w:rPr>
              <w:t>1</w:t>
            </w:r>
            <w:r w:rsidRPr="00684811">
              <w:rPr>
                <w:bCs/>
                <w:kern w:val="24"/>
                <w:szCs w:val="21"/>
              </w:rPr>
              <w:t>、</w:t>
            </w:r>
            <w:r w:rsidRPr="00684811">
              <w:rPr>
                <w:rFonts w:hint="eastAsia"/>
                <w:bCs/>
                <w:kern w:val="24"/>
                <w:szCs w:val="21"/>
              </w:rPr>
              <w:t>语言知识：能够将听说读写译的语言基本功用于实践。</w:t>
            </w:r>
          </w:p>
        </w:tc>
        <w:tc>
          <w:tcPr>
            <w:tcW w:w="5103" w:type="dxa"/>
            <w:shd w:val="clear" w:color="auto" w:fill="auto"/>
            <w:vAlign w:val="center"/>
          </w:tcPr>
          <w:p w:rsidR="006C09A7" w:rsidRPr="00684811" w:rsidRDefault="006C09A7" w:rsidP="00CD662C">
            <w:pPr>
              <w:pStyle w:val="a7"/>
              <w:ind w:leftChars="0" w:left="0"/>
              <w:jc w:val="left"/>
              <w:rPr>
                <w:szCs w:val="21"/>
              </w:rPr>
            </w:pPr>
            <w:r w:rsidRPr="00684811">
              <w:rPr>
                <w:rFonts w:hint="eastAsia"/>
                <w:szCs w:val="21"/>
              </w:rPr>
              <w:t>1.1</w:t>
            </w:r>
            <w:r w:rsidRPr="00684811">
              <w:rPr>
                <w:rFonts w:hint="eastAsia"/>
                <w:szCs w:val="21"/>
              </w:rPr>
              <w:t>具有基本的语言学习及运用能力。</w:t>
            </w:r>
          </w:p>
          <w:p w:rsidR="006C09A7" w:rsidRPr="00684811" w:rsidRDefault="006C09A7" w:rsidP="00CD662C">
            <w:pPr>
              <w:pStyle w:val="a7"/>
              <w:ind w:leftChars="0" w:left="0"/>
              <w:jc w:val="left"/>
              <w:rPr>
                <w:szCs w:val="21"/>
              </w:rPr>
            </w:pPr>
            <w:r w:rsidRPr="00684811">
              <w:rPr>
                <w:rFonts w:hint="eastAsia"/>
                <w:szCs w:val="21"/>
              </w:rPr>
              <w:t>1.2</w:t>
            </w:r>
            <w:r w:rsidRPr="00684811">
              <w:rPr>
                <w:rFonts w:hint="eastAsia"/>
                <w:szCs w:val="21"/>
              </w:rPr>
              <w:t>具有合理的西班牙语语言知识结构，掌握合理的语言知识和应用能力。</w:t>
            </w:r>
          </w:p>
          <w:p w:rsidR="006C09A7" w:rsidRPr="00684811" w:rsidRDefault="006C09A7" w:rsidP="00CD662C">
            <w:pPr>
              <w:pStyle w:val="a7"/>
              <w:ind w:leftChars="-31" w:left="-65"/>
              <w:jc w:val="left"/>
              <w:rPr>
                <w:szCs w:val="21"/>
              </w:rPr>
            </w:pPr>
            <w:r w:rsidRPr="00684811">
              <w:rPr>
                <w:rFonts w:hint="eastAsia"/>
                <w:szCs w:val="21"/>
              </w:rPr>
              <w:t>1.3</w:t>
            </w:r>
            <w:r w:rsidRPr="00684811">
              <w:rPr>
                <w:rFonts w:hint="eastAsia"/>
                <w:szCs w:val="21"/>
              </w:rPr>
              <w:t>能在社会、职业和学术生活中灵活有效的运用西班牙语，理解准确，表达自如，交流顺畅。</w:t>
            </w:r>
          </w:p>
        </w:tc>
        <w:tc>
          <w:tcPr>
            <w:tcW w:w="1098" w:type="dxa"/>
            <w:shd w:val="clear" w:color="auto" w:fill="auto"/>
            <w:vAlign w:val="center"/>
          </w:tcPr>
          <w:p w:rsidR="006C09A7" w:rsidRPr="00684811" w:rsidRDefault="006C09A7" w:rsidP="00CD662C">
            <w:pPr>
              <w:ind w:leftChars="0" w:left="0" w:firstLineChars="0" w:firstLine="0"/>
              <w:jc w:val="center"/>
              <w:rPr>
                <w:szCs w:val="21"/>
              </w:rPr>
            </w:pPr>
            <w:r w:rsidRPr="00684811">
              <w:rPr>
                <w:bCs/>
                <w:kern w:val="24"/>
                <w:szCs w:val="21"/>
              </w:rPr>
              <w:t>1</w:t>
            </w:r>
            <w:r w:rsidRPr="00684811">
              <w:rPr>
                <w:rFonts w:hint="eastAsia"/>
                <w:bCs/>
                <w:kern w:val="24"/>
                <w:szCs w:val="21"/>
              </w:rPr>
              <w:t>，</w:t>
            </w:r>
            <w:r w:rsidRPr="00684811">
              <w:rPr>
                <w:rFonts w:hint="eastAsia"/>
                <w:bCs/>
                <w:kern w:val="24"/>
                <w:szCs w:val="21"/>
              </w:rPr>
              <w:t>2</w:t>
            </w:r>
            <w:r w:rsidRPr="00684811">
              <w:rPr>
                <w:rFonts w:hint="eastAsia"/>
                <w:bCs/>
                <w:kern w:val="24"/>
                <w:szCs w:val="21"/>
              </w:rPr>
              <w:t>，</w:t>
            </w:r>
            <w:r w:rsidRPr="00684811">
              <w:rPr>
                <w:rFonts w:hint="eastAsia"/>
                <w:bCs/>
                <w:kern w:val="24"/>
                <w:szCs w:val="21"/>
              </w:rPr>
              <w:t>3</w:t>
            </w:r>
          </w:p>
        </w:tc>
      </w:tr>
    </w:tbl>
    <w:p w:rsidR="006C09A7" w:rsidRPr="00AA472C" w:rsidRDefault="006C09A7" w:rsidP="00AA472C">
      <w:pPr>
        <w:pStyle w:val="a6"/>
        <w:spacing w:line="320" w:lineRule="exact"/>
        <w:ind w:left="420" w:firstLineChars="0" w:firstLine="0"/>
        <w:rPr>
          <w:rFonts w:ascii="黑体" w:eastAsia="黑体" w:hAnsi="黑体"/>
          <w:b/>
          <w:sz w:val="28"/>
          <w:szCs w:val="28"/>
        </w:rPr>
      </w:pPr>
      <w:bookmarkStart w:id="96" w:name="_Toc499139684"/>
      <w:r w:rsidRPr="00AA472C">
        <w:rPr>
          <w:rFonts w:ascii="黑体" w:eastAsia="黑体" w:hAnsi="黑体" w:hint="eastAsia"/>
          <w:b/>
          <w:sz w:val="28"/>
          <w:szCs w:val="28"/>
        </w:rPr>
        <w:t>四、</w:t>
      </w:r>
      <w:r w:rsidRPr="00AA472C">
        <w:rPr>
          <w:rFonts w:ascii="黑体" w:eastAsia="黑体" w:hAnsi="黑体"/>
          <w:b/>
          <w:sz w:val="28"/>
          <w:szCs w:val="28"/>
        </w:rPr>
        <w:t>课程教学内容和要求</w:t>
      </w:r>
      <w:bookmarkEnd w:id="9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2351"/>
        <w:gridCol w:w="2819"/>
        <w:gridCol w:w="1177"/>
        <w:gridCol w:w="1177"/>
      </w:tblGrid>
      <w:tr w:rsidR="006C09A7" w:rsidRPr="00684811" w:rsidTr="00CD662C">
        <w:tc>
          <w:tcPr>
            <w:tcW w:w="788" w:type="dxa"/>
            <w:vAlign w:val="center"/>
          </w:tcPr>
          <w:p w:rsidR="006C09A7" w:rsidRPr="00684811" w:rsidRDefault="006C09A7" w:rsidP="00CD662C">
            <w:pPr>
              <w:pStyle w:val="07"/>
            </w:pPr>
            <w:r w:rsidRPr="00684811">
              <w:t>序号</w:t>
            </w:r>
          </w:p>
        </w:tc>
        <w:tc>
          <w:tcPr>
            <w:tcW w:w="2424" w:type="dxa"/>
            <w:vAlign w:val="center"/>
          </w:tcPr>
          <w:p w:rsidR="006C09A7" w:rsidRPr="00684811" w:rsidRDefault="006C09A7" w:rsidP="00CD662C">
            <w:pPr>
              <w:pStyle w:val="07"/>
            </w:pPr>
            <w:r w:rsidRPr="00684811">
              <w:t>知识单元（章节）</w:t>
            </w:r>
          </w:p>
        </w:tc>
        <w:tc>
          <w:tcPr>
            <w:tcW w:w="2884" w:type="dxa"/>
            <w:vAlign w:val="center"/>
          </w:tcPr>
          <w:p w:rsidR="006C09A7" w:rsidRPr="00684811" w:rsidRDefault="006C09A7" w:rsidP="00CD662C">
            <w:pPr>
              <w:pStyle w:val="07"/>
            </w:pPr>
            <w:r w:rsidRPr="00684811">
              <w:t>知识点</w:t>
            </w:r>
          </w:p>
        </w:tc>
        <w:tc>
          <w:tcPr>
            <w:tcW w:w="1213" w:type="dxa"/>
            <w:vAlign w:val="center"/>
          </w:tcPr>
          <w:p w:rsidR="006C09A7" w:rsidRPr="00684811" w:rsidRDefault="006C09A7" w:rsidP="00CD662C">
            <w:pPr>
              <w:pStyle w:val="07"/>
            </w:pPr>
            <w:r w:rsidRPr="00684811">
              <w:t>要求</w:t>
            </w:r>
          </w:p>
        </w:tc>
        <w:tc>
          <w:tcPr>
            <w:tcW w:w="1213" w:type="dxa"/>
            <w:vAlign w:val="center"/>
          </w:tcPr>
          <w:p w:rsidR="006C09A7" w:rsidRPr="00684811" w:rsidRDefault="006C09A7" w:rsidP="00CD662C">
            <w:pPr>
              <w:pStyle w:val="07"/>
            </w:pPr>
            <w:r w:rsidRPr="00684811">
              <w:t>推荐学时</w:t>
            </w:r>
          </w:p>
        </w:tc>
      </w:tr>
      <w:tr w:rsidR="006C09A7" w:rsidRPr="00684811" w:rsidTr="00CD662C">
        <w:tc>
          <w:tcPr>
            <w:tcW w:w="788" w:type="dxa"/>
            <w:vMerge w:val="restart"/>
            <w:vAlign w:val="center"/>
          </w:tcPr>
          <w:p w:rsidR="006C09A7" w:rsidRPr="00684811" w:rsidRDefault="006C09A7" w:rsidP="00CD662C">
            <w:pPr>
              <w:pStyle w:val="07"/>
            </w:pPr>
            <w:r w:rsidRPr="00684811">
              <w:t>1</w:t>
            </w:r>
          </w:p>
        </w:tc>
        <w:tc>
          <w:tcPr>
            <w:tcW w:w="2424" w:type="dxa"/>
            <w:vMerge w:val="restart"/>
            <w:vAlign w:val="center"/>
          </w:tcPr>
          <w:p w:rsidR="006C09A7" w:rsidRPr="00684811" w:rsidRDefault="006C09A7" w:rsidP="00CD662C">
            <w:pPr>
              <w:pStyle w:val="07"/>
            </w:pPr>
            <w:r w:rsidRPr="00684811">
              <w:rPr>
                <w:rFonts w:hint="eastAsia"/>
                <w:bCs/>
              </w:rPr>
              <w:t>表示命令</w:t>
            </w:r>
          </w:p>
        </w:tc>
        <w:tc>
          <w:tcPr>
            <w:tcW w:w="2884" w:type="dxa"/>
            <w:vAlign w:val="center"/>
          </w:tcPr>
          <w:p w:rsidR="006C09A7" w:rsidRPr="00684811" w:rsidRDefault="006C09A7" w:rsidP="00CD662C">
            <w:pPr>
              <w:pStyle w:val="07"/>
              <w:jc w:val="both"/>
            </w:pPr>
            <w:r w:rsidRPr="00684811">
              <w:rPr>
                <w:rFonts w:hint="eastAsia"/>
                <w:bCs/>
              </w:rPr>
              <w:t>宾格与</w:t>
            </w:r>
            <w:proofErr w:type="gramStart"/>
            <w:r w:rsidRPr="00684811">
              <w:rPr>
                <w:rFonts w:hint="eastAsia"/>
                <w:bCs/>
              </w:rPr>
              <w:t>与</w:t>
            </w:r>
            <w:proofErr w:type="gramEnd"/>
            <w:r w:rsidRPr="00684811">
              <w:rPr>
                <w:rFonts w:hint="eastAsia"/>
                <w:bCs/>
              </w:rPr>
              <w:t>格代词同时使用</w:t>
            </w:r>
          </w:p>
        </w:tc>
        <w:tc>
          <w:tcPr>
            <w:tcW w:w="1213" w:type="dxa"/>
            <w:vAlign w:val="center"/>
          </w:tcPr>
          <w:p w:rsidR="006C09A7" w:rsidRPr="00684811" w:rsidRDefault="006C09A7" w:rsidP="00CD662C">
            <w:pPr>
              <w:pStyle w:val="07"/>
            </w:pPr>
            <w:r w:rsidRPr="00684811">
              <w:t>掌握</w:t>
            </w:r>
          </w:p>
        </w:tc>
        <w:tc>
          <w:tcPr>
            <w:tcW w:w="1213" w:type="dxa"/>
            <w:vMerge w:val="restart"/>
            <w:vAlign w:val="center"/>
          </w:tcPr>
          <w:p w:rsidR="006C09A7" w:rsidRPr="00684811" w:rsidRDefault="006C09A7" w:rsidP="00CD662C">
            <w:pPr>
              <w:pStyle w:val="07"/>
            </w:pPr>
            <w:r w:rsidRPr="00684811">
              <w:t>8</w:t>
            </w:r>
          </w:p>
        </w:tc>
      </w:tr>
      <w:tr w:rsidR="006C09A7" w:rsidRPr="00684811" w:rsidTr="00CD662C">
        <w:tc>
          <w:tcPr>
            <w:tcW w:w="788" w:type="dxa"/>
            <w:vMerge/>
            <w:vAlign w:val="center"/>
          </w:tcPr>
          <w:p w:rsidR="006C09A7" w:rsidRPr="00684811" w:rsidRDefault="006C09A7" w:rsidP="00CD662C">
            <w:pPr>
              <w:pStyle w:val="07"/>
            </w:pPr>
          </w:p>
        </w:tc>
        <w:tc>
          <w:tcPr>
            <w:tcW w:w="2424" w:type="dxa"/>
            <w:vMerge/>
            <w:vAlign w:val="center"/>
          </w:tcPr>
          <w:p w:rsidR="006C09A7" w:rsidRPr="00684811" w:rsidRDefault="006C09A7" w:rsidP="00CD662C">
            <w:pPr>
              <w:pStyle w:val="07"/>
            </w:pPr>
          </w:p>
        </w:tc>
        <w:tc>
          <w:tcPr>
            <w:tcW w:w="2884" w:type="dxa"/>
            <w:vAlign w:val="center"/>
          </w:tcPr>
          <w:p w:rsidR="006C09A7" w:rsidRPr="00684811" w:rsidRDefault="006C09A7" w:rsidP="00CD662C">
            <w:pPr>
              <w:pStyle w:val="07"/>
              <w:jc w:val="both"/>
            </w:pPr>
            <w:proofErr w:type="gramStart"/>
            <w:r w:rsidRPr="00684811">
              <w:rPr>
                <w:rFonts w:hint="eastAsia"/>
                <w:bCs/>
              </w:rPr>
              <w:t>命令式第二</w:t>
            </w:r>
            <w:proofErr w:type="gramEnd"/>
            <w:r w:rsidRPr="00684811">
              <w:rPr>
                <w:rFonts w:hint="eastAsia"/>
                <w:bCs/>
              </w:rPr>
              <w:t>人称与第三人称单数及相应动词变位</w:t>
            </w:r>
          </w:p>
        </w:tc>
        <w:tc>
          <w:tcPr>
            <w:tcW w:w="1213" w:type="dxa"/>
            <w:vAlign w:val="center"/>
          </w:tcPr>
          <w:p w:rsidR="006C09A7" w:rsidRPr="00684811" w:rsidRDefault="006C09A7" w:rsidP="00CD662C">
            <w:pPr>
              <w:pStyle w:val="07"/>
            </w:pPr>
            <w:r w:rsidRPr="00684811">
              <w:t>掌握</w:t>
            </w:r>
          </w:p>
        </w:tc>
        <w:tc>
          <w:tcPr>
            <w:tcW w:w="1213" w:type="dxa"/>
            <w:vMerge/>
            <w:vAlign w:val="center"/>
          </w:tcPr>
          <w:p w:rsidR="006C09A7" w:rsidRPr="00684811" w:rsidRDefault="006C09A7" w:rsidP="00CD662C">
            <w:pPr>
              <w:pStyle w:val="07"/>
            </w:pPr>
          </w:p>
        </w:tc>
      </w:tr>
      <w:tr w:rsidR="006C09A7" w:rsidRPr="00684811" w:rsidTr="00CD662C">
        <w:tc>
          <w:tcPr>
            <w:tcW w:w="788" w:type="dxa"/>
            <w:vMerge/>
            <w:vAlign w:val="center"/>
          </w:tcPr>
          <w:p w:rsidR="006C09A7" w:rsidRPr="00684811" w:rsidRDefault="006C09A7" w:rsidP="00CD662C">
            <w:pPr>
              <w:pStyle w:val="07"/>
            </w:pPr>
          </w:p>
        </w:tc>
        <w:tc>
          <w:tcPr>
            <w:tcW w:w="2424" w:type="dxa"/>
            <w:vMerge/>
            <w:vAlign w:val="center"/>
          </w:tcPr>
          <w:p w:rsidR="006C09A7" w:rsidRPr="00684811" w:rsidRDefault="006C09A7" w:rsidP="00CD662C">
            <w:pPr>
              <w:pStyle w:val="07"/>
            </w:pPr>
          </w:p>
        </w:tc>
        <w:tc>
          <w:tcPr>
            <w:tcW w:w="2884" w:type="dxa"/>
            <w:vAlign w:val="center"/>
          </w:tcPr>
          <w:p w:rsidR="006C09A7" w:rsidRPr="00684811" w:rsidRDefault="006C09A7" w:rsidP="00CD662C">
            <w:pPr>
              <w:pStyle w:val="07"/>
              <w:jc w:val="both"/>
            </w:pPr>
            <w:r w:rsidRPr="00684811">
              <w:rPr>
                <w:rFonts w:hint="eastAsia"/>
                <w:bCs/>
                <w:lang w:val="es-ES"/>
              </w:rPr>
              <w:t>西班牙语国家特产</w:t>
            </w:r>
          </w:p>
        </w:tc>
        <w:tc>
          <w:tcPr>
            <w:tcW w:w="1213" w:type="dxa"/>
            <w:vAlign w:val="center"/>
          </w:tcPr>
          <w:p w:rsidR="006C09A7" w:rsidRPr="00684811" w:rsidRDefault="006C09A7" w:rsidP="00CD662C">
            <w:pPr>
              <w:pStyle w:val="07"/>
            </w:pPr>
            <w:r w:rsidRPr="00684811">
              <w:t>掌握</w:t>
            </w:r>
          </w:p>
        </w:tc>
        <w:tc>
          <w:tcPr>
            <w:tcW w:w="1213" w:type="dxa"/>
            <w:vMerge/>
            <w:vAlign w:val="center"/>
          </w:tcPr>
          <w:p w:rsidR="006C09A7" w:rsidRPr="00684811" w:rsidRDefault="006C09A7" w:rsidP="00CD662C">
            <w:pPr>
              <w:pStyle w:val="07"/>
            </w:pPr>
          </w:p>
        </w:tc>
      </w:tr>
      <w:tr w:rsidR="006C09A7" w:rsidRPr="00684811" w:rsidTr="00CD662C">
        <w:tc>
          <w:tcPr>
            <w:tcW w:w="788" w:type="dxa"/>
            <w:vMerge w:val="restart"/>
            <w:vAlign w:val="center"/>
          </w:tcPr>
          <w:p w:rsidR="006C09A7" w:rsidRPr="00684811" w:rsidRDefault="006C09A7" w:rsidP="00CD662C">
            <w:pPr>
              <w:pStyle w:val="07"/>
            </w:pPr>
            <w:r w:rsidRPr="00684811">
              <w:t>2</w:t>
            </w:r>
          </w:p>
        </w:tc>
        <w:tc>
          <w:tcPr>
            <w:tcW w:w="2424" w:type="dxa"/>
            <w:vMerge w:val="restart"/>
            <w:vAlign w:val="center"/>
          </w:tcPr>
          <w:p w:rsidR="006C09A7" w:rsidRPr="00684811" w:rsidRDefault="006C09A7" w:rsidP="00CD662C">
            <w:pPr>
              <w:pStyle w:val="07"/>
            </w:pPr>
            <w:r w:rsidRPr="00684811">
              <w:rPr>
                <w:rFonts w:hint="eastAsia"/>
                <w:bCs/>
              </w:rPr>
              <w:t>表示祈使</w:t>
            </w:r>
          </w:p>
        </w:tc>
        <w:tc>
          <w:tcPr>
            <w:tcW w:w="2884" w:type="dxa"/>
            <w:vAlign w:val="center"/>
          </w:tcPr>
          <w:p w:rsidR="006C09A7" w:rsidRPr="00684811" w:rsidRDefault="006C09A7" w:rsidP="00CD662C">
            <w:pPr>
              <w:pStyle w:val="07"/>
              <w:jc w:val="both"/>
            </w:pPr>
            <w:r w:rsidRPr="00684811">
              <w:rPr>
                <w:rFonts w:hint="eastAsia"/>
                <w:bCs/>
              </w:rPr>
              <w:t>命令式第一、二、三人称复数及动词变位</w:t>
            </w:r>
          </w:p>
        </w:tc>
        <w:tc>
          <w:tcPr>
            <w:tcW w:w="1213" w:type="dxa"/>
            <w:vAlign w:val="center"/>
          </w:tcPr>
          <w:p w:rsidR="006C09A7" w:rsidRPr="00684811" w:rsidRDefault="006C09A7" w:rsidP="00CD662C">
            <w:pPr>
              <w:pStyle w:val="07"/>
            </w:pPr>
            <w:r w:rsidRPr="00684811">
              <w:t>掌握</w:t>
            </w:r>
          </w:p>
        </w:tc>
        <w:tc>
          <w:tcPr>
            <w:tcW w:w="1213" w:type="dxa"/>
            <w:vMerge w:val="restart"/>
            <w:vAlign w:val="center"/>
          </w:tcPr>
          <w:p w:rsidR="006C09A7" w:rsidRPr="00684811" w:rsidRDefault="006C09A7" w:rsidP="00CD662C">
            <w:pPr>
              <w:pStyle w:val="07"/>
            </w:pPr>
            <w:r w:rsidRPr="00684811">
              <w:t>8</w:t>
            </w:r>
          </w:p>
        </w:tc>
      </w:tr>
      <w:tr w:rsidR="006C09A7" w:rsidRPr="00684811" w:rsidTr="00CD662C">
        <w:tc>
          <w:tcPr>
            <w:tcW w:w="788" w:type="dxa"/>
            <w:vMerge/>
            <w:vAlign w:val="center"/>
          </w:tcPr>
          <w:p w:rsidR="006C09A7" w:rsidRPr="00684811" w:rsidRDefault="006C09A7" w:rsidP="00CD662C">
            <w:pPr>
              <w:pStyle w:val="07"/>
            </w:pPr>
          </w:p>
        </w:tc>
        <w:tc>
          <w:tcPr>
            <w:tcW w:w="2424" w:type="dxa"/>
            <w:vMerge/>
            <w:vAlign w:val="center"/>
          </w:tcPr>
          <w:p w:rsidR="006C09A7" w:rsidRPr="00684811" w:rsidRDefault="006C09A7" w:rsidP="00CD662C">
            <w:pPr>
              <w:pStyle w:val="07"/>
            </w:pPr>
          </w:p>
        </w:tc>
        <w:tc>
          <w:tcPr>
            <w:tcW w:w="2884" w:type="dxa"/>
            <w:vAlign w:val="center"/>
          </w:tcPr>
          <w:p w:rsidR="006C09A7" w:rsidRPr="00684811" w:rsidRDefault="006C09A7" w:rsidP="00CD662C">
            <w:pPr>
              <w:pStyle w:val="07"/>
              <w:jc w:val="both"/>
            </w:pPr>
            <w:r w:rsidRPr="00684811">
              <w:rPr>
                <w:rFonts w:hint="eastAsia"/>
                <w:bCs/>
              </w:rPr>
              <w:t>连接词</w:t>
            </w:r>
            <w:r w:rsidRPr="00684811">
              <w:rPr>
                <w:rFonts w:hint="eastAsia"/>
                <w:bCs/>
              </w:rPr>
              <w:t>si</w:t>
            </w:r>
            <w:r w:rsidRPr="00684811">
              <w:rPr>
                <w:rFonts w:hint="eastAsia"/>
                <w:bCs/>
              </w:rPr>
              <w:t>和条件从句</w:t>
            </w:r>
          </w:p>
        </w:tc>
        <w:tc>
          <w:tcPr>
            <w:tcW w:w="1213" w:type="dxa"/>
            <w:vAlign w:val="center"/>
          </w:tcPr>
          <w:p w:rsidR="006C09A7" w:rsidRPr="00684811" w:rsidRDefault="006C09A7" w:rsidP="00CD662C">
            <w:pPr>
              <w:pStyle w:val="07"/>
            </w:pPr>
            <w:r w:rsidRPr="00684811">
              <w:t>掌握</w:t>
            </w:r>
          </w:p>
        </w:tc>
        <w:tc>
          <w:tcPr>
            <w:tcW w:w="1213" w:type="dxa"/>
            <w:vMerge/>
            <w:vAlign w:val="center"/>
          </w:tcPr>
          <w:p w:rsidR="006C09A7" w:rsidRPr="00684811" w:rsidRDefault="006C09A7" w:rsidP="00CD662C">
            <w:pPr>
              <w:pStyle w:val="07"/>
            </w:pPr>
          </w:p>
        </w:tc>
      </w:tr>
      <w:tr w:rsidR="006C09A7" w:rsidRPr="00684811" w:rsidTr="00CD662C">
        <w:tc>
          <w:tcPr>
            <w:tcW w:w="788" w:type="dxa"/>
            <w:vMerge/>
            <w:vAlign w:val="center"/>
          </w:tcPr>
          <w:p w:rsidR="006C09A7" w:rsidRPr="00684811" w:rsidRDefault="006C09A7" w:rsidP="00CD662C">
            <w:pPr>
              <w:pStyle w:val="07"/>
            </w:pPr>
          </w:p>
        </w:tc>
        <w:tc>
          <w:tcPr>
            <w:tcW w:w="2424" w:type="dxa"/>
            <w:vMerge/>
            <w:vAlign w:val="center"/>
          </w:tcPr>
          <w:p w:rsidR="006C09A7" w:rsidRPr="00684811" w:rsidRDefault="006C09A7" w:rsidP="00CD662C">
            <w:pPr>
              <w:pStyle w:val="07"/>
            </w:pPr>
          </w:p>
        </w:tc>
        <w:tc>
          <w:tcPr>
            <w:tcW w:w="2884" w:type="dxa"/>
            <w:vAlign w:val="center"/>
          </w:tcPr>
          <w:p w:rsidR="006C09A7" w:rsidRPr="00684811" w:rsidRDefault="006C09A7" w:rsidP="00CD662C">
            <w:pPr>
              <w:pStyle w:val="07"/>
              <w:jc w:val="both"/>
            </w:pPr>
            <w:r w:rsidRPr="00684811">
              <w:rPr>
                <w:rFonts w:hint="eastAsia"/>
                <w:bCs/>
              </w:rPr>
              <w:t>西班牙语国家姓氏</w:t>
            </w:r>
          </w:p>
        </w:tc>
        <w:tc>
          <w:tcPr>
            <w:tcW w:w="1213" w:type="dxa"/>
            <w:vAlign w:val="center"/>
          </w:tcPr>
          <w:p w:rsidR="006C09A7" w:rsidRPr="00684811" w:rsidRDefault="006C09A7" w:rsidP="00CD662C">
            <w:pPr>
              <w:pStyle w:val="07"/>
            </w:pPr>
            <w:r w:rsidRPr="00684811">
              <w:t>掌握</w:t>
            </w:r>
          </w:p>
        </w:tc>
        <w:tc>
          <w:tcPr>
            <w:tcW w:w="1213" w:type="dxa"/>
            <w:vMerge/>
            <w:vAlign w:val="center"/>
          </w:tcPr>
          <w:p w:rsidR="006C09A7" w:rsidRPr="00684811" w:rsidRDefault="006C09A7" w:rsidP="00CD662C">
            <w:pPr>
              <w:pStyle w:val="07"/>
            </w:pPr>
          </w:p>
        </w:tc>
      </w:tr>
      <w:tr w:rsidR="006C09A7" w:rsidRPr="00684811" w:rsidTr="00CD662C">
        <w:trPr>
          <w:trHeight w:val="1005"/>
        </w:trPr>
        <w:tc>
          <w:tcPr>
            <w:tcW w:w="788" w:type="dxa"/>
            <w:vMerge w:val="restart"/>
            <w:vAlign w:val="center"/>
          </w:tcPr>
          <w:p w:rsidR="006C09A7" w:rsidRPr="00684811" w:rsidRDefault="006C09A7" w:rsidP="00CD662C">
            <w:pPr>
              <w:pStyle w:val="07"/>
            </w:pPr>
            <w:r w:rsidRPr="00684811">
              <w:t>3</w:t>
            </w:r>
          </w:p>
        </w:tc>
        <w:tc>
          <w:tcPr>
            <w:tcW w:w="2424" w:type="dxa"/>
            <w:vMerge w:val="restart"/>
            <w:vAlign w:val="center"/>
          </w:tcPr>
          <w:p w:rsidR="006C09A7" w:rsidRPr="00684811" w:rsidRDefault="006C09A7" w:rsidP="00CD662C">
            <w:pPr>
              <w:pStyle w:val="07"/>
              <w:ind w:leftChars="-14" w:left="-29"/>
            </w:pPr>
            <w:r w:rsidRPr="00684811">
              <w:rPr>
                <w:rFonts w:hint="eastAsia"/>
                <w:bCs/>
              </w:rPr>
              <w:t>征询意见</w:t>
            </w:r>
          </w:p>
        </w:tc>
        <w:tc>
          <w:tcPr>
            <w:tcW w:w="2884" w:type="dxa"/>
            <w:tcBorders>
              <w:bottom w:val="single" w:sz="4" w:space="0" w:color="auto"/>
            </w:tcBorders>
            <w:vAlign w:val="center"/>
          </w:tcPr>
          <w:p w:rsidR="006C09A7" w:rsidRPr="00684811" w:rsidRDefault="006C09A7" w:rsidP="00CD662C">
            <w:pPr>
              <w:pStyle w:val="07"/>
              <w:jc w:val="both"/>
            </w:pPr>
            <w:r w:rsidRPr="00684811">
              <w:rPr>
                <w:rFonts w:hint="eastAsia"/>
                <w:bCs/>
              </w:rPr>
              <w:t>直接宾语从句</w:t>
            </w:r>
          </w:p>
        </w:tc>
        <w:tc>
          <w:tcPr>
            <w:tcW w:w="1213" w:type="dxa"/>
            <w:vMerge w:val="restart"/>
            <w:vAlign w:val="center"/>
          </w:tcPr>
          <w:p w:rsidR="006C09A7" w:rsidRPr="00684811" w:rsidRDefault="006C09A7" w:rsidP="00CD662C">
            <w:pPr>
              <w:pStyle w:val="07"/>
            </w:pPr>
            <w:r w:rsidRPr="00684811">
              <w:t>掌握</w:t>
            </w:r>
          </w:p>
        </w:tc>
        <w:tc>
          <w:tcPr>
            <w:tcW w:w="1213" w:type="dxa"/>
            <w:vMerge w:val="restart"/>
            <w:vAlign w:val="center"/>
          </w:tcPr>
          <w:p w:rsidR="006C09A7" w:rsidRPr="00684811" w:rsidRDefault="006C09A7" w:rsidP="00CD662C">
            <w:pPr>
              <w:pStyle w:val="07"/>
            </w:pPr>
            <w:r w:rsidRPr="00684811">
              <w:t>8</w:t>
            </w:r>
          </w:p>
        </w:tc>
      </w:tr>
      <w:tr w:rsidR="006C09A7" w:rsidRPr="00684811" w:rsidTr="00CD662C">
        <w:trPr>
          <w:trHeight w:val="300"/>
        </w:trPr>
        <w:tc>
          <w:tcPr>
            <w:tcW w:w="788" w:type="dxa"/>
            <w:vMerge/>
            <w:vAlign w:val="center"/>
          </w:tcPr>
          <w:p w:rsidR="006C09A7" w:rsidRPr="00684811" w:rsidRDefault="006C09A7" w:rsidP="00CD662C">
            <w:pPr>
              <w:pStyle w:val="07"/>
            </w:pPr>
          </w:p>
        </w:tc>
        <w:tc>
          <w:tcPr>
            <w:tcW w:w="2424" w:type="dxa"/>
            <w:vMerge/>
            <w:vAlign w:val="center"/>
          </w:tcPr>
          <w:p w:rsidR="006C09A7" w:rsidRPr="00684811" w:rsidRDefault="006C09A7" w:rsidP="00CD662C">
            <w:pPr>
              <w:pStyle w:val="07"/>
              <w:ind w:leftChars="-14" w:left="-29"/>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rPr>
                <w:bCs/>
              </w:rPr>
            </w:pPr>
            <w:r w:rsidRPr="00684811">
              <w:rPr>
                <w:rFonts w:hint="eastAsia"/>
                <w:bCs/>
              </w:rPr>
              <w:t>不规则动词</w:t>
            </w:r>
            <w:r w:rsidRPr="00684811">
              <w:rPr>
                <w:rFonts w:hint="eastAsia"/>
                <w:bCs/>
              </w:rPr>
              <w:t>decir</w:t>
            </w:r>
            <w:r w:rsidRPr="00684811">
              <w:rPr>
                <w:rFonts w:hint="eastAsia"/>
                <w:bCs/>
              </w:rPr>
              <w:t>，</w:t>
            </w:r>
            <w:r w:rsidRPr="00684811">
              <w:rPr>
                <w:rFonts w:hint="eastAsia"/>
                <w:bCs/>
              </w:rPr>
              <w:t>hacer</w:t>
            </w:r>
            <w:r w:rsidRPr="00684811">
              <w:rPr>
                <w:rFonts w:hint="eastAsia"/>
                <w:bCs/>
              </w:rPr>
              <w:t>，</w:t>
            </w:r>
            <w:r w:rsidRPr="00684811">
              <w:rPr>
                <w:rFonts w:hint="eastAsia"/>
                <w:bCs/>
              </w:rPr>
              <w:t>ir</w:t>
            </w:r>
            <w:r w:rsidRPr="00684811">
              <w:rPr>
                <w:rFonts w:hint="eastAsia"/>
                <w:bCs/>
              </w:rPr>
              <w:t>，</w:t>
            </w:r>
            <w:r w:rsidRPr="00684811">
              <w:rPr>
                <w:rFonts w:hint="eastAsia"/>
                <w:bCs/>
              </w:rPr>
              <w:t>poner</w:t>
            </w:r>
            <w:r w:rsidRPr="00684811">
              <w:rPr>
                <w:rFonts w:hint="eastAsia"/>
                <w:bCs/>
              </w:rPr>
              <w:t>，</w:t>
            </w:r>
            <w:r w:rsidRPr="00684811">
              <w:rPr>
                <w:rFonts w:hint="eastAsia"/>
                <w:bCs/>
              </w:rPr>
              <w:t>salir</w:t>
            </w:r>
            <w:r w:rsidRPr="00684811">
              <w:rPr>
                <w:rFonts w:hint="eastAsia"/>
                <w:bCs/>
              </w:rPr>
              <w:t>动词变为</w:t>
            </w:r>
          </w:p>
        </w:tc>
        <w:tc>
          <w:tcPr>
            <w:tcW w:w="1213" w:type="dxa"/>
            <w:vMerge/>
            <w:vAlign w:val="center"/>
          </w:tcPr>
          <w:p w:rsidR="006C09A7" w:rsidRPr="00684811" w:rsidRDefault="006C09A7" w:rsidP="00CD662C">
            <w:pPr>
              <w:pStyle w:val="07"/>
            </w:pPr>
          </w:p>
        </w:tc>
        <w:tc>
          <w:tcPr>
            <w:tcW w:w="1213" w:type="dxa"/>
            <w:vMerge/>
            <w:vAlign w:val="center"/>
          </w:tcPr>
          <w:p w:rsidR="006C09A7" w:rsidRPr="00684811" w:rsidRDefault="006C09A7" w:rsidP="00CD662C">
            <w:pPr>
              <w:pStyle w:val="07"/>
            </w:pPr>
          </w:p>
        </w:tc>
      </w:tr>
      <w:tr w:rsidR="006C09A7" w:rsidRPr="00684811" w:rsidTr="00CD662C">
        <w:trPr>
          <w:trHeight w:val="726"/>
        </w:trPr>
        <w:tc>
          <w:tcPr>
            <w:tcW w:w="788" w:type="dxa"/>
            <w:vMerge/>
            <w:vAlign w:val="center"/>
          </w:tcPr>
          <w:p w:rsidR="006C09A7" w:rsidRPr="00684811" w:rsidRDefault="006C09A7" w:rsidP="00CD662C">
            <w:pPr>
              <w:pStyle w:val="07"/>
            </w:pPr>
          </w:p>
        </w:tc>
        <w:tc>
          <w:tcPr>
            <w:tcW w:w="2424" w:type="dxa"/>
            <w:vMerge/>
            <w:vAlign w:val="center"/>
          </w:tcPr>
          <w:p w:rsidR="006C09A7" w:rsidRPr="00684811" w:rsidRDefault="006C09A7" w:rsidP="00CD662C">
            <w:pPr>
              <w:pStyle w:val="07"/>
              <w:ind w:leftChars="-14" w:left="-29"/>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西语国家颜色及其象征意义</w:t>
            </w:r>
          </w:p>
        </w:tc>
        <w:tc>
          <w:tcPr>
            <w:tcW w:w="1213" w:type="dxa"/>
            <w:vMerge/>
            <w:vAlign w:val="center"/>
          </w:tcPr>
          <w:p w:rsidR="006C09A7" w:rsidRPr="00684811" w:rsidRDefault="006C09A7" w:rsidP="00CD662C">
            <w:pPr>
              <w:pStyle w:val="07"/>
            </w:pPr>
          </w:p>
        </w:tc>
        <w:tc>
          <w:tcPr>
            <w:tcW w:w="1213" w:type="dxa"/>
            <w:vMerge/>
            <w:vAlign w:val="center"/>
          </w:tcPr>
          <w:p w:rsidR="006C09A7" w:rsidRPr="00684811" w:rsidRDefault="006C09A7" w:rsidP="00CD662C">
            <w:pPr>
              <w:pStyle w:val="07"/>
            </w:pPr>
          </w:p>
        </w:tc>
      </w:tr>
      <w:tr w:rsidR="006C09A7" w:rsidRPr="00684811" w:rsidTr="00CD662C">
        <w:tc>
          <w:tcPr>
            <w:tcW w:w="788" w:type="dxa"/>
            <w:vMerge w:val="restart"/>
            <w:vAlign w:val="center"/>
          </w:tcPr>
          <w:p w:rsidR="006C09A7" w:rsidRPr="00684811" w:rsidRDefault="006C09A7" w:rsidP="00CD662C">
            <w:pPr>
              <w:pStyle w:val="07"/>
            </w:pPr>
            <w:r w:rsidRPr="00684811">
              <w:lastRenderedPageBreak/>
              <w:t>4</w:t>
            </w:r>
          </w:p>
        </w:tc>
        <w:tc>
          <w:tcPr>
            <w:tcW w:w="2424" w:type="dxa"/>
            <w:vMerge w:val="restart"/>
            <w:vAlign w:val="center"/>
          </w:tcPr>
          <w:p w:rsidR="006C09A7" w:rsidRPr="00684811" w:rsidRDefault="006C09A7" w:rsidP="00CD662C">
            <w:pPr>
              <w:pStyle w:val="07"/>
              <w:ind w:leftChars="-14" w:left="-29"/>
            </w:pPr>
            <w:r w:rsidRPr="00684811">
              <w:rPr>
                <w:rFonts w:hint="eastAsia"/>
                <w:bCs/>
              </w:rPr>
              <w:t>发表评论</w:t>
            </w:r>
          </w:p>
        </w:tc>
        <w:tc>
          <w:tcPr>
            <w:tcW w:w="2884" w:type="dxa"/>
            <w:vAlign w:val="center"/>
          </w:tcPr>
          <w:p w:rsidR="006C09A7" w:rsidRPr="00684811" w:rsidRDefault="006C09A7" w:rsidP="00CD662C">
            <w:pPr>
              <w:pStyle w:val="07"/>
              <w:jc w:val="both"/>
            </w:pPr>
            <w:r w:rsidRPr="00684811">
              <w:rPr>
                <w:rFonts w:hint="eastAsia"/>
                <w:bCs/>
              </w:rPr>
              <w:t>动词</w:t>
            </w:r>
            <w:r w:rsidRPr="00684811">
              <w:rPr>
                <w:rFonts w:hint="eastAsia"/>
                <w:bCs/>
              </w:rPr>
              <w:t>tener</w:t>
            </w:r>
            <w:r w:rsidRPr="00684811">
              <w:rPr>
                <w:rFonts w:hint="eastAsia"/>
                <w:bCs/>
              </w:rPr>
              <w:t>，</w:t>
            </w:r>
            <w:r w:rsidRPr="00684811">
              <w:rPr>
                <w:rFonts w:hint="eastAsia"/>
                <w:bCs/>
              </w:rPr>
              <w:t>venir,encender</w:t>
            </w:r>
            <w:r w:rsidRPr="00684811">
              <w:rPr>
                <w:rFonts w:hint="eastAsia"/>
                <w:bCs/>
              </w:rPr>
              <w:t>变位</w:t>
            </w:r>
          </w:p>
        </w:tc>
        <w:tc>
          <w:tcPr>
            <w:tcW w:w="1213" w:type="dxa"/>
            <w:vAlign w:val="center"/>
          </w:tcPr>
          <w:p w:rsidR="006C09A7" w:rsidRPr="00684811" w:rsidRDefault="006C09A7" w:rsidP="00CD662C">
            <w:pPr>
              <w:pStyle w:val="07"/>
            </w:pPr>
            <w:r w:rsidRPr="00684811">
              <w:t>掌握</w:t>
            </w:r>
          </w:p>
        </w:tc>
        <w:tc>
          <w:tcPr>
            <w:tcW w:w="1213" w:type="dxa"/>
            <w:vMerge w:val="restart"/>
            <w:vAlign w:val="center"/>
          </w:tcPr>
          <w:p w:rsidR="006C09A7" w:rsidRPr="00684811" w:rsidRDefault="006C09A7" w:rsidP="00CD662C">
            <w:pPr>
              <w:pStyle w:val="07"/>
            </w:pPr>
            <w:r w:rsidRPr="00684811">
              <w:t>8</w:t>
            </w:r>
          </w:p>
        </w:tc>
      </w:tr>
      <w:tr w:rsidR="006C09A7" w:rsidRPr="00684811" w:rsidTr="00CD662C">
        <w:trPr>
          <w:trHeight w:val="450"/>
        </w:trPr>
        <w:tc>
          <w:tcPr>
            <w:tcW w:w="788" w:type="dxa"/>
            <w:vMerge/>
            <w:vAlign w:val="center"/>
          </w:tcPr>
          <w:p w:rsidR="006C09A7" w:rsidRPr="00684811" w:rsidRDefault="006C09A7" w:rsidP="00CD662C">
            <w:pPr>
              <w:pStyle w:val="07"/>
            </w:pPr>
          </w:p>
        </w:tc>
        <w:tc>
          <w:tcPr>
            <w:tcW w:w="2424" w:type="dxa"/>
            <w:vMerge/>
            <w:vAlign w:val="center"/>
          </w:tcPr>
          <w:p w:rsidR="006C09A7" w:rsidRPr="00684811" w:rsidRDefault="006C09A7" w:rsidP="00CD662C">
            <w:pPr>
              <w:pStyle w:val="07"/>
              <w:ind w:leftChars="-14" w:left="-29"/>
            </w:pPr>
          </w:p>
        </w:tc>
        <w:tc>
          <w:tcPr>
            <w:tcW w:w="2884" w:type="dxa"/>
            <w:tcBorders>
              <w:bottom w:val="single" w:sz="4" w:space="0" w:color="auto"/>
            </w:tcBorders>
            <w:vAlign w:val="center"/>
          </w:tcPr>
          <w:p w:rsidR="006C09A7" w:rsidRPr="00684811" w:rsidRDefault="006C09A7" w:rsidP="00CD662C">
            <w:pPr>
              <w:pStyle w:val="07"/>
              <w:jc w:val="both"/>
              <w:rPr>
                <w:bCs/>
              </w:rPr>
            </w:pPr>
            <w:r w:rsidRPr="00684811">
              <w:rPr>
                <w:rFonts w:hint="eastAsia"/>
                <w:bCs/>
              </w:rPr>
              <w:t>动词短语</w:t>
            </w:r>
            <w:r w:rsidRPr="00684811">
              <w:rPr>
                <w:rFonts w:hint="eastAsia"/>
                <w:bCs/>
              </w:rPr>
              <w:t>Volver a</w:t>
            </w:r>
          </w:p>
        </w:tc>
        <w:tc>
          <w:tcPr>
            <w:tcW w:w="1213" w:type="dxa"/>
            <w:tcBorders>
              <w:bottom w:val="single" w:sz="4" w:space="0" w:color="auto"/>
            </w:tcBorders>
            <w:vAlign w:val="center"/>
          </w:tcPr>
          <w:p w:rsidR="006C09A7" w:rsidRPr="00684811" w:rsidRDefault="006C09A7" w:rsidP="00CD662C">
            <w:pPr>
              <w:pStyle w:val="07"/>
            </w:pPr>
            <w:r w:rsidRPr="00684811">
              <w:t>理解</w:t>
            </w:r>
          </w:p>
        </w:tc>
        <w:tc>
          <w:tcPr>
            <w:tcW w:w="1213" w:type="dxa"/>
            <w:vMerge/>
            <w:vAlign w:val="center"/>
          </w:tcPr>
          <w:p w:rsidR="006C09A7" w:rsidRPr="00684811" w:rsidRDefault="006C09A7" w:rsidP="00CD662C">
            <w:pPr>
              <w:pStyle w:val="07"/>
            </w:pPr>
          </w:p>
        </w:tc>
      </w:tr>
      <w:tr w:rsidR="006C09A7" w:rsidRPr="00684811" w:rsidTr="00CD662C">
        <w:trPr>
          <w:trHeight w:val="345"/>
        </w:trPr>
        <w:tc>
          <w:tcPr>
            <w:tcW w:w="788" w:type="dxa"/>
            <w:vMerge/>
            <w:vAlign w:val="center"/>
          </w:tcPr>
          <w:p w:rsidR="006C09A7" w:rsidRPr="00684811" w:rsidRDefault="006C09A7" w:rsidP="00CD662C">
            <w:pPr>
              <w:pStyle w:val="07"/>
            </w:pPr>
          </w:p>
        </w:tc>
        <w:tc>
          <w:tcPr>
            <w:tcW w:w="2424" w:type="dxa"/>
            <w:vMerge/>
            <w:vAlign w:val="center"/>
          </w:tcPr>
          <w:p w:rsidR="006C09A7" w:rsidRPr="00684811" w:rsidRDefault="006C09A7" w:rsidP="00CD662C">
            <w:pPr>
              <w:pStyle w:val="07"/>
              <w:ind w:leftChars="-14" w:left="-29"/>
            </w:pPr>
          </w:p>
        </w:tc>
        <w:tc>
          <w:tcPr>
            <w:tcW w:w="2884" w:type="dxa"/>
            <w:tcBorders>
              <w:top w:val="single" w:sz="4" w:space="0" w:color="auto"/>
            </w:tcBorders>
            <w:vAlign w:val="center"/>
          </w:tcPr>
          <w:p w:rsidR="006C09A7" w:rsidRPr="00684811" w:rsidRDefault="006C09A7" w:rsidP="00CD662C">
            <w:pPr>
              <w:pStyle w:val="07"/>
              <w:jc w:val="both"/>
              <w:rPr>
                <w:bCs/>
              </w:rPr>
            </w:pPr>
            <w:r w:rsidRPr="00684811">
              <w:rPr>
                <w:rFonts w:hint="eastAsia"/>
                <w:bCs/>
                <w:lang w:val="es-ES"/>
              </w:rPr>
              <w:t>会话：表达观点与评论</w:t>
            </w:r>
          </w:p>
        </w:tc>
        <w:tc>
          <w:tcPr>
            <w:tcW w:w="1213" w:type="dxa"/>
            <w:tcBorders>
              <w:top w:val="single" w:sz="4" w:space="0" w:color="auto"/>
            </w:tcBorders>
            <w:vAlign w:val="center"/>
          </w:tcPr>
          <w:p w:rsidR="006C09A7" w:rsidRPr="00684811" w:rsidRDefault="006C09A7" w:rsidP="00CD662C">
            <w:pPr>
              <w:pStyle w:val="07"/>
            </w:pPr>
            <w:r w:rsidRPr="00684811">
              <w:t>掌握</w:t>
            </w:r>
          </w:p>
        </w:tc>
        <w:tc>
          <w:tcPr>
            <w:tcW w:w="1213" w:type="dxa"/>
            <w:vMerge/>
            <w:vAlign w:val="center"/>
          </w:tcPr>
          <w:p w:rsidR="006C09A7" w:rsidRPr="00684811" w:rsidRDefault="006C09A7" w:rsidP="00CD662C">
            <w:pPr>
              <w:pStyle w:val="07"/>
            </w:pPr>
          </w:p>
        </w:tc>
      </w:tr>
      <w:tr w:rsidR="006C09A7" w:rsidRPr="00684811" w:rsidTr="00CD662C">
        <w:trPr>
          <w:trHeight w:val="315"/>
        </w:trPr>
        <w:tc>
          <w:tcPr>
            <w:tcW w:w="788" w:type="dxa"/>
            <w:vMerge/>
            <w:vAlign w:val="center"/>
          </w:tcPr>
          <w:p w:rsidR="006C09A7" w:rsidRPr="00684811" w:rsidRDefault="006C09A7" w:rsidP="00CD662C">
            <w:pPr>
              <w:pStyle w:val="07"/>
            </w:pPr>
          </w:p>
        </w:tc>
        <w:tc>
          <w:tcPr>
            <w:tcW w:w="2424" w:type="dxa"/>
            <w:vMerge/>
            <w:vAlign w:val="center"/>
          </w:tcPr>
          <w:p w:rsidR="006C09A7" w:rsidRPr="00684811" w:rsidRDefault="006C09A7" w:rsidP="00CD662C">
            <w:pPr>
              <w:pStyle w:val="07"/>
              <w:ind w:leftChars="-14" w:left="-29"/>
            </w:pPr>
          </w:p>
        </w:tc>
        <w:tc>
          <w:tcPr>
            <w:tcW w:w="2884" w:type="dxa"/>
            <w:tcBorders>
              <w:bottom w:val="single" w:sz="4" w:space="0" w:color="auto"/>
            </w:tcBorders>
            <w:vAlign w:val="center"/>
          </w:tcPr>
          <w:p w:rsidR="006C09A7" w:rsidRPr="00684811" w:rsidRDefault="006C09A7" w:rsidP="00CD662C">
            <w:pPr>
              <w:pStyle w:val="07"/>
              <w:jc w:val="both"/>
              <w:rPr>
                <w:lang w:val="es-ES"/>
              </w:rPr>
            </w:pPr>
            <w:r w:rsidRPr="00684811">
              <w:rPr>
                <w:rFonts w:hint="eastAsia"/>
                <w:bCs/>
                <w:lang w:val="es-ES"/>
              </w:rPr>
              <w:t>餐饮礼仪与习惯</w:t>
            </w:r>
          </w:p>
        </w:tc>
        <w:tc>
          <w:tcPr>
            <w:tcW w:w="1213" w:type="dxa"/>
            <w:tcBorders>
              <w:bottom w:val="single" w:sz="4" w:space="0" w:color="auto"/>
            </w:tcBorders>
            <w:vAlign w:val="center"/>
          </w:tcPr>
          <w:p w:rsidR="006C09A7" w:rsidRPr="00684811" w:rsidRDefault="006C09A7" w:rsidP="00CD662C">
            <w:pPr>
              <w:pStyle w:val="07"/>
            </w:pPr>
            <w:r w:rsidRPr="00684811">
              <w:t>掌握</w:t>
            </w:r>
          </w:p>
        </w:tc>
        <w:tc>
          <w:tcPr>
            <w:tcW w:w="1213" w:type="dxa"/>
            <w:vMerge/>
            <w:vAlign w:val="center"/>
          </w:tcPr>
          <w:p w:rsidR="006C09A7" w:rsidRPr="00684811" w:rsidRDefault="006C09A7" w:rsidP="00CD662C">
            <w:pPr>
              <w:pStyle w:val="07"/>
            </w:pPr>
          </w:p>
        </w:tc>
      </w:tr>
      <w:tr w:rsidR="006C09A7" w:rsidRPr="00684811" w:rsidTr="00CD662C">
        <w:trPr>
          <w:trHeight w:val="300"/>
        </w:trPr>
        <w:tc>
          <w:tcPr>
            <w:tcW w:w="788" w:type="dxa"/>
            <w:vMerge/>
            <w:vAlign w:val="center"/>
          </w:tcPr>
          <w:p w:rsidR="006C09A7" w:rsidRPr="00684811" w:rsidRDefault="006C09A7" w:rsidP="00CD662C">
            <w:pPr>
              <w:pStyle w:val="07"/>
            </w:pPr>
          </w:p>
        </w:tc>
        <w:tc>
          <w:tcPr>
            <w:tcW w:w="2424" w:type="dxa"/>
            <w:vMerge/>
            <w:vAlign w:val="center"/>
          </w:tcPr>
          <w:p w:rsidR="006C09A7" w:rsidRPr="00684811" w:rsidRDefault="006C09A7" w:rsidP="00CD662C">
            <w:pPr>
              <w:pStyle w:val="07"/>
              <w:ind w:leftChars="-14" w:left="-29"/>
            </w:pPr>
          </w:p>
        </w:tc>
        <w:tc>
          <w:tcPr>
            <w:tcW w:w="2884" w:type="dxa"/>
            <w:tcBorders>
              <w:top w:val="single" w:sz="4" w:space="0" w:color="auto"/>
            </w:tcBorders>
            <w:vAlign w:val="center"/>
          </w:tcPr>
          <w:p w:rsidR="006C09A7" w:rsidRPr="00684811" w:rsidRDefault="006C09A7" w:rsidP="00CD662C">
            <w:pPr>
              <w:pStyle w:val="07"/>
              <w:jc w:val="both"/>
              <w:rPr>
                <w:bCs/>
                <w:lang w:val="es-ES"/>
              </w:rPr>
            </w:pPr>
            <w:r w:rsidRPr="00684811">
              <w:rPr>
                <w:bCs/>
                <w:lang w:val="es-ES"/>
              </w:rPr>
              <w:t>阶段测试（一）</w:t>
            </w:r>
          </w:p>
        </w:tc>
        <w:tc>
          <w:tcPr>
            <w:tcW w:w="1213" w:type="dxa"/>
            <w:tcBorders>
              <w:top w:val="single" w:sz="4" w:space="0" w:color="auto"/>
            </w:tcBorders>
            <w:vAlign w:val="center"/>
          </w:tcPr>
          <w:p w:rsidR="006C09A7" w:rsidRPr="00684811" w:rsidRDefault="006C09A7" w:rsidP="00CD662C">
            <w:pPr>
              <w:pStyle w:val="07"/>
            </w:pPr>
            <w:r w:rsidRPr="00684811">
              <w:t>熟悉</w:t>
            </w:r>
          </w:p>
        </w:tc>
        <w:tc>
          <w:tcPr>
            <w:tcW w:w="1213" w:type="dxa"/>
            <w:vMerge/>
            <w:vAlign w:val="center"/>
          </w:tcPr>
          <w:p w:rsidR="006C09A7" w:rsidRPr="00684811" w:rsidRDefault="006C09A7" w:rsidP="00CD662C">
            <w:pPr>
              <w:pStyle w:val="07"/>
            </w:pPr>
          </w:p>
        </w:tc>
      </w:tr>
      <w:tr w:rsidR="006C09A7" w:rsidRPr="00684811" w:rsidTr="00CD662C">
        <w:tc>
          <w:tcPr>
            <w:tcW w:w="788" w:type="dxa"/>
            <w:vMerge w:val="restart"/>
            <w:vAlign w:val="center"/>
          </w:tcPr>
          <w:p w:rsidR="006C09A7" w:rsidRPr="00684811" w:rsidRDefault="006C09A7" w:rsidP="00CD662C">
            <w:pPr>
              <w:pStyle w:val="07"/>
            </w:pPr>
            <w:r w:rsidRPr="00684811">
              <w:t>5</w:t>
            </w:r>
          </w:p>
        </w:tc>
        <w:tc>
          <w:tcPr>
            <w:tcW w:w="2424" w:type="dxa"/>
            <w:vMerge w:val="restart"/>
            <w:vAlign w:val="center"/>
          </w:tcPr>
          <w:p w:rsidR="006C09A7" w:rsidRPr="00684811" w:rsidRDefault="006C09A7" w:rsidP="00CD662C">
            <w:pPr>
              <w:pStyle w:val="07"/>
              <w:ind w:leftChars="-14" w:left="-29"/>
            </w:pPr>
            <w:r w:rsidRPr="00684811">
              <w:rPr>
                <w:rFonts w:hint="eastAsia"/>
                <w:bCs/>
              </w:rPr>
              <w:t>表示否定命令</w:t>
            </w:r>
          </w:p>
        </w:tc>
        <w:tc>
          <w:tcPr>
            <w:tcW w:w="2884" w:type="dxa"/>
            <w:vAlign w:val="center"/>
          </w:tcPr>
          <w:p w:rsidR="006C09A7" w:rsidRPr="00684811" w:rsidRDefault="006C09A7" w:rsidP="00CD662C">
            <w:pPr>
              <w:pStyle w:val="07"/>
              <w:jc w:val="both"/>
              <w:rPr>
                <w:bCs/>
              </w:rPr>
            </w:pPr>
            <w:r w:rsidRPr="00684811">
              <w:rPr>
                <w:rFonts w:hint="eastAsia"/>
                <w:bCs/>
              </w:rPr>
              <w:t>动词</w:t>
            </w:r>
            <w:r w:rsidRPr="00684811">
              <w:rPr>
                <w:rFonts w:hint="eastAsia"/>
                <w:bCs/>
              </w:rPr>
              <w:t>saber</w:t>
            </w:r>
            <w:r w:rsidRPr="00684811">
              <w:rPr>
                <w:rFonts w:hint="eastAsia"/>
                <w:bCs/>
              </w:rPr>
              <w:t>，</w:t>
            </w:r>
            <w:r w:rsidRPr="00684811">
              <w:rPr>
                <w:rFonts w:hint="eastAsia"/>
                <w:bCs/>
              </w:rPr>
              <w:t>ser</w:t>
            </w:r>
            <w:r w:rsidRPr="00684811">
              <w:rPr>
                <w:rFonts w:hint="eastAsia"/>
                <w:bCs/>
              </w:rPr>
              <w:t>，</w:t>
            </w:r>
            <w:r w:rsidRPr="00684811">
              <w:rPr>
                <w:rFonts w:hint="eastAsia"/>
                <w:bCs/>
              </w:rPr>
              <w:t>traer</w:t>
            </w:r>
            <w:r w:rsidRPr="00684811">
              <w:rPr>
                <w:rFonts w:hint="eastAsia"/>
                <w:bCs/>
              </w:rPr>
              <w:t>，</w:t>
            </w:r>
            <w:r w:rsidRPr="00684811">
              <w:rPr>
                <w:rFonts w:hint="eastAsia"/>
                <w:bCs/>
              </w:rPr>
              <w:t>ver</w:t>
            </w:r>
            <w:r w:rsidRPr="00684811">
              <w:rPr>
                <w:rFonts w:hint="eastAsia"/>
                <w:bCs/>
              </w:rPr>
              <w:t>变为</w:t>
            </w:r>
          </w:p>
        </w:tc>
        <w:tc>
          <w:tcPr>
            <w:tcW w:w="1213" w:type="dxa"/>
            <w:vAlign w:val="center"/>
          </w:tcPr>
          <w:p w:rsidR="006C09A7" w:rsidRPr="00684811" w:rsidRDefault="006C09A7" w:rsidP="00CD662C">
            <w:pPr>
              <w:pStyle w:val="07"/>
            </w:pPr>
            <w:r w:rsidRPr="00684811">
              <w:t>掌握</w:t>
            </w:r>
          </w:p>
        </w:tc>
        <w:tc>
          <w:tcPr>
            <w:tcW w:w="1213" w:type="dxa"/>
            <w:vMerge w:val="restart"/>
            <w:vAlign w:val="center"/>
          </w:tcPr>
          <w:p w:rsidR="006C09A7" w:rsidRPr="00684811" w:rsidRDefault="006C09A7" w:rsidP="00CD662C">
            <w:pPr>
              <w:pStyle w:val="07"/>
            </w:pPr>
            <w:r w:rsidRPr="00684811">
              <w:t>8</w:t>
            </w:r>
          </w:p>
        </w:tc>
      </w:tr>
      <w:tr w:rsidR="006C09A7" w:rsidRPr="00684811" w:rsidTr="00CD662C">
        <w:tc>
          <w:tcPr>
            <w:tcW w:w="788" w:type="dxa"/>
            <w:vMerge/>
            <w:vAlign w:val="center"/>
          </w:tcPr>
          <w:p w:rsidR="006C09A7" w:rsidRPr="00684811" w:rsidRDefault="006C09A7" w:rsidP="00CD662C">
            <w:pPr>
              <w:pStyle w:val="07"/>
            </w:pPr>
          </w:p>
        </w:tc>
        <w:tc>
          <w:tcPr>
            <w:tcW w:w="2424" w:type="dxa"/>
            <w:vMerge/>
            <w:vAlign w:val="center"/>
          </w:tcPr>
          <w:p w:rsidR="006C09A7" w:rsidRPr="00684811" w:rsidRDefault="006C09A7" w:rsidP="00CD662C">
            <w:pPr>
              <w:pStyle w:val="07"/>
              <w:ind w:leftChars="-14" w:left="-29"/>
            </w:pPr>
          </w:p>
        </w:tc>
        <w:tc>
          <w:tcPr>
            <w:tcW w:w="2884" w:type="dxa"/>
            <w:vAlign w:val="center"/>
          </w:tcPr>
          <w:p w:rsidR="006C09A7" w:rsidRPr="00684811" w:rsidRDefault="006C09A7" w:rsidP="00CD662C">
            <w:pPr>
              <w:pStyle w:val="07"/>
              <w:jc w:val="both"/>
              <w:rPr>
                <w:bCs/>
              </w:rPr>
            </w:pPr>
            <w:r w:rsidRPr="00684811">
              <w:rPr>
                <w:rFonts w:hint="eastAsia"/>
                <w:lang w:val="es-ES"/>
              </w:rPr>
              <w:t>否定命令式用法与动词变位</w:t>
            </w:r>
          </w:p>
        </w:tc>
        <w:tc>
          <w:tcPr>
            <w:tcW w:w="1213" w:type="dxa"/>
            <w:vAlign w:val="center"/>
          </w:tcPr>
          <w:p w:rsidR="006C09A7" w:rsidRPr="00684811" w:rsidRDefault="006C09A7" w:rsidP="00CD662C">
            <w:pPr>
              <w:pStyle w:val="07"/>
            </w:pPr>
            <w:r w:rsidRPr="00684811">
              <w:t>掌握</w:t>
            </w:r>
          </w:p>
        </w:tc>
        <w:tc>
          <w:tcPr>
            <w:tcW w:w="1213" w:type="dxa"/>
            <w:vMerge/>
            <w:vAlign w:val="center"/>
          </w:tcPr>
          <w:p w:rsidR="006C09A7" w:rsidRPr="00684811" w:rsidRDefault="006C09A7" w:rsidP="00CD662C">
            <w:pPr>
              <w:pStyle w:val="07"/>
            </w:pPr>
          </w:p>
        </w:tc>
      </w:tr>
      <w:tr w:rsidR="006C09A7" w:rsidRPr="00684811" w:rsidTr="00CD662C">
        <w:tc>
          <w:tcPr>
            <w:tcW w:w="788" w:type="dxa"/>
            <w:vMerge/>
            <w:vAlign w:val="center"/>
          </w:tcPr>
          <w:p w:rsidR="006C09A7" w:rsidRPr="00684811" w:rsidRDefault="006C09A7" w:rsidP="00CD662C">
            <w:pPr>
              <w:pStyle w:val="07"/>
            </w:pPr>
          </w:p>
        </w:tc>
        <w:tc>
          <w:tcPr>
            <w:tcW w:w="2424" w:type="dxa"/>
            <w:vMerge/>
            <w:vAlign w:val="center"/>
          </w:tcPr>
          <w:p w:rsidR="006C09A7" w:rsidRPr="00684811" w:rsidRDefault="006C09A7" w:rsidP="00CD662C">
            <w:pPr>
              <w:pStyle w:val="07"/>
              <w:ind w:leftChars="-14" w:left="-29"/>
            </w:pPr>
          </w:p>
        </w:tc>
        <w:tc>
          <w:tcPr>
            <w:tcW w:w="2884" w:type="dxa"/>
            <w:vAlign w:val="center"/>
          </w:tcPr>
          <w:p w:rsidR="006C09A7" w:rsidRPr="00684811" w:rsidRDefault="006C09A7" w:rsidP="00CD662C">
            <w:pPr>
              <w:pStyle w:val="07"/>
              <w:jc w:val="both"/>
              <w:rPr>
                <w:bCs/>
                <w:lang w:val="es-ES"/>
              </w:rPr>
            </w:pPr>
            <w:r w:rsidRPr="00684811">
              <w:rPr>
                <w:rFonts w:hint="eastAsia"/>
                <w:lang w:val="es-ES"/>
              </w:rPr>
              <w:t>情景剧练习</w:t>
            </w:r>
          </w:p>
        </w:tc>
        <w:tc>
          <w:tcPr>
            <w:tcW w:w="1213" w:type="dxa"/>
            <w:tcBorders>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tcBorders>
              <w:bottom w:val="single" w:sz="4" w:space="0" w:color="auto"/>
            </w:tcBorders>
            <w:vAlign w:val="center"/>
          </w:tcPr>
          <w:p w:rsidR="006C09A7" w:rsidRPr="00684811" w:rsidRDefault="006C09A7" w:rsidP="00CD662C">
            <w:pPr>
              <w:pStyle w:val="07"/>
              <w:rPr>
                <w:lang w:val="es-ES"/>
              </w:rPr>
            </w:pPr>
          </w:p>
        </w:tc>
      </w:tr>
      <w:tr w:rsidR="006C09A7" w:rsidRPr="00684811" w:rsidTr="00CD662C">
        <w:tc>
          <w:tcPr>
            <w:tcW w:w="788" w:type="dxa"/>
            <w:vMerge w:val="restart"/>
            <w:vAlign w:val="center"/>
          </w:tcPr>
          <w:p w:rsidR="006C09A7" w:rsidRPr="00684811" w:rsidRDefault="006C09A7" w:rsidP="00CD662C">
            <w:pPr>
              <w:pStyle w:val="07"/>
              <w:rPr>
                <w:lang w:val="es-ES"/>
              </w:rPr>
            </w:pPr>
            <w:r w:rsidRPr="00684811">
              <w:rPr>
                <w:lang w:val="es-ES"/>
              </w:rPr>
              <w:t>6</w:t>
            </w:r>
          </w:p>
        </w:tc>
        <w:tc>
          <w:tcPr>
            <w:tcW w:w="2424" w:type="dxa"/>
            <w:vMerge w:val="restart"/>
            <w:vAlign w:val="center"/>
          </w:tcPr>
          <w:p w:rsidR="006C09A7" w:rsidRPr="00684811" w:rsidRDefault="006C09A7" w:rsidP="00CD662C">
            <w:pPr>
              <w:pStyle w:val="07"/>
              <w:ind w:leftChars="-14" w:left="-29"/>
              <w:rPr>
                <w:lang w:val="es-ES"/>
              </w:rPr>
            </w:pPr>
            <w:r w:rsidRPr="00684811">
              <w:rPr>
                <w:rFonts w:hint="eastAsia"/>
                <w:lang w:val="es-ES"/>
              </w:rPr>
              <w:t>命令式总结（一）</w:t>
            </w:r>
          </w:p>
        </w:tc>
        <w:tc>
          <w:tcPr>
            <w:tcW w:w="2884" w:type="dxa"/>
            <w:vAlign w:val="center"/>
          </w:tcPr>
          <w:p w:rsidR="006C09A7" w:rsidRPr="00684811" w:rsidRDefault="006C09A7" w:rsidP="00CD662C">
            <w:pPr>
              <w:pStyle w:val="07"/>
              <w:jc w:val="both"/>
              <w:rPr>
                <w:bCs/>
                <w:lang w:val="es-ES"/>
              </w:rPr>
            </w:pPr>
            <w:r w:rsidRPr="00684811">
              <w:rPr>
                <w:rFonts w:hint="eastAsia"/>
                <w:bCs/>
              </w:rPr>
              <w:t>肯定命令式与否定命令式动词变位</w:t>
            </w:r>
          </w:p>
        </w:tc>
        <w:tc>
          <w:tcPr>
            <w:tcW w:w="1213" w:type="dxa"/>
            <w:vAlign w:val="center"/>
          </w:tcPr>
          <w:p w:rsidR="006C09A7" w:rsidRPr="00684811" w:rsidRDefault="006C09A7" w:rsidP="00CD662C">
            <w:pPr>
              <w:pStyle w:val="07"/>
              <w:rPr>
                <w:lang w:val="es-ES"/>
              </w:rPr>
            </w:pPr>
            <w:r w:rsidRPr="00684811">
              <w:t>掌握</w:t>
            </w:r>
          </w:p>
        </w:tc>
        <w:tc>
          <w:tcPr>
            <w:tcW w:w="1213" w:type="dxa"/>
            <w:vMerge w:val="restart"/>
            <w:vAlign w:val="center"/>
          </w:tcPr>
          <w:p w:rsidR="006C09A7" w:rsidRPr="00684811" w:rsidRDefault="006C09A7" w:rsidP="00CD662C">
            <w:pPr>
              <w:pStyle w:val="07"/>
              <w:rPr>
                <w:lang w:val="es-ES"/>
              </w:rPr>
            </w:pPr>
            <w:r w:rsidRPr="00684811">
              <w:rPr>
                <w:lang w:val="es-ES"/>
              </w:rPr>
              <w:t>6</w:t>
            </w:r>
          </w:p>
        </w:tc>
      </w:tr>
      <w:tr w:rsidR="006C09A7" w:rsidRPr="00684811" w:rsidTr="00CD662C">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vAlign w:val="center"/>
          </w:tcPr>
          <w:p w:rsidR="006C09A7" w:rsidRPr="00684811" w:rsidRDefault="006C09A7" w:rsidP="00CD662C">
            <w:pPr>
              <w:pStyle w:val="07"/>
              <w:jc w:val="both"/>
              <w:rPr>
                <w:bCs/>
                <w:lang w:val="es-ES"/>
              </w:rPr>
            </w:pPr>
            <w:r w:rsidRPr="00684811">
              <w:rPr>
                <w:rFonts w:hint="eastAsia"/>
                <w:bCs/>
                <w:lang w:val="es-ES"/>
              </w:rPr>
              <w:t>动词</w:t>
            </w:r>
            <w:r w:rsidRPr="00684811">
              <w:rPr>
                <w:rFonts w:hint="eastAsia"/>
                <w:bCs/>
                <w:lang w:val="es-ES"/>
              </w:rPr>
              <w:t>elegir</w:t>
            </w:r>
            <w:r w:rsidRPr="00684811">
              <w:rPr>
                <w:rFonts w:hint="eastAsia"/>
                <w:bCs/>
                <w:lang w:val="es-ES"/>
              </w:rPr>
              <w:t>，</w:t>
            </w:r>
            <w:r w:rsidRPr="00684811">
              <w:rPr>
                <w:rFonts w:hint="eastAsia"/>
                <w:bCs/>
                <w:lang w:val="es-ES"/>
              </w:rPr>
              <w:t>mostrar</w:t>
            </w:r>
            <w:r w:rsidRPr="00684811">
              <w:rPr>
                <w:rFonts w:hint="eastAsia"/>
                <w:bCs/>
                <w:lang w:val="es-ES"/>
              </w:rPr>
              <w:t>，</w:t>
            </w:r>
            <w:r w:rsidRPr="00684811">
              <w:rPr>
                <w:rFonts w:hint="eastAsia"/>
                <w:bCs/>
                <w:lang w:val="es-ES"/>
              </w:rPr>
              <w:t>jugar</w:t>
            </w:r>
            <w:r w:rsidRPr="00684811">
              <w:rPr>
                <w:rFonts w:hint="eastAsia"/>
                <w:bCs/>
                <w:lang w:val="es-ES"/>
              </w:rPr>
              <w:t>变位</w:t>
            </w:r>
          </w:p>
        </w:tc>
        <w:tc>
          <w:tcPr>
            <w:tcW w:w="1213" w:type="dxa"/>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225"/>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top w:val="single" w:sz="4" w:space="0" w:color="auto"/>
            </w:tcBorders>
            <w:vAlign w:val="center"/>
          </w:tcPr>
          <w:p w:rsidR="006C09A7" w:rsidRPr="00684811" w:rsidRDefault="006C09A7" w:rsidP="00CD662C">
            <w:pPr>
              <w:pStyle w:val="07"/>
              <w:jc w:val="both"/>
              <w:rPr>
                <w:bCs/>
                <w:lang w:val="es-ES"/>
              </w:rPr>
            </w:pPr>
            <w:r w:rsidRPr="00684811">
              <w:rPr>
                <w:rFonts w:hint="eastAsia"/>
                <w:lang w:val="es-ES"/>
              </w:rPr>
              <w:t>不同美洲名字含义</w:t>
            </w:r>
          </w:p>
        </w:tc>
        <w:tc>
          <w:tcPr>
            <w:tcW w:w="1213" w:type="dxa"/>
            <w:tcBorders>
              <w:top w:val="single" w:sz="4" w:space="0" w:color="auto"/>
            </w:tcBorders>
            <w:vAlign w:val="center"/>
          </w:tcPr>
          <w:p w:rsidR="006C09A7" w:rsidRPr="00684811" w:rsidRDefault="006C09A7" w:rsidP="00CD662C">
            <w:pPr>
              <w:pStyle w:val="07"/>
            </w:pPr>
            <w:r w:rsidRPr="00684811">
              <w:t>掌握</w:t>
            </w:r>
          </w:p>
        </w:tc>
        <w:tc>
          <w:tcPr>
            <w:tcW w:w="1213" w:type="dxa"/>
            <w:tcBorders>
              <w:top w:val="single" w:sz="4" w:space="0" w:color="auto"/>
            </w:tcBorders>
            <w:vAlign w:val="center"/>
          </w:tcPr>
          <w:p w:rsidR="006C09A7" w:rsidRPr="00684811" w:rsidRDefault="006C09A7" w:rsidP="00CD662C">
            <w:pPr>
              <w:pStyle w:val="07"/>
              <w:rPr>
                <w:lang w:val="es-ES"/>
              </w:rPr>
            </w:pPr>
            <w:r w:rsidRPr="00684811">
              <w:rPr>
                <w:lang w:val="es-ES"/>
              </w:rPr>
              <w:t>2</w:t>
            </w:r>
          </w:p>
        </w:tc>
      </w:tr>
      <w:tr w:rsidR="006C09A7" w:rsidRPr="00684811" w:rsidTr="00CD662C">
        <w:tc>
          <w:tcPr>
            <w:tcW w:w="788" w:type="dxa"/>
            <w:vMerge w:val="restart"/>
            <w:vAlign w:val="center"/>
          </w:tcPr>
          <w:p w:rsidR="006C09A7" w:rsidRPr="00684811" w:rsidRDefault="006C09A7" w:rsidP="00CD662C">
            <w:pPr>
              <w:pStyle w:val="07"/>
              <w:rPr>
                <w:lang w:val="es-ES"/>
              </w:rPr>
            </w:pPr>
            <w:r w:rsidRPr="00684811">
              <w:rPr>
                <w:lang w:val="es-ES"/>
              </w:rPr>
              <w:t>7</w:t>
            </w:r>
          </w:p>
        </w:tc>
        <w:tc>
          <w:tcPr>
            <w:tcW w:w="2424" w:type="dxa"/>
            <w:vMerge w:val="restart"/>
            <w:vAlign w:val="center"/>
          </w:tcPr>
          <w:p w:rsidR="006C09A7" w:rsidRPr="00684811" w:rsidRDefault="006C09A7" w:rsidP="00CD662C">
            <w:pPr>
              <w:pStyle w:val="07"/>
              <w:ind w:leftChars="-14" w:left="-29"/>
              <w:rPr>
                <w:lang w:val="es-ES"/>
              </w:rPr>
            </w:pPr>
            <w:r w:rsidRPr="00684811">
              <w:rPr>
                <w:rFonts w:hint="eastAsia"/>
                <w:lang w:val="es-ES"/>
              </w:rPr>
              <w:t>命令式总结（二）</w:t>
            </w:r>
          </w:p>
        </w:tc>
        <w:tc>
          <w:tcPr>
            <w:tcW w:w="2884" w:type="dxa"/>
            <w:vAlign w:val="center"/>
          </w:tcPr>
          <w:p w:rsidR="006C09A7" w:rsidRPr="00684811" w:rsidRDefault="006C09A7" w:rsidP="00CD662C">
            <w:pPr>
              <w:pStyle w:val="07"/>
              <w:jc w:val="both"/>
              <w:rPr>
                <w:bCs/>
                <w:lang w:val="es-ES"/>
              </w:rPr>
            </w:pPr>
            <w:r w:rsidRPr="00684811">
              <w:rPr>
                <w:rFonts w:hint="eastAsia"/>
                <w:lang w:val="es-ES"/>
              </w:rPr>
              <w:t>命令式与宾格与格搭配</w:t>
            </w:r>
          </w:p>
        </w:tc>
        <w:tc>
          <w:tcPr>
            <w:tcW w:w="1213" w:type="dxa"/>
            <w:vAlign w:val="center"/>
          </w:tcPr>
          <w:p w:rsidR="006C09A7" w:rsidRPr="00684811" w:rsidRDefault="006C09A7" w:rsidP="00CD662C">
            <w:pPr>
              <w:pStyle w:val="07"/>
              <w:rPr>
                <w:lang w:val="es-ES"/>
              </w:rPr>
            </w:pPr>
            <w:r w:rsidRPr="00684811">
              <w:t>掌握</w:t>
            </w:r>
          </w:p>
        </w:tc>
        <w:tc>
          <w:tcPr>
            <w:tcW w:w="1213" w:type="dxa"/>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vAlign w:val="center"/>
          </w:tcPr>
          <w:p w:rsidR="006C09A7" w:rsidRPr="00684811" w:rsidRDefault="006C09A7" w:rsidP="00CD662C">
            <w:pPr>
              <w:pStyle w:val="07"/>
              <w:jc w:val="both"/>
              <w:rPr>
                <w:bCs/>
                <w:lang w:val="es-ES"/>
              </w:rPr>
            </w:pPr>
            <w:r w:rsidRPr="00684811">
              <w:rPr>
                <w:rFonts w:hint="eastAsia"/>
              </w:rPr>
              <w:t>副动词与动词短语</w:t>
            </w:r>
            <w:r w:rsidRPr="00684811">
              <w:rPr>
                <w:rFonts w:hint="eastAsia"/>
              </w:rPr>
              <w:t>estar gerundio</w:t>
            </w:r>
          </w:p>
        </w:tc>
        <w:tc>
          <w:tcPr>
            <w:tcW w:w="1213" w:type="dxa"/>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vAlign w:val="center"/>
          </w:tcPr>
          <w:p w:rsidR="006C09A7" w:rsidRPr="00684811" w:rsidRDefault="006C09A7" w:rsidP="00CD662C">
            <w:pPr>
              <w:pStyle w:val="07"/>
              <w:jc w:val="both"/>
              <w:rPr>
                <w:bCs/>
                <w:lang w:val="es-ES"/>
              </w:rPr>
            </w:pPr>
            <w:r w:rsidRPr="00684811">
              <w:rPr>
                <w:rFonts w:hint="eastAsia"/>
                <w:bCs/>
                <w:lang w:val="es-ES"/>
              </w:rPr>
              <w:t>缩略语</w:t>
            </w:r>
          </w:p>
        </w:tc>
        <w:tc>
          <w:tcPr>
            <w:tcW w:w="1213" w:type="dxa"/>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c>
          <w:tcPr>
            <w:tcW w:w="788" w:type="dxa"/>
            <w:vMerge w:val="restart"/>
            <w:vAlign w:val="center"/>
          </w:tcPr>
          <w:p w:rsidR="006C09A7" w:rsidRPr="00684811" w:rsidRDefault="006C09A7" w:rsidP="00CD662C">
            <w:pPr>
              <w:pStyle w:val="07"/>
              <w:rPr>
                <w:lang w:val="es-ES"/>
              </w:rPr>
            </w:pPr>
            <w:r w:rsidRPr="00684811">
              <w:rPr>
                <w:lang w:val="es-ES"/>
              </w:rPr>
              <w:t>8</w:t>
            </w:r>
          </w:p>
        </w:tc>
        <w:tc>
          <w:tcPr>
            <w:tcW w:w="2424" w:type="dxa"/>
            <w:vMerge w:val="restart"/>
            <w:vAlign w:val="center"/>
          </w:tcPr>
          <w:p w:rsidR="006C09A7" w:rsidRPr="00684811" w:rsidRDefault="006C09A7" w:rsidP="00CD662C">
            <w:pPr>
              <w:pStyle w:val="07"/>
              <w:ind w:leftChars="-14" w:left="-29"/>
              <w:rPr>
                <w:lang w:val="es-ES"/>
              </w:rPr>
            </w:pPr>
            <w:r w:rsidRPr="00684811">
              <w:rPr>
                <w:rFonts w:hint="eastAsia"/>
                <w:bCs/>
              </w:rPr>
              <w:t>引用他人说的话</w:t>
            </w:r>
          </w:p>
        </w:tc>
        <w:tc>
          <w:tcPr>
            <w:tcW w:w="2884" w:type="dxa"/>
            <w:vAlign w:val="center"/>
          </w:tcPr>
          <w:p w:rsidR="006C09A7" w:rsidRPr="00684811" w:rsidRDefault="006C09A7" w:rsidP="00CD662C">
            <w:pPr>
              <w:pStyle w:val="07"/>
              <w:jc w:val="both"/>
              <w:rPr>
                <w:bCs/>
                <w:lang w:val="es-ES"/>
              </w:rPr>
            </w:pPr>
            <w:r w:rsidRPr="00684811">
              <w:rPr>
                <w:rFonts w:hint="eastAsia"/>
                <w:bCs/>
                <w:lang w:val="es-ES"/>
              </w:rPr>
              <w:t>关系代词</w:t>
            </w:r>
            <w:r w:rsidRPr="00684811">
              <w:rPr>
                <w:rFonts w:hint="eastAsia"/>
                <w:bCs/>
                <w:lang w:val="es-ES"/>
              </w:rPr>
              <w:t>que</w:t>
            </w:r>
            <w:r w:rsidRPr="00684811">
              <w:rPr>
                <w:rFonts w:hint="eastAsia"/>
                <w:bCs/>
                <w:lang w:val="es-ES"/>
              </w:rPr>
              <w:t>与定语从句</w:t>
            </w:r>
          </w:p>
          <w:p w:rsidR="006C09A7" w:rsidRPr="00684811" w:rsidRDefault="006C09A7" w:rsidP="00CD662C">
            <w:pPr>
              <w:pStyle w:val="07"/>
              <w:jc w:val="both"/>
              <w:rPr>
                <w:bCs/>
                <w:lang w:val="es-ES"/>
              </w:rPr>
            </w:pPr>
            <w:r w:rsidRPr="00684811">
              <w:rPr>
                <w:rFonts w:hint="eastAsia"/>
                <w:bCs/>
                <w:lang w:val="es-ES"/>
              </w:rPr>
              <w:t>副动词表示方式</w:t>
            </w:r>
          </w:p>
        </w:tc>
        <w:tc>
          <w:tcPr>
            <w:tcW w:w="1213" w:type="dxa"/>
            <w:vAlign w:val="center"/>
          </w:tcPr>
          <w:p w:rsidR="006C09A7" w:rsidRPr="00684811" w:rsidRDefault="006C09A7" w:rsidP="00CD662C">
            <w:pPr>
              <w:pStyle w:val="07"/>
              <w:rPr>
                <w:lang w:val="es-ES"/>
              </w:rPr>
            </w:pPr>
            <w:r w:rsidRPr="00684811">
              <w:t>掌握</w:t>
            </w:r>
          </w:p>
        </w:tc>
        <w:tc>
          <w:tcPr>
            <w:tcW w:w="1213" w:type="dxa"/>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vAlign w:val="center"/>
          </w:tcPr>
          <w:p w:rsidR="006C09A7" w:rsidRPr="00684811" w:rsidRDefault="006C09A7" w:rsidP="00CD662C">
            <w:pPr>
              <w:pStyle w:val="07"/>
              <w:jc w:val="both"/>
              <w:rPr>
                <w:bCs/>
                <w:lang w:val="es-ES"/>
              </w:rPr>
            </w:pPr>
            <w:r w:rsidRPr="00684811">
              <w:rPr>
                <w:rFonts w:hint="eastAsia"/>
              </w:rPr>
              <w:t>动词</w:t>
            </w:r>
            <w:r w:rsidRPr="00684811">
              <w:rPr>
                <w:rFonts w:hint="eastAsia"/>
              </w:rPr>
              <w:t xml:space="preserve">agredecer </w:t>
            </w:r>
            <w:r w:rsidRPr="00684811">
              <w:rPr>
                <w:rFonts w:hint="eastAsia"/>
              </w:rPr>
              <w:t>和</w:t>
            </w:r>
            <w:r w:rsidRPr="00684811">
              <w:rPr>
                <w:rFonts w:hint="eastAsia"/>
              </w:rPr>
              <w:t>conocer</w:t>
            </w:r>
            <w:r w:rsidRPr="00684811">
              <w:rPr>
                <w:rFonts w:hint="eastAsia"/>
              </w:rPr>
              <w:t>陈述式现在时变位</w:t>
            </w:r>
          </w:p>
        </w:tc>
        <w:tc>
          <w:tcPr>
            <w:tcW w:w="1213" w:type="dxa"/>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330"/>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bottom w:val="single" w:sz="4" w:space="0" w:color="auto"/>
            </w:tcBorders>
            <w:vAlign w:val="center"/>
          </w:tcPr>
          <w:p w:rsidR="006C09A7" w:rsidRPr="00684811" w:rsidRDefault="006C09A7" w:rsidP="00CD662C">
            <w:pPr>
              <w:pStyle w:val="07"/>
              <w:jc w:val="both"/>
              <w:rPr>
                <w:bCs/>
                <w:lang w:val="es-ES"/>
              </w:rPr>
            </w:pPr>
            <w:r w:rsidRPr="00684811">
              <w:rPr>
                <w:rFonts w:hint="eastAsia"/>
                <w:bCs/>
                <w:lang w:val="es-ES"/>
              </w:rPr>
              <w:t>情景剧表演</w:t>
            </w:r>
          </w:p>
        </w:tc>
        <w:tc>
          <w:tcPr>
            <w:tcW w:w="1213" w:type="dxa"/>
            <w:tcBorders>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285"/>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rPr>
                <w:bCs/>
                <w:lang w:val="es-ES"/>
              </w:rPr>
            </w:pPr>
            <w:r w:rsidRPr="00684811">
              <w:rPr>
                <w:bCs/>
                <w:lang w:val="es-ES"/>
              </w:rPr>
              <w:t>期中考试</w:t>
            </w:r>
          </w:p>
        </w:tc>
        <w:tc>
          <w:tcPr>
            <w:tcW w:w="1213" w:type="dxa"/>
            <w:tcBorders>
              <w:top w:val="single" w:sz="4" w:space="0" w:color="auto"/>
              <w:bottom w:val="single" w:sz="4" w:space="0" w:color="auto"/>
            </w:tcBorders>
            <w:vAlign w:val="center"/>
          </w:tcPr>
          <w:p w:rsidR="006C09A7" w:rsidRPr="00684811" w:rsidRDefault="006C09A7" w:rsidP="00CD662C">
            <w:pPr>
              <w:pStyle w:val="07"/>
            </w:pPr>
            <w:r w:rsidRPr="00684811">
              <w:t>熟悉</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390"/>
        </w:trPr>
        <w:tc>
          <w:tcPr>
            <w:tcW w:w="788" w:type="dxa"/>
            <w:vMerge w:val="restart"/>
            <w:vAlign w:val="center"/>
          </w:tcPr>
          <w:p w:rsidR="006C09A7" w:rsidRPr="00684811" w:rsidRDefault="006C09A7" w:rsidP="00CD662C">
            <w:pPr>
              <w:pStyle w:val="07"/>
              <w:rPr>
                <w:lang w:val="es-ES"/>
              </w:rPr>
            </w:pPr>
            <w:r w:rsidRPr="00684811">
              <w:rPr>
                <w:lang w:val="es-ES"/>
              </w:rPr>
              <w:t>9</w:t>
            </w:r>
          </w:p>
        </w:tc>
        <w:tc>
          <w:tcPr>
            <w:tcW w:w="2424" w:type="dxa"/>
            <w:vMerge w:val="restart"/>
            <w:vAlign w:val="center"/>
          </w:tcPr>
          <w:p w:rsidR="006C09A7" w:rsidRPr="00684811" w:rsidRDefault="006C09A7" w:rsidP="00CD662C">
            <w:pPr>
              <w:pStyle w:val="07"/>
              <w:ind w:leftChars="-14" w:left="-29"/>
              <w:rPr>
                <w:lang w:val="es-ES"/>
              </w:rPr>
            </w:pPr>
            <w:r w:rsidRPr="00684811">
              <w:rPr>
                <w:rFonts w:hint="eastAsia"/>
                <w:lang w:val="es-ES"/>
              </w:rPr>
              <w:t>表示愿望</w:t>
            </w:r>
          </w:p>
        </w:tc>
        <w:tc>
          <w:tcPr>
            <w:tcW w:w="2884" w:type="dxa"/>
            <w:tcBorders>
              <w:bottom w:val="single" w:sz="4" w:space="0" w:color="auto"/>
            </w:tcBorders>
            <w:vAlign w:val="center"/>
          </w:tcPr>
          <w:p w:rsidR="006C09A7" w:rsidRPr="00684811" w:rsidRDefault="006C09A7" w:rsidP="00CD662C">
            <w:pPr>
              <w:pStyle w:val="07"/>
              <w:jc w:val="both"/>
              <w:rPr>
                <w:lang w:val="es-ES"/>
              </w:rPr>
            </w:pPr>
            <w:r w:rsidRPr="00684811">
              <w:rPr>
                <w:rFonts w:hint="eastAsia"/>
                <w:bCs/>
                <w:lang w:val="es-ES"/>
              </w:rPr>
              <w:t>直接引语与间接引语</w:t>
            </w:r>
          </w:p>
        </w:tc>
        <w:tc>
          <w:tcPr>
            <w:tcW w:w="1213" w:type="dxa"/>
            <w:tcBorders>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rPr>
          <w:trHeight w:val="321"/>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rPr>
                <w:lang w:val="es-ES"/>
              </w:rPr>
            </w:pPr>
            <w:r w:rsidRPr="00684811">
              <w:rPr>
                <w:rFonts w:hint="eastAsia"/>
                <w:bCs/>
                <w:lang w:val="es-ES"/>
              </w:rPr>
              <w:t>形容词比较级</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359"/>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rPr>
                <w:lang w:val="es-ES"/>
              </w:rPr>
            </w:pPr>
            <w:r w:rsidRPr="00684811">
              <w:rPr>
                <w:rFonts w:hint="eastAsia"/>
              </w:rPr>
              <w:t>西班牙语国家的节日</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336"/>
        </w:trPr>
        <w:tc>
          <w:tcPr>
            <w:tcW w:w="788" w:type="dxa"/>
            <w:vMerge w:val="restart"/>
            <w:vAlign w:val="center"/>
          </w:tcPr>
          <w:p w:rsidR="006C09A7" w:rsidRPr="00684811" w:rsidRDefault="006C09A7" w:rsidP="00CD662C">
            <w:pPr>
              <w:pStyle w:val="07"/>
              <w:rPr>
                <w:lang w:val="es-ES"/>
              </w:rPr>
            </w:pPr>
            <w:r w:rsidRPr="00684811">
              <w:rPr>
                <w:lang w:val="es-ES"/>
              </w:rPr>
              <w:t>10</w:t>
            </w:r>
          </w:p>
        </w:tc>
        <w:tc>
          <w:tcPr>
            <w:tcW w:w="2424" w:type="dxa"/>
            <w:vMerge w:val="restart"/>
            <w:vAlign w:val="center"/>
          </w:tcPr>
          <w:p w:rsidR="006C09A7" w:rsidRPr="00684811" w:rsidRDefault="006C09A7" w:rsidP="00CD662C">
            <w:pPr>
              <w:pStyle w:val="07"/>
              <w:ind w:leftChars="-14" w:left="-29"/>
              <w:rPr>
                <w:lang w:val="es-ES"/>
              </w:rPr>
            </w:pPr>
            <w:r w:rsidRPr="00684811">
              <w:rPr>
                <w:rFonts w:hint="eastAsia"/>
              </w:rPr>
              <w:t>表示情感</w:t>
            </w: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连接词</w:t>
            </w:r>
            <w:r w:rsidRPr="00684811">
              <w:rPr>
                <w:rFonts w:hint="eastAsia"/>
              </w:rPr>
              <w:t>y</w:t>
            </w:r>
            <w:r w:rsidRPr="00684811">
              <w:rPr>
                <w:rFonts w:hint="eastAsia"/>
              </w:rPr>
              <w:t>，</w:t>
            </w:r>
            <w:r w:rsidRPr="00684811">
              <w:rPr>
                <w:rFonts w:hint="eastAsia"/>
              </w:rPr>
              <w:t>e</w:t>
            </w:r>
            <w:r w:rsidRPr="00684811">
              <w:rPr>
                <w:rFonts w:hint="eastAsia"/>
              </w:rPr>
              <w:t>，</w:t>
            </w:r>
            <w:r w:rsidRPr="00684811">
              <w:rPr>
                <w:rFonts w:hint="eastAsia"/>
              </w:rPr>
              <w:t>o</w:t>
            </w:r>
            <w:r w:rsidRPr="00684811">
              <w:rPr>
                <w:rFonts w:hint="eastAsia"/>
              </w:rPr>
              <w:t>，</w:t>
            </w:r>
            <w:r w:rsidRPr="00684811">
              <w:rPr>
                <w:rFonts w:hint="eastAsia"/>
              </w:rPr>
              <w:t>u</w:t>
            </w:r>
            <w:r w:rsidRPr="00684811">
              <w:rPr>
                <w:rFonts w:hint="eastAsia"/>
              </w:rPr>
              <w:t>，</w:t>
            </w:r>
          </w:p>
          <w:p w:rsidR="006C09A7" w:rsidRPr="00684811" w:rsidRDefault="006C09A7" w:rsidP="00CD662C">
            <w:pPr>
              <w:pStyle w:val="07"/>
              <w:jc w:val="both"/>
            </w:pPr>
            <w:r w:rsidRPr="00684811">
              <w:t>N</w:t>
            </w:r>
            <w:r w:rsidRPr="00684811">
              <w:rPr>
                <w:rFonts w:hint="eastAsia"/>
              </w:rPr>
              <w:t>i</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rPr>
          <w:trHeight w:val="330"/>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不定代词</w:t>
            </w:r>
            <w:r w:rsidRPr="00684811">
              <w:rPr>
                <w:rFonts w:hint="eastAsia"/>
              </w:rPr>
              <w:t>nadie</w:t>
            </w:r>
            <w:r w:rsidRPr="00684811">
              <w:rPr>
                <w:rFonts w:hint="eastAsia"/>
              </w:rPr>
              <w:t>、</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279"/>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西班牙语中的亲属名称</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336"/>
        </w:trPr>
        <w:tc>
          <w:tcPr>
            <w:tcW w:w="788" w:type="dxa"/>
            <w:vMerge w:val="restart"/>
            <w:vAlign w:val="center"/>
          </w:tcPr>
          <w:p w:rsidR="006C09A7" w:rsidRPr="00684811" w:rsidRDefault="006C09A7" w:rsidP="00CD662C">
            <w:pPr>
              <w:pStyle w:val="07"/>
              <w:rPr>
                <w:lang w:val="es-ES"/>
              </w:rPr>
            </w:pPr>
            <w:r w:rsidRPr="00684811">
              <w:rPr>
                <w:lang w:val="es-ES"/>
              </w:rPr>
              <w:t>11</w:t>
            </w:r>
          </w:p>
        </w:tc>
        <w:tc>
          <w:tcPr>
            <w:tcW w:w="2424" w:type="dxa"/>
            <w:vMerge w:val="restart"/>
            <w:vAlign w:val="center"/>
          </w:tcPr>
          <w:p w:rsidR="006C09A7" w:rsidRPr="00684811" w:rsidRDefault="006C09A7" w:rsidP="00CD662C">
            <w:pPr>
              <w:pStyle w:val="07"/>
              <w:ind w:leftChars="-14" w:left="-29"/>
              <w:rPr>
                <w:lang w:val="es-ES"/>
              </w:rPr>
            </w:pPr>
            <w:r w:rsidRPr="00684811">
              <w:rPr>
                <w:rFonts w:hint="eastAsia"/>
              </w:rPr>
              <w:t>虚拟式总结（一）</w:t>
            </w: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虚拟式现在时用法（一）</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rPr>
          <w:trHeight w:val="294"/>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proofErr w:type="gramStart"/>
            <w:r w:rsidRPr="00684811">
              <w:rPr>
                <w:rFonts w:hint="eastAsia"/>
              </w:rPr>
              <w:t>夺格人称代词</w:t>
            </w:r>
            <w:proofErr w:type="gramEnd"/>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315"/>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西班牙语国家歌舞</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tcBorders>
              <w:bottom w:val="single" w:sz="4" w:space="0" w:color="auto"/>
            </w:tcBorders>
            <w:vAlign w:val="center"/>
          </w:tcPr>
          <w:p w:rsidR="006C09A7" w:rsidRPr="00684811" w:rsidRDefault="006C09A7" w:rsidP="00CD662C">
            <w:pPr>
              <w:pStyle w:val="07"/>
              <w:rPr>
                <w:lang w:val="es-ES"/>
              </w:rPr>
            </w:pPr>
          </w:p>
        </w:tc>
      </w:tr>
      <w:tr w:rsidR="006C09A7" w:rsidRPr="00684811" w:rsidTr="00CD662C">
        <w:trPr>
          <w:trHeight w:val="273"/>
        </w:trPr>
        <w:tc>
          <w:tcPr>
            <w:tcW w:w="788" w:type="dxa"/>
            <w:vMerge w:val="restart"/>
            <w:vAlign w:val="center"/>
          </w:tcPr>
          <w:p w:rsidR="006C09A7" w:rsidRPr="00684811" w:rsidRDefault="006C09A7" w:rsidP="00CD662C">
            <w:pPr>
              <w:pStyle w:val="07"/>
              <w:rPr>
                <w:lang w:val="es-ES"/>
              </w:rPr>
            </w:pPr>
            <w:r w:rsidRPr="00684811">
              <w:rPr>
                <w:lang w:val="es-ES"/>
              </w:rPr>
              <w:t>12</w:t>
            </w:r>
          </w:p>
        </w:tc>
        <w:tc>
          <w:tcPr>
            <w:tcW w:w="2424" w:type="dxa"/>
            <w:vMerge w:val="restart"/>
            <w:vAlign w:val="center"/>
          </w:tcPr>
          <w:p w:rsidR="006C09A7" w:rsidRPr="00684811" w:rsidRDefault="006C09A7" w:rsidP="00CD662C">
            <w:pPr>
              <w:pStyle w:val="07"/>
              <w:ind w:leftChars="-14" w:left="-29"/>
              <w:rPr>
                <w:lang w:val="es-ES"/>
              </w:rPr>
            </w:pPr>
            <w:r w:rsidRPr="00684811">
              <w:rPr>
                <w:rFonts w:hint="eastAsia"/>
              </w:rPr>
              <w:t>虚拟式总结（二）</w:t>
            </w: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虚拟式现在时用法（二）</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restart"/>
            <w:vAlign w:val="center"/>
          </w:tcPr>
          <w:p w:rsidR="006C09A7" w:rsidRPr="00684811" w:rsidRDefault="006C09A7" w:rsidP="00CD662C">
            <w:pPr>
              <w:pStyle w:val="07"/>
              <w:rPr>
                <w:lang w:val="es-ES"/>
              </w:rPr>
            </w:pPr>
            <w:r w:rsidRPr="00684811">
              <w:rPr>
                <w:lang w:val="es-ES"/>
              </w:rPr>
              <w:t>6</w:t>
            </w:r>
          </w:p>
        </w:tc>
      </w:tr>
      <w:tr w:rsidR="006C09A7" w:rsidRPr="00684811" w:rsidTr="00CD662C">
        <w:trPr>
          <w:trHeight w:val="315"/>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前置词用法总结</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330"/>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t>阶段测试（二）</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熟悉</w:t>
            </w:r>
          </w:p>
        </w:tc>
        <w:tc>
          <w:tcPr>
            <w:tcW w:w="1213" w:type="dxa"/>
            <w:tcBorders>
              <w:top w:val="single" w:sz="4" w:space="0" w:color="auto"/>
            </w:tcBorders>
            <w:vAlign w:val="center"/>
          </w:tcPr>
          <w:p w:rsidR="006C09A7" w:rsidRPr="00684811" w:rsidRDefault="006C09A7" w:rsidP="00CD662C">
            <w:pPr>
              <w:pStyle w:val="07"/>
              <w:rPr>
                <w:lang w:val="es-ES"/>
              </w:rPr>
            </w:pPr>
            <w:r w:rsidRPr="00684811">
              <w:rPr>
                <w:lang w:val="es-ES"/>
              </w:rPr>
              <w:t>2</w:t>
            </w:r>
          </w:p>
        </w:tc>
      </w:tr>
      <w:tr w:rsidR="006C09A7" w:rsidRPr="00684811" w:rsidTr="00CD662C">
        <w:trPr>
          <w:trHeight w:val="291"/>
        </w:trPr>
        <w:tc>
          <w:tcPr>
            <w:tcW w:w="788" w:type="dxa"/>
            <w:vMerge w:val="restart"/>
            <w:vAlign w:val="center"/>
          </w:tcPr>
          <w:p w:rsidR="006C09A7" w:rsidRPr="00684811" w:rsidRDefault="006C09A7" w:rsidP="00CD662C">
            <w:pPr>
              <w:pStyle w:val="07"/>
              <w:rPr>
                <w:lang w:val="es-ES"/>
              </w:rPr>
            </w:pPr>
            <w:r w:rsidRPr="00684811">
              <w:rPr>
                <w:lang w:val="es-ES"/>
              </w:rPr>
              <w:t>13</w:t>
            </w:r>
          </w:p>
        </w:tc>
        <w:tc>
          <w:tcPr>
            <w:tcW w:w="2424" w:type="dxa"/>
            <w:vMerge w:val="restart"/>
            <w:vAlign w:val="center"/>
          </w:tcPr>
          <w:p w:rsidR="006C09A7" w:rsidRPr="00684811" w:rsidRDefault="006C09A7" w:rsidP="00CD662C">
            <w:pPr>
              <w:pStyle w:val="07"/>
              <w:ind w:leftChars="-14" w:left="-29"/>
              <w:rPr>
                <w:lang w:val="es-ES"/>
              </w:rPr>
            </w:pPr>
            <w:r w:rsidRPr="00684811">
              <w:rPr>
                <w:rFonts w:hint="eastAsia"/>
              </w:rPr>
              <w:t>表示欢迎</w:t>
            </w: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t>副动词和过去分词的用法</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rPr>
          <w:trHeight w:val="315"/>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自复被动句与无人称句</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300"/>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西班牙语国家的文化</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270"/>
        </w:trPr>
        <w:tc>
          <w:tcPr>
            <w:tcW w:w="788" w:type="dxa"/>
            <w:vMerge w:val="restart"/>
            <w:vAlign w:val="center"/>
          </w:tcPr>
          <w:p w:rsidR="006C09A7" w:rsidRPr="00684811" w:rsidRDefault="006C09A7" w:rsidP="00CD662C">
            <w:pPr>
              <w:pStyle w:val="07"/>
              <w:rPr>
                <w:lang w:val="es-ES"/>
              </w:rPr>
            </w:pPr>
            <w:r w:rsidRPr="00684811">
              <w:rPr>
                <w:lang w:val="es-ES"/>
              </w:rPr>
              <w:t>14</w:t>
            </w:r>
          </w:p>
        </w:tc>
        <w:tc>
          <w:tcPr>
            <w:tcW w:w="2424" w:type="dxa"/>
            <w:vMerge w:val="restart"/>
            <w:tcBorders>
              <w:right w:val="single" w:sz="4" w:space="0" w:color="auto"/>
            </w:tcBorders>
            <w:vAlign w:val="center"/>
          </w:tcPr>
          <w:p w:rsidR="006C09A7" w:rsidRPr="00684811" w:rsidRDefault="006C09A7" w:rsidP="00CD662C">
            <w:pPr>
              <w:pStyle w:val="07"/>
              <w:ind w:leftChars="-14" w:left="-29"/>
              <w:rPr>
                <w:lang w:val="es-ES"/>
              </w:rPr>
            </w:pPr>
            <w:r w:rsidRPr="00684811">
              <w:rPr>
                <w:rFonts w:hint="eastAsia"/>
              </w:rPr>
              <w:t>虚拟式总结（三）</w:t>
            </w:r>
          </w:p>
        </w:tc>
        <w:tc>
          <w:tcPr>
            <w:tcW w:w="2884" w:type="dxa"/>
            <w:tcBorders>
              <w:top w:val="single" w:sz="4" w:space="0" w:color="auto"/>
              <w:left w:val="single" w:sz="4" w:space="0" w:color="auto"/>
              <w:bottom w:val="single" w:sz="4" w:space="0" w:color="auto"/>
            </w:tcBorders>
            <w:vAlign w:val="center"/>
          </w:tcPr>
          <w:p w:rsidR="006C09A7" w:rsidRPr="00684811" w:rsidRDefault="006C09A7" w:rsidP="00CD662C">
            <w:pPr>
              <w:pStyle w:val="07"/>
              <w:jc w:val="both"/>
            </w:pPr>
            <w:r w:rsidRPr="00684811">
              <w:rPr>
                <w:rFonts w:hint="eastAsia"/>
              </w:rPr>
              <w:t>虚拟式现在时用法（三）</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rPr>
          <w:trHeight w:val="390"/>
        </w:trPr>
        <w:tc>
          <w:tcPr>
            <w:tcW w:w="788" w:type="dxa"/>
            <w:vMerge/>
            <w:vAlign w:val="center"/>
          </w:tcPr>
          <w:p w:rsidR="006C09A7" w:rsidRPr="00684811" w:rsidRDefault="006C09A7" w:rsidP="00CD662C">
            <w:pPr>
              <w:pStyle w:val="07"/>
              <w:rPr>
                <w:lang w:val="es-ES"/>
              </w:rPr>
            </w:pPr>
          </w:p>
        </w:tc>
        <w:tc>
          <w:tcPr>
            <w:tcW w:w="2424" w:type="dxa"/>
            <w:vMerge/>
            <w:tcBorders>
              <w:right w:val="single" w:sz="4" w:space="0" w:color="auto"/>
            </w:tcBorders>
            <w:vAlign w:val="center"/>
          </w:tcPr>
          <w:p w:rsidR="006C09A7" w:rsidRPr="00684811" w:rsidRDefault="006C09A7" w:rsidP="00CD662C">
            <w:pPr>
              <w:pStyle w:val="07"/>
              <w:ind w:leftChars="-14" w:left="-29"/>
            </w:pPr>
          </w:p>
        </w:tc>
        <w:tc>
          <w:tcPr>
            <w:tcW w:w="2884" w:type="dxa"/>
            <w:tcBorders>
              <w:top w:val="single" w:sz="4" w:space="0" w:color="auto"/>
              <w:left w:val="single" w:sz="4" w:space="0" w:color="auto"/>
              <w:bottom w:val="single" w:sz="4" w:space="0" w:color="auto"/>
            </w:tcBorders>
            <w:vAlign w:val="center"/>
          </w:tcPr>
          <w:p w:rsidR="006C09A7" w:rsidRPr="00684811" w:rsidRDefault="006C09A7" w:rsidP="00CD662C">
            <w:pPr>
              <w:pStyle w:val="07"/>
              <w:jc w:val="both"/>
            </w:pPr>
            <w:r w:rsidRPr="00684811">
              <w:rPr>
                <w:rFonts w:hint="eastAsia"/>
              </w:rPr>
              <w:t>动词与过去分词</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510"/>
        </w:trPr>
        <w:tc>
          <w:tcPr>
            <w:tcW w:w="788" w:type="dxa"/>
            <w:vMerge/>
            <w:vAlign w:val="center"/>
          </w:tcPr>
          <w:p w:rsidR="006C09A7" w:rsidRPr="00684811" w:rsidRDefault="006C09A7" w:rsidP="00CD662C">
            <w:pPr>
              <w:pStyle w:val="07"/>
              <w:rPr>
                <w:lang w:val="es-ES"/>
              </w:rPr>
            </w:pPr>
          </w:p>
        </w:tc>
        <w:tc>
          <w:tcPr>
            <w:tcW w:w="2424" w:type="dxa"/>
            <w:vMerge/>
            <w:tcBorders>
              <w:right w:val="single" w:sz="4" w:space="0" w:color="auto"/>
            </w:tcBorders>
            <w:vAlign w:val="center"/>
          </w:tcPr>
          <w:p w:rsidR="006C09A7" w:rsidRPr="00684811" w:rsidRDefault="006C09A7" w:rsidP="00CD662C">
            <w:pPr>
              <w:pStyle w:val="07"/>
              <w:ind w:leftChars="-14" w:left="-29"/>
            </w:pPr>
          </w:p>
        </w:tc>
        <w:tc>
          <w:tcPr>
            <w:tcW w:w="2884" w:type="dxa"/>
            <w:tcBorders>
              <w:top w:val="single" w:sz="4" w:space="0" w:color="auto"/>
              <w:left w:val="single" w:sz="4" w:space="0" w:color="auto"/>
              <w:bottom w:val="single" w:sz="4" w:space="0" w:color="auto"/>
            </w:tcBorders>
            <w:vAlign w:val="center"/>
          </w:tcPr>
          <w:p w:rsidR="006C09A7" w:rsidRPr="00684811" w:rsidRDefault="006C09A7" w:rsidP="00CD662C">
            <w:pPr>
              <w:pStyle w:val="07"/>
              <w:jc w:val="both"/>
            </w:pPr>
            <w:r w:rsidRPr="00684811">
              <w:rPr>
                <w:rFonts w:hint="eastAsia"/>
              </w:rPr>
              <w:t>动词</w:t>
            </w:r>
            <w:r w:rsidRPr="00684811">
              <w:rPr>
                <w:rFonts w:hint="eastAsia"/>
              </w:rPr>
              <w:t>dividirse</w:t>
            </w:r>
            <w:r w:rsidRPr="00684811">
              <w:rPr>
                <w:rFonts w:hint="eastAsia"/>
              </w:rPr>
              <w:t>和</w:t>
            </w:r>
            <w:r w:rsidRPr="00684811">
              <w:rPr>
                <w:rFonts w:hint="eastAsia"/>
              </w:rPr>
              <w:t>graduarse</w:t>
            </w:r>
            <w:r w:rsidRPr="00684811">
              <w:rPr>
                <w:rFonts w:hint="eastAsia"/>
              </w:rPr>
              <w:t>变位</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360"/>
        </w:trPr>
        <w:tc>
          <w:tcPr>
            <w:tcW w:w="788" w:type="dxa"/>
            <w:vMerge w:val="restart"/>
            <w:vAlign w:val="center"/>
          </w:tcPr>
          <w:p w:rsidR="006C09A7" w:rsidRPr="00684811" w:rsidRDefault="006C09A7" w:rsidP="00CD662C">
            <w:pPr>
              <w:pStyle w:val="07"/>
              <w:rPr>
                <w:lang w:val="es-ES"/>
              </w:rPr>
            </w:pPr>
            <w:r w:rsidRPr="00684811">
              <w:rPr>
                <w:lang w:val="es-ES"/>
              </w:rPr>
              <w:t>15</w:t>
            </w:r>
          </w:p>
        </w:tc>
        <w:tc>
          <w:tcPr>
            <w:tcW w:w="2424" w:type="dxa"/>
            <w:vMerge w:val="restart"/>
            <w:vAlign w:val="center"/>
          </w:tcPr>
          <w:p w:rsidR="006C09A7" w:rsidRPr="00684811" w:rsidRDefault="006C09A7" w:rsidP="00CD662C">
            <w:pPr>
              <w:pStyle w:val="07"/>
              <w:ind w:leftChars="-14" w:left="-29"/>
              <w:rPr>
                <w:lang w:val="es-ES"/>
              </w:rPr>
            </w:pPr>
            <w:r w:rsidRPr="00684811">
              <w:rPr>
                <w:rFonts w:hint="eastAsia"/>
              </w:rPr>
              <w:t>描述人或物的状态</w:t>
            </w: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形容词的位置</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restart"/>
            <w:vAlign w:val="center"/>
          </w:tcPr>
          <w:p w:rsidR="006C09A7" w:rsidRPr="00684811" w:rsidRDefault="006C09A7" w:rsidP="00CD662C">
            <w:pPr>
              <w:pStyle w:val="07"/>
              <w:rPr>
                <w:lang w:val="es-ES"/>
              </w:rPr>
            </w:pPr>
            <w:r w:rsidRPr="00684811">
              <w:rPr>
                <w:lang w:val="es-ES"/>
              </w:rPr>
              <w:t>8</w:t>
            </w:r>
          </w:p>
        </w:tc>
      </w:tr>
      <w:tr w:rsidR="006C09A7" w:rsidRPr="00684811" w:rsidTr="00CD662C">
        <w:trPr>
          <w:trHeight w:val="420"/>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estar</w:t>
            </w:r>
            <w:r w:rsidRPr="00684811">
              <w:rPr>
                <w:rFonts w:hint="eastAsia"/>
              </w:rPr>
              <w:t>与</w:t>
            </w:r>
            <w:r w:rsidRPr="00684811">
              <w:rPr>
                <w:rFonts w:hint="eastAsia"/>
              </w:rPr>
              <w:t>ser</w:t>
            </w:r>
            <w:r w:rsidRPr="00684811">
              <w:rPr>
                <w:rFonts w:hint="eastAsia"/>
              </w:rPr>
              <w:t>比较</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390"/>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ind w:leftChars="-14" w:left="-29"/>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不规则动词</w:t>
            </w:r>
            <w:r w:rsidRPr="00684811">
              <w:rPr>
                <w:rFonts w:hint="eastAsia"/>
              </w:rPr>
              <w:t>sonre</w:t>
            </w:r>
            <w:r w:rsidRPr="00684811">
              <w:t>ír</w:t>
            </w:r>
            <w:r w:rsidRPr="00684811">
              <w:rPr>
                <w:rFonts w:hint="eastAsia"/>
              </w:rPr>
              <w:t>变位</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415"/>
        </w:trPr>
        <w:tc>
          <w:tcPr>
            <w:tcW w:w="788" w:type="dxa"/>
            <w:vMerge w:val="restart"/>
            <w:vAlign w:val="center"/>
          </w:tcPr>
          <w:p w:rsidR="006C09A7" w:rsidRPr="00684811" w:rsidRDefault="006C09A7" w:rsidP="00CD662C">
            <w:pPr>
              <w:pStyle w:val="07"/>
              <w:rPr>
                <w:lang w:val="es-ES"/>
              </w:rPr>
            </w:pPr>
            <w:r w:rsidRPr="00684811">
              <w:rPr>
                <w:lang w:val="es-ES"/>
              </w:rPr>
              <w:t>16</w:t>
            </w:r>
          </w:p>
        </w:tc>
        <w:tc>
          <w:tcPr>
            <w:tcW w:w="2424" w:type="dxa"/>
            <w:vMerge w:val="restart"/>
            <w:vAlign w:val="center"/>
          </w:tcPr>
          <w:p w:rsidR="006C09A7" w:rsidRPr="00684811" w:rsidRDefault="006C09A7" w:rsidP="00CD662C">
            <w:pPr>
              <w:pStyle w:val="07"/>
              <w:ind w:leftChars="-14" w:left="-29"/>
              <w:rPr>
                <w:lang w:val="es-ES"/>
              </w:rPr>
            </w:pPr>
            <w:r w:rsidRPr="00684811">
              <w:rPr>
                <w:rFonts w:hint="eastAsia"/>
              </w:rPr>
              <w:t>虚拟式与陈述</w:t>
            </w:r>
            <w:proofErr w:type="gramStart"/>
            <w:r w:rsidRPr="00684811">
              <w:rPr>
                <w:rFonts w:hint="eastAsia"/>
              </w:rPr>
              <w:t>式比较</w:t>
            </w:r>
            <w:proofErr w:type="gramEnd"/>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rPr>
                <w:rFonts w:hint="eastAsia"/>
              </w:rPr>
              <w:t>动词</w:t>
            </w:r>
            <w:r w:rsidRPr="00684811">
              <w:rPr>
                <w:rFonts w:hint="eastAsia"/>
              </w:rPr>
              <w:t>llevar p.p.,llevar gerundio</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restart"/>
            <w:vAlign w:val="center"/>
          </w:tcPr>
          <w:p w:rsidR="006C09A7" w:rsidRPr="00684811" w:rsidRDefault="006C09A7" w:rsidP="00CD662C">
            <w:pPr>
              <w:pStyle w:val="07"/>
              <w:rPr>
                <w:lang w:val="es-ES"/>
              </w:rPr>
            </w:pPr>
            <w:r w:rsidRPr="00684811">
              <w:rPr>
                <w:lang w:val="es-ES"/>
              </w:rPr>
              <w:t>6</w:t>
            </w:r>
          </w:p>
        </w:tc>
      </w:tr>
      <w:tr w:rsidR="006C09A7" w:rsidRPr="00684811" w:rsidTr="00CD662C">
        <w:trPr>
          <w:trHeight w:val="420"/>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t>H</w:t>
            </w:r>
            <w:r w:rsidRPr="00684811">
              <w:rPr>
                <w:rFonts w:hint="eastAsia"/>
              </w:rPr>
              <w:t>acer falta</w:t>
            </w:r>
            <w:r w:rsidRPr="00684811">
              <w:rPr>
                <w:rFonts w:hint="eastAsia"/>
              </w:rPr>
              <w:t>单一人称用法</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掌握</w:t>
            </w:r>
          </w:p>
        </w:tc>
        <w:tc>
          <w:tcPr>
            <w:tcW w:w="1213" w:type="dxa"/>
            <w:vMerge/>
            <w:vAlign w:val="center"/>
          </w:tcPr>
          <w:p w:rsidR="006C09A7" w:rsidRPr="00684811" w:rsidRDefault="006C09A7" w:rsidP="00CD662C">
            <w:pPr>
              <w:pStyle w:val="07"/>
              <w:rPr>
                <w:lang w:val="es-ES"/>
              </w:rPr>
            </w:pPr>
          </w:p>
        </w:tc>
      </w:tr>
      <w:tr w:rsidR="006C09A7" w:rsidRPr="00684811" w:rsidTr="00CD662C">
        <w:trPr>
          <w:trHeight w:val="405"/>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rPr>
                <w:lang w:val="es-ES"/>
              </w:rPr>
            </w:pPr>
          </w:p>
        </w:tc>
        <w:tc>
          <w:tcPr>
            <w:tcW w:w="2884" w:type="dxa"/>
            <w:tcBorders>
              <w:top w:val="single" w:sz="4" w:space="0" w:color="auto"/>
              <w:bottom w:val="single" w:sz="4" w:space="0" w:color="auto"/>
            </w:tcBorders>
            <w:vAlign w:val="center"/>
          </w:tcPr>
          <w:p w:rsidR="006C09A7" w:rsidRPr="00684811" w:rsidRDefault="006C09A7" w:rsidP="00CD662C">
            <w:pPr>
              <w:pStyle w:val="07"/>
              <w:jc w:val="both"/>
            </w:pPr>
            <w:r w:rsidRPr="00684811">
              <w:t>情景剧表演</w:t>
            </w:r>
          </w:p>
        </w:tc>
        <w:tc>
          <w:tcPr>
            <w:tcW w:w="1213" w:type="dxa"/>
            <w:tcBorders>
              <w:top w:val="single" w:sz="4" w:space="0" w:color="auto"/>
              <w:bottom w:val="single" w:sz="4" w:space="0" w:color="auto"/>
            </w:tcBorders>
            <w:vAlign w:val="center"/>
          </w:tcPr>
          <w:p w:rsidR="006C09A7" w:rsidRPr="00684811" w:rsidRDefault="006C09A7" w:rsidP="00CD662C">
            <w:pPr>
              <w:pStyle w:val="07"/>
              <w:rPr>
                <w:lang w:val="es-ES"/>
              </w:rPr>
            </w:pPr>
            <w:r w:rsidRPr="00684811">
              <w:t>熟悉</w:t>
            </w:r>
          </w:p>
        </w:tc>
        <w:tc>
          <w:tcPr>
            <w:tcW w:w="1213" w:type="dxa"/>
            <w:vMerge/>
            <w:tcBorders>
              <w:bottom w:val="single" w:sz="4" w:space="0" w:color="auto"/>
            </w:tcBorders>
            <w:vAlign w:val="center"/>
          </w:tcPr>
          <w:p w:rsidR="006C09A7" w:rsidRPr="00684811" w:rsidRDefault="006C09A7" w:rsidP="00CD662C">
            <w:pPr>
              <w:pStyle w:val="07"/>
              <w:rPr>
                <w:lang w:val="es-ES"/>
              </w:rPr>
            </w:pPr>
          </w:p>
        </w:tc>
      </w:tr>
      <w:tr w:rsidR="006C09A7" w:rsidRPr="00684811" w:rsidTr="00CD662C">
        <w:trPr>
          <w:trHeight w:val="380"/>
        </w:trPr>
        <w:tc>
          <w:tcPr>
            <w:tcW w:w="788" w:type="dxa"/>
            <w:vMerge/>
            <w:vAlign w:val="center"/>
          </w:tcPr>
          <w:p w:rsidR="006C09A7" w:rsidRPr="00684811" w:rsidRDefault="006C09A7" w:rsidP="00CD662C">
            <w:pPr>
              <w:pStyle w:val="07"/>
              <w:rPr>
                <w:lang w:val="es-ES"/>
              </w:rPr>
            </w:pPr>
          </w:p>
        </w:tc>
        <w:tc>
          <w:tcPr>
            <w:tcW w:w="2424" w:type="dxa"/>
            <w:vMerge/>
            <w:vAlign w:val="center"/>
          </w:tcPr>
          <w:p w:rsidR="006C09A7" w:rsidRPr="00684811" w:rsidRDefault="006C09A7" w:rsidP="00CD662C">
            <w:pPr>
              <w:pStyle w:val="07"/>
              <w:rPr>
                <w:lang w:val="es-ES"/>
              </w:rPr>
            </w:pPr>
          </w:p>
        </w:tc>
        <w:tc>
          <w:tcPr>
            <w:tcW w:w="2884" w:type="dxa"/>
            <w:tcBorders>
              <w:top w:val="single" w:sz="4" w:space="0" w:color="auto"/>
            </w:tcBorders>
            <w:vAlign w:val="center"/>
          </w:tcPr>
          <w:p w:rsidR="006C09A7" w:rsidRPr="00684811" w:rsidRDefault="006C09A7" w:rsidP="00CD662C">
            <w:pPr>
              <w:pStyle w:val="07"/>
              <w:jc w:val="both"/>
            </w:pPr>
            <w:r w:rsidRPr="00684811">
              <w:t>复习、答疑</w:t>
            </w:r>
          </w:p>
        </w:tc>
        <w:tc>
          <w:tcPr>
            <w:tcW w:w="1213" w:type="dxa"/>
            <w:tcBorders>
              <w:top w:val="single" w:sz="4" w:space="0" w:color="auto"/>
            </w:tcBorders>
            <w:vAlign w:val="center"/>
          </w:tcPr>
          <w:p w:rsidR="006C09A7" w:rsidRPr="00684811" w:rsidRDefault="006C09A7" w:rsidP="00CD662C">
            <w:pPr>
              <w:pStyle w:val="07"/>
              <w:rPr>
                <w:lang w:val="es-ES"/>
              </w:rPr>
            </w:pPr>
            <w:r w:rsidRPr="00684811">
              <w:t>熟悉</w:t>
            </w:r>
          </w:p>
        </w:tc>
        <w:tc>
          <w:tcPr>
            <w:tcW w:w="1213" w:type="dxa"/>
            <w:tcBorders>
              <w:top w:val="single" w:sz="4" w:space="0" w:color="auto"/>
            </w:tcBorders>
            <w:vAlign w:val="center"/>
          </w:tcPr>
          <w:p w:rsidR="006C09A7" w:rsidRPr="00684811" w:rsidRDefault="006C09A7" w:rsidP="00CD662C">
            <w:pPr>
              <w:pStyle w:val="07"/>
              <w:rPr>
                <w:lang w:val="es-ES"/>
              </w:rPr>
            </w:pPr>
            <w:r w:rsidRPr="00684811">
              <w:rPr>
                <w:lang w:val="es-ES"/>
              </w:rPr>
              <w:t>2</w:t>
            </w:r>
          </w:p>
        </w:tc>
      </w:tr>
    </w:tbl>
    <w:p w:rsidR="006C09A7" w:rsidRPr="00684811" w:rsidRDefault="006C09A7" w:rsidP="006C09A7">
      <w:pPr>
        <w:pStyle w:val="07"/>
        <w:spacing w:line="320" w:lineRule="exact"/>
      </w:pPr>
    </w:p>
    <w:p w:rsidR="006C09A7" w:rsidRPr="00B84FF2" w:rsidRDefault="006C09A7" w:rsidP="00B84FF2">
      <w:pPr>
        <w:pStyle w:val="a6"/>
        <w:spacing w:line="320" w:lineRule="exact"/>
        <w:ind w:left="420" w:firstLineChars="0" w:firstLine="0"/>
        <w:rPr>
          <w:rFonts w:ascii="黑体" w:eastAsia="黑体" w:hAnsi="黑体"/>
          <w:b/>
          <w:sz w:val="28"/>
          <w:szCs w:val="28"/>
        </w:rPr>
      </w:pPr>
      <w:bookmarkStart w:id="97" w:name="_Toc499139685"/>
      <w:r w:rsidRPr="00B84FF2">
        <w:rPr>
          <w:rFonts w:ascii="黑体" w:eastAsia="黑体" w:hAnsi="黑体" w:hint="eastAsia"/>
          <w:b/>
          <w:sz w:val="28"/>
          <w:szCs w:val="28"/>
        </w:rPr>
        <w:t>五</w:t>
      </w:r>
      <w:r w:rsidRPr="00B84FF2">
        <w:rPr>
          <w:rFonts w:ascii="黑体" w:eastAsia="黑体" w:hAnsi="黑体"/>
          <w:b/>
          <w:sz w:val="28"/>
          <w:szCs w:val="28"/>
        </w:rPr>
        <w:t>、课程教学安排</w:t>
      </w:r>
      <w:bookmarkEnd w:id="97"/>
    </w:p>
    <w:p w:rsidR="006C09A7" w:rsidRPr="00684811" w:rsidRDefault="006C09A7" w:rsidP="006C09A7">
      <w:pPr>
        <w:pStyle w:val="a6"/>
        <w:spacing w:line="320" w:lineRule="exact"/>
        <w:ind w:firstLineChars="0"/>
      </w:pPr>
      <w:r w:rsidRPr="00684811">
        <w:t>基础西班牙语（即精读课）是西班牙语专业学生第一学年最重要的课程，因为该课程全面向学生传授西班牙语语言知识并综合训练西班牙语各项语言技能。该课程采取教师与学生互动、教学相长的方式：课前要求学生预习相关内容，把握要点难点；上课时教师讲授，学生参与；课下要求学生做好相关作业和练习，并要求背诵课文主要段落。</w:t>
      </w:r>
    </w:p>
    <w:p w:rsidR="006C09A7" w:rsidRPr="00684811" w:rsidRDefault="006C09A7" w:rsidP="006C09A7">
      <w:pPr>
        <w:pStyle w:val="a6"/>
        <w:spacing w:line="320" w:lineRule="exact"/>
        <w:ind w:firstLineChars="0" w:firstLine="0"/>
      </w:pPr>
      <w:r w:rsidRPr="00684811">
        <w:t>课堂上教师将充分调动学生主观能动性，分阶段分别要求学生运用听写、会话、复述、讲笑话、自由演讲、表演等形式运用课上所学知识，锻炼各项技能，并鼓励学生扩大知识面，逐步提高知识能力水平。教师讲授语言知识时，应采取朗读、问答等形式，把握学习规律，层层剖析，深入浅出，用学生比较容易接受的方式讲授语法和词汇，并要求学生用所学的句型和词汇造句，巩固所学内容。</w:t>
      </w:r>
    </w:p>
    <w:p w:rsidR="006C09A7" w:rsidRPr="00684811" w:rsidRDefault="006C09A7" w:rsidP="006C09A7">
      <w:pPr>
        <w:pStyle w:val="a6"/>
        <w:spacing w:line="320" w:lineRule="exact"/>
        <w:ind w:firstLineChars="0" w:firstLine="0"/>
      </w:pPr>
    </w:p>
    <w:p w:rsidR="006C09A7" w:rsidRPr="00684811" w:rsidRDefault="006C09A7" w:rsidP="006C09A7">
      <w:pPr>
        <w:pStyle w:val="a6"/>
        <w:spacing w:line="320" w:lineRule="exact"/>
        <w:ind w:firstLineChars="0" w:firstLine="0"/>
      </w:pPr>
      <w:r w:rsidRPr="00684811">
        <w:t>作业要求</w:t>
      </w:r>
      <w:r w:rsidRPr="00684811">
        <w:t>:</w:t>
      </w:r>
    </w:p>
    <w:p w:rsidR="006C09A7" w:rsidRPr="00684811" w:rsidRDefault="006C09A7" w:rsidP="006C09A7">
      <w:pPr>
        <w:pStyle w:val="a6"/>
        <w:spacing w:line="320" w:lineRule="exact"/>
        <w:ind w:firstLineChars="0"/>
      </w:pPr>
      <w:r w:rsidRPr="00684811">
        <w:t>平时作业量不少于</w:t>
      </w:r>
      <w:r w:rsidRPr="00684811">
        <w:t>64</w:t>
      </w:r>
      <w:r w:rsidRPr="00684811">
        <w:t>学时，在每课讲授完毕后，要求学生做一定量的翻译，练习运用学过的语法和词汇。根据阶段不同，要求学生</w:t>
      </w:r>
      <w:proofErr w:type="gramStart"/>
      <w:r w:rsidRPr="00684811">
        <w:t>做对</w:t>
      </w:r>
      <w:proofErr w:type="gramEnd"/>
      <w:r w:rsidRPr="00684811">
        <w:t>话、作文、课文改写等形式的作业，以拓宽学生知识面，加深学生对知识的理解和记忆。具体的作业建议如下：</w:t>
      </w:r>
    </w:p>
    <w:p w:rsidR="006C09A7" w:rsidRPr="00684811" w:rsidRDefault="006C09A7" w:rsidP="006C09A7">
      <w:pPr>
        <w:pStyle w:val="a6"/>
        <w:spacing w:line="320" w:lineRule="exact"/>
        <w:ind w:firstLineChars="0" w:firstLine="0"/>
      </w:pPr>
      <w:r w:rsidRPr="00684811">
        <w:t>1</w:t>
      </w:r>
      <w:r w:rsidRPr="00684811">
        <w:t>）针对课文重点词汇、短语、句型的翻译练习；</w:t>
      </w:r>
    </w:p>
    <w:p w:rsidR="006C09A7" w:rsidRPr="00684811" w:rsidRDefault="006C09A7" w:rsidP="006C09A7">
      <w:pPr>
        <w:pStyle w:val="a6"/>
        <w:spacing w:line="320" w:lineRule="exact"/>
        <w:ind w:firstLineChars="0" w:firstLine="0"/>
      </w:pPr>
      <w:r w:rsidRPr="00684811">
        <w:t>2</w:t>
      </w:r>
      <w:r w:rsidRPr="00684811">
        <w:t>）用课本中出现的功能意念和句型编写会话并表演；</w:t>
      </w:r>
    </w:p>
    <w:p w:rsidR="006C09A7" w:rsidRPr="00684811" w:rsidRDefault="006C09A7" w:rsidP="006C09A7">
      <w:pPr>
        <w:pStyle w:val="a6"/>
        <w:spacing w:line="320" w:lineRule="exact"/>
        <w:ind w:firstLineChars="0" w:firstLine="0"/>
      </w:pPr>
      <w:r w:rsidRPr="00684811">
        <w:t>3</w:t>
      </w:r>
      <w:r w:rsidRPr="00684811">
        <w:t>）写作与课文题材相近的文章；</w:t>
      </w:r>
    </w:p>
    <w:p w:rsidR="006C09A7" w:rsidRPr="00684811" w:rsidRDefault="006C09A7" w:rsidP="006C09A7">
      <w:pPr>
        <w:pStyle w:val="a6"/>
        <w:spacing w:line="320" w:lineRule="exact"/>
        <w:ind w:firstLineChars="0" w:firstLine="0"/>
      </w:pPr>
      <w:r w:rsidRPr="00684811">
        <w:t>4</w:t>
      </w:r>
      <w:r w:rsidRPr="00684811">
        <w:t>）改写或改编课文，适当情况下进行表演</w:t>
      </w:r>
    </w:p>
    <w:p w:rsidR="006C09A7" w:rsidRPr="00AA472C" w:rsidRDefault="006C09A7" w:rsidP="00AA472C">
      <w:pPr>
        <w:pStyle w:val="a6"/>
        <w:spacing w:line="320" w:lineRule="exact"/>
        <w:ind w:left="420" w:firstLineChars="0" w:firstLine="0"/>
        <w:rPr>
          <w:rFonts w:ascii="黑体" w:eastAsia="黑体" w:hAnsi="黑体"/>
          <w:b/>
          <w:sz w:val="28"/>
          <w:szCs w:val="28"/>
        </w:rPr>
      </w:pPr>
      <w:bookmarkStart w:id="98" w:name="_Toc499139686"/>
      <w:r w:rsidRPr="00AA472C">
        <w:rPr>
          <w:rFonts w:ascii="黑体" w:eastAsia="黑体" w:hAnsi="黑体" w:hint="eastAsia"/>
          <w:b/>
          <w:sz w:val="28"/>
          <w:szCs w:val="28"/>
        </w:rPr>
        <w:t>六</w:t>
      </w:r>
      <w:r w:rsidRPr="00AA472C">
        <w:rPr>
          <w:rFonts w:ascii="黑体" w:eastAsia="黑体" w:hAnsi="黑体"/>
          <w:b/>
          <w:sz w:val="28"/>
          <w:szCs w:val="28"/>
        </w:rPr>
        <w:t>、课程考核</w:t>
      </w:r>
      <w:bookmarkEnd w:id="98"/>
    </w:p>
    <w:p w:rsidR="006C09A7" w:rsidRPr="00684811" w:rsidRDefault="006C09A7" w:rsidP="006C09A7">
      <w:pPr>
        <w:pStyle w:val="a6"/>
        <w:spacing w:line="320" w:lineRule="exact"/>
        <w:ind w:firstLineChars="0"/>
        <w:rPr>
          <w:color w:val="000000"/>
        </w:rPr>
      </w:pPr>
      <w:r w:rsidRPr="00684811">
        <w:rPr>
          <w:color w:val="000000"/>
        </w:rPr>
        <w:t>考试主要采用闭卷方式，考试范围涵盖所有讲授内容。考试内容应能客观反映出学生对本门课程主要知识的记忆、掌握程度及综合运用能力。考试题型应尽量多样化。</w:t>
      </w:r>
    </w:p>
    <w:p w:rsidR="006C09A7" w:rsidRPr="00684811" w:rsidRDefault="006C09A7" w:rsidP="006C09A7">
      <w:pPr>
        <w:pStyle w:val="a6"/>
        <w:spacing w:line="320" w:lineRule="exact"/>
        <w:ind w:firstLineChars="0" w:firstLine="0"/>
        <w:rPr>
          <w:color w:val="000000"/>
        </w:rPr>
      </w:pPr>
      <w:r w:rsidRPr="00684811">
        <w:rPr>
          <w:color w:val="000000"/>
        </w:rPr>
        <w:t>期末成绩评定：</w:t>
      </w:r>
      <w:r w:rsidRPr="00684811">
        <w:rPr>
          <w:color w:val="000000"/>
        </w:rPr>
        <w:t>1</w:t>
      </w:r>
      <w:r w:rsidRPr="00684811">
        <w:rPr>
          <w:color w:val="000000"/>
        </w:rPr>
        <w:t>）每次课前听力、口语</w:t>
      </w:r>
      <w:proofErr w:type="gramStart"/>
      <w:r w:rsidRPr="00684811">
        <w:rPr>
          <w:color w:val="000000"/>
        </w:rPr>
        <w:t>练习占成绩</w:t>
      </w:r>
      <w:proofErr w:type="gramEnd"/>
      <w:r w:rsidRPr="00684811">
        <w:rPr>
          <w:color w:val="000000"/>
        </w:rPr>
        <w:t>总评</w:t>
      </w:r>
      <w:r w:rsidRPr="00684811">
        <w:rPr>
          <w:color w:val="000000"/>
        </w:rPr>
        <w:t xml:space="preserve"> 5%</w:t>
      </w:r>
      <w:r w:rsidRPr="00684811">
        <w:rPr>
          <w:color w:val="000000"/>
        </w:rPr>
        <w:t>；</w:t>
      </w:r>
      <w:r w:rsidRPr="00684811">
        <w:rPr>
          <w:color w:val="000000"/>
        </w:rPr>
        <w:t>2</w:t>
      </w:r>
      <w:r w:rsidRPr="00684811">
        <w:rPr>
          <w:color w:val="000000"/>
        </w:rPr>
        <w:t>）课堂活动参与（朗读、问答、讨论、表演等）占</w:t>
      </w:r>
      <w:r w:rsidRPr="00684811">
        <w:rPr>
          <w:color w:val="000000"/>
        </w:rPr>
        <w:t>5%</w:t>
      </w:r>
      <w:r w:rsidRPr="00684811">
        <w:rPr>
          <w:color w:val="000000"/>
        </w:rPr>
        <w:t>；</w:t>
      </w:r>
      <w:r w:rsidRPr="00684811">
        <w:rPr>
          <w:color w:val="000000"/>
        </w:rPr>
        <w:t>3</w:t>
      </w:r>
      <w:r w:rsidRPr="00684811">
        <w:rPr>
          <w:color w:val="000000"/>
        </w:rPr>
        <w:t>）作业（翻译、作文等）占</w:t>
      </w:r>
      <w:r w:rsidRPr="00684811">
        <w:rPr>
          <w:color w:val="000000"/>
        </w:rPr>
        <w:t>5%</w:t>
      </w:r>
      <w:r w:rsidRPr="00684811">
        <w:rPr>
          <w:color w:val="000000"/>
        </w:rPr>
        <w:t>；</w:t>
      </w:r>
      <w:r w:rsidRPr="00684811">
        <w:rPr>
          <w:color w:val="000000"/>
        </w:rPr>
        <w:t>4</w:t>
      </w:r>
      <w:r w:rsidRPr="00684811">
        <w:rPr>
          <w:color w:val="000000"/>
        </w:rPr>
        <w:t>）期中考试，占</w:t>
      </w:r>
      <w:r w:rsidRPr="00684811">
        <w:rPr>
          <w:color w:val="000000"/>
        </w:rPr>
        <w:t xml:space="preserve">15% </w:t>
      </w:r>
      <w:r w:rsidRPr="00684811">
        <w:rPr>
          <w:color w:val="000000"/>
        </w:rPr>
        <w:t>；两次阶段测试，各占</w:t>
      </w:r>
      <w:r w:rsidRPr="00684811">
        <w:rPr>
          <w:color w:val="000000"/>
        </w:rPr>
        <w:t>10%</w:t>
      </w:r>
      <w:r w:rsidRPr="00684811">
        <w:rPr>
          <w:color w:val="000000"/>
        </w:rPr>
        <w:t>；</w:t>
      </w:r>
      <w:r w:rsidRPr="00684811">
        <w:rPr>
          <w:color w:val="000000"/>
        </w:rPr>
        <w:t>5</w:t>
      </w:r>
      <w:r w:rsidRPr="00684811">
        <w:rPr>
          <w:color w:val="000000"/>
        </w:rPr>
        <w:t>）期末考试，占</w:t>
      </w:r>
      <w:r w:rsidRPr="00684811">
        <w:rPr>
          <w:color w:val="000000"/>
        </w:rPr>
        <w:t>50%</w:t>
      </w:r>
      <w:r w:rsidRPr="00684811">
        <w:rPr>
          <w:color w:val="000000"/>
        </w:rPr>
        <w:t>。</w:t>
      </w:r>
    </w:p>
    <w:p w:rsidR="006C09A7" w:rsidRPr="00684811" w:rsidRDefault="006C09A7" w:rsidP="006C09A7">
      <w:pPr>
        <w:spacing w:line="320" w:lineRule="exact"/>
        <w:ind w:left="420" w:firstLineChars="0" w:firstLine="0"/>
        <w:rPr>
          <w:bCs/>
          <w:color w:val="000000"/>
        </w:rPr>
      </w:pPr>
    </w:p>
    <w:p w:rsidR="006C09A7" w:rsidRPr="00684811" w:rsidRDefault="006C09A7" w:rsidP="006C09A7">
      <w:pPr>
        <w:spacing w:line="320" w:lineRule="exact"/>
        <w:ind w:left="420" w:firstLineChars="0" w:firstLine="0"/>
        <w:rPr>
          <w:color w:val="000000"/>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851"/>
        <w:gridCol w:w="5542"/>
        <w:gridCol w:w="1162"/>
      </w:tblGrid>
      <w:tr w:rsidR="006C09A7" w:rsidRPr="00684811" w:rsidTr="00CD662C">
        <w:tc>
          <w:tcPr>
            <w:tcW w:w="578" w:type="pct"/>
            <w:shd w:val="clear" w:color="auto" w:fill="auto"/>
            <w:vAlign w:val="center"/>
          </w:tcPr>
          <w:p w:rsidR="006C09A7" w:rsidRPr="00684811" w:rsidRDefault="006C09A7" w:rsidP="00CD662C">
            <w:pPr>
              <w:pStyle w:val="p0"/>
              <w:snapToGrid w:val="0"/>
              <w:spacing w:line="240" w:lineRule="auto"/>
              <w:ind w:left="29" w:firstLineChars="0" w:firstLine="0"/>
              <w:jc w:val="center"/>
              <w:rPr>
                <w:bCs/>
                <w:color w:val="000000"/>
              </w:rPr>
            </w:pPr>
            <w:r w:rsidRPr="00684811">
              <w:rPr>
                <w:rFonts w:cs="宋体" w:hint="eastAsia"/>
                <w:bCs/>
                <w:color w:val="000000"/>
              </w:rPr>
              <w:t>考核环节</w:t>
            </w:r>
          </w:p>
        </w:tc>
        <w:tc>
          <w:tcPr>
            <w:tcW w:w="498" w:type="pct"/>
            <w:shd w:val="clear" w:color="auto" w:fill="auto"/>
            <w:vAlign w:val="center"/>
          </w:tcPr>
          <w:p w:rsidR="006C09A7" w:rsidRPr="00684811" w:rsidRDefault="006C09A7" w:rsidP="00CD662C">
            <w:pPr>
              <w:pStyle w:val="p0"/>
              <w:snapToGrid w:val="0"/>
              <w:spacing w:line="240" w:lineRule="auto"/>
              <w:ind w:leftChars="-50" w:left="-105" w:firstLineChars="0" w:firstLine="0"/>
              <w:jc w:val="center"/>
              <w:rPr>
                <w:bCs/>
                <w:color w:val="000000"/>
              </w:rPr>
            </w:pPr>
            <w:r w:rsidRPr="00684811">
              <w:rPr>
                <w:rFonts w:cs="宋体" w:hint="eastAsia"/>
                <w:bCs/>
                <w:color w:val="000000"/>
              </w:rPr>
              <w:t>建议分值</w:t>
            </w:r>
          </w:p>
        </w:tc>
        <w:tc>
          <w:tcPr>
            <w:tcW w:w="3244" w:type="pct"/>
            <w:shd w:val="clear" w:color="auto" w:fill="auto"/>
            <w:vAlign w:val="center"/>
          </w:tcPr>
          <w:p w:rsidR="006C09A7" w:rsidRPr="00684811" w:rsidRDefault="006C09A7" w:rsidP="00CD662C">
            <w:pPr>
              <w:pStyle w:val="p0"/>
              <w:snapToGrid w:val="0"/>
              <w:spacing w:line="240" w:lineRule="auto"/>
              <w:ind w:left="29" w:firstLineChars="0" w:firstLine="0"/>
              <w:jc w:val="center"/>
              <w:rPr>
                <w:bCs/>
                <w:color w:val="000000"/>
              </w:rPr>
            </w:pPr>
            <w:r w:rsidRPr="00684811">
              <w:rPr>
                <w:rFonts w:cs="宋体" w:hint="eastAsia"/>
                <w:bCs/>
                <w:color w:val="000000"/>
              </w:rPr>
              <w:t>考核</w:t>
            </w:r>
            <w:r w:rsidRPr="00684811">
              <w:rPr>
                <w:rFonts w:cs="宋体"/>
                <w:bCs/>
                <w:color w:val="000000"/>
              </w:rPr>
              <w:t>/</w:t>
            </w:r>
            <w:r w:rsidRPr="00684811">
              <w:rPr>
                <w:rFonts w:cs="宋体" w:hint="eastAsia"/>
                <w:bCs/>
                <w:color w:val="000000"/>
              </w:rPr>
              <w:t>评价细则</w:t>
            </w:r>
          </w:p>
        </w:tc>
        <w:tc>
          <w:tcPr>
            <w:tcW w:w="680" w:type="pct"/>
            <w:shd w:val="clear" w:color="auto" w:fill="auto"/>
            <w:vAlign w:val="center"/>
          </w:tcPr>
          <w:p w:rsidR="006C09A7" w:rsidRPr="00684811" w:rsidRDefault="006C09A7" w:rsidP="00CD662C">
            <w:pPr>
              <w:pStyle w:val="p0"/>
              <w:snapToGrid w:val="0"/>
              <w:spacing w:line="240" w:lineRule="auto"/>
              <w:ind w:leftChars="-58" w:left="-122" w:firstLineChars="0" w:firstLine="0"/>
              <w:jc w:val="center"/>
              <w:rPr>
                <w:bCs/>
                <w:color w:val="000000"/>
              </w:rPr>
            </w:pPr>
            <w:r w:rsidRPr="00684811">
              <w:rPr>
                <w:rFonts w:cs="宋体" w:hint="eastAsia"/>
                <w:bCs/>
                <w:color w:val="000000"/>
              </w:rPr>
              <w:t>对应的课程目标</w:t>
            </w:r>
          </w:p>
        </w:tc>
      </w:tr>
      <w:tr w:rsidR="006C09A7" w:rsidRPr="00684811" w:rsidTr="00CD662C">
        <w:tc>
          <w:tcPr>
            <w:tcW w:w="578" w:type="pct"/>
            <w:shd w:val="clear" w:color="auto" w:fill="auto"/>
            <w:vAlign w:val="center"/>
          </w:tcPr>
          <w:p w:rsidR="006C09A7" w:rsidRPr="00684811" w:rsidRDefault="006C09A7" w:rsidP="00CD662C">
            <w:pPr>
              <w:pStyle w:val="p0"/>
              <w:snapToGrid w:val="0"/>
              <w:spacing w:line="240" w:lineRule="auto"/>
              <w:ind w:left="29" w:firstLineChars="0" w:firstLine="0"/>
              <w:jc w:val="center"/>
              <w:rPr>
                <w:color w:val="000000"/>
              </w:rPr>
            </w:pPr>
            <w:r w:rsidRPr="00684811">
              <w:rPr>
                <w:rFonts w:cs="宋体" w:hint="eastAsia"/>
                <w:color w:val="000000"/>
              </w:rPr>
              <w:lastRenderedPageBreak/>
              <w:t>课前口语练习</w:t>
            </w:r>
          </w:p>
        </w:tc>
        <w:tc>
          <w:tcPr>
            <w:tcW w:w="498" w:type="pct"/>
            <w:shd w:val="clear" w:color="auto" w:fill="auto"/>
            <w:vAlign w:val="center"/>
          </w:tcPr>
          <w:p w:rsidR="006C09A7" w:rsidRPr="00684811" w:rsidRDefault="006C09A7" w:rsidP="00CD662C">
            <w:pPr>
              <w:pStyle w:val="p0"/>
              <w:snapToGrid w:val="0"/>
              <w:spacing w:line="240" w:lineRule="auto"/>
              <w:ind w:leftChars="-50" w:left="-105" w:firstLineChars="0" w:firstLine="0"/>
              <w:jc w:val="center"/>
              <w:rPr>
                <w:color w:val="000000"/>
              </w:rPr>
            </w:pPr>
            <w:r w:rsidRPr="00684811">
              <w:rPr>
                <w:rFonts w:cs="宋体"/>
                <w:color w:val="000000"/>
              </w:rPr>
              <w:t>5</w:t>
            </w:r>
          </w:p>
        </w:tc>
        <w:tc>
          <w:tcPr>
            <w:tcW w:w="3244" w:type="pct"/>
            <w:shd w:val="clear" w:color="auto" w:fill="auto"/>
            <w:vAlign w:val="center"/>
          </w:tcPr>
          <w:p w:rsidR="006C09A7" w:rsidRPr="00684811" w:rsidRDefault="006C09A7" w:rsidP="006C09A7">
            <w:pPr>
              <w:pStyle w:val="p0"/>
              <w:numPr>
                <w:ilvl w:val="0"/>
                <w:numId w:val="2"/>
              </w:numPr>
              <w:snapToGrid w:val="0"/>
              <w:spacing w:line="240" w:lineRule="auto"/>
              <w:ind w:leftChars="-51" w:left="-107" w:firstLineChars="0" w:firstLine="0"/>
              <w:jc w:val="left"/>
              <w:rPr>
                <w:rFonts w:cs="宋体"/>
                <w:color w:val="000000"/>
              </w:rPr>
            </w:pPr>
            <w:r w:rsidRPr="00684811">
              <w:rPr>
                <w:rFonts w:cs="宋体" w:hint="eastAsia"/>
                <w:color w:val="000000"/>
              </w:rPr>
              <w:t>主要考核学生语言的综合应用能力；</w:t>
            </w:r>
          </w:p>
          <w:p w:rsidR="006C09A7" w:rsidRPr="00684811" w:rsidRDefault="006C09A7" w:rsidP="006C09A7">
            <w:pPr>
              <w:pStyle w:val="p0"/>
              <w:numPr>
                <w:ilvl w:val="0"/>
                <w:numId w:val="2"/>
              </w:numPr>
              <w:snapToGrid w:val="0"/>
              <w:spacing w:line="240" w:lineRule="auto"/>
              <w:ind w:leftChars="-51" w:left="-107" w:firstLineChars="0" w:firstLine="0"/>
              <w:jc w:val="left"/>
              <w:rPr>
                <w:color w:val="000000"/>
              </w:rPr>
            </w:pPr>
            <w:r w:rsidRPr="00684811">
              <w:rPr>
                <w:rFonts w:cs="宋体" w:hint="eastAsia"/>
                <w:color w:val="000000"/>
              </w:rPr>
              <w:t>学生每学期至少做一次公开口语练习，多次练习取平均成绩</w:t>
            </w:r>
            <w:r w:rsidRPr="00684811">
              <w:rPr>
                <w:rFonts w:cs="宋体" w:hint="eastAsia"/>
                <w:color w:val="000000"/>
              </w:rPr>
              <w:t xml:space="preserve"> </w:t>
            </w:r>
          </w:p>
        </w:tc>
        <w:tc>
          <w:tcPr>
            <w:tcW w:w="680" w:type="pct"/>
            <w:shd w:val="clear" w:color="auto" w:fill="auto"/>
            <w:vAlign w:val="center"/>
          </w:tcPr>
          <w:p w:rsidR="006C09A7" w:rsidRPr="00684811" w:rsidRDefault="006C09A7" w:rsidP="00CD662C">
            <w:pPr>
              <w:pStyle w:val="p0"/>
              <w:snapToGrid w:val="0"/>
              <w:spacing w:line="240" w:lineRule="auto"/>
              <w:ind w:leftChars="-58" w:left="-122" w:firstLineChars="0" w:firstLine="0"/>
              <w:rPr>
                <w:color w:val="000000"/>
              </w:rPr>
            </w:pPr>
            <w:r w:rsidRPr="00684811">
              <w:rPr>
                <w:rFonts w:cs="宋体"/>
                <w:color w:val="000000"/>
              </w:rPr>
              <w:t>1</w:t>
            </w:r>
            <w:r w:rsidRPr="00684811">
              <w:rPr>
                <w:rFonts w:cs="宋体" w:hint="eastAsia"/>
                <w:color w:val="000000"/>
              </w:rPr>
              <w:t>、</w:t>
            </w:r>
            <w:r w:rsidRPr="00684811">
              <w:rPr>
                <w:rFonts w:cs="宋体" w:hint="eastAsia"/>
                <w:color w:val="000000"/>
              </w:rPr>
              <w:t>3</w:t>
            </w:r>
            <w:r w:rsidRPr="00684811">
              <w:rPr>
                <w:rFonts w:cs="宋体" w:hint="eastAsia"/>
                <w:color w:val="000000"/>
              </w:rPr>
              <w:t>、</w:t>
            </w:r>
          </w:p>
        </w:tc>
      </w:tr>
      <w:tr w:rsidR="006C09A7" w:rsidRPr="00684811" w:rsidTr="00CD662C">
        <w:trPr>
          <w:trHeight w:val="538"/>
        </w:trPr>
        <w:tc>
          <w:tcPr>
            <w:tcW w:w="578" w:type="pct"/>
            <w:shd w:val="clear" w:color="auto" w:fill="auto"/>
            <w:vAlign w:val="center"/>
          </w:tcPr>
          <w:p w:rsidR="006C09A7" w:rsidRPr="00684811" w:rsidRDefault="006C09A7" w:rsidP="00CD662C">
            <w:pPr>
              <w:pStyle w:val="p0"/>
              <w:snapToGrid w:val="0"/>
              <w:spacing w:line="240" w:lineRule="auto"/>
              <w:ind w:left="29" w:firstLineChars="0" w:firstLine="0"/>
              <w:jc w:val="center"/>
              <w:rPr>
                <w:color w:val="000000"/>
              </w:rPr>
            </w:pPr>
            <w:r w:rsidRPr="00684811">
              <w:rPr>
                <w:rFonts w:cs="宋体" w:hint="eastAsia"/>
                <w:color w:val="000000"/>
              </w:rPr>
              <w:t>课堂活动参与</w:t>
            </w:r>
          </w:p>
        </w:tc>
        <w:tc>
          <w:tcPr>
            <w:tcW w:w="498" w:type="pct"/>
            <w:shd w:val="clear" w:color="auto" w:fill="auto"/>
            <w:vAlign w:val="center"/>
          </w:tcPr>
          <w:p w:rsidR="006C09A7" w:rsidRPr="00684811" w:rsidRDefault="006C09A7" w:rsidP="00CD662C">
            <w:pPr>
              <w:pStyle w:val="p0"/>
              <w:snapToGrid w:val="0"/>
              <w:spacing w:line="240" w:lineRule="auto"/>
              <w:ind w:leftChars="-50" w:left="-105" w:firstLineChars="0" w:firstLine="0"/>
              <w:jc w:val="center"/>
              <w:rPr>
                <w:rFonts w:cs="宋体"/>
                <w:color w:val="000000"/>
              </w:rPr>
            </w:pPr>
            <w:r w:rsidRPr="00684811">
              <w:rPr>
                <w:rFonts w:cs="宋体"/>
                <w:color w:val="000000"/>
              </w:rPr>
              <w:t>5</w:t>
            </w:r>
          </w:p>
        </w:tc>
        <w:tc>
          <w:tcPr>
            <w:tcW w:w="3244" w:type="pct"/>
            <w:shd w:val="clear" w:color="auto" w:fill="auto"/>
            <w:vAlign w:val="center"/>
          </w:tcPr>
          <w:p w:rsidR="006C09A7" w:rsidRPr="00684811" w:rsidRDefault="006C09A7" w:rsidP="006C09A7">
            <w:pPr>
              <w:pStyle w:val="p0"/>
              <w:numPr>
                <w:ilvl w:val="0"/>
                <w:numId w:val="3"/>
              </w:numPr>
              <w:snapToGrid w:val="0"/>
              <w:spacing w:line="240" w:lineRule="auto"/>
              <w:ind w:leftChars="-51" w:left="-107" w:firstLineChars="0" w:firstLine="0"/>
              <w:jc w:val="left"/>
              <w:rPr>
                <w:rFonts w:cs="宋体"/>
                <w:color w:val="000000"/>
              </w:rPr>
            </w:pPr>
            <w:r w:rsidRPr="00684811">
              <w:rPr>
                <w:rFonts w:cs="宋体" w:hint="eastAsia"/>
                <w:color w:val="000000"/>
              </w:rPr>
              <w:t>主要考核学生语言的综合应用能力</w:t>
            </w:r>
            <w:r w:rsidRPr="00684811">
              <w:rPr>
                <w:color w:val="000000"/>
              </w:rPr>
              <w:t>（朗读、问答、讨论、表演等）</w:t>
            </w:r>
            <w:r w:rsidRPr="00684811">
              <w:rPr>
                <w:rFonts w:cs="宋体" w:hint="eastAsia"/>
                <w:color w:val="000000"/>
              </w:rPr>
              <w:t>；</w:t>
            </w:r>
          </w:p>
          <w:p w:rsidR="006C09A7" w:rsidRPr="00684811" w:rsidRDefault="006C09A7" w:rsidP="006C09A7">
            <w:pPr>
              <w:pStyle w:val="p0"/>
              <w:numPr>
                <w:ilvl w:val="0"/>
                <w:numId w:val="3"/>
              </w:numPr>
              <w:snapToGrid w:val="0"/>
              <w:spacing w:line="240" w:lineRule="auto"/>
              <w:ind w:leftChars="-51" w:left="-107" w:firstLineChars="0" w:firstLine="0"/>
              <w:jc w:val="left"/>
              <w:rPr>
                <w:color w:val="000000"/>
              </w:rPr>
            </w:pPr>
            <w:r w:rsidRPr="00684811">
              <w:rPr>
                <w:rFonts w:cs="宋体" w:hint="eastAsia"/>
                <w:color w:val="000000"/>
              </w:rPr>
              <w:t>老师根据学生课堂参与度打分</w:t>
            </w:r>
          </w:p>
        </w:tc>
        <w:tc>
          <w:tcPr>
            <w:tcW w:w="680" w:type="pct"/>
            <w:shd w:val="clear" w:color="auto" w:fill="auto"/>
            <w:vAlign w:val="center"/>
          </w:tcPr>
          <w:p w:rsidR="006C09A7" w:rsidRPr="00684811" w:rsidRDefault="006C09A7"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3</w:t>
            </w:r>
          </w:p>
        </w:tc>
      </w:tr>
      <w:tr w:rsidR="006C09A7" w:rsidRPr="00684811" w:rsidTr="00CD662C">
        <w:trPr>
          <w:trHeight w:val="573"/>
        </w:trPr>
        <w:tc>
          <w:tcPr>
            <w:tcW w:w="578" w:type="pct"/>
            <w:shd w:val="clear" w:color="auto" w:fill="auto"/>
            <w:vAlign w:val="center"/>
          </w:tcPr>
          <w:p w:rsidR="006C09A7" w:rsidRPr="00684811" w:rsidRDefault="006C09A7" w:rsidP="00CD662C">
            <w:pPr>
              <w:pStyle w:val="p0"/>
              <w:snapToGrid w:val="0"/>
              <w:spacing w:line="240" w:lineRule="auto"/>
              <w:ind w:left="29" w:firstLineChars="0" w:firstLine="0"/>
              <w:jc w:val="center"/>
              <w:rPr>
                <w:color w:val="000000"/>
              </w:rPr>
            </w:pPr>
            <w:r w:rsidRPr="00684811">
              <w:rPr>
                <w:rFonts w:cs="宋体" w:hint="eastAsia"/>
                <w:color w:val="000000"/>
              </w:rPr>
              <w:t>作业</w:t>
            </w:r>
          </w:p>
        </w:tc>
        <w:tc>
          <w:tcPr>
            <w:tcW w:w="498" w:type="pct"/>
            <w:shd w:val="clear" w:color="auto" w:fill="auto"/>
            <w:vAlign w:val="center"/>
          </w:tcPr>
          <w:p w:rsidR="006C09A7" w:rsidRPr="00684811" w:rsidRDefault="006C09A7" w:rsidP="00CD662C">
            <w:pPr>
              <w:pStyle w:val="p0"/>
              <w:snapToGrid w:val="0"/>
              <w:spacing w:line="240" w:lineRule="auto"/>
              <w:ind w:leftChars="-50" w:left="-105" w:firstLineChars="0" w:firstLine="0"/>
              <w:jc w:val="center"/>
              <w:rPr>
                <w:color w:val="000000"/>
              </w:rPr>
            </w:pPr>
            <w:r w:rsidRPr="00684811">
              <w:rPr>
                <w:rFonts w:cs="宋体"/>
                <w:color w:val="000000"/>
              </w:rPr>
              <w:t>10</w:t>
            </w:r>
          </w:p>
        </w:tc>
        <w:tc>
          <w:tcPr>
            <w:tcW w:w="3244" w:type="pct"/>
            <w:shd w:val="clear" w:color="auto" w:fill="auto"/>
            <w:vAlign w:val="center"/>
          </w:tcPr>
          <w:p w:rsidR="006C09A7" w:rsidRPr="00684811" w:rsidRDefault="006C09A7" w:rsidP="006C09A7">
            <w:pPr>
              <w:pStyle w:val="p0"/>
              <w:numPr>
                <w:ilvl w:val="0"/>
                <w:numId w:val="4"/>
              </w:numPr>
              <w:snapToGrid w:val="0"/>
              <w:spacing w:line="240" w:lineRule="auto"/>
              <w:ind w:left="29" w:firstLineChars="0" w:firstLine="0"/>
              <w:jc w:val="left"/>
              <w:rPr>
                <w:rFonts w:cs="宋体"/>
                <w:color w:val="000000"/>
              </w:rPr>
            </w:pPr>
            <w:r w:rsidRPr="00684811">
              <w:rPr>
                <w:rFonts w:cs="宋体" w:hint="eastAsia"/>
                <w:color w:val="000000"/>
              </w:rPr>
              <w:t>考查学生语言综合使用能力（翻译，小作文）；</w:t>
            </w:r>
          </w:p>
          <w:p w:rsidR="006C09A7" w:rsidRPr="00684811" w:rsidRDefault="006C09A7" w:rsidP="006C09A7">
            <w:pPr>
              <w:pStyle w:val="p0"/>
              <w:numPr>
                <w:ilvl w:val="0"/>
                <w:numId w:val="4"/>
              </w:numPr>
              <w:snapToGrid w:val="0"/>
              <w:spacing w:line="240" w:lineRule="auto"/>
              <w:ind w:left="29" w:firstLineChars="0" w:firstLine="0"/>
              <w:jc w:val="left"/>
              <w:rPr>
                <w:color w:val="000000"/>
              </w:rPr>
            </w:pPr>
            <w:r w:rsidRPr="00684811">
              <w:rPr>
                <w:rFonts w:cs="宋体" w:hint="eastAsia"/>
                <w:color w:val="000000"/>
              </w:rPr>
              <w:t>取历次作业平均分</w:t>
            </w:r>
          </w:p>
        </w:tc>
        <w:tc>
          <w:tcPr>
            <w:tcW w:w="680" w:type="pct"/>
            <w:shd w:val="clear" w:color="auto" w:fill="auto"/>
            <w:vAlign w:val="center"/>
          </w:tcPr>
          <w:p w:rsidR="006C09A7" w:rsidRPr="00684811" w:rsidRDefault="006C09A7"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p>
        </w:tc>
      </w:tr>
      <w:tr w:rsidR="006C09A7" w:rsidRPr="00684811" w:rsidTr="00CD662C">
        <w:trPr>
          <w:trHeight w:val="515"/>
        </w:trPr>
        <w:tc>
          <w:tcPr>
            <w:tcW w:w="578" w:type="pct"/>
            <w:shd w:val="clear" w:color="auto" w:fill="auto"/>
            <w:vAlign w:val="center"/>
          </w:tcPr>
          <w:p w:rsidR="006C09A7" w:rsidRPr="00684811" w:rsidRDefault="006C09A7" w:rsidP="00CD662C">
            <w:pPr>
              <w:pStyle w:val="p0"/>
              <w:snapToGrid w:val="0"/>
              <w:spacing w:line="240" w:lineRule="auto"/>
              <w:ind w:left="29" w:firstLineChars="0" w:firstLine="0"/>
              <w:rPr>
                <w:color w:val="000000"/>
              </w:rPr>
            </w:pPr>
            <w:r w:rsidRPr="00684811">
              <w:rPr>
                <w:rFonts w:cs="宋体" w:hint="eastAsia"/>
                <w:color w:val="000000"/>
              </w:rPr>
              <w:t>阶段考试</w:t>
            </w:r>
          </w:p>
        </w:tc>
        <w:tc>
          <w:tcPr>
            <w:tcW w:w="498" w:type="pct"/>
            <w:shd w:val="clear" w:color="auto" w:fill="auto"/>
            <w:vAlign w:val="center"/>
          </w:tcPr>
          <w:p w:rsidR="006C09A7" w:rsidRPr="00684811" w:rsidRDefault="006C09A7" w:rsidP="00CD662C">
            <w:pPr>
              <w:pStyle w:val="p0"/>
              <w:snapToGrid w:val="0"/>
              <w:spacing w:line="240" w:lineRule="auto"/>
              <w:ind w:leftChars="-50" w:left="-105" w:firstLineChars="0" w:firstLine="0"/>
              <w:jc w:val="center"/>
              <w:rPr>
                <w:color w:val="000000"/>
              </w:rPr>
            </w:pPr>
            <w:r w:rsidRPr="00684811">
              <w:rPr>
                <w:rFonts w:cs="宋体"/>
                <w:color w:val="000000"/>
              </w:rPr>
              <w:t>20</w:t>
            </w:r>
          </w:p>
        </w:tc>
        <w:tc>
          <w:tcPr>
            <w:tcW w:w="3244" w:type="pct"/>
            <w:shd w:val="clear" w:color="auto" w:fill="auto"/>
            <w:vAlign w:val="center"/>
          </w:tcPr>
          <w:p w:rsidR="006C09A7" w:rsidRPr="00684811" w:rsidRDefault="006C09A7" w:rsidP="00CD662C">
            <w:pPr>
              <w:pStyle w:val="p0"/>
              <w:snapToGrid w:val="0"/>
              <w:spacing w:line="240" w:lineRule="auto"/>
              <w:ind w:left="29" w:firstLineChars="0" w:firstLine="0"/>
              <w:jc w:val="left"/>
              <w:rPr>
                <w:color w:val="000000"/>
              </w:rPr>
            </w:pPr>
            <w:r w:rsidRPr="00684811">
              <w:rPr>
                <w:rFonts w:cs="宋体"/>
                <w:color w:val="000000"/>
              </w:rPr>
              <w:t>1</w:t>
            </w:r>
            <w:r w:rsidRPr="00684811">
              <w:rPr>
                <w:rFonts w:cs="宋体" w:hint="eastAsia"/>
                <w:color w:val="000000"/>
              </w:rPr>
              <w:t>）结合教学进度安排阶段考试，考查学生对相关知识的掌握程度；</w:t>
            </w:r>
          </w:p>
          <w:p w:rsidR="006C09A7" w:rsidRPr="00684811" w:rsidRDefault="006C09A7" w:rsidP="00CD662C">
            <w:pPr>
              <w:pStyle w:val="p0"/>
              <w:snapToGrid w:val="0"/>
              <w:spacing w:line="240" w:lineRule="auto"/>
              <w:ind w:left="29" w:firstLineChars="0" w:firstLine="0"/>
              <w:jc w:val="left"/>
              <w:rPr>
                <w:color w:val="000000"/>
              </w:rPr>
            </w:pPr>
            <w:r w:rsidRPr="00684811">
              <w:rPr>
                <w:rFonts w:cs="宋体"/>
                <w:color w:val="000000"/>
              </w:rPr>
              <w:t>2</w:t>
            </w:r>
            <w:r w:rsidRPr="00684811">
              <w:rPr>
                <w:rFonts w:cs="宋体" w:hint="eastAsia"/>
                <w:color w:val="000000"/>
              </w:rPr>
              <w:t>）阶段考试成绩以百分计，乘以其在总评成绩中所占的比例计入总评成绩。</w:t>
            </w:r>
          </w:p>
        </w:tc>
        <w:tc>
          <w:tcPr>
            <w:tcW w:w="680" w:type="pct"/>
            <w:shd w:val="clear" w:color="auto" w:fill="auto"/>
            <w:vAlign w:val="center"/>
          </w:tcPr>
          <w:p w:rsidR="006C09A7" w:rsidRPr="00684811" w:rsidRDefault="006C09A7"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hint="eastAsia"/>
                <w:color w:val="000000"/>
              </w:rPr>
              <w:t>2</w:t>
            </w:r>
            <w:r w:rsidRPr="00684811">
              <w:rPr>
                <w:rFonts w:cs="宋体" w:hint="eastAsia"/>
                <w:color w:val="000000"/>
              </w:rPr>
              <w:t>、</w:t>
            </w:r>
            <w:r w:rsidRPr="00684811">
              <w:rPr>
                <w:rFonts w:cs="宋体" w:hint="eastAsia"/>
                <w:color w:val="000000"/>
              </w:rPr>
              <w:t>3</w:t>
            </w:r>
            <w:r w:rsidRPr="00684811">
              <w:rPr>
                <w:rFonts w:cs="宋体" w:hint="eastAsia"/>
                <w:color w:val="000000"/>
              </w:rPr>
              <w:t>、</w:t>
            </w:r>
          </w:p>
        </w:tc>
      </w:tr>
      <w:tr w:rsidR="006C09A7" w:rsidRPr="00684811" w:rsidTr="00CD662C">
        <w:trPr>
          <w:trHeight w:val="1141"/>
        </w:trPr>
        <w:tc>
          <w:tcPr>
            <w:tcW w:w="578" w:type="pct"/>
            <w:shd w:val="clear" w:color="auto" w:fill="auto"/>
            <w:vAlign w:val="center"/>
          </w:tcPr>
          <w:p w:rsidR="006C09A7" w:rsidRPr="00684811" w:rsidRDefault="006C09A7" w:rsidP="00CD662C">
            <w:pPr>
              <w:pStyle w:val="p0"/>
              <w:snapToGrid w:val="0"/>
              <w:spacing w:line="240" w:lineRule="auto"/>
              <w:ind w:left="29" w:firstLineChars="0" w:firstLine="0"/>
              <w:jc w:val="center"/>
              <w:rPr>
                <w:color w:val="000000"/>
              </w:rPr>
            </w:pPr>
            <w:r w:rsidRPr="00684811">
              <w:rPr>
                <w:rFonts w:cs="宋体" w:hint="eastAsia"/>
                <w:color w:val="000000"/>
              </w:rPr>
              <w:t>期末考试</w:t>
            </w:r>
          </w:p>
        </w:tc>
        <w:tc>
          <w:tcPr>
            <w:tcW w:w="498" w:type="pct"/>
            <w:shd w:val="clear" w:color="auto" w:fill="auto"/>
            <w:vAlign w:val="center"/>
          </w:tcPr>
          <w:p w:rsidR="006C09A7" w:rsidRPr="00684811" w:rsidRDefault="006C09A7" w:rsidP="00CD662C">
            <w:pPr>
              <w:pStyle w:val="p0"/>
              <w:snapToGrid w:val="0"/>
              <w:spacing w:line="240" w:lineRule="auto"/>
              <w:ind w:leftChars="-50" w:left="-105" w:firstLineChars="0" w:firstLine="0"/>
              <w:jc w:val="center"/>
              <w:rPr>
                <w:color w:val="000000"/>
              </w:rPr>
            </w:pPr>
            <w:r w:rsidRPr="00684811">
              <w:rPr>
                <w:rFonts w:cs="宋体"/>
                <w:color w:val="000000"/>
              </w:rPr>
              <w:t>60</w:t>
            </w:r>
          </w:p>
        </w:tc>
        <w:tc>
          <w:tcPr>
            <w:tcW w:w="3244" w:type="pct"/>
            <w:shd w:val="clear" w:color="auto" w:fill="auto"/>
            <w:vAlign w:val="center"/>
          </w:tcPr>
          <w:p w:rsidR="006C09A7" w:rsidRPr="00684811" w:rsidRDefault="006C09A7" w:rsidP="00CD662C">
            <w:pPr>
              <w:pStyle w:val="p0"/>
              <w:snapToGrid w:val="0"/>
              <w:spacing w:line="240" w:lineRule="auto"/>
              <w:ind w:leftChars="-51" w:left="-107" w:firstLineChars="0" w:firstLine="0"/>
              <w:jc w:val="left"/>
              <w:rPr>
                <w:color w:val="000000"/>
              </w:rPr>
            </w:pPr>
            <w:r w:rsidRPr="00684811">
              <w:rPr>
                <w:rFonts w:cs="宋体" w:hint="eastAsia"/>
                <w:color w:val="000000"/>
              </w:rPr>
              <w:t>（</w:t>
            </w:r>
            <w:r w:rsidRPr="00684811">
              <w:rPr>
                <w:rFonts w:cs="宋体"/>
                <w:color w:val="000000"/>
              </w:rPr>
              <w:t>1</w:t>
            </w:r>
            <w:r w:rsidRPr="00684811">
              <w:rPr>
                <w:rFonts w:cs="宋体" w:hint="eastAsia"/>
                <w:color w:val="000000"/>
              </w:rPr>
              <w:t>）卷面成绩</w:t>
            </w:r>
            <w:r w:rsidRPr="00684811">
              <w:rPr>
                <w:rFonts w:cs="宋体"/>
                <w:color w:val="000000"/>
              </w:rPr>
              <w:t>100</w:t>
            </w:r>
            <w:r w:rsidRPr="00684811">
              <w:rPr>
                <w:rFonts w:cs="宋体" w:hint="eastAsia"/>
                <w:color w:val="000000"/>
              </w:rPr>
              <w:t>分，以卷面成绩乘以其在总评成绩中所占的比例计入课程总评成绩。</w:t>
            </w:r>
          </w:p>
          <w:p w:rsidR="006C09A7" w:rsidRPr="00684811" w:rsidRDefault="006C09A7" w:rsidP="00CD662C">
            <w:pPr>
              <w:pStyle w:val="p0"/>
              <w:snapToGrid w:val="0"/>
              <w:spacing w:line="240" w:lineRule="auto"/>
              <w:ind w:left="29" w:firstLineChars="0" w:firstLine="0"/>
              <w:jc w:val="left"/>
              <w:rPr>
                <w:color w:val="000000"/>
              </w:rPr>
            </w:pPr>
            <w:r w:rsidRPr="00684811">
              <w:rPr>
                <w:rFonts w:cs="宋体" w:hint="eastAsia"/>
                <w:color w:val="000000"/>
              </w:rPr>
              <w:t>（</w:t>
            </w:r>
            <w:r w:rsidRPr="00684811">
              <w:rPr>
                <w:rFonts w:cs="宋体"/>
                <w:color w:val="000000"/>
              </w:rPr>
              <w:t>2</w:t>
            </w:r>
            <w:r w:rsidRPr="00684811">
              <w:rPr>
                <w:rFonts w:cs="宋体" w:hint="eastAsia"/>
                <w:color w:val="000000"/>
              </w:rPr>
              <w:t>）主要考核学生的语言综合使用能力，重点在学生在的阅读理解（文学、时事及科技方向）和翻译能力</w:t>
            </w:r>
          </w:p>
          <w:p w:rsidR="006C09A7" w:rsidRPr="00684811" w:rsidRDefault="006C09A7" w:rsidP="00CD662C">
            <w:pPr>
              <w:pStyle w:val="p0"/>
              <w:snapToGrid w:val="0"/>
              <w:spacing w:line="240" w:lineRule="auto"/>
              <w:ind w:left="29" w:firstLineChars="0" w:firstLine="0"/>
              <w:jc w:val="left"/>
              <w:rPr>
                <w:color w:val="000000"/>
              </w:rPr>
            </w:pPr>
          </w:p>
        </w:tc>
        <w:tc>
          <w:tcPr>
            <w:tcW w:w="680" w:type="pct"/>
            <w:shd w:val="clear" w:color="auto" w:fill="auto"/>
            <w:vAlign w:val="center"/>
          </w:tcPr>
          <w:p w:rsidR="006C09A7" w:rsidRPr="00684811" w:rsidRDefault="006C09A7" w:rsidP="00CD662C">
            <w:pPr>
              <w:pStyle w:val="p0"/>
              <w:snapToGrid w:val="0"/>
              <w:spacing w:line="240" w:lineRule="auto"/>
              <w:ind w:leftChars="-58" w:left="-122" w:firstLineChars="0" w:firstLine="0"/>
              <w:jc w:val="center"/>
              <w:rPr>
                <w:color w:val="000000"/>
              </w:rPr>
            </w:pPr>
            <w:r w:rsidRPr="00684811">
              <w:rPr>
                <w:rFonts w:cs="宋体"/>
                <w:color w:val="000000"/>
              </w:rPr>
              <w:t>1</w:t>
            </w:r>
            <w:r w:rsidRPr="00684811">
              <w:rPr>
                <w:rFonts w:cs="宋体" w:hint="eastAsia"/>
                <w:color w:val="000000"/>
              </w:rPr>
              <w:t>、</w:t>
            </w:r>
            <w:r w:rsidRPr="00684811">
              <w:rPr>
                <w:rFonts w:cs="宋体"/>
                <w:color w:val="000000"/>
              </w:rPr>
              <w:t>2</w:t>
            </w:r>
            <w:r w:rsidRPr="00684811">
              <w:rPr>
                <w:rFonts w:cs="宋体" w:hint="eastAsia"/>
                <w:color w:val="000000"/>
              </w:rPr>
              <w:t>、</w:t>
            </w:r>
            <w:r w:rsidRPr="00684811">
              <w:rPr>
                <w:rFonts w:cs="宋体" w:hint="eastAsia"/>
                <w:color w:val="000000"/>
              </w:rPr>
              <w:t>3</w:t>
            </w:r>
          </w:p>
        </w:tc>
      </w:tr>
    </w:tbl>
    <w:p w:rsidR="006C09A7" w:rsidRPr="00684811" w:rsidRDefault="006C09A7" w:rsidP="006C09A7">
      <w:pPr>
        <w:pStyle w:val="a6"/>
        <w:spacing w:line="320" w:lineRule="exact"/>
        <w:ind w:firstLineChars="0" w:firstLine="0"/>
      </w:pPr>
    </w:p>
    <w:p w:rsidR="006C09A7" w:rsidRPr="00B84FF2" w:rsidRDefault="006C09A7" w:rsidP="00B84FF2">
      <w:pPr>
        <w:pStyle w:val="a6"/>
        <w:spacing w:line="320" w:lineRule="exact"/>
        <w:ind w:left="420" w:firstLineChars="0" w:firstLine="0"/>
        <w:rPr>
          <w:rFonts w:ascii="黑体" w:eastAsia="黑体" w:hAnsi="黑体"/>
          <w:b/>
          <w:sz w:val="28"/>
          <w:szCs w:val="28"/>
        </w:rPr>
      </w:pPr>
    </w:p>
    <w:p w:rsidR="006C09A7" w:rsidRPr="00B84FF2" w:rsidRDefault="006C09A7" w:rsidP="00B84FF2">
      <w:pPr>
        <w:pStyle w:val="a6"/>
        <w:spacing w:line="320" w:lineRule="exact"/>
        <w:ind w:left="420" w:firstLineChars="0" w:firstLine="0"/>
        <w:rPr>
          <w:rFonts w:ascii="黑体" w:eastAsia="黑体" w:hAnsi="黑体"/>
          <w:b/>
          <w:sz w:val="28"/>
          <w:szCs w:val="28"/>
        </w:rPr>
      </w:pPr>
      <w:bookmarkStart w:id="99" w:name="_Toc499139687"/>
      <w:r w:rsidRPr="00B84FF2">
        <w:rPr>
          <w:rFonts w:ascii="黑体" w:eastAsia="黑体" w:hAnsi="黑体" w:hint="eastAsia"/>
          <w:b/>
          <w:sz w:val="28"/>
          <w:szCs w:val="28"/>
        </w:rPr>
        <w:t>七</w:t>
      </w:r>
      <w:r w:rsidRPr="00B84FF2">
        <w:rPr>
          <w:rFonts w:ascii="黑体" w:eastAsia="黑体" w:hAnsi="黑体"/>
          <w:b/>
          <w:sz w:val="28"/>
          <w:szCs w:val="28"/>
        </w:rPr>
        <w:t>、本课程与其它课程的联系与分工</w:t>
      </w:r>
      <w:bookmarkEnd w:id="99"/>
    </w:p>
    <w:p w:rsidR="006C09A7" w:rsidRPr="00684811" w:rsidRDefault="006C09A7" w:rsidP="006C09A7">
      <w:pPr>
        <w:pStyle w:val="a6"/>
        <w:spacing w:line="320" w:lineRule="exact"/>
        <w:ind w:firstLineChars="0"/>
      </w:pPr>
      <w:r w:rsidRPr="00684811">
        <w:t>本课程是西班牙语专业学生零基础课程，对培养和训练学生的听、说、读、写等各方面知识技能具有至关重要的作用。本课程是一门综合课程，与《西班牙语视听说》、《西班牙语泛读》、《西班牙语听力》《西班牙语口语》《基础西语口笔语实践》等课程共同构成学生基础阶段的课程，各门课程相互配合，以达到培养和训练学生的西班牙语语言基础知识和西班牙语基本技能的目的。</w:t>
      </w:r>
    </w:p>
    <w:p w:rsidR="006C09A7" w:rsidRPr="00684811" w:rsidRDefault="006C09A7" w:rsidP="006C09A7">
      <w:pPr>
        <w:pStyle w:val="a6"/>
        <w:spacing w:line="320" w:lineRule="exact"/>
        <w:ind w:firstLineChars="0" w:firstLine="0"/>
      </w:pPr>
    </w:p>
    <w:p w:rsidR="006C09A7" w:rsidRPr="00210D19" w:rsidRDefault="006C09A7" w:rsidP="00210D19">
      <w:pPr>
        <w:pStyle w:val="a6"/>
        <w:spacing w:line="320" w:lineRule="exact"/>
        <w:ind w:left="420" w:firstLineChars="0" w:firstLine="0"/>
        <w:rPr>
          <w:rFonts w:ascii="黑体" w:eastAsia="黑体" w:hAnsi="黑体"/>
          <w:b/>
          <w:sz w:val="28"/>
          <w:szCs w:val="28"/>
        </w:rPr>
      </w:pPr>
      <w:bookmarkStart w:id="100" w:name="_Toc499139688"/>
      <w:r w:rsidRPr="00210D19">
        <w:rPr>
          <w:rFonts w:ascii="黑体" w:eastAsia="黑体" w:hAnsi="黑体" w:hint="eastAsia"/>
          <w:b/>
          <w:sz w:val="28"/>
          <w:szCs w:val="28"/>
        </w:rPr>
        <w:t>八</w:t>
      </w:r>
      <w:r w:rsidRPr="00210D19">
        <w:rPr>
          <w:rFonts w:ascii="黑体" w:eastAsia="黑体" w:hAnsi="黑体"/>
          <w:b/>
          <w:sz w:val="28"/>
          <w:szCs w:val="28"/>
        </w:rPr>
        <w:t>、建议教材及教学参考书</w:t>
      </w:r>
      <w:bookmarkEnd w:id="100"/>
    </w:p>
    <w:p w:rsidR="006C09A7" w:rsidRPr="00684811" w:rsidRDefault="006C09A7" w:rsidP="006C09A7">
      <w:pPr>
        <w:pStyle w:val="a6"/>
        <w:spacing w:line="320" w:lineRule="exact"/>
        <w:ind w:firstLineChars="0" w:firstLine="0"/>
      </w:pPr>
      <w:r w:rsidRPr="00684811">
        <w:t xml:space="preserve">[1] </w:t>
      </w:r>
      <w:r w:rsidRPr="00684811">
        <w:t>董燕生、刘建《现代西班牙语》（第一册，第二册），北京：外语教学与研究出版社，</w:t>
      </w:r>
      <w:r w:rsidRPr="00684811">
        <w:rPr>
          <w:rFonts w:hint="eastAsia"/>
        </w:rPr>
        <w:t>2014</w:t>
      </w:r>
      <w:r w:rsidRPr="00684811">
        <w:rPr>
          <w:rFonts w:hint="eastAsia"/>
        </w:rPr>
        <w:t>年</w:t>
      </w:r>
      <w:r w:rsidRPr="00684811">
        <w:rPr>
          <w:rFonts w:hint="eastAsia"/>
        </w:rPr>
        <w:t>5</w:t>
      </w:r>
      <w:r w:rsidRPr="00684811">
        <w:rPr>
          <w:rFonts w:hint="eastAsia"/>
        </w:rPr>
        <w:t>月</w:t>
      </w:r>
    </w:p>
    <w:p w:rsidR="006C09A7" w:rsidRPr="00684811" w:rsidRDefault="006C09A7" w:rsidP="006C09A7">
      <w:pPr>
        <w:pStyle w:val="a6"/>
        <w:spacing w:line="320" w:lineRule="exact"/>
        <w:ind w:firstLineChars="0" w:firstLine="0"/>
        <w:rPr>
          <w:lang w:val="es-ES"/>
        </w:rPr>
      </w:pPr>
      <w:r w:rsidRPr="00684811">
        <w:t xml:space="preserve">[2] </w:t>
      </w:r>
      <w:r w:rsidRPr="00684811">
        <w:t>（西）马丁内斯（</w:t>
      </w:r>
      <w:r w:rsidRPr="00684811">
        <w:t>MARTINEZ, M.A.A.</w:t>
      </w:r>
      <w:r w:rsidRPr="00684811">
        <w:t>）等著；王磊编译。《</w:t>
      </w:r>
      <w:r w:rsidRPr="00684811">
        <w:rPr>
          <w:lang w:val="es-ES"/>
        </w:rPr>
        <w:t>走遍西班牙》（第</w:t>
      </w:r>
      <w:r w:rsidRPr="00684811">
        <w:rPr>
          <w:lang w:val="es-ES"/>
        </w:rPr>
        <w:t>1</w:t>
      </w:r>
      <w:r w:rsidRPr="00684811">
        <w:rPr>
          <w:lang w:val="es-ES"/>
        </w:rPr>
        <w:t>册）</w:t>
      </w:r>
      <w:r w:rsidRPr="00684811">
        <w:t>北京：外语教学与研究出版社，</w:t>
      </w:r>
      <w:r w:rsidRPr="00684811">
        <w:t>2008</w:t>
      </w:r>
    </w:p>
    <w:p w:rsidR="006C09A7" w:rsidRPr="00684811" w:rsidRDefault="006C09A7" w:rsidP="006C09A7">
      <w:pPr>
        <w:pStyle w:val="a6"/>
        <w:spacing w:line="320" w:lineRule="exact"/>
        <w:ind w:firstLineChars="0" w:firstLine="0"/>
      </w:pPr>
      <w:r w:rsidRPr="00684811">
        <w:t xml:space="preserve">[3] </w:t>
      </w:r>
      <w:r w:rsidRPr="00684811">
        <w:t>《高等学校西班牙语专业基础阶段教学大纲》，上海：上海外语教育出版社，</w:t>
      </w:r>
      <w:r w:rsidRPr="00684811">
        <w:t>1998</w:t>
      </w:r>
    </w:p>
    <w:p w:rsidR="006C09A7" w:rsidRPr="000E286E" w:rsidRDefault="006C09A7" w:rsidP="006C09A7">
      <w:pPr>
        <w:spacing w:line="320" w:lineRule="exact"/>
        <w:ind w:left="420" w:firstLine="420"/>
      </w:pPr>
    </w:p>
    <w:p w:rsidR="006C09A7" w:rsidRDefault="006C09A7">
      <w:pPr>
        <w:widowControl/>
        <w:ind w:leftChars="0" w:left="0" w:firstLineChars="0" w:firstLine="0"/>
        <w:jc w:val="left"/>
        <w:rPr>
          <w:rFonts w:ascii="黑体" w:eastAsia="黑体" w:hAnsi="黑体"/>
          <w:b/>
          <w:sz w:val="44"/>
          <w:szCs w:val="44"/>
        </w:rPr>
      </w:pPr>
      <w:r>
        <w:rPr>
          <w:rFonts w:ascii="黑体" w:eastAsia="黑体" w:hAnsi="黑体"/>
          <w:b/>
          <w:sz w:val="44"/>
          <w:szCs w:val="44"/>
        </w:rPr>
        <w:br w:type="page"/>
      </w:r>
    </w:p>
    <w:p w:rsidR="002640F9" w:rsidRPr="00764266" w:rsidRDefault="002640F9" w:rsidP="00AE46B7">
      <w:pPr>
        <w:pStyle w:val="4"/>
        <w:outlineLvl w:val="1"/>
      </w:pPr>
      <w:bookmarkStart w:id="101" w:name="_Toc499139689"/>
      <w:r w:rsidRPr="00764266">
        <w:lastRenderedPageBreak/>
        <w:t>《西班牙语语法与话语实践》课程教学大纲</w:t>
      </w:r>
      <w:bookmarkEnd w:id="101"/>
    </w:p>
    <w:p w:rsidR="002640F9" w:rsidRPr="00684811" w:rsidRDefault="002640F9" w:rsidP="002640F9">
      <w:pPr>
        <w:pStyle w:val="a6"/>
        <w:spacing w:after="156" w:line="320" w:lineRule="exact"/>
        <w:ind w:left="105" w:firstLineChars="0" w:firstLine="0"/>
        <w:jc w:val="center"/>
      </w:pPr>
      <w:r w:rsidRPr="00684811">
        <w:t>执笔人：</w:t>
      </w:r>
      <w:r w:rsidRPr="00684811">
        <w:rPr>
          <w:rFonts w:hint="eastAsia"/>
        </w:rPr>
        <w:t>李蓓儿</w:t>
      </w:r>
      <w:r w:rsidRPr="00684811">
        <w:t xml:space="preserve">           </w:t>
      </w:r>
      <w:r w:rsidRPr="00684811">
        <w:t>编写日期：</w:t>
      </w:r>
      <w:r w:rsidRPr="00684811">
        <w:t>2015</w:t>
      </w:r>
      <w:r w:rsidRPr="00684811">
        <w:t>年</w:t>
      </w:r>
      <w:r w:rsidRPr="00684811">
        <w:t>12</w:t>
      </w:r>
      <w:r w:rsidRPr="00684811">
        <w:t>月</w:t>
      </w: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02" w:name="_Toc499139690"/>
      <w:r w:rsidRPr="00210D19">
        <w:rPr>
          <w:rFonts w:ascii="黑体" w:eastAsia="黑体" w:hAnsi="黑体"/>
          <w:b/>
          <w:sz w:val="28"/>
          <w:szCs w:val="28"/>
        </w:rPr>
        <w:t>一、课程基本信息</w:t>
      </w:r>
      <w:bookmarkEnd w:id="102"/>
      <w:r w:rsidRPr="00210D19">
        <w:rPr>
          <w:rFonts w:ascii="黑体" w:eastAsia="黑体" w:hAnsi="黑体"/>
          <w:b/>
          <w:sz w:val="28"/>
          <w:szCs w:val="28"/>
        </w:rPr>
        <w:tab/>
      </w:r>
    </w:p>
    <w:p w:rsidR="002640F9" w:rsidRPr="00684811" w:rsidRDefault="002640F9" w:rsidP="002640F9">
      <w:pPr>
        <w:pStyle w:val="ab"/>
        <w:numPr>
          <w:ilvl w:val="0"/>
          <w:numId w:val="45"/>
        </w:numPr>
        <w:spacing w:line="320" w:lineRule="exact"/>
        <w:ind w:left="426" w:firstLineChars="0" w:hanging="284"/>
      </w:pPr>
      <w:r w:rsidRPr="00684811">
        <w:t>课程</w:t>
      </w:r>
      <w:r w:rsidRPr="00684811">
        <w:rPr>
          <w:rFonts w:hint="eastAsia"/>
        </w:rPr>
        <w:t>编号</w:t>
      </w:r>
      <w:r w:rsidRPr="00684811">
        <w:t>：</w:t>
      </w:r>
    </w:p>
    <w:p w:rsidR="002640F9" w:rsidRPr="00684811" w:rsidRDefault="002640F9" w:rsidP="002640F9">
      <w:pPr>
        <w:pStyle w:val="ab"/>
        <w:numPr>
          <w:ilvl w:val="0"/>
          <w:numId w:val="45"/>
        </w:numPr>
        <w:spacing w:line="320" w:lineRule="exact"/>
        <w:ind w:left="426" w:firstLineChars="0" w:hanging="284"/>
      </w:pPr>
      <w:r w:rsidRPr="00684811">
        <w:t>课程</w:t>
      </w:r>
      <w:r w:rsidRPr="00684811">
        <w:rPr>
          <w:rFonts w:hint="eastAsia"/>
        </w:rPr>
        <w:t>体系</w:t>
      </w:r>
      <w:r w:rsidRPr="00684811">
        <w:t>/</w:t>
      </w:r>
      <w:r w:rsidRPr="00684811">
        <w:rPr>
          <w:rFonts w:hint="eastAsia"/>
        </w:rPr>
        <w:t>类别</w:t>
      </w:r>
      <w:r w:rsidRPr="00684811">
        <w:t>：</w:t>
      </w:r>
      <w:r w:rsidRPr="00AF26F6">
        <w:rPr>
          <w:rFonts w:hint="eastAsia"/>
          <w:bCs/>
        </w:rPr>
        <w:t>专业类</w:t>
      </w:r>
      <w:r w:rsidRPr="00AF26F6">
        <w:rPr>
          <w:rFonts w:hint="eastAsia"/>
          <w:bCs/>
        </w:rPr>
        <w:t>/</w:t>
      </w:r>
      <w:r w:rsidRPr="00AF26F6">
        <w:rPr>
          <w:rFonts w:hint="eastAsia"/>
          <w:bCs/>
        </w:rPr>
        <w:t>专业选修课</w:t>
      </w:r>
    </w:p>
    <w:p w:rsidR="002640F9" w:rsidRPr="00684811" w:rsidRDefault="002640F9" w:rsidP="002640F9">
      <w:pPr>
        <w:pStyle w:val="ab"/>
        <w:numPr>
          <w:ilvl w:val="0"/>
          <w:numId w:val="45"/>
        </w:numPr>
        <w:spacing w:line="320" w:lineRule="exact"/>
        <w:ind w:left="426" w:firstLineChars="0" w:hanging="284"/>
      </w:pPr>
      <w:r w:rsidRPr="00684811">
        <w:rPr>
          <w:rFonts w:hint="eastAsia"/>
        </w:rPr>
        <w:t>课程性质：限选</w:t>
      </w:r>
    </w:p>
    <w:p w:rsidR="002640F9" w:rsidRPr="00684811" w:rsidRDefault="002640F9" w:rsidP="002640F9">
      <w:pPr>
        <w:pStyle w:val="ab"/>
        <w:numPr>
          <w:ilvl w:val="0"/>
          <w:numId w:val="45"/>
        </w:numPr>
        <w:spacing w:line="320" w:lineRule="exact"/>
        <w:ind w:left="426" w:firstLineChars="0" w:hanging="284"/>
      </w:pPr>
      <w:r w:rsidRPr="00684811">
        <w:t>学时</w:t>
      </w:r>
      <w:r w:rsidRPr="00684811">
        <w:t>/</w:t>
      </w:r>
      <w:r w:rsidRPr="00684811">
        <w:t>学分：</w:t>
      </w:r>
      <w:r w:rsidRPr="00684811">
        <w:t>32</w:t>
      </w:r>
      <w:r w:rsidRPr="00684811">
        <w:t>学时</w:t>
      </w:r>
      <w:r w:rsidRPr="00684811">
        <w:t>/2</w:t>
      </w:r>
      <w:r w:rsidRPr="00684811">
        <w:t>学分</w:t>
      </w:r>
    </w:p>
    <w:p w:rsidR="002640F9" w:rsidRPr="00684811" w:rsidRDefault="002640F9" w:rsidP="002640F9">
      <w:pPr>
        <w:pStyle w:val="ab"/>
        <w:numPr>
          <w:ilvl w:val="0"/>
          <w:numId w:val="45"/>
        </w:numPr>
        <w:spacing w:line="320" w:lineRule="exact"/>
        <w:ind w:left="426" w:firstLineChars="0" w:hanging="284"/>
      </w:pPr>
      <w:r w:rsidRPr="00684811">
        <w:t>先修课程：无</w:t>
      </w:r>
    </w:p>
    <w:p w:rsidR="002640F9" w:rsidRPr="00684811" w:rsidRDefault="002640F9" w:rsidP="002640F9">
      <w:pPr>
        <w:pStyle w:val="ab"/>
        <w:numPr>
          <w:ilvl w:val="0"/>
          <w:numId w:val="45"/>
        </w:numPr>
        <w:spacing w:line="320" w:lineRule="exact"/>
        <w:ind w:left="426" w:firstLineChars="0" w:hanging="284"/>
      </w:pPr>
      <w:r w:rsidRPr="00684811">
        <w:t>适用专业：西班牙语专业本科生</w:t>
      </w:r>
    </w:p>
    <w:p w:rsidR="002640F9" w:rsidRPr="00684811" w:rsidRDefault="002640F9" w:rsidP="002640F9">
      <w:pPr>
        <w:spacing w:line="320" w:lineRule="exact"/>
        <w:ind w:leftChars="0" w:left="0" w:firstLineChars="0" w:firstLine="0"/>
      </w:pP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03" w:name="_Toc499139691"/>
      <w:r w:rsidRPr="00210D19">
        <w:rPr>
          <w:rFonts w:ascii="黑体" w:eastAsia="黑体" w:hAnsi="黑体" w:hint="eastAsia"/>
          <w:b/>
          <w:sz w:val="28"/>
          <w:szCs w:val="28"/>
        </w:rPr>
        <w:t>二、</w:t>
      </w:r>
      <w:r w:rsidRPr="00210D19">
        <w:rPr>
          <w:rFonts w:ascii="黑体" w:eastAsia="黑体" w:hAnsi="黑体"/>
          <w:b/>
          <w:sz w:val="28"/>
          <w:szCs w:val="28"/>
        </w:rPr>
        <w:t>课程</w:t>
      </w:r>
      <w:r w:rsidRPr="00210D19">
        <w:rPr>
          <w:rFonts w:ascii="黑体" w:eastAsia="黑体" w:hAnsi="黑体" w:hint="eastAsia"/>
          <w:b/>
          <w:sz w:val="28"/>
          <w:szCs w:val="28"/>
        </w:rPr>
        <w:t>教学目标</w:t>
      </w:r>
      <w:bookmarkEnd w:id="103"/>
    </w:p>
    <w:p w:rsidR="002640F9" w:rsidRPr="00684811" w:rsidRDefault="002640F9" w:rsidP="002640F9">
      <w:pPr>
        <w:pStyle w:val="ab"/>
        <w:numPr>
          <w:ilvl w:val="0"/>
          <w:numId w:val="46"/>
        </w:numPr>
        <w:spacing w:line="320" w:lineRule="exact"/>
        <w:ind w:firstLineChars="0" w:hanging="278"/>
      </w:pPr>
      <w:r w:rsidRPr="00684811">
        <w:rPr>
          <w:rFonts w:hint="eastAsia"/>
        </w:rPr>
        <w:t>系统的了解西班牙语的语法体系；</w:t>
      </w:r>
    </w:p>
    <w:p w:rsidR="002640F9" w:rsidRPr="00684811" w:rsidRDefault="002640F9" w:rsidP="002640F9">
      <w:pPr>
        <w:pStyle w:val="ab"/>
        <w:numPr>
          <w:ilvl w:val="0"/>
          <w:numId w:val="46"/>
        </w:numPr>
        <w:spacing w:line="320" w:lineRule="exact"/>
        <w:ind w:firstLineChars="0" w:hanging="278"/>
      </w:pPr>
      <w:r w:rsidRPr="00684811">
        <w:rPr>
          <w:rFonts w:hint="eastAsia"/>
        </w:rPr>
        <w:t>掌握各类词性与句型的基本特征；</w:t>
      </w:r>
      <w:r w:rsidRPr="00684811">
        <w:t xml:space="preserve"> </w:t>
      </w:r>
    </w:p>
    <w:p w:rsidR="002640F9" w:rsidRPr="00684811" w:rsidRDefault="002640F9" w:rsidP="002640F9">
      <w:pPr>
        <w:pStyle w:val="ab"/>
        <w:numPr>
          <w:ilvl w:val="0"/>
          <w:numId w:val="46"/>
        </w:numPr>
        <w:spacing w:line="320" w:lineRule="exact"/>
        <w:ind w:firstLineChars="0" w:hanging="278"/>
      </w:pPr>
      <w:r w:rsidRPr="00684811">
        <w:rPr>
          <w:rFonts w:hint="eastAsia"/>
        </w:rPr>
        <w:t>深入理解西班牙语各项语法规则；</w:t>
      </w:r>
    </w:p>
    <w:p w:rsidR="002640F9" w:rsidRPr="00684811" w:rsidRDefault="002640F9" w:rsidP="002640F9">
      <w:pPr>
        <w:pStyle w:val="ab"/>
        <w:numPr>
          <w:ilvl w:val="0"/>
          <w:numId w:val="46"/>
        </w:numPr>
        <w:spacing w:line="320" w:lineRule="exact"/>
        <w:ind w:firstLineChars="0" w:hanging="278"/>
      </w:pPr>
      <w:r w:rsidRPr="00684811">
        <w:t>运用所学知识丰富语言表达方式</w:t>
      </w:r>
      <w:r w:rsidRPr="00684811">
        <w:rPr>
          <w:rFonts w:hint="eastAsia"/>
        </w:rPr>
        <w:t>，</w:t>
      </w:r>
      <w:r w:rsidRPr="00684811">
        <w:t>正确使用西班牙语</w:t>
      </w:r>
      <w:r w:rsidRPr="00684811">
        <w:rPr>
          <w:rFonts w:hint="eastAsia"/>
        </w:rPr>
        <w:t>，</w:t>
      </w:r>
      <w:r w:rsidRPr="00684811">
        <w:t>提升语言的综合运用能力</w:t>
      </w:r>
      <w:r w:rsidRPr="00684811">
        <w:rPr>
          <w:rFonts w:hint="eastAsia"/>
        </w:rPr>
        <w:t>。</w:t>
      </w:r>
    </w:p>
    <w:p w:rsidR="002640F9" w:rsidRPr="00684811" w:rsidRDefault="002640F9" w:rsidP="002640F9">
      <w:pPr>
        <w:spacing w:line="320" w:lineRule="exact"/>
        <w:ind w:leftChars="0" w:left="0" w:firstLineChars="0" w:firstLine="0"/>
      </w:pP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04" w:name="_Toc499139692"/>
      <w:r w:rsidRPr="00210D19">
        <w:rPr>
          <w:rFonts w:ascii="黑体" w:eastAsia="黑体" w:hAnsi="黑体" w:hint="eastAsia"/>
          <w:b/>
          <w:sz w:val="28"/>
          <w:szCs w:val="28"/>
        </w:rPr>
        <w:t>三、课程目标和</w:t>
      </w:r>
      <w:r w:rsidRPr="00210D19">
        <w:rPr>
          <w:rFonts w:ascii="黑体" w:eastAsia="黑体" w:hAnsi="黑体"/>
          <w:b/>
          <w:sz w:val="28"/>
          <w:szCs w:val="28"/>
        </w:rPr>
        <w:t>毕业要求的对应关系</w:t>
      </w:r>
      <w:bookmarkEnd w:id="1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4655"/>
        <w:gridCol w:w="1090"/>
      </w:tblGrid>
      <w:tr w:rsidR="002640F9" w:rsidRPr="00684811" w:rsidTr="00CD662C">
        <w:tc>
          <w:tcPr>
            <w:tcW w:w="2551" w:type="dxa"/>
            <w:shd w:val="clear" w:color="auto" w:fill="auto"/>
            <w:vAlign w:val="center"/>
          </w:tcPr>
          <w:p w:rsidR="002640F9" w:rsidRPr="00684811" w:rsidRDefault="002640F9" w:rsidP="00CD662C">
            <w:pPr>
              <w:ind w:leftChars="0" w:left="0" w:firstLineChars="0" w:firstLine="0"/>
              <w:rPr>
                <w:szCs w:val="21"/>
              </w:rPr>
            </w:pPr>
            <w:r w:rsidRPr="00684811">
              <w:rPr>
                <w:rFonts w:hint="eastAsia"/>
                <w:bCs/>
                <w:kern w:val="24"/>
                <w:szCs w:val="21"/>
              </w:rPr>
              <w:t>毕业要求</w:t>
            </w:r>
          </w:p>
        </w:tc>
        <w:tc>
          <w:tcPr>
            <w:tcW w:w="4655" w:type="dxa"/>
            <w:shd w:val="clear" w:color="auto" w:fill="auto"/>
            <w:vAlign w:val="center"/>
          </w:tcPr>
          <w:p w:rsidR="002640F9" w:rsidRPr="00684811" w:rsidRDefault="002640F9" w:rsidP="00CD662C">
            <w:pPr>
              <w:ind w:leftChars="0" w:left="0" w:firstLineChars="0" w:firstLine="0"/>
              <w:rPr>
                <w:szCs w:val="21"/>
              </w:rPr>
            </w:pPr>
            <w:r w:rsidRPr="00684811">
              <w:rPr>
                <w:rFonts w:hint="eastAsia"/>
                <w:bCs/>
                <w:kern w:val="24"/>
                <w:szCs w:val="21"/>
              </w:rPr>
              <w:t>毕业要求指标点</w:t>
            </w:r>
          </w:p>
        </w:tc>
        <w:tc>
          <w:tcPr>
            <w:tcW w:w="1090" w:type="dxa"/>
            <w:shd w:val="clear" w:color="auto" w:fill="auto"/>
            <w:vAlign w:val="center"/>
          </w:tcPr>
          <w:p w:rsidR="002640F9" w:rsidRPr="00684811" w:rsidRDefault="002640F9" w:rsidP="00CD662C">
            <w:pPr>
              <w:ind w:leftChars="0" w:left="0" w:firstLineChars="0" w:firstLine="0"/>
              <w:rPr>
                <w:szCs w:val="21"/>
              </w:rPr>
            </w:pPr>
            <w:r w:rsidRPr="00684811">
              <w:rPr>
                <w:rFonts w:hint="eastAsia"/>
                <w:bCs/>
                <w:kern w:val="24"/>
                <w:szCs w:val="21"/>
              </w:rPr>
              <w:t>课程目标</w:t>
            </w:r>
          </w:p>
        </w:tc>
      </w:tr>
      <w:tr w:rsidR="002640F9" w:rsidRPr="00684811" w:rsidTr="00CD662C">
        <w:tc>
          <w:tcPr>
            <w:tcW w:w="2551" w:type="dxa"/>
            <w:shd w:val="clear" w:color="auto" w:fill="auto"/>
            <w:vAlign w:val="center"/>
          </w:tcPr>
          <w:p w:rsidR="002640F9" w:rsidRPr="00684811" w:rsidRDefault="002640F9" w:rsidP="00CD662C">
            <w:pPr>
              <w:ind w:leftChars="0" w:left="0" w:firstLineChars="0" w:firstLine="0"/>
              <w:rPr>
                <w:szCs w:val="21"/>
              </w:rPr>
            </w:pPr>
            <w:r w:rsidRPr="00684811">
              <w:rPr>
                <w:rFonts w:hint="eastAsia"/>
                <w:bCs/>
                <w:kern w:val="24"/>
                <w:szCs w:val="21"/>
              </w:rPr>
              <w:t xml:space="preserve">1. </w:t>
            </w:r>
            <w:r w:rsidRPr="00684811">
              <w:rPr>
                <w:rFonts w:hint="eastAsia"/>
                <w:bCs/>
                <w:kern w:val="24"/>
                <w:szCs w:val="21"/>
              </w:rPr>
              <w:t>语言知识</w:t>
            </w:r>
          </w:p>
        </w:tc>
        <w:tc>
          <w:tcPr>
            <w:tcW w:w="4655" w:type="dxa"/>
            <w:shd w:val="clear" w:color="auto" w:fill="auto"/>
            <w:vAlign w:val="center"/>
          </w:tcPr>
          <w:p w:rsidR="002640F9" w:rsidRPr="00684811" w:rsidRDefault="002640F9" w:rsidP="00CD662C">
            <w:pPr>
              <w:ind w:leftChars="0" w:left="0" w:firstLineChars="0" w:firstLine="0"/>
              <w:rPr>
                <w:bCs/>
                <w:kern w:val="24"/>
                <w:szCs w:val="21"/>
              </w:rPr>
            </w:pPr>
            <w:r w:rsidRPr="00684811">
              <w:rPr>
                <w:rFonts w:hint="eastAsia"/>
                <w:bCs/>
                <w:kern w:val="24"/>
                <w:szCs w:val="21"/>
              </w:rPr>
              <w:t>1.3</w:t>
            </w:r>
            <w:r w:rsidRPr="00684811">
              <w:rPr>
                <w:rFonts w:hint="eastAsia"/>
                <w:bCs/>
                <w:kern w:val="24"/>
                <w:szCs w:val="21"/>
              </w:rPr>
              <w:t>能在社会、职业和学术生活中灵活有效的运用西班牙语，理解准确，表达自如，交流顺畅</w:t>
            </w:r>
          </w:p>
          <w:p w:rsidR="002640F9" w:rsidRPr="00684811" w:rsidRDefault="002640F9" w:rsidP="00CD662C">
            <w:pPr>
              <w:ind w:leftChars="0" w:left="0" w:firstLineChars="0" w:firstLine="0"/>
              <w:rPr>
                <w:szCs w:val="21"/>
              </w:rPr>
            </w:pPr>
            <w:r w:rsidRPr="00684811">
              <w:rPr>
                <w:rFonts w:hint="eastAsia"/>
                <w:bCs/>
                <w:kern w:val="24"/>
                <w:szCs w:val="21"/>
              </w:rPr>
              <w:t>1.4</w:t>
            </w:r>
            <w:r w:rsidRPr="00684811">
              <w:rPr>
                <w:rFonts w:hint="eastAsia"/>
                <w:bCs/>
                <w:kern w:val="24"/>
                <w:szCs w:val="21"/>
              </w:rPr>
              <w:t>在工作实践过程中，对不同专业领域的西班牙语技术性信息，能够借助工具准确理解和翻译</w:t>
            </w:r>
          </w:p>
        </w:tc>
        <w:tc>
          <w:tcPr>
            <w:tcW w:w="1090" w:type="dxa"/>
            <w:shd w:val="clear" w:color="auto" w:fill="auto"/>
            <w:vAlign w:val="center"/>
          </w:tcPr>
          <w:p w:rsidR="002640F9" w:rsidRPr="00684811" w:rsidRDefault="002640F9" w:rsidP="00CD662C">
            <w:pPr>
              <w:ind w:leftChars="0" w:left="0" w:firstLineChars="0" w:firstLine="0"/>
              <w:rPr>
                <w:szCs w:val="21"/>
              </w:rPr>
            </w:pPr>
            <w:r w:rsidRPr="00684811">
              <w:rPr>
                <w:szCs w:val="21"/>
              </w:rPr>
              <w:t>3</w:t>
            </w:r>
            <w:r w:rsidRPr="00684811">
              <w:rPr>
                <w:rFonts w:hint="eastAsia"/>
                <w:szCs w:val="21"/>
              </w:rPr>
              <w:t>、</w:t>
            </w:r>
            <w:r w:rsidRPr="00684811">
              <w:rPr>
                <w:rFonts w:hint="eastAsia"/>
                <w:szCs w:val="21"/>
              </w:rPr>
              <w:t>4</w:t>
            </w:r>
          </w:p>
        </w:tc>
      </w:tr>
      <w:tr w:rsidR="002640F9" w:rsidRPr="00684811" w:rsidTr="00CD662C">
        <w:tc>
          <w:tcPr>
            <w:tcW w:w="2551" w:type="dxa"/>
            <w:shd w:val="clear" w:color="auto" w:fill="auto"/>
            <w:vAlign w:val="center"/>
          </w:tcPr>
          <w:p w:rsidR="002640F9" w:rsidRPr="00684811" w:rsidRDefault="002640F9" w:rsidP="00CD662C">
            <w:pPr>
              <w:ind w:leftChars="0" w:left="0" w:firstLineChars="0" w:firstLine="0"/>
              <w:rPr>
                <w:szCs w:val="21"/>
              </w:rPr>
            </w:pPr>
            <w:r w:rsidRPr="00684811">
              <w:rPr>
                <w:rFonts w:hint="eastAsia"/>
                <w:bCs/>
                <w:kern w:val="24"/>
                <w:szCs w:val="21"/>
              </w:rPr>
              <w:t>2.</w:t>
            </w:r>
            <w:r w:rsidRPr="00684811">
              <w:rPr>
                <w:rFonts w:hint="eastAsia"/>
                <w:bCs/>
                <w:kern w:val="24"/>
                <w:szCs w:val="21"/>
              </w:rPr>
              <w:t>语言现象分析</w:t>
            </w:r>
          </w:p>
        </w:tc>
        <w:tc>
          <w:tcPr>
            <w:tcW w:w="4655" w:type="dxa"/>
            <w:shd w:val="clear" w:color="auto" w:fill="auto"/>
            <w:vAlign w:val="center"/>
          </w:tcPr>
          <w:p w:rsidR="002640F9" w:rsidRPr="00684811" w:rsidRDefault="002640F9" w:rsidP="00CD662C">
            <w:pPr>
              <w:ind w:leftChars="0" w:left="0" w:firstLineChars="0" w:firstLine="0"/>
              <w:rPr>
                <w:bCs/>
                <w:kern w:val="24"/>
                <w:szCs w:val="21"/>
              </w:rPr>
            </w:pPr>
            <w:r w:rsidRPr="00684811">
              <w:rPr>
                <w:rFonts w:hint="eastAsia"/>
                <w:bCs/>
                <w:kern w:val="24"/>
                <w:szCs w:val="21"/>
              </w:rPr>
              <w:t xml:space="preserve">2.2 </w:t>
            </w:r>
            <w:r w:rsidRPr="00684811">
              <w:rPr>
                <w:rFonts w:hint="eastAsia"/>
                <w:bCs/>
                <w:kern w:val="24"/>
                <w:szCs w:val="21"/>
              </w:rPr>
              <w:t>能够在西班牙语运用过程中发掘新的语言现象</w:t>
            </w:r>
          </w:p>
          <w:p w:rsidR="002640F9" w:rsidRPr="00684811" w:rsidRDefault="002640F9" w:rsidP="00CD662C">
            <w:pPr>
              <w:ind w:leftChars="0" w:left="0" w:firstLineChars="0" w:firstLine="0"/>
              <w:rPr>
                <w:bCs/>
                <w:kern w:val="24"/>
                <w:szCs w:val="21"/>
              </w:rPr>
            </w:pPr>
            <w:r w:rsidRPr="00684811">
              <w:rPr>
                <w:rFonts w:hint="eastAsia"/>
                <w:bCs/>
                <w:kern w:val="24"/>
                <w:szCs w:val="21"/>
              </w:rPr>
              <w:t>2.3</w:t>
            </w:r>
            <w:r w:rsidRPr="00684811">
              <w:rPr>
                <w:rFonts w:hint="eastAsia"/>
                <w:bCs/>
                <w:kern w:val="24"/>
                <w:szCs w:val="21"/>
              </w:rPr>
              <w:t>具备文献检索和文献综述分析能力</w:t>
            </w:r>
          </w:p>
          <w:p w:rsidR="002640F9" w:rsidRPr="00684811" w:rsidRDefault="002640F9" w:rsidP="00CD662C">
            <w:pPr>
              <w:ind w:leftChars="0" w:left="0" w:firstLineChars="0" w:firstLine="0"/>
              <w:rPr>
                <w:szCs w:val="21"/>
              </w:rPr>
            </w:pPr>
            <w:r w:rsidRPr="00684811">
              <w:rPr>
                <w:rFonts w:hint="eastAsia"/>
                <w:bCs/>
                <w:kern w:val="24"/>
                <w:szCs w:val="21"/>
              </w:rPr>
              <w:t>2.4</w:t>
            </w:r>
            <w:r w:rsidRPr="00684811">
              <w:rPr>
                <w:rFonts w:hint="eastAsia"/>
                <w:bCs/>
                <w:kern w:val="24"/>
                <w:szCs w:val="21"/>
              </w:rPr>
              <w:t>通过文献资料综合和分析等方法对已存在的西班牙语语言现象进行深入分析研究</w:t>
            </w:r>
          </w:p>
        </w:tc>
        <w:tc>
          <w:tcPr>
            <w:tcW w:w="1090" w:type="dxa"/>
            <w:shd w:val="clear" w:color="auto" w:fill="auto"/>
            <w:vAlign w:val="center"/>
          </w:tcPr>
          <w:p w:rsidR="002640F9" w:rsidRPr="00684811" w:rsidRDefault="002640F9" w:rsidP="00CD662C">
            <w:pPr>
              <w:ind w:leftChars="0" w:left="0" w:firstLineChars="0" w:firstLine="0"/>
              <w:rPr>
                <w:szCs w:val="21"/>
              </w:rPr>
            </w:pPr>
            <w:r w:rsidRPr="00684811">
              <w:rPr>
                <w:szCs w:val="21"/>
              </w:rPr>
              <w:t>1</w:t>
            </w:r>
            <w:r w:rsidRPr="00684811">
              <w:rPr>
                <w:rFonts w:hint="eastAsia"/>
                <w:szCs w:val="21"/>
              </w:rPr>
              <w:t>、</w:t>
            </w:r>
            <w:r w:rsidRPr="00684811">
              <w:rPr>
                <w:rFonts w:hint="eastAsia"/>
                <w:szCs w:val="21"/>
              </w:rPr>
              <w:t>2</w:t>
            </w:r>
            <w:r w:rsidRPr="00684811">
              <w:rPr>
                <w:rFonts w:hint="eastAsia"/>
                <w:szCs w:val="21"/>
              </w:rPr>
              <w:t>、</w:t>
            </w:r>
            <w:r w:rsidRPr="00684811">
              <w:rPr>
                <w:rFonts w:hint="eastAsia"/>
                <w:szCs w:val="21"/>
              </w:rPr>
              <w:t>3</w:t>
            </w:r>
            <w:r w:rsidRPr="00684811">
              <w:rPr>
                <w:rFonts w:hint="eastAsia"/>
                <w:szCs w:val="21"/>
              </w:rPr>
              <w:t>、</w:t>
            </w:r>
            <w:r w:rsidRPr="00684811">
              <w:rPr>
                <w:rFonts w:hint="eastAsia"/>
                <w:szCs w:val="21"/>
              </w:rPr>
              <w:t>4</w:t>
            </w:r>
          </w:p>
        </w:tc>
      </w:tr>
      <w:tr w:rsidR="002640F9" w:rsidRPr="00684811" w:rsidTr="00CD662C">
        <w:tc>
          <w:tcPr>
            <w:tcW w:w="2551" w:type="dxa"/>
            <w:shd w:val="clear" w:color="auto" w:fill="auto"/>
            <w:vAlign w:val="center"/>
          </w:tcPr>
          <w:p w:rsidR="002640F9" w:rsidRPr="00684811" w:rsidRDefault="002640F9" w:rsidP="00CD662C">
            <w:pPr>
              <w:ind w:leftChars="0" w:left="0" w:firstLineChars="0" w:firstLine="0"/>
              <w:rPr>
                <w:szCs w:val="21"/>
              </w:rPr>
            </w:pPr>
            <w:r w:rsidRPr="00684811">
              <w:rPr>
                <w:rFonts w:hint="eastAsia"/>
                <w:bCs/>
                <w:kern w:val="24"/>
                <w:szCs w:val="21"/>
              </w:rPr>
              <w:t>5.</w:t>
            </w:r>
            <w:r w:rsidRPr="00684811">
              <w:rPr>
                <w:rFonts w:hint="eastAsia"/>
                <w:bCs/>
                <w:kern w:val="24"/>
                <w:szCs w:val="21"/>
              </w:rPr>
              <w:t>使用现代工具</w:t>
            </w:r>
          </w:p>
        </w:tc>
        <w:tc>
          <w:tcPr>
            <w:tcW w:w="4655" w:type="dxa"/>
            <w:shd w:val="clear" w:color="auto" w:fill="auto"/>
            <w:vAlign w:val="center"/>
          </w:tcPr>
          <w:p w:rsidR="002640F9" w:rsidRPr="00684811" w:rsidRDefault="002640F9" w:rsidP="00CD662C">
            <w:pPr>
              <w:ind w:leftChars="0" w:left="0" w:firstLineChars="0" w:firstLine="0"/>
              <w:rPr>
                <w:bCs/>
                <w:kern w:val="24"/>
                <w:szCs w:val="21"/>
              </w:rPr>
            </w:pPr>
            <w:r w:rsidRPr="00684811">
              <w:rPr>
                <w:rFonts w:hint="eastAsia"/>
                <w:bCs/>
                <w:kern w:val="24"/>
                <w:szCs w:val="21"/>
              </w:rPr>
              <w:t>5.1</w:t>
            </w:r>
            <w:r w:rsidRPr="00684811">
              <w:rPr>
                <w:rFonts w:hint="eastAsia"/>
                <w:bCs/>
                <w:kern w:val="24"/>
                <w:szCs w:val="21"/>
              </w:rPr>
              <w:t>外语文献阅读能力和文献检索工具了解与使用。</w:t>
            </w:r>
          </w:p>
          <w:p w:rsidR="002640F9" w:rsidRPr="00684811" w:rsidRDefault="002640F9" w:rsidP="00CD662C">
            <w:pPr>
              <w:ind w:leftChars="0" w:left="0" w:firstLineChars="0" w:firstLine="0"/>
              <w:rPr>
                <w:bCs/>
                <w:kern w:val="24"/>
                <w:szCs w:val="21"/>
              </w:rPr>
            </w:pPr>
            <w:r w:rsidRPr="00684811">
              <w:rPr>
                <w:rFonts w:hint="eastAsia"/>
                <w:bCs/>
                <w:kern w:val="24"/>
                <w:szCs w:val="21"/>
              </w:rPr>
              <w:t>5.2</w:t>
            </w:r>
            <w:r w:rsidRPr="00684811">
              <w:rPr>
                <w:rFonts w:hint="eastAsia"/>
                <w:bCs/>
                <w:kern w:val="24"/>
                <w:szCs w:val="21"/>
              </w:rPr>
              <w:t>现代语料库，网络资源及工具系统的应用能力。</w:t>
            </w:r>
          </w:p>
          <w:p w:rsidR="002640F9" w:rsidRPr="00684811" w:rsidRDefault="002640F9" w:rsidP="00CD662C">
            <w:pPr>
              <w:ind w:leftChars="0" w:left="0" w:firstLineChars="0" w:firstLine="0"/>
              <w:rPr>
                <w:bCs/>
                <w:kern w:val="24"/>
                <w:szCs w:val="21"/>
              </w:rPr>
            </w:pPr>
            <w:r w:rsidRPr="00684811">
              <w:rPr>
                <w:rFonts w:hint="eastAsia"/>
                <w:bCs/>
                <w:kern w:val="24"/>
                <w:szCs w:val="21"/>
              </w:rPr>
              <w:t>5.3</w:t>
            </w:r>
            <w:r w:rsidRPr="00684811">
              <w:rPr>
                <w:rFonts w:hint="eastAsia"/>
                <w:bCs/>
                <w:kern w:val="24"/>
                <w:szCs w:val="21"/>
              </w:rPr>
              <w:t>学习</w:t>
            </w:r>
            <w:r w:rsidRPr="00684811">
              <w:rPr>
                <w:rFonts w:hint="eastAsia"/>
                <w:bCs/>
                <w:kern w:val="24"/>
                <w:szCs w:val="21"/>
              </w:rPr>
              <w:t>RAE</w:t>
            </w:r>
            <w:r w:rsidRPr="00684811">
              <w:rPr>
                <w:rFonts w:hint="eastAsia"/>
                <w:bCs/>
                <w:kern w:val="24"/>
                <w:szCs w:val="21"/>
              </w:rPr>
              <w:t>，</w:t>
            </w:r>
            <w:r w:rsidRPr="00684811">
              <w:rPr>
                <w:rFonts w:hint="eastAsia"/>
                <w:bCs/>
                <w:kern w:val="24"/>
                <w:szCs w:val="21"/>
              </w:rPr>
              <w:t>DIALNET,BVC</w:t>
            </w:r>
            <w:r w:rsidRPr="00684811">
              <w:rPr>
                <w:rFonts w:hint="eastAsia"/>
                <w:bCs/>
                <w:kern w:val="24"/>
                <w:szCs w:val="21"/>
              </w:rPr>
              <w:t>等权威学术学习工具的运用和操作。</w:t>
            </w:r>
          </w:p>
          <w:p w:rsidR="002640F9" w:rsidRPr="00684811" w:rsidRDefault="002640F9" w:rsidP="00CD662C">
            <w:pPr>
              <w:ind w:leftChars="0" w:left="0" w:firstLineChars="0" w:firstLine="0"/>
              <w:rPr>
                <w:bCs/>
                <w:kern w:val="24"/>
                <w:szCs w:val="21"/>
              </w:rPr>
            </w:pPr>
            <w:r w:rsidRPr="00684811">
              <w:rPr>
                <w:rFonts w:hint="eastAsia"/>
                <w:bCs/>
                <w:kern w:val="24"/>
                <w:szCs w:val="21"/>
              </w:rPr>
              <w:t>5.4</w:t>
            </w:r>
            <w:r w:rsidRPr="00684811">
              <w:rPr>
                <w:rFonts w:hint="eastAsia"/>
                <w:bCs/>
                <w:kern w:val="24"/>
                <w:szCs w:val="21"/>
              </w:rPr>
              <w:t>现代语言学习工具在具体语言学习及实践中的合理运用。</w:t>
            </w:r>
          </w:p>
          <w:p w:rsidR="002640F9" w:rsidRPr="00684811" w:rsidRDefault="002640F9" w:rsidP="00CD662C">
            <w:pPr>
              <w:ind w:leftChars="0" w:left="0" w:firstLineChars="0" w:firstLine="0"/>
              <w:rPr>
                <w:szCs w:val="21"/>
              </w:rPr>
            </w:pPr>
            <w:r w:rsidRPr="00684811">
              <w:rPr>
                <w:rFonts w:hint="eastAsia"/>
                <w:bCs/>
                <w:kern w:val="24"/>
                <w:szCs w:val="21"/>
              </w:rPr>
              <w:t xml:space="preserve">5.5 </w:t>
            </w:r>
            <w:r w:rsidRPr="00684811">
              <w:rPr>
                <w:rFonts w:hint="eastAsia"/>
                <w:bCs/>
                <w:kern w:val="24"/>
                <w:szCs w:val="21"/>
              </w:rPr>
              <w:t>多媒体工具查询及自主学习能力。</w:t>
            </w:r>
          </w:p>
        </w:tc>
        <w:tc>
          <w:tcPr>
            <w:tcW w:w="1090" w:type="dxa"/>
            <w:shd w:val="clear" w:color="auto" w:fill="auto"/>
            <w:vAlign w:val="center"/>
          </w:tcPr>
          <w:p w:rsidR="002640F9" w:rsidRPr="00684811" w:rsidRDefault="002640F9" w:rsidP="00CD662C">
            <w:pPr>
              <w:ind w:leftChars="0" w:left="0" w:firstLineChars="0" w:firstLine="0"/>
              <w:rPr>
                <w:szCs w:val="21"/>
              </w:rPr>
            </w:pPr>
            <w:r w:rsidRPr="00684811">
              <w:rPr>
                <w:rFonts w:hint="eastAsia"/>
                <w:szCs w:val="21"/>
              </w:rPr>
              <w:t>3</w:t>
            </w:r>
            <w:r w:rsidRPr="00684811">
              <w:rPr>
                <w:rFonts w:hint="eastAsia"/>
                <w:szCs w:val="21"/>
              </w:rPr>
              <w:t>、</w:t>
            </w:r>
            <w:r w:rsidRPr="00684811">
              <w:rPr>
                <w:rFonts w:hint="eastAsia"/>
                <w:szCs w:val="21"/>
              </w:rPr>
              <w:t>4</w:t>
            </w:r>
          </w:p>
        </w:tc>
      </w:tr>
      <w:tr w:rsidR="002640F9" w:rsidRPr="00684811" w:rsidTr="00CD662C">
        <w:tc>
          <w:tcPr>
            <w:tcW w:w="2551" w:type="dxa"/>
            <w:shd w:val="clear" w:color="auto" w:fill="auto"/>
            <w:vAlign w:val="center"/>
          </w:tcPr>
          <w:p w:rsidR="002640F9" w:rsidRPr="00684811" w:rsidRDefault="002640F9" w:rsidP="00CD662C">
            <w:pPr>
              <w:ind w:leftChars="0" w:left="0" w:firstLineChars="0" w:firstLine="0"/>
              <w:rPr>
                <w:szCs w:val="21"/>
              </w:rPr>
            </w:pPr>
            <w:r w:rsidRPr="00684811">
              <w:rPr>
                <w:rFonts w:hint="eastAsia"/>
                <w:bCs/>
                <w:kern w:val="24"/>
                <w:szCs w:val="21"/>
              </w:rPr>
              <w:t>9.</w:t>
            </w:r>
            <w:r w:rsidRPr="00684811">
              <w:rPr>
                <w:bCs/>
                <w:kern w:val="24"/>
                <w:szCs w:val="21"/>
              </w:rPr>
              <w:t xml:space="preserve"> </w:t>
            </w:r>
            <w:r w:rsidRPr="00684811">
              <w:rPr>
                <w:rFonts w:hint="eastAsia"/>
                <w:bCs/>
                <w:kern w:val="24"/>
                <w:szCs w:val="21"/>
              </w:rPr>
              <w:t>跨专业学习、研究、应用的能力，在多学科环境下应用专业知识。</w:t>
            </w:r>
          </w:p>
        </w:tc>
        <w:tc>
          <w:tcPr>
            <w:tcW w:w="4655" w:type="dxa"/>
            <w:shd w:val="clear" w:color="auto" w:fill="auto"/>
            <w:vAlign w:val="center"/>
          </w:tcPr>
          <w:p w:rsidR="002640F9" w:rsidRPr="00684811" w:rsidRDefault="002640F9" w:rsidP="00CD662C">
            <w:pPr>
              <w:ind w:leftChars="0" w:left="0" w:firstLineChars="0" w:firstLine="0"/>
              <w:rPr>
                <w:bCs/>
                <w:kern w:val="24"/>
                <w:szCs w:val="21"/>
              </w:rPr>
            </w:pPr>
            <w:r w:rsidRPr="00684811">
              <w:rPr>
                <w:rFonts w:hint="eastAsia"/>
                <w:bCs/>
                <w:kern w:val="24"/>
                <w:szCs w:val="21"/>
              </w:rPr>
              <w:t xml:space="preserve">9.1 </w:t>
            </w:r>
            <w:r w:rsidRPr="00684811">
              <w:rPr>
                <w:rFonts w:hint="eastAsia"/>
                <w:bCs/>
                <w:kern w:val="24"/>
                <w:szCs w:val="21"/>
              </w:rPr>
              <w:t>课程设置应在培养学生良好的西班语语言能力的基础上，加强学生将语言能力转移迁徙到那其他专业，如经济、科技文献翻译、传播、文学等方面的能力。</w:t>
            </w:r>
          </w:p>
          <w:p w:rsidR="002640F9" w:rsidRPr="00684811" w:rsidRDefault="002640F9" w:rsidP="00CD662C">
            <w:pPr>
              <w:ind w:leftChars="0" w:left="0" w:firstLineChars="0" w:firstLine="0"/>
              <w:rPr>
                <w:bCs/>
                <w:kern w:val="24"/>
                <w:szCs w:val="21"/>
              </w:rPr>
            </w:pPr>
            <w:r w:rsidRPr="00684811">
              <w:rPr>
                <w:rFonts w:hint="eastAsia"/>
                <w:bCs/>
                <w:kern w:val="24"/>
                <w:szCs w:val="21"/>
              </w:rPr>
              <w:t>9.2</w:t>
            </w:r>
            <w:r w:rsidRPr="00684811">
              <w:rPr>
                <w:rFonts w:hint="eastAsia"/>
                <w:bCs/>
                <w:kern w:val="24"/>
                <w:szCs w:val="21"/>
              </w:rPr>
              <w:t>学生能够掌握一定的经济词汇和商务应用信函的写作，对经济现象有一定了解，能正确</w:t>
            </w:r>
            <w:proofErr w:type="gramStart"/>
            <w:r w:rsidRPr="00684811">
              <w:rPr>
                <w:rFonts w:hint="eastAsia"/>
                <w:bCs/>
                <w:kern w:val="24"/>
                <w:szCs w:val="21"/>
              </w:rPr>
              <w:t>作出</w:t>
            </w:r>
            <w:r w:rsidRPr="00684811">
              <w:rPr>
                <w:rFonts w:hint="eastAsia"/>
                <w:bCs/>
                <w:kern w:val="24"/>
                <w:szCs w:val="21"/>
              </w:rPr>
              <w:lastRenderedPageBreak/>
              <w:t>正你确</w:t>
            </w:r>
            <w:proofErr w:type="gramEnd"/>
            <w:r w:rsidRPr="00684811">
              <w:rPr>
                <w:rFonts w:hint="eastAsia"/>
                <w:bCs/>
                <w:kern w:val="24"/>
                <w:szCs w:val="21"/>
              </w:rPr>
              <w:t>的中西互译。</w:t>
            </w:r>
          </w:p>
          <w:p w:rsidR="002640F9" w:rsidRPr="00684811" w:rsidRDefault="002640F9" w:rsidP="00CD662C">
            <w:pPr>
              <w:ind w:leftChars="0" w:left="0" w:firstLineChars="0" w:firstLine="0"/>
              <w:rPr>
                <w:bCs/>
                <w:kern w:val="24"/>
                <w:szCs w:val="21"/>
              </w:rPr>
            </w:pPr>
            <w:r w:rsidRPr="00684811">
              <w:rPr>
                <w:rFonts w:hint="eastAsia"/>
                <w:bCs/>
                <w:kern w:val="24"/>
                <w:szCs w:val="21"/>
              </w:rPr>
              <w:t>9.3</w:t>
            </w:r>
            <w:r w:rsidRPr="00684811">
              <w:rPr>
                <w:rFonts w:hint="eastAsia"/>
                <w:bCs/>
                <w:kern w:val="24"/>
                <w:szCs w:val="21"/>
              </w:rPr>
              <w:t>学生能够掌握一定科技知识，有能力对科技文献做出正确的中西互译，并能够独立研究解决科文献翻译中出现的语言问题。</w:t>
            </w:r>
          </w:p>
          <w:p w:rsidR="002640F9" w:rsidRPr="00684811" w:rsidRDefault="002640F9" w:rsidP="00CD662C">
            <w:pPr>
              <w:ind w:leftChars="0" w:left="0" w:firstLineChars="0" w:firstLine="0"/>
              <w:rPr>
                <w:szCs w:val="21"/>
              </w:rPr>
            </w:pPr>
            <w:r w:rsidRPr="00684811">
              <w:rPr>
                <w:rFonts w:hint="eastAsia"/>
                <w:bCs/>
                <w:kern w:val="24"/>
                <w:szCs w:val="21"/>
              </w:rPr>
              <w:t>9.4</w:t>
            </w:r>
            <w:r w:rsidRPr="00684811">
              <w:rPr>
                <w:rFonts w:hint="eastAsia"/>
                <w:bCs/>
                <w:kern w:val="24"/>
                <w:szCs w:val="21"/>
              </w:rPr>
              <w:t>学生能够掌握一定的语言对象国文学文化知识，</w:t>
            </w:r>
            <w:r w:rsidRPr="00684811">
              <w:rPr>
                <w:rFonts w:hint="eastAsia"/>
                <w:bCs/>
                <w:kern w:val="24"/>
                <w:szCs w:val="21"/>
              </w:rPr>
              <w:t xml:space="preserve"> </w:t>
            </w:r>
            <w:r w:rsidRPr="00684811">
              <w:rPr>
                <w:rFonts w:hint="eastAsia"/>
                <w:bCs/>
                <w:kern w:val="24"/>
                <w:szCs w:val="21"/>
              </w:rPr>
              <w:t>并能够以此为基础平台，展开相关知识的学习研究。</w:t>
            </w:r>
          </w:p>
        </w:tc>
        <w:tc>
          <w:tcPr>
            <w:tcW w:w="1090" w:type="dxa"/>
            <w:shd w:val="clear" w:color="auto" w:fill="auto"/>
            <w:vAlign w:val="center"/>
          </w:tcPr>
          <w:p w:rsidR="002640F9" w:rsidRPr="00684811" w:rsidRDefault="002640F9" w:rsidP="00CD662C">
            <w:pPr>
              <w:ind w:leftChars="0" w:firstLineChars="0" w:firstLine="0"/>
              <w:rPr>
                <w:szCs w:val="21"/>
              </w:rPr>
            </w:pPr>
            <w:r w:rsidRPr="00684811">
              <w:rPr>
                <w:rFonts w:hint="eastAsia"/>
                <w:szCs w:val="21"/>
              </w:rPr>
              <w:lastRenderedPageBreak/>
              <w:t>4</w:t>
            </w:r>
          </w:p>
        </w:tc>
      </w:tr>
    </w:tbl>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05" w:name="_Toc499139693"/>
      <w:r w:rsidRPr="00210D19">
        <w:rPr>
          <w:rFonts w:ascii="黑体" w:eastAsia="黑体" w:hAnsi="黑体" w:hint="eastAsia"/>
          <w:b/>
          <w:sz w:val="28"/>
          <w:szCs w:val="28"/>
        </w:rPr>
        <w:t>四、课程教学内容和要求</w:t>
      </w:r>
      <w:bookmarkEnd w:id="105"/>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320"/>
        <w:gridCol w:w="3051"/>
        <w:gridCol w:w="941"/>
        <w:gridCol w:w="1048"/>
        <w:gridCol w:w="1315"/>
      </w:tblGrid>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序号</w:t>
            </w:r>
          </w:p>
        </w:tc>
        <w:tc>
          <w:tcPr>
            <w:tcW w:w="2320" w:type="dxa"/>
            <w:vAlign w:val="center"/>
          </w:tcPr>
          <w:p w:rsidR="002640F9" w:rsidRPr="00684811" w:rsidRDefault="002640F9" w:rsidP="00CD662C">
            <w:pPr>
              <w:ind w:leftChars="0" w:left="0" w:firstLineChars="0" w:firstLine="0"/>
              <w:jc w:val="center"/>
            </w:pPr>
            <w:r w:rsidRPr="00684811">
              <w:rPr>
                <w:rFonts w:cs="宋体" w:hint="eastAsia"/>
                <w:szCs w:val="21"/>
              </w:rPr>
              <w:t>知识单元（章节）</w:t>
            </w:r>
          </w:p>
        </w:tc>
        <w:tc>
          <w:tcPr>
            <w:tcW w:w="3051" w:type="dxa"/>
            <w:vAlign w:val="center"/>
          </w:tcPr>
          <w:p w:rsidR="002640F9" w:rsidRPr="00684811" w:rsidRDefault="002640F9" w:rsidP="00CD662C">
            <w:pPr>
              <w:ind w:leftChars="0" w:left="0" w:firstLineChars="0" w:firstLine="0"/>
              <w:jc w:val="center"/>
            </w:pPr>
            <w:r w:rsidRPr="00684811">
              <w:rPr>
                <w:rFonts w:cs="宋体" w:hint="eastAsia"/>
                <w:szCs w:val="21"/>
              </w:rPr>
              <w:t>知识点</w:t>
            </w:r>
          </w:p>
        </w:tc>
        <w:tc>
          <w:tcPr>
            <w:tcW w:w="941" w:type="dxa"/>
            <w:vAlign w:val="center"/>
          </w:tcPr>
          <w:p w:rsidR="002640F9" w:rsidRPr="00684811" w:rsidRDefault="002640F9" w:rsidP="00CD662C">
            <w:pPr>
              <w:ind w:leftChars="0" w:left="0" w:firstLineChars="0" w:firstLine="0"/>
              <w:jc w:val="center"/>
            </w:pPr>
            <w:r w:rsidRPr="00684811">
              <w:rPr>
                <w:rFonts w:cs="宋体" w:hint="eastAsia"/>
                <w:szCs w:val="21"/>
              </w:rPr>
              <w:t>要求</w:t>
            </w:r>
          </w:p>
        </w:tc>
        <w:tc>
          <w:tcPr>
            <w:tcW w:w="1048" w:type="dxa"/>
            <w:vAlign w:val="center"/>
          </w:tcPr>
          <w:p w:rsidR="002640F9" w:rsidRPr="00684811" w:rsidRDefault="002640F9" w:rsidP="00CD662C">
            <w:pPr>
              <w:ind w:leftChars="0" w:left="0" w:firstLineChars="0" w:firstLine="0"/>
              <w:jc w:val="center"/>
            </w:pPr>
            <w:r w:rsidRPr="00684811">
              <w:rPr>
                <w:rFonts w:cs="宋体" w:hint="eastAsia"/>
                <w:szCs w:val="21"/>
              </w:rPr>
              <w:t>推荐学时</w:t>
            </w:r>
          </w:p>
        </w:tc>
        <w:tc>
          <w:tcPr>
            <w:tcW w:w="1315" w:type="dxa"/>
            <w:vAlign w:val="center"/>
          </w:tcPr>
          <w:p w:rsidR="002640F9" w:rsidRPr="00684811" w:rsidRDefault="002640F9" w:rsidP="00CD662C">
            <w:pPr>
              <w:ind w:leftChars="0" w:left="0" w:firstLineChars="0" w:firstLine="0"/>
              <w:jc w:val="center"/>
            </w:pPr>
            <w:r w:rsidRPr="00684811">
              <w:rPr>
                <w:rFonts w:cs="宋体" w:hint="eastAsia"/>
                <w:szCs w:val="21"/>
              </w:rPr>
              <w:t>支撑</w:t>
            </w:r>
            <w:r w:rsidRPr="00684811">
              <w:rPr>
                <w:rFonts w:cs="宋体"/>
                <w:szCs w:val="21"/>
              </w:rPr>
              <w:t>毕业要求指标点</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1</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t>名词</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名词的分类、性、数</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2</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冠词</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不定冠词，定冠词，中性冠词的用法</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3</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形容词</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形容词的分类，</w:t>
            </w:r>
            <w:proofErr w:type="gramStart"/>
            <w:r w:rsidRPr="00684811">
              <w:rPr>
                <w:rFonts w:cs="宋体" w:hint="eastAsia"/>
                <w:szCs w:val="21"/>
              </w:rPr>
              <w:t>性数变化</w:t>
            </w:r>
            <w:proofErr w:type="gramEnd"/>
            <w:r w:rsidRPr="00684811">
              <w:rPr>
                <w:rFonts w:cs="宋体" w:hint="eastAsia"/>
                <w:szCs w:val="21"/>
              </w:rPr>
              <w:t>，位置，比较级，形容词性词组</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4</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数词</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基数词，序数词，分数和倍数的表达方式</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5</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代词</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代词的分类和</w:t>
            </w:r>
            <w:proofErr w:type="gramStart"/>
            <w:r w:rsidRPr="00684811">
              <w:rPr>
                <w:rFonts w:cs="宋体" w:hint="eastAsia"/>
                <w:szCs w:val="21"/>
              </w:rPr>
              <w:t>格，</w:t>
            </w:r>
            <w:proofErr w:type="gramEnd"/>
            <w:r w:rsidRPr="00684811">
              <w:rPr>
                <w:rFonts w:cs="宋体" w:hint="eastAsia"/>
                <w:szCs w:val="21"/>
              </w:rPr>
              <w:t>代词在句子里的职能</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6</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副词</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副词的分类，形容词或名词的副词化，副词性词组</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7</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前置词</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常用前置词，前置词短语，前置词基本用法</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8</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动词</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及物动词与不及物动词，动词的时态、式和体</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9</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动词的非人</w:t>
            </w:r>
            <w:proofErr w:type="gramStart"/>
            <w:r w:rsidRPr="00684811">
              <w:rPr>
                <w:rFonts w:cs="宋体" w:hint="eastAsia"/>
                <w:szCs w:val="21"/>
              </w:rPr>
              <w:t>称形式</w:t>
            </w:r>
            <w:proofErr w:type="gramEnd"/>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原形动词，副动词，过去分词</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10</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ser</w:t>
            </w:r>
            <w:r w:rsidRPr="00684811">
              <w:rPr>
                <w:rFonts w:cs="宋体" w:hint="eastAsia"/>
                <w:szCs w:val="21"/>
              </w:rPr>
              <w:t>与</w:t>
            </w:r>
            <w:r w:rsidRPr="00684811">
              <w:rPr>
                <w:rFonts w:cs="宋体" w:hint="eastAsia"/>
                <w:szCs w:val="21"/>
              </w:rPr>
              <w:t>estar</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ser</w:t>
            </w:r>
            <w:r w:rsidRPr="00684811">
              <w:rPr>
                <w:rFonts w:cs="宋体" w:hint="eastAsia"/>
                <w:szCs w:val="21"/>
              </w:rPr>
              <w:t>与</w:t>
            </w:r>
            <w:r w:rsidRPr="00684811">
              <w:rPr>
                <w:rFonts w:cs="宋体" w:hint="eastAsia"/>
                <w:szCs w:val="21"/>
              </w:rPr>
              <w:t>estar</w:t>
            </w:r>
            <w:r w:rsidRPr="00684811">
              <w:rPr>
                <w:rFonts w:cs="宋体" w:hint="eastAsia"/>
                <w:szCs w:val="21"/>
              </w:rPr>
              <w:t>的区别和比较</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11</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句子的分类，简单句</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简单句与复合句，简单句的分类和使用</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12</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复合句的分类，并列复合句</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主从复合句与并列复合句，并列句的分类</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13</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名词性从句</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名词从句，主语从句</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14</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形容词从句</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形容词从句的分类，关系词的使用</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15</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副词从句</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副词从句的分类和使用</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r w:rsidR="002640F9" w:rsidRPr="00684811" w:rsidTr="00CD662C">
        <w:trPr>
          <w:jc w:val="center"/>
        </w:trPr>
        <w:tc>
          <w:tcPr>
            <w:tcW w:w="621" w:type="dxa"/>
            <w:vAlign w:val="center"/>
          </w:tcPr>
          <w:p w:rsidR="002640F9" w:rsidRPr="00684811" w:rsidRDefault="002640F9" w:rsidP="00CD662C">
            <w:pPr>
              <w:ind w:leftChars="0" w:left="0" w:firstLineChars="0" w:firstLine="0"/>
              <w:jc w:val="center"/>
            </w:pPr>
            <w:r w:rsidRPr="00684811">
              <w:rPr>
                <w:rFonts w:hint="eastAsia"/>
              </w:rPr>
              <w:t>16</w:t>
            </w:r>
          </w:p>
        </w:tc>
        <w:tc>
          <w:tcPr>
            <w:tcW w:w="2320"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补语从句</w:t>
            </w:r>
          </w:p>
        </w:tc>
        <w:tc>
          <w:tcPr>
            <w:tcW w:w="305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直接补语从句，间接补语从句</w:t>
            </w:r>
          </w:p>
        </w:tc>
        <w:tc>
          <w:tcPr>
            <w:tcW w:w="941"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掌握</w:t>
            </w:r>
          </w:p>
        </w:tc>
        <w:tc>
          <w:tcPr>
            <w:tcW w:w="1048"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2</w:t>
            </w:r>
          </w:p>
        </w:tc>
        <w:tc>
          <w:tcPr>
            <w:tcW w:w="1315" w:type="dxa"/>
            <w:vAlign w:val="center"/>
          </w:tcPr>
          <w:p w:rsidR="002640F9" w:rsidRPr="00684811" w:rsidRDefault="002640F9" w:rsidP="00CD662C">
            <w:pPr>
              <w:ind w:leftChars="0" w:left="0" w:firstLineChars="0" w:firstLine="0"/>
              <w:jc w:val="center"/>
              <w:rPr>
                <w:rFonts w:cs="宋体"/>
                <w:szCs w:val="21"/>
              </w:rPr>
            </w:pPr>
            <w:r w:rsidRPr="00684811">
              <w:rPr>
                <w:rFonts w:cs="宋体" w:hint="eastAsia"/>
                <w:szCs w:val="21"/>
              </w:rPr>
              <w:t>1.</w:t>
            </w:r>
            <w:r w:rsidRPr="00684811">
              <w:rPr>
                <w:rFonts w:cs="宋体"/>
                <w:szCs w:val="21"/>
              </w:rPr>
              <w:t>3</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szCs w:val="21"/>
              </w:rPr>
              <w:t>2</w:t>
            </w:r>
            <w:r w:rsidRPr="00684811">
              <w:rPr>
                <w:rFonts w:cs="宋体" w:hint="eastAsia"/>
                <w:szCs w:val="21"/>
              </w:rPr>
              <w:t>，</w:t>
            </w:r>
            <w:r w:rsidRPr="00684811">
              <w:rPr>
                <w:rFonts w:cs="宋体" w:hint="eastAsia"/>
                <w:szCs w:val="21"/>
              </w:rPr>
              <w:t>5.3,5.4</w:t>
            </w:r>
          </w:p>
        </w:tc>
      </w:tr>
    </w:tbl>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06" w:name="_Toc499139694"/>
      <w:r w:rsidRPr="00210D19">
        <w:rPr>
          <w:rFonts w:ascii="黑体" w:eastAsia="黑体" w:hAnsi="黑体" w:hint="eastAsia"/>
          <w:b/>
          <w:sz w:val="28"/>
          <w:szCs w:val="28"/>
        </w:rPr>
        <w:t>五、课程教学方法</w:t>
      </w:r>
      <w:bookmarkEnd w:id="106"/>
    </w:p>
    <w:p w:rsidR="002640F9" w:rsidRPr="00684811" w:rsidRDefault="002640F9" w:rsidP="002640F9">
      <w:pPr>
        <w:pStyle w:val="a6"/>
        <w:spacing w:after="156" w:line="320" w:lineRule="exact"/>
        <w:ind w:left="105" w:firstLineChars="0"/>
      </w:pPr>
      <w:r w:rsidRPr="00684811">
        <w:lastRenderedPageBreak/>
        <w:t>本课程内容由浅入深，从名词、形容词等到动词短语清晰系统的讲解出西班牙语的语法点，配合学生的练习，提高学生西班牙语的水平。但由于语法理论性较强、内容较难，在进行本课程的教学时应注意：课堂学习与课外自主学习相结合，以教材为主的知识</w:t>
      </w:r>
      <w:proofErr w:type="gramStart"/>
      <w:r w:rsidRPr="00684811">
        <w:t>点学习</w:t>
      </w:r>
      <w:proofErr w:type="gramEnd"/>
      <w:r w:rsidRPr="00684811">
        <w:t>与探索性学习相结合，理论和实践相结合。具体如下：</w:t>
      </w:r>
    </w:p>
    <w:p w:rsidR="002640F9" w:rsidRPr="00684811" w:rsidRDefault="002640F9" w:rsidP="002640F9">
      <w:pPr>
        <w:pStyle w:val="a6"/>
        <w:spacing w:after="156" w:line="320" w:lineRule="exact"/>
        <w:ind w:left="105" w:firstLineChars="0"/>
      </w:pPr>
      <w:r w:rsidRPr="00684811">
        <w:t>课堂讲授：也语法点的讲解和例句的解释说明为主，充分利用课时，组织学生进行造句等针对课程所讲语法项目的练习，在教师的引导下，督促学生加强对语法的训练，从而提高学生的语言水平。</w:t>
      </w:r>
    </w:p>
    <w:p w:rsidR="002640F9" w:rsidRPr="00684811" w:rsidRDefault="002640F9" w:rsidP="002640F9">
      <w:pPr>
        <w:pStyle w:val="a6"/>
        <w:spacing w:after="156" w:line="320" w:lineRule="exact"/>
        <w:ind w:left="105" w:firstLineChars="0"/>
      </w:pPr>
      <w:r w:rsidRPr="00684811">
        <w:t>作业：主要为课外作业。要求学生完成每单元所讲知识相关习题。</w:t>
      </w:r>
    </w:p>
    <w:p w:rsidR="002640F9" w:rsidRPr="00684811" w:rsidRDefault="002640F9" w:rsidP="002640F9">
      <w:pPr>
        <w:spacing w:line="320" w:lineRule="exact"/>
        <w:ind w:leftChars="0" w:left="0" w:firstLineChars="0" w:firstLine="420"/>
      </w:pPr>
      <w:r w:rsidRPr="00684811">
        <w:t>网上教学：学生每周必须提前预习与课内语法点相关的材料和习题。</w:t>
      </w:r>
    </w:p>
    <w:p w:rsidR="002640F9" w:rsidRPr="00684811" w:rsidRDefault="002640F9" w:rsidP="002640F9">
      <w:pPr>
        <w:spacing w:line="320" w:lineRule="exact"/>
        <w:ind w:leftChars="202" w:left="424" w:firstLineChars="0" w:firstLine="0"/>
      </w:pPr>
      <w:r w:rsidRPr="00684811">
        <w:rPr>
          <w:rFonts w:hint="eastAsia"/>
        </w:rPr>
        <w:t xml:space="preserve">1. </w:t>
      </w:r>
      <w:r w:rsidRPr="00684811">
        <w:rPr>
          <w:rFonts w:hint="eastAsia"/>
        </w:rPr>
        <w:t>系统的了解西班牙语的语法体系；</w:t>
      </w:r>
    </w:p>
    <w:p w:rsidR="002640F9" w:rsidRPr="00684811" w:rsidRDefault="002640F9" w:rsidP="002640F9">
      <w:pPr>
        <w:spacing w:line="320" w:lineRule="exact"/>
        <w:ind w:leftChars="202" w:left="424" w:firstLineChars="0" w:firstLine="0"/>
      </w:pPr>
      <w:r w:rsidRPr="00684811">
        <w:t xml:space="preserve">2. </w:t>
      </w:r>
      <w:r w:rsidRPr="00684811">
        <w:rPr>
          <w:rFonts w:hint="eastAsia"/>
        </w:rPr>
        <w:t>掌握各类词性与句型的基本特征；</w:t>
      </w:r>
      <w:r w:rsidRPr="00684811">
        <w:t xml:space="preserve"> </w:t>
      </w:r>
    </w:p>
    <w:p w:rsidR="002640F9" w:rsidRPr="00684811" w:rsidRDefault="002640F9" w:rsidP="002640F9">
      <w:pPr>
        <w:spacing w:line="320" w:lineRule="exact"/>
        <w:ind w:leftChars="202" w:left="424" w:firstLineChars="0" w:firstLine="0"/>
      </w:pPr>
      <w:r w:rsidRPr="00684811">
        <w:t xml:space="preserve">3. </w:t>
      </w:r>
      <w:r w:rsidRPr="00684811">
        <w:rPr>
          <w:rFonts w:hint="eastAsia"/>
        </w:rPr>
        <w:t>深入理解西班牙语各项语法规则；</w:t>
      </w:r>
    </w:p>
    <w:p w:rsidR="002640F9" w:rsidRDefault="002640F9" w:rsidP="002640F9">
      <w:pPr>
        <w:spacing w:line="320" w:lineRule="exact"/>
        <w:ind w:leftChars="202" w:left="424" w:firstLineChars="0" w:firstLine="0"/>
      </w:pPr>
      <w:r w:rsidRPr="00684811">
        <w:t xml:space="preserve">4. </w:t>
      </w:r>
      <w:r w:rsidRPr="00684811">
        <w:t>运用所学知识丰富语言表达方式</w:t>
      </w:r>
      <w:r w:rsidRPr="00684811">
        <w:rPr>
          <w:rFonts w:hint="eastAsia"/>
        </w:rPr>
        <w:t>，</w:t>
      </w:r>
      <w:r w:rsidRPr="00684811">
        <w:t>正确使用西班牙语</w:t>
      </w:r>
      <w:r w:rsidRPr="00684811">
        <w:rPr>
          <w:rFonts w:hint="eastAsia"/>
        </w:rPr>
        <w:t>，</w:t>
      </w:r>
      <w:r w:rsidRPr="00684811">
        <w:t>提升语言的综合运用能力</w:t>
      </w:r>
      <w:r w:rsidRPr="00684811">
        <w:rPr>
          <w:rFonts w:hint="eastAsia"/>
        </w:rPr>
        <w:t>。</w:t>
      </w:r>
    </w:p>
    <w:p w:rsidR="002640F9" w:rsidRPr="00684811" w:rsidRDefault="002640F9" w:rsidP="002640F9">
      <w:pPr>
        <w:spacing w:line="320" w:lineRule="exact"/>
        <w:ind w:leftChars="202" w:left="424" w:firstLineChars="0" w:firstLine="0"/>
      </w:pP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07" w:name="_Toc499139695"/>
      <w:r w:rsidRPr="00210D19">
        <w:rPr>
          <w:rFonts w:ascii="黑体" w:eastAsia="黑体" w:hAnsi="黑体" w:hint="eastAsia"/>
          <w:b/>
          <w:sz w:val="28"/>
          <w:szCs w:val="28"/>
        </w:rPr>
        <w:t>六、课程考核</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508"/>
        <w:gridCol w:w="5635"/>
        <w:gridCol w:w="888"/>
      </w:tblGrid>
      <w:tr w:rsidR="002640F9" w:rsidRPr="00684811" w:rsidTr="00CD662C">
        <w:tc>
          <w:tcPr>
            <w:tcW w:w="763" w:type="pct"/>
            <w:shd w:val="clear" w:color="auto" w:fill="auto"/>
            <w:vAlign w:val="center"/>
          </w:tcPr>
          <w:p w:rsidR="002640F9" w:rsidRPr="00684811" w:rsidRDefault="002640F9" w:rsidP="00CD662C">
            <w:pPr>
              <w:widowControl/>
              <w:snapToGrid w:val="0"/>
              <w:spacing w:line="320" w:lineRule="exact"/>
              <w:ind w:leftChars="0" w:left="0" w:firstLineChars="0" w:firstLine="0"/>
              <w:jc w:val="center"/>
              <w:rPr>
                <w:bCs/>
                <w:kern w:val="0"/>
                <w:szCs w:val="21"/>
              </w:rPr>
            </w:pPr>
            <w:r w:rsidRPr="00684811">
              <w:rPr>
                <w:rFonts w:cs="宋体" w:hint="eastAsia"/>
                <w:bCs/>
                <w:kern w:val="0"/>
                <w:szCs w:val="21"/>
              </w:rPr>
              <w:t>考核环节</w:t>
            </w:r>
          </w:p>
        </w:tc>
        <w:tc>
          <w:tcPr>
            <w:tcW w:w="306" w:type="pct"/>
            <w:shd w:val="clear" w:color="auto" w:fill="auto"/>
            <w:vAlign w:val="center"/>
          </w:tcPr>
          <w:p w:rsidR="002640F9" w:rsidRPr="00684811" w:rsidRDefault="002640F9" w:rsidP="00CD662C">
            <w:pPr>
              <w:widowControl/>
              <w:snapToGrid w:val="0"/>
              <w:spacing w:line="320" w:lineRule="exact"/>
              <w:ind w:leftChars="0" w:left="0" w:firstLineChars="0" w:firstLine="0"/>
              <w:jc w:val="center"/>
              <w:rPr>
                <w:bCs/>
                <w:kern w:val="0"/>
                <w:szCs w:val="21"/>
              </w:rPr>
            </w:pPr>
            <w:r w:rsidRPr="00684811">
              <w:rPr>
                <w:rFonts w:cs="宋体" w:hint="eastAsia"/>
                <w:bCs/>
                <w:kern w:val="0"/>
                <w:szCs w:val="21"/>
              </w:rPr>
              <w:t>建议分值</w:t>
            </w:r>
          </w:p>
        </w:tc>
        <w:tc>
          <w:tcPr>
            <w:tcW w:w="3396" w:type="pct"/>
            <w:shd w:val="clear" w:color="auto" w:fill="auto"/>
            <w:vAlign w:val="center"/>
          </w:tcPr>
          <w:p w:rsidR="002640F9" w:rsidRPr="00684811" w:rsidRDefault="002640F9" w:rsidP="00CD662C">
            <w:pPr>
              <w:widowControl/>
              <w:snapToGrid w:val="0"/>
              <w:spacing w:line="320" w:lineRule="exact"/>
              <w:ind w:leftChars="0" w:left="0" w:firstLineChars="0" w:firstLine="0"/>
              <w:jc w:val="center"/>
              <w:rPr>
                <w:bCs/>
                <w:kern w:val="0"/>
                <w:szCs w:val="21"/>
              </w:rPr>
            </w:pPr>
            <w:r w:rsidRPr="00684811">
              <w:rPr>
                <w:rFonts w:cs="宋体" w:hint="eastAsia"/>
                <w:bCs/>
                <w:kern w:val="0"/>
                <w:szCs w:val="21"/>
              </w:rPr>
              <w:t>考核</w:t>
            </w:r>
            <w:r w:rsidRPr="00684811">
              <w:rPr>
                <w:rFonts w:cs="宋体"/>
                <w:bCs/>
                <w:kern w:val="0"/>
                <w:szCs w:val="21"/>
              </w:rPr>
              <w:t>/</w:t>
            </w:r>
            <w:r w:rsidRPr="00684811">
              <w:rPr>
                <w:rFonts w:cs="宋体" w:hint="eastAsia"/>
                <w:bCs/>
                <w:kern w:val="0"/>
                <w:szCs w:val="21"/>
              </w:rPr>
              <w:t>评价细则</w:t>
            </w:r>
          </w:p>
        </w:tc>
        <w:tc>
          <w:tcPr>
            <w:tcW w:w="535" w:type="pct"/>
            <w:shd w:val="clear" w:color="auto" w:fill="auto"/>
            <w:vAlign w:val="center"/>
          </w:tcPr>
          <w:p w:rsidR="002640F9" w:rsidRPr="00684811" w:rsidRDefault="002640F9" w:rsidP="00CD662C">
            <w:pPr>
              <w:widowControl/>
              <w:snapToGrid w:val="0"/>
              <w:spacing w:line="320" w:lineRule="exact"/>
              <w:ind w:leftChars="0" w:left="0" w:firstLineChars="0" w:firstLine="0"/>
              <w:jc w:val="center"/>
              <w:rPr>
                <w:bCs/>
                <w:kern w:val="0"/>
                <w:szCs w:val="21"/>
              </w:rPr>
            </w:pPr>
            <w:r w:rsidRPr="00684811">
              <w:rPr>
                <w:rFonts w:cs="宋体" w:hint="eastAsia"/>
                <w:bCs/>
                <w:kern w:val="0"/>
                <w:szCs w:val="21"/>
              </w:rPr>
              <w:t>对应的课程目标</w:t>
            </w:r>
          </w:p>
        </w:tc>
      </w:tr>
      <w:tr w:rsidR="002640F9" w:rsidRPr="00684811" w:rsidTr="00CD662C">
        <w:tc>
          <w:tcPr>
            <w:tcW w:w="763" w:type="pct"/>
            <w:shd w:val="clear" w:color="auto" w:fill="auto"/>
            <w:vAlign w:val="center"/>
          </w:tcPr>
          <w:p w:rsidR="002640F9" w:rsidRPr="00684811" w:rsidRDefault="002640F9" w:rsidP="00CD662C">
            <w:pPr>
              <w:widowControl/>
              <w:snapToGrid w:val="0"/>
              <w:spacing w:line="320" w:lineRule="exact"/>
              <w:ind w:leftChars="0" w:left="0" w:firstLineChars="0" w:firstLine="0"/>
              <w:jc w:val="left"/>
              <w:rPr>
                <w:kern w:val="0"/>
                <w:szCs w:val="21"/>
              </w:rPr>
            </w:pPr>
            <w:r w:rsidRPr="00684811">
              <w:rPr>
                <w:rFonts w:cs="宋体" w:hint="eastAsia"/>
                <w:kern w:val="0"/>
                <w:szCs w:val="21"/>
              </w:rPr>
              <w:t>课堂练习</w:t>
            </w:r>
          </w:p>
        </w:tc>
        <w:tc>
          <w:tcPr>
            <w:tcW w:w="306" w:type="pct"/>
            <w:shd w:val="clear" w:color="auto" w:fill="auto"/>
            <w:vAlign w:val="center"/>
          </w:tcPr>
          <w:p w:rsidR="002640F9" w:rsidRPr="00684811" w:rsidRDefault="002640F9" w:rsidP="00CD662C">
            <w:pPr>
              <w:widowControl/>
              <w:snapToGrid w:val="0"/>
              <w:spacing w:line="320" w:lineRule="exact"/>
              <w:ind w:leftChars="0" w:left="0" w:firstLineChars="0" w:firstLine="0"/>
              <w:jc w:val="center"/>
              <w:rPr>
                <w:kern w:val="0"/>
                <w:szCs w:val="21"/>
              </w:rPr>
            </w:pPr>
            <w:r w:rsidRPr="00684811">
              <w:rPr>
                <w:rFonts w:cs="宋体"/>
                <w:kern w:val="0"/>
                <w:szCs w:val="21"/>
              </w:rPr>
              <w:t>20</w:t>
            </w:r>
          </w:p>
        </w:tc>
        <w:tc>
          <w:tcPr>
            <w:tcW w:w="3396" w:type="pct"/>
            <w:shd w:val="clear" w:color="auto" w:fill="auto"/>
            <w:vAlign w:val="center"/>
          </w:tcPr>
          <w:p w:rsidR="002640F9" w:rsidRPr="00684811" w:rsidRDefault="002640F9" w:rsidP="00CD662C">
            <w:pPr>
              <w:widowControl/>
              <w:snapToGrid w:val="0"/>
              <w:spacing w:line="320" w:lineRule="exact"/>
              <w:ind w:leftChars="0" w:left="0" w:firstLineChars="0" w:firstLine="0"/>
              <w:jc w:val="left"/>
              <w:rPr>
                <w:kern w:val="0"/>
                <w:szCs w:val="21"/>
              </w:rPr>
            </w:pPr>
            <w:r w:rsidRPr="00684811">
              <w:rPr>
                <w:rFonts w:cs="宋体" w:hint="eastAsia"/>
                <w:kern w:val="0"/>
                <w:szCs w:val="21"/>
              </w:rPr>
              <w:t>（</w:t>
            </w:r>
            <w:r w:rsidRPr="00684811">
              <w:rPr>
                <w:rFonts w:cs="宋体"/>
                <w:kern w:val="0"/>
                <w:szCs w:val="21"/>
              </w:rPr>
              <w:t>1</w:t>
            </w:r>
            <w:r w:rsidRPr="00684811">
              <w:rPr>
                <w:rFonts w:cs="宋体" w:hint="eastAsia"/>
                <w:kern w:val="0"/>
                <w:szCs w:val="21"/>
              </w:rPr>
              <w:t>）主要考核学生对本章节知识点的理解和掌握程度；</w:t>
            </w:r>
          </w:p>
          <w:p w:rsidR="002640F9" w:rsidRPr="00684811" w:rsidRDefault="002640F9" w:rsidP="00CD662C">
            <w:pPr>
              <w:widowControl/>
              <w:snapToGrid w:val="0"/>
              <w:spacing w:line="320" w:lineRule="exact"/>
              <w:ind w:leftChars="0" w:left="0" w:firstLineChars="0" w:firstLine="0"/>
              <w:jc w:val="left"/>
              <w:rPr>
                <w:kern w:val="0"/>
                <w:szCs w:val="21"/>
              </w:rPr>
            </w:pPr>
            <w:r w:rsidRPr="00684811">
              <w:rPr>
                <w:rFonts w:cs="宋体" w:hint="eastAsia"/>
                <w:kern w:val="0"/>
                <w:szCs w:val="21"/>
              </w:rPr>
              <w:t>（</w:t>
            </w:r>
            <w:r w:rsidRPr="00684811">
              <w:rPr>
                <w:rFonts w:cs="宋体"/>
                <w:kern w:val="0"/>
                <w:szCs w:val="21"/>
              </w:rPr>
              <w:t>2</w:t>
            </w:r>
            <w:r w:rsidRPr="00684811">
              <w:rPr>
                <w:rFonts w:cs="宋体" w:hint="eastAsia"/>
                <w:kern w:val="0"/>
                <w:szCs w:val="21"/>
              </w:rPr>
              <w:t>）每次</w:t>
            </w:r>
            <w:proofErr w:type="gramStart"/>
            <w:r w:rsidRPr="00684811">
              <w:rPr>
                <w:rFonts w:cs="宋体" w:hint="eastAsia"/>
                <w:kern w:val="0"/>
                <w:szCs w:val="21"/>
              </w:rPr>
              <w:t>作业按</w:t>
            </w:r>
            <w:proofErr w:type="gramEnd"/>
            <w:r w:rsidRPr="00684811">
              <w:rPr>
                <w:rFonts w:cs="宋体"/>
                <w:kern w:val="0"/>
                <w:szCs w:val="21"/>
              </w:rPr>
              <w:t>10</w:t>
            </w:r>
            <w:r w:rsidRPr="00684811">
              <w:rPr>
                <w:rFonts w:cs="宋体" w:hint="eastAsia"/>
                <w:kern w:val="0"/>
                <w:szCs w:val="21"/>
              </w:rPr>
              <w:t>分制单独评分，取各次成绩的平均值作为此环节的最终成绩。</w:t>
            </w:r>
          </w:p>
        </w:tc>
        <w:tc>
          <w:tcPr>
            <w:tcW w:w="535" w:type="pct"/>
            <w:shd w:val="clear" w:color="auto" w:fill="auto"/>
            <w:vAlign w:val="center"/>
          </w:tcPr>
          <w:p w:rsidR="002640F9" w:rsidRPr="00684811" w:rsidRDefault="002640F9" w:rsidP="00CD662C">
            <w:pPr>
              <w:widowControl/>
              <w:snapToGrid w:val="0"/>
              <w:spacing w:line="320" w:lineRule="exact"/>
              <w:ind w:leftChars="0" w:left="0" w:firstLineChars="0" w:firstLine="0"/>
              <w:jc w:val="center"/>
              <w:rPr>
                <w:kern w:val="0"/>
                <w:szCs w:val="21"/>
              </w:rPr>
            </w:pPr>
            <w:r w:rsidRPr="00684811">
              <w:rPr>
                <w:kern w:val="0"/>
                <w:szCs w:val="21"/>
              </w:rPr>
              <w:t>1</w:t>
            </w:r>
            <w:r w:rsidRPr="00684811">
              <w:rPr>
                <w:rFonts w:hint="eastAsia"/>
                <w:kern w:val="0"/>
                <w:szCs w:val="21"/>
              </w:rPr>
              <w:t>，</w:t>
            </w:r>
            <w:r w:rsidRPr="00684811">
              <w:rPr>
                <w:rFonts w:hint="eastAsia"/>
                <w:kern w:val="0"/>
                <w:szCs w:val="21"/>
              </w:rPr>
              <w:t>2</w:t>
            </w:r>
          </w:p>
        </w:tc>
      </w:tr>
      <w:tr w:rsidR="002640F9" w:rsidRPr="00684811" w:rsidTr="00CD662C">
        <w:trPr>
          <w:trHeight w:val="538"/>
        </w:trPr>
        <w:tc>
          <w:tcPr>
            <w:tcW w:w="763" w:type="pct"/>
            <w:shd w:val="clear" w:color="auto" w:fill="auto"/>
            <w:vAlign w:val="center"/>
          </w:tcPr>
          <w:p w:rsidR="002640F9" w:rsidRPr="00684811" w:rsidRDefault="002640F9" w:rsidP="00CD662C">
            <w:pPr>
              <w:widowControl/>
              <w:snapToGrid w:val="0"/>
              <w:spacing w:line="320" w:lineRule="exact"/>
              <w:ind w:leftChars="0" w:left="0" w:firstLineChars="0" w:firstLine="0"/>
              <w:jc w:val="left"/>
              <w:rPr>
                <w:kern w:val="0"/>
                <w:szCs w:val="21"/>
              </w:rPr>
            </w:pPr>
            <w:r w:rsidRPr="00684811">
              <w:rPr>
                <w:kern w:val="0"/>
                <w:szCs w:val="21"/>
              </w:rPr>
              <w:t>课后作业</w:t>
            </w:r>
          </w:p>
        </w:tc>
        <w:tc>
          <w:tcPr>
            <w:tcW w:w="306" w:type="pct"/>
            <w:shd w:val="clear" w:color="auto" w:fill="auto"/>
            <w:vAlign w:val="center"/>
          </w:tcPr>
          <w:p w:rsidR="002640F9" w:rsidRPr="00684811" w:rsidRDefault="002640F9" w:rsidP="00CD662C">
            <w:pPr>
              <w:widowControl/>
              <w:snapToGrid w:val="0"/>
              <w:spacing w:line="320" w:lineRule="exact"/>
              <w:ind w:leftChars="0" w:left="0" w:firstLineChars="0" w:firstLine="0"/>
              <w:jc w:val="center"/>
              <w:rPr>
                <w:rFonts w:cs="宋体"/>
                <w:kern w:val="0"/>
                <w:szCs w:val="21"/>
              </w:rPr>
            </w:pPr>
            <w:r w:rsidRPr="00684811">
              <w:rPr>
                <w:rFonts w:cs="宋体"/>
                <w:kern w:val="0"/>
                <w:szCs w:val="21"/>
              </w:rPr>
              <w:t>20</w:t>
            </w:r>
          </w:p>
        </w:tc>
        <w:tc>
          <w:tcPr>
            <w:tcW w:w="3396" w:type="pct"/>
            <w:shd w:val="clear" w:color="auto" w:fill="auto"/>
            <w:vAlign w:val="center"/>
          </w:tcPr>
          <w:p w:rsidR="002640F9" w:rsidRPr="00684811" w:rsidRDefault="002640F9" w:rsidP="00CD662C">
            <w:pPr>
              <w:widowControl/>
              <w:snapToGrid w:val="0"/>
              <w:spacing w:line="320" w:lineRule="exact"/>
              <w:ind w:leftChars="0" w:left="0" w:firstLineChars="0" w:firstLine="0"/>
              <w:jc w:val="left"/>
              <w:rPr>
                <w:kern w:val="0"/>
                <w:szCs w:val="21"/>
              </w:rPr>
            </w:pPr>
            <w:r w:rsidRPr="00684811">
              <w:rPr>
                <w:rFonts w:cs="宋体" w:hint="eastAsia"/>
                <w:kern w:val="0"/>
                <w:szCs w:val="21"/>
              </w:rPr>
              <w:t>（</w:t>
            </w:r>
            <w:r w:rsidRPr="00684811">
              <w:rPr>
                <w:rFonts w:cs="宋体"/>
                <w:kern w:val="0"/>
                <w:szCs w:val="21"/>
              </w:rPr>
              <w:t>1</w:t>
            </w:r>
            <w:r w:rsidRPr="00684811">
              <w:rPr>
                <w:rFonts w:cs="宋体" w:hint="eastAsia"/>
                <w:kern w:val="0"/>
                <w:szCs w:val="21"/>
              </w:rPr>
              <w:t>）主要考核学生对本章节知识点的复习、理解和掌握程度；</w:t>
            </w:r>
          </w:p>
          <w:p w:rsidR="002640F9" w:rsidRPr="00684811" w:rsidRDefault="002640F9" w:rsidP="00CD662C">
            <w:pPr>
              <w:widowControl/>
              <w:snapToGrid w:val="0"/>
              <w:spacing w:line="320" w:lineRule="exact"/>
              <w:ind w:leftChars="0" w:left="0" w:firstLineChars="0" w:firstLine="0"/>
              <w:jc w:val="left"/>
              <w:rPr>
                <w:rFonts w:cs="宋体"/>
                <w:kern w:val="0"/>
                <w:szCs w:val="21"/>
              </w:rPr>
            </w:pPr>
            <w:r w:rsidRPr="00684811">
              <w:rPr>
                <w:rFonts w:cs="宋体" w:hint="eastAsia"/>
                <w:kern w:val="0"/>
                <w:szCs w:val="21"/>
              </w:rPr>
              <w:t>（</w:t>
            </w:r>
            <w:r w:rsidRPr="00684811">
              <w:rPr>
                <w:rFonts w:cs="宋体"/>
                <w:kern w:val="0"/>
                <w:szCs w:val="21"/>
              </w:rPr>
              <w:t>2</w:t>
            </w:r>
            <w:r w:rsidRPr="00684811">
              <w:rPr>
                <w:rFonts w:cs="宋体" w:hint="eastAsia"/>
                <w:kern w:val="0"/>
                <w:szCs w:val="21"/>
              </w:rPr>
              <w:t>）每次</w:t>
            </w:r>
            <w:proofErr w:type="gramStart"/>
            <w:r w:rsidRPr="00684811">
              <w:rPr>
                <w:rFonts w:cs="宋体" w:hint="eastAsia"/>
                <w:kern w:val="0"/>
                <w:szCs w:val="21"/>
              </w:rPr>
              <w:t>作业按</w:t>
            </w:r>
            <w:proofErr w:type="gramEnd"/>
            <w:r w:rsidRPr="00684811">
              <w:rPr>
                <w:rFonts w:cs="宋体"/>
                <w:kern w:val="0"/>
                <w:szCs w:val="21"/>
              </w:rPr>
              <w:t>10</w:t>
            </w:r>
            <w:r w:rsidRPr="00684811">
              <w:rPr>
                <w:rFonts w:cs="宋体" w:hint="eastAsia"/>
                <w:kern w:val="0"/>
                <w:szCs w:val="21"/>
              </w:rPr>
              <w:t>分制单独评分，取各次成绩的平均值作为此环节的最终成绩。</w:t>
            </w:r>
          </w:p>
        </w:tc>
        <w:tc>
          <w:tcPr>
            <w:tcW w:w="535" w:type="pct"/>
            <w:shd w:val="clear" w:color="auto" w:fill="auto"/>
            <w:vAlign w:val="center"/>
          </w:tcPr>
          <w:p w:rsidR="002640F9" w:rsidRPr="00684811" w:rsidRDefault="002640F9" w:rsidP="00CD662C">
            <w:pPr>
              <w:widowControl/>
              <w:snapToGrid w:val="0"/>
              <w:spacing w:line="320" w:lineRule="exact"/>
              <w:ind w:leftChars="0" w:left="0" w:firstLineChars="0" w:firstLine="0"/>
              <w:jc w:val="center"/>
              <w:rPr>
                <w:kern w:val="0"/>
                <w:szCs w:val="21"/>
              </w:rPr>
            </w:pPr>
            <w:r w:rsidRPr="00684811">
              <w:rPr>
                <w:rFonts w:cs="宋体"/>
                <w:kern w:val="0"/>
                <w:szCs w:val="21"/>
              </w:rPr>
              <w:t>1</w:t>
            </w:r>
            <w:r w:rsidRPr="00684811">
              <w:rPr>
                <w:rFonts w:cs="宋体" w:hint="eastAsia"/>
                <w:kern w:val="0"/>
                <w:szCs w:val="21"/>
              </w:rPr>
              <w:t>，</w:t>
            </w:r>
            <w:r w:rsidRPr="00684811">
              <w:rPr>
                <w:rFonts w:cs="宋体"/>
                <w:kern w:val="0"/>
                <w:szCs w:val="21"/>
              </w:rPr>
              <w:t>2</w:t>
            </w:r>
          </w:p>
        </w:tc>
      </w:tr>
      <w:tr w:rsidR="002640F9" w:rsidRPr="00684811" w:rsidTr="00CD662C">
        <w:trPr>
          <w:trHeight w:val="573"/>
        </w:trPr>
        <w:tc>
          <w:tcPr>
            <w:tcW w:w="763" w:type="pct"/>
            <w:shd w:val="clear" w:color="auto" w:fill="auto"/>
            <w:vAlign w:val="center"/>
          </w:tcPr>
          <w:p w:rsidR="002640F9" w:rsidRPr="00684811" w:rsidRDefault="002640F9" w:rsidP="00CD662C">
            <w:pPr>
              <w:widowControl/>
              <w:snapToGrid w:val="0"/>
              <w:spacing w:line="320" w:lineRule="exact"/>
              <w:ind w:leftChars="0" w:left="0" w:firstLineChars="0" w:firstLine="0"/>
              <w:jc w:val="left"/>
              <w:rPr>
                <w:kern w:val="0"/>
                <w:szCs w:val="21"/>
              </w:rPr>
            </w:pPr>
            <w:r w:rsidRPr="00684811">
              <w:rPr>
                <w:rFonts w:cs="宋体" w:hint="eastAsia"/>
                <w:kern w:val="0"/>
                <w:szCs w:val="21"/>
              </w:rPr>
              <w:t>期中考试</w:t>
            </w:r>
          </w:p>
        </w:tc>
        <w:tc>
          <w:tcPr>
            <w:tcW w:w="306" w:type="pct"/>
            <w:shd w:val="clear" w:color="auto" w:fill="auto"/>
            <w:vAlign w:val="center"/>
          </w:tcPr>
          <w:p w:rsidR="002640F9" w:rsidRPr="00684811" w:rsidRDefault="002640F9" w:rsidP="00CD662C">
            <w:pPr>
              <w:widowControl/>
              <w:snapToGrid w:val="0"/>
              <w:spacing w:line="320" w:lineRule="exact"/>
              <w:ind w:leftChars="0" w:left="0" w:firstLineChars="0" w:firstLine="0"/>
              <w:jc w:val="center"/>
              <w:rPr>
                <w:kern w:val="0"/>
                <w:szCs w:val="21"/>
              </w:rPr>
            </w:pPr>
            <w:r w:rsidRPr="00684811">
              <w:rPr>
                <w:rFonts w:cs="宋体"/>
                <w:kern w:val="0"/>
                <w:szCs w:val="21"/>
              </w:rPr>
              <w:t>20</w:t>
            </w:r>
          </w:p>
        </w:tc>
        <w:tc>
          <w:tcPr>
            <w:tcW w:w="3396" w:type="pct"/>
            <w:shd w:val="clear" w:color="auto" w:fill="auto"/>
            <w:vAlign w:val="center"/>
          </w:tcPr>
          <w:p w:rsidR="002640F9" w:rsidRPr="00684811" w:rsidRDefault="002640F9" w:rsidP="00CD662C">
            <w:pPr>
              <w:widowControl/>
              <w:snapToGrid w:val="0"/>
              <w:spacing w:line="320" w:lineRule="exact"/>
              <w:ind w:leftChars="0" w:left="0" w:firstLineChars="0" w:firstLine="0"/>
              <w:jc w:val="left"/>
              <w:rPr>
                <w:kern w:val="0"/>
                <w:szCs w:val="21"/>
              </w:rPr>
            </w:pPr>
            <w:r w:rsidRPr="00684811">
              <w:rPr>
                <w:rFonts w:cs="宋体" w:hint="eastAsia"/>
                <w:kern w:val="0"/>
                <w:szCs w:val="21"/>
              </w:rPr>
              <w:t>（</w:t>
            </w:r>
            <w:r w:rsidRPr="00684811">
              <w:rPr>
                <w:rFonts w:cs="宋体"/>
                <w:kern w:val="0"/>
                <w:szCs w:val="21"/>
              </w:rPr>
              <w:t>1</w:t>
            </w:r>
            <w:r w:rsidRPr="00684811">
              <w:rPr>
                <w:rFonts w:cs="宋体" w:hint="eastAsia"/>
                <w:kern w:val="0"/>
                <w:szCs w:val="21"/>
              </w:rPr>
              <w:t>）结合教学进度安排期中考试，考查学生对相关知识的综合掌握程度；</w:t>
            </w:r>
          </w:p>
          <w:p w:rsidR="002640F9" w:rsidRPr="00684811" w:rsidRDefault="002640F9" w:rsidP="00CD662C">
            <w:pPr>
              <w:widowControl/>
              <w:snapToGrid w:val="0"/>
              <w:spacing w:line="320" w:lineRule="exact"/>
              <w:ind w:leftChars="0" w:left="0" w:firstLineChars="0" w:firstLine="0"/>
              <w:jc w:val="left"/>
              <w:rPr>
                <w:kern w:val="0"/>
                <w:szCs w:val="21"/>
              </w:rPr>
            </w:pPr>
            <w:r w:rsidRPr="00684811">
              <w:rPr>
                <w:rFonts w:cs="宋体" w:hint="eastAsia"/>
                <w:kern w:val="0"/>
                <w:szCs w:val="21"/>
              </w:rPr>
              <w:t>（</w:t>
            </w:r>
            <w:r w:rsidRPr="00684811">
              <w:rPr>
                <w:rFonts w:cs="宋体"/>
                <w:kern w:val="0"/>
                <w:szCs w:val="21"/>
              </w:rPr>
              <w:t>2</w:t>
            </w:r>
            <w:r w:rsidRPr="00684811">
              <w:rPr>
                <w:rFonts w:cs="宋体" w:hint="eastAsia"/>
                <w:kern w:val="0"/>
                <w:szCs w:val="21"/>
              </w:rPr>
              <w:t>）期中考试成绩以百分计，乘以其在总评成绩中所占的比例计入总评成绩。</w:t>
            </w:r>
          </w:p>
        </w:tc>
        <w:tc>
          <w:tcPr>
            <w:tcW w:w="535" w:type="pct"/>
            <w:shd w:val="clear" w:color="auto" w:fill="auto"/>
            <w:vAlign w:val="center"/>
          </w:tcPr>
          <w:p w:rsidR="002640F9" w:rsidRPr="00684811" w:rsidRDefault="002640F9" w:rsidP="00CD662C">
            <w:pPr>
              <w:widowControl/>
              <w:snapToGrid w:val="0"/>
              <w:spacing w:line="320" w:lineRule="exact"/>
              <w:ind w:leftChars="0" w:left="0" w:firstLineChars="0" w:firstLine="0"/>
              <w:jc w:val="center"/>
              <w:rPr>
                <w:kern w:val="0"/>
                <w:szCs w:val="21"/>
              </w:rPr>
            </w:pPr>
            <w:r w:rsidRPr="00684811">
              <w:rPr>
                <w:rFonts w:cs="宋体"/>
                <w:kern w:val="0"/>
                <w:szCs w:val="21"/>
              </w:rPr>
              <w:t>3</w:t>
            </w:r>
          </w:p>
        </w:tc>
      </w:tr>
      <w:tr w:rsidR="002640F9" w:rsidRPr="00684811" w:rsidTr="00CD662C">
        <w:trPr>
          <w:trHeight w:val="515"/>
        </w:trPr>
        <w:tc>
          <w:tcPr>
            <w:tcW w:w="763" w:type="pct"/>
            <w:shd w:val="clear" w:color="auto" w:fill="auto"/>
            <w:vAlign w:val="center"/>
          </w:tcPr>
          <w:p w:rsidR="002640F9" w:rsidRPr="00684811" w:rsidRDefault="002640F9" w:rsidP="00CD662C">
            <w:pPr>
              <w:widowControl/>
              <w:snapToGrid w:val="0"/>
              <w:spacing w:line="320" w:lineRule="exact"/>
              <w:ind w:leftChars="0" w:left="0" w:firstLineChars="0" w:firstLine="0"/>
              <w:jc w:val="left"/>
              <w:rPr>
                <w:kern w:val="0"/>
                <w:szCs w:val="21"/>
              </w:rPr>
            </w:pPr>
            <w:r w:rsidRPr="00684811">
              <w:rPr>
                <w:rFonts w:cs="宋体" w:hint="eastAsia"/>
                <w:kern w:val="0"/>
                <w:szCs w:val="21"/>
              </w:rPr>
              <w:t>期末考试</w:t>
            </w:r>
          </w:p>
        </w:tc>
        <w:tc>
          <w:tcPr>
            <w:tcW w:w="306" w:type="pct"/>
            <w:shd w:val="clear" w:color="auto" w:fill="auto"/>
            <w:vAlign w:val="center"/>
          </w:tcPr>
          <w:p w:rsidR="002640F9" w:rsidRPr="00684811" w:rsidRDefault="002640F9" w:rsidP="00CD662C">
            <w:pPr>
              <w:widowControl/>
              <w:snapToGrid w:val="0"/>
              <w:spacing w:line="320" w:lineRule="exact"/>
              <w:ind w:leftChars="0" w:left="0" w:firstLineChars="0" w:firstLine="0"/>
              <w:jc w:val="center"/>
              <w:rPr>
                <w:kern w:val="0"/>
                <w:szCs w:val="21"/>
              </w:rPr>
            </w:pPr>
            <w:r w:rsidRPr="00684811">
              <w:rPr>
                <w:rFonts w:cs="宋体"/>
                <w:kern w:val="0"/>
                <w:szCs w:val="21"/>
              </w:rPr>
              <w:t>40</w:t>
            </w:r>
          </w:p>
        </w:tc>
        <w:tc>
          <w:tcPr>
            <w:tcW w:w="3396" w:type="pct"/>
            <w:shd w:val="clear" w:color="auto" w:fill="auto"/>
            <w:vAlign w:val="center"/>
          </w:tcPr>
          <w:p w:rsidR="002640F9" w:rsidRPr="00684811" w:rsidRDefault="002640F9" w:rsidP="00CD662C">
            <w:pPr>
              <w:widowControl/>
              <w:snapToGrid w:val="0"/>
              <w:spacing w:line="320" w:lineRule="exact"/>
              <w:ind w:leftChars="0" w:left="0" w:firstLineChars="0" w:firstLine="0"/>
              <w:jc w:val="left"/>
              <w:rPr>
                <w:kern w:val="0"/>
                <w:szCs w:val="21"/>
              </w:rPr>
            </w:pPr>
            <w:r w:rsidRPr="00684811">
              <w:rPr>
                <w:rFonts w:cs="宋体" w:hint="eastAsia"/>
                <w:kern w:val="0"/>
                <w:szCs w:val="21"/>
              </w:rPr>
              <w:t>（</w:t>
            </w:r>
            <w:r w:rsidRPr="00684811">
              <w:rPr>
                <w:rFonts w:cs="宋体"/>
                <w:kern w:val="0"/>
                <w:szCs w:val="21"/>
              </w:rPr>
              <w:t>1</w:t>
            </w:r>
            <w:r w:rsidRPr="00684811">
              <w:rPr>
                <w:rFonts w:cs="宋体" w:hint="eastAsia"/>
                <w:kern w:val="0"/>
                <w:szCs w:val="21"/>
              </w:rPr>
              <w:t>）卷面成绩</w:t>
            </w:r>
            <w:r w:rsidRPr="00684811">
              <w:rPr>
                <w:rFonts w:cs="宋体"/>
                <w:kern w:val="0"/>
                <w:szCs w:val="21"/>
              </w:rPr>
              <w:t>100</w:t>
            </w:r>
            <w:r w:rsidRPr="00684811">
              <w:rPr>
                <w:rFonts w:cs="宋体" w:hint="eastAsia"/>
                <w:kern w:val="0"/>
                <w:szCs w:val="21"/>
              </w:rPr>
              <w:t>分，以卷面成绩乘以其在总评成绩中所占的比例计入课程总评成绩。</w:t>
            </w:r>
          </w:p>
          <w:p w:rsidR="002640F9" w:rsidRPr="00684811" w:rsidRDefault="002640F9" w:rsidP="00CD662C">
            <w:pPr>
              <w:widowControl/>
              <w:snapToGrid w:val="0"/>
              <w:spacing w:line="320" w:lineRule="exact"/>
              <w:ind w:leftChars="0" w:left="0" w:firstLineChars="0" w:firstLine="0"/>
              <w:jc w:val="left"/>
              <w:rPr>
                <w:kern w:val="0"/>
                <w:szCs w:val="21"/>
              </w:rPr>
            </w:pPr>
            <w:r w:rsidRPr="00684811">
              <w:rPr>
                <w:rFonts w:cs="宋体" w:hint="eastAsia"/>
                <w:kern w:val="0"/>
                <w:szCs w:val="21"/>
              </w:rPr>
              <w:t>（</w:t>
            </w:r>
            <w:r w:rsidRPr="00684811">
              <w:rPr>
                <w:rFonts w:cs="宋体"/>
                <w:kern w:val="0"/>
                <w:szCs w:val="21"/>
              </w:rPr>
              <w:t>2</w:t>
            </w:r>
            <w:r w:rsidRPr="00684811">
              <w:rPr>
                <w:rFonts w:cs="宋体" w:hint="eastAsia"/>
                <w:kern w:val="0"/>
                <w:szCs w:val="21"/>
              </w:rPr>
              <w:t>）覆盖本学期所学的所有语法项目。考试题型为：填空，选择，判断，改错，翻译，写作等。</w:t>
            </w:r>
          </w:p>
        </w:tc>
        <w:tc>
          <w:tcPr>
            <w:tcW w:w="535" w:type="pct"/>
            <w:shd w:val="clear" w:color="auto" w:fill="auto"/>
            <w:vAlign w:val="center"/>
          </w:tcPr>
          <w:p w:rsidR="002640F9" w:rsidRPr="00684811" w:rsidRDefault="002640F9" w:rsidP="00CD662C">
            <w:pPr>
              <w:widowControl/>
              <w:snapToGrid w:val="0"/>
              <w:spacing w:line="320" w:lineRule="exact"/>
              <w:ind w:leftChars="0" w:left="0" w:firstLineChars="0" w:firstLine="0"/>
              <w:jc w:val="center"/>
              <w:rPr>
                <w:kern w:val="0"/>
                <w:szCs w:val="21"/>
              </w:rPr>
            </w:pPr>
            <w:r w:rsidRPr="00684811">
              <w:rPr>
                <w:rFonts w:cs="宋体"/>
                <w:kern w:val="0"/>
                <w:szCs w:val="21"/>
              </w:rPr>
              <w:t>4</w:t>
            </w:r>
          </w:p>
        </w:tc>
      </w:tr>
    </w:tbl>
    <w:p w:rsidR="002640F9" w:rsidRPr="00684811" w:rsidRDefault="002640F9" w:rsidP="002640F9">
      <w:pPr>
        <w:spacing w:line="320" w:lineRule="exact"/>
        <w:ind w:leftChars="0" w:left="0" w:firstLineChars="0" w:firstLine="0"/>
        <w:rPr>
          <w:bCs/>
        </w:rPr>
      </w:pP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08" w:name="_Toc499139696"/>
      <w:r w:rsidRPr="00210D19">
        <w:rPr>
          <w:rFonts w:ascii="黑体" w:eastAsia="黑体" w:hAnsi="黑体" w:hint="eastAsia"/>
          <w:b/>
          <w:sz w:val="28"/>
          <w:szCs w:val="28"/>
        </w:rPr>
        <w:t>七、本课程与其它课程的联系与分工</w:t>
      </w:r>
      <w:bookmarkEnd w:id="108"/>
    </w:p>
    <w:p w:rsidR="002640F9" w:rsidRPr="00684811" w:rsidRDefault="002640F9" w:rsidP="002640F9">
      <w:pPr>
        <w:pStyle w:val="a6"/>
        <w:spacing w:after="156" w:line="320" w:lineRule="exact"/>
        <w:ind w:left="105" w:firstLineChars="0"/>
      </w:pPr>
      <w:r w:rsidRPr="00684811">
        <w:t>本课程针对西班牙语专业本科二年级学生。在大二下学期开设，在学习本课程之前，学生已经学习了专业主干课程：《基础西班牙语</w:t>
      </w:r>
      <w:r w:rsidRPr="00684811">
        <w:t>I</w:t>
      </w:r>
      <w:r w:rsidRPr="00684811">
        <w:t>、</w:t>
      </w:r>
      <w:r w:rsidRPr="00684811">
        <w:t>II</w:t>
      </w:r>
      <w:r w:rsidRPr="00684811">
        <w:t>》和《中级西班牙语</w:t>
      </w:r>
      <w:r w:rsidRPr="00684811">
        <w:t>I</w:t>
      </w:r>
      <w:r w:rsidRPr="00684811">
        <w:t>》，且正在学习《中级西班牙语</w:t>
      </w:r>
      <w:r w:rsidRPr="00684811">
        <w:t>II</w:t>
      </w:r>
      <w:r w:rsidRPr="00684811">
        <w:t>》。本课程正是为配合主干课程而开设的。旨在让学生通过对本课程的学习系统的了解西班牙语的语法特点，从而能正确规范的运用西班牙语，提高对西班牙语的综合运用能力。同时为今后的学习打下基础。</w:t>
      </w: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09" w:name="_Toc499139697"/>
      <w:r w:rsidRPr="00210D19">
        <w:rPr>
          <w:rFonts w:ascii="黑体" w:eastAsia="黑体" w:hAnsi="黑体" w:hint="eastAsia"/>
          <w:b/>
          <w:sz w:val="28"/>
          <w:szCs w:val="28"/>
        </w:rPr>
        <w:lastRenderedPageBreak/>
        <w:t>八、建议教材及教学参考书</w:t>
      </w:r>
      <w:bookmarkEnd w:id="109"/>
    </w:p>
    <w:p w:rsidR="002640F9" w:rsidRPr="00684811" w:rsidRDefault="002640F9" w:rsidP="002640F9">
      <w:pPr>
        <w:pStyle w:val="a6"/>
        <w:spacing w:after="156" w:line="320" w:lineRule="exact"/>
        <w:ind w:left="105" w:firstLineChars="0" w:firstLine="0"/>
        <w:rPr>
          <w:lang w:val="es-ES"/>
        </w:rPr>
      </w:pPr>
      <w:r w:rsidRPr="00684811">
        <w:t>教材</w:t>
      </w:r>
      <w:r w:rsidRPr="00684811">
        <w:rPr>
          <w:lang w:val="es-ES"/>
        </w:rPr>
        <w:t>：</w:t>
      </w:r>
      <w:r w:rsidRPr="00684811">
        <w:rPr>
          <w:lang w:val="es-ES"/>
        </w:rPr>
        <w:t xml:space="preserve"> </w:t>
      </w:r>
    </w:p>
    <w:p w:rsidR="002640F9" w:rsidRPr="00684811" w:rsidRDefault="002640F9" w:rsidP="002640F9">
      <w:pPr>
        <w:pStyle w:val="a6"/>
        <w:spacing w:after="156" w:line="320" w:lineRule="exact"/>
        <w:ind w:left="105" w:firstLineChars="0" w:firstLine="0"/>
        <w:rPr>
          <w:lang w:val="es-ES"/>
        </w:rPr>
      </w:pPr>
      <w:r w:rsidRPr="00684811">
        <w:rPr>
          <w:lang w:val="es-ES"/>
        </w:rPr>
        <w:t>[1]</w:t>
      </w:r>
      <w:r w:rsidRPr="00684811">
        <w:rPr>
          <w:lang w:val="es-ES"/>
        </w:rPr>
        <w:t>教材：</w:t>
      </w:r>
      <w:r w:rsidRPr="00684811">
        <w:t>孙义桢，《西班牙语使用语法新编（修订本）》，上海</w:t>
      </w:r>
      <w:r w:rsidRPr="00684811">
        <w:rPr>
          <w:rFonts w:hint="eastAsia"/>
        </w:rPr>
        <w:t>，</w:t>
      </w:r>
      <w:r w:rsidRPr="00684811">
        <w:t>上海外语教育出版社，</w:t>
      </w:r>
      <w:r w:rsidRPr="00684811">
        <w:t>2010</w:t>
      </w:r>
      <w:r w:rsidRPr="00684811">
        <w:t>。</w:t>
      </w:r>
    </w:p>
    <w:p w:rsidR="002640F9" w:rsidRPr="00684811" w:rsidRDefault="002640F9" w:rsidP="002640F9">
      <w:pPr>
        <w:pStyle w:val="a6"/>
        <w:spacing w:after="156" w:line="320" w:lineRule="exact"/>
        <w:ind w:left="105" w:firstLineChars="0" w:firstLine="0"/>
        <w:rPr>
          <w:lang w:val="es-ES"/>
        </w:rPr>
      </w:pPr>
      <w:r w:rsidRPr="00684811">
        <w:rPr>
          <w:lang w:val="es-ES"/>
        </w:rPr>
        <w:t xml:space="preserve"> </w:t>
      </w:r>
    </w:p>
    <w:p w:rsidR="002640F9" w:rsidRPr="00684811" w:rsidRDefault="002640F9" w:rsidP="002640F9">
      <w:pPr>
        <w:pStyle w:val="a6"/>
        <w:spacing w:after="156" w:line="320" w:lineRule="exact"/>
        <w:ind w:left="105" w:firstLineChars="0" w:firstLine="0"/>
        <w:rPr>
          <w:lang w:val="es-ES"/>
        </w:rPr>
      </w:pPr>
      <w:r w:rsidRPr="00684811">
        <w:t>主要参考资料</w:t>
      </w:r>
      <w:r w:rsidRPr="00684811">
        <w:rPr>
          <w:lang w:val="es-ES"/>
        </w:rPr>
        <w:t>：</w:t>
      </w:r>
    </w:p>
    <w:p w:rsidR="002640F9" w:rsidRPr="00684811" w:rsidRDefault="002640F9" w:rsidP="002640F9">
      <w:pPr>
        <w:pStyle w:val="a6"/>
        <w:spacing w:after="156" w:line="320" w:lineRule="exact"/>
        <w:ind w:left="105" w:firstLineChars="0" w:firstLine="0"/>
      </w:pPr>
      <w:r w:rsidRPr="00684811">
        <w:rPr>
          <w:szCs w:val="18"/>
          <w:lang w:val="es-ES"/>
        </w:rPr>
        <w:t xml:space="preserve">[1] </w:t>
      </w:r>
      <w:r w:rsidRPr="00684811">
        <w:t>董燕生，《西班牙语句法》，上海</w:t>
      </w:r>
      <w:r w:rsidRPr="00684811">
        <w:rPr>
          <w:rFonts w:hint="eastAsia"/>
        </w:rPr>
        <w:t>，</w:t>
      </w:r>
      <w:r w:rsidRPr="00684811">
        <w:t>外语教学与研究出版社，</w:t>
      </w:r>
      <w:r w:rsidRPr="00684811">
        <w:t>1999</w:t>
      </w:r>
      <w:r w:rsidRPr="00684811">
        <w:t>。</w:t>
      </w:r>
    </w:p>
    <w:p w:rsidR="002640F9" w:rsidRPr="00684811" w:rsidRDefault="002640F9" w:rsidP="002640F9">
      <w:pPr>
        <w:pStyle w:val="a6"/>
        <w:spacing w:after="156" w:line="320" w:lineRule="exact"/>
        <w:ind w:left="105" w:firstLineChars="0" w:firstLine="0"/>
      </w:pPr>
      <w:r w:rsidRPr="00684811">
        <w:t xml:space="preserve">[2] </w:t>
      </w:r>
      <w:r w:rsidRPr="00684811">
        <w:t>常福良，《西班牙语语法新编》，北京</w:t>
      </w:r>
      <w:r w:rsidRPr="00684811">
        <w:rPr>
          <w:rFonts w:hint="eastAsia"/>
        </w:rPr>
        <w:t>，</w:t>
      </w:r>
      <w:r w:rsidRPr="00684811">
        <w:t>北京大学出版社，</w:t>
      </w:r>
      <w:r w:rsidRPr="00684811">
        <w:t>2004</w:t>
      </w:r>
      <w:r w:rsidRPr="00684811">
        <w:t>。</w:t>
      </w:r>
    </w:p>
    <w:p w:rsidR="002640F9" w:rsidRPr="00684811" w:rsidRDefault="002640F9" w:rsidP="002640F9">
      <w:pPr>
        <w:pStyle w:val="a6"/>
        <w:spacing w:after="156" w:line="320" w:lineRule="exact"/>
        <w:ind w:left="105" w:firstLineChars="0" w:firstLine="0"/>
      </w:pPr>
      <w:r w:rsidRPr="00684811">
        <w:t xml:space="preserve">[3] </w:t>
      </w:r>
      <w:r w:rsidRPr="00684811">
        <w:t>常福良，《西班牙语基础语法与练习》，北京</w:t>
      </w:r>
      <w:r w:rsidRPr="00684811">
        <w:rPr>
          <w:rFonts w:hint="eastAsia"/>
        </w:rPr>
        <w:t>，</w:t>
      </w:r>
      <w:r w:rsidRPr="00684811">
        <w:t>北京大学出版社，</w:t>
      </w:r>
      <w:r w:rsidRPr="00684811">
        <w:t>2003</w:t>
      </w:r>
      <w:r w:rsidRPr="00684811">
        <w:t>。</w:t>
      </w:r>
    </w:p>
    <w:p w:rsidR="002640F9" w:rsidRPr="00684811" w:rsidRDefault="002640F9" w:rsidP="002640F9">
      <w:pPr>
        <w:pStyle w:val="a6"/>
        <w:spacing w:after="156" w:line="320" w:lineRule="exact"/>
        <w:ind w:left="105" w:firstLineChars="0" w:firstLine="0"/>
      </w:pPr>
      <w:r w:rsidRPr="00684811">
        <w:t xml:space="preserve">[4] </w:t>
      </w:r>
      <w:r w:rsidRPr="00684811">
        <w:t>张雄武，《西班牙语语法》，北京</w:t>
      </w:r>
      <w:r w:rsidRPr="00684811">
        <w:rPr>
          <w:rFonts w:hint="eastAsia"/>
        </w:rPr>
        <w:t>，</w:t>
      </w:r>
      <w:r w:rsidRPr="00684811">
        <w:t>商务印书馆，</w:t>
      </w:r>
      <w:r w:rsidRPr="00684811">
        <w:t>2002</w:t>
      </w:r>
      <w:r w:rsidRPr="00684811">
        <w:t>。</w:t>
      </w:r>
    </w:p>
    <w:p w:rsidR="002640F9" w:rsidRPr="00684811" w:rsidRDefault="002640F9" w:rsidP="002640F9">
      <w:pPr>
        <w:pStyle w:val="a6"/>
        <w:spacing w:after="156" w:line="320" w:lineRule="exact"/>
        <w:ind w:left="105" w:firstLineChars="0" w:firstLine="0"/>
        <w:rPr>
          <w:lang w:val="es-ES"/>
        </w:rPr>
      </w:pPr>
      <w:r w:rsidRPr="00684811">
        <w:rPr>
          <w:szCs w:val="18"/>
          <w:lang w:val="es-ES"/>
        </w:rPr>
        <w:t xml:space="preserve">[5] </w:t>
      </w:r>
      <w:r w:rsidRPr="00684811">
        <w:t>刘建、刘元祺、徐蕾，《速成西班牙语》，上海</w:t>
      </w:r>
      <w:r w:rsidRPr="00684811">
        <w:rPr>
          <w:rFonts w:hint="eastAsia"/>
        </w:rPr>
        <w:t>，</w:t>
      </w:r>
      <w:r w:rsidRPr="00684811">
        <w:t>外语教学与研究出版社，</w:t>
      </w:r>
      <w:r w:rsidRPr="00684811">
        <w:t>2008</w:t>
      </w:r>
      <w:r w:rsidRPr="00684811">
        <w:t>。</w:t>
      </w:r>
    </w:p>
    <w:p w:rsidR="002640F9" w:rsidRPr="00684811" w:rsidRDefault="002640F9" w:rsidP="002640F9">
      <w:pPr>
        <w:pStyle w:val="a6"/>
        <w:spacing w:after="156" w:line="320" w:lineRule="exact"/>
        <w:ind w:left="105" w:firstLineChars="0" w:firstLine="0"/>
      </w:pPr>
      <w:r w:rsidRPr="00684811">
        <w:rPr>
          <w:szCs w:val="18"/>
          <w:lang w:val="es-ES"/>
        </w:rPr>
        <w:t>[6]</w:t>
      </w:r>
      <w:r w:rsidRPr="00684811">
        <w:t xml:space="preserve"> </w:t>
      </w:r>
      <w:r w:rsidRPr="00684811">
        <w:t>董燕生、刘建，《现代西班牙语》，上海</w:t>
      </w:r>
      <w:r w:rsidRPr="00684811">
        <w:rPr>
          <w:rFonts w:hint="eastAsia"/>
        </w:rPr>
        <w:t>，</w:t>
      </w:r>
      <w:r w:rsidRPr="00684811">
        <w:t>外语教学与研究出版社，</w:t>
      </w:r>
      <w:r w:rsidRPr="00684811">
        <w:t>2008</w:t>
      </w:r>
      <w:r w:rsidRPr="00684811">
        <w:t>。</w:t>
      </w:r>
    </w:p>
    <w:p w:rsidR="002640F9" w:rsidRPr="00684811" w:rsidRDefault="002640F9" w:rsidP="002640F9">
      <w:pPr>
        <w:pStyle w:val="a6"/>
        <w:spacing w:after="156" w:line="320" w:lineRule="exact"/>
        <w:ind w:left="105" w:firstLineChars="0" w:firstLine="0"/>
      </w:pPr>
      <w:r w:rsidRPr="00684811">
        <w:t xml:space="preserve">[7] </w:t>
      </w:r>
      <w:r w:rsidRPr="00684811">
        <w:t>弗朗西斯卡</w:t>
      </w:r>
      <w:r w:rsidRPr="00684811">
        <w:t>·</w:t>
      </w:r>
      <w:r w:rsidRPr="00684811">
        <w:t>卡斯特罗</w:t>
      </w:r>
      <w:r w:rsidRPr="00684811">
        <w:t>·</w:t>
      </w:r>
      <w:r w:rsidRPr="00684811">
        <w:t>比乌德斯（西）、张力（中），《西班牙语语法和词汇》，上海</w:t>
      </w:r>
      <w:r w:rsidRPr="00684811">
        <w:rPr>
          <w:rFonts w:hint="eastAsia"/>
        </w:rPr>
        <w:t>，</w:t>
      </w:r>
      <w:r w:rsidRPr="00684811">
        <w:t>上海译文出版社，</w:t>
      </w:r>
      <w:r w:rsidRPr="00684811">
        <w:t>2007</w:t>
      </w:r>
      <w:r w:rsidRPr="00684811">
        <w:t>。</w:t>
      </w:r>
    </w:p>
    <w:p w:rsidR="002640F9" w:rsidRPr="00407F19" w:rsidRDefault="002640F9" w:rsidP="002640F9">
      <w:pPr>
        <w:tabs>
          <w:tab w:val="left" w:pos="3870"/>
        </w:tabs>
        <w:spacing w:line="320" w:lineRule="exact"/>
        <w:ind w:left="420" w:firstLine="420"/>
      </w:pPr>
      <w:r>
        <w:tab/>
      </w:r>
    </w:p>
    <w:p w:rsidR="002640F9" w:rsidRDefault="002640F9">
      <w:pPr>
        <w:widowControl/>
        <w:ind w:leftChars="0" w:left="0" w:firstLineChars="0" w:firstLine="0"/>
        <w:jc w:val="left"/>
        <w:rPr>
          <w:rFonts w:ascii="黑体" w:eastAsia="黑体" w:hAnsi="黑体"/>
          <w:b/>
          <w:sz w:val="44"/>
          <w:szCs w:val="44"/>
        </w:rPr>
      </w:pPr>
      <w:r>
        <w:rPr>
          <w:rFonts w:ascii="黑体" w:eastAsia="黑体" w:hAnsi="黑体"/>
          <w:b/>
          <w:sz w:val="44"/>
          <w:szCs w:val="44"/>
        </w:rPr>
        <w:br w:type="page"/>
      </w:r>
    </w:p>
    <w:p w:rsidR="002640F9" w:rsidRPr="00AE46B7" w:rsidRDefault="002640F9" w:rsidP="00AE46B7">
      <w:pPr>
        <w:pStyle w:val="4"/>
        <w:outlineLvl w:val="1"/>
      </w:pPr>
      <w:bookmarkStart w:id="110" w:name="_Toc499139698"/>
      <w:r w:rsidRPr="00346889">
        <w:lastRenderedPageBreak/>
        <w:t>《</w:t>
      </w:r>
      <w:r w:rsidRPr="00346889">
        <w:rPr>
          <w:rFonts w:hint="eastAsia"/>
        </w:rPr>
        <w:t>西班牙语口译I</w:t>
      </w:r>
      <w:r w:rsidRPr="00346889">
        <w:t>》课程教学大纲</w:t>
      </w:r>
      <w:bookmarkEnd w:id="110"/>
    </w:p>
    <w:p w:rsidR="002640F9" w:rsidRPr="00684811" w:rsidRDefault="002640F9" w:rsidP="002640F9">
      <w:pPr>
        <w:spacing w:afterLines="50" w:after="156" w:line="320" w:lineRule="exact"/>
        <w:ind w:left="420" w:firstLineChars="0" w:firstLine="0"/>
        <w:jc w:val="center"/>
        <w:rPr>
          <w:bCs/>
          <w:sz w:val="30"/>
          <w:szCs w:val="30"/>
        </w:rPr>
      </w:pPr>
    </w:p>
    <w:p w:rsidR="002640F9" w:rsidRPr="00684811" w:rsidRDefault="002640F9" w:rsidP="002640F9">
      <w:pPr>
        <w:spacing w:line="320" w:lineRule="exact"/>
        <w:ind w:left="420" w:firstLineChars="0" w:firstLine="0"/>
        <w:jc w:val="center"/>
      </w:pPr>
      <w:r w:rsidRPr="00684811">
        <w:t>执笔人：</w:t>
      </w:r>
      <w:r w:rsidRPr="00684811">
        <w:rPr>
          <w:rFonts w:hint="eastAsia"/>
        </w:rPr>
        <w:t>赵</w:t>
      </w:r>
      <w:r w:rsidRPr="00684811">
        <w:rPr>
          <w:rFonts w:hint="eastAsia"/>
        </w:rPr>
        <w:t xml:space="preserve"> </w:t>
      </w:r>
      <w:r w:rsidRPr="00684811">
        <w:rPr>
          <w:rFonts w:hint="eastAsia"/>
        </w:rPr>
        <w:t>挺</w:t>
      </w:r>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11" w:name="_Toc499139699"/>
      <w:r w:rsidRPr="00210D19">
        <w:rPr>
          <w:rFonts w:ascii="黑体" w:eastAsia="黑体" w:hAnsi="黑体"/>
          <w:b/>
          <w:sz w:val="28"/>
          <w:szCs w:val="28"/>
        </w:rPr>
        <w:t>一、课程基本信息</w:t>
      </w:r>
      <w:bookmarkEnd w:id="111"/>
    </w:p>
    <w:p w:rsidR="002640F9" w:rsidRPr="00684811" w:rsidRDefault="002640F9" w:rsidP="002640F9">
      <w:pPr>
        <w:pStyle w:val="a6"/>
      </w:pPr>
      <w:r w:rsidRPr="00684811">
        <w:t>1</w:t>
      </w:r>
      <w:r w:rsidRPr="00684811">
        <w:rPr>
          <w:rFonts w:hint="eastAsia"/>
        </w:rPr>
        <w:t>．</w:t>
      </w:r>
      <w:r w:rsidRPr="00684811">
        <w:t>课程</w:t>
      </w:r>
      <w:r w:rsidRPr="00684811">
        <w:rPr>
          <w:rFonts w:hint="eastAsia"/>
        </w:rPr>
        <w:t>编号</w:t>
      </w:r>
      <w:r w:rsidRPr="00684811">
        <w:t>：</w:t>
      </w:r>
      <w:r w:rsidRPr="00684811">
        <w:t>60L805Q</w:t>
      </w:r>
      <w:r w:rsidRPr="00684811">
        <w:rPr>
          <w:rFonts w:hint="eastAsia"/>
        </w:rPr>
        <w:t>2</w:t>
      </w:r>
      <w:r w:rsidRPr="00684811">
        <w:rPr>
          <w:rFonts w:hint="eastAsia"/>
        </w:rPr>
        <w:t>．</w:t>
      </w:r>
    </w:p>
    <w:p w:rsidR="002640F9" w:rsidRPr="00684811" w:rsidRDefault="002640F9" w:rsidP="002640F9">
      <w:pPr>
        <w:pStyle w:val="a6"/>
      </w:pPr>
      <w:r>
        <w:rPr>
          <w:rFonts w:hint="eastAsia"/>
        </w:rPr>
        <w:t xml:space="preserve">2.  </w:t>
      </w:r>
      <w:r w:rsidRPr="00684811">
        <w:t>课程</w:t>
      </w:r>
      <w:r w:rsidRPr="00684811">
        <w:rPr>
          <w:rFonts w:hint="eastAsia"/>
        </w:rPr>
        <w:t>体系</w:t>
      </w:r>
      <w:r w:rsidRPr="00684811">
        <w:t>/</w:t>
      </w:r>
      <w:r w:rsidRPr="00684811">
        <w:rPr>
          <w:rFonts w:hint="eastAsia"/>
        </w:rPr>
        <w:t>类别</w:t>
      </w:r>
      <w:r w:rsidRPr="00684811">
        <w:t>：专业类</w:t>
      </w:r>
    </w:p>
    <w:p w:rsidR="002640F9" w:rsidRPr="00684811" w:rsidRDefault="002640F9" w:rsidP="002640F9">
      <w:pPr>
        <w:pStyle w:val="a6"/>
      </w:pPr>
      <w:r w:rsidRPr="00684811">
        <w:rPr>
          <w:rFonts w:hint="eastAsia"/>
        </w:rPr>
        <w:t>3</w:t>
      </w:r>
      <w:r w:rsidRPr="00684811">
        <w:rPr>
          <w:rFonts w:hint="eastAsia"/>
        </w:rPr>
        <w:t>．课程性质：</w:t>
      </w:r>
      <w:r w:rsidRPr="00684811">
        <w:t>选修课</w:t>
      </w:r>
    </w:p>
    <w:p w:rsidR="002640F9" w:rsidRPr="00684811" w:rsidRDefault="002640F9" w:rsidP="002640F9">
      <w:pPr>
        <w:pStyle w:val="a6"/>
      </w:pPr>
      <w:r w:rsidRPr="00684811">
        <w:rPr>
          <w:rFonts w:hint="eastAsia"/>
        </w:rPr>
        <w:t>4</w:t>
      </w:r>
      <w:r w:rsidRPr="00684811">
        <w:rPr>
          <w:rFonts w:hint="eastAsia"/>
        </w:rPr>
        <w:t>．</w:t>
      </w:r>
      <w:r w:rsidRPr="00684811">
        <w:t>学时</w:t>
      </w:r>
      <w:r w:rsidRPr="00684811">
        <w:t>/</w:t>
      </w:r>
      <w:r w:rsidRPr="00684811">
        <w:t>学分：</w:t>
      </w:r>
      <w:r w:rsidRPr="00684811">
        <w:t>32</w:t>
      </w:r>
      <w:r w:rsidRPr="00684811">
        <w:t>学时</w:t>
      </w:r>
      <w:r w:rsidRPr="00684811">
        <w:t>/2</w:t>
      </w:r>
      <w:r w:rsidRPr="00684811">
        <w:t>学分</w:t>
      </w:r>
    </w:p>
    <w:p w:rsidR="002640F9" w:rsidRPr="00684811" w:rsidRDefault="002640F9" w:rsidP="002640F9">
      <w:pPr>
        <w:pStyle w:val="a6"/>
      </w:pPr>
      <w:r w:rsidRPr="00684811">
        <w:rPr>
          <w:rFonts w:hint="eastAsia"/>
        </w:rPr>
        <w:t>5</w:t>
      </w:r>
      <w:r w:rsidRPr="00684811">
        <w:rPr>
          <w:rFonts w:hint="eastAsia"/>
        </w:rPr>
        <w:t>．</w:t>
      </w:r>
      <w:r w:rsidRPr="00684811">
        <w:t>先修课程：高级西班牙语</w:t>
      </w:r>
      <w:r w:rsidRPr="00684811">
        <w:t>I</w:t>
      </w:r>
      <w:r w:rsidRPr="00684811">
        <w:t>，</w:t>
      </w:r>
      <w:r w:rsidRPr="00684811">
        <w:rPr>
          <w:rFonts w:hint="eastAsia"/>
        </w:rPr>
        <w:t>西译汉</w:t>
      </w:r>
      <w:r w:rsidRPr="00684811">
        <w:rPr>
          <w:rFonts w:hint="eastAsia"/>
        </w:rPr>
        <w:t xml:space="preserve"> </w:t>
      </w:r>
      <w:r w:rsidRPr="00684811">
        <w:t>I</w:t>
      </w:r>
      <w:r w:rsidRPr="00684811">
        <w:rPr>
          <w:rFonts w:hint="eastAsia"/>
        </w:rPr>
        <w:t>，西译汉</w:t>
      </w:r>
      <w:r w:rsidRPr="00684811">
        <w:rPr>
          <w:rFonts w:hint="eastAsia"/>
        </w:rPr>
        <w:t>II</w:t>
      </w:r>
    </w:p>
    <w:p w:rsidR="002640F9" w:rsidRPr="00684811" w:rsidRDefault="002640F9" w:rsidP="002640F9">
      <w:pPr>
        <w:pStyle w:val="a6"/>
      </w:pPr>
      <w:r w:rsidRPr="00684811">
        <w:rPr>
          <w:rFonts w:hint="eastAsia"/>
        </w:rPr>
        <w:t>6</w:t>
      </w:r>
      <w:r w:rsidRPr="00684811">
        <w:rPr>
          <w:rFonts w:hint="eastAsia"/>
        </w:rPr>
        <w:t>．</w:t>
      </w:r>
      <w:r w:rsidRPr="00684811">
        <w:t>适用专业：西班牙语专业本科生</w:t>
      </w: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12" w:name="_Toc499139700"/>
      <w:r w:rsidRPr="00210D19">
        <w:rPr>
          <w:rFonts w:ascii="黑体" w:eastAsia="黑体" w:hAnsi="黑体" w:hint="eastAsia"/>
          <w:b/>
          <w:sz w:val="28"/>
          <w:szCs w:val="28"/>
        </w:rPr>
        <w:t>二、</w:t>
      </w:r>
      <w:r w:rsidRPr="00210D19">
        <w:rPr>
          <w:rFonts w:ascii="黑体" w:eastAsia="黑体" w:hAnsi="黑体"/>
          <w:b/>
          <w:sz w:val="28"/>
          <w:szCs w:val="28"/>
        </w:rPr>
        <w:t>课程</w:t>
      </w:r>
      <w:r w:rsidRPr="00210D19">
        <w:rPr>
          <w:rFonts w:ascii="黑体" w:eastAsia="黑体" w:hAnsi="黑体" w:hint="eastAsia"/>
          <w:b/>
          <w:sz w:val="28"/>
          <w:szCs w:val="28"/>
        </w:rPr>
        <w:t>教学目标</w:t>
      </w:r>
      <w:bookmarkEnd w:id="112"/>
    </w:p>
    <w:p w:rsidR="002640F9" w:rsidRPr="00684811" w:rsidRDefault="002640F9" w:rsidP="002640F9">
      <w:pPr>
        <w:spacing w:line="320" w:lineRule="exact"/>
        <w:ind w:left="420" w:firstLineChars="0" w:firstLine="0"/>
      </w:pPr>
      <w:r w:rsidRPr="00684811">
        <w:t>本课程</w:t>
      </w:r>
      <w:r w:rsidRPr="00684811">
        <w:rPr>
          <w:rFonts w:hint="eastAsia"/>
        </w:rPr>
        <w:t>旨在：</w:t>
      </w:r>
    </w:p>
    <w:p w:rsidR="002640F9" w:rsidRPr="00684811" w:rsidRDefault="002640F9" w:rsidP="002640F9">
      <w:pPr>
        <w:spacing w:line="320" w:lineRule="exact"/>
        <w:ind w:left="420" w:firstLineChars="0" w:firstLine="0"/>
      </w:pPr>
      <w:r w:rsidRPr="00684811">
        <w:rPr>
          <w:rFonts w:hint="eastAsia"/>
        </w:rPr>
        <w:t xml:space="preserve">1. </w:t>
      </w:r>
      <w:r w:rsidRPr="00684811">
        <w:rPr>
          <w:rFonts w:hint="eastAsia"/>
        </w:rPr>
        <w:t>在口译教学作为训练而不是讲授的原则指导下，以口译思维科学为出发点，训练学生了解基本的口译实践理据性及中西口语特点及区别，建立中西语口译的基本知识结构体系、培养自主性口译能力发展意识。</w:t>
      </w:r>
    </w:p>
    <w:p w:rsidR="002640F9" w:rsidRPr="00684811" w:rsidRDefault="002640F9" w:rsidP="002640F9">
      <w:pPr>
        <w:spacing w:line="320" w:lineRule="exact"/>
        <w:ind w:left="420" w:firstLineChars="0" w:firstLine="0"/>
        <w:rPr>
          <w:lang w:val="es-ES"/>
        </w:rPr>
      </w:pPr>
      <w:r w:rsidRPr="00684811">
        <w:rPr>
          <w:rFonts w:hint="eastAsia"/>
        </w:rPr>
        <w:t xml:space="preserve">2. </w:t>
      </w:r>
      <w:r w:rsidRPr="00684811">
        <w:rPr>
          <w:rFonts w:hint="eastAsia"/>
        </w:rPr>
        <w:t>指导学生在初级译员可能接触到的礼宾礼仪、会展会务、商务访问等，培养学生西班牙语口译员的基本译员职业化素质、反应</w:t>
      </w:r>
      <w:r w:rsidRPr="00684811">
        <w:rPr>
          <w:rFonts w:hint="eastAsia"/>
          <w:lang w:val="es-ES"/>
        </w:rPr>
        <w:t>速度及双语实景、</w:t>
      </w:r>
      <w:proofErr w:type="gramStart"/>
      <w:r w:rsidRPr="00684811">
        <w:rPr>
          <w:rFonts w:hint="eastAsia"/>
          <w:lang w:val="es-ES"/>
        </w:rPr>
        <w:t>实境跨文化</w:t>
      </w:r>
      <w:proofErr w:type="gramEnd"/>
      <w:r w:rsidRPr="00684811">
        <w:rPr>
          <w:rFonts w:hint="eastAsia"/>
          <w:lang w:val="es-ES"/>
        </w:rPr>
        <w:t>口语交际能力。</w:t>
      </w:r>
    </w:p>
    <w:p w:rsidR="002640F9" w:rsidRPr="00684811" w:rsidRDefault="002640F9" w:rsidP="002640F9">
      <w:pPr>
        <w:widowControl/>
        <w:spacing w:line="320" w:lineRule="exact"/>
        <w:ind w:left="420" w:firstLineChars="0" w:firstLine="0"/>
        <w:jc w:val="left"/>
      </w:pPr>
      <w:r w:rsidRPr="00684811">
        <w:rPr>
          <w:rFonts w:hint="eastAsia"/>
          <w:lang w:val="es-ES"/>
        </w:rPr>
        <w:t xml:space="preserve">3. </w:t>
      </w:r>
      <w:r w:rsidRPr="00684811">
        <w:rPr>
          <w:rFonts w:hint="eastAsia"/>
        </w:rPr>
        <w:t>训练学生自主运用、培养、发展口译记忆、笔记法等主要口译实战工具。</w:t>
      </w: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13" w:name="_Toc499139701"/>
      <w:r w:rsidRPr="00210D19">
        <w:rPr>
          <w:rFonts w:ascii="黑体" w:eastAsia="黑体" w:hAnsi="黑体" w:hint="eastAsia"/>
          <w:b/>
          <w:sz w:val="28"/>
          <w:szCs w:val="28"/>
        </w:rPr>
        <w:t>三、课程目标和</w:t>
      </w:r>
      <w:r w:rsidRPr="00210D19">
        <w:rPr>
          <w:rFonts w:ascii="黑体" w:eastAsia="黑体" w:hAnsi="黑体"/>
          <w:b/>
          <w:sz w:val="28"/>
          <w:szCs w:val="28"/>
        </w:rPr>
        <w:t>毕业要求的对应关系</w:t>
      </w:r>
      <w:bookmarkEnd w:id="113"/>
    </w:p>
    <w:p w:rsidR="002640F9" w:rsidRPr="00684811" w:rsidRDefault="002640F9" w:rsidP="002640F9">
      <w:pPr>
        <w:spacing w:line="320" w:lineRule="exact"/>
        <w:ind w:left="420" w:firstLineChars="0" w:firstLine="0"/>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4682"/>
        <w:gridCol w:w="1062"/>
      </w:tblGrid>
      <w:tr w:rsidR="002640F9" w:rsidRPr="00684811" w:rsidTr="00CD662C">
        <w:tc>
          <w:tcPr>
            <w:tcW w:w="2363" w:type="dxa"/>
            <w:shd w:val="clear" w:color="auto" w:fill="auto"/>
            <w:vAlign w:val="center"/>
          </w:tcPr>
          <w:p w:rsidR="002640F9" w:rsidRPr="00684811" w:rsidRDefault="002640F9" w:rsidP="00CD662C">
            <w:pPr>
              <w:ind w:left="420" w:firstLineChars="0" w:firstLine="0"/>
              <w:rPr>
                <w:szCs w:val="21"/>
              </w:rPr>
            </w:pPr>
            <w:r w:rsidRPr="00684811">
              <w:rPr>
                <w:rFonts w:hint="eastAsia"/>
                <w:bCs/>
                <w:kern w:val="24"/>
                <w:szCs w:val="21"/>
              </w:rPr>
              <w:t>毕业要求</w:t>
            </w:r>
          </w:p>
        </w:tc>
        <w:tc>
          <w:tcPr>
            <w:tcW w:w="4842" w:type="dxa"/>
            <w:shd w:val="clear" w:color="auto" w:fill="auto"/>
            <w:vAlign w:val="center"/>
          </w:tcPr>
          <w:p w:rsidR="002640F9" w:rsidRPr="00684811" w:rsidRDefault="002640F9" w:rsidP="00CD662C">
            <w:pPr>
              <w:ind w:left="420" w:firstLineChars="0" w:firstLine="0"/>
              <w:rPr>
                <w:szCs w:val="21"/>
              </w:rPr>
            </w:pPr>
            <w:r w:rsidRPr="00684811">
              <w:rPr>
                <w:rFonts w:hint="eastAsia"/>
                <w:bCs/>
                <w:kern w:val="24"/>
                <w:szCs w:val="21"/>
              </w:rPr>
              <w:t>毕业要求指标点</w:t>
            </w:r>
          </w:p>
        </w:tc>
        <w:tc>
          <w:tcPr>
            <w:tcW w:w="1067" w:type="dxa"/>
            <w:shd w:val="clear" w:color="auto" w:fill="auto"/>
            <w:vAlign w:val="center"/>
          </w:tcPr>
          <w:p w:rsidR="002640F9" w:rsidRPr="00684811" w:rsidRDefault="002640F9" w:rsidP="00CD662C">
            <w:pPr>
              <w:ind w:left="420" w:firstLineChars="0" w:firstLine="0"/>
              <w:rPr>
                <w:szCs w:val="21"/>
              </w:rPr>
            </w:pPr>
            <w:r w:rsidRPr="00684811">
              <w:rPr>
                <w:rFonts w:hint="eastAsia"/>
                <w:bCs/>
                <w:kern w:val="24"/>
                <w:szCs w:val="21"/>
              </w:rPr>
              <w:t>课程目标</w:t>
            </w:r>
          </w:p>
        </w:tc>
      </w:tr>
      <w:tr w:rsidR="002640F9" w:rsidRPr="00684811" w:rsidTr="00CD662C">
        <w:tc>
          <w:tcPr>
            <w:tcW w:w="2363" w:type="dxa"/>
            <w:shd w:val="clear" w:color="auto" w:fill="auto"/>
            <w:vAlign w:val="center"/>
          </w:tcPr>
          <w:p w:rsidR="002640F9" w:rsidRPr="00346889" w:rsidRDefault="002640F9" w:rsidP="00CD662C">
            <w:pPr>
              <w:pStyle w:val="a7"/>
              <w:ind w:leftChars="0" w:left="0" w:firstLine="420"/>
              <w:rPr>
                <w:szCs w:val="21"/>
                <w:lang w:val="es-ES"/>
              </w:rPr>
            </w:pPr>
            <w:r w:rsidRPr="00346889">
              <w:rPr>
                <w:rFonts w:hint="eastAsia"/>
                <w:szCs w:val="21"/>
              </w:rPr>
              <w:t>2.</w:t>
            </w:r>
            <w:r w:rsidRPr="00346889">
              <w:rPr>
                <w:rFonts w:hint="eastAsia"/>
                <w:szCs w:val="21"/>
              </w:rPr>
              <w:t>语言现象分析：能够熟练运用西班牙语了解、认识并通过文献分析研究西班牙语语言现象，</w:t>
            </w:r>
            <w:r w:rsidRPr="00346889">
              <w:rPr>
                <w:rFonts w:hint="eastAsia"/>
                <w:szCs w:val="21"/>
              </w:rPr>
              <w:t xml:space="preserve"> </w:t>
            </w:r>
            <w:r w:rsidRPr="00346889">
              <w:rPr>
                <w:rFonts w:hint="eastAsia"/>
                <w:szCs w:val="21"/>
              </w:rPr>
              <w:t>以获得有效结论。</w:t>
            </w:r>
          </w:p>
        </w:tc>
        <w:tc>
          <w:tcPr>
            <w:tcW w:w="4842" w:type="dxa"/>
            <w:shd w:val="clear" w:color="auto" w:fill="auto"/>
            <w:vAlign w:val="center"/>
          </w:tcPr>
          <w:p w:rsidR="002640F9" w:rsidRPr="00684811" w:rsidRDefault="002640F9" w:rsidP="00CD662C">
            <w:pPr>
              <w:pStyle w:val="a7"/>
              <w:ind w:leftChars="0" w:left="0" w:firstLine="420"/>
              <w:rPr>
                <w:szCs w:val="21"/>
              </w:rPr>
            </w:pPr>
            <w:r w:rsidRPr="00684811">
              <w:rPr>
                <w:rFonts w:hint="eastAsia"/>
                <w:szCs w:val="21"/>
              </w:rPr>
              <w:t>2.</w:t>
            </w:r>
            <w:r w:rsidRPr="00684811">
              <w:rPr>
                <w:szCs w:val="21"/>
              </w:rPr>
              <w:t>4</w:t>
            </w:r>
            <w:r w:rsidRPr="00684811">
              <w:rPr>
                <w:rFonts w:hint="eastAsia"/>
                <w:szCs w:val="21"/>
              </w:rPr>
              <w:t>通过文献资料综合和分析等方法对已存在的西班牙语语言现象进行深入分析研究</w:t>
            </w:r>
          </w:p>
          <w:p w:rsidR="002640F9" w:rsidRPr="00684811" w:rsidRDefault="002640F9" w:rsidP="00CD662C">
            <w:pPr>
              <w:pStyle w:val="a7"/>
              <w:ind w:leftChars="0" w:left="0" w:firstLine="420"/>
              <w:rPr>
                <w:szCs w:val="21"/>
              </w:rPr>
            </w:pPr>
            <w:r w:rsidRPr="00684811">
              <w:rPr>
                <w:rFonts w:hint="eastAsia"/>
                <w:szCs w:val="21"/>
              </w:rPr>
              <w:t>2.5</w:t>
            </w:r>
            <w:r w:rsidRPr="00684811">
              <w:rPr>
                <w:rFonts w:hint="eastAsia"/>
                <w:szCs w:val="21"/>
              </w:rPr>
              <w:t>通过文献资料综合和分析等方法对新发现的西班牙语语言现象进行初步分析研究</w:t>
            </w:r>
          </w:p>
          <w:p w:rsidR="002640F9" w:rsidRPr="00684811" w:rsidRDefault="002640F9" w:rsidP="00CD662C">
            <w:pPr>
              <w:pStyle w:val="a7"/>
              <w:ind w:leftChars="0" w:left="0" w:firstLine="420"/>
              <w:rPr>
                <w:szCs w:val="21"/>
              </w:rPr>
            </w:pPr>
            <w:r w:rsidRPr="00684811">
              <w:rPr>
                <w:rFonts w:hint="eastAsia"/>
                <w:szCs w:val="21"/>
              </w:rPr>
              <w:t xml:space="preserve">2.6 </w:t>
            </w:r>
            <w:r w:rsidRPr="00684811">
              <w:rPr>
                <w:rFonts w:hint="eastAsia"/>
                <w:szCs w:val="21"/>
              </w:rPr>
              <w:t>通对以上研究获得有效结论，正确并熟练运用西班牙语表达、撰写已获得的有效结论</w:t>
            </w:r>
          </w:p>
        </w:tc>
        <w:tc>
          <w:tcPr>
            <w:tcW w:w="1067" w:type="dxa"/>
            <w:shd w:val="clear" w:color="auto" w:fill="auto"/>
            <w:vAlign w:val="center"/>
          </w:tcPr>
          <w:p w:rsidR="002640F9" w:rsidRPr="00684811" w:rsidRDefault="002640F9" w:rsidP="00CD662C">
            <w:pPr>
              <w:ind w:left="420" w:firstLineChars="0" w:firstLine="0"/>
              <w:jc w:val="center"/>
              <w:rPr>
                <w:szCs w:val="21"/>
              </w:rPr>
            </w:pPr>
            <w:r w:rsidRPr="00684811">
              <w:rPr>
                <w:szCs w:val="21"/>
              </w:rPr>
              <w:t>1</w:t>
            </w:r>
            <w:r w:rsidRPr="00684811">
              <w:rPr>
                <w:szCs w:val="21"/>
              </w:rPr>
              <w:t>，</w:t>
            </w:r>
            <w:r w:rsidRPr="00684811">
              <w:rPr>
                <w:szCs w:val="21"/>
              </w:rPr>
              <w:t>3</w:t>
            </w:r>
          </w:p>
        </w:tc>
      </w:tr>
      <w:tr w:rsidR="002640F9" w:rsidRPr="00684811" w:rsidTr="00CD662C">
        <w:tc>
          <w:tcPr>
            <w:tcW w:w="2363" w:type="dxa"/>
            <w:shd w:val="clear" w:color="auto" w:fill="auto"/>
            <w:vAlign w:val="center"/>
          </w:tcPr>
          <w:p w:rsidR="002640F9" w:rsidRPr="00346889" w:rsidRDefault="002640F9" w:rsidP="00CD662C">
            <w:pPr>
              <w:pStyle w:val="a7"/>
              <w:ind w:leftChars="0" w:left="0" w:firstLine="420"/>
              <w:rPr>
                <w:szCs w:val="21"/>
              </w:rPr>
            </w:pPr>
            <w:r w:rsidRPr="00346889">
              <w:rPr>
                <w:rFonts w:hint="eastAsia"/>
                <w:szCs w:val="21"/>
              </w:rPr>
              <w:t xml:space="preserve">3. </w:t>
            </w:r>
            <w:r w:rsidRPr="00346889">
              <w:rPr>
                <w:rFonts w:hint="eastAsia"/>
                <w:szCs w:val="21"/>
              </w:rPr>
              <w:t>语言应用能力：能够根据实际语言环境进行翻译，文章撰写及语言研究等工作。</w:t>
            </w:r>
          </w:p>
        </w:tc>
        <w:tc>
          <w:tcPr>
            <w:tcW w:w="4842" w:type="dxa"/>
            <w:shd w:val="clear" w:color="auto" w:fill="auto"/>
            <w:vAlign w:val="center"/>
          </w:tcPr>
          <w:p w:rsidR="002640F9" w:rsidRPr="00684811" w:rsidRDefault="002640F9" w:rsidP="00CD662C">
            <w:pPr>
              <w:pStyle w:val="a7"/>
              <w:ind w:leftChars="0" w:left="0" w:firstLine="420"/>
              <w:rPr>
                <w:szCs w:val="21"/>
              </w:rPr>
            </w:pPr>
            <w:r w:rsidRPr="00684811">
              <w:rPr>
                <w:rFonts w:hint="eastAsia"/>
                <w:szCs w:val="21"/>
              </w:rPr>
              <w:t>3.3</w:t>
            </w:r>
            <w:r w:rsidRPr="00684811">
              <w:rPr>
                <w:rFonts w:hint="eastAsia"/>
                <w:szCs w:val="21"/>
              </w:rPr>
              <w:t>开设西班牙语相关的科技、文学、法律类课程或相关专题，使学生能够将所学知识灵活运用于实际工作中的翻译、沟通与写作。</w:t>
            </w:r>
          </w:p>
          <w:p w:rsidR="002640F9" w:rsidRPr="00684811" w:rsidRDefault="002640F9" w:rsidP="00CD662C">
            <w:pPr>
              <w:pStyle w:val="a7"/>
              <w:ind w:leftChars="0" w:left="0" w:firstLine="420"/>
              <w:rPr>
                <w:szCs w:val="21"/>
              </w:rPr>
            </w:pPr>
            <w:r w:rsidRPr="00684811">
              <w:rPr>
                <w:rFonts w:hint="eastAsia"/>
                <w:szCs w:val="21"/>
              </w:rPr>
              <w:t>3.4</w:t>
            </w:r>
            <w:r w:rsidRPr="00684811">
              <w:rPr>
                <w:rFonts w:hint="eastAsia"/>
                <w:szCs w:val="21"/>
              </w:rPr>
              <w:t>在实践活动、课程设计、毕业论文等报告环节中，考虑让学生运用所学过的西班牙语知识，积极自主的在报告中加入人文、社会、科技、文学、政治或法律等实际因素。</w:t>
            </w:r>
          </w:p>
          <w:p w:rsidR="002640F9" w:rsidRPr="00684811" w:rsidRDefault="002640F9" w:rsidP="00CD662C">
            <w:pPr>
              <w:pStyle w:val="a7"/>
              <w:ind w:leftChars="0" w:left="0" w:firstLine="420"/>
              <w:rPr>
                <w:szCs w:val="21"/>
              </w:rPr>
            </w:pPr>
            <w:r w:rsidRPr="00684811">
              <w:rPr>
                <w:rFonts w:hint="eastAsia"/>
                <w:szCs w:val="21"/>
              </w:rPr>
              <w:t xml:space="preserve">3.5 </w:t>
            </w:r>
            <w:r w:rsidRPr="00684811">
              <w:rPr>
                <w:rFonts w:hint="eastAsia"/>
                <w:szCs w:val="21"/>
              </w:rPr>
              <w:t>语言应用能力的巩固与加强要求学生在学习过程中增强学习的积极主动性，重点是加强巩固西班牙语语法的学习，必要的时候做到时常自我纠正与检查，避免在实际语言应用中出现错误。</w:t>
            </w:r>
          </w:p>
        </w:tc>
        <w:tc>
          <w:tcPr>
            <w:tcW w:w="1067" w:type="dxa"/>
            <w:shd w:val="clear" w:color="auto" w:fill="auto"/>
            <w:vAlign w:val="center"/>
          </w:tcPr>
          <w:p w:rsidR="002640F9" w:rsidRPr="00684811" w:rsidRDefault="002640F9" w:rsidP="00CD662C">
            <w:pPr>
              <w:ind w:left="420" w:firstLineChars="0" w:firstLine="0"/>
              <w:jc w:val="center"/>
              <w:rPr>
                <w:szCs w:val="21"/>
              </w:rPr>
            </w:pPr>
            <w:r w:rsidRPr="00684811">
              <w:rPr>
                <w:bCs/>
                <w:kern w:val="24"/>
                <w:szCs w:val="21"/>
              </w:rPr>
              <w:t>2</w:t>
            </w:r>
            <w:r w:rsidRPr="00684811">
              <w:rPr>
                <w:bCs/>
                <w:kern w:val="24"/>
                <w:szCs w:val="21"/>
              </w:rPr>
              <w:t>，</w:t>
            </w:r>
            <w:r w:rsidRPr="00684811">
              <w:rPr>
                <w:bCs/>
                <w:kern w:val="24"/>
                <w:szCs w:val="21"/>
              </w:rPr>
              <w:t>3</w:t>
            </w:r>
          </w:p>
        </w:tc>
      </w:tr>
      <w:tr w:rsidR="002640F9" w:rsidRPr="00684811" w:rsidTr="00CD662C">
        <w:tc>
          <w:tcPr>
            <w:tcW w:w="2363" w:type="dxa"/>
            <w:shd w:val="clear" w:color="auto" w:fill="auto"/>
            <w:vAlign w:val="center"/>
          </w:tcPr>
          <w:p w:rsidR="002640F9" w:rsidRPr="00346889" w:rsidRDefault="002640F9" w:rsidP="00CD662C">
            <w:pPr>
              <w:pStyle w:val="a7"/>
              <w:ind w:leftChars="0" w:left="0" w:firstLine="420"/>
              <w:rPr>
                <w:szCs w:val="21"/>
              </w:rPr>
            </w:pPr>
            <w:r w:rsidRPr="00346889">
              <w:rPr>
                <w:szCs w:val="21"/>
              </w:rPr>
              <w:lastRenderedPageBreak/>
              <w:t>8</w:t>
            </w:r>
            <w:r w:rsidRPr="00346889">
              <w:rPr>
                <w:rFonts w:hint="eastAsia"/>
                <w:szCs w:val="21"/>
              </w:rPr>
              <w:t>.</w:t>
            </w:r>
            <w:r w:rsidRPr="00346889">
              <w:rPr>
                <w:rFonts w:hint="eastAsia"/>
                <w:szCs w:val="21"/>
              </w:rPr>
              <w:t>跨文化交际技能：能够不同的社会及工作场合中，结合专业知识和社会文化背景展开得全的跨文化交际</w:t>
            </w:r>
          </w:p>
          <w:p w:rsidR="002640F9" w:rsidRPr="00346889" w:rsidRDefault="002640F9" w:rsidP="00CD662C">
            <w:pPr>
              <w:pStyle w:val="a7"/>
              <w:ind w:leftChars="0" w:left="0" w:firstLine="420"/>
              <w:rPr>
                <w:szCs w:val="21"/>
              </w:rPr>
            </w:pPr>
          </w:p>
        </w:tc>
        <w:tc>
          <w:tcPr>
            <w:tcW w:w="4842" w:type="dxa"/>
            <w:shd w:val="clear" w:color="auto" w:fill="auto"/>
            <w:vAlign w:val="center"/>
          </w:tcPr>
          <w:p w:rsidR="002640F9" w:rsidRPr="00684811" w:rsidRDefault="002640F9" w:rsidP="00CD662C">
            <w:pPr>
              <w:pStyle w:val="a7"/>
              <w:ind w:leftChars="0" w:left="0" w:firstLine="420"/>
              <w:rPr>
                <w:szCs w:val="21"/>
              </w:rPr>
            </w:pPr>
            <w:r w:rsidRPr="00684811">
              <w:rPr>
                <w:szCs w:val="21"/>
              </w:rPr>
              <w:t>8</w:t>
            </w:r>
            <w:r w:rsidRPr="00684811">
              <w:rPr>
                <w:rFonts w:hint="eastAsia"/>
                <w:szCs w:val="21"/>
              </w:rPr>
              <w:t>.1</w:t>
            </w:r>
            <w:r w:rsidRPr="00684811">
              <w:rPr>
                <w:rFonts w:hint="eastAsia"/>
                <w:szCs w:val="21"/>
              </w:rPr>
              <w:t>相关课程、专题应</w:t>
            </w:r>
            <w:r w:rsidRPr="00684811">
              <w:rPr>
                <w:szCs w:val="21"/>
              </w:rPr>
              <w:t>培养学生的</w:t>
            </w:r>
            <w:r w:rsidRPr="00684811">
              <w:rPr>
                <w:rFonts w:hint="eastAsia"/>
                <w:szCs w:val="21"/>
              </w:rPr>
              <w:t>跨</w:t>
            </w:r>
            <w:r w:rsidRPr="00684811">
              <w:rPr>
                <w:szCs w:val="21"/>
              </w:rPr>
              <w:t>文化交际的意</w:t>
            </w:r>
            <w:r w:rsidRPr="00684811">
              <w:rPr>
                <w:rFonts w:hint="eastAsia"/>
                <w:szCs w:val="21"/>
              </w:rPr>
              <w:t>识</w:t>
            </w:r>
            <w:r w:rsidRPr="00684811">
              <w:rPr>
                <w:szCs w:val="21"/>
              </w:rPr>
              <w:t>和能力</w:t>
            </w:r>
            <w:r w:rsidRPr="00684811">
              <w:rPr>
                <w:rFonts w:hint="eastAsia"/>
                <w:szCs w:val="21"/>
              </w:rPr>
              <w:t>。</w:t>
            </w:r>
          </w:p>
          <w:p w:rsidR="002640F9" w:rsidRPr="00684811" w:rsidRDefault="002640F9" w:rsidP="00CD662C">
            <w:pPr>
              <w:pStyle w:val="a7"/>
              <w:ind w:leftChars="0" w:left="0" w:firstLine="420"/>
              <w:rPr>
                <w:szCs w:val="21"/>
              </w:rPr>
            </w:pPr>
            <w:r w:rsidRPr="00684811">
              <w:rPr>
                <w:szCs w:val="21"/>
              </w:rPr>
              <w:t>8</w:t>
            </w:r>
            <w:r w:rsidRPr="00684811">
              <w:rPr>
                <w:rFonts w:hint="eastAsia"/>
                <w:szCs w:val="21"/>
              </w:rPr>
              <w:t>.2</w:t>
            </w:r>
            <w:r w:rsidRPr="00684811">
              <w:rPr>
                <w:rFonts w:hint="eastAsia"/>
                <w:szCs w:val="21"/>
              </w:rPr>
              <w:t>学生能够</w:t>
            </w:r>
            <w:r w:rsidRPr="00684811">
              <w:rPr>
                <w:szCs w:val="21"/>
              </w:rPr>
              <w:t>掌握</w:t>
            </w:r>
            <w:r w:rsidRPr="00684811">
              <w:rPr>
                <w:rFonts w:hint="eastAsia"/>
                <w:szCs w:val="21"/>
              </w:rPr>
              <w:t>跨</w:t>
            </w:r>
            <w:r w:rsidRPr="00684811">
              <w:rPr>
                <w:szCs w:val="21"/>
              </w:rPr>
              <w:t>文化交际所需</w:t>
            </w:r>
            <w:r w:rsidRPr="00684811">
              <w:rPr>
                <w:rFonts w:hint="eastAsia"/>
                <w:szCs w:val="21"/>
              </w:rPr>
              <w:t>的语言</w:t>
            </w:r>
            <w:r w:rsidRPr="00684811">
              <w:rPr>
                <w:szCs w:val="21"/>
              </w:rPr>
              <w:t>能力和社会文化</w:t>
            </w:r>
            <w:r w:rsidRPr="00684811">
              <w:rPr>
                <w:rFonts w:hint="eastAsia"/>
                <w:szCs w:val="21"/>
              </w:rPr>
              <w:t>背景</w:t>
            </w:r>
            <w:r w:rsidRPr="00684811">
              <w:rPr>
                <w:szCs w:val="21"/>
              </w:rPr>
              <w:t>知识</w:t>
            </w:r>
            <w:r w:rsidRPr="00684811">
              <w:rPr>
                <w:rFonts w:hint="eastAsia"/>
                <w:szCs w:val="21"/>
              </w:rPr>
              <w:t>。</w:t>
            </w:r>
          </w:p>
          <w:p w:rsidR="002640F9" w:rsidRPr="00684811" w:rsidRDefault="002640F9" w:rsidP="00CD662C">
            <w:pPr>
              <w:pStyle w:val="a7"/>
              <w:ind w:leftChars="0" w:left="0" w:firstLine="420"/>
              <w:rPr>
                <w:szCs w:val="21"/>
              </w:rPr>
            </w:pPr>
            <w:r w:rsidRPr="00684811">
              <w:rPr>
                <w:szCs w:val="21"/>
              </w:rPr>
              <w:t>8</w:t>
            </w:r>
            <w:r w:rsidRPr="00684811">
              <w:rPr>
                <w:rFonts w:hint="eastAsia"/>
                <w:szCs w:val="21"/>
              </w:rPr>
              <w:t>.3</w:t>
            </w:r>
            <w:r w:rsidRPr="00684811">
              <w:rPr>
                <w:rFonts w:hint="eastAsia"/>
                <w:szCs w:val="21"/>
              </w:rPr>
              <w:t>学生能够理解分</w:t>
            </w:r>
            <w:r w:rsidRPr="00684811">
              <w:rPr>
                <w:szCs w:val="21"/>
              </w:rPr>
              <w:t>析</w:t>
            </w:r>
            <w:r w:rsidRPr="00684811">
              <w:rPr>
                <w:rFonts w:hint="eastAsia"/>
                <w:szCs w:val="21"/>
              </w:rPr>
              <w:t>跨</w:t>
            </w:r>
            <w:r w:rsidRPr="00684811">
              <w:rPr>
                <w:szCs w:val="21"/>
              </w:rPr>
              <w:t>文化交际</w:t>
            </w:r>
            <w:r w:rsidRPr="00684811">
              <w:rPr>
                <w:rFonts w:hint="eastAsia"/>
                <w:szCs w:val="21"/>
              </w:rPr>
              <w:t>中</w:t>
            </w:r>
            <w:r w:rsidRPr="00684811">
              <w:rPr>
                <w:szCs w:val="21"/>
              </w:rPr>
              <w:t>所产生的问</w:t>
            </w:r>
            <w:r w:rsidRPr="00684811">
              <w:rPr>
                <w:rFonts w:hint="eastAsia"/>
                <w:szCs w:val="21"/>
              </w:rPr>
              <w:t>题并能够</w:t>
            </w:r>
            <w:r w:rsidRPr="00684811">
              <w:rPr>
                <w:szCs w:val="21"/>
              </w:rPr>
              <w:t>正</w:t>
            </w:r>
            <w:r w:rsidRPr="00684811">
              <w:rPr>
                <w:rFonts w:hint="eastAsia"/>
                <w:szCs w:val="21"/>
              </w:rPr>
              <w:t>确</w:t>
            </w:r>
            <w:r w:rsidRPr="00684811">
              <w:rPr>
                <w:szCs w:val="21"/>
              </w:rPr>
              <w:t>的评价</w:t>
            </w:r>
            <w:r w:rsidRPr="00684811">
              <w:rPr>
                <w:rFonts w:hint="eastAsia"/>
                <w:szCs w:val="21"/>
              </w:rPr>
              <w:t>。</w:t>
            </w:r>
          </w:p>
          <w:p w:rsidR="002640F9" w:rsidRPr="00684811" w:rsidRDefault="002640F9" w:rsidP="00CD662C">
            <w:pPr>
              <w:pStyle w:val="a7"/>
              <w:ind w:leftChars="0" w:left="0" w:firstLine="420"/>
              <w:rPr>
                <w:szCs w:val="21"/>
              </w:rPr>
            </w:pPr>
            <w:r w:rsidRPr="00684811">
              <w:rPr>
                <w:szCs w:val="21"/>
              </w:rPr>
              <w:t>8</w:t>
            </w:r>
            <w:r w:rsidRPr="00684811">
              <w:rPr>
                <w:rFonts w:hint="eastAsia"/>
                <w:szCs w:val="21"/>
              </w:rPr>
              <w:t>.4</w:t>
            </w:r>
            <w:r w:rsidRPr="00684811">
              <w:rPr>
                <w:rFonts w:hint="eastAsia"/>
                <w:szCs w:val="21"/>
              </w:rPr>
              <w:t>学生针</w:t>
            </w:r>
            <w:r w:rsidRPr="00684811">
              <w:rPr>
                <w:szCs w:val="21"/>
              </w:rPr>
              <w:t>对</w:t>
            </w:r>
            <w:r w:rsidRPr="00684811">
              <w:rPr>
                <w:rFonts w:hint="eastAsia"/>
                <w:szCs w:val="21"/>
              </w:rPr>
              <w:t>跨文</w:t>
            </w:r>
            <w:r w:rsidRPr="00684811">
              <w:rPr>
                <w:szCs w:val="21"/>
              </w:rPr>
              <w:t>化交际</w:t>
            </w:r>
            <w:r w:rsidRPr="00684811">
              <w:rPr>
                <w:rFonts w:hint="eastAsia"/>
                <w:szCs w:val="21"/>
              </w:rPr>
              <w:t>中</w:t>
            </w:r>
            <w:r w:rsidRPr="00684811">
              <w:rPr>
                <w:szCs w:val="21"/>
              </w:rPr>
              <w:t>所产生的问</w:t>
            </w:r>
            <w:r w:rsidRPr="00684811">
              <w:rPr>
                <w:rFonts w:hint="eastAsia"/>
                <w:szCs w:val="21"/>
              </w:rPr>
              <w:t>题提</w:t>
            </w:r>
            <w:r w:rsidRPr="00684811">
              <w:rPr>
                <w:szCs w:val="21"/>
              </w:rPr>
              <w:t>出适当</w:t>
            </w:r>
            <w:r w:rsidRPr="00684811">
              <w:rPr>
                <w:rFonts w:hint="eastAsia"/>
                <w:szCs w:val="21"/>
              </w:rPr>
              <w:t>解决</w:t>
            </w:r>
            <w:r w:rsidRPr="00684811">
              <w:rPr>
                <w:szCs w:val="21"/>
              </w:rPr>
              <w:t>方案</w:t>
            </w:r>
            <w:r w:rsidRPr="00684811">
              <w:rPr>
                <w:rFonts w:hint="eastAsia"/>
                <w:szCs w:val="21"/>
              </w:rPr>
              <w:t>。</w:t>
            </w:r>
          </w:p>
          <w:p w:rsidR="002640F9" w:rsidRPr="00684811" w:rsidRDefault="002640F9" w:rsidP="00CD662C">
            <w:pPr>
              <w:pStyle w:val="a7"/>
              <w:ind w:leftChars="0" w:left="0" w:firstLine="420"/>
              <w:rPr>
                <w:szCs w:val="21"/>
              </w:rPr>
            </w:pPr>
            <w:r w:rsidRPr="00684811">
              <w:rPr>
                <w:rFonts w:hint="eastAsia"/>
                <w:szCs w:val="21"/>
              </w:rPr>
              <w:t>8.5</w:t>
            </w:r>
            <w:r w:rsidRPr="00684811">
              <w:rPr>
                <w:rFonts w:hint="eastAsia"/>
                <w:szCs w:val="21"/>
              </w:rPr>
              <w:t>学生有</w:t>
            </w:r>
            <w:r w:rsidRPr="00684811">
              <w:rPr>
                <w:szCs w:val="21"/>
              </w:rPr>
              <w:t>足够的能</w:t>
            </w:r>
            <w:r w:rsidRPr="00684811">
              <w:rPr>
                <w:rFonts w:hint="eastAsia"/>
                <w:szCs w:val="21"/>
              </w:rPr>
              <w:t>力执</w:t>
            </w:r>
            <w:r w:rsidRPr="00684811">
              <w:rPr>
                <w:szCs w:val="21"/>
              </w:rPr>
              <w:t>行</w:t>
            </w:r>
            <w:r w:rsidRPr="00684811">
              <w:rPr>
                <w:rFonts w:hint="eastAsia"/>
                <w:szCs w:val="21"/>
              </w:rPr>
              <w:t>跨</w:t>
            </w:r>
            <w:r w:rsidRPr="00684811">
              <w:rPr>
                <w:szCs w:val="21"/>
              </w:rPr>
              <w:t>文化交</w:t>
            </w:r>
            <w:r w:rsidRPr="00684811">
              <w:rPr>
                <w:rFonts w:hint="eastAsia"/>
                <w:szCs w:val="21"/>
              </w:rPr>
              <w:t>际问题</w:t>
            </w:r>
            <w:r w:rsidRPr="00684811">
              <w:rPr>
                <w:szCs w:val="21"/>
              </w:rPr>
              <w:t>解决方案</w:t>
            </w:r>
            <w:r w:rsidRPr="00684811">
              <w:rPr>
                <w:rFonts w:hint="eastAsia"/>
                <w:szCs w:val="21"/>
              </w:rPr>
              <w:t>。</w:t>
            </w:r>
          </w:p>
        </w:tc>
        <w:tc>
          <w:tcPr>
            <w:tcW w:w="1067" w:type="dxa"/>
            <w:shd w:val="clear" w:color="auto" w:fill="auto"/>
            <w:vAlign w:val="center"/>
          </w:tcPr>
          <w:p w:rsidR="002640F9" w:rsidRPr="00684811" w:rsidRDefault="002640F9" w:rsidP="00CD662C">
            <w:pPr>
              <w:ind w:left="420" w:firstLineChars="0" w:firstLine="0"/>
              <w:jc w:val="center"/>
              <w:rPr>
                <w:szCs w:val="21"/>
              </w:rPr>
            </w:pPr>
            <w:r w:rsidRPr="00684811">
              <w:rPr>
                <w:bCs/>
                <w:kern w:val="24"/>
                <w:szCs w:val="21"/>
              </w:rPr>
              <w:t>2</w:t>
            </w:r>
          </w:p>
        </w:tc>
      </w:tr>
    </w:tbl>
    <w:p w:rsidR="002640F9" w:rsidRPr="00684811" w:rsidRDefault="002640F9" w:rsidP="002640F9">
      <w:pPr>
        <w:spacing w:line="320" w:lineRule="exact"/>
        <w:ind w:left="420" w:firstLineChars="0" w:firstLine="0"/>
      </w:pP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14" w:name="_Toc499139702"/>
      <w:r w:rsidRPr="00210D19">
        <w:rPr>
          <w:rFonts w:ascii="黑体" w:eastAsia="黑体" w:hAnsi="黑体" w:hint="eastAsia"/>
          <w:b/>
          <w:sz w:val="28"/>
          <w:szCs w:val="28"/>
        </w:rPr>
        <w:t>四、课程教学内容和要求</w:t>
      </w:r>
      <w:bookmarkEnd w:id="114"/>
    </w:p>
    <w:p w:rsidR="002640F9" w:rsidRPr="00684811" w:rsidRDefault="002640F9" w:rsidP="002640F9">
      <w:pPr>
        <w:spacing w:line="320" w:lineRule="exact"/>
        <w:ind w:leftChars="0" w:left="0" w:firstLineChars="0" w:firstLine="420"/>
      </w:pPr>
      <w:r w:rsidRPr="00684811">
        <w:rPr>
          <w:rFonts w:hint="eastAsia"/>
        </w:rPr>
        <w:t>本课程为西班牙语口译训练教学模块的第一部分，以基本理论指导下的西班牙语口译员基本素质训练为主要内容，以理论讲解</w:t>
      </w:r>
      <w:proofErr w:type="gramStart"/>
      <w:r w:rsidRPr="00684811">
        <w:rPr>
          <w:rFonts w:hint="eastAsia"/>
        </w:rPr>
        <w:t>和听译练习</w:t>
      </w:r>
      <w:proofErr w:type="gramEnd"/>
      <w:r w:rsidRPr="00684811">
        <w:rPr>
          <w:rFonts w:hint="eastAsia"/>
        </w:rPr>
        <w:t>为主要授课方式。教师结合当前中西口译实际工作要求和国际惯用口译工作方式，借助于丰富生动的案例和相关的影像资料</w:t>
      </w:r>
      <w:r w:rsidRPr="00684811">
        <w:rPr>
          <w:rFonts w:hint="eastAsia"/>
        </w:rPr>
        <w:t xml:space="preserve">, </w:t>
      </w:r>
      <w:r w:rsidRPr="00684811">
        <w:rPr>
          <w:rFonts w:hint="eastAsia"/>
        </w:rPr>
        <w:t>使学生能够在真实语境和场景中训练口译能力和跨文化交际能力。本课程共分两个教学板块，理论与实践。课内总学时为</w:t>
      </w:r>
      <w:r w:rsidRPr="00684811">
        <w:rPr>
          <w:rFonts w:hint="eastAsia"/>
        </w:rPr>
        <w:t>32</w:t>
      </w:r>
      <w:r w:rsidRPr="00684811">
        <w:rPr>
          <w:rFonts w:hint="eastAsia"/>
        </w:rPr>
        <w:t>学时，其中理论讲授</w:t>
      </w:r>
      <w:r w:rsidRPr="00684811">
        <w:rPr>
          <w:rFonts w:hint="eastAsia"/>
        </w:rPr>
        <w:t>10</w:t>
      </w:r>
      <w:r w:rsidRPr="00684811">
        <w:rPr>
          <w:rFonts w:hint="eastAsia"/>
        </w:rPr>
        <w:t>学时，口译操练与实践</w:t>
      </w:r>
      <w:r w:rsidRPr="00684811">
        <w:rPr>
          <w:rFonts w:hint="eastAsia"/>
        </w:rPr>
        <w:t>18</w:t>
      </w:r>
      <w:r w:rsidRPr="00684811">
        <w:rPr>
          <w:rFonts w:hint="eastAsia"/>
        </w:rPr>
        <w:t>学时，讲评与回顾</w:t>
      </w:r>
      <w:r w:rsidRPr="00684811">
        <w:rPr>
          <w:rFonts w:hint="eastAsia"/>
        </w:rPr>
        <w:t>4</w:t>
      </w:r>
      <w:r w:rsidRPr="00684811">
        <w:rPr>
          <w:rFonts w:hint="eastAsia"/>
        </w:rPr>
        <w:t>学时。理论讲授是之后实际操练的基础，学生应在训练部分主动积极对理论进行检验和实践。口译操练与实践部分的开展以主题设计为引导，共五大主题，</w:t>
      </w:r>
      <w:r w:rsidRPr="00684811">
        <w:rPr>
          <w:rFonts w:hint="eastAsia"/>
        </w:rPr>
        <w:t>30</w:t>
      </w:r>
      <w:r w:rsidRPr="00684811">
        <w:rPr>
          <w:rFonts w:hint="eastAsia"/>
        </w:rPr>
        <w:t>个话题，模拟不同场景和口译类型开展：</w:t>
      </w:r>
    </w:p>
    <w:p w:rsidR="002640F9" w:rsidRPr="00684811" w:rsidRDefault="002640F9" w:rsidP="002640F9">
      <w:pPr>
        <w:spacing w:line="320" w:lineRule="exact"/>
        <w:ind w:leftChars="0" w:left="0" w:firstLineChars="0" w:firstLine="420"/>
      </w:pPr>
      <w:r w:rsidRPr="00684811">
        <w:rPr>
          <w:rFonts w:hint="eastAsia"/>
        </w:rPr>
        <w:t>课程主要内容、要求及课时分配安排如下：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2082"/>
        <w:gridCol w:w="2831"/>
        <w:gridCol w:w="990"/>
        <w:gridCol w:w="897"/>
        <w:gridCol w:w="923"/>
      </w:tblGrid>
      <w:tr w:rsidR="002640F9" w:rsidRPr="00684811" w:rsidTr="00CD662C">
        <w:trPr>
          <w:jc w:val="center"/>
        </w:trPr>
        <w:tc>
          <w:tcPr>
            <w:tcW w:w="617"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序号</w:t>
            </w:r>
          </w:p>
        </w:tc>
        <w:tc>
          <w:tcPr>
            <w:tcW w:w="2352"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知识单元（章节）</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知识点</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要求</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推荐学时</w:t>
            </w:r>
          </w:p>
        </w:tc>
        <w:tc>
          <w:tcPr>
            <w:tcW w:w="1007" w:type="dxa"/>
            <w:tcBorders>
              <w:top w:val="single" w:sz="4" w:space="0" w:color="000000"/>
              <w:left w:val="single" w:sz="4" w:space="0" w:color="000000"/>
              <w:bottom w:val="single" w:sz="4" w:space="0" w:color="000000"/>
              <w:right w:val="single" w:sz="4" w:space="0" w:color="000000"/>
            </w:tcBorders>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支撑毕业要求指标点</w:t>
            </w:r>
          </w:p>
        </w:tc>
      </w:tr>
      <w:tr w:rsidR="002640F9" w:rsidRPr="00684811" w:rsidTr="00CD662C">
        <w:trPr>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1</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西班牙语口译训练</w:t>
            </w:r>
            <w:r w:rsidRPr="00684811">
              <w:rPr>
                <w:rFonts w:cstheme="minorBidi"/>
                <w:szCs w:val="21"/>
              </w:rPr>
              <w:t>I</w:t>
            </w:r>
            <w:r w:rsidRPr="00684811">
              <w:rPr>
                <w:rFonts w:cstheme="minorBidi" w:hint="eastAsia"/>
                <w:szCs w:val="21"/>
              </w:rPr>
              <w:t>：口译员的职业能力及训练目标</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rPr>
            </w:pPr>
            <w:r w:rsidRPr="00684811">
              <w:rPr>
                <w:rFonts w:cstheme="minorBidi" w:hint="eastAsia"/>
                <w:szCs w:val="21"/>
              </w:rPr>
              <w:t>西语口译分类及口译交际的特点：耳语、目视、接续、交替、接力、同声传译</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熟悉</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4</w:t>
            </w:r>
          </w:p>
        </w:tc>
        <w:tc>
          <w:tcPr>
            <w:tcW w:w="1007" w:type="dxa"/>
            <w:vMerge w:val="restart"/>
            <w:tcBorders>
              <w:top w:val="single" w:sz="4" w:space="0" w:color="000000"/>
              <w:left w:val="single" w:sz="4" w:space="0" w:color="000000"/>
              <w:right w:val="single" w:sz="4" w:space="0" w:color="000000"/>
            </w:tcBorders>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2,3,8</w:t>
            </w:r>
          </w:p>
        </w:tc>
      </w:tr>
      <w:tr w:rsidR="002640F9"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rPr>
            </w:pPr>
            <w:r w:rsidRPr="00684811">
              <w:rPr>
                <w:rFonts w:cstheme="minorBidi" w:hint="eastAsia"/>
                <w:szCs w:val="21"/>
              </w:rPr>
              <w:t>常见的西语口译场景介绍和要求（包括礼仪礼宾常识介绍）：商务、陪同和会议口译</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1007" w:type="dxa"/>
            <w:vMerge/>
            <w:tcBorders>
              <w:left w:val="single" w:sz="4" w:space="0" w:color="000000"/>
              <w:right w:val="single" w:sz="4" w:space="0" w:color="000000"/>
            </w:tcBorders>
          </w:tcPr>
          <w:p w:rsidR="002640F9" w:rsidRPr="00684811" w:rsidRDefault="002640F9" w:rsidP="00CD662C">
            <w:pPr>
              <w:widowControl/>
              <w:ind w:leftChars="0" w:left="0" w:firstLineChars="0" w:firstLine="0"/>
              <w:jc w:val="left"/>
              <w:rPr>
                <w:szCs w:val="21"/>
              </w:rPr>
            </w:pPr>
          </w:p>
        </w:tc>
      </w:tr>
      <w:tr w:rsidR="002640F9"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rPr>
            </w:pPr>
            <w:r w:rsidRPr="00684811">
              <w:rPr>
                <w:rFonts w:cstheme="minorBidi" w:hint="eastAsia"/>
                <w:szCs w:val="21"/>
              </w:rPr>
              <w:t>口译员的基本素质和能力要求：</w:t>
            </w:r>
          </w:p>
          <w:p w:rsidR="002640F9" w:rsidRPr="00684811" w:rsidRDefault="002640F9" w:rsidP="00CD662C">
            <w:pPr>
              <w:widowControl/>
              <w:ind w:leftChars="0" w:left="0" w:firstLineChars="0" w:firstLine="0"/>
              <w:jc w:val="left"/>
              <w:rPr>
                <w:rFonts w:cstheme="minorBidi"/>
                <w:szCs w:val="21"/>
              </w:rPr>
            </w:pPr>
            <w:r w:rsidRPr="00684811">
              <w:rPr>
                <w:rFonts w:cstheme="minorBidi" w:hint="eastAsia"/>
                <w:szCs w:val="21"/>
              </w:rPr>
              <w:t>跨文化沟通能力；听辨及内容压缩、提炼能力；笔记能力</w:t>
            </w:r>
          </w:p>
          <w:p w:rsidR="002640F9" w:rsidRPr="00684811" w:rsidRDefault="002640F9" w:rsidP="00CD662C">
            <w:pPr>
              <w:widowControl/>
              <w:ind w:leftChars="0" w:left="0" w:firstLineChars="0" w:firstLine="0"/>
              <w:jc w:val="left"/>
              <w:rPr>
                <w:rFonts w:cstheme="minorBidi"/>
                <w:szCs w:val="21"/>
              </w:rPr>
            </w:pPr>
            <w:r w:rsidRPr="00684811">
              <w:rPr>
                <w:rFonts w:cstheme="minorBidi" w:hint="eastAsia"/>
                <w:szCs w:val="21"/>
              </w:rPr>
              <w:t>西班牙语基本口译场景的翻译原则（讨论）</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理解</w:t>
            </w: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1007" w:type="dxa"/>
            <w:vMerge/>
            <w:tcBorders>
              <w:left w:val="single" w:sz="4" w:space="0" w:color="000000"/>
              <w:bottom w:val="single" w:sz="4" w:space="0" w:color="000000"/>
              <w:right w:val="single" w:sz="4" w:space="0" w:color="000000"/>
            </w:tcBorders>
          </w:tcPr>
          <w:p w:rsidR="002640F9" w:rsidRPr="00684811" w:rsidRDefault="002640F9" w:rsidP="00CD662C">
            <w:pPr>
              <w:widowControl/>
              <w:ind w:leftChars="0" w:left="0" w:firstLineChars="0" w:firstLine="0"/>
              <w:jc w:val="left"/>
              <w:rPr>
                <w:szCs w:val="21"/>
              </w:rPr>
            </w:pPr>
          </w:p>
        </w:tc>
      </w:tr>
      <w:tr w:rsidR="002640F9" w:rsidRPr="00684811" w:rsidTr="00CD662C">
        <w:trPr>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2</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rPr>
                <w:rFonts w:cstheme="minorBidi"/>
                <w:szCs w:val="21"/>
              </w:rPr>
            </w:pPr>
            <w:r w:rsidRPr="00684811">
              <w:rPr>
                <w:rFonts w:cstheme="minorBidi" w:hint="eastAsia"/>
                <w:szCs w:val="21"/>
              </w:rPr>
              <w:t>交传听译训练：会议与谈判</w:t>
            </w:r>
            <w:r w:rsidRPr="00684811">
              <w:rPr>
                <w:rFonts w:cstheme="minorBidi" w:hint="eastAsia"/>
                <w:szCs w:val="21"/>
              </w:rPr>
              <w:t xml:space="preserve">1 </w:t>
            </w:r>
            <w:r w:rsidRPr="00684811">
              <w:rPr>
                <w:rFonts w:cstheme="minorBidi"/>
                <w:szCs w:val="21"/>
              </w:rPr>
              <w:t xml:space="preserve">Exposición y Reunión </w:t>
            </w:r>
            <w:r w:rsidRPr="00684811">
              <w:rPr>
                <w:rFonts w:cstheme="minorBidi" w:hint="eastAsia"/>
                <w:szCs w:val="21"/>
              </w:rPr>
              <w:t>I</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rPr>
            </w:pPr>
            <w:r w:rsidRPr="00684811">
              <w:rPr>
                <w:rFonts w:cstheme="minorBidi" w:hint="eastAsia"/>
                <w:szCs w:val="21"/>
              </w:rPr>
              <w:t>（</w:t>
            </w:r>
            <w:r w:rsidRPr="00684811">
              <w:rPr>
                <w:rFonts w:cstheme="minorBidi" w:hint="eastAsia"/>
                <w:szCs w:val="21"/>
                <w:lang w:val="es-ES_tradnl"/>
              </w:rPr>
              <w:t>材料主题</w:t>
            </w:r>
            <w:r w:rsidRPr="00684811">
              <w:rPr>
                <w:rFonts w:cstheme="minorBidi" w:hint="eastAsia"/>
                <w:szCs w:val="21"/>
              </w:rPr>
              <w:t>）：</w:t>
            </w:r>
          </w:p>
          <w:p w:rsidR="002640F9" w:rsidRPr="00684811" w:rsidRDefault="002640F9" w:rsidP="00CD662C">
            <w:pPr>
              <w:widowControl/>
              <w:ind w:leftChars="0" w:left="0" w:firstLineChars="0" w:firstLine="0"/>
              <w:jc w:val="left"/>
              <w:rPr>
                <w:rFonts w:cstheme="minorBidi"/>
                <w:szCs w:val="21"/>
              </w:rPr>
            </w:pPr>
            <w:r w:rsidRPr="00684811">
              <w:rPr>
                <w:rFonts w:cstheme="minorBidi"/>
                <w:szCs w:val="21"/>
              </w:rPr>
              <w:t>Recepción y Despedida, Tramitación,Hospedaje,</w:t>
            </w:r>
          </w:p>
          <w:p w:rsidR="002640F9" w:rsidRPr="00684811" w:rsidRDefault="002640F9" w:rsidP="00CD662C">
            <w:pPr>
              <w:widowControl/>
              <w:ind w:leftChars="0" w:left="0" w:firstLineChars="0" w:firstLine="0"/>
              <w:jc w:val="left"/>
              <w:rPr>
                <w:rFonts w:cstheme="minorBidi"/>
                <w:szCs w:val="21"/>
              </w:rPr>
            </w:pPr>
            <w:r w:rsidRPr="00684811">
              <w:rPr>
                <w:rFonts w:cstheme="minorBidi"/>
                <w:szCs w:val="21"/>
              </w:rPr>
              <w:lastRenderedPageBreak/>
              <w:t>Transporte, Banquete y Recepción, Vida Cotidiana</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lastRenderedPageBreak/>
              <w:t>掌握</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2</w:t>
            </w:r>
          </w:p>
        </w:tc>
        <w:tc>
          <w:tcPr>
            <w:tcW w:w="1007" w:type="dxa"/>
            <w:vMerge w:val="restart"/>
            <w:tcBorders>
              <w:top w:val="single" w:sz="4" w:space="0" w:color="000000"/>
              <w:left w:val="single" w:sz="4" w:space="0" w:color="000000"/>
              <w:right w:val="single" w:sz="4" w:space="0" w:color="000000"/>
            </w:tcBorders>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2,3,8</w:t>
            </w:r>
          </w:p>
        </w:tc>
      </w:tr>
      <w:tr w:rsidR="002640F9"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lang w:val="es-ES_tradnl"/>
              </w:rPr>
            </w:pPr>
            <w:r w:rsidRPr="00684811">
              <w:rPr>
                <w:rFonts w:cstheme="minorBidi"/>
                <w:szCs w:val="21"/>
                <w:lang w:val="es-ES_tradnl"/>
              </w:rPr>
              <w:t xml:space="preserve">Reunión y Recepción, Apoyo Técnico, Ferias y Exposiciones: </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2</w:t>
            </w:r>
          </w:p>
        </w:tc>
        <w:tc>
          <w:tcPr>
            <w:tcW w:w="1007" w:type="dxa"/>
            <w:vMerge/>
            <w:tcBorders>
              <w:left w:val="single" w:sz="4" w:space="0" w:color="000000"/>
              <w:bottom w:val="single" w:sz="4" w:space="0" w:color="000000"/>
              <w:right w:val="single" w:sz="4" w:space="0" w:color="000000"/>
            </w:tcBorders>
          </w:tcPr>
          <w:p w:rsidR="002640F9" w:rsidRPr="00684811" w:rsidRDefault="002640F9" w:rsidP="00CD662C">
            <w:pPr>
              <w:widowControl/>
              <w:ind w:leftChars="0" w:left="0" w:firstLineChars="0" w:firstLine="0"/>
              <w:jc w:val="center"/>
              <w:rPr>
                <w:rFonts w:cstheme="minorBidi"/>
                <w:szCs w:val="21"/>
              </w:rPr>
            </w:pPr>
          </w:p>
        </w:tc>
      </w:tr>
      <w:tr w:rsidR="002640F9" w:rsidRPr="00684811" w:rsidTr="00CD662C">
        <w:trPr>
          <w:jc w:val="center"/>
        </w:trPr>
        <w:tc>
          <w:tcPr>
            <w:tcW w:w="617"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3</w:t>
            </w:r>
          </w:p>
        </w:tc>
        <w:tc>
          <w:tcPr>
            <w:tcW w:w="2352"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lang w:val="es-ES_tradnl"/>
              </w:rPr>
            </w:pPr>
            <w:r w:rsidRPr="00684811">
              <w:rPr>
                <w:rFonts w:cstheme="minorBidi" w:hint="eastAsia"/>
                <w:szCs w:val="21"/>
                <w:lang w:val="es-ES_tradnl"/>
              </w:rPr>
              <w:t>交传听</w:t>
            </w:r>
            <w:proofErr w:type="gramStart"/>
            <w:r w:rsidRPr="00684811">
              <w:rPr>
                <w:rFonts w:cstheme="minorBidi" w:hint="eastAsia"/>
                <w:szCs w:val="21"/>
                <w:lang w:val="es-ES_tradnl"/>
              </w:rPr>
              <w:t>译训练</w:t>
            </w:r>
            <w:proofErr w:type="gramEnd"/>
            <w:r w:rsidRPr="00684811">
              <w:rPr>
                <w:rFonts w:cstheme="minorBidi" w:hint="eastAsia"/>
                <w:szCs w:val="21"/>
                <w:lang w:val="es-ES_tradnl"/>
              </w:rPr>
              <w:t>1</w:t>
            </w:r>
            <w:r w:rsidRPr="00684811">
              <w:rPr>
                <w:rFonts w:cstheme="minorBidi" w:hint="eastAsia"/>
                <w:szCs w:val="21"/>
                <w:lang w:val="es-ES_tradnl"/>
              </w:rPr>
              <w:t>：会议与展会</w:t>
            </w:r>
            <w:r w:rsidRPr="00684811">
              <w:rPr>
                <w:rFonts w:cstheme="minorBidi" w:hint="eastAsia"/>
                <w:szCs w:val="21"/>
                <w:lang w:val="es-ES_tradnl"/>
              </w:rPr>
              <w:t>2</w:t>
            </w:r>
            <w:r w:rsidRPr="00684811">
              <w:rPr>
                <w:rFonts w:cstheme="minorBidi" w:hint="eastAsia"/>
                <w:szCs w:val="21"/>
                <w:lang w:val="es-ES_tradnl"/>
              </w:rPr>
              <w:t>：</w:t>
            </w:r>
            <w:r w:rsidRPr="00684811">
              <w:rPr>
                <w:rFonts w:cstheme="minorBidi"/>
                <w:szCs w:val="21"/>
                <w:lang w:val="es-ES_tradnl"/>
              </w:rPr>
              <w:t>Exposición y Reunión II</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lang w:val="es-ES_tradnl"/>
              </w:rPr>
            </w:pPr>
            <w:r w:rsidRPr="00684811">
              <w:rPr>
                <w:rFonts w:cstheme="minorBidi"/>
                <w:szCs w:val="21"/>
                <w:lang w:val="es-ES_tradnl"/>
              </w:rPr>
              <w:t>Exposición Industria</w:t>
            </w:r>
          </w:p>
          <w:p w:rsidR="002640F9" w:rsidRPr="00684811" w:rsidRDefault="002640F9" w:rsidP="00CD662C">
            <w:pPr>
              <w:widowControl/>
              <w:ind w:leftChars="0" w:left="0" w:firstLineChars="0" w:firstLine="0"/>
              <w:jc w:val="left"/>
              <w:rPr>
                <w:rFonts w:cstheme="minorBidi"/>
                <w:szCs w:val="21"/>
                <w:lang w:val="es-ES_tradnl"/>
              </w:rPr>
            </w:pPr>
            <w:r w:rsidRPr="00684811">
              <w:rPr>
                <w:rFonts w:cstheme="minorBidi"/>
                <w:szCs w:val="21"/>
                <w:lang w:val="es-ES_tradnl"/>
              </w:rPr>
              <w:t>Exposición Tecnológica</w:t>
            </w:r>
          </w:p>
          <w:p w:rsidR="002640F9" w:rsidRPr="00684811" w:rsidRDefault="002640F9" w:rsidP="00CD662C">
            <w:pPr>
              <w:widowControl/>
              <w:ind w:leftChars="0" w:left="0" w:firstLineChars="0" w:firstLine="0"/>
              <w:jc w:val="left"/>
              <w:rPr>
                <w:rFonts w:cstheme="minorBidi"/>
                <w:szCs w:val="21"/>
              </w:rPr>
            </w:pPr>
            <w:r w:rsidRPr="00684811">
              <w:rPr>
                <w:rFonts w:cstheme="minorBidi"/>
                <w:szCs w:val="21"/>
              </w:rPr>
              <w:t>Exposición Educativa</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2</w:t>
            </w:r>
          </w:p>
        </w:tc>
        <w:tc>
          <w:tcPr>
            <w:tcW w:w="1007" w:type="dxa"/>
            <w:tcBorders>
              <w:top w:val="single" w:sz="4" w:space="0" w:color="000000"/>
              <w:left w:val="single" w:sz="4" w:space="0" w:color="000000"/>
              <w:bottom w:val="single" w:sz="4" w:space="0" w:color="000000"/>
              <w:right w:val="single" w:sz="4" w:space="0" w:color="000000"/>
            </w:tcBorders>
          </w:tcPr>
          <w:p w:rsidR="002640F9" w:rsidRPr="00684811" w:rsidRDefault="002640F9" w:rsidP="00CD662C">
            <w:pPr>
              <w:ind w:leftChars="0" w:left="0" w:firstLineChars="0" w:firstLine="0"/>
            </w:pPr>
            <w:r w:rsidRPr="00684811">
              <w:rPr>
                <w:rFonts w:cstheme="minorBidi"/>
                <w:szCs w:val="21"/>
              </w:rPr>
              <w:t>2,3,8</w:t>
            </w:r>
          </w:p>
        </w:tc>
      </w:tr>
      <w:tr w:rsidR="002640F9" w:rsidRPr="00684811" w:rsidTr="00CD662C">
        <w:trPr>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4</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rPr>
                <w:rFonts w:cstheme="minorBidi"/>
                <w:szCs w:val="21"/>
              </w:rPr>
            </w:pPr>
            <w:r w:rsidRPr="00684811">
              <w:rPr>
                <w:rFonts w:cstheme="minorBidi" w:hint="eastAsia"/>
                <w:szCs w:val="21"/>
              </w:rPr>
              <w:t>交传听译训练：商务环境下</w:t>
            </w:r>
            <w:proofErr w:type="gramStart"/>
            <w:r w:rsidRPr="00684811">
              <w:rPr>
                <w:rFonts w:cstheme="minorBidi" w:hint="eastAsia"/>
                <w:szCs w:val="21"/>
              </w:rPr>
              <w:t>的听译</w:t>
            </w:r>
            <w:proofErr w:type="gramEnd"/>
            <w:r w:rsidRPr="00684811">
              <w:rPr>
                <w:rFonts w:cstheme="minorBidi"/>
                <w:szCs w:val="21"/>
              </w:rPr>
              <w:t>Visita Comercial I</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rPr>
            </w:pPr>
            <w:r w:rsidRPr="00684811">
              <w:rPr>
                <w:rFonts w:cstheme="minorBidi"/>
                <w:szCs w:val="21"/>
              </w:rPr>
              <w:t>Insitituciones Financieras</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4</w:t>
            </w:r>
          </w:p>
        </w:tc>
        <w:tc>
          <w:tcPr>
            <w:tcW w:w="1007" w:type="dxa"/>
            <w:vMerge w:val="restart"/>
            <w:tcBorders>
              <w:top w:val="single" w:sz="4" w:space="0" w:color="000000"/>
              <w:left w:val="single" w:sz="4" w:space="0" w:color="000000"/>
              <w:right w:val="single" w:sz="4" w:space="0" w:color="000000"/>
            </w:tcBorders>
          </w:tcPr>
          <w:p w:rsidR="002640F9" w:rsidRPr="00684811" w:rsidRDefault="002640F9" w:rsidP="00CD662C">
            <w:pPr>
              <w:ind w:leftChars="0" w:left="0" w:firstLineChars="0" w:firstLine="0"/>
            </w:pPr>
            <w:r w:rsidRPr="00684811">
              <w:rPr>
                <w:rFonts w:cstheme="minorBidi"/>
                <w:szCs w:val="21"/>
              </w:rPr>
              <w:t>2,3,8</w:t>
            </w:r>
          </w:p>
        </w:tc>
      </w:tr>
      <w:tr w:rsidR="002640F9"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rPr>
            </w:pPr>
            <w:r w:rsidRPr="00684811">
              <w:rPr>
                <w:rFonts w:cstheme="minorBidi"/>
                <w:szCs w:val="21"/>
              </w:rPr>
              <w:t>Parque Teconológico</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1007" w:type="dxa"/>
            <w:vMerge/>
            <w:tcBorders>
              <w:left w:val="single" w:sz="4" w:space="0" w:color="000000"/>
              <w:right w:val="single" w:sz="4" w:space="0" w:color="000000"/>
            </w:tcBorders>
          </w:tcPr>
          <w:p w:rsidR="002640F9" w:rsidRPr="00684811" w:rsidRDefault="002640F9" w:rsidP="00CD662C">
            <w:pPr>
              <w:widowControl/>
              <w:ind w:leftChars="0" w:left="0" w:firstLineChars="0" w:firstLine="0"/>
              <w:jc w:val="left"/>
              <w:rPr>
                <w:szCs w:val="21"/>
              </w:rPr>
            </w:pPr>
          </w:p>
        </w:tc>
      </w:tr>
      <w:tr w:rsidR="002640F9"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rPr>
            </w:pPr>
            <w:r w:rsidRPr="00684811">
              <w:rPr>
                <w:rFonts w:cstheme="minorBidi"/>
                <w:szCs w:val="21"/>
              </w:rPr>
              <w:t>Instituciones Oficiales</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1007" w:type="dxa"/>
            <w:vMerge/>
            <w:tcBorders>
              <w:left w:val="single" w:sz="4" w:space="0" w:color="000000"/>
              <w:bottom w:val="single" w:sz="4" w:space="0" w:color="000000"/>
              <w:right w:val="single" w:sz="4" w:space="0" w:color="000000"/>
            </w:tcBorders>
          </w:tcPr>
          <w:p w:rsidR="002640F9" w:rsidRPr="00684811" w:rsidRDefault="002640F9" w:rsidP="00CD662C">
            <w:pPr>
              <w:widowControl/>
              <w:ind w:leftChars="0" w:left="0" w:firstLineChars="0" w:firstLine="0"/>
              <w:jc w:val="left"/>
              <w:rPr>
                <w:szCs w:val="21"/>
              </w:rPr>
            </w:pPr>
          </w:p>
        </w:tc>
      </w:tr>
      <w:tr w:rsidR="002640F9" w:rsidRPr="00684811" w:rsidTr="00CD662C">
        <w:trPr>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6</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西班牙语口译训练</w:t>
            </w:r>
            <w:r w:rsidRPr="00684811">
              <w:rPr>
                <w:rFonts w:cstheme="minorBidi"/>
                <w:szCs w:val="21"/>
              </w:rPr>
              <w:t>II</w:t>
            </w:r>
            <w:r w:rsidRPr="00684811">
              <w:rPr>
                <w:rFonts w:cstheme="minorBidi" w:hint="eastAsia"/>
                <w:szCs w:val="21"/>
              </w:rPr>
              <w:t>：口译训练的理据性</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rPr>
            </w:pPr>
            <w:r w:rsidRPr="00684811">
              <w:rPr>
                <w:rFonts w:cstheme="minorBidi" w:hint="eastAsia"/>
                <w:szCs w:val="21"/>
              </w:rPr>
              <w:t>口译活动中的跨文化交际案例分析：文化积淀、认知方式和思维方式引起的文化冲突</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了解</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4</w:t>
            </w:r>
          </w:p>
        </w:tc>
        <w:tc>
          <w:tcPr>
            <w:tcW w:w="1007" w:type="dxa"/>
            <w:tcBorders>
              <w:top w:val="single" w:sz="4" w:space="0" w:color="000000"/>
              <w:left w:val="single" w:sz="4" w:space="0" w:color="000000"/>
              <w:bottom w:val="single" w:sz="4" w:space="0" w:color="000000"/>
              <w:right w:val="single" w:sz="4" w:space="0" w:color="000000"/>
            </w:tcBorders>
          </w:tcPr>
          <w:p w:rsidR="002640F9" w:rsidRPr="00684811" w:rsidRDefault="002640F9" w:rsidP="00CD662C">
            <w:pPr>
              <w:ind w:leftChars="0" w:left="0" w:firstLineChars="0" w:firstLine="0"/>
            </w:pPr>
            <w:r w:rsidRPr="00684811">
              <w:rPr>
                <w:rFonts w:cstheme="minorBidi"/>
                <w:szCs w:val="21"/>
              </w:rPr>
              <w:t>2,3,8</w:t>
            </w:r>
          </w:p>
        </w:tc>
      </w:tr>
      <w:tr w:rsidR="002640F9"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rPr>
            </w:pPr>
            <w:r w:rsidRPr="00684811">
              <w:rPr>
                <w:rFonts w:cstheme="minorBidi" w:hint="eastAsia"/>
                <w:szCs w:val="21"/>
              </w:rPr>
              <w:t>口译活动中语气和语速的处理方式</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1</w:t>
            </w:r>
          </w:p>
        </w:tc>
        <w:tc>
          <w:tcPr>
            <w:tcW w:w="1007" w:type="dxa"/>
            <w:tcBorders>
              <w:top w:val="single" w:sz="4" w:space="0" w:color="000000"/>
              <w:left w:val="single" w:sz="4" w:space="0" w:color="000000"/>
              <w:bottom w:val="single" w:sz="4" w:space="0" w:color="000000"/>
              <w:right w:val="single" w:sz="4" w:space="0" w:color="000000"/>
            </w:tcBorders>
          </w:tcPr>
          <w:p w:rsidR="002640F9" w:rsidRPr="00684811" w:rsidRDefault="002640F9" w:rsidP="00CD662C">
            <w:pPr>
              <w:ind w:leftChars="0" w:left="0" w:firstLineChars="0" w:firstLine="0"/>
            </w:pPr>
            <w:r w:rsidRPr="00684811">
              <w:rPr>
                <w:rFonts w:cstheme="minorBidi"/>
                <w:szCs w:val="21"/>
              </w:rPr>
              <w:t>2,3,8</w:t>
            </w:r>
          </w:p>
        </w:tc>
      </w:tr>
      <w:tr w:rsidR="002640F9"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rPr>
            </w:pPr>
            <w:r w:rsidRPr="00684811">
              <w:rPr>
                <w:rFonts w:cstheme="minorBidi" w:hint="eastAsia"/>
                <w:szCs w:val="21"/>
              </w:rPr>
              <w:t>口译理解的基本特征：分析与综合</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1</w:t>
            </w:r>
          </w:p>
        </w:tc>
        <w:tc>
          <w:tcPr>
            <w:tcW w:w="1007" w:type="dxa"/>
            <w:tcBorders>
              <w:top w:val="single" w:sz="4" w:space="0" w:color="000000"/>
              <w:left w:val="single" w:sz="4" w:space="0" w:color="000000"/>
              <w:bottom w:val="single" w:sz="4" w:space="0" w:color="000000"/>
              <w:right w:val="single" w:sz="4" w:space="0" w:color="000000"/>
            </w:tcBorders>
          </w:tcPr>
          <w:p w:rsidR="002640F9" w:rsidRPr="00684811" w:rsidRDefault="002640F9" w:rsidP="00CD662C">
            <w:pPr>
              <w:ind w:leftChars="0" w:left="0" w:firstLineChars="0" w:firstLine="0"/>
            </w:pPr>
            <w:r w:rsidRPr="00684811">
              <w:rPr>
                <w:rFonts w:cstheme="minorBidi"/>
                <w:szCs w:val="21"/>
              </w:rPr>
              <w:t>2,3,8</w:t>
            </w:r>
          </w:p>
        </w:tc>
      </w:tr>
      <w:tr w:rsidR="002640F9" w:rsidRPr="00684811" w:rsidTr="00CD662C">
        <w:trPr>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7</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交传听译训练：商务环境下</w:t>
            </w:r>
            <w:proofErr w:type="gramStart"/>
            <w:r w:rsidRPr="00684811">
              <w:rPr>
                <w:rFonts w:cstheme="minorBidi" w:hint="eastAsia"/>
                <w:szCs w:val="21"/>
              </w:rPr>
              <w:t>的听译</w:t>
            </w:r>
            <w:proofErr w:type="gramEnd"/>
            <w:r w:rsidRPr="00684811">
              <w:rPr>
                <w:rFonts w:cstheme="minorBidi"/>
                <w:szCs w:val="21"/>
              </w:rPr>
              <w:t>Visita Comercial II</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rPr>
            </w:pPr>
            <w:r w:rsidRPr="00684811">
              <w:rPr>
                <w:rFonts w:cstheme="minorBidi"/>
                <w:szCs w:val="21"/>
              </w:rPr>
              <w:t>Industria y Agricultura</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4</w:t>
            </w:r>
          </w:p>
        </w:tc>
        <w:tc>
          <w:tcPr>
            <w:tcW w:w="1007" w:type="dxa"/>
            <w:vMerge w:val="restart"/>
            <w:tcBorders>
              <w:top w:val="single" w:sz="4" w:space="0" w:color="000000"/>
              <w:left w:val="single" w:sz="4" w:space="0" w:color="000000"/>
              <w:right w:val="single" w:sz="4" w:space="0" w:color="000000"/>
            </w:tcBorders>
          </w:tcPr>
          <w:p w:rsidR="002640F9" w:rsidRPr="00684811" w:rsidRDefault="002640F9" w:rsidP="00CD662C">
            <w:pPr>
              <w:ind w:leftChars="0" w:left="0" w:firstLineChars="0" w:firstLine="0"/>
            </w:pPr>
            <w:r w:rsidRPr="00684811">
              <w:rPr>
                <w:rFonts w:cstheme="minorBidi"/>
                <w:szCs w:val="21"/>
              </w:rPr>
              <w:t>2,3,8</w:t>
            </w:r>
          </w:p>
        </w:tc>
      </w:tr>
      <w:tr w:rsidR="002640F9"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rPr>
            </w:pPr>
            <w:r w:rsidRPr="00684811">
              <w:rPr>
                <w:rFonts w:cstheme="minorBidi"/>
                <w:szCs w:val="21"/>
              </w:rPr>
              <w:t>Educación</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1007" w:type="dxa"/>
            <w:vMerge/>
            <w:tcBorders>
              <w:left w:val="single" w:sz="4" w:space="0" w:color="000000"/>
              <w:right w:val="single" w:sz="4" w:space="0" w:color="000000"/>
            </w:tcBorders>
          </w:tcPr>
          <w:p w:rsidR="002640F9" w:rsidRPr="00684811" w:rsidRDefault="002640F9" w:rsidP="00CD662C">
            <w:pPr>
              <w:widowControl/>
              <w:ind w:leftChars="0" w:left="0" w:firstLineChars="0" w:firstLine="0"/>
              <w:jc w:val="left"/>
              <w:rPr>
                <w:szCs w:val="21"/>
              </w:rPr>
            </w:pPr>
          </w:p>
        </w:tc>
      </w:tr>
      <w:tr w:rsidR="002640F9" w:rsidRPr="00684811"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rPr>
            </w:pPr>
            <w:r w:rsidRPr="00684811">
              <w:rPr>
                <w:rFonts w:cstheme="minorBidi"/>
                <w:szCs w:val="21"/>
              </w:rPr>
              <w:t>Centro Cultural</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1007" w:type="dxa"/>
            <w:vMerge/>
            <w:tcBorders>
              <w:left w:val="single" w:sz="4" w:space="0" w:color="000000"/>
              <w:bottom w:val="single" w:sz="4" w:space="0" w:color="000000"/>
              <w:right w:val="single" w:sz="4" w:space="0" w:color="000000"/>
            </w:tcBorders>
          </w:tcPr>
          <w:p w:rsidR="002640F9" w:rsidRPr="00684811" w:rsidRDefault="002640F9" w:rsidP="00CD662C">
            <w:pPr>
              <w:widowControl/>
              <w:ind w:leftChars="0" w:left="0" w:firstLineChars="0" w:firstLine="0"/>
              <w:jc w:val="left"/>
              <w:rPr>
                <w:szCs w:val="21"/>
              </w:rPr>
            </w:pPr>
          </w:p>
        </w:tc>
      </w:tr>
      <w:tr w:rsidR="002640F9" w:rsidRPr="00684811" w:rsidTr="00CD662C">
        <w:trPr>
          <w:trHeight w:val="711"/>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8</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lang w:val="es-ES_tradnl"/>
              </w:rPr>
            </w:pPr>
            <w:r w:rsidRPr="00684811">
              <w:rPr>
                <w:rFonts w:cstheme="minorBidi" w:hint="eastAsia"/>
                <w:szCs w:val="21"/>
                <w:lang w:val="es-ES_tradnl"/>
              </w:rPr>
              <w:t>西班牙语口译训练</w:t>
            </w:r>
            <w:r w:rsidRPr="00684811">
              <w:rPr>
                <w:rFonts w:cstheme="minorBidi" w:hint="eastAsia"/>
                <w:szCs w:val="21"/>
                <w:lang w:val="es-ES_tradnl"/>
              </w:rPr>
              <w:t>III</w:t>
            </w:r>
            <w:r w:rsidRPr="00684811">
              <w:rPr>
                <w:rFonts w:cstheme="minorBidi" w:hint="eastAsia"/>
                <w:szCs w:val="21"/>
                <w:lang w:val="es-ES_tradnl"/>
              </w:rPr>
              <w:t>：信息的理解、重组与再表达</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lang w:val="es-ES_tradnl"/>
              </w:rPr>
            </w:pPr>
            <w:r w:rsidRPr="00684811">
              <w:rPr>
                <w:rFonts w:cstheme="minorBidi"/>
                <w:szCs w:val="21"/>
                <w:lang w:val="es-ES_tradnl"/>
              </w:rPr>
              <w:t>Turismo Urbano</w:t>
            </w:r>
          </w:p>
          <w:p w:rsidR="002640F9" w:rsidRPr="00684811" w:rsidRDefault="002640F9" w:rsidP="00CD662C">
            <w:pPr>
              <w:widowControl/>
              <w:ind w:leftChars="0" w:left="0" w:firstLineChars="0" w:firstLine="0"/>
              <w:jc w:val="left"/>
              <w:rPr>
                <w:rFonts w:cstheme="minorBidi"/>
                <w:szCs w:val="21"/>
                <w:lang w:val="es-ES_tradnl"/>
              </w:rPr>
            </w:pPr>
            <w:r w:rsidRPr="00684811">
              <w:rPr>
                <w:rFonts w:cstheme="minorBidi"/>
                <w:szCs w:val="21"/>
                <w:lang w:val="es-ES_tradnl"/>
              </w:rPr>
              <w:t>Centro Comercial</w:t>
            </w:r>
          </w:p>
          <w:p w:rsidR="002640F9" w:rsidRPr="00684811" w:rsidRDefault="002640F9" w:rsidP="00CD662C">
            <w:pPr>
              <w:widowControl/>
              <w:ind w:leftChars="0" w:left="0" w:firstLineChars="0" w:firstLine="0"/>
              <w:jc w:val="left"/>
              <w:rPr>
                <w:rFonts w:cstheme="minorBidi"/>
                <w:szCs w:val="21"/>
                <w:lang w:val="es-ES_tradnl"/>
              </w:rPr>
            </w:pPr>
            <w:r w:rsidRPr="00684811">
              <w:rPr>
                <w:rFonts w:cstheme="minorBidi"/>
                <w:szCs w:val="21"/>
                <w:lang w:val="es-ES_tradnl"/>
              </w:rPr>
              <w:t>Monumentos Históricos</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4</w:t>
            </w:r>
          </w:p>
        </w:tc>
        <w:tc>
          <w:tcPr>
            <w:tcW w:w="1007" w:type="dxa"/>
            <w:vMerge w:val="restart"/>
            <w:tcBorders>
              <w:top w:val="single" w:sz="4" w:space="0" w:color="000000"/>
              <w:left w:val="single" w:sz="4" w:space="0" w:color="000000"/>
              <w:right w:val="single" w:sz="4" w:space="0" w:color="000000"/>
            </w:tcBorders>
          </w:tcPr>
          <w:p w:rsidR="002640F9" w:rsidRPr="00684811" w:rsidRDefault="002640F9" w:rsidP="00CD662C">
            <w:pPr>
              <w:ind w:leftChars="0" w:left="0" w:firstLineChars="0" w:firstLine="0"/>
            </w:pPr>
            <w:r w:rsidRPr="00684811">
              <w:rPr>
                <w:rFonts w:cstheme="minorBidi"/>
                <w:szCs w:val="21"/>
              </w:rPr>
              <w:t>2,3,8</w:t>
            </w:r>
          </w:p>
        </w:tc>
      </w:tr>
      <w:tr w:rsidR="002640F9" w:rsidRPr="00684811" w:rsidTr="00CD662C">
        <w:trPr>
          <w:trHeight w:val="70"/>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lang w:val="es-ES_tradnl"/>
              </w:rPr>
            </w:pPr>
          </w:p>
        </w:tc>
        <w:tc>
          <w:tcPr>
            <w:tcW w:w="3008" w:type="dxa"/>
            <w:tcBorders>
              <w:top w:val="single" w:sz="4" w:space="0" w:color="000000"/>
              <w:left w:val="single" w:sz="4" w:space="0" w:color="000000"/>
              <w:bottom w:val="single" w:sz="4" w:space="0" w:color="000000"/>
              <w:right w:val="single" w:sz="4" w:space="0" w:color="000000"/>
            </w:tcBorders>
            <w:hideMark/>
          </w:tcPr>
          <w:p w:rsidR="002640F9" w:rsidRPr="00684811" w:rsidRDefault="002640F9" w:rsidP="00CD662C">
            <w:pPr>
              <w:widowControl/>
              <w:ind w:leftChars="0" w:left="0" w:firstLineChars="0" w:firstLine="0"/>
              <w:jc w:val="left"/>
              <w:rPr>
                <w:rFonts w:cstheme="minorBidi"/>
                <w:szCs w:val="21"/>
                <w:lang w:val="es-ES_tradnl"/>
              </w:rPr>
            </w:pPr>
            <w:r w:rsidRPr="00684811">
              <w:rPr>
                <w:rFonts w:cstheme="minorBidi"/>
                <w:szCs w:val="21"/>
                <w:lang w:val="es-ES_tradnl"/>
              </w:rPr>
              <w:t>Comidas Típicas</w:t>
            </w:r>
          </w:p>
          <w:p w:rsidR="002640F9" w:rsidRPr="00684811" w:rsidRDefault="002640F9" w:rsidP="00CD662C">
            <w:pPr>
              <w:widowControl/>
              <w:ind w:leftChars="0" w:left="0" w:firstLineChars="0" w:firstLine="0"/>
              <w:jc w:val="left"/>
              <w:rPr>
                <w:rFonts w:cstheme="minorBidi"/>
                <w:szCs w:val="21"/>
                <w:lang w:val="es-ES_tradnl"/>
              </w:rPr>
            </w:pPr>
            <w:r w:rsidRPr="00684811">
              <w:rPr>
                <w:rFonts w:cstheme="minorBidi"/>
                <w:szCs w:val="21"/>
                <w:lang w:val="es-ES_tradnl"/>
              </w:rPr>
              <w:t>Ejercicio Físico Aeróbico</w:t>
            </w:r>
          </w:p>
          <w:p w:rsidR="002640F9" w:rsidRPr="00684811" w:rsidRDefault="002640F9" w:rsidP="00CD662C">
            <w:pPr>
              <w:widowControl/>
              <w:ind w:leftChars="0" w:left="0" w:firstLineChars="0" w:firstLine="0"/>
              <w:jc w:val="left"/>
              <w:rPr>
                <w:rFonts w:cstheme="minorBidi"/>
                <w:szCs w:val="21"/>
              </w:rPr>
            </w:pPr>
            <w:r w:rsidRPr="00684811">
              <w:rPr>
                <w:rFonts w:cstheme="minorBidi"/>
                <w:szCs w:val="21"/>
              </w:rPr>
              <w:t>Espectáculos</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1007" w:type="dxa"/>
            <w:vMerge/>
            <w:tcBorders>
              <w:left w:val="single" w:sz="4" w:space="0" w:color="000000"/>
              <w:bottom w:val="single" w:sz="4" w:space="0" w:color="000000"/>
              <w:right w:val="single" w:sz="4" w:space="0" w:color="000000"/>
            </w:tcBorders>
          </w:tcPr>
          <w:p w:rsidR="002640F9" w:rsidRPr="00684811" w:rsidRDefault="002640F9" w:rsidP="00CD662C">
            <w:pPr>
              <w:widowControl/>
              <w:ind w:leftChars="0" w:left="0" w:firstLineChars="0" w:firstLine="0"/>
              <w:jc w:val="left"/>
              <w:rPr>
                <w:szCs w:val="21"/>
              </w:rPr>
            </w:pPr>
          </w:p>
        </w:tc>
      </w:tr>
      <w:tr w:rsidR="002640F9" w:rsidRPr="00684811" w:rsidTr="00CD662C">
        <w:trPr>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9</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西班牙语口译训练</w:t>
            </w:r>
            <w:r w:rsidRPr="00684811">
              <w:rPr>
                <w:rFonts w:cstheme="minorBidi" w:hint="eastAsia"/>
                <w:szCs w:val="21"/>
              </w:rPr>
              <w:t>IV</w:t>
            </w:r>
            <w:r w:rsidRPr="00684811">
              <w:rPr>
                <w:rFonts w:cstheme="minorBidi" w:hint="eastAsia"/>
                <w:szCs w:val="21"/>
              </w:rPr>
              <w:t>：口译中的短时记忆与笔记的协调展开</w:t>
            </w: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lang w:val="es-ES_tradnl"/>
              </w:rPr>
            </w:pPr>
            <w:r w:rsidRPr="00684811">
              <w:rPr>
                <w:rFonts w:cstheme="minorBidi"/>
                <w:szCs w:val="21"/>
                <w:lang w:val="es-ES_tradnl"/>
              </w:rPr>
              <w:t>Sobre Agenda De Visitas</w:t>
            </w:r>
          </w:p>
          <w:p w:rsidR="002640F9" w:rsidRPr="00684811" w:rsidRDefault="002640F9" w:rsidP="00CD662C">
            <w:pPr>
              <w:widowControl/>
              <w:ind w:leftChars="0" w:left="0" w:firstLineChars="0" w:firstLine="0"/>
              <w:jc w:val="left"/>
              <w:rPr>
                <w:rFonts w:cstheme="minorBidi"/>
                <w:szCs w:val="21"/>
                <w:lang w:val="es-ES_tradnl"/>
              </w:rPr>
            </w:pPr>
            <w:r w:rsidRPr="00684811">
              <w:rPr>
                <w:rFonts w:cstheme="minorBidi"/>
                <w:szCs w:val="21"/>
                <w:lang w:val="es-ES_tradnl"/>
              </w:rPr>
              <w:t>Desplazamiento</w:t>
            </w:r>
          </w:p>
          <w:p w:rsidR="002640F9" w:rsidRPr="00684811" w:rsidRDefault="002640F9" w:rsidP="00CD662C">
            <w:pPr>
              <w:widowControl/>
              <w:ind w:leftChars="0" w:left="0" w:firstLineChars="0" w:firstLine="0"/>
              <w:jc w:val="left"/>
              <w:rPr>
                <w:rFonts w:cstheme="minorBidi"/>
                <w:szCs w:val="21"/>
                <w:lang w:val="es-ES_tradnl"/>
              </w:rPr>
            </w:pPr>
            <w:r w:rsidRPr="00684811">
              <w:rPr>
                <w:rFonts w:cstheme="minorBidi"/>
                <w:szCs w:val="21"/>
                <w:lang w:val="es-ES_tradnl"/>
              </w:rPr>
              <w:t>Vida Comunitaria</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掌握</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4</w:t>
            </w:r>
          </w:p>
        </w:tc>
        <w:tc>
          <w:tcPr>
            <w:tcW w:w="1007" w:type="dxa"/>
            <w:vMerge w:val="restart"/>
            <w:tcBorders>
              <w:top w:val="single" w:sz="4" w:space="0" w:color="000000"/>
              <w:left w:val="single" w:sz="4" w:space="0" w:color="000000"/>
              <w:right w:val="single" w:sz="4" w:space="0" w:color="000000"/>
            </w:tcBorders>
          </w:tcPr>
          <w:p w:rsidR="002640F9" w:rsidRPr="00684811" w:rsidRDefault="002640F9" w:rsidP="00CD662C">
            <w:pPr>
              <w:ind w:leftChars="0" w:left="0" w:firstLineChars="0" w:firstLine="0"/>
            </w:pPr>
            <w:r w:rsidRPr="00684811">
              <w:rPr>
                <w:rFonts w:cstheme="minorBidi"/>
                <w:szCs w:val="21"/>
              </w:rPr>
              <w:t>2,3,8</w:t>
            </w:r>
          </w:p>
        </w:tc>
      </w:tr>
      <w:tr w:rsidR="002640F9" w:rsidRPr="00BB7BF0"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lang w:val="es-ES_tradnl"/>
              </w:rPr>
            </w:pPr>
            <w:r w:rsidRPr="00684811">
              <w:rPr>
                <w:rFonts w:cstheme="minorBidi"/>
                <w:szCs w:val="21"/>
                <w:lang w:val="es-ES_tradnl"/>
              </w:rPr>
              <w:t>Servicio Médico</w:t>
            </w:r>
          </w:p>
          <w:p w:rsidR="002640F9" w:rsidRPr="00684811" w:rsidRDefault="002640F9" w:rsidP="00CD662C">
            <w:pPr>
              <w:widowControl/>
              <w:ind w:leftChars="0" w:left="0" w:firstLineChars="0" w:firstLine="0"/>
              <w:jc w:val="left"/>
              <w:rPr>
                <w:rFonts w:cstheme="minorBidi"/>
                <w:szCs w:val="21"/>
                <w:lang w:val="es-ES_tradnl"/>
              </w:rPr>
            </w:pPr>
            <w:r w:rsidRPr="00684811">
              <w:rPr>
                <w:rFonts w:cstheme="minorBidi"/>
                <w:szCs w:val="21"/>
                <w:lang w:val="es-ES_tradnl"/>
              </w:rPr>
              <w:t>Operación Bancaria</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lang w:val="es-ES"/>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lang w:val="es-ES"/>
              </w:rPr>
            </w:pPr>
          </w:p>
        </w:tc>
        <w:tc>
          <w:tcPr>
            <w:tcW w:w="1007" w:type="dxa"/>
            <w:vMerge/>
            <w:tcBorders>
              <w:left w:val="single" w:sz="4" w:space="0" w:color="000000"/>
              <w:right w:val="single" w:sz="4" w:space="0" w:color="000000"/>
            </w:tcBorders>
          </w:tcPr>
          <w:p w:rsidR="002640F9" w:rsidRPr="00684811" w:rsidRDefault="002640F9" w:rsidP="00CD662C">
            <w:pPr>
              <w:widowControl/>
              <w:ind w:leftChars="0" w:left="0" w:firstLineChars="0" w:firstLine="0"/>
              <w:jc w:val="left"/>
              <w:rPr>
                <w:szCs w:val="21"/>
                <w:lang w:val="es-ES"/>
              </w:rPr>
            </w:pPr>
          </w:p>
        </w:tc>
      </w:tr>
      <w:tr w:rsidR="002640F9" w:rsidRPr="00BB7BF0" w:rsidTr="00CD662C">
        <w:trPr>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lang w:val="es-ES"/>
              </w:rPr>
            </w:pPr>
          </w:p>
        </w:tc>
        <w:tc>
          <w:tcPr>
            <w:tcW w:w="2352"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lang w:val="es-ES"/>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rFonts w:cstheme="minorBidi"/>
                <w:szCs w:val="21"/>
                <w:lang w:val="es-ES_tradnl"/>
              </w:rPr>
            </w:pPr>
            <w:r w:rsidRPr="00684811">
              <w:rPr>
                <w:rFonts w:cstheme="minorBidi"/>
                <w:szCs w:val="21"/>
                <w:lang w:val="es-ES_tradnl"/>
              </w:rPr>
              <w:t>Correo y Telecomunicación</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lang w:val="es-ES"/>
              </w:rPr>
            </w:pPr>
          </w:p>
        </w:tc>
        <w:tc>
          <w:tcPr>
            <w:tcW w:w="1035" w:type="dxa"/>
            <w:vMerge/>
            <w:tcBorders>
              <w:top w:val="single" w:sz="4" w:space="0" w:color="000000"/>
              <w:left w:val="single" w:sz="4" w:space="0" w:color="000000"/>
              <w:bottom w:val="single" w:sz="4" w:space="0" w:color="000000"/>
              <w:right w:val="single" w:sz="4" w:space="0" w:color="000000"/>
            </w:tcBorders>
            <w:vAlign w:val="center"/>
            <w:hideMark/>
          </w:tcPr>
          <w:p w:rsidR="002640F9" w:rsidRPr="00684811" w:rsidRDefault="002640F9" w:rsidP="00CD662C">
            <w:pPr>
              <w:widowControl/>
              <w:ind w:leftChars="0" w:left="0" w:firstLineChars="0" w:firstLine="0"/>
              <w:jc w:val="left"/>
              <w:rPr>
                <w:szCs w:val="21"/>
                <w:lang w:val="es-ES"/>
              </w:rPr>
            </w:pPr>
          </w:p>
        </w:tc>
        <w:tc>
          <w:tcPr>
            <w:tcW w:w="1007" w:type="dxa"/>
            <w:vMerge/>
            <w:tcBorders>
              <w:left w:val="single" w:sz="4" w:space="0" w:color="000000"/>
              <w:bottom w:val="single" w:sz="4" w:space="0" w:color="000000"/>
              <w:right w:val="single" w:sz="4" w:space="0" w:color="000000"/>
            </w:tcBorders>
          </w:tcPr>
          <w:p w:rsidR="002640F9" w:rsidRPr="00684811" w:rsidRDefault="002640F9" w:rsidP="00CD662C">
            <w:pPr>
              <w:widowControl/>
              <w:ind w:leftChars="0" w:left="0" w:firstLineChars="0" w:firstLine="0"/>
              <w:jc w:val="left"/>
              <w:rPr>
                <w:szCs w:val="21"/>
                <w:lang w:val="es-ES"/>
              </w:rPr>
            </w:pPr>
          </w:p>
        </w:tc>
      </w:tr>
    </w:tbl>
    <w:p w:rsidR="002640F9" w:rsidRPr="00684811" w:rsidRDefault="002640F9" w:rsidP="002640F9">
      <w:pPr>
        <w:spacing w:line="320" w:lineRule="exact"/>
        <w:ind w:leftChars="0" w:left="0" w:firstLineChars="0" w:firstLine="0"/>
        <w:rPr>
          <w:lang w:val="es-ES"/>
        </w:rPr>
      </w:pP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15" w:name="_Toc499139703"/>
      <w:r w:rsidRPr="00210D19">
        <w:rPr>
          <w:rFonts w:ascii="黑体" w:eastAsia="黑体" w:hAnsi="黑体" w:hint="eastAsia"/>
          <w:b/>
          <w:sz w:val="28"/>
          <w:szCs w:val="28"/>
        </w:rPr>
        <w:t>五、课程教学方法</w:t>
      </w:r>
      <w:bookmarkEnd w:id="115"/>
    </w:p>
    <w:p w:rsidR="002640F9" w:rsidRPr="00684811" w:rsidRDefault="002640F9" w:rsidP="002640F9">
      <w:pPr>
        <w:spacing w:line="320" w:lineRule="exact"/>
        <w:ind w:leftChars="0" w:left="0" w:firstLineChars="0" w:firstLine="420"/>
      </w:pPr>
      <w:r w:rsidRPr="00684811">
        <w:rPr>
          <w:rFonts w:hint="eastAsia"/>
        </w:rPr>
        <w:t>本课程作为本专业西语口译教学模块的第一部分，教学重点在于使学生了解口译工作的各种不同工作模式，口译的基础理论知识，在此基础上进行系统的练习，逐步建立起口译敏感度，掌握正确的训练方式方法。</w:t>
      </w:r>
    </w:p>
    <w:p w:rsidR="002640F9" w:rsidRPr="00684811" w:rsidRDefault="002640F9" w:rsidP="002640F9">
      <w:pPr>
        <w:spacing w:line="320" w:lineRule="exact"/>
        <w:ind w:leftChars="0" w:left="0" w:firstLineChars="0" w:firstLine="0"/>
      </w:pPr>
      <w:r w:rsidRPr="00684811">
        <w:rPr>
          <w:rFonts w:hint="eastAsia"/>
        </w:rPr>
        <w:t>在教学时，应注意：教师课前准备或即兴提出的类似的外文或中文翻译材料应把握好内容难度，既要保持课堂教学的张度，使学生能够建立自信并保持兴奋状态，又要在使学生印象深刻、扩大教学效果。具体如下：</w:t>
      </w:r>
    </w:p>
    <w:p w:rsidR="002640F9" w:rsidRPr="00684811" w:rsidRDefault="002640F9" w:rsidP="002640F9">
      <w:pPr>
        <w:spacing w:line="320" w:lineRule="exact"/>
        <w:ind w:leftChars="0" w:left="0" w:firstLineChars="0" w:firstLine="420"/>
      </w:pPr>
      <w:r w:rsidRPr="00684811">
        <w:rPr>
          <w:rFonts w:hint="eastAsia"/>
        </w:rPr>
        <w:lastRenderedPageBreak/>
        <w:t>课堂讲授：以教师准备的教学教案内容为主，多媒体音频、视频素材为辅，在课堂上用实际案例进行讲解，用尽可能直观和感性的方式让学生理解和掌握口译活动的工作特点和基本理论知识。</w:t>
      </w:r>
    </w:p>
    <w:p w:rsidR="002640F9" w:rsidRPr="00684811" w:rsidRDefault="002640F9" w:rsidP="002640F9">
      <w:pPr>
        <w:spacing w:line="320" w:lineRule="exact"/>
        <w:ind w:leftChars="0" w:left="0" w:firstLineChars="0" w:firstLine="420"/>
      </w:pPr>
      <w:r w:rsidRPr="00684811">
        <w:rPr>
          <w:rFonts w:hint="eastAsia"/>
        </w:rPr>
        <w:t>作业：主要为课外作业。分两种类型：第一种类型为总结当日课堂口译实践的个性化笔记，总结经验并及时</w:t>
      </w:r>
      <w:proofErr w:type="gramStart"/>
      <w:r w:rsidRPr="00684811">
        <w:rPr>
          <w:rFonts w:hint="eastAsia"/>
        </w:rPr>
        <w:t>找出需</w:t>
      </w:r>
      <w:proofErr w:type="gramEnd"/>
      <w:r w:rsidRPr="00684811">
        <w:rPr>
          <w:rFonts w:hint="eastAsia"/>
        </w:rPr>
        <w:t>加强的能力及语言问题。第二种类型为针对当日的笔记内容，进行</w:t>
      </w:r>
      <w:proofErr w:type="gramStart"/>
      <w:r w:rsidRPr="00684811">
        <w:rPr>
          <w:rFonts w:hint="eastAsia"/>
        </w:rPr>
        <w:t>视译及</w:t>
      </w:r>
      <w:proofErr w:type="gramEnd"/>
      <w:r w:rsidRPr="00684811">
        <w:rPr>
          <w:rFonts w:hint="eastAsia"/>
        </w:rPr>
        <w:t>口语练习。</w:t>
      </w:r>
    </w:p>
    <w:p w:rsidR="002640F9" w:rsidRPr="00684811" w:rsidRDefault="002640F9" w:rsidP="002640F9">
      <w:pPr>
        <w:spacing w:line="320" w:lineRule="exact"/>
        <w:ind w:leftChars="0" w:left="0" w:firstLineChars="0" w:firstLine="420"/>
      </w:pPr>
      <w:r w:rsidRPr="00684811">
        <w:rPr>
          <w:rFonts w:hint="eastAsia"/>
        </w:rPr>
        <w:t>实践操练及讲评：始终关注译文比较，结合文化差异讲解，指导学生实现有效的跨文化交流，让学生从一开始就排除错误认识。重点操练正确译文及学生作品中的优秀译文，包括举一反三性质的练习，对口译中出现的新词语重视选择性联系，讨论学生独立解决问题中产生的独特搭配的适用性。</w:t>
      </w: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16" w:name="_Toc499139704"/>
      <w:r w:rsidRPr="00210D19">
        <w:rPr>
          <w:rFonts w:ascii="黑体" w:eastAsia="黑体" w:hAnsi="黑体" w:hint="eastAsia"/>
          <w:b/>
          <w:sz w:val="28"/>
          <w:szCs w:val="28"/>
        </w:rPr>
        <w:t>六、课程考核</w:t>
      </w:r>
      <w:bookmarkEnd w:id="116"/>
    </w:p>
    <w:p w:rsidR="002640F9" w:rsidRPr="00684811" w:rsidRDefault="002640F9" w:rsidP="002640F9">
      <w:pPr>
        <w:pStyle w:val="a6"/>
        <w:spacing w:line="320" w:lineRule="exact"/>
        <w:ind w:firstLineChars="0"/>
      </w:pPr>
      <w:r w:rsidRPr="00684811">
        <w:rPr>
          <w:rFonts w:hint="eastAsia"/>
        </w:rPr>
        <w:t>课程中间每个阶段都将进行追踪检查，分值共占</w:t>
      </w:r>
      <w:r w:rsidRPr="00684811">
        <w:rPr>
          <w:rFonts w:hint="eastAsia"/>
        </w:rPr>
        <w:t>40%</w:t>
      </w:r>
      <w:r w:rsidRPr="00684811">
        <w:rPr>
          <w:rFonts w:hint="eastAsia"/>
        </w:rPr>
        <w:t>。期末考试成绩占</w:t>
      </w:r>
      <w:r w:rsidRPr="00684811">
        <w:rPr>
          <w:rFonts w:hint="eastAsia"/>
        </w:rPr>
        <w:t>60%</w:t>
      </w:r>
      <w:r w:rsidRPr="00684811">
        <w:rPr>
          <w:rFonts w:hint="eastAsia"/>
        </w:rPr>
        <w:t>。最后的总评成绩由下表中若干部分组成：</w:t>
      </w:r>
    </w:p>
    <w:p w:rsidR="002640F9" w:rsidRPr="00684811" w:rsidRDefault="002640F9" w:rsidP="002640F9">
      <w:pPr>
        <w:pStyle w:val="a6"/>
        <w:spacing w:line="320" w:lineRule="exact"/>
        <w:ind w:firstLineChars="0" w:firstLine="0"/>
      </w:pP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076"/>
        <w:gridCol w:w="4041"/>
        <w:gridCol w:w="1583"/>
        <w:gridCol w:w="1314"/>
      </w:tblGrid>
      <w:tr w:rsidR="002640F9" w:rsidRPr="00684811" w:rsidTr="00CD662C">
        <w:trPr>
          <w:trHeight w:val="268"/>
        </w:trPr>
        <w:tc>
          <w:tcPr>
            <w:tcW w:w="1141"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rsidR="002640F9" w:rsidRPr="00684811" w:rsidRDefault="002640F9" w:rsidP="00CD662C">
            <w:pPr>
              <w:widowControl/>
              <w:ind w:leftChars="0" w:left="0" w:firstLineChars="0" w:firstLine="0"/>
              <w:jc w:val="center"/>
              <w:rPr>
                <w:rFonts w:cstheme="minorBidi"/>
                <w:szCs w:val="21"/>
              </w:rPr>
            </w:pP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考核成绩构成</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Grade %</w:t>
            </w:r>
          </w:p>
        </w:tc>
        <w:tc>
          <w:tcPr>
            <w:tcW w:w="1493" w:type="dxa"/>
            <w:tcBorders>
              <w:top w:val="single" w:sz="2" w:space="0" w:color="000000"/>
              <w:left w:val="single" w:sz="2" w:space="0" w:color="000000"/>
              <w:bottom w:val="single" w:sz="2" w:space="0" w:color="000000"/>
              <w:right w:val="single" w:sz="2" w:space="0" w:color="000000"/>
            </w:tcBorders>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对应的课程目标</w:t>
            </w:r>
          </w:p>
        </w:tc>
      </w:tr>
      <w:tr w:rsidR="002640F9" w:rsidRPr="00684811" w:rsidTr="00CD662C">
        <w:trPr>
          <w:trHeight w:val="20"/>
        </w:trPr>
        <w:tc>
          <w:tcPr>
            <w:tcW w:w="1141" w:type="dxa"/>
            <w:vMerge w:val="restar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实践操练</w:t>
            </w: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小组训练，参与评比及示范</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5%</w:t>
            </w:r>
          </w:p>
        </w:tc>
        <w:tc>
          <w:tcPr>
            <w:tcW w:w="1493" w:type="dxa"/>
            <w:tcBorders>
              <w:top w:val="single" w:sz="2" w:space="0" w:color="000000"/>
              <w:left w:val="single" w:sz="2" w:space="0" w:color="000000"/>
              <w:bottom w:val="single" w:sz="2" w:space="0" w:color="000000"/>
              <w:right w:val="single" w:sz="2" w:space="0" w:color="000000"/>
            </w:tcBorders>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2640F9" w:rsidRPr="00684811" w:rsidTr="00CD662C">
        <w:trPr>
          <w:trHeight w:val="311"/>
        </w:trPr>
        <w:tc>
          <w:tcPr>
            <w:tcW w:w="1141" w:type="dxa"/>
            <w:vMerge/>
            <w:tcBorders>
              <w:top w:val="single" w:sz="2" w:space="0" w:color="000000"/>
              <w:left w:val="single" w:sz="2" w:space="0" w:color="000000"/>
              <w:bottom w:val="single" w:sz="2" w:space="0" w:color="000000"/>
              <w:right w:val="single" w:sz="2" w:space="0" w:color="000000"/>
            </w:tcBorders>
            <w:vAlign w:val="center"/>
            <w:hideMark/>
          </w:tcPr>
          <w:p w:rsidR="002640F9" w:rsidRPr="00684811" w:rsidRDefault="002640F9" w:rsidP="00CD662C">
            <w:pPr>
              <w:widowControl/>
              <w:ind w:leftChars="0" w:left="0" w:firstLineChars="0" w:firstLine="0"/>
              <w:jc w:val="left"/>
              <w:rPr>
                <w:szCs w:val="21"/>
              </w:rPr>
            </w:pP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针对当天主要内容的自由性发挥会话</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 xml:space="preserve">5% </w:t>
            </w:r>
          </w:p>
        </w:tc>
        <w:tc>
          <w:tcPr>
            <w:tcW w:w="1493" w:type="dxa"/>
            <w:tcBorders>
              <w:top w:val="single" w:sz="2" w:space="0" w:color="000000"/>
              <w:left w:val="single" w:sz="2" w:space="0" w:color="000000"/>
              <w:bottom w:val="single" w:sz="2" w:space="0" w:color="000000"/>
              <w:right w:val="single" w:sz="2" w:space="0" w:color="000000"/>
            </w:tcBorders>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2640F9" w:rsidRPr="00684811" w:rsidTr="00CD662C">
        <w:trPr>
          <w:trHeight w:val="20"/>
        </w:trPr>
        <w:tc>
          <w:tcPr>
            <w:tcW w:w="1141" w:type="dxa"/>
            <w:vMerge/>
            <w:tcBorders>
              <w:top w:val="single" w:sz="2" w:space="0" w:color="000000"/>
              <w:left w:val="single" w:sz="2" w:space="0" w:color="000000"/>
              <w:bottom w:val="single" w:sz="2" w:space="0" w:color="000000"/>
              <w:right w:val="single" w:sz="2" w:space="0" w:color="000000"/>
            </w:tcBorders>
            <w:vAlign w:val="center"/>
            <w:hideMark/>
          </w:tcPr>
          <w:p w:rsidR="002640F9" w:rsidRPr="00684811" w:rsidRDefault="002640F9" w:rsidP="00CD662C">
            <w:pPr>
              <w:widowControl/>
              <w:ind w:leftChars="0" w:left="0" w:firstLineChars="0" w:firstLine="0"/>
              <w:jc w:val="left"/>
              <w:rPr>
                <w:szCs w:val="21"/>
              </w:rPr>
            </w:pP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同学间的即席发言翻译</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5%</w:t>
            </w:r>
          </w:p>
        </w:tc>
        <w:tc>
          <w:tcPr>
            <w:tcW w:w="1493" w:type="dxa"/>
            <w:tcBorders>
              <w:top w:val="single" w:sz="2" w:space="0" w:color="000000"/>
              <w:left w:val="single" w:sz="2" w:space="0" w:color="000000"/>
              <w:bottom w:val="single" w:sz="2" w:space="0" w:color="000000"/>
              <w:right w:val="single" w:sz="2" w:space="0" w:color="000000"/>
            </w:tcBorders>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2640F9" w:rsidRPr="00684811" w:rsidTr="00CD662C">
        <w:trPr>
          <w:trHeight w:val="20"/>
        </w:trPr>
        <w:tc>
          <w:tcPr>
            <w:tcW w:w="1141" w:type="dxa"/>
            <w:vMerge/>
            <w:tcBorders>
              <w:top w:val="single" w:sz="2" w:space="0" w:color="000000"/>
              <w:left w:val="single" w:sz="2" w:space="0" w:color="000000"/>
              <w:bottom w:val="single" w:sz="2" w:space="0" w:color="000000"/>
              <w:right w:val="single" w:sz="2" w:space="0" w:color="000000"/>
            </w:tcBorders>
            <w:vAlign w:val="center"/>
            <w:hideMark/>
          </w:tcPr>
          <w:p w:rsidR="002640F9" w:rsidRPr="00684811" w:rsidRDefault="002640F9" w:rsidP="00CD662C">
            <w:pPr>
              <w:widowControl/>
              <w:ind w:leftChars="0" w:left="0" w:firstLineChars="0" w:firstLine="0"/>
              <w:jc w:val="left"/>
              <w:rPr>
                <w:szCs w:val="21"/>
              </w:rPr>
            </w:pP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同学间纠错的准确度</w:t>
            </w:r>
            <w:r w:rsidRPr="00684811">
              <w:rPr>
                <w:rFonts w:cstheme="minorBidi"/>
                <w:szCs w:val="21"/>
              </w:rPr>
              <w:t xml:space="preserve"> </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5%</w:t>
            </w:r>
          </w:p>
        </w:tc>
        <w:tc>
          <w:tcPr>
            <w:tcW w:w="1493" w:type="dxa"/>
            <w:tcBorders>
              <w:top w:val="single" w:sz="2" w:space="0" w:color="000000"/>
              <w:left w:val="single" w:sz="2" w:space="0" w:color="000000"/>
              <w:bottom w:val="single" w:sz="2" w:space="0" w:color="000000"/>
              <w:right w:val="single" w:sz="2" w:space="0" w:color="000000"/>
            </w:tcBorders>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2640F9" w:rsidRPr="00684811" w:rsidTr="00CD662C">
        <w:trPr>
          <w:trHeight w:val="20"/>
        </w:trPr>
        <w:tc>
          <w:tcPr>
            <w:tcW w:w="1141" w:type="dxa"/>
            <w:vMerge/>
            <w:tcBorders>
              <w:top w:val="single" w:sz="2" w:space="0" w:color="000000"/>
              <w:left w:val="single" w:sz="2" w:space="0" w:color="000000"/>
              <w:bottom w:val="single" w:sz="2" w:space="0" w:color="000000"/>
              <w:right w:val="single" w:sz="2" w:space="0" w:color="000000"/>
            </w:tcBorders>
            <w:vAlign w:val="center"/>
            <w:hideMark/>
          </w:tcPr>
          <w:p w:rsidR="002640F9" w:rsidRPr="00684811" w:rsidRDefault="002640F9" w:rsidP="00CD662C">
            <w:pPr>
              <w:widowControl/>
              <w:ind w:leftChars="0" w:left="0" w:firstLineChars="0" w:firstLine="0"/>
              <w:jc w:val="left"/>
              <w:rPr>
                <w:szCs w:val="21"/>
              </w:rPr>
            </w:pP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模拟口译场景练习</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5%</w:t>
            </w:r>
          </w:p>
        </w:tc>
        <w:tc>
          <w:tcPr>
            <w:tcW w:w="1493" w:type="dxa"/>
            <w:tcBorders>
              <w:top w:val="single" w:sz="2" w:space="0" w:color="000000"/>
              <w:left w:val="single" w:sz="2" w:space="0" w:color="000000"/>
              <w:bottom w:val="single" w:sz="2" w:space="0" w:color="000000"/>
              <w:right w:val="single" w:sz="2" w:space="0" w:color="000000"/>
            </w:tcBorders>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2640F9" w:rsidRPr="00684811" w:rsidTr="00CD662C">
        <w:trPr>
          <w:trHeight w:val="336"/>
        </w:trPr>
        <w:tc>
          <w:tcPr>
            <w:tcW w:w="1141" w:type="dxa"/>
            <w:vMerge/>
            <w:tcBorders>
              <w:top w:val="single" w:sz="2" w:space="0" w:color="000000"/>
              <w:left w:val="single" w:sz="2" w:space="0" w:color="000000"/>
              <w:bottom w:val="single" w:sz="2" w:space="0" w:color="000000"/>
              <w:right w:val="single" w:sz="2" w:space="0" w:color="000000"/>
            </w:tcBorders>
            <w:vAlign w:val="center"/>
            <w:hideMark/>
          </w:tcPr>
          <w:p w:rsidR="002640F9" w:rsidRPr="00684811" w:rsidRDefault="002640F9" w:rsidP="00CD662C">
            <w:pPr>
              <w:widowControl/>
              <w:ind w:leftChars="0" w:left="0" w:firstLineChars="0" w:firstLine="0"/>
              <w:jc w:val="left"/>
              <w:rPr>
                <w:szCs w:val="21"/>
              </w:rPr>
            </w:pP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围绕给出主题口译同学同中文即兴发挥的讲话</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5%</w:t>
            </w:r>
          </w:p>
        </w:tc>
        <w:tc>
          <w:tcPr>
            <w:tcW w:w="1493" w:type="dxa"/>
            <w:tcBorders>
              <w:top w:val="single" w:sz="2" w:space="0" w:color="000000"/>
              <w:left w:val="single" w:sz="2" w:space="0" w:color="000000"/>
              <w:bottom w:val="single" w:sz="2" w:space="0" w:color="000000"/>
              <w:right w:val="single" w:sz="2" w:space="0" w:color="000000"/>
            </w:tcBorders>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2640F9" w:rsidRPr="00684811" w:rsidTr="00CD662C">
        <w:trPr>
          <w:trHeight w:val="211"/>
        </w:trPr>
        <w:tc>
          <w:tcPr>
            <w:tcW w:w="1141" w:type="dxa"/>
            <w:vMerge/>
            <w:tcBorders>
              <w:top w:val="single" w:sz="2" w:space="0" w:color="000000"/>
              <w:left w:val="single" w:sz="2" w:space="0" w:color="000000"/>
              <w:bottom w:val="single" w:sz="2" w:space="0" w:color="000000"/>
              <w:right w:val="single" w:sz="2" w:space="0" w:color="000000"/>
            </w:tcBorders>
            <w:vAlign w:val="center"/>
            <w:hideMark/>
          </w:tcPr>
          <w:p w:rsidR="002640F9" w:rsidRPr="00684811" w:rsidRDefault="002640F9" w:rsidP="00CD662C">
            <w:pPr>
              <w:widowControl/>
              <w:ind w:leftChars="0" w:left="0" w:firstLineChars="0" w:firstLine="0"/>
              <w:jc w:val="left"/>
              <w:rPr>
                <w:szCs w:val="21"/>
              </w:rPr>
            </w:pP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理论应用的主动性和掌握程度</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 xml:space="preserve">10% </w:t>
            </w:r>
          </w:p>
        </w:tc>
        <w:tc>
          <w:tcPr>
            <w:tcW w:w="1493" w:type="dxa"/>
            <w:tcBorders>
              <w:top w:val="single" w:sz="2" w:space="0" w:color="000000"/>
              <w:left w:val="single" w:sz="2" w:space="0" w:color="000000"/>
              <w:bottom w:val="single" w:sz="2" w:space="0" w:color="000000"/>
              <w:right w:val="single" w:sz="2" w:space="0" w:color="000000"/>
            </w:tcBorders>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2640F9" w:rsidRPr="00684811" w:rsidTr="00CD662C">
        <w:trPr>
          <w:trHeight w:val="192"/>
        </w:trPr>
        <w:tc>
          <w:tcPr>
            <w:tcW w:w="1141"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期末考核</w:t>
            </w: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口译考试</w:t>
            </w: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 xml:space="preserve">80% </w:t>
            </w:r>
          </w:p>
        </w:tc>
        <w:tc>
          <w:tcPr>
            <w:tcW w:w="1493" w:type="dxa"/>
            <w:tcBorders>
              <w:top w:val="single" w:sz="2" w:space="0" w:color="000000"/>
              <w:left w:val="single" w:sz="2" w:space="0" w:color="000000"/>
              <w:bottom w:val="single" w:sz="2" w:space="0" w:color="000000"/>
              <w:right w:val="single" w:sz="2" w:space="0" w:color="000000"/>
            </w:tcBorders>
          </w:tcPr>
          <w:p w:rsidR="002640F9" w:rsidRPr="00684811" w:rsidRDefault="002640F9" w:rsidP="00CD662C">
            <w:pPr>
              <w:widowControl/>
              <w:ind w:leftChars="0" w:left="0" w:firstLineChars="0" w:firstLine="0"/>
              <w:jc w:val="center"/>
              <w:rPr>
                <w:rFonts w:cstheme="minorBidi"/>
                <w:szCs w:val="21"/>
              </w:rPr>
            </w:pPr>
            <w:r w:rsidRPr="00684811">
              <w:rPr>
                <w:rFonts w:cstheme="minorBidi" w:hint="eastAsia"/>
                <w:szCs w:val="21"/>
              </w:rPr>
              <w:t>1</w:t>
            </w:r>
            <w:r w:rsidRPr="00684811">
              <w:rPr>
                <w:rFonts w:cstheme="minorBidi" w:hint="eastAsia"/>
                <w:szCs w:val="21"/>
              </w:rPr>
              <w:t>、</w:t>
            </w:r>
            <w:r w:rsidRPr="00684811">
              <w:rPr>
                <w:rFonts w:cstheme="minorBidi" w:hint="eastAsia"/>
                <w:szCs w:val="21"/>
              </w:rPr>
              <w:t>2</w:t>
            </w:r>
            <w:r w:rsidRPr="00684811">
              <w:rPr>
                <w:rFonts w:cstheme="minorBidi" w:hint="eastAsia"/>
                <w:szCs w:val="21"/>
              </w:rPr>
              <w:t>、</w:t>
            </w:r>
            <w:r w:rsidRPr="00684811">
              <w:rPr>
                <w:rFonts w:cstheme="minorBidi" w:hint="eastAsia"/>
                <w:szCs w:val="21"/>
              </w:rPr>
              <w:t>3</w:t>
            </w:r>
          </w:p>
        </w:tc>
      </w:tr>
      <w:tr w:rsidR="002640F9" w:rsidRPr="00684811" w:rsidTr="00CD662C">
        <w:trPr>
          <w:trHeight w:val="20"/>
        </w:trPr>
        <w:tc>
          <w:tcPr>
            <w:tcW w:w="1141"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Total</w:t>
            </w:r>
          </w:p>
        </w:tc>
        <w:tc>
          <w:tcPr>
            <w:tcW w:w="464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rsidR="002640F9" w:rsidRPr="00684811" w:rsidRDefault="002640F9" w:rsidP="00CD662C">
            <w:pPr>
              <w:widowControl/>
              <w:ind w:leftChars="0" w:left="0" w:firstLineChars="0" w:firstLine="0"/>
              <w:jc w:val="center"/>
              <w:rPr>
                <w:rFonts w:cstheme="minorBidi"/>
                <w:szCs w:val="21"/>
              </w:rPr>
            </w:pPr>
          </w:p>
        </w:tc>
        <w:tc>
          <w:tcPr>
            <w:tcW w:w="1683"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rsidR="002640F9" w:rsidRPr="00684811" w:rsidRDefault="002640F9" w:rsidP="00CD662C">
            <w:pPr>
              <w:widowControl/>
              <w:ind w:leftChars="0" w:left="0" w:firstLineChars="0" w:firstLine="0"/>
              <w:jc w:val="center"/>
              <w:rPr>
                <w:rFonts w:cstheme="minorBidi"/>
                <w:szCs w:val="21"/>
              </w:rPr>
            </w:pPr>
            <w:r w:rsidRPr="00684811">
              <w:rPr>
                <w:rFonts w:cstheme="minorBidi"/>
                <w:szCs w:val="21"/>
              </w:rPr>
              <w:t>100%</w:t>
            </w:r>
          </w:p>
        </w:tc>
        <w:tc>
          <w:tcPr>
            <w:tcW w:w="1493" w:type="dxa"/>
            <w:tcBorders>
              <w:top w:val="single" w:sz="2" w:space="0" w:color="000000"/>
              <w:left w:val="single" w:sz="2" w:space="0" w:color="000000"/>
              <w:bottom w:val="single" w:sz="2" w:space="0" w:color="000000"/>
              <w:right w:val="single" w:sz="2" w:space="0" w:color="000000"/>
            </w:tcBorders>
          </w:tcPr>
          <w:p w:rsidR="002640F9" w:rsidRPr="00684811" w:rsidRDefault="002640F9" w:rsidP="00CD662C">
            <w:pPr>
              <w:widowControl/>
              <w:ind w:leftChars="0" w:left="0" w:firstLineChars="0" w:firstLine="0"/>
              <w:jc w:val="center"/>
              <w:rPr>
                <w:rFonts w:cstheme="minorBidi"/>
                <w:szCs w:val="21"/>
              </w:rPr>
            </w:pPr>
          </w:p>
        </w:tc>
      </w:tr>
    </w:tbl>
    <w:p w:rsidR="002640F9" w:rsidRPr="00684811" w:rsidRDefault="002640F9" w:rsidP="002640F9">
      <w:pPr>
        <w:spacing w:beforeLines="50" w:before="156" w:afterLines="50" w:after="156" w:line="320" w:lineRule="exact"/>
        <w:ind w:leftChars="0" w:left="0" w:firstLineChars="0" w:firstLine="0"/>
        <w:rPr>
          <w:b/>
          <w:color w:val="FF0000"/>
        </w:rPr>
      </w:pP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17" w:name="_Toc499139705"/>
      <w:r w:rsidRPr="00210D19">
        <w:rPr>
          <w:rFonts w:ascii="黑体" w:eastAsia="黑体" w:hAnsi="黑体" w:hint="eastAsia"/>
          <w:b/>
          <w:sz w:val="28"/>
          <w:szCs w:val="28"/>
        </w:rPr>
        <w:t>七、本课程与其它课程的联系与分工</w:t>
      </w:r>
      <w:bookmarkEnd w:id="117"/>
    </w:p>
    <w:p w:rsidR="002640F9" w:rsidRPr="00684811" w:rsidRDefault="002640F9" w:rsidP="002640F9">
      <w:pPr>
        <w:spacing w:line="320" w:lineRule="exact"/>
        <w:ind w:leftChars="0" w:left="0" w:firstLineChars="0" w:firstLine="420"/>
      </w:pPr>
      <w:r w:rsidRPr="00684811">
        <w:rPr>
          <w:rFonts w:hint="eastAsia"/>
        </w:rPr>
        <w:t>本课程针对西班牙语专业本科三年级开设，学生此前已经完成中级西班牙语全部课程，具备了一定的听说能力和双语表达的基本功，因此本课程旨在学生掌握语言知识基础上，拓展实际运用双语的能力，特别是西班牙语口语表达能力，在此基础上培养口译思维、训练口译实战技巧和工作能力。</w:t>
      </w: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18" w:name="_Toc499139706"/>
      <w:r w:rsidRPr="00210D19">
        <w:rPr>
          <w:rFonts w:ascii="黑体" w:eastAsia="黑体" w:hAnsi="黑体" w:hint="eastAsia"/>
          <w:b/>
          <w:sz w:val="28"/>
          <w:szCs w:val="28"/>
        </w:rPr>
        <w:t>八、建议教材及教学参考书</w:t>
      </w:r>
      <w:bookmarkEnd w:id="118"/>
    </w:p>
    <w:p w:rsidR="002640F9" w:rsidRPr="00684811" w:rsidRDefault="002640F9" w:rsidP="002640F9">
      <w:pPr>
        <w:pStyle w:val="a6"/>
        <w:spacing w:line="320" w:lineRule="exact"/>
        <w:ind w:firstLineChars="0" w:firstLine="0"/>
      </w:pPr>
      <w:r w:rsidRPr="00684811">
        <w:t xml:space="preserve"> </w:t>
      </w:r>
      <w:r w:rsidRPr="00684811">
        <w:rPr>
          <w:rFonts w:hint="eastAsia"/>
        </w:rPr>
        <w:t>教材：</w:t>
      </w:r>
      <w:r w:rsidRPr="00684811">
        <w:t xml:space="preserve"> </w:t>
      </w:r>
    </w:p>
    <w:p w:rsidR="002640F9" w:rsidRPr="00684811" w:rsidRDefault="002640F9" w:rsidP="002640F9">
      <w:pPr>
        <w:pStyle w:val="a6"/>
        <w:spacing w:line="320" w:lineRule="exact"/>
        <w:ind w:firstLineChars="0" w:firstLine="0"/>
      </w:pPr>
      <w:r w:rsidRPr="00684811">
        <w:rPr>
          <w:szCs w:val="18"/>
        </w:rPr>
        <w:t xml:space="preserve">[1] </w:t>
      </w:r>
      <w:r w:rsidRPr="00684811">
        <w:rPr>
          <w:rFonts w:hint="eastAsia"/>
        </w:rPr>
        <w:t>陈泉，</w:t>
      </w:r>
      <w:r w:rsidRPr="00684811">
        <w:t xml:space="preserve">Curso de Intérpretes Español-Chino </w:t>
      </w:r>
      <w:r w:rsidRPr="00684811">
        <w:rPr>
          <w:rFonts w:hint="eastAsia"/>
        </w:rPr>
        <w:t>上册（</w:t>
      </w:r>
      <w:r w:rsidRPr="00684811">
        <w:rPr>
          <w:rFonts w:hint="eastAsia"/>
          <w:lang w:val="es-ES"/>
        </w:rPr>
        <w:t>西汉初级口译教程</w:t>
      </w:r>
      <w:r w:rsidRPr="00684811">
        <w:rPr>
          <w:rFonts w:hint="eastAsia"/>
        </w:rPr>
        <w:t>），商务印书馆，</w:t>
      </w:r>
      <w:r w:rsidRPr="00684811">
        <w:t>2011</w:t>
      </w:r>
      <w:r w:rsidRPr="00684811">
        <w:rPr>
          <w:rFonts w:hint="eastAsia"/>
        </w:rPr>
        <w:t>。</w:t>
      </w:r>
    </w:p>
    <w:p w:rsidR="002640F9" w:rsidRPr="00684811" w:rsidRDefault="002640F9" w:rsidP="002640F9">
      <w:pPr>
        <w:pStyle w:val="a6"/>
        <w:spacing w:line="320" w:lineRule="exact"/>
        <w:ind w:firstLineChars="0" w:firstLine="0"/>
      </w:pPr>
      <w:r w:rsidRPr="00684811">
        <w:rPr>
          <w:szCs w:val="18"/>
        </w:rPr>
        <w:lastRenderedPageBreak/>
        <w:t>[2]</w:t>
      </w:r>
      <w:r w:rsidRPr="00684811">
        <w:t xml:space="preserve"> </w:t>
      </w:r>
      <w:r w:rsidRPr="00684811">
        <w:rPr>
          <w:rFonts w:hint="eastAsia"/>
        </w:rPr>
        <w:t>陈泉，</w:t>
      </w:r>
      <w:r w:rsidRPr="00684811">
        <w:t xml:space="preserve">Curso de Intérpretes Español-Chino </w:t>
      </w:r>
      <w:r w:rsidRPr="00684811">
        <w:rPr>
          <w:rFonts w:hint="eastAsia"/>
        </w:rPr>
        <w:t>下册（</w:t>
      </w:r>
      <w:r w:rsidRPr="00684811">
        <w:rPr>
          <w:rFonts w:hint="eastAsia"/>
          <w:lang w:val="es-ES"/>
        </w:rPr>
        <w:t>西汉初级口译教程</w:t>
      </w:r>
      <w:r w:rsidRPr="00684811">
        <w:rPr>
          <w:rFonts w:hint="eastAsia"/>
        </w:rPr>
        <w:t>），商务印书馆，</w:t>
      </w:r>
      <w:r w:rsidRPr="00684811">
        <w:t>2011</w:t>
      </w:r>
      <w:r w:rsidRPr="00684811">
        <w:rPr>
          <w:rFonts w:hint="eastAsia"/>
        </w:rPr>
        <w:t>。</w:t>
      </w:r>
    </w:p>
    <w:p w:rsidR="002640F9" w:rsidRPr="00684811" w:rsidRDefault="002640F9" w:rsidP="002640F9">
      <w:pPr>
        <w:pStyle w:val="a6"/>
        <w:spacing w:line="320" w:lineRule="exact"/>
        <w:ind w:firstLineChars="0" w:firstLine="0"/>
      </w:pPr>
      <w:r w:rsidRPr="00684811">
        <w:rPr>
          <w:rFonts w:hint="eastAsia"/>
        </w:rPr>
        <w:t>口译实战原始现场录音及教师自主设计的实战场景材料等，以时效性和实效性为设计标准。</w:t>
      </w:r>
    </w:p>
    <w:p w:rsidR="002640F9" w:rsidRPr="00684811" w:rsidRDefault="002640F9" w:rsidP="002640F9">
      <w:pPr>
        <w:pStyle w:val="a6"/>
        <w:spacing w:line="320" w:lineRule="exact"/>
        <w:ind w:firstLineChars="0" w:firstLine="0"/>
      </w:pPr>
      <w:r w:rsidRPr="00684811">
        <w:rPr>
          <w:rFonts w:hint="eastAsia"/>
        </w:rPr>
        <w:t>主要参考资料：</w:t>
      </w:r>
    </w:p>
    <w:p w:rsidR="002640F9" w:rsidRPr="00684811" w:rsidRDefault="002640F9" w:rsidP="002640F9">
      <w:pPr>
        <w:pStyle w:val="a6"/>
        <w:spacing w:line="320" w:lineRule="exact"/>
        <w:ind w:firstLineChars="0" w:firstLine="0"/>
      </w:pPr>
      <w:r w:rsidRPr="00684811">
        <w:rPr>
          <w:szCs w:val="18"/>
        </w:rPr>
        <w:t xml:space="preserve">[1] </w:t>
      </w:r>
      <w:r w:rsidRPr="00684811">
        <w:rPr>
          <w:rFonts w:hint="eastAsia"/>
        </w:rPr>
        <w:t>鲍刚，口译概论，旅游教育出版社，</w:t>
      </w:r>
      <w:r w:rsidRPr="00684811">
        <w:t>1998</w:t>
      </w:r>
      <w:r w:rsidRPr="00684811">
        <w:rPr>
          <w:rFonts w:hint="eastAsia"/>
        </w:rPr>
        <w:t>。</w:t>
      </w:r>
    </w:p>
    <w:p w:rsidR="002640F9" w:rsidRPr="00684811" w:rsidRDefault="002640F9" w:rsidP="002640F9">
      <w:pPr>
        <w:pStyle w:val="a6"/>
        <w:spacing w:line="320" w:lineRule="exact"/>
        <w:ind w:firstLineChars="0" w:firstLine="0"/>
      </w:pPr>
      <w:r w:rsidRPr="00684811">
        <w:rPr>
          <w:szCs w:val="18"/>
        </w:rPr>
        <w:t xml:space="preserve">[2] </w:t>
      </w:r>
      <w:r w:rsidRPr="00684811">
        <w:rPr>
          <w:rFonts w:hint="eastAsia"/>
        </w:rPr>
        <w:t>常</w:t>
      </w:r>
      <w:proofErr w:type="gramStart"/>
      <w:r w:rsidRPr="00684811">
        <w:rPr>
          <w:rFonts w:hint="eastAsia"/>
        </w:rPr>
        <w:t>世</w:t>
      </w:r>
      <w:proofErr w:type="gramEnd"/>
      <w:r w:rsidRPr="00684811">
        <w:rPr>
          <w:rFonts w:hint="eastAsia"/>
        </w:rPr>
        <w:t>儒，</w:t>
      </w:r>
      <w:r w:rsidRPr="00684811">
        <w:t>Interpretación de Español</w:t>
      </w:r>
      <w:r w:rsidRPr="00684811">
        <w:rPr>
          <w:rFonts w:hint="eastAsia"/>
        </w:rPr>
        <w:t>（西班牙语口译），外语教学与研究出版社，</w:t>
      </w:r>
      <w:r w:rsidRPr="00684811">
        <w:t>2007</w:t>
      </w:r>
      <w:r w:rsidRPr="00684811">
        <w:rPr>
          <w:rFonts w:hint="eastAsia"/>
        </w:rPr>
        <w:t>。</w:t>
      </w:r>
    </w:p>
    <w:p w:rsidR="002640F9" w:rsidRPr="00684811" w:rsidRDefault="002640F9" w:rsidP="002640F9">
      <w:pPr>
        <w:pStyle w:val="a6"/>
        <w:spacing w:line="320" w:lineRule="exact"/>
        <w:ind w:firstLineChars="0" w:firstLine="0"/>
      </w:pPr>
      <w:r w:rsidRPr="00684811">
        <w:rPr>
          <w:szCs w:val="18"/>
        </w:rPr>
        <w:t xml:space="preserve">[3] </w:t>
      </w:r>
      <w:r w:rsidRPr="00684811">
        <w:rPr>
          <w:rFonts w:hint="eastAsia"/>
        </w:rPr>
        <w:t>贾玉新，跨文化交际学，上海外语教育出版社，</w:t>
      </w:r>
      <w:r w:rsidRPr="00684811">
        <w:t>1997</w:t>
      </w:r>
      <w:r w:rsidRPr="00684811">
        <w:rPr>
          <w:rFonts w:hint="eastAsia"/>
        </w:rPr>
        <w:t>。</w:t>
      </w:r>
    </w:p>
    <w:p w:rsidR="002640F9" w:rsidRPr="00684811" w:rsidRDefault="002640F9" w:rsidP="002640F9">
      <w:pPr>
        <w:pStyle w:val="a6"/>
        <w:spacing w:line="320" w:lineRule="exact"/>
        <w:ind w:firstLineChars="0" w:firstLine="0"/>
      </w:pPr>
      <w:r w:rsidRPr="00684811">
        <w:rPr>
          <w:szCs w:val="18"/>
        </w:rPr>
        <w:t xml:space="preserve">[4] </w:t>
      </w:r>
      <w:r w:rsidRPr="00684811">
        <w:t>Blair, J.G. &amp; McCormack, J.</w:t>
      </w:r>
      <w:r w:rsidRPr="00684811">
        <w:rPr>
          <w:rFonts w:hint="eastAsia"/>
        </w:rPr>
        <w:t>，</w:t>
      </w:r>
      <w:r w:rsidRPr="00684811">
        <w:t xml:space="preserve">Western Civilization with Chinese Comparisons </w:t>
      </w:r>
      <w:r w:rsidRPr="00684811">
        <w:rPr>
          <w:rFonts w:hint="eastAsia"/>
        </w:rPr>
        <w:t>（西中文化比照）第二版，复旦出版社，</w:t>
      </w:r>
      <w:r w:rsidRPr="00684811">
        <w:t>2008</w:t>
      </w:r>
      <w:r w:rsidRPr="00684811">
        <w:rPr>
          <w:rFonts w:hint="eastAsia"/>
        </w:rPr>
        <w:t>。</w:t>
      </w:r>
    </w:p>
    <w:p w:rsidR="002640F9" w:rsidRPr="00684811" w:rsidRDefault="002640F9" w:rsidP="002640F9">
      <w:pPr>
        <w:pStyle w:val="a6"/>
        <w:spacing w:line="320" w:lineRule="exact"/>
        <w:ind w:firstLineChars="0" w:firstLine="0"/>
      </w:pPr>
    </w:p>
    <w:p w:rsidR="002640F9" w:rsidRPr="004E002B" w:rsidRDefault="002640F9" w:rsidP="002640F9">
      <w:pPr>
        <w:spacing w:line="320" w:lineRule="exact"/>
        <w:ind w:left="420" w:firstLine="420"/>
      </w:pPr>
    </w:p>
    <w:p w:rsidR="002640F9" w:rsidRDefault="002640F9">
      <w:pPr>
        <w:widowControl/>
        <w:ind w:leftChars="0" w:left="0" w:firstLineChars="0" w:firstLine="0"/>
        <w:jc w:val="left"/>
        <w:rPr>
          <w:rFonts w:ascii="黑体" w:eastAsia="黑体" w:hAnsi="黑体"/>
          <w:b/>
          <w:sz w:val="44"/>
          <w:szCs w:val="44"/>
        </w:rPr>
      </w:pPr>
      <w:r>
        <w:rPr>
          <w:rFonts w:ascii="黑体" w:eastAsia="黑体" w:hAnsi="黑体"/>
          <w:b/>
          <w:sz w:val="44"/>
          <w:szCs w:val="44"/>
        </w:rPr>
        <w:br w:type="page"/>
      </w:r>
    </w:p>
    <w:p w:rsidR="002640F9" w:rsidRPr="00E15E77" w:rsidRDefault="002640F9" w:rsidP="00AE46B7">
      <w:pPr>
        <w:pStyle w:val="4"/>
        <w:outlineLvl w:val="1"/>
      </w:pPr>
      <w:bookmarkStart w:id="119" w:name="_Toc499139707"/>
      <w:r w:rsidRPr="00E15E77">
        <w:rPr>
          <w:rFonts w:hint="eastAsia"/>
        </w:rPr>
        <w:lastRenderedPageBreak/>
        <w:t>《西班牙语国家概况I》课程教学大纲</w:t>
      </w:r>
      <w:bookmarkEnd w:id="119"/>
    </w:p>
    <w:p w:rsidR="002640F9" w:rsidRPr="00684811" w:rsidRDefault="002640F9" w:rsidP="002640F9">
      <w:pPr>
        <w:spacing w:line="320" w:lineRule="exact"/>
        <w:ind w:left="420" w:firstLineChars="0" w:firstLine="0"/>
        <w:jc w:val="center"/>
      </w:pPr>
      <w:r w:rsidRPr="00684811">
        <w:t>执笔人：李蓓儿</w:t>
      </w:r>
      <w:r w:rsidRPr="00684811">
        <w:t xml:space="preserve">                  </w:t>
      </w:r>
      <w:r w:rsidRPr="00684811">
        <w:t>编写日期：</w:t>
      </w:r>
      <w:r w:rsidRPr="00684811">
        <w:rPr>
          <w:rFonts w:hint="eastAsia"/>
        </w:rPr>
        <w:t>201</w:t>
      </w:r>
      <w:r w:rsidRPr="00684811">
        <w:t>5</w:t>
      </w:r>
      <w:r w:rsidRPr="00684811">
        <w:rPr>
          <w:rFonts w:hint="eastAsia"/>
        </w:rPr>
        <w:t>年</w:t>
      </w:r>
      <w:r w:rsidRPr="00684811">
        <w:rPr>
          <w:rFonts w:hint="eastAsia"/>
        </w:rPr>
        <w:t>12</w:t>
      </w:r>
      <w:r w:rsidRPr="00684811">
        <w:rPr>
          <w:rFonts w:hint="eastAsia"/>
        </w:rPr>
        <w:t>月</w:t>
      </w: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20" w:name="_Toc499139708"/>
      <w:r w:rsidRPr="00210D19">
        <w:rPr>
          <w:rFonts w:ascii="黑体" w:eastAsia="黑体" w:hAnsi="黑体"/>
          <w:b/>
          <w:sz w:val="28"/>
          <w:szCs w:val="28"/>
        </w:rPr>
        <w:t>一、课程基本信息</w:t>
      </w:r>
      <w:bookmarkEnd w:id="120"/>
    </w:p>
    <w:p w:rsidR="002640F9" w:rsidRPr="00684811" w:rsidRDefault="002640F9" w:rsidP="002640F9">
      <w:pPr>
        <w:spacing w:line="320" w:lineRule="exact"/>
        <w:ind w:left="420" w:firstLineChars="0" w:firstLine="0"/>
      </w:pPr>
      <w:r w:rsidRPr="00684811">
        <w:t>1</w:t>
      </w:r>
      <w:r w:rsidRPr="00684811">
        <w:rPr>
          <w:rFonts w:hint="eastAsia"/>
        </w:rPr>
        <w:t>．</w:t>
      </w:r>
      <w:r w:rsidRPr="00684811">
        <w:t>课程</w:t>
      </w:r>
      <w:r w:rsidRPr="00684811">
        <w:rPr>
          <w:rFonts w:hint="eastAsia"/>
        </w:rPr>
        <w:t>编号</w:t>
      </w:r>
      <w:r w:rsidRPr="00684811">
        <w:t>：</w:t>
      </w:r>
    </w:p>
    <w:p w:rsidR="002640F9" w:rsidRPr="00684811" w:rsidRDefault="002640F9" w:rsidP="002640F9">
      <w:pPr>
        <w:spacing w:line="320" w:lineRule="exact"/>
        <w:ind w:left="420" w:firstLineChars="0" w:firstLine="0"/>
      </w:pPr>
      <w:r w:rsidRPr="00684811">
        <w:rPr>
          <w:rFonts w:hint="eastAsia"/>
        </w:rPr>
        <w:t>2</w:t>
      </w:r>
      <w:r w:rsidRPr="00684811">
        <w:rPr>
          <w:rFonts w:hint="eastAsia"/>
        </w:rPr>
        <w:t>．</w:t>
      </w:r>
      <w:r w:rsidRPr="00684811">
        <w:t>课程</w:t>
      </w:r>
      <w:r w:rsidRPr="00684811">
        <w:rPr>
          <w:rFonts w:hint="eastAsia"/>
        </w:rPr>
        <w:t>体系</w:t>
      </w:r>
      <w:r w:rsidRPr="00684811">
        <w:t>/</w:t>
      </w:r>
      <w:r w:rsidRPr="00684811">
        <w:rPr>
          <w:rFonts w:hint="eastAsia"/>
        </w:rPr>
        <w:t>类别</w:t>
      </w:r>
      <w:r w:rsidRPr="00684811">
        <w:t>：</w:t>
      </w:r>
      <w:r w:rsidRPr="00684811">
        <w:rPr>
          <w:rFonts w:hint="eastAsia"/>
          <w:bCs/>
        </w:rPr>
        <w:t>专业类</w:t>
      </w:r>
      <w:r w:rsidRPr="00684811">
        <w:rPr>
          <w:rFonts w:hint="eastAsia"/>
          <w:bCs/>
        </w:rPr>
        <w:t>/</w:t>
      </w:r>
      <w:r w:rsidRPr="00684811">
        <w:rPr>
          <w:rFonts w:hint="eastAsia"/>
          <w:bCs/>
        </w:rPr>
        <w:t>专业核心课</w:t>
      </w:r>
    </w:p>
    <w:p w:rsidR="002640F9" w:rsidRPr="00684811" w:rsidRDefault="002640F9" w:rsidP="002640F9">
      <w:pPr>
        <w:spacing w:line="320" w:lineRule="exact"/>
        <w:ind w:left="420" w:firstLineChars="0" w:firstLine="0"/>
      </w:pPr>
      <w:r w:rsidRPr="00684811">
        <w:rPr>
          <w:rFonts w:hint="eastAsia"/>
        </w:rPr>
        <w:t>3</w:t>
      </w:r>
      <w:r w:rsidRPr="00684811">
        <w:rPr>
          <w:rFonts w:hint="eastAsia"/>
        </w:rPr>
        <w:t>．课程性质：必修</w:t>
      </w:r>
    </w:p>
    <w:p w:rsidR="002640F9" w:rsidRPr="00684811" w:rsidRDefault="002640F9" w:rsidP="002640F9">
      <w:pPr>
        <w:spacing w:line="320" w:lineRule="exact"/>
        <w:ind w:left="420" w:firstLineChars="0" w:firstLine="0"/>
      </w:pPr>
      <w:r w:rsidRPr="00684811">
        <w:rPr>
          <w:rFonts w:hint="eastAsia"/>
        </w:rPr>
        <w:t>4</w:t>
      </w:r>
      <w:r w:rsidRPr="00684811">
        <w:rPr>
          <w:rFonts w:hint="eastAsia"/>
        </w:rPr>
        <w:t>．</w:t>
      </w:r>
      <w:r w:rsidRPr="00684811">
        <w:t>学时</w:t>
      </w:r>
      <w:r w:rsidRPr="00684811">
        <w:t>/</w:t>
      </w:r>
      <w:r w:rsidRPr="00684811">
        <w:t>学分：</w:t>
      </w:r>
      <w:r w:rsidRPr="00684811">
        <w:rPr>
          <w:rFonts w:hint="eastAsia"/>
        </w:rPr>
        <w:t>64</w:t>
      </w:r>
      <w:r w:rsidRPr="00684811">
        <w:rPr>
          <w:rFonts w:hint="eastAsia"/>
        </w:rPr>
        <w:t>学时</w:t>
      </w:r>
      <w:r w:rsidRPr="00684811">
        <w:rPr>
          <w:rFonts w:hint="eastAsia"/>
        </w:rPr>
        <w:t>/4</w:t>
      </w:r>
      <w:r w:rsidRPr="00684811">
        <w:rPr>
          <w:rFonts w:hint="eastAsia"/>
        </w:rPr>
        <w:t>学分</w:t>
      </w:r>
    </w:p>
    <w:p w:rsidR="002640F9" w:rsidRPr="00684811" w:rsidRDefault="002640F9" w:rsidP="002640F9">
      <w:pPr>
        <w:spacing w:line="320" w:lineRule="exact"/>
        <w:ind w:left="420" w:firstLineChars="0" w:firstLine="0"/>
      </w:pPr>
      <w:r w:rsidRPr="00684811">
        <w:rPr>
          <w:rFonts w:hint="eastAsia"/>
        </w:rPr>
        <w:t>5</w:t>
      </w:r>
      <w:r w:rsidRPr="00684811">
        <w:rPr>
          <w:rFonts w:hint="eastAsia"/>
        </w:rPr>
        <w:t>．</w:t>
      </w:r>
      <w:r w:rsidRPr="00684811">
        <w:t>先修课程：无</w:t>
      </w:r>
    </w:p>
    <w:p w:rsidR="002640F9" w:rsidRPr="00684811" w:rsidRDefault="002640F9" w:rsidP="002640F9">
      <w:pPr>
        <w:spacing w:line="320" w:lineRule="exact"/>
        <w:ind w:left="420" w:firstLineChars="0" w:firstLine="0"/>
      </w:pPr>
      <w:r w:rsidRPr="00684811">
        <w:rPr>
          <w:rFonts w:hint="eastAsia"/>
        </w:rPr>
        <w:t>6</w:t>
      </w:r>
      <w:r w:rsidRPr="00684811">
        <w:rPr>
          <w:rFonts w:hint="eastAsia"/>
        </w:rPr>
        <w:t>．</w:t>
      </w:r>
      <w:r w:rsidRPr="00684811">
        <w:t>适用专业：西班牙语专业</w:t>
      </w: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21" w:name="_Toc499139709"/>
      <w:r w:rsidRPr="00210D19">
        <w:rPr>
          <w:rFonts w:ascii="黑体" w:eastAsia="黑体" w:hAnsi="黑体" w:hint="eastAsia"/>
          <w:b/>
          <w:sz w:val="28"/>
          <w:szCs w:val="28"/>
        </w:rPr>
        <w:t>二、</w:t>
      </w:r>
      <w:r w:rsidRPr="00210D19">
        <w:rPr>
          <w:rFonts w:ascii="黑体" w:eastAsia="黑体" w:hAnsi="黑体"/>
          <w:b/>
          <w:sz w:val="28"/>
          <w:szCs w:val="28"/>
        </w:rPr>
        <w:t>课程</w:t>
      </w:r>
      <w:r w:rsidRPr="00210D19">
        <w:rPr>
          <w:rFonts w:ascii="黑体" w:eastAsia="黑体" w:hAnsi="黑体" w:hint="eastAsia"/>
          <w:b/>
          <w:sz w:val="28"/>
          <w:szCs w:val="28"/>
        </w:rPr>
        <w:t>教学目标</w:t>
      </w:r>
      <w:bookmarkEnd w:id="121"/>
    </w:p>
    <w:p w:rsidR="002640F9" w:rsidRPr="00684811" w:rsidRDefault="002640F9" w:rsidP="002640F9">
      <w:pPr>
        <w:pStyle w:val="a6"/>
        <w:spacing w:line="320" w:lineRule="exact"/>
        <w:ind w:left="420" w:firstLineChars="202" w:firstLine="424"/>
      </w:pPr>
      <w:r w:rsidRPr="00684811">
        <w:rPr>
          <w:rFonts w:hint="eastAsia"/>
        </w:rPr>
        <w:t>1.</w:t>
      </w:r>
      <w:r w:rsidRPr="00684811">
        <w:t xml:space="preserve"> </w:t>
      </w:r>
      <w:r w:rsidRPr="00684811">
        <w:t>提高西班牙语阅读技能</w:t>
      </w:r>
      <w:r w:rsidRPr="00684811">
        <w:rPr>
          <w:rFonts w:hint="eastAsia"/>
        </w:rPr>
        <w:t>，</w:t>
      </w:r>
      <w:r w:rsidRPr="00684811">
        <w:t>扩充词汇量</w:t>
      </w:r>
      <w:r w:rsidRPr="00684811">
        <w:rPr>
          <w:rFonts w:hint="eastAsia"/>
        </w:rPr>
        <w:t>；</w:t>
      </w:r>
    </w:p>
    <w:p w:rsidR="002640F9" w:rsidRPr="00684811" w:rsidRDefault="002640F9" w:rsidP="002640F9">
      <w:pPr>
        <w:pStyle w:val="a6"/>
        <w:spacing w:line="320" w:lineRule="exact"/>
        <w:ind w:left="420" w:firstLineChars="202" w:firstLine="424"/>
      </w:pPr>
      <w:r w:rsidRPr="00684811">
        <w:rPr>
          <w:rFonts w:hint="eastAsia"/>
        </w:rPr>
        <w:t>2</w:t>
      </w:r>
      <w:r w:rsidRPr="00684811">
        <w:t xml:space="preserve">. </w:t>
      </w:r>
      <w:r w:rsidRPr="00684811">
        <w:t>培养运用西班牙语叙事和评论的口头和书面表达能力</w:t>
      </w:r>
      <w:r w:rsidRPr="00684811">
        <w:rPr>
          <w:rFonts w:hint="eastAsia"/>
        </w:rPr>
        <w:t>；</w:t>
      </w:r>
    </w:p>
    <w:p w:rsidR="002640F9" w:rsidRPr="00684811" w:rsidRDefault="002640F9" w:rsidP="002640F9">
      <w:pPr>
        <w:pStyle w:val="a6"/>
        <w:spacing w:line="320" w:lineRule="exact"/>
        <w:ind w:left="420" w:firstLineChars="202" w:firstLine="424"/>
      </w:pPr>
      <w:r w:rsidRPr="00684811">
        <w:t xml:space="preserve">3. </w:t>
      </w:r>
      <w:r w:rsidRPr="00684811">
        <w:t>掌握</w:t>
      </w:r>
      <w:r w:rsidRPr="00684811">
        <w:rPr>
          <w:rFonts w:hint="eastAsia"/>
        </w:rPr>
        <w:t>西班牙语国家的地理、历史、政治、经济、文化等概况；</w:t>
      </w:r>
    </w:p>
    <w:p w:rsidR="002640F9" w:rsidRPr="00684811" w:rsidRDefault="002640F9" w:rsidP="002640F9">
      <w:pPr>
        <w:pStyle w:val="a6"/>
        <w:spacing w:line="320" w:lineRule="exact"/>
        <w:ind w:left="420" w:firstLineChars="202" w:firstLine="424"/>
      </w:pPr>
      <w:r w:rsidRPr="00684811">
        <w:t>4</w:t>
      </w:r>
      <w:r w:rsidRPr="00684811">
        <w:rPr>
          <w:rFonts w:hint="eastAsia"/>
        </w:rPr>
        <w:t xml:space="preserve">. </w:t>
      </w:r>
      <w:r w:rsidRPr="00684811">
        <w:rPr>
          <w:rFonts w:hint="eastAsia"/>
        </w:rPr>
        <w:t>了解西班牙语国家的社会现象、宗教习俗、生活习惯等；</w:t>
      </w:r>
    </w:p>
    <w:p w:rsidR="002640F9" w:rsidRPr="00684811" w:rsidRDefault="002640F9" w:rsidP="002640F9">
      <w:pPr>
        <w:pStyle w:val="a6"/>
        <w:spacing w:line="320" w:lineRule="exact"/>
        <w:ind w:leftChars="200" w:left="420" w:firstLineChars="0" w:firstLine="0"/>
      </w:pPr>
      <w:r w:rsidRPr="00684811">
        <w:rPr>
          <w:rFonts w:hint="eastAsia"/>
        </w:rPr>
        <w:t xml:space="preserve">5. </w:t>
      </w:r>
      <w:r w:rsidRPr="00684811">
        <w:t>培养国际化视野和跨文化交流的意识，提高跨文化交流的能力，以多角度、全方位的眼光看待分析西班牙语国家相关问题的能力</w:t>
      </w:r>
      <w:r w:rsidRPr="00684811">
        <w:rPr>
          <w:rFonts w:hint="eastAsia"/>
        </w:rPr>
        <w:t>。</w:t>
      </w: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22" w:name="_Toc499139710"/>
      <w:r w:rsidRPr="00210D19">
        <w:rPr>
          <w:rFonts w:ascii="黑体" w:eastAsia="黑体" w:hAnsi="黑体" w:hint="eastAsia"/>
          <w:b/>
          <w:sz w:val="28"/>
          <w:szCs w:val="28"/>
        </w:rPr>
        <w:t>三、课程目标和</w:t>
      </w:r>
      <w:r w:rsidRPr="00210D19">
        <w:rPr>
          <w:rFonts w:ascii="黑体" w:eastAsia="黑体" w:hAnsi="黑体"/>
          <w:b/>
          <w:sz w:val="28"/>
          <w:szCs w:val="28"/>
        </w:rPr>
        <w:t>毕业要求的对应关系</w:t>
      </w:r>
      <w:bookmarkEnd w:id="12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4703"/>
        <w:gridCol w:w="1046"/>
      </w:tblGrid>
      <w:tr w:rsidR="002640F9" w:rsidRPr="00684811" w:rsidTr="00CD662C">
        <w:tc>
          <w:tcPr>
            <w:tcW w:w="2547" w:type="dxa"/>
            <w:shd w:val="clear" w:color="auto" w:fill="auto"/>
            <w:vAlign w:val="center"/>
          </w:tcPr>
          <w:p w:rsidR="002640F9" w:rsidRPr="00684811" w:rsidRDefault="002640F9" w:rsidP="00CD662C">
            <w:pPr>
              <w:ind w:leftChars="13" w:left="27" w:firstLineChars="0" w:firstLine="0"/>
              <w:jc w:val="center"/>
              <w:rPr>
                <w:szCs w:val="21"/>
              </w:rPr>
            </w:pPr>
            <w:r w:rsidRPr="00684811">
              <w:rPr>
                <w:rFonts w:hint="eastAsia"/>
                <w:bCs/>
                <w:kern w:val="24"/>
                <w:szCs w:val="21"/>
              </w:rPr>
              <w:t>毕业要求</w:t>
            </w:r>
          </w:p>
        </w:tc>
        <w:tc>
          <w:tcPr>
            <w:tcW w:w="4703" w:type="dxa"/>
            <w:shd w:val="clear" w:color="auto" w:fill="auto"/>
            <w:vAlign w:val="center"/>
          </w:tcPr>
          <w:p w:rsidR="002640F9" w:rsidRPr="00684811" w:rsidRDefault="002640F9" w:rsidP="00CD662C">
            <w:pPr>
              <w:ind w:leftChars="13" w:left="27" w:firstLineChars="0" w:firstLine="0"/>
              <w:jc w:val="center"/>
              <w:rPr>
                <w:szCs w:val="21"/>
              </w:rPr>
            </w:pPr>
            <w:r w:rsidRPr="00684811">
              <w:rPr>
                <w:rFonts w:hint="eastAsia"/>
                <w:bCs/>
                <w:kern w:val="24"/>
                <w:szCs w:val="21"/>
              </w:rPr>
              <w:t>毕业要求指标点</w:t>
            </w:r>
          </w:p>
        </w:tc>
        <w:tc>
          <w:tcPr>
            <w:tcW w:w="1046" w:type="dxa"/>
            <w:shd w:val="clear" w:color="auto" w:fill="auto"/>
            <w:vAlign w:val="center"/>
          </w:tcPr>
          <w:p w:rsidR="002640F9" w:rsidRPr="00684811" w:rsidRDefault="002640F9" w:rsidP="00CD662C">
            <w:pPr>
              <w:ind w:leftChars="13" w:left="27" w:firstLineChars="0" w:firstLine="0"/>
              <w:jc w:val="center"/>
              <w:rPr>
                <w:szCs w:val="21"/>
              </w:rPr>
            </w:pPr>
            <w:r w:rsidRPr="00684811">
              <w:rPr>
                <w:rFonts w:hint="eastAsia"/>
                <w:bCs/>
                <w:kern w:val="24"/>
                <w:szCs w:val="21"/>
              </w:rPr>
              <w:t>课程目标</w:t>
            </w:r>
          </w:p>
        </w:tc>
      </w:tr>
      <w:tr w:rsidR="002640F9" w:rsidRPr="00684811" w:rsidTr="00CD662C">
        <w:tc>
          <w:tcPr>
            <w:tcW w:w="2547" w:type="dxa"/>
            <w:shd w:val="clear" w:color="auto" w:fill="auto"/>
            <w:vAlign w:val="center"/>
          </w:tcPr>
          <w:p w:rsidR="002640F9" w:rsidRPr="00684811" w:rsidRDefault="002640F9" w:rsidP="00CD662C">
            <w:pPr>
              <w:ind w:leftChars="13" w:left="27" w:firstLineChars="0" w:firstLine="0"/>
              <w:rPr>
                <w:bCs/>
                <w:kern w:val="24"/>
                <w:szCs w:val="21"/>
              </w:rPr>
            </w:pPr>
            <w:r w:rsidRPr="00684811">
              <w:rPr>
                <w:bCs/>
                <w:kern w:val="24"/>
                <w:szCs w:val="21"/>
              </w:rPr>
              <w:t>4</w:t>
            </w:r>
            <w:r w:rsidRPr="00684811">
              <w:rPr>
                <w:rFonts w:hint="eastAsia"/>
                <w:bCs/>
                <w:kern w:val="24"/>
                <w:szCs w:val="21"/>
              </w:rPr>
              <w:t>、研究</w:t>
            </w:r>
          </w:p>
        </w:tc>
        <w:tc>
          <w:tcPr>
            <w:tcW w:w="4703" w:type="dxa"/>
            <w:shd w:val="clear" w:color="auto" w:fill="auto"/>
            <w:vAlign w:val="center"/>
          </w:tcPr>
          <w:p w:rsidR="002640F9" w:rsidRPr="00684811" w:rsidRDefault="002640F9" w:rsidP="00CD662C">
            <w:pPr>
              <w:ind w:leftChars="13" w:left="27" w:firstLineChars="0" w:firstLine="0"/>
              <w:rPr>
                <w:bCs/>
                <w:kern w:val="24"/>
                <w:szCs w:val="21"/>
              </w:rPr>
            </w:pPr>
            <w:r w:rsidRPr="00684811">
              <w:rPr>
                <w:rFonts w:hint="eastAsia"/>
                <w:bCs/>
                <w:kern w:val="24"/>
                <w:szCs w:val="21"/>
              </w:rPr>
              <w:t>4.1</w:t>
            </w:r>
            <w:r w:rsidRPr="00684811">
              <w:rPr>
                <w:rFonts w:hint="eastAsia"/>
                <w:bCs/>
                <w:kern w:val="24"/>
                <w:szCs w:val="21"/>
              </w:rPr>
              <w:t>熟悉语言学的基本概念、发展情况、熟悉主要语言学理论。</w:t>
            </w:r>
          </w:p>
          <w:p w:rsidR="002640F9" w:rsidRPr="00684811" w:rsidRDefault="002640F9" w:rsidP="00CD662C">
            <w:pPr>
              <w:ind w:leftChars="13" w:left="27" w:firstLineChars="0" w:firstLine="0"/>
              <w:rPr>
                <w:bCs/>
                <w:kern w:val="24"/>
                <w:szCs w:val="21"/>
              </w:rPr>
            </w:pPr>
            <w:r w:rsidRPr="00684811">
              <w:rPr>
                <w:rFonts w:hint="eastAsia"/>
                <w:bCs/>
                <w:kern w:val="24"/>
                <w:szCs w:val="21"/>
              </w:rPr>
              <w:t>4.2</w:t>
            </w:r>
            <w:r w:rsidRPr="00684811">
              <w:rPr>
                <w:rFonts w:hint="eastAsia"/>
                <w:bCs/>
                <w:kern w:val="24"/>
                <w:szCs w:val="21"/>
              </w:rPr>
              <w:t>熟悉对象</w:t>
            </w:r>
            <w:proofErr w:type="gramStart"/>
            <w:r w:rsidRPr="00684811">
              <w:rPr>
                <w:rFonts w:hint="eastAsia"/>
                <w:bCs/>
                <w:kern w:val="24"/>
                <w:szCs w:val="21"/>
              </w:rPr>
              <w:t>国相应</w:t>
            </w:r>
            <w:proofErr w:type="gramEnd"/>
            <w:r w:rsidRPr="00684811">
              <w:rPr>
                <w:rFonts w:hint="eastAsia"/>
                <w:bCs/>
                <w:kern w:val="24"/>
                <w:szCs w:val="21"/>
              </w:rPr>
              <w:t>的，历史文化，政治、国际关系、经济发展等基本情况。</w:t>
            </w:r>
          </w:p>
          <w:p w:rsidR="002640F9" w:rsidRPr="00684811" w:rsidRDefault="002640F9" w:rsidP="00CD662C">
            <w:pPr>
              <w:ind w:leftChars="13" w:left="27" w:firstLineChars="0" w:firstLine="0"/>
              <w:rPr>
                <w:bCs/>
                <w:kern w:val="24"/>
                <w:szCs w:val="21"/>
              </w:rPr>
            </w:pPr>
            <w:r w:rsidRPr="00684811">
              <w:rPr>
                <w:rFonts w:hint="eastAsia"/>
                <w:bCs/>
                <w:kern w:val="24"/>
                <w:szCs w:val="21"/>
              </w:rPr>
              <w:t>4.3</w:t>
            </w:r>
            <w:r w:rsidRPr="00684811">
              <w:rPr>
                <w:rFonts w:hint="eastAsia"/>
                <w:bCs/>
                <w:kern w:val="24"/>
                <w:szCs w:val="21"/>
              </w:rPr>
              <w:t>在实践翻译或写作过程中能够结合语言技能阅读、处理对象国一手资料。</w:t>
            </w:r>
          </w:p>
          <w:p w:rsidR="002640F9" w:rsidRPr="00684811" w:rsidRDefault="002640F9" w:rsidP="00CD662C">
            <w:pPr>
              <w:ind w:leftChars="13" w:left="27" w:firstLineChars="0" w:firstLine="0"/>
              <w:rPr>
                <w:bCs/>
                <w:kern w:val="24"/>
                <w:szCs w:val="21"/>
              </w:rPr>
            </w:pPr>
            <w:r w:rsidRPr="00684811">
              <w:rPr>
                <w:rFonts w:hint="eastAsia"/>
                <w:bCs/>
                <w:kern w:val="24"/>
                <w:szCs w:val="21"/>
              </w:rPr>
              <w:t>4.4</w:t>
            </w:r>
            <w:r w:rsidRPr="00684811">
              <w:rPr>
                <w:rFonts w:hint="eastAsia"/>
                <w:bCs/>
                <w:kern w:val="24"/>
                <w:szCs w:val="21"/>
              </w:rPr>
              <w:t>在实践翻译或写作过程中能够体现对对象国国情、文化等内容的分析与综合运用能力。</w:t>
            </w:r>
          </w:p>
          <w:p w:rsidR="002640F9" w:rsidRPr="00684811" w:rsidRDefault="002640F9" w:rsidP="00CD662C">
            <w:pPr>
              <w:ind w:leftChars="13" w:left="27" w:firstLineChars="0" w:firstLine="0"/>
              <w:rPr>
                <w:szCs w:val="21"/>
              </w:rPr>
            </w:pPr>
            <w:r w:rsidRPr="00684811">
              <w:rPr>
                <w:rFonts w:hint="eastAsia"/>
                <w:bCs/>
                <w:kern w:val="24"/>
                <w:szCs w:val="21"/>
              </w:rPr>
              <w:t>4.5</w:t>
            </w:r>
            <w:r w:rsidRPr="00684811">
              <w:rPr>
                <w:rFonts w:hint="eastAsia"/>
                <w:bCs/>
                <w:kern w:val="24"/>
                <w:szCs w:val="21"/>
              </w:rPr>
              <w:t>相关介绍专题能够提高学生的外交外事能力、分析写作能力和翻译表达能力。</w:t>
            </w:r>
          </w:p>
        </w:tc>
        <w:tc>
          <w:tcPr>
            <w:tcW w:w="1046" w:type="dxa"/>
            <w:shd w:val="clear" w:color="auto" w:fill="auto"/>
            <w:vAlign w:val="center"/>
          </w:tcPr>
          <w:p w:rsidR="002640F9" w:rsidRPr="00684811" w:rsidRDefault="002640F9" w:rsidP="00CD662C">
            <w:pPr>
              <w:ind w:leftChars="13" w:left="27" w:firstLineChars="0" w:firstLine="0"/>
              <w:jc w:val="center"/>
              <w:rPr>
                <w:szCs w:val="21"/>
              </w:rPr>
            </w:pPr>
            <w:r w:rsidRPr="00684811">
              <w:rPr>
                <w:bCs/>
                <w:kern w:val="24"/>
                <w:szCs w:val="21"/>
              </w:rPr>
              <w:t>1</w:t>
            </w:r>
            <w:r w:rsidRPr="00684811">
              <w:rPr>
                <w:rFonts w:hint="eastAsia"/>
                <w:bCs/>
                <w:kern w:val="24"/>
                <w:szCs w:val="21"/>
              </w:rPr>
              <w:t>、</w:t>
            </w:r>
            <w:r w:rsidRPr="00684811">
              <w:rPr>
                <w:bCs/>
                <w:kern w:val="24"/>
                <w:szCs w:val="21"/>
              </w:rPr>
              <w:t>3</w:t>
            </w:r>
            <w:r w:rsidRPr="00684811">
              <w:rPr>
                <w:rFonts w:hint="eastAsia"/>
                <w:bCs/>
                <w:kern w:val="24"/>
                <w:szCs w:val="21"/>
              </w:rPr>
              <w:t>、</w:t>
            </w:r>
            <w:r w:rsidRPr="00684811">
              <w:rPr>
                <w:rFonts w:hint="eastAsia"/>
                <w:bCs/>
                <w:kern w:val="24"/>
                <w:szCs w:val="21"/>
              </w:rPr>
              <w:t>4</w:t>
            </w:r>
          </w:p>
        </w:tc>
      </w:tr>
      <w:tr w:rsidR="002640F9" w:rsidRPr="00684811" w:rsidTr="00CD662C">
        <w:tc>
          <w:tcPr>
            <w:tcW w:w="2547" w:type="dxa"/>
            <w:shd w:val="clear" w:color="auto" w:fill="auto"/>
            <w:vAlign w:val="center"/>
          </w:tcPr>
          <w:p w:rsidR="002640F9" w:rsidRPr="00684811" w:rsidRDefault="002640F9" w:rsidP="00CD662C">
            <w:pPr>
              <w:ind w:leftChars="13" w:left="27" w:firstLineChars="0" w:firstLine="0"/>
              <w:rPr>
                <w:szCs w:val="21"/>
              </w:rPr>
            </w:pPr>
            <w:r w:rsidRPr="00684811">
              <w:rPr>
                <w:rFonts w:hint="eastAsia"/>
                <w:bCs/>
                <w:kern w:val="24"/>
                <w:szCs w:val="21"/>
              </w:rPr>
              <w:t>8.</w:t>
            </w:r>
            <w:r w:rsidRPr="00684811">
              <w:rPr>
                <w:rFonts w:hint="eastAsia"/>
                <w:bCs/>
                <w:kern w:val="24"/>
                <w:szCs w:val="21"/>
              </w:rPr>
              <w:t>跨文化交际技能</w:t>
            </w:r>
          </w:p>
        </w:tc>
        <w:tc>
          <w:tcPr>
            <w:tcW w:w="4703" w:type="dxa"/>
            <w:shd w:val="clear" w:color="auto" w:fill="auto"/>
            <w:vAlign w:val="center"/>
          </w:tcPr>
          <w:p w:rsidR="002640F9" w:rsidRPr="00684811" w:rsidRDefault="002640F9" w:rsidP="00CD662C">
            <w:pPr>
              <w:ind w:leftChars="13" w:left="27" w:firstLineChars="0" w:firstLine="0"/>
              <w:rPr>
                <w:bCs/>
                <w:kern w:val="24"/>
                <w:szCs w:val="21"/>
              </w:rPr>
            </w:pPr>
            <w:r w:rsidRPr="00684811">
              <w:rPr>
                <w:rFonts w:hint="eastAsia"/>
                <w:bCs/>
                <w:kern w:val="24"/>
                <w:szCs w:val="21"/>
              </w:rPr>
              <w:t>8.1</w:t>
            </w:r>
            <w:r w:rsidRPr="00684811">
              <w:rPr>
                <w:rFonts w:hint="eastAsia"/>
                <w:bCs/>
                <w:kern w:val="24"/>
                <w:szCs w:val="21"/>
              </w:rPr>
              <w:t>相关课程、专题应培养学生的跨文化交际的意识和能力。</w:t>
            </w:r>
          </w:p>
          <w:p w:rsidR="002640F9" w:rsidRPr="00684811" w:rsidRDefault="002640F9" w:rsidP="00CD662C">
            <w:pPr>
              <w:ind w:leftChars="13" w:left="27" w:firstLineChars="0" w:firstLine="0"/>
              <w:rPr>
                <w:bCs/>
                <w:kern w:val="24"/>
                <w:szCs w:val="21"/>
              </w:rPr>
            </w:pPr>
            <w:r w:rsidRPr="00684811">
              <w:rPr>
                <w:rFonts w:hint="eastAsia"/>
                <w:bCs/>
                <w:kern w:val="24"/>
                <w:szCs w:val="21"/>
              </w:rPr>
              <w:t>8.2</w:t>
            </w:r>
            <w:r w:rsidRPr="00684811">
              <w:rPr>
                <w:rFonts w:hint="eastAsia"/>
                <w:bCs/>
                <w:kern w:val="24"/>
                <w:szCs w:val="21"/>
              </w:rPr>
              <w:t>学生能够掌握跨文化交际所需的语言能力和社会文化背景知识。</w:t>
            </w:r>
          </w:p>
          <w:p w:rsidR="002640F9" w:rsidRPr="00684811" w:rsidRDefault="002640F9" w:rsidP="00CD662C">
            <w:pPr>
              <w:ind w:leftChars="13" w:left="27" w:firstLineChars="0" w:firstLine="0"/>
              <w:rPr>
                <w:bCs/>
                <w:kern w:val="24"/>
                <w:szCs w:val="21"/>
              </w:rPr>
            </w:pPr>
            <w:r w:rsidRPr="00684811">
              <w:rPr>
                <w:rFonts w:hint="eastAsia"/>
                <w:bCs/>
                <w:kern w:val="24"/>
                <w:szCs w:val="21"/>
              </w:rPr>
              <w:t>8.3</w:t>
            </w:r>
            <w:r w:rsidRPr="00684811">
              <w:rPr>
                <w:rFonts w:hint="eastAsia"/>
                <w:bCs/>
                <w:kern w:val="24"/>
                <w:szCs w:val="21"/>
              </w:rPr>
              <w:t>学生能够理解分析跨文化交际中所产生的问题并能够正确的评价。</w:t>
            </w:r>
          </w:p>
          <w:p w:rsidR="002640F9" w:rsidRPr="00684811" w:rsidRDefault="002640F9" w:rsidP="00CD662C">
            <w:pPr>
              <w:ind w:leftChars="13" w:left="27" w:firstLineChars="0" w:firstLine="0"/>
              <w:rPr>
                <w:bCs/>
                <w:kern w:val="24"/>
                <w:szCs w:val="21"/>
              </w:rPr>
            </w:pPr>
            <w:r w:rsidRPr="00684811">
              <w:rPr>
                <w:rFonts w:hint="eastAsia"/>
                <w:bCs/>
                <w:kern w:val="24"/>
                <w:szCs w:val="21"/>
              </w:rPr>
              <w:t>8.4</w:t>
            </w:r>
            <w:r w:rsidRPr="00684811">
              <w:rPr>
                <w:rFonts w:hint="eastAsia"/>
                <w:bCs/>
                <w:kern w:val="24"/>
                <w:szCs w:val="21"/>
              </w:rPr>
              <w:t>学生针对跨文化交际中所产生的问题提出适当解决方案。</w:t>
            </w:r>
          </w:p>
          <w:p w:rsidR="002640F9" w:rsidRPr="00684811" w:rsidRDefault="002640F9" w:rsidP="00CD662C">
            <w:pPr>
              <w:ind w:leftChars="13" w:left="27" w:firstLineChars="0" w:firstLine="0"/>
              <w:rPr>
                <w:szCs w:val="21"/>
              </w:rPr>
            </w:pPr>
            <w:r w:rsidRPr="00684811">
              <w:rPr>
                <w:rFonts w:hint="eastAsia"/>
                <w:bCs/>
                <w:kern w:val="24"/>
                <w:szCs w:val="21"/>
              </w:rPr>
              <w:t>8.5</w:t>
            </w:r>
            <w:r w:rsidRPr="00684811">
              <w:rPr>
                <w:rFonts w:hint="eastAsia"/>
                <w:bCs/>
                <w:kern w:val="24"/>
                <w:szCs w:val="21"/>
              </w:rPr>
              <w:t>学生有足够的能力执行跨文化交际问题解决方案。</w:t>
            </w:r>
          </w:p>
        </w:tc>
        <w:tc>
          <w:tcPr>
            <w:tcW w:w="1046" w:type="dxa"/>
            <w:shd w:val="clear" w:color="auto" w:fill="auto"/>
            <w:vAlign w:val="center"/>
          </w:tcPr>
          <w:p w:rsidR="002640F9" w:rsidRPr="00684811" w:rsidRDefault="002640F9" w:rsidP="00CD662C">
            <w:pPr>
              <w:ind w:leftChars="13" w:left="27" w:firstLineChars="0" w:firstLine="0"/>
              <w:jc w:val="center"/>
              <w:rPr>
                <w:szCs w:val="21"/>
              </w:rPr>
            </w:pPr>
            <w:r w:rsidRPr="00684811">
              <w:rPr>
                <w:bCs/>
                <w:kern w:val="24"/>
                <w:szCs w:val="21"/>
              </w:rPr>
              <w:t>5</w:t>
            </w:r>
          </w:p>
        </w:tc>
      </w:tr>
      <w:tr w:rsidR="002640F9" w:rsidRPr="00684811" w:rsidTr="00CD662C">
        <w:tc>
          <w:tcPr>
            <w:tcW w:w="2547" w:type="dxa"/>
            <w:shd w:val="clear" w:color="auto" w:fill="auto"/>
            <w:vAlign w:val="center"/>
          </w:tcPr>
          <w:p w:rsidR="002640F9" w:rsidRPr="00684811" w:rsidRDefault="002640F9" w:rsidP="00CD662C">
            <w:pPr>
              <w:ind w:leftChars="13" w:left="27" w:firstLineChars="0" w:firstLine="0"/>
              <w:rPr>
                <w:szCs w:val="21"/>
              </w:rPr>
            </w:pPr>
            <w:r w:rsidRPr="00684811">
              <w:rPr>
                <w:rFonts w:hint="eastAsia"/>
                <w:szCs w:val="21"/>
              </w:rPr>
              <w:t>11.</w:t>
            </w:r>
            <w:r w:rsidRPr="00684811">
              <w:rPr>
                <w:rFonts w:hint="eastAsia"/>
                <w:szCs w:val="21"/>
              </w:rPr>
              <w:t>沟通</w:t>
            </w:r>
          </w:p>
        </w:tc>
        <w:tc>
          <w:tcPr>
            <w:tcW w:w="4703" w:type="dxa"/>
            <w:shd w:val="clear" w:color="auto" w:fill="auto"/>
            <w:vAlign w:val="center"/>
          </w:tcPr>
          <w:p w:rsidR="002640F9" w:rsidRPr="00684811" w:rsidRDefault="002640F9" w:rsidP="00CD662C">
            <w:pPr>
              <w:ind w:leftChars="13" w:left="27" w:firstLineChars="0" w:firstLine="0"/>
              <w:rPr>
                <w:bCs/>
                <w:kern w:val="24"/>
                <w:szCs w:val="21"/>
              </w:rPr>
            </w:pPr>
            <w:r w:rsidRPr="00684811">
              <w:rPr>
                <w:rFonts w:hint="eastAsia"/>
                <w:bCs/>
                <w:kern w:val="24"/>
                <w:szCs w:val="21"/>
              </w:rPr>
              <w:t>11.1</w:t>
            </w:r>
            <w:r w:rsidRPr="00684811">
              <w:rPr>
                <w:rFonts w:hint="eastAsia"/>
                <w:bCs/>
                <w:kern w:val="24"/>
                <w:szCs w:val="21"/>
              </w:rPr>
              <w:t>评价学生针对综合的语言文化问题在课堂讨论、课程设计答辩、综合实践答辩、创新竞赛报告、毕业设计答辩、人文项目解决方案或学术论文答辩中等陈述相关知识原理以及清晰表达观点，</w:t>
            </w:r>
            <w:r w:rsidRPr="00684811">
              <w:rPr>
                <w:rFonts w:hint="eastAsia"/>
                <w:bCs/>
                <w:kern w:val="24"/>
                <w:szCs w:val="21"/>
              </w:rPr>
              <w:lastRenderedPageBreak/>
              <w:t>并能准确回应提问，友好深入交流沟通的达成性。</w:t>
            </w:r>
          </w:p>
          <w:p w:rsidR="002640F9" w:rsidRPr="00684811" w:rsidRDefault="002640F9" w:rsidP="00CD662C">
            <w:pPr>
              <w:ind w:leftChars="13" w:left="27" w:firstLineChars="0" w:firstLine="0"/>
              <w:rPr>
                <w:bCs/>
                <w:kern w:val="24"/>
                <w:szCs w:val="21"/>
              </w:rPr>
            </w:pPr>
            <w:r w:rsidRPr="00684811">
              <w:rPr>
                <w:rFonts w:hint="eastAsia"/>
                <w:bCs/>
                <w:kern w:val="24"/>
                <w:szCs w:val="21"/>
              </w:rPr>
              <w:t>11.2</w:t>
            </w:r>
            <w:r w:rsidRPr="00684811">
              <w:rPr>
                <w:rFonts w:hint="eastAsia"/>
                <w:bCs/>
                <w:kern w:val="24"/>
                <w:szCs w:val="21"/>
              </w:rPr>
              <w:t>通过境内外访学，交换，暑期学校，参加国际夏令营及志愿者，参加国际会议及志愿者，</w:t>
            </w:r>
            <w:r w:rsidRPr="00684811">
              <w:rPr>
                <w:rFonts w:hint="eastAsia"/>
                <w:bCs/>
                <w:kern w:val="24"/>
                <w:szCs w:val="21"/>
              </w:rPr>
              <w:t>2+2</w:t>
            </w:r>
            <w:r w:rsidRPr="00684811">
              <w:rPr>
                <w:rFonts w:hint="eastAsia"/>
                <w:bCs/>
                <w:kern w:val="24"/>
                <w:szCs w:val="21"/>
              </w:rPr>
              <w:t>、</w:t>
            </w:r>
            <w:r w:rsidRPr="00684811">
              <w:rPr>
                <w:rFonts w:hint="eastAsia"/>
                <w:bCs/>
                <w:kern w:val="24"/>
                <w:szCs w:val="21"/>
              </w:rPr>
              <w:t>3+2</w:t>
            </w:r>
            <w:r w:rsidRPr="00684811">
              <w:rPr>
                <w:rFonts w:hint="eastAsia"/>
                <w:bCs/>
                <w:kern w:val="24"/>
                <w:szCs w:val="21"/>
              </w:rPr>
              <w:t>、</w:t>
            </w:r>
            <w:r w:rsidRPr="00684811">
              <w:rPr>
                <w:rFonts w:hint="eastAsia"/>
                <w:bCs/>
                <w:kern w:val="24"/>
                <w:szCs w:val="21"/>
              </w:rPr>
              <w:t>3+1+ 1</w:t>
            </w:r>
            <w:r w:rsidRPr="00684811">
              <w:rPr>
                <w:rFonts w:hint="eastAsia"/>
                <w:bCs/>
                <w:kern w:val="24"/>
                <w:szCs w:val="21"/>
              </w:rPr>
              <w:t>、</w:t>
            </w:r>
            <w:r w:rsidRPr="00684811">
              <w:rPr>
                <w:rFonts w:hint="eastAsia"/>
                <w:bCs/>
                <w:kern w:val="24"/>
                <w:szCs w:val="21"/>
              </w:rPr>
              <w:t>4+2</w:t>
            </w:r>
            <w:r w:rsidRPr="00684811">
              <w:rPr>
                <w:rFonts w:hint="eastAsia"/>
                <w:bCs/>
                <w:kern w:val="24"/>
                <w:szCs w:val="21"/>
              </w:rPr>
              <w:t>等联合培养计划，出国深造等评价学生跨文化交流能力。</w:t>
            </w:r>
          </w:p>
          <w:p w:rsidR="002640F9" w:rsidRPr="00684811" w:rsidRDefault="002640F9" w:rsidP="00CD662C">
            <w:pPr>
              <w:ind w:leftChars="13" w:left="27" w:firstLineChars="0" w:firstLine="0"/>
              <w:rPr>
                <w:bCs/>
                <w:kern w:val="24"/>
                <w:szCs w:val="21"/>
              </w:rPr>
            </w:pPr>
            <w:r w:rsidRPr="00684811">
              <w:rPr>
                <w:rFonts w:hint="eastAsia"/>
                <w:bCs/>
                <w:kern w:val="24"/>
                <w:szCs w:val="21"/>
              </w:rPr>
              <w:t>11.3</w:t>
            </w:r>
            <w:r w:rsidRPr="00684811">
              <w:rPr>
                <w:rFonts w:hint="eastAsia"/>
                <w:bCs/>
                <w:kern w:val="24"/>
                <w:szCs w:val="21"/>
              </w:rPr>
              <w:t>对学生能够就复杂翻译问题独立撰写课堂讨论报告、课程设计说明书、课程实践报告、创新竞赛活动报告、毕业设计报告、文科项目解决方案或学术论文进行达成性评价。</w:t>
            </w:r>
          </w:p>
          <w:p w:rsidR="002640F9" w:rsidRPr="00684811" w:rsidRDefault="002640F9" w:rsidP="00CD662C">
            <w:pPr>
              <w:ind w:leftChars="13" w:left="27" w:firstLineChars="0" w:firstLine="0"/>
              <w:rPr>
                <w:szCs w:val="21"/>
              </w:rPr>
            </w:pPr>
            <w:r w:rsidRPr="00684811">
              <w:rPr>
                <w:rFonts w:hint="eastAsia"/>
                <w:bCs/>
                <w:kern w:val="24"/>
                <w:szCs w:val="21"/>
              </w:rPr>
              <w:t>11.4</w:t>
            </w:r>
            <w:r w:rsidRPr="00684811">
              <w:rPr>
                <w:rFonts w:hint="eastAsia"/>
                <w:bCs/>
                <w:kern w:val="24"/>
                <w:szCs w:val="21"/>
              </w:rPr>
              <w:t>评价外语课、外国语言文化课拓展国际视野、提升学生国际交流能力的达成性</w:t>
            </w:r>
          </w:p>
        </w:tc>
        <w:tc>
          <w:tcPr>
            <w:tcW w:w="1046" w:type="dxa"/>
            <w:shd w:val="clear" w:color="auto" w:fill="auto"/>
            <w:vAlign w:val="center"/>
          </w:tcPr>
          <w:p w:rsidR="002640F9" w:rsidRPr="00684811" w:rsidRDefault="002640F9" w:rsidP="00CD662C">
            <w:pPr>
              <w:ind w:leftChars="13" w:left="27" w:firstLineChars="0" w:firstLine="0"/>
              <w:jc w:val="center"/>
              <w:rPr>
                <w:szCs w:val="21"/>
              </w:rPr>
            </w:pPr>
            <w:r w:rsidRPr="00684811">
              <w:rPr>
                <w:bCs/>
                <w:kern w:val="24"/>
                <w:szCs w:val="21"/>
              </w:rPr>
              <w:lastRenderedPageBreak/>
              <w:t>1</w:t>
            </w:r>
            <w:r w:rsidRPr="00684811">
              <w:rPr>
                <w:rFonts w:hint="eastAsia"/>
                <w:bCs/>
                <w:kern w:val="24"/>
                <w:szCs w:val="21"/>
              </w:rPr>
              <w:t>、</w:t>
            </w:r>
            <w:r w:rsidRPr="00684811">
              <w:rPr>
                <w:rFonts w:hint="eastAsia"/>
                <w:bCs/>
                <w:kern w:val="24"/>
                <w:szCs w:val="21"/>
              </w:rPr>
              <w:t>2</w:t>
            </w:r>
            <w:r w:rsidRPr="00684811">
              <w:rPr>
                <w:rFonts w:hint="eastAsia"/>
                <w:bCs/>
                <w:kern w:val="24"/>
                <w:szCs w:val="21"/>
              </w:rPr>
              <w:t>、</w:t>
            </w:r>
            <w:r w:rsidRPr="00684811">
              <w:rPr>
                <w:rFonts w:hint="eastAsia"/>
                <w:bCs/>
                <w:kern w:val="24"/>
                <w:szCs w:val="21"/>
              </w:rPr>
              <w:t>5</w:t>
            </w:r>
          </w:p>
        </w:tc>
      </w:tr>
    </w:tbl>
    <w:p w:rsidR="002640F9" w:rsidRPr="00210D19" w:rsidRDefault="002640F9" w:rsidP="001C3EA1">
      <w:pPr>
        <w:pStyle w:val="a6"/>
        <w:spacing w:line="320" w:lineRule="exact"/>
        <w:ind w:firstLineChars="0" w:firstLine="0"/>
        <w:rPr>
          <w:rFonts w:ascii="黑体" w:eastAsia="黑体" w:hAnsi="黑体"/>
          <w:b/>
          <w:sz w:val="28"/>
          <w:szCs w:val="28"/>
        </w:rPr>
      </w:pPr>
      <w:bookmarkStart w:id="123" w:name="_Toc499139711"/>
      <w:r w:rsidRPr="00210D19">
        <w:rPr>
          <w:rFonts w:ascii="黑体" w:eastAsia="黑体" w:hAnsi="黑体" w:hint="eastAsia"/>
          <w:b/>
          <w:sz w:val="28"/>
          <w:szCs w:val="28"/>
        </w:rPr>
        <w:t>四、课程教学内容和要求</w:t>
      </w:r>
      <w:bookmarkEnd w:id="123"/>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1639"/>
        <w:gridCol w:w="1918"/>
        <w:gridCol w:w="1266"/>
        <w:gridCol w:w="1266"/>
        <w:gridCol w:w="1941"/>
      </w:tblGrid>
      <w:tr w:rsidR="002640F9" w:rsidRPr="00684811" w:rsidTr="00CD662C">
        <w:trPr>
          <w:jc w:val="center"/>
        </w:trPr>
        <w:tc>
          <w:tcPr>
            <w:tcW w:w="600" w:type="dxa"/>
            <w:vAlign w:val="center"/>
          </w:tcPr>
          <w:p w:rsidR="002640F9" w:rsidRPr="00684811" w:rsidRDefault="002640F9" w:rsidP="00CD662C">
            <w:pPr>
              <w:pStyle w:val="07"/>
              <w:ind w:left="420" w:firstLine="420"/>
            </w:pPr>
            <w:r w:rsidRPr="00684811">
              <w:t>序号</w:t>
            </w:r>
          </w:p>
        </w:tc>
        <w:tc>
          <w:tcPr>
            <w:tcW w:w="2140" w:type="dxa"/>
            <w:vAlign w:val="center"/>
          </w:tcPr>
          <w:p w:rsidR="002640F9" w:rsidRPr="00684811" w:rsidRDefault="002640F9" w:rsidP="00CD662C">
            <w:pPr>
              <w:pStyle w:val="07"/>
              <w:ind w:left="420" w:firstLine="420"/>
            </w:pPr>
            <w:r w:rsidRPr="00684811">
              <w:t>知识单元（章节）</w:t>
            </w:r>
          </w:p>
        </w:tc>
        <w:tc>
          <w:tcPr>
            <w:tcW w:w="2793" w:type="dxa"/>
            <w:vAlign w:val="center"/>
          </w:tcPr>
          <w:p w:rsidR="002640F9" w:rsidRPr="00684811" w:rsidRDefault="002640F9" w:rsidP="00CD662C">
            <w:pPr>
              <w:pStyle w:val="07"/>
              <w:ind w:left="420" w:firstLine="420"/>
            </w:pPr>
            <w:r w:rsidRPr="00684811">
              <w:t>知识点</w:t>
            </w:r>
          </w:p>
        </w:tc>
        <w:tc>
          <w:tcPr>
            <w:tcW w:w="886" w:type="dxa"/>
            <w:vAlign w:val="center"/>
          </w:tcPr>
          <w:p w:rsidR="002640F9" w:rsidRPr="00684811" w:rsidRDefault="002640F9" w:rsidP="00CD662C">
            <w:pPr>
              <w:pStyle w:val="07"/>
              <w:ind w:left="420" w:firstLine="420"/>
            </w:pPr>
            <w:r w:rsidRPr="00684811">
              <w:t>要求</w:t>
            </w:r>
          </w:p>
        </w:tc>
        <w:tc>
          <w:tcPr>
            <w:tcW w:w="981" w:type="dxa"/>
            <w:vAlign w:val="center"/>
          </w:tcPr>
          <w:p w:rsidR="002640F9" w:rsidRPr="00684811" w:rsidRDefault="002640F9" w:rsidP="00CD662C">
            <w:pPr>
              <w:pStyle w:val="07"/>
              <w:ind w:left="420" w:firstLine="420"/>
            </w:pPr>
            <w:r w:rsidRPr="00684811">
              <w:t>推荐学时</w:t>
            </w:r>
          </w:p>
        </w:tc>
        <w:tc>
          <w:tcPr>
            <w:tcW w:w="1896" w:type="dxa"/>
            <w:vAlign w:val="center"/>
          </w:tcPr>
          <w:p w:rsidR="002640F9" w:rsidRPr="00684811" w:rsidRDefault="002640F9" w:rsidP="00CD662C">
            <w:pPr>
              <w:ind w:left="420" w:firstLineChars="0" w:firstLine="0"/>
              <w:jc w:val="center"/>
            </w:pPr>
            <w:r w:rsidRPr="00684811">
              <w:rPr>
                <w:rFonts w:cs="宋体" w:hint="eastAsia"/>
                <w:szCs w:val="21"/>
              </w:rPr>
              <w:t>支撑</w:t>
            </w:r>
            <w:r w:rsidRPr="00684811">
              <w:rPr>
                <w:rFonts w:cs="宋体"/>
                <w:szCs w:val="21"/>
              </w:rPr>
              <w:t>毕业要求指标点</w:t>
            </w:r>
          </w:p>
        </w:tc>
      </w:tr>
      <w:tr w:rsidR="002640F9" w:rsidRPr="00684811" w:rsidTr="00CD662C">
        <w:trPr>
          <w:jc w:val="center"/>
        </w:trPr>
        <w:tc>
          <w:tcPr>
            <w:tcW w:w="600" w:type="dxa"/>
            <w:vAlign w:val="center"/>
          </w:tcPr>
          <w:p w:rsidR="002640F9" w:rsidRPr="00684811" w:rsidRDefault="002640F9" w:rsidP="00CD662C">
            <w:pPr>
              <w:pStyle w:val="07"/>
              <w:ind w:left="420" w:firstLine="420"/>
            </w:pPr>
            <w:r w:rsidRPr="00684811">
              <w:rPr>
                <w:rFonts w:hint="eastAsia"/>
              </w:rPr>
              <w:t>1</w:t>
            </w:r>
          </w:p>
        </w:tc>
        <w:tc>
          <w:tcPr>
            <w:tcW w:w="2140" w:type="dxa"/>
            <w:vAlign w:val="center"/>
          </w:tcPr>
          <w:p w:rsidR="002640F9" w:rsidRPr="00684811" w:rsidRDefault="002640F9" w:rsidP="00CD662C">
            <w:pPr>
              <w:pStyle w:val="07"/>
              <w:ind w:left="420" w:firstLine="420"/>
            </w:pPr>
            <w:r w:rsidRPr="00684811">
              <w:t>西班牙的起源</w:t>
            </w:r>
          </w:p>
        </w:tc>
        <w:tc>
          <w:tcPr>
            <w:tcW w:w="2793" w:type="dxa"/>
            <w:vAlign w:val="center"/>
          </w:tcPr>
          <w:p w:rsidR="002640F9" w:rsidRPr="00684811" w:rsidRDefault="002640F9" w:rsidP="00CD662C">
            <w:pPr>
              <w:pStyle w:val="07"/>
              <w:ind w:left="420" w:firstLine="420"/>
            </w:pPr>
            <w:r w:rsidRPr="00684811">
              <w:t>伊比利亚半岛上最初的居民和殖民活动</w:t>
            </w:r>
          </w:p>
        </w:tc>
        <w:tc>
          <w:tcPr>
            <w:tcW w:w="886" w:type="dxa"/>
            <w:vAlign w:val="center"/>
          </w:tcPr>
          <w:p w:rsidR="002640F9" w:rsidRPr="00684811" w:rsidRDefault="002640F9" w:rsidP="00CD662C">
            <w:pPr>
              <w:pStyle w:val="07"/>
              <w:ind w:left="420" w:firstLine="420"/>
            </w:pPr>
            <w:r w:rsidRPr="00684811">
              <w:t>了解</w:t>
            </w:r>
          </w:p>
        </w:tc>
        <w:tc>
          <w:tcPr>
            <w:tcW w:w="981" w:type="dxa"/>
            <w:vAlign w:val="center"/>
          </w:tcPr>
          <w:p w:rsidR="002640F9" w:rsidRPr="00684811" w:rsidRDefault="002640F9" w:rsidP="00CD662C">
            <w:pPr>
              <w:pStyle w:val="07"/>
              <w:ind w:left="420" w:firstLine="420"/>
            </w:pPr>
            <w:r w:rsidRPr="00684811">
              <w:rPr>
                <w:rFonts w:hint="eastAsia"/>
              </w:rPr>
              <w:t>2</w:t>
            </w:r>
          </w:p>
        </w:tc>
        <w:tc>
          <w:tcPr>
            <w:tcW w:w="1896" w:type="dxa"/>
            <w:vAlign w:val="center"/>
          </w:tcPr>
          <w:p w:rsidR="002640F9" w:rsidRPr="00684811" w:rsidRDefault="002640F9" w:rsidP="00CD662C">
            <w:pPr>
              <w:ind w:left="420" w:firstLineChars="0" w:firstLine="0"/>
              <w:jc w:val="center"/>
              <w:rPr>
                <w:rFonts w:cs="宋体"/>
                <w:szCs w:val="21"/>
              </w:rPr>
            </w:pPr>
            <w:r w:rsidRPr="00684811">
              <w:rPr>
                <w:rFonts w:cs="宋体" w:hint="eastAsia"/>
                <w:szCs w:val="21"/>
              </w:rPr>
              <w:t>8.1</w:t>
            </w:r>
            <w:r w:rsidRPr="00684811">
              <w:rPr>
                <w:rFonts w:cs="宋体"/>
                <w:szCs w:val="21"/>
              </w:rPr>
              <w:t>,8.2,8.3</w:t>
            </w:r>
          </w:p>
        </w:tc>
      </w:tr>
      <w:tr w:rsidR="002640F9" w:rsidRPr="00684811" w:rsidTr="00CD662C">
        <w:trPr>
          <w:jc w:val="center"/>
        </w:trPr>
        <w:tc>
          <w:tcPr>
            <w:tcW w:w="600" w:type="dxa"/>
            <w:vAlign w:val="center"/>
          </w:tcPr>
          <w:p w:rsidR="002640F9" w:rsidRPr="00684811" w:rsidRDefault="002640F9" w:rsidP="00CD662C">
            <w:pPr>
              <w:pStyle w:val="07"/>
              <w:ind w:left="420" w:firstLine="420"/>
            </w:pPr>
            <w:r w:rsidRPr="00684811">
              <w:rPr>
                <w:rFonts w:hint="eastAsia"/>
              </w:rPr>
              <w:t>2</w:t>
            </w:r>
          </w:p>
        </w:tc>
        <w:tc>
          <w:tcPr>
            <w:tcW w:w="2140" w:type="dxa"/>
            <w:vAlign w:val="center"/>
          </w:tcPr>
          <w:p w:rsidR="002640F9" w:rsidRPr="00684811" w:rsidRDefault="002640F9" w:rsidP="00CD662C">
            <w:pPr>
              <w:pStyle w:val="07"/>
              <w:ind w:left="420" w:firstLine="420"/>
            </w:pPr>
            <w:r w:rsidRPr="00684811">
              <w:t>罗马帝国时期的西班牙</w:t>
            </w:r>
          </w:p>
        </w:tc>
        <w:tc>
          <w:tcPr>
            <w:tcW w:w="2793" w:type="dxa"/>
            <w:vAlign w:val="center"/>
          </w:tcPr>
          <w:p w:rsidR="002640F9" w:rsidRPr="00684811" w:rsidRDefault="002640F9" w:rsidP="00CD662C">
            <w:pPr>
              <w:pStyle w:val="07"/>
              <w:ind w:left="420" w:firstLine="420"/>
            </w:pPr>
            <w:r w:rsidRPr="00684811">
              <w:t>罗马帝国统治下的西班牙以及西哥</w:t>
            </w:r>
            <w:proofErr w:type="gramStart"/>
            <w:r w:rsidRPr="00684811">
              <w:t>特</w:t>
            </w:r>
            <w:proofErr w:type="gramEnd"/>
            <w:r w:rsidRPr="00684811">
              <w:t>王国</w:t>
            </w:r>
          </w:p>
        </w:tc>
        <w:tc>
          <w:tcPr>
            <w:tcW w:w="886" w:type="dxa"/>
            <w:vAlign w:val="center"/>
          </w:tcPr>
          <w:p w:rsidR="002640F9" w:rsidRPr="00684811" w:rsidRDefault="002640F9" w:rsidP="00CD662C">
            <w:pPr>
              <w:pStyle w:val="07"/>
              <w:ind w:left="420" w:firstLine="420"/>
            </w:pPr>
            <w:r w:rsidRPr="00684811">
              <w:t>理解</w:t>
            </w:r>
          </w:p>
        </w:tc>
        <w:tc>
          <w:tcPr>
            <w:tcW w:w="981" w:type="dxa"/>
            <w:vAlign w:val="center"/>
          </w:tcPr>
          <w:p w:rsidR="002640F9" w:rsidRPr="00684811" w:rsidRDefault="002640F9" w:rsidP="00CD662C">
            <w:pPr>
              <w:pStyle w:val="07"/>
              <w:ind w:left="420" w:firstLine="420"/>
            </w:pPr>
            <w:r w:rsidRPr="00684811">
              <w:rPr>
                <w:rFonts w:hint="eastAsia"/>
              </w:rPr>
              <w:t>4</w:t>
            </w:r>
          </w:p>
        </w:tc>
        <w:tc>
          <w:tcPr>
            <w:tcW w:w="1896" w:type="dxa"/>
            <w:vAlign w:val="center"/>
          </w:tcPr>
          <w:p w:rsidR="002640F9" w:rsidRPr="00684811" w:rsidRDefault="002640F9" w:rsidP="00CD662C">
            <w:pPr>
              <w:ind w:left="420" w:firstLineChars="0" w:firstLine="0"/>
              <w:jc w:val="center"/>
              <w:rPr>
                <w:rFonts w:cs="宋体"/>
                <w:szCs w:val="21"/>
              </w:rPr>
            </w:pPr>
            <w:r w:rsidRPr="00684811">
              <w:rPr>
                <w:rFonts w:cs="宋体" w:hint="eastAsia"/>
                <w:szCs w:val="21"/>
              </w:rPr>
              <w:t>8.1</w:t>
            </w:r>
            <w:r w:rsidRPr="00684811">
              <w:rPr>
                <w:rFonts w:cs="宋体"/>
                <w:szCs w:val="21"/>
              </w:rPr>
              <w:t>,8.2,8.3</w:t>
            </w:r>
          </w:p>
        </w:tc>
      </w:tr>
      <w:tr w:rsidR="002640F9" w:rsidRPr="00684811" w:rsidTr="00CD662C">
        <w:trPr>
          <w:jc w:val="center"/>
        </w:trPr>
        <w:tc>
          <w:tcPr>
            <w:tcW w:w="600" w:type="dxa"/>
            <w:vAlign w:val="center"/>
          </w:tcPr>
          <w:p w:rsidR="002640F9" w:rsidRPr="00684811" w:rsidRDefault="002640F9" w:rsidP="00CD662C">
            <w:pPr>
              <w:pStyle w:val="07"/>
              <w:ind w:left="420" w:firstLine="420"/>
            </w:pPr>
            <w:r w:rsidRPr="00684811">
              <w:rPr>
                <w:rFonts w:hint="eastAsia"/>
              </w:rPr>
              <w:t>3</w:t>
            </w:r>
          </w:p>
        </w:tc>
        <w:tc>
          <w:tcPr>
            <w:tcW w:w="2140" w:type="dxa"/>
            <w:vAlign w:val="center"/>
          </w:tcPr>
          <w:p w:rsidR="002640F9" w:rsidRPr="00684811" w:rsidRDefault="002640F9" w:rsidP="00CD662C">
            <w:pPr>
              <w:pStyle w:val="07"/>
              <w:ind w:left="420" w:firstLine="420"/>
            </w:pPr>
            <w:r w:rsidRPr="00684811">
              <w:t>中世纪时期的西班牙</w:t>
            </w:r>
          </w:p>
        </w:tc>
        <w:tc>
          <w:tcPr>
            <w:tcW w:w="2793" w:type="dxa"/>
            <w:vAlign w:val="center"/>
          </w:tcPr>
          <w:p w:rsidR="002640F9" w:rsidRPr="00684811" w:rsidRDefault="002640F9" w:rsidP="00CD662C">
            <w:pPr>
              <w:pStyle w:val="07"/>
              <w:ind w:left="420" w:firstLine="420"/>
            </w:pPr>
            <w:r w:rsidRPr="00684811">
              <w:t>安达卢斯</w:t>
            </w:r>
            <w:r w:rsidRPr="00684811">
              <w:rPr>
                <w:rFonts w:hint="eastAsia"/>
              </w:rPr>
              <w:t>，</w:t>
            </w:r>
            <w:r w:rsidRPr="00684811">
              <w:t>基督教王国</w:t>
            </w:r>
          </w:p>
        </w:tc>
        <w:tc>
          <w:tcPr>
            <w:tcW w:w="886" w:type="dxa"/>
            <w:vAlign w:val="center"/>
          </w:tcPr>
          <w:p w:rsidR="002640F9" w:rsidRPr="00684811" w:rsidRDefault="002640F9" w:rsidP="00CD662C">
            <w:pPr>
              <w:pStyle w:val="07"/>
              <w:ind w:left="420" w:firstLine="420"/>
            </w:pPr>
            <w:r w:rsidRPr="00684811">
              <w:t>掌握</w:t>
            </w:r>
          </w:p>
        </w:tc>
        <w:tc>
          <w:tcPr>
            <w:tcW w:w="981" w:type="dxa"/>
            <w:vAlign w:val="center"/>
          </w:tcPr>
          <w:p w:rsidR="002640F9" w:rsidRPr="00684811" w:rsidRDefault="002640F9" w:rsidP="00CD662C">
            <w:pPr>
              <w:pStyle w:val="07"/>
              <w:ind w:left="420" w:firstLine="420"/>
            </w:pPr>
            <w:r w:rsidRPr="00684811">
              <w:rPr>
                <w:rFonts w:hint="eastAsia"/>
              </w:rPr>
              <w:t>8</w:t>
            </w:r>
          </w:p>
        </w:tc>
        <w:tc>
          <w:tcPr>
            <w:tcW w:w="1896" w:type="dxa"/>
            <w:vAlign w:val="center"/>
          </w:tcPr>
          <w:p w:rsidR="002640F9" w:rsidRPr="00684811" w:rsidRDefault="002640F9" w:rsidP="00CD662C">
            <w:pPr>
              <w:ind w:left="420" w:firstLineChars="0" w:firstLine="0"/>
              <w:jc w:val="center"/>
              <w:rPr>
                <w:rFonts w:cs="宋体"/>
                <w:szCs w:val="21"/>
              </w:rPr>
            </w:pPr>
            <w:r w:rsidRPr="00684811">
              <w:rPr>
                <w:rFonts w:cs="宋体" w:hint="eastAsia"/>
                <w:szCs w:val="21"/>
              </w:rPr>
              <w:t>8.1</w:t>
            </w:r>
            <w:r w:rsidRPr="00684811">
              <w:rPr>
                <w:rFonts w:cs="宋体"/>
                <w:szCs w:val="21"/>
              </w:rPr>
              <w:t>,8.2,8.3</w:t>
            </w:r>
          </w:p>
        </w:tc>
      </w:tr>
      <w:tr w:rsidR="002640F9" w:rsidRPr="00684811" w:rsidTr="00CD662C">
        <w:trPr>
          <w:jc w:val="center"/>
        </w:trPr>
        <w:tc>
          <w:tcPr>
            <w:tcW w:w="600" w:type="dxa"/>
            <w:vAlign w:val="center"/>
          </w:tcPr>
          <w:p w:rsidR="002640F9" w:rsidRPr="00684811" w:rsidRDefault="002640F9" w:rsidP="00CD662C">
            <w:pPr>
              <w:pStyle w:val="07"/>
              <w:ind w:left="420" w:firstLine="420"/>
            </w:pPr>
            <w:r w:rsidRPr="00684811">
              <w:rPr>
                <w:rFonts w:hint="eastAsia"/>
              </w:rPr>
              <w:t>4</w:t>
            </w:r>
          </w:p>
        </w:tc>
        <w:tc>
          <w:tcPr>
            <w:tcW w:w="2140" w:type="dxa"/>
            <w:vAlign w:val="center"/>
          </w:tcPr>
          <w:p w:rsidR="002640F9" w:rsidRPr="00684811" w:rsidRDefault="002640F9" w:rsidP="00CD662C">
            <w:pPr>
              <w:pStyle w:val="07"/>
              <w:ind w:left="420" w:firstLine="420"/>
            </w:pPr>
            <w:r w:rsidRPr="00684811">
              <w:t>天主教君主时期的西班牙</w:t>
            </w:r>
          </w:p>
        </w:tc>
        <w:tc>
          <w:tcPr>
            <w:tcW w:w="2793" w:type="dxa"/>
            <w:vAlign w:val="center"/>
          </w:tcPr>
          <w:p w:rsidR="002640F9" w:rsidRPr="00684811" w:rsidRDefault="002640F9" w:rsidP="00CD662C">
            <w:pPr>
              <w:pStyle w:val="07"/>
              <w:ind w:left="420" w:firstLine="420"/>
            </w:pPr>
            <w:r w:rsidRPr="00684811">
              <w:t>领土和宗教统一</w:t>
            </w:r>
            <w:r w:rsidRPr="00684811">
              <w:rPr>
                <w:rFonts w:hint="eastAsia"/>
              </w:rPr>
              <w:t>，西班牙的人文主义和文艺复兴，</w:t>
            </w:r>
            <w:r w:rsidRPr="00684811">
              <w:t>美洲殖民</w:t>
            </w:r>
          </w:p>
        </w:tc>
        <w:tc>
          <w:tcPr>
            <w:tcW w:w="886" w:type="dxa"/>
            <w:vAlign w:val="center"/>
          </w:tcPr>
          <w:p w:rsidR="002640F9" w:rsidRPr="00684811" w:rsidRDefault="002640F9" w:rsidP="00CD662C">
            <w:pPr>
              <w:pStyle w:val="07"/>
              <w:ind w:left="420" w:firstLine="420"/>
            </w:pPr>
            <w:r w:rsidRPr="00684811">
              <w:t>掌握</w:t>
            </w:r>
          </w:p>
        </w:tc>
        <w:tc>
          <w:tcPr>
            <w:tcW w:w="981" w:type="dxa"/>
            <w:vAlign w:val="center"/>
          </w:tcPr>
          <w:p w:rsidR="002640F9" w:rsidRPr="00684811" w:rsidRDefault="002640F9" w:rsidP="00CD662C">
            <w:pPr>
              <w:pStyle w:val="07"/>
              <w:ind w:left="420" w:firstLine="420"/>
            </w:pPr>
            <w:r w:rsidRPr="00684811">
              <w:rPr>
                <w:rFonts w:hint="eastAsia"/>
              </w:rPr>
              <w:t>4</w:t>
            </w:r>
          </w:p>
        </w:tc>
        <w:tc>
          <w:tcPr>
            <w:tcW w:w="1896" w:type="dxa"/>
            <w:vAlign w:val="center"/>
          </w:tcPr>
          <w:p w:rsidR="002640F9" w:rsidRPr="00684811" w:rsidRDefault="002640F9" w:rsidP="00CD662C">
            <w:pPr>
              <w:ind w:left="420" w:firstLineChars="0" w:firstLine="0"/>
              <w:jc w:val="center"/>
              <w:rPr>
                <w:rFonts w:cs="宋体"/>
                <w:szCs w:val="21"/>
              </w:rPr>
            </w:pPr>
            <w:r w:rsidRPr="00684811">
              <w:rPr>
                <w:rFonts w:cs="宋体" w:hint="eastAsia"/>
                <w:szCs w:val="21"/>
              </w:rPr>
              <w:t>8.1</w:t>
            </w:r>
            <w:r w:rsidRPr="00684811">
              <w:rPr>
                <w:rFonts w:cs="宋体"/>
                <w:szCs w:val="21"/>
              </w:rPr>
              <w:t>,8.2,8.3</w:t>
            </w:r>
          </w:p>
        </w:tc>
      </w:tr>
      <w:tr w:rsidR="002640F9" w:rsidRPr="00684811" w:rsidTr="00CD662C">
        <w:trPr>
          <w:jc w:val="center"/>
        </w:trPr>
        <w:tc>
          <w:tcPr>
            <w:tcW w:w="600" w:type="dxa"/>
            <w:vAlign w:val="center"/>
          </w:tcPr>
          <w:p w:rsidR="002640F9" w:rsidRPr="00684811" w:rsidRDefault="002640F9" w:rsidP="00CD662C">
            <w:pPr>
              <w:pStyle w:val="07"/>
              <w:ind w:left="420" w:firstLine="420"/>
            </w:pPr>
            <w:r w:rsidRPr="00684811">
              <w:rPr>
                <w:rFonts w:hint="eastAsia"/>
              </w:rPr>
              <w:t>5</w:t>
            </w:r>
          </w:p>
        </w:tc>
        <w:tc>
          <w:tcPr>
            <w:tcW w:w="2140" w:type="dxa"/>
            <w:vAlign w:val="center"/>
          </w:tcPr>
          <w:p w:rsidR="002640F9" w:rsidRPr="00684811" w:rsidRDefault="002640F9" w:rsidP="00CD662C">
            <w:pPr>
              <w:pStyle w:val="07"/>
              <w:ind w:left="420" w:firstLine="420"/>
            </w:pPr>
            <w:r w:rsidRPr="00684811">
              <w:t>十六至十八世纪的西班牙</w:t>
            </w:r>
          </w:p>
        </w:tc>
        <w:tc>
          <w:tcPr>
            <w:tcW w:w="2793" w:type="dxa"/>
            <w:vAlign w:val="center"/>
          </w:tcPr>
          <w:p w:rsidR="002640F9" w:rsidRPr="00684811" w:rsidRDefault="002640F9" w:rsidP="00CD662C">
            <w:pPr>
              <w:pStyle w:val="07"/>
              <w:ind w:left="420" w:firstLine="420"/>
            </w:pPr>
            <w:r w:rsidRPr="00684811">
              <w:t>称霸欧洲</w:t>
            </w:r>
            <w:r w:rsidRPr="00684811">
              <w:rPr>
                <w:rFonts w:hint="eastAsia"/>
              </w:rPr>
              <w:t>，</w:t>
            </w:r>
            <w:r w:rsidRPr="00684811">
              <w:t>社会与经济</w:t>
            </w:r>
            <w:r w:rsidRPr="00684811">
              <w:rPr>
                <w:rFonts w:hint="eastAsia"/>
              </w:rPr>
              <w:t>，</w:t>
            </w:r>
            <w:r w:rsidRPr="00684811">
              <w:t>帝国没落</w:t>
            </w:r>
            <w:r w:rsidRPr="00684811">
              <w:rPr>
                <w:rFonts w:hint="eastAsia"/>
              </w:rPr>
              <w:t>，</w:t>
            </w:r>
            <w:r w:rsidRPr="00684811">
              <w:t>波旁王朝的早期统治</w:t>
            </w:r>
          </w:p>
        </w:tc>
        <w:tc>
          <w:tcPr>
            <w:tcW w:w="886" w:type="dxa"/>
            <w:vAlign w:val="center"/>
          </w:tcPr>
          <w:p w:rsidR="002640F9" w:rsidRPr="00684811" w:rsidRDefault="002640F9" w:rsidP="00CD662C">
            <w:pPr>
              <w:pStyle w:val="07"/>
              <w:ind w:left="420" w:firstLine="420"/>
            </w:pPr>
            <w:r w:rsidRPr="00684811">
              <w:t>掌握</w:t>
            </w:r>
          </w:p>
        </w:tc>
        <w:tc>
          <w:tcPr>
            <w:tcW w:w="981" w:type="dxa"/>
            <w:vAlign w:val="center"/>
          </w:tcPr>
          <w:p w:rsidR="002640F9" w:rsidRPr="00684811" w:rsidRDefault="002640F9" w:rsidP="00CD662C">
            <w:pPr>
              <w:pStyle w:val="07"/>
              <w:ind w:left="420" w:firstLine="420"/>
            </w:pPr>
            <w:r w:rsidRPr="00684811">
              <w:rPr>
                <w:rFonts w:hint="eastAsia"/>
              </w:rPr>
              <w:t>4</w:t>
            </w:r>
          </w:p>
        </w:tc>
        <w:tc>
          <w:tcPr>
            <w:tcW w:w="1896" w:type="dxa"/>
            <w:vAlign w:val="center"/>
          </w:tcPr>
          <w:p w:rsidR="002640F9" w:rsidRPr="00684811" w:rsidRDefault="002640F9" w:rsidP="00CD662C">
            <w:pPr>
              <w:ind w:left="420" w:firstLineChars="0" w:firstLine="0"/>
              <w:jc w:val="center"/>
              <w:rPr>
                <w:rFonts w:cs="宋体"/>
                <w:szCs w:val="21"/>
              </w:rPr>
            </w:pPr>
            <w:r w:rsidRPr="00684811">
              <w:rPr>
                <w:rFonts w:cs="宋体" w:hint="eastAsia"/>
                <w:szCs w:val="21"/>
              </w:rPr>
              <w:t>8.1</w:t>
            </w:r>
            <w:r w:rsidRPr="00684811">
              <w:rPr>
                <w:rFonts w:cs="宋体"/>
                <w:szCs w:val="21"/>
              </w:rPr>
              <w:t>,8.2,8.3, 11.1</w:t>
            </w:r>
          </w:p>
        </w:tc>
      </w:tr>
      <w:tr w:rsidR="002640F9" w:rsidRPr="00684811" w:rsidTr="00CD662C">
        <w:trPr>
          <w:jc w:val="center"/>
        </w:trPr>
        <w:tc>
          <w:tcPr>
            <w:tcW w:w="600" w:type="dxa"/>
            <w:vAlign w:val="center"/>
          </w:tcPr>
          <w:p w:rsidR="002640F9" w:rsidRPr="00684811" w:rsidRDefault="002640F9" w:rsidP="00CD662C">
            <w:pPr>
              <w:pStyle w:val="07"/>
              <w:ind w:left="420" w:firstLine="420"/>
            </w:pPr>
            <w:r w:rsidRPr="00684811">
              <w:rPr>
                <w:rFonts w:hint="eastAsia"/>
              </w:rPr>
              <w:t>6</w:t>
            </w:r>
          </w:p>
        </w:tc>
        <w:tc>
          <w:tcPr>
            <w:tcW w:w="2140" w:type="dxa"/>
            <w:vAlign w:val="center"/>
          </w:tcPr>
          <w:p w:rsidR="002640F9" w:rsidRPr="00684811" w:rsidRDefault="002640F9" w:rsidP="00CD662C">
            <w:pPr>
              <w:pStyle w:val="07"/>
              <w:ind w:left="420" w:firstLine="420"/>
            </w:pPr>
            <w:r w:rsidRPr="00684811">
              <w:t>十九世纪的西班牙</w:t>
            </w:r>
          </w:p>
        </w:tc>
        <w:tc>
          <w:tcPr>
            <w:tcW w:w="2793" w:type="dxa"/>
            <w:vAlign w:val="center"/>
          </w:tcPr>
          <w:p w:rsidR="002640F9" w:rsidRPr="00684811" w:rsidRDefault="002640F9" w:rsidP="00CD662C">
            <w:pPr>
              <w:pStyle w:val="07"/>
              <w:ind w:left="420" w:firstLine="420"/>
            </w:pPr>
            <w:r w:rsidRPr="00684811">
              <w:t>立宪制国家的建立与波旁王朝的复辟</w:t>
            </w:r>
          </w:p>
        </w:tc>
        <w:tc>
          <w:tcPr>
            <w:tcW w:w="886" w:type="dxa"/>
            <w:vAlign w:val="center"/>
          </w:tcPr>
          <w:p w:rsidR="002640F9" w:rsidRPr="00684811" w:rsidRDefault="002640F9" w:rsidP="00CD662C">
            <w:pPr>
              <w:pStyle w:val="07"/>
              <w:ind w:left="420" w:firstLine="420"/>
            </w:pPr>
            <w:r w:rsidRPr="00684811">
              <w:t>掌握</w:t>
            </w:r>
          </w:p>
        </w:tc>
        <w:tc>
          <w:tcPr>
            <w:tcW w:w="981" w:type="dxa"/>
            <w:vAlign w:val="center"/>
          </w:tcPr>
          <w:p w:rsidR="002640F9" w:rsidRPr="00684811" w:rsidRDefault="002640F9" w:rsidP="00CD662C">
            <w:pPr>
              <w:pStyle w:val="07"/>
              <w:ind w:left="420" w:firstLine="420"/>
            </w:pPr>
            <w:r w:rsidRPr="00684811">
              <w:rPr>
                <w:rFonts w:hint="eastAsia"/>
              </w:rPr>
              <w:t>4</w:t>
            </w:r>
          </w:p>
        </w:tc>
        <w:tc>
          <w:tcPr>
            <w:tcW w:w="1896" w:type="dxa"/>
            <w:vAlign w:val="center"/>
          </w:tcPr>
          <w:p w:rsidR="002640F9" w:rsidRPr="00684811" w:rsidRDefault="002640F9" w:rsidP="00CD662C">
            <w:pPr>
              <w:ind w:left="420" w:firstLineChars="0" w:firstLine="0"/>
              <w:jc w:val="center"/>
              <w:rPr>
                <w:rFonts w:cs="宋体"/>
                <w:szCs w:val="21"/>
              </w:rPr>
            </w:pPr>
            <w:r w:rsidRPr="00684811">
              <w:rPr>
                <w:rFonts w:cs="宋体" w:hint="eastAsia"/>
                <w:szCs w:val="21"/>
              </w:rPr>
              <w:t>8.1</w:t>
            </w:r>
            <w:r w:rsidRPr="00684811">
              <w:rPr>
                <w:rFonts w:cs="宋体"/>
                <w:szCs w:val="21"/>
              </w:rPr>
              <w:t>,8.2,8.3, 11.1</w:t>
            </w:r>
          </w:p>
        </w:tc>
      </w:tr>
      <w:tr w:rsidR="002640F9" w:rsidRPr="00684811" w:rsidTr="00CD662C">
        <w:trPr>
          <w:jc w:val="center"/>
        </w:trPr>
        <w:tc>
          <w:tcPr>
            <w:tcW w:w="600" w:type="dxa"/>
            <w:vAlign w:val="center"/>
          </w:tcPr>
          <w:p w:rsidR="002640F9" w:rsidRPr="00684811" w:rsidRDefault="002640F9" w:rsidP="00CD662C">
            <w:pPr>
              <w:pStyle w:val="07"/>
              <w:ind w:left="420" w:firstLine="420"/>
            </w:pPr>
            <w:r w:rsidRPr="00684811">
              <w:rPr>
                <w:rFonts w:hint="eastAsia"/>
              </w:rPr>
              <w:t>7</w:t>
            </w:r>
          </w:p>
        </w:tc>
        <w:tc>
          <w:tcPr>
            <w:tcW w:w="2140" w:type="dxa"/>
            <w:vAlign w:val="center"/>
          </w:tcPr>
          <w:p w:rsidR="002640F9" w:rsidRPr="00684811" w:rsidRDefault="002640F9" w:rsidP="00CD662C">
            <w:pPr>
              <w:pStyle w:val="07"/>
              <w:ind w:left="420" w:firstLine="420"/>
            </w:pPr>
            <w:r w:rsidRPr="00684811">
              <w:t>二十世纪的西班牙</w:t>
            </w:r>
          </w:p>
        </w:tc>
        <w:tc>
          <w:tcPr>
            <w:tcW w:w="2793" w:type="dxa"/>
            <w:vAlign w:val="center"/>
          </w:tcPr>
          <w:p w:rsidR="002640F9" w:rsidRPr="00684811" w:rsidRDefault="002640F9" w:rsidP="00CD662C">
            <w:pPr>
              <w:pStyle w:val="07"/>
              <w:ind w:left="420" w:firstLine="420"/>
            </w:pPr>
            <w:r w:rsidRPr="00684811">
              <w:t>第二共和国</w:t>
            </w:r>
            <w:r w:rsidRPr="00684811">
              <w:rPr>
                <w:rFonts w:hint="eastAsia"/>
              </w:rPr>
              <w:t>，</w:t>
            </w:r>
            <w:r w:rsidRPr="00684811">
              <w:t>西班牙内战</w:t>
            </w:r>
            <w:r w:rsidRPr="00684811">
              <w:rPr>
                <w:rFonts w:hint="eastAsia"/>
              </w:rPr>
              <w:t>，</w:t>
            </w:r>
            <w:proofErr w:type="gramStart"/>
            <w:r w:rsidRPr="00684811">
              <w:t>弗</w:t>
            </w:r>
            <w:proofErr w:type="gramEnd"/>
            <w:r w:rsidRPr="00684811">
              <w:t>朗哥的统治</w:t>
            </w:r>
            <w:r w:rsidRPr="00684811">
              <w:rPr>
                <w:rFonts w:hint="eastAsia"/>
              </w:rPr>
              <w:t>，</w:t>
            </w:r>
            <w:r w:rsidRPr="00684811">
              <w:t>民主时期的西班牙</w:t>
            </w:r>
          </w:p>
        </w:tc>
        <w:tc>
          <w:tcPr>
            <w:tcW w:w="886" w:type="dxa"/>
            <w:vAlign w:val="center"/>
          </w:tcPr>
          <w:p w:rsidR="002640F9" w:rsidRPr="00684811" w:rsidRDefault="002640F9" w:rsidP="00CD662C">
            <w:pPr>
              <w:pStyle w:val="07"/>
              <w:ind w:left="420" w:firstLine="420"/>
            </w:pPr>
            <w:r w:rsidRPr="00684811">
              <w:t>掌握</w:t>
            </w:r>
          </w:p>
        </w:tc>
        <w:tc>
          <w:tcPr>
            <w:tcW w:w="981" w:type="dxa"/>
            <w:vAlign w:val="center"/>
          </w:tcPr>
          <w:p w:rsidR="002640F9" w:rsidRPr="00684811" w:rsidRDefault="002640F9" w:rsidP="00CD662C">
            <w:pPr>
              <w:pStyle w:val="07"/>
              <w:ind w:left="420" w:firstLine="420"/>
            </w:pPr>
            <w:r w:rsidRPr="00684811">
              <w:rPr>
                <w:rFonts w:hint="eastAsia"/>
              </w:rPr>
              <w:t>6</w:t>
            </w:r>
          </w:p>
        </w:tc>
        <w:tc>
          <w:tcPr>
            <w:tcW w:w="1896" w:type="dxa"/>
            <w:vAlign w:val="center"/>
          </w:tcPr>
          <w:p w:rsidR="002640F9" w:rsidRPr="00684811" w:rsidRDefault="002640F9" w:rsidP="00CD662C">
            <w:pPr>
              <w:ind w:left="420" w:firstLineChars="0" w:firstLine="0"/>
              <w:jc w:val="center"/>
              <w:rPr>
                <w:rFonts w:cs="宋体"/>
                <w:szCs w:val="21"/>
              </w:rPr>
            </w:pPr>
            <w:r w:rsidRPr="00684811">
              <w:rPr>
                <w:rFonts w:cs="宋体" w:hint="eastAsia"/>
                <w:szCs w:val="21"/>
              </w:rPr>
              <w:t>8.1</w:t>
            </w:r>
            <w:r w:rsidRPr="00684811">
              <w:rPr>
                <w:rFonts w:cs="宋体"/>
                <w:szCs w:val="21"/>
              </w:rPr>
              <w:t>,8.2,8.3, 11.1</w:t>
            </w:r>
          </w:p>
        </w:tc>
      </w:tr>
      <w:tr w:rsidR="002640F9" w:rsidRPr="00684811" w:rsidTr="00CD662C">
        <w:trPr>
          <w:jc w:val="center"/>
        </w:trPr>
        <w:tc>
          <w:tcPr>
            <w:tcW w:w="600" w:type="dxa"/>
            <w:vAlign w:val="center"/>
          </w:tcPr>
          <w:p w:rsidR="002640F9" w:rsidRPr="00684811" w:rsidRDefault="002640F9" w:rsidP="00CD662C">
            <w:pPr>
              <w:pStyle w:val="07"/>
              <w:ind w:left="420" w:firstLine="420"/>
            </w:pPr>
            <w:r w:rsidRPr="00684811">
              <w:rPr>
                <w:rFonts w:hint="eastAsia"/>
              </w:rPr>
              <w:lastRenderedPageBreak/>
              <w:t>8</w:t>
            </w:r>
          </w:p>
        </w:tc>
        <w:tc>
          <w:tcPr>
            <w:tcW w:w="2140" w:type="dxa"/>
            <w:vAlign w:val="center"/>
          </w:tcPr>
          <w:p w:rsidR="002640F9" w:rsidRPr="00684811" w:rsidRDefault="002640F9" w:rsidP="00CD662C">
            <w:pPr>
              <w:pStyle w:val="07"/>
              <w:ind w:left="420" w:firstLine="420"/>
            </w:pPr>
            <w:r w:rsidRPr="00684811">
              <w:t>拉丁美洲概述</w:t>
            </w:r>
          </w:p>
        </w:tc>
        <w:tc>
          <w:tcPr>
            <w:tcW w:w="2793" w:type="dxa"/>
            <w:vAlign w:val="center"/>
          </w:tcPr>
          <w:p w:rsidR="002640F9" w:rsidRPr="00684811" w:rsidRDefault="002640F9" w:rsidP="00CD662C">
            <w:pPr>
              <w:pStyle w:val="07"/>
              <w:ind w:left="420" w:firstLine="420"/>
            </w:pPr>
            <w:r w:rsidRPr="00684811">
              <w:t>拉丁美洲</w:t>
            </w:r>
            <w:r w:rsidRPr="00684811">
              <w:rPr>
                <w:rFonts w:hint="eastAsia"/>
              </w:rPr>
              <w:t>、</w:t>
            </w:r>
            <w:r w:rsidRPr="00684811">
              <w:t>西语美洲等概念包括的范围</w:t>
            </w:r>
            <w:r w:rsidRPr="00684811">
              <w:rPr>
                <w:rFonts w:hint="eastAsia"/>
              </w:rPr>
              <w:t>，</w:t>
            </w:r>
            <w:r w:rsidRPr="00684811">
              <w:t>地理概况</w:t>
            </w:r>
          </w:p>
        </w:tc>
        <w:tc>
          <w:tcPr>
            <w:tcW w:w="886" w:type="dxa"/>
            <w:vAlign w:val="center"/>
          </w:tcPr>
          <w:p w:rsidR="002640F9" w:rsidRPr="00684811" w:rsidRDefault="002640F9" w:rsidP="00CD662C">
            <w:pPr>
              <w:pStyle w:val="07"/>
              <w:ind w:left="420" w:firstLine="420"/>
            </w:pPr>
            <w:r w:rsidRPr="00684811">
              <w:t>掌握</w:t>
            </w:r>
          </w:p>
        </w:tc>
        <w:tc>
          <w:tcPr>
            <w:tcW w:w="981" w:type="dxa"/>
            <w:vAlign w:val="center"/>
          </w:tcPr>
          <w:p w:rsidR="002640F9" w:rsidRPr="00684811" w:rsidRDefault="002640F9" w:rsidP="00CD662C">
            <w:pPr>
              <w:pStyle w:val="07"/>
              <w:ind w:left="420" w:firstLine="420"/>
            </w:pPr>
            <w:r w:rsidRPr="00684811">
              <w:rPr>
                <w:rFonts w:hint="eastAsia"/>
              </w:rPr>
              <w:t>2</w:t>
            </w:r>
          </w:p>
        </w:tc>
        <w:tc>
          <w:tcPr>
            <w:tcW w:w="1896" w:type="dxa"/>
            <w:vAlign w:val="center"/>
          </w:tcPr>
          <w:p w:rsidR="002640F9" w:rsidRPr="00684811" w:rsidRDefault="002640F9" w:rsidP="00CD662C">
            <w:pPr>
              <w:ind w:left="420" w:firstLineChars="0" w:firstLine="0"/>
              <w:jc w:val="center"/>
              <w:rPr>
                <w:rFonts w:cs="宋体"/>
                <w:szCs w:val="21"/>
              </w:rPr>
            </w:pPr>
            <w:r w:rsidRPr="00684811">
              <w:rPr>
                <w:rFonts w:cs="宋体" w:hint="eastAsia"/>
                <w:szCs w:val="21"/>
              </w:rPr>
              <w:t>4.1, 4.2</w:t>
            </w:r>
            <w:r w:rsidRPr="00684811">
              <w:rPr>
                <w:rFonts w:cs="宋体"/>
                <w:szCs w:val="21"/>
              </w:rPr>
              <w:t>,</w:t>
            </w:r>
            <w:r w:rsidRPr="00684811">
              <w:rPr>
                <w:rFonts w:cs="宋体" w:hint="eastAsia"/>
                <w:szCs w:val="21"/>
              </w:rPr>
              <w:t xml:space="preserve"> 8.1</w:t>
            </w:r>
            <w:r w:rsidRPr="00684811">
              <w:rPr>
                <w:rFonts w:cs="宋体"/>
                <w:szCs w:val="21"/>
              </w:rPr>
              <w:t>,8.2,8.3</w:t>
            </w:r>
          </w:p>
        </w:tc>
      </w:tr>
      <w:tr w:rsidR="002640F9" w:rsidRPr="00684811" w:rsidTr="00CD662C">
        <w:trPr>
          <w:jc w:val="center"/>
        </w:trPr>
        <w:tc>
          <w:tcPr>
            <w:tcW w:w="600" w:type="dxa"/>
            <w:vAlign w:val="center"/>
          </w:tcPr>
          <w:p w:rsidR="002640F9" w:rsidRPr="00684811" w:rsidRDefault="002640F9" w:rsidP="00CD662C">
            <w:pPr>
              <w:pStyle w:val="07"/>
              <w:ind w:left="420" w:firstLine="420"/>
            </w:pPr>
            <w:r w:rsidRPr="00684811">
              <w:rPr>
                <w:rFonts w:hint="eastAsia"/>
              </w:rPr>
              <w:t>9</w:t>
            </w:r>
          </w:p>
        </w:tc>
        <w:tc>
          <w:tcPr>
            <w:tcW w:w="2140" w:type="dxa"/>
            <w:vAlign w:val="center"/>
          </w:tcPr>
          <w:p w:rsidR="002640F9" w:rsidRPr="00684811" w:rsidRDefault="002640F9" w:rsidP="00CD662C">
            <w:pPr>
              <w:pStyle w:val="07"/>
              <w:ind w:left="420" w:firstLine="420"/>
            </w:pPr>
            <w:r w:rsidRPr="00684811">
              <w:t>殖民前的拉丁美洲</w:t>
            </w:r>
          </w:p>
        </w:tc>
        <w:tc>
          <w:tcPr>
            <w:tcW w:w="2793" w:type="dxa"/>
            <w:vAlign w:val="center"/>
          </w:tcPr>
          <w:p w:rsidR="002640F9" w:rsidRPr="00684811" w:rsidRDefault="002640F9" w:rsidP="00CD662C">
            <w:pPr>
              <w:pStyle w:val="07"/>
              <w:ind w:left="420" w:firstLine="420"/>
            </w:pPr>
            <w:r w:rsidRPr="00684811">
              <w:t>玛雅文化</w:t>
            </w:r>
            <w:r w:rsidRPr="00684811">
              <w:rPr>
                <w:rFonts w:hint="eastAsia"/>
              </w:rPr>
              <w:t>，</w:t>
            </w:r>
            <w:r w:rsidRPr="00684811">
              <w:t>阿兹特克文化</w:t>
            </w:r>
            <w:r w:rsidRPr="00684811">
              <w:rPr>
                <w:rFonts w:hint="eastAsia"/>
              </w:rPr>
              <w:t>，印加文化</w:t>
            </w:r>
          </w:p>
        </w:tc>
        <w:tc>
          <w:tcPr>
            <w:tcW w:w="886" w:type="dxa"/>
            <w:vAlign w:val="center"/>
          </w:tcPr>
          <w:p w:rsidR="002640F9" w:rsidRPr="00684811" w:rsidRDefault="002640F9" w:rsidP="00CD662C">
            <w:pPr>
              <w:pStyle w:val="07"/>
              <w:ind w:left="420" w:firstLine="420"/>
            </w:pPr>
            <w:r w:rsidRPr="00684811">
              <w:t>理解</w:t>
            </w:r>
          </w:p>
        </w:tc>
        <w:tc>
          <w:tcPr>
            <w:tcW w:w="981" w:type="dxa"/>
            <w:vAlign w:val="center"/>
          </w:tcPr>
          <w:p w:rsidR="002640F9" w:rsidRPr="00684811" w:rsidRDefault="002640F9" w:rsidP="00CD662C">
            <w:pPr>
              <w:pStyle w:val="07"/>
              <w:ind w:left="420" w:firstLine="420"/>
            </w:pPr>
            <w:r w:rsidRPr="00684811">
              <w:rPr>
                <w:rFonts w:hint="eastAsia"/>
              </w:rPr>
              <w:t>8</w:t>
            </w:r>
          </w:p>
        </w:tc>
        <w:tc>
          <w:tcPr>
            <w:tcW w:w="1896" w:type="dxa"/>
            <w:vAlign w:val="center"/>
          </w:tcPr>
          <w:p w:rsidR="002640F9" w:rsidRPr="00684811" w:rsidRDefault="002640F9" w:rsidP="00CD662C">
            <w:pPr>
              <w:ind w:left="420" w:firstLineChars="0" w:firstLine="0"/>
              <w:jc w:val="center"/>
              <w:rPr>
                <w:rFonts w:cs="宋体"/>
                <w:szCs w:val="21"/>
              </w:rPr>
            </w:pPr>
            <w:r w:rsidRPr="00684811">
              <w:rPr>
                <w:rFonts w:cs="宋体" w:hint="eastAsia"/>
                <w:szCs w:val="21"/>
              </w:rPr>
              <w:t>8.1</w:t>
            </w:r>
            <w:r w:rsidRPr="00684811">
              <w:rPr>
                <w:rFonts w:cs="宋体"/>
                <w:szCs w:val="21"/>
              </w:rPr>
              <w:t>,8.2,8.3,11.1</w:t>
            </w:r>
          </w:p>
        </w:tc>
      </w:tr>
      <w:tr w:rsidR="002640F9" w:rsidRPr="00684811" w:rsidTr="00CD662C">
        <w:trPr>
          <w:jc w:val="center"/>
        </w:trPr>
        <w:tc>
          <w:tcPr>
            <w:tcW w:w="600" w:type="dxa"/>
            <w:vAlign w:val="center"/>
          </w:tcPr>
          <w:p w:rsidR="002640F9" w:rsidRPr="00684811" w:rsidRDefault="002640F9" w:rsidP="00CD662C">
            <w:pPr>
              <w:pStyle w:val="07"/>
              <w:ind w:left="420" w:firstLine="420"/>
            </w:pPr>
            <w:r w:rsidRPr="00684811">
              <w:rPr>
                <w:rFonts w:hint="eastAsia"/>
              </w:rPr>
              <w:t>10</w:t>
            </w:r>
          </w:p>
        </w:tc>
        <w:tc>
          <w:tcPr>
            <w:tcW w:w="2140" w:type="dxa"/>
            <w:vAlign w:val="center"/>
          </w:tcPr>
          <w:p w:rsidR="002640F9" w:rsidRPr="00684811" w:rsidRDefault="002640F9" w:rsidP="00CD662C">
            <w:pPr>
              <w:pStyle w:val="07"/>
              <w:ind w:left="420" w:firstLine="420"/>
            </w:pPr>
            <w:r w:rsidRPr="00684811">
              <w:t>殖民时期的拉丁美洲</w:t>
            </w:r>
          </w:p>
        </w:tc>
        <w:tc>
          <w:tcPr>
            <w:tcW w:w="2793" w:type="dxa"/>
            <w:vAlign w:val="center"/>
          </w:tcPr>
          <w:p w:rsidR="002640F9" w:rsidRPr="00684811" w:rsidRDefault="002640F9" w:rsidP="00CD662C">
            <w:pPr>
              <w:pStyle w:val="07"/>
              <w:ind w:left="420" w:firstLine="420"/>
            </w:pPr>
            <w:r w:rsidRPr="00684811">
              <w:t>地理大发现</w:t>
            </w:r>
            <w:r w:rsidRPr="00684811">
              <w:rPr>
                <w:rFonts w:hint="eastAsia"/>
              </w:rPr>
              <w:t>，</w:t>
            </w:r>
            <w:r w:rsidRPr="00684811">
              <w:t>拉丁美洲被征服</w:t>
            </w:r>
            <w:r w:rsidRPr="00684811">
              <w:rPr>
                <w:rFonts w:hint="eastAsia"/>
              </w:rPr>
              <w:t>，</w:t>
            </w:r>
            <w:r w:rsidRPr="00684811">
              <w:t>殖民化过程</w:t>
            </w:r>
            <w:r w:rsidRPr="00684811">
              <w:rPr>
                <w:rFonts w:hint="eastAsia"/>
              </w:rPr>
              <w:t>，</w:t>
            </w:r>
            <w:r w:rsidRPr="00684811">
              <w:t>多元文化的产生</w:t>
            </w:r>
          </w:p>
        </w:tc>
        <w:tc>
          <w:tcPr>
            <w:tcW w:w="886" w:type="dxa"/>
            <w:vAlign w:val="center"/>
          </w:tcPr>
          <w:p w:rsidR="002640F9" w:rsidRPr="00684811" w:rsidRDefault="002640F9" w:rsidP="00CD662C">
            <w:pPr>
              <w:pStyle w:val="07"/>
              <w:ind w:left="420" w:firstLine="420"/>
            </w:pPr>
            <w:r w:rsidRPr="00684811">
              <w:t>掌握</w:t>
            </w:r>
          </w:p>
        </w:tc>
        <w:tc>
          <w:tcPr>
            <w:tcW w:w="981" w:type="dxa"/>
            <w:vAlign w:val="center"/>
          </w:tcPr>
          <w:p w:rsidR="002640F9" w:rsidRPr="00684811" w:rsidRDefault="002640F9" w:rsidP="00CD662C">
            <w:pPr>
              <w:pStyle w:val="07"/>
              <w:ind w:left="420" w:firstLine="420"/>
            </w:pPr>
            <w:r w:rsidRPr="00684811">
              <w:rPr>
                <w:rFonts w:hint="eastAsia"/>
              </w:rPr>
              <w:t>12</w:t>
            </w:r>
          </w:p>
        </w:tc>
        <w:tc>
          <w:tcPr>
            <w:tcW w:w="1896" w:type="dxa"/>
            <w:vAlign w:val="center"/>
          </w:tcPr>
          <w:p w:rsidR="002640F9" w:rsidRPr="00684811" w:rsidRDefault="002640F9" w:rsidP="00CD662C">
            <w:pPr>
              <w:ind w:left="420" w:firstLineChars="0" w:firstLine="0"/>
              <w:jc w:val="center"/>
              <w:rPr>
                <w:rFonts w:cs="宋体"/>
                <w:szCs w:val="21"/>
              </w:rPr>
            </w:pPr>
            <w:r w:rsidRPr="00684811">
              <w:rPr>
                <w:rFonts w:cs="宋体" w:hint="eastAsia"/>
                <w:szCs w:val="21"/>
              </w:rPr>
              <w:t>8.1</w:t>
            </w:r>
            <w:r w:rsidRPr="00684811">
              <w:rPr>
                <w:rFonts w:cs="宋体"/>
                <w:szCs w:val="21"/>
              </w:rPr>
              <w:t>,8.2,8.3, 11.1</w:t>
            </w:r>
          </w:p>
        </w:tc>
      </w:tr>
      <w:tr w:rsidR="002640F9" w:rsidRPr="00684811" w:rsidTr="00CD662C">
        <w:trPr>
          <w:jc w:val="center"/>
        </w:trPr>
        <w:tc>
          <w:tcPr>
            <w:tcW w:w="600" w:type="dxa"/>
            <w:vAlign w:val="center"/>
          </w:tcPr>
          <w:p w:rsidR="002640F9" w:rsidRPr="00684811" w:rsidRDefault="002640F9" w:rsidP="00CD662C">
            <w:pPr>
              <w:pStyle w:val="07"/>
              <w:ind w:left="420" w:firstLine="420"/>
            </w:pPr>
            <w:r w:rsidRPr="00684811">
              <w:rPr>
                <w:rFonts w:hint="eastAsia"/>
              </w:rPr>
              <w:t>11</w:t>
            </w:r>
          </w:p>
        </w:tc>
        <w:tc>
          <w:tcPr>
            <w:tcW w:w="2140" w:type="dxa"/>
            <w:vAlign w:val="center"/>
          </w:tcPr>
          <w:p w:rsidR="002640F9" w:rsidRPr="00684811" w:rsidRDefault="002640F9" w:rsidP="00CD662C">
            <w:pPr>
              <w:pStyle w:val="07"/>
              <w:ind w:left="420" w:firstLine="420"/>
            </w:pPr>
            <w:r w:rsidRPr="00684811">
              <w:t>独立时期</w:t>
            </w:r>
          </w:p>
        </w:tc>
        <w:tc>
          <w:tcPr>
            <w:tcW w:w="2793" w:type="dxa"/>
            <w:vAlign w:val="center"/>
          </w:tcPr>
          <w:p w:rsidR="002640F9" w:rsidRPr="00684811" w:rsidRDefault="002640F9" w:rsidP="00CD662C">
            <w:pPr>
              <w:pStyle w:val="07"/>
              <w:ind w:left="420" w:firstLine="420"/>
            </w:pPr>
            <w:r w:rsidRPr="00684811">
              <w:t>独立战争</w:t>
            </w:r>
            <w:r w:rsidRPr="00684811">
              <w:rPr>
                <w:rFonts w:hint="eastAsia"/>
              </w:rPr>
              <w:t>，</w:t>
            </w:r>
            <w:r w:rsidRPr="00684811">
              <w:t>现代拉美社会轮廓</w:t>
            </w:r>
          </w:p>
        </w:tc>
        <w:tc>
          <w:tcPr>
            <w:tcW w:w="886" w:type="dxa"/>
            <w:vAlign w:val="center"/>
          </w:tcPr>
          <w:p w:rsidR="002640F9" w:rsidRPr="00684811" w:rsidRDefault="002640F9" w:rsidP="00CD662C">
            <w:pPr>
              <w:pStyle w:val="07"/>
              <w:ind w:left="420" w:firstLine="420"/>
            </w:pPr>
            <w:r w:rsidRPr="00684811">
              <w:rPr>
                <w:rFonts w:hint="eastAsia"/>
              </w:rPr>
              <w:t>掌握</w:t>
            </w:r>
          </w:p>
        </w:tc>
        <w:tc>
          <w:tcPr>
            <w:tcW w:w="981" w:type="dxa"/>
            <w:vAlign w:val="center"/>
          </w:tcPr>
          <w:p w:rsidR="002640F9" w:rsidRPr="00684811" w:rsidRDefault="002640F9" w:rsidP="00CD662C">
            <w:pPr>
              <w:pStyle w:val="07"/>
              <w:ind w:left="420" w:firstLine="420"/>
            </w:pPr>
            <w:r w:rsidRPr="00684811">
              <w:rPr>
                <w:rFonts w:hint="eastAsia"/>
              </w:rPr>
              <w:t>10</w:t>
            </w:r>
          </w:p>
        </w:tc>
        <w:tc>
          <w:tcPr>
            <w:tcW w:w="1896" w:type="dxa"/>
            <w:vAlign w:val="center"/>
          </w:tcPr>
          <w:p w:rsidR="002640F9" w:rsidRPr="00684811" w:rsidRDefault="002640F9" w:rsidP="00CD662C">
            <w:pPr>
              <w:ind w:left="420" w:firstLineChars="0" w:firstLine="0"/>
              <w:jc w:val="center"/>
              <w:rPr>
                <w:rFonts w:cs="宋体"/>
                <w:szCs w:val="21"/>
              </w:rPr>
            </w:pPr>
            <w:r w:rsidRPr="00684811">
              <w:rPr>
                <w:rFonts w:cs="宋体" w:hint="eastAsia"/>
                <w:szCs w:val="21"/>
              </w:rPr>
              <w:t>8.1</w:t>
            </w:r>
            <w:r w:rsidRPr="00684811">
              <w:rPr>
                <w:rFonts w:cs="宋体"/>
                <w:szCs w:val="21"/>
              </w:rPr>
              <w:t>,8.2,8.3, 11.1</w:t>
            </w:r>
          </w:p>
        </w:tc>
      </w:tr>
    </w:tbl>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24" w:name="_Toc499139712"/>
      <w:r w:rsidRPr="00210D19">
        <w:rPr>
          <w:rFonts w:ascii="黑体" w:eastAsia="黑体" w:hAnsi="黑体" w:hint="eastAsia"/>
          <w:b/>
          <w:sz w:val="28"/>
          <w:szCs w:val="28"/>
        </w:rPr>
        <w:t>五、课程教学方法</w:t>
      </w:r>
      <w:bookmarkEnd w:id="124"/>
    </w:p>
    <w:p w:rsidR="002640F9" w:rsidRPr="00684811" w:rsidRDefault="002640F9" w:rsidP="002640F9">
      <w:pPr>
        <w:spacing w:line="320" w:lineRule="exact"/>
        <w:ind w:leftChars="0" w:left="0" w:firstLineChars="0" w:firstLine="420"/>
      </w:pPr>
      <w:r w:rsidRPr="00684811">
        <w:rPr>
          <w:rFonts w:hint="eastAsia"/>
        </w:rPr>
        <w:t xml:space="preserve">1. </w:t>
      </w:r>
      <w:r w:rsidRPr="00684811">
        <w:rPr>
          <w:rFonts w:hint="eastAsia"/>
        </w:rPr>
        <w:t>课堂讲授：以教材为主，多媒体音频、视频素材为辅。充分利用课时，组织讲座、课堂展示、小组讨论或角色扮演等活动，在教师的引导与带领下，采用以学生为中心的教学模式；</w:t>
      </w:r>
    </w:p>
    <w:p w:rsidR="002640F9" w:rsidRPr="00684811" w:rsidRDefault="002640F9" w:rsidP="002640F9">
      <w:pPr>
        <w:spacing w:line="320" w:lineRule="exact"/>
        <w:ind w:leftChars="0" w:left="0" w:firstLineChars="0" w:firstLine="420"/>
      </w:pPr>
      <w:r w:rsidRPr="00684811">
        <w:rPr>
          <w:rFonts w:hint="eastAsia"/>
        </w:rPr>
        <w:t xml:space="preserve">2. </w:t>
      </w:r>
      <w:r w:rsidRPr="00684811">
        <w:rPr>
          <w:rFonts w:hint="eastAsia"/>
        </w:rPr>
        <w:t>作业：主要为课外作业。分两种类型。第一种类型为识记型习题，如填空题、选择题，问答题。主要目的是要求学生掌握课程所涉及的重要知识点。第二种类型为小论文和小项目。要求学生针对所学习过的某个特定历史文化知识查阅更多资料撰写小论文、做课堂汇报、设计电子杂志等。目的是使学生对所学习的内容有融会贯通的掌握。</w:t>
      </w: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25" w:name="_Toc499139713"/>
      <w:r w:rsidRPr="00210D19">
        <w:rPr>
          <w:rFonts w:ascii="黑体" w:eastAsia="黑体" w:hAnsi="黑体" w:hint="eastAsia"/>
          <w:b/>
          <w:sz w:val="28"/>
          <w:szCs w:val="28"/>
        </w:rPr>
        <w:t>六、课程考核</w:t>
      </w:r>
      <w:bookmarkEnd w:id="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640"/>
        <w:gridCol w:w="5767"/>
        <w:gridCol w:w="1019"/>
      </w:tblGrid>
      <w:tr w:rsidR="002640F9" w:rsidRPr="00684811" w:rsidTr="00CD662C">
        <w:tc>
          <w:tcPr>
            <w:tcW w:w="524" w:type="pct"/>
            <w:shd w:val="clear" w:color="auto" w:fill="auto"/>
            <w:vAlign w:val="center"/>
          </w:tcPr>
          <w:p w:rsidR="002640F9" w:rsidRPr="00684811" w:rsidRDefault="002640F9" w:rsidP="00CD662C">
            <w:pPr>
              <w:pStyle w:val="p0"/>
              <w:snapToGrid w:val="0"/>
              <w:spacing w:line="240" w:lineRule="auto"/>
              <w:ind w:firstLineChars="0" w:firstLine="0"/>
              <w:jc w:val="center"/>
              <w:rPr>
                <w:bCs/>
              </w:rPr>
            </w:pPr>
            <w:r w:rsidRPr="00684811">
              <w:rPr>
                <w:rFonts w:cs="宋体" w:hint="eastAsia"/>
                <w:bCs/>
              </w:rPr>
              <w:t>考核环节</w:t>
            </w:r>
          </w:p>
        </w:tc>
        <w:tc>
          <w:tcPr>
            <w:tcW w:w="386" w:type="pct"/>
            <w:shd w:val="clear" w:color="auto" w:fill="auto"/>
            <w:vAlign w:val="center"/>
          </w:tcPr>
          <w:p w:rsidR="002640F9" w:rsidRPr="00684811" w:rsidRDefault="002640F9" w:rsidP="00CD662C">
            <w:pPr>
              <w:pStyle w:val="p0"/>
              <w:snapToGrid w:val="0"/>
              <w:spacing w:line="240" w:lineRule="auto"/>
              <w:ind w:firstLineChars="0" w:firstLine="0"/>
              <w:jc w:val="center"/>
              <w:rPr>
                <w:bCs/>
              </w:rPr>
            </w:pPr>
            <w:r w:rsidRPr="00684811">
              <w:rPr>
                <w:rFonts w:cs="宋体" w:hint="eastAsia"/>
                <w:bCs/>
              </w:rPr>
              <w:t>建议分值</w:t>
            </w:r>
          </w:p>
        </w:tc>
        <w:tc>
          <w:tcPr>
            <w:tcW w:w="3476" w:type="pct"/>
            <w:shd w:val="clear" w:color="auto" w:fill="auto"/>
            <w:vAlign w:val="center"/>
          </w:tcPr>
          <w:p w:rsidR="002640F9" w:rsidRPr="00684811" w:rsidRDefault="002640F9" w:rsidP="00CD662C">
            <w:pPr>
              <w:pStyle w:val="p0"/>
              <w:snapToGrid w:val="0"/>
              <w:spacing w:line="240" w:lineRule="auto"/>
              <w:ind w:firstLineChars="0" w:firstLine="0"/>
              <w:jc w:val="center"/>
              <w:rPr>
                <w:bCs/>
              </w:rPr>
            </w:pPr>
            <w:r w:rsidRPr="00684811">
              <w:rPr>
                <w:rFonts w:cs="宋体" w:hint="eastAsia"/>
                <w:bCs/>
              </w:rPr>
              <w:t>考核</w:t>
            </w:r>
            <w:r w:rsidRPr="00684811">
              <w:rPr>
                <w:rFonts w:cs="宋体"/>
                <w:bCs/>
              </w:rPr>
              <w:t>/</w:t>
            </w:r>
            <w:r w:rsidRPr="00684811">
              <w:rPr>
                <w:rFonts w:cs="宋体" w:hint="eastAsia"/>
                <w:bCs/>
              </w:rPr>
              <w:t>评价细则</w:t>
            </w:r>
          </w:p>
        </w:tc>
        <w:tc>
          <w:tcPr>
            <w:tcW w:w="614" w:type="pct"/>
            <w:shd w:val="clear" w:color="auto" w:fill="auto"/>
            <w:vAlign w:val="center"/>
          </w:tcPr>
          <w:p w:rsidR="002640F9" w:rsidRPr="00684811" w:rsidRDefault="002640F9" w:rsidP="00CD662C">
            <w:pPr>
              <w:pStyle w:val="p0"/>
              <w:snapToGrid w:val="0"/>
              <w:spacing w:line="240" w:lineRule="auto"/>
              <w:ind w:firstLineChars="0" w:firstLine="0"/>
              <w:jc w:val="center"/>
              <w:rPr>
                <w:bCs/>
              </w:rPr>
            </w:pPr>
            <w:r w:rsidRPr="00684811">
              <w:rPr>
                <w:rFonts w:cs="宋体" w:hint="eastAsia"/>
                <w:bCs/>
              </w:rPr>
              <w:t>对应的课程目标</w:t>
            </w:r>
          </w:p>
        </w:tc>
      </w:tr>
      <w:tr w:rsidR="002640F9" w:rsidRPr="00684811" w:rsidTr="00CD662C">
        <w:tc>
          <w:tcPr>
            <w:tcW w:w="524" w:type="pct"/>
            <w:shd w:val="clear" w:color="auto" w:fill="auto"/>
            <w:vAlign w:val="center"/>
          </w:tcPr>
          <w:p w:rsidR="002640F9" w:rsidRPr="00684811" w:rsidRDefault="002640F9" w:rsidP="00CD662C">
            <w:pPr>
              <w:pStyle w:val="p0"/>
              <w:snapToGrid w:val="0"/>
              <w:spacing w:line="240" w:lineRule="auto"/>
              <w:ind w:firstLineChars="0" w:firstLine="0"/>
              <w:jc w:val="center"/>
              <w:rPr>
                <w:rFonts w:cs="宋体"/>
                <w:bCs/>
              </w:rPr>
            </w:pPr>
            <w:r w:rsidRPr="00684811">
              <w:rPr>
                <w:rFonts w:cs="宋体" w:hint="eastAsia"/>
                <w:bCs/>
              </w:rPr>
              <w:t>课堂练习</w:t>
            </w:r>
          </w:p>
        </w:tc>
        <w:tc>
          <w:tcPr>
            <w:tcW w:w="386" w:type="pct"/>
            <w:shd w:val="clear" w:color="auto" w:fill="auto"/>
            <w:vAlign w:val="center"/>
          </w:tcPr>
          <w:p w:rsidR="002640F9" w:rsidRPr="00684811" w:rsidRDefault="002640F9" w:rsidP="00CD662C">
            <w:pPr>
              <w:pStyle w:val="p0"/>
              <w:snapToGrid w:val="0"/>
              <w:spacing w:line="240" w:lineRule="auto"/>
              <w:ind w:firstLineChars="0" w:firstLine="0"/>
              <w:jc w:val="center"/>
              <w:rPr>
                <w:rFonts w:cs="宋体"/>
                <w:bCs/>
              </w:rPr>
            </w:pPr>
            <w:r w:rsidRPr="00684811">
              <w:rPr>
                <w:rFonts w:cs="宋体" w:hint="eastAsia"/>
                <w:bCs/>
              </w:rPr>
              <w:t>10</w:t>
            </w:r>
          </w:p>
        </w:tc>
        <w:tc>
          <w:tcPr>
            <w:tcW w:w="3476" w:type="pct"/>
            <w:shd w:val="clear" w:color="auto" w:fill="auto"/>
            <w:vAlign w:val="center"/>
          </w:tcPr>
          <w:p w:rsidR="002640F9" w:rsidRPr="00684811" w:rsidRDefault="002640F9" w:rsidP="00CD662C">
            <w:pPr>
              <w:pStyle w:val="p0"/>
              <w:snapToGrid w:val="0"/>
              <w:spacing w:line="240" w:lineRule="auto"/>
              <w:ind w:firstLineChars="0" w:firstLine="0"/>
              <w:jc w:val="left"/>
            </w:pPr>
            <w:r w:rsidRPr="00684811">
              <w:rPr>
                <w:rFonts w:cs="宋体" w:hint="eastAsia"/>
              </w:rPr>
              <w:t>（</w:t>
            </w:r>
            <w:r w:rsidRPr="00684811">
              <w:rPr>
                <w:rFonts w:cs="宋体"/>
              </w:rPr>
              <w:t>1</w:t>
            </w:r>
            <w:r w:rsidRPr="00684811">
              <w:rPr>
                <w:rFonts w:cs="宋体" w:hint="eastAsia"/>
              </w:rPr>
              <w:t>）主要考核学生对每章节知识点的复习、理解和掌握程度；</w:t>
            </w:r>
          </w:p>
          <w:p w:rsidR="002640F9" w:rsidRPr="00684811" w:rsidRDefault="002640F9" w:rsidP="00CD662C">
            <w:pPr>
              <w:pStyle w:val="p0"/>
              <w:snapToGrid w:val="0"/>
              <w:spacing w:line="240" w:lineRule="auto"/>
              <w:ind w:firstLineChars="0" w:firstLine="0"/>
              <w:jc w:val="left"/>
              <w:rPr>
                <w:rFonts w:cs="宋体"/>
                <w:bCs/>
              </w:rPr>
            </w:pPr>
            <w:r w:rsidRPr="00684811">
              <w:rPr>
                <w:rFonts w:cs="宋体" w:hint="eastAsia"/>
              </w:rPr>
              <w:t>（</w:t>
            </w:r>
            <w:r w:rsidRPr="00684811">
              <w:rPr>
                <w:rFonts w:cs="宋体"/>
              </w:rPr>
              <w:t>2</w:t>
            </w:r>
            <w:r w:rsidRPr="00684811">
              <w:rPr>
                <w:rFonts w:cs="宋体" w:hint="eastAsia"/>
              </w:rPr>
              <w:t>）每次</w:t>
            </w:r>
            <w:proofErr w:type="gramStart"/>
            <w:r w:rsidRPr="00684811">
              <w:rPr>
                <w:rFonts w:cs="宋体" w:hint="eastAsia"/>
              </w:rPr>
              <w:t>作业按</w:t>
            </w:r>
            <w:proofErr w:type="gramEnd"/>
            <w:r w:rsidRPr="00684811">
              <w:rPr>
                <w:rFonts w:cs="宋体"/>
              </w:rPr>
              <w:t>10</w:t>
            </w:r>
            <w:r w:rsidRPr="00684811">
              <w:rPr>
                <w:rFonts w:cs="宋体" w:hint="eastAsia"/>
              </w:rPr>
              <w:t>分制单独评分，取各次成绩的平均值作为此环节的最终成绩。</w:t>
            </w:r>
          </w:p>
        </w:tc>
        <w:tc>
          <w:tcPr>
            <w:tcW w:w="614" w:type="pct"/>
            <w:shd w:val="clear" w:color="auto" w:fill="auto"/>
            <w:vAlign w:val="center"/>
          </w:tcPr>
          <w:p w:rsidR="002640F9" w:rsidRPr="00684811" w:rsidRDefault="002640F9" w:rsidP="00CD662C">
            <w:pPr>
              <w:pStyle w:val="p0"/>
              <w:snapToGrid w:val="0"/>
              <w:spacing w:line="240" w:lineRule="auto"/>
              <w:ind w:firstLineChars="0" w:firstLine="0"/>
              <w:jc w:val="center"/>
              <w:rPr>
                <w:rFonts w:cs="宋体"/>
                <w:bCs/>
              </w:rPr>
            </w:pPr>
            <w:r w:rsidRPr="00684811">
              <w:rPr>
                <w:rFonts w:cs="宋体" w:hint="eastAsia"/>
                <w:bCs/>
              </w:rPr>
              <w:t>1</w:t>
            </w:r>
            <w:r w:rsidRPr="00684811">
              <w:rPr>
                <w:rFonts w:cs="宋体"/>
                <w:bCs/>
              </w:rPr>
              <w:t>,3,4</w:t>
            </w:r>
          </w:p>
        </w:tc>
      </w:tr>
      <w:tr w:rsidR="002640F9" w:rsidRPr="00684811" w:rsidTr="00CD662C">
        <w:tc>
          <w:tcPr>
            <w:tcW w:w="523" w:type="pct"/>
            <w:shd w:val="clear" w:color="auto" w:fill="auto"/>
            <w:vAlign w:val="center"/>
          </w:tcPr>
          <w:p w:rsidR="002640F9" w:rsidRPr="00684811" w:rsidRDefault="002640F9" w:rsidP="00CD662C">
            <w:pPr>
              <w:pStyle w:val="p0"/>
              <w:snapToGrid w:val="0"/>
              <w:spacing w:line="240" w:lineRule="auto"/>
              <w:ind w:firstLineChars="0" w:firstLine="0"/>
              <w:jc w:val="center"/>
              <w:rPr>
                <w:rFonts w:cs="宋体"/>
                <w:bCs/>
              </w:rPr>
            </w:pPr>
            <w:r w:rsidRPr="00684811">
              <w:rPr>
                <w:rFonts w:cs="宋体" w:hint="eastAsia"/>
                <w:bCs/>
              </w:rPr>
              <w:t>课堂演讲</w:t>
            </w:r>
          </w:p>
        </w:tc>
        <w:tc>
          <w:tcPr>
            <w:tcW w:w="386" w:type="pct"/>
            <w:shd w:val="clear" w:color="auto" w:fill="auto"/>
            <w:vAlign w:val="center"/>
          </w:tcPr>
          <w:p w:rsidR="002640F9" w:rsidRPr="00684811" w:rsidRDefault="002640F9" w:rsidP="00CD662C">
            <w:pPr>
              <w:pStyle w:val="p0"/>
              <w:snapToGrid w:val="0"/>
              <w:spacing w:line="240" w:lineRule="auto"/>
              <w:ind w:firstLineChars="0" w:firstLine="0"/>
              <w:jc w:val="center"/>
              <w:rPr>
                <w:rFonts w:cs="宋体"/>
                <w:bCs/>
              </w:rPr>
            </w:pPr>
            <w:r w:rsidRPr="00684811">
              <w:rPr>
                <w:rFonts w:cs="宋体"/>
                <w:bCs/>
              </w:rPr>
              <w:t>25</w:t>
            </w:r>
          </w:p>
        </w:tc>
        <w:tc>
          <w:tcPr>
            <w:tcW w:w="3476" w:type="pct"/>
            <w:shd w:val="clear" w:color="auto" w:fill="auto"/>
            <w:vAlign w:val="center"/>
          </w:tcPr>
          <w:p w:rsidR="002640F9" w:rsidRPr="00684811" w:rsidRDefault="002640F9" w:rsidP="00CD662C">
            <w:pPr>
              <w:pStyle w:val="p0"/>
              <w:snapToGrid w:val="0"/>
              <w:spacing w:line="240" w:lineRule="auto"/>
              <w:ind w:firstLineChars="0" w:firstLine="0"/>
              <w:jc w:val="left"/>
              <w:rPr>
                <w:rFonts w:cs="宋体"/>
              </w:rPr>
            </w:pPr>
            <w:r w:rsidRPr="00684811">
              <w:rPr>
                <w:rFonts w:cs="宋体" w:hint="eastAsia"/>
              </w:rPr>
              <w:t>（</w:t>
            </w:r>
            <w:r w:rsidRPr="00684811">
              <w:rPr>
                <w:rFonts w:cs="宋体" w:hint="eastAsia"/>
              </w:rPr>
              <w:t>1</w:t>
            </w:r>
            <w:r w:rsidRPr="00684811">
              <w:rPr>
                <w:rFonts w:cs="宋体" w:hint="eastAsia"/>
              </w:rPr>
              <w:t>）学生自行选择与课程相关的话题，做一个</w:t>
            </w:r>
            <w:r w:rsidRPr="00684811">
              <w:rPr>
                <w:rFonts w:cs="宋体" w:hint="eastAsia"/>
              </w:rPr>
              <w:t>20</w:t>
            </w:r>
            <w:r w:rsidRPr="00684811">
              <w:rPr>
                <w:rFonts w:cs="宋体" w:hint="eastAsia"/>
              </w:rPr>
              <w:t>分钟的课堂演讲，需使用</w:t>
            </w:r>
            <w:r w:rsidRPr="00684811">
              <w:rPr>
                <w:rFonts w:cs="宋体" w:hint="eastAsia"/>
              </w:rPr>
              <w:t>PPT</w:t>
            </w:r>
            <w:r w:rsidRPr="00684811">
              <w:rPr>
                <w:rFonts w:cs="宋体" w:hint="eastAsia"/>
              </w:rPr>
              <w:t>等展示材料。</w:t>
            </w:r>
          </w:p>
          <w:p w:rsidR="002640F9" w:rsidRPr="00684811" w:rsidRDefault="002640F9" w:rsidP="00CD662C">
            <w:pPr>
              <w:pStyle w:val="p0"/>
              <w:snapToGrid w:val="0"/>
              <w:spacing w:line="240" w:lineRule="auto"/>
              <w:ind w:firstLineChars="0" w:firstLine="0"/>
              <w:jc w:val="left"/>
              <w:rPr>
                <w:rFonts w:cs="宋体"/>
              </w:rPr>
            </w:pPr>
            <w:r w:rsidRPr="00684811">
              <w:rPr>
                <w:rFonts w:cs="宋体" w:hint="eastAsia"/>
              </w:rPr>
              <w:t>（</w:t>
            </w:r>
            <w:r w:rsidRPr="00684811">
              <w:rPr>
                <w:rFonts w:cs="宋体"/>
              </w:rPr>
              <w:t>2</w:t>
            </w:r>
            <w:r w:rsidRPr="00684811">
              <w:rPr>
                <w:rFonts w:cs="宋体" w:hint="eastAsia"/>
              </w:rPr>
              <w:t>）演讲按</w:t>
            </w:r>
            <w:r w:rsidRPr="00684811">
              <w:rPr>
                <w:rFonts w:cs="宋体"/>
              </w:rPr>
              <w:t>百</w:t>
            </w:r>
            <w:r w:rsidRPr="00684811">
              <w:rPr>
                <w:rFonts w:cs="宋体" w:hint="eastAsia"/>
              </w:rPr>
              <w:t>分制评分，乘以其在总评成绩中所占的比例作为此环节的最终成绩。</w:t>
            </w:r>
          </w:p>
        </w:tc>
        <w:tc>
          <w:tcPr>
            <w:tcW w:w="615" w:type="pct"/>
            <w:shd w:val="clear" w:color="auto" w:fill="auto"/>
            <w:vAlign w:val="center"/>
          </w:tcPr>
          <w:p w:rsidR="002640F9" w:rsidRPr="00684811" w:rsidRDefault="002640F9" w:rsidP="00CD662C">
            <w:pPr>
              <w:pStyle w:val="p0"/>
              <w:snapToGrid w:val="0"/>
              <w:spacing w:line="240" w:lineRule="auto"/>
              <w:ind w:firstLineChars="0" w:firstLine="0"/>
              <w:jc w:val="center"/>
              <w:rPr>
                <w:rFonts w:cs="宋体"/>
                <w:bCs/>
              </w:rPr>
            </w:pPr>
            <w:r w:rsidRPr="00684811">
              <w:rPr>
                <w:rFonts w:cs="宋体" w:hint="eastAsia"/>
                <w:bCs/>
              </w:rPr>
              <w:t>2</w:t>
            </w:r>
            <w:r w:rsidRPr="00684811">
              <w:rPr>
                <w:rFonts w:cs="宋体"/>
                <w:bCs/>
              </w:rPr>
              <w:t>,3,5</w:t>
            </w:r>
          </w:p>
        </w:tc>
      </w:tr>
      <w:tr w:rsidR="002640F9" w:rsidRPr="00684811" w:rsidTr="00CD662C">
        <w:tc>
          <w:tcPr>
            <w:tcW w:w="523" w:type="pct"/>
            <w:shd w:val="clear" w:color="auto" w:fill="auto"/>
            <w:vAlign w:val="center"/>
          </w:tcPr>
          <w:p w:rsidR="002640F9" w:rsidRPr="00684811" w:rsidRDefault="002640F9" w:rsidP="00CD662C">
            <w:pPr>
              <w:pStyle w:val="p0"/>
              <w:snapToGrid w:val="0"/>
              <w:spacing w:line="240" w:lineRule="auto"/>
              <w:ind w:firstLineChars="0" w:firstLine="0"/>
              <w:jc w:val="left"/>
            </w:pPr>
            <w:r w:rsidRPr="00684811">
              <w:rPr>
                <w:rFonts w:cs="宋体" w:hint="eastAsia"/>
              </w:rPr>
              <w:t>课后作业</w:t>
            </w:r>
          </w:p>
        </w:tc>
        <w:tc>
          <w:tcPr>
            <w:tcW w:w="386" w:type="pct"/>
            <w:shd w:val="clear" w:color="auto" w:fill="auto"/>
            <w:vAlign w:val="center"/>
          </w:tcPr>
          <w:p w:rsidR="002640F9" w:rsidRPr="00684811" w:rsidRDefault="002640F9" w:rsidP="00CD662C">
            <w:pPr>
              <w:pStyle w:val="p0"/>
              <w:snapToGrid w:val="0"/>
              <w:spacing w:line="240" w:lineRule="auto"/>
              <w:ind w:firstLineChars="0" w:firstLine="0"/>
              <w:jc w:val="center"/>
            </w:pPr>
            <w:r w:rsidRPr="00684811">
              <w:rPr>
                <w:rFonts w:cs="宋体"/>
              </w:rPr>
              <w:t>25</w:t>
            </w:r>
          </w:p>
        </w:tc>
        <w:tc>
          <w:tcPr>
            <w:tcW w:w="3476" w:type="pct"/>
            <w:shd w:val="clear" w:color="auto" w:fill="auto"/>
            <w:vAlign w:val="center"/>
          </w:tcPr>
          <w:p w:rsidR="002640F9" w:rsidRPr="00684811" w:rsidRDefault="002640F9" w:rsidP="00CD662C">
            <w:pPr>
              <w:pStyle w:val="p0"/>
              <w:snapToGrid w:val="0"/>
              <w:spacing w:line="240" w:lineRule="auto"/>
              <w:ind w:firstLineChars="0" w:firstLine="0"/>
              <w:jc w:val="left"/>
            </w:pPr>
            <w:r w:rsidRPr="00684811">
              <w:rPr>
                <w:rFonts w:cs="宋体" w:hint="eastAsia"/>
              </w:rPr>
              <w:t>（</w:t>
            </w:r>
            <w:r w:rsidRPr="00684811">
              <w:rPr>
                <w:rFonts w:cs="宋体"/>
              </w:rPr>
              <w:t>1</w:t>
            </w:r>
            <w:r w:rsidRPr="00684811">
              <w:rPr>
                <w:rFonts w:cs="宋体" w:hint="eastAsia"/>
              </w:rPr>
              <w:t>）主要考核学生对每章节知识点的复习、理解和掌握程度；</w:t>
            </w:r>
          </w:p>
          <w:p w:rsidR="002640F9" w:rsidRPr="00684811" w:rsidRDefault="002640F9" w:rsidP="00CD662C">
            <w:pPr>
              <w:pStyle w:val="p0"/>
              <w:snapToGrid w:val="0"/>
              <w:spacing w:line="240" w:lineRule="auto"/>
              <w:ind w:firstLineChars="0" w:firstLine="0"/>
              <w:jc w:val="left"/>
            </w:pPr>
            <w:r w:rsidRPr="00684811">
              <w:rPr>
                <w:rFonts w:cs="宋体" w:hint="eastAsia"/>
              </w:rPr>
              <w:t>（</w:t>
            </w:r>
            <w:r w:rsidRPr="00684811">
              <w:rPr>
                <w:rFonts w:cs="宋体"/>
              </w:rPr>
              <w:t>2</w:t>
            </w:r>
            <w:r w:rsidRPr="00684811">
              <w:rPr>
                <w:rFonts w:cs="宋体" w:hint="eastAsia"/>
              </w:rPr>
              <w:t>）每次</w:t>
            </w:r>
            <w:proofErr w:type="gramStart"/>
            <w:r w:rsidRPr="00684811">
              <w:rPr>
                <w:rFonts w:cs="宋体" w:hint="eastAsia"/>
              </w:rPr>
              <w:t>作业按</w:t>
            </w:r>
            <w:proofErr w:type="gramEnd"/>
            <w:r w:rsidRPr="00684811">
              <w:rPr>
                <w:rFonts w:cs="宋体"/>
              </w:rPr>
              <w:t>百</w:t>
            </w:r>
            <w:r w:rsidRPr="00684811">
              <w:rPr>
                <w:rFonts w:cs="宋体" w:hint="eastAsia"/>
              </w:rPr>
              <w:t>分制单独评分，取各次成绩的平均值乘以其在总评成绩中所占的比例作为此环节的最终成绩。</w:t>
            </w:r>
          </w:p>
        </w:tc>
        <w:tc>
          <w:tcPr>
            <w:tcW w:w="615" w:type="pct"/>
            <w:shd w:val="clear" w:color="auto" w:fill="auto"/>
            <w:vAlign w:val="center"/>
          </w:tcPr>
          <w:p w:rsidR="002640F9" w:rsidRPr="00684811" w:rsidRDefault="002640F9" w:rsidP="00CD662C">
            <w:pPr>
              <w:pStyle w:val="p0"/>
              <w:snapToGrid w:val="0"/>
              <w:spacing w:line="240" w:lineRule="auto"/>
              <w:ind w:firstLineChars="0" w:firstLine="0"/>
              <w:jc w:val="center"/>
            </w:pPr>
            <w:r w:rsidRPr="00684811">
              <w:rPr>
                <w:rFonts w:cs="宋体"/>
              </w:rPr>
              <w:t>1,</w:t>
            </w:r>
            <w:r w:rsidRPr="00684811">
              <w:rPr>
                <w:rFonts w:cs="宋体" w:hint="eastAsia"/>
                <w:bCs/>
              </w:rPr>
              <w:t>2</w:t>
            </w:r>
            <w:r w:rsidRPr="00684811">
              <w:rPr>
                <w:rFonts w:cs="宋体"/>
                <w:bCs/>
              </w:rPr>
              <w:t>,3,5</w:t>
            </w:r>
          </w:p>
        </w:tc>
      </w:tr>
      <w:tr w:rsidR="002640F9" w:rsidRPr="00684811" w:rsidTr="00CD662C">
        <w:trPr>
          <w:trHeight w:val="1141"/>
        </w:trPr>
        <w:tc>
          <w:tcPr>
            <w:tcW w:w="524" w:type="pct"/>
            <w:shd w:val="clear" w:color="auto" w:fill="auto"/>
            <w:vAlign w:val="center"/>
          </w:tcPr>
          <w:p w:rsidR="002640F9" w:rsidRPr="00684811" w:rsidRDefault="002640F9" w:rsidP="00CD662C">
            <w:pPr>
              <w:pStyle w:val="p0"/>
              <w:snapToGrid w:val="0"/>
              <w:spacing w:line="240" w:lineRule="auto"/>
              <w:ind w:firstLineChars="0" w:firstLine="0"/>
              <w:jc w:val="left"/>
            </w:pPr>
            <w:r w:rsidRPr="00684811">
              <w:rPr>
                <w:rFonts w:cs="宋体" w:hint="eastAsia"/>
              </w:rPr>
              <w:t>期末考试</w:t>
            </w:r>
          </w:p>
        </w:tc>
        <w:tc>
          <w:tcPr>
            <w:tcW w:w="386" w:type="pct"/>
            <w:shd w:val="clear" w:color="auto" w:fill="auto"/>
            <w:vAlign w:val="center"/>
          </w:tcPr>
          <w:p w:rsidR="002640F9" w:rsidRPr="00684811" w:rsidRDefault="002640F9" w:rsidP="00CD662C">
            <w:pPr>
              <w:pStyle w:val="p0"/>
              <w:snapToGrid w:val="0"/>
              <w:spacing w:line="240" w:lineRule="auto"/>
              <w:ind w:firstLineChars="0" w:firstLine="0"/>
              <w:jc w:val="center"/>
            </w:pPr>
            <w:r w:rsidRPr="00684811">
              <w:rPr>
                <w:rFonts w:cs="宋体"/>
              </w:rPr>
              <w:t>40</w:t>
            </w:r>
          </w:p>
        </w:tc>
        <w:tc>
          <w:tcPr>
            <w:tcW w:w="3476" w:type="pct"/>
            <w:shd w:val="clear" w:color="auto" w:fill="auto"/>
            <w:vAlign w:val="center"/>
          </w:tcPr>
          <w:p w:rsidR="002640F9" w:rsidRPr="00684811" w:rsidRDefault="002640F9" w:rsidP="00CD662C">
            <w:pPr>
              <w:pStyle w:val="p0"/>
              <w:snapToGrid w:val="0"/>
              <w:spacing w:line="240" w:lineRule="auto"/>
              <w:ind w:firstLineChars="0" w:firstLine="0"/>
              <w:jc w:val="left"/>
            </w:pPr>
            <w:r w:rsidRPr="00684811">
              <w:rPr>
                <w:rFonts w:cs="宋体" w:hint="eastAsia"/>
              </w:rPr>
              <w:t>（</w:t>
            </w:r>
            <w:r w:rsidRPr="00684811">
              <w:rPr>
                <w:rFonts w:cs="宋体"/>
              </w:rPr>
              <w:t>1</w:t>
            </w:r>
            <w:r w:rsidRPr="00684811">
              <w:rPr>
                <w:rFonts w:cs="宋体" w:hint="eastAsia"/>
              </w:rPr>
              <w:t>）卷面成绩</w:t>
            </w:r>
            <w:r w:rsidRPr="00684811">
              <w:rPr>
                <w:rFonts w:cs="宋体"/>
              </w:rPr>
              <w:t>100</w:t>
            </w:r>
            <w:r w:rsidRPr="00684811">
              <w:rPr>
                <w:rFonts w:cs="宋体" w:hint="eastAsia"/>
              </w:rPr>
              <w:t>分，以卷面成绩乘以其在总评成绩中所占的比例计入课程总评成绩。</w:t>
            </w:r>
          </w:p>
          <w:p w:rsidR="002640F9" w:rsidRPr="00684811" w:rsidRDefault="002640F9" w:rsidP="00CD662C">
            <w:pPr>
              <w:pStyle w:val="p0"/>
              <w:snapToGrid w:val="0"/>
              <w:spacing w:line="240" w:lineRule="auto"/>
              <w:ind w:firstLineChars="0" w:firstLine="0"/>
              <w:jc w:val="left"/>
            </w:pPr>
            <w:r w:rsidRPr="00684811">
              <w:rPr>
                <w:rFonts w:cs="宋体" w:hint="eastAsia"/>
              </w:rPr>
              <w:t>（</w:t>
            </w:r>
            <w:r w:rsidRPr="00684811">
              <w:rPr>
                <w:rFonts w:cs="宋体"/>
              </w:rPr>
              <w:t>2</w:t>
            </w:r>
            <w:r w:rsidRPr="00684811">
              <w:rPr>
                <w:rFonts w:cs="宋体" w:hint="eastAsia"/>
              </w:rPr>
              <w:t>）考核内容包括本学期所学所有内容。其中</w:t>
            </w:r>
            <w:r w:rsidRPr="00684811">
              <w:rPr>
                <w:rFonts w:cs="宋体"/>
              </w:rPr>
              <w:t>,</w:t>
            </w:r>
            <w:r w:rsidRPr="00684811">
              <w:rPr>
                <w:rFonts w:cs="宋体"/>
              </w:rPr>
              <w:t>西班牙部分和拉美部分各占</w:t>
            </w:r>
            <w:r w:rsidRPr="00684811">
              <w:rPr>
                <w:rFonts w:cs="宋体" w:hint="eastAsia"/>
              </w:rPr>
              <w:t>50%</w:t>
            </w:r>
            <w:r w:rsidRPr="00684811">
              <w:rPr>
                <w:rFonts w:cs="宋体" w:hint="eastAsia"/>
              </w:rPr>
              <w:t>，题型以填空题、选择题，判断题和简答题为主。</w:t>
            </w:r>
          </w:p>
        </w:tc>
        <w:tc>
          <w:tcPr>
            <w:tcW w:w="614" w:type="pct"/>
            <w:shd w:val="clear" w:color="auto" w:fill="auto"/>
            <w:vAlign w:val="center"/>
          </w:tcPr>
          <w:p w:rsidR="002640F9" w:rsidRPr="00684811" w:rsidRDefault="002640F9" w:rsidP="00CD662C">
            <w:pPr>
              <w:pStyle w:val="p0"/>
              <w:snapToGrid w:val="0"/>
              <w:spacing w:line="240" w:lineRule="auto"/>
              <w:ind w:firstLineChars="0" w:firstLine="0"/>
              <w:jc w:val="center"/>
            </w:pPr>
            <w:r w:rsidRPr="00684811">
              <w:rPr>
                <w:rFonts w:cs="宋体"/>
              </w:rPr>
              <w:t>1</w:t>
            </w:r>
            <w:r w:rsidRPr="00684811">
              <w:rPr>
                <w:rFonts w:cs="宋体" w:hint="eastAsia"/>
              </w:rPr>
              <w:t>,3,4</w:t>
            </w:r>
          </w:p>
        </w:tc>
      </w:tr>
    </w:tbl>
    <w:p w:rsidR="002640F9" w:rsidRDefault="002640F9" w:rsidP="002640F9">
      <w:pPr>
        <w:spacing w:beforeLines="50" w:before="156" w:afterLines="50" w:after="156" w:line="320" w:lineRule="exact"/>
        <w:ind w:leftChars="0" w:left="0" w:firstLineChars="0" w:firstLine="0"/>
        <w:rPr>
          <w:b/>
        </w:rPr>
      </w:pP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26" w:name="_Toc499139714"/>
      <w:r w:rsidRPr="00210D19">
        <w:rPr>
          <w:rFonts w:ascii="黑体" w:eastAsia="黑体" w:hAnsi="黑体" w:hint="eastAsia"/>
          <w:b/>
          <w:sz w:val="28"/>
          <w:szCs w:val="28"/>
        </w:rPr>
        <w:t>七、本课程与其它课程的联系与分工</w:t>
      </w:r>
      <w:bookmarkEnd w:id="126"/>
    </w:p>
    <w:p w:rsidR="002640F9" w:rsidRPr="00684811" w:rsidRDefault="002640F9" w:rsidP="002640F9">
      <w:pPr>
        <w:spacing w:line="320" w:lineRule="exact"/>
        <w:ind w:leftChars="0" w:left="0" w:firstLineChars="0" w:firstLine="420"/>
        <w:rPr>
          <w:bCs/>
        </w:rPr>
      </w:pPr>
      <w:r w:rsidRPr="00684811">
        <w:rPr>
          <w:rFonts w:hint="eastAsia"/>
        </w:rPr>
        <w:t>本课程针对西班牙语专业本科生开设，学生此前已经完成西班牙语语言基础阶段的学习，其中基础西班牙语为西班牙语基础课阶段开设的课程，旨在开发学生听说读写译的技能，打好基础，西班牙语国家概况为西班牙语拓展</w:t>
      </w:r>
      <w:proofErr w:type="gramStart"/>
      <w:r w:rsidRPr="00684811">
        <w:rPr>
          <w:rFonts w:hint="eastAsia"/>
        </w:rPr>
        <w:t>课阶段</w:t>
      </w:r>
      <w:proofErr w:type="gramEnd"/>
      <w:r w:rsidRPr="00684811">
        <w:rPr>
          <w:rFonts w:hint="eastAsia"/>
        </w:rPr>
        <w:t>开设的课程，旨在拓宽学生视野，进一步提高学生的语言运用能力。</w:t>
      </w:r>
    </w:p>
    <w:p w:rsidR="002640F9" w:rsidRDefault="002640F9" w:rsidP="002640F9">
      <w:pPr>
        <w:spacing w:beforeLines="50" w:before="156" w:afterLines="50" w:after="156" w:line="320" w:lineRule="exact"/>
        <w:ind w:left="420" w:firstLineChars="0" w:firstLine="0"/>
        <w:rPr>
          <w:b/>
        </w:rPr>
      </w:pPr>
    </w:p>
    <w:p w:rsidR="002640F9" w:rsidRPr="00210D19" w:rsidRDefault="002640F9" w:rsidP="00210D19">
      <w:pPr>
        <w:pStyle w:val="a6"/>
        <w:spacing w:line="320" w:lineRule="exact"/>
        <w:ind w:left="420" w:firstLineChars="0" w:firstLine="0"/>
        <w:rPr>
          <w:rFonts w:ascii="黑体" w:eastAsia="黑体" w:hAnsi="黑体"/>
          <w:b/>
          <w:sz w:val="28"/>
          <w:szCs w:val="28"/>
        </w:rPr>
      </w:pPr>
      <w:bookmarkStart w:id="127" w:name="_Toc499139715"/>
      <w:r w:rsidRPr="00210D19">
        <w:rPr>
          <w:rFonts w:ascii="黑体" w:eastAsia="黑体" w:hAnsi="黑体" w:hint="eastAsia"/>
          <w:b/>
          <w:sz w:val="28"/>
          <w:szCs w:val="28"/>
        </w:rPr>
        <w:t>八、建议教材及教学参考书</w:t>
      </w:r>
      <w:bookmarkEnd w:id="127"/>
    </w:p>
    <w:p w:rsidR="002640F9" w:rsidRPr="00684811" w:rsidRDefault="002640F9" w:rsidP="002640F9">
      <w:pPr>
        <w:pStyle w:val="a6"/>
        <w:spacing w:line="320" w:lineRule="exact"/>
        <w:ind w:left="420" w:firstLineChars="0" w:firstLine="0"/>
      </w:pPr>
      <w:r w:rsidRPr="00684811">
        <w:t>教材：</w:t>
      </w:r>
      <w:r w:rsidRPr="00684811">
        <w:t xml:space="preserve"> </w:t>
      </w:r>
    </w:p>
    <w:p w:rsidR="002640F9" w:rsidRPr="00684811" w:rsidRDefault="002640F9" w:rsidP="002640F9">
      <w:pPr>
        <w:pStyle w:val="a6"/>
        <w:spacing w:line="320" w:lineRule="exact"/>
        <w:ind w:left="420" w:firstLineChars="0" w:firstLine="0"/>
      </w:pPr>
      <w:r w:rsidRPr="00684811">
        <w:t xml:space="preserve">[1] </w:t>
      </w:r>
      <w:r w:rsidRPr="00684811">
        <w:t>李婕</w:t>
      </w:r>
      <w:r w:rsidRPr="00684811">
        <w:rPr>
          <w:rFonts w:hint="eastAsia"/>
        </w:rPr>
        <w:t>，</w:t>
      </w:r>
      <w:r w:rsidRPr="00684811">
        <w:t>西班牙历史第一版，北京</w:t>
      </w:r>
      <w:r w:rsidRPr="00684811">
        <w:rPr>
          <w:rFonts w:hint="eastAsia"/>
        </w:rPr>
        <w:t>，</w:t>
      </w:r>
      <w:r w:rsidRPr="00684811">
        <w:t>外语教学与研究出版社</w:t>
      </w:r>
      <w:r w:rsidRPr="00684811">
        <w:t xml:space="preserve"> 2010</w:t>
      </w:r>
    </w:p>
    <w:p w:rsidR="002640F9" w:rsidRPr="00684811" w:rsidRDefault="002640F9" w:rsidP="002640F9">
      <w:pPr>
        <w:pStyle w:val="a6"/>
        <w:spacing w:line="320" w:lineRule="exact"/>
        <w:ind w:left="420" w:firstLineChars="0" w:firstLine="0"/>
      </w:pPr>
      <w:r w:rsidRPr="00684811">
        <w:t xml:space="preserve">[2] </w:t>
      </w:r>
      <w:r w:rsidRPr="00684811">
        <w:t>李多，拉美文化概论，第一版</w:t>
      </w:r>
      <w:r w:rsidRPr="00684811">
        <w:rPr>
          <w:rFonts w:hint="eastAsia"/>
        </w:rPr>
        <w:t>，</w:t>
      </w:r>
      <w:r w:rsidRPr="00684811">
        <w:t>上海</w:t>
      </w:r>
      <w:r w:rsidRPr="00684811">
        <w:rPr>
          <w:rFonts w:hint="eastAsia"/>
        </w:rPr>
        <w:t>，</w:t>
      </w:r>
      <w:r w:rsidRPr="00684811">
        <w:t>上海外语教育出版社，</w:t>
      </w:r>
      <w:r w:rsidRPr="00684811">
        <w:t xml:space="preserve">2009 </w:t>
      </w:r>
    </w:p>
    <w:p w:rsidR="002640F9" w:rsidRPr="00684811" w:rsidRDefault="002640F9" w:rsidP="002640F9">
      <w:pPr>
        <w:pStyle w:val="a6"/>
        <w:spacing w:line="320" w:lineRule="exact"/>
        <w:ind w:left="420" w:firstLineChars="0" w:firstLine="0"/>
      </w:pPr>
    </w:p>
    <w:p w:rsidR="002640F9" w:rsidRPr="00684811" w:rsidRDefault="002640F9" w:rsidP="002640F9">
      <w:pPr>
        <w:pStyle w:val="a6"/>
        <w:spacing w:line="320" w:lineRule="exact"/>
        <w:ind w:left="420" w:firstLineChars="0" w:firstLine="0"/>
      </w:pPr>
      <w:r w:rsidRPr="00684811">
        <w:t>参考资料</w:t>
      </w:r>
    </w:p>
    <w:p w:rsidR="002640F9" w:rsidRPr="00684811" w:rsidRDefault="002640F9" w:rsidP="002640F9">
      <w:pPr>
        <w:pStyle w:val="a6"/>
        <w:spacing w:line="320" w:lineRule="exact"/>
        <w:ind w:left="420" w:firstLineChars="0" w:firstLine="0"/>
      </w:pPr>
      <w:r w:rsidRPr="00684811">
        <w:t>[3] Juan Eslava Galán, Historia de España contada para escépticos</w:t>
      </w:r>
      <w:r w:rsidRPr="00684811">
        <w:rPr>
          <w:rFonts w:hint="eastAsia"/>
        </w:rPr>
        <w:t>,</w:t>
      </w:r>
      <w:r w:rsidRPr="00684811">
        <w:t xml:space="preserve"> Planeta 2004</w:t>
      </w:r>
    </w:p>
    <w:p w:rsidR="002640F9" w:rsidRPr="00684811" w:rsidRDefault="002640F9" w:rsidP="002640F9">
      <w:pPr>
        <w:pStyle w:val="a6"/>
        <w:spacing w:line="320" w:lineRule="exact"/>
        <w:ind w:left="420" w:firstLineChars="0" w:firstLine="0"/>
      </w:pPr>
      <w:r w:rsidRPr="00684811">
        <w:t>[4] Fernando García de Cortázar, Breve Historia de España, Editorial, 2012</w:t>
      </w:r>
    </w:p>
    <w:p w:rsidR="002640F9" w:rsidRPr="00684811" w:rsidRDefault="002640F9" w:rsidP="002640F9">
      <w:pPr>
        <w:widowControl/>
        <w:spacing w:line="320" w:lineRule="exact"/>
        <w:ind w:leftChars="0" w:left="0" w:firstLineChars="0" w:firstLine="0"/>
        <w:jc w:val="left"/>
      </w:pPr>
      <w:r w:rsidRPr="00684811">
        <w:t xml:space="preserve">[5] </w:t>
      </w:r>
      <w:r w:rsidRPr="00684811">
        <w:t>刘文龙</w:t>
      </w:r>
      <w:r w:rsidRPr="00684811">
        <w:rPr>
          <w:rFonts w:hint="eastAsia"/>
        </w:rPr>
        <w:t>，</w:t>
      </w:r>
      <w:r w:rsidRPr="00684811">
        <w:t>拉丁美洲文化概论，第</w:t>
      </w:r>
      <w:r w:rsidRPr="00684811">
        <w:rPr>
          <w:rFonts w:hint="eastAsia"/>
        </w:rPr>
        <w:t>一</w:t>
      </w:r>
      <w:r w:rsidRPr="00684811">
        <w:t>版</w:t>
      </w:r>
      <w:r w:rsidRPr="00684811">
        <w:rPr>
          <w:rFonts w:hint="eastAsia"/>
        </w:rPr>
        <w:t>，</w:t>
      </w:r>
      <w:r w:rsidRPr="00684811">
        <w:t>上海</w:t>
      </w:r>
      <w:r w:rsidRPr="00684811">
        <w:rPr>
          <w:rFonts w:hint="eastAsia"/>
        </w:rPr>
        <w:t>，</w:t>
      </w:r>
      <w:r w:rsidRPr="00684811">
        <w:t>复旦大学出版社，</w:t>
      </w:r>
      <w:r w:rsidRPr="00684811">
        <w:t>1996</w:t>
      </w:r>
    </w:p>
    <w:p w:rsidR="002640F9" w:rsidRPr="00684811" w:rsidRDefault="002640F9" w:rsidP="002640F9">
      <w:pPr>
        <w:widowControl/>
        <w:spacing w:line="320" w:lineRule="exact"/>
        <w:ind w:leftChars="0" w:left="0" w:firstLineChars="0" w:firstLine="0"/>
        <w:jc w:val="left"/>
      </w:pPr>
      <w:r w:rsidRPr="00684811">
        <w:t xml:space="preserve">[6] </w:t>
      </w:r>
      <w:r w:rsidRPr="00684811">
        <w:t>张家唐，拉丁美洲简史</w:t>
      </w:r>
      <w:r w:rsidRPr="00684811">
        <w:rPr>
          <w:rFonts w:hint="eastAsia"/>
        </w:rPr>
        <w:t>，</w:t>
      </w:r>
      <w:r w:rsidRPr="00684811">
        <w:t>第</w:t>
      </w:r>
      <w:r w:rsidRPr="00684811">
        <w:rPr>
          <w:rFonts w:hint="eastAsia"/>
        </w:rPr>
        <w:t>一</w:t>
      </w:r>
      <w:r w:rsidRPr="00684811">
        <w:t>版</w:t>
      </w:r>
      <w:r w:rsidRPr="00684811">
        <w:rPr>
          <w:rFonts w:hint="eastAsia"/>
        </w:rPr>
        <w:t>，</w:t>
      </w:r>
      <w:r w:rsidRPr="00684811">
        <w:t>北京</w:t>
      </w:r>
      <w:r w:rsidRPr="00684811">
        <w:rPr>
          <w:rFonts w:hint="eastAsia"/>
        </w:rPr>
        <w:t>，</w:t>
      </w:r>
      <w:r w:rsidRPr="00684811">
        <w:t>人民出版社，</w:t>
      </w:r>
      <w:r w:rsidRPr="00684811">
        <w:t>2009</w:t>
      </w:r>
    </w:p>
    <w:p w:rsidR="002640F9" w:rsidRPr="00684811" w:rsidRDefault="002640F9" w:rsidP="002640F9">
      <w:pPr>
        <w:pStyle w:val="a6"/>
        <w:spacing w:line="320" w:lineRule="exact"/>
        <w:ind w:left="420" w:firstLineChars="0" w:firstLine="0"/>
      </w:pPr>
    </w:p>
    <w:p w:rsidR="002640F9" w:rsidRPr="00F14AAE" w:rsidRDefault="002640F9" w:rsidP="002640F9">
      <w:pPr>
        <w:spacing w:line="320" w:lineRule="exact"/>
        <w:ind w:left="420" w:firstLine="420"/>
      </w:pPr>
    </w:p>
    <w:p w:rsidR="007F63CA" w:rsidRPr="006C09A7" w:rsidRDefault="007F63CA" w:rsidP="00CF6E33">
      <w:pPr>
        <w:widowControl/>
        <w:ind w:leftChars="0" w:left="0" w:firstLineChars="0" w:firstLine="0"/>
        <w:jc w:val="left"/>
        <w:rPr>
          <w:rFonts w:ascii="黑体" w:eastAsia="黑体" w:hAnsi="黑体" w:hint="eastAsia"/>
          <w:b/>
          <w:sz w:val="44"/>
          <w:szCs w:val="44"/>
        </w:rPr>
      </w:pPr>
    </w:p>
    <w:sectPr w:rsidR="007F63CA" w:rsidRPr="006C09A7">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6CF" w:rsidRDefault="003C46CF">
      <w:pPr>
        <w:ind w:left="420" w:firstLine="420"/>
      </w:pPr>
      <w:r>
        <w:separator/>
      </w:r>
    </w:p>
  </w:endnote>
  <w:endnote w:type="continuationSeparator" w:id="0">
    <w:p w:rsidR="003C46CF" w:rsidRDefault="003C46CF">
      <w:pPr>
        <w:ind w:left="420"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mascus">
    <w:charset w:val="00"/>
    <w:family w:val="auto"/>
    <w:pitch w:val="variable"/>
    <w:sig w:usb0="80002003" w:usb1="88000000" w:usb2="14000008"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CC8" w:rsidRDefault="003C46CF" w:rsidP="00C87CC8">
    <w:pPr>
      <w:pStyle w:val="a4"/>
      <w:ind w:left="42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CC8" w:rsidRDefault="003C46CF" w:rsidP="00C87CC8">
    <w:pPr>
      <w:pStyle w:val="a4"/>
      <w:ind w:left="42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CC8" w:rsidRDefault="003C46CF" w:rsidP="00C87CC8">
    <w:pPr>
      <w:pStyle w:val="a4"/>
      <w:ind w:left="42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6CF" w:rsidRDefault="003C46CF">
      <w:pPr>
        <w:ind w:left="420" w:firstLine="420"/>
      </w:pPr>
      <w:r>
        <w:separator/>
      </w:r>
    </w:p>
  </w:footnote>
  <w:footnote w:type="continuationSeparator" w:id="0">
    <w:p w:rsidR="003C46CF" w:rsidRDefault="003C46CF">
      <w:pPr>
        <w:ind w:left="420"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CC8" w:rsidRDefault="003C46CF" w:rsidP="00C87CC8">
    <w:pPr>
      <w:pStyle w:val="a3"/>
      <w:ind w:left="42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CC8" w:rsidRDefault="003C46CF" w:rsidP="00C87CC8">
    <w:pPr>
      <w:pStyle w:val="a3"/>
      <w:ind w:left="42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CC8" w:rsidRDefault="003C46CF" w:rsidP="00C87CC8">
    <w:pPr>
      <w:pStyle w:val="a3"/>
      <w:ind w:left="42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0FAE"/>
    <w:multiLevelType w:val="hybridMultilevel"/>
    <w:tmpl w:val="B874AE32"/>
    <w:lvl w:ilvl="0" w:tplc="746E126A">
      <w:start w:val="1"/>
      <w:numFmt w:val="decimal"/>
      <w:lvlText w:val="（%1）"/>
      <w:lvlJc w:val="left"/>
      <w:pPr>
        <w:ind w:left="720" w:hanging="7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904061"/>
    <w:multiLevelType w:val="hybridMultilevel"/>
    <w:tmpl w:val="FB3E1BFC"/>
    <w:lvl w:ilvl="0" w:tplc="0409000F">
      <w:start w:val="1"/>
      <w:numFmt w:val="decimal"/>
      <w:lvlText w:val="%1."/>
      <w:lvlJc w:val="left"/>
      <w:pPr>
        <w:ind w:left="561" w:hanging="420"/>
      </w:p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2" w15:restartNumberingAfterBreak="0">
    <w:nsid w:val="02B620AA"/>
    <w:multiLevelType w:val="hybridMultilevel"/>
    <w:tmpl w:val="8A14CA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29647B"/>
    <w:multiLevelType w:val="hybridMultilevel"/>
    <w:tmpl w:val="419688D2"/>
    <w:lvl w:ilvl="0" w:tplc="0409000F">
      <w:start w:val="1"/>
      <w:numFmt w:val="decimal"/>
      <w:lvlText w:val="%1."/>
      <w:lvlJc w:val="left"/>
      <w:pPr>
        <w:ind w:left="422" w:hanging="420"/>
      </w:p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4" w15:restartNumberingAfterBreak="0">
    <w:nsid w:val="047E151B"/>
    <w:multiLevelType w:val="hybridMultilevel"/>
    <w:tmpl w:val="95DED432"/>
    <w:lvl w:ilvl="0" w:tplc="7048075C">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5" w15:restartNumberingAfterBreak="0">
    <w:nsid w:val="077E2D3E"/>
    <w:multiLevelType w:val="hybridMultilevel"/>
    <w:tmpl w:val="925E9C10"/>
    <w:lvl w:ilvl="0" w:tplc="A8C2C8A4">
      <w:start w:val="1"/>
      <w:numFmt w:val="decimal"/>
      <w:lvlText w:val="%1."/>
      <w:lvlJc w:val="left"/>
      <w:pPr>
        <w:ind w:left="751" w:hanging="720"/>
      </w:pPr>
      <w:rPr>
        <w:rFonts w:ascii="Times New Roman" w:eastAsia="宋体" w:hAnsi="Times New Roman" w:cs="宋体"/>
        <w:color w:val="000000"/>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6" w15:restartNumberingAfterBreak="0">
    <w:nsid w:val="085D019B"/>
    <w:multiLevelType w:val="hybridMultilevel"/>
    <w:tmpl w:val="67768A4E"/>
    <w:lvl w:ilvl="0" w:tplc="41F01288">
      <w:start w:val="1"/>
      <w:numFmt w:val="decimal"/>
      <w:lvlText w:val="（%1）"/>
      <w:lvlJc w:val="left"/>
      <w:pPr>
        <w:ind w:left="751" w:hanging="720"/>
      </w:pPr>
      <w:rPr>
        <w:rFonts w:hint="default"/>
        <w:color w:val="000000"/>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7" w15:restartNumberingAfterBreak="0">
    <w:nsid w:val="093725B2"/>
    <w:multiLevelType w:val="hybridMultilevel"/>
    <w:tmpl w:val="A3661D52"/>
    <w:lvl w:ilvl="0" w:tplc="3DE28C08">
      <w:start w:val="1"/>
      <w:numFmt w:val="chineseCountingThousand"/>
      <w:lvlText w:val="%1、"/>
      <w:lvlJc w:val="left"/>
      <w:pPr>
        <w:ind w:left="624" w:hanging="202"/>
      </w:pPr>
      <w:rPr>
        <w:rFonts w:hint="eastAsia"/>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0E422532"/>
    <w:multiLevelType w:val="hybridMultilevel"/>
    <w:tmpl w:val="2B42FF6A"/>
    <w:lvl w:ilvl="0" w:tplc="F0EA05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0181FC3"/>
    <w:multiLevelType w:val="hybridMultilevel"/>
    <w:tmpl w:val="721AC64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3320929"/>
    <w:multiLevelType w:val="hybridMultilevel"/>
    <w:tmpl w:val="18CC934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17677562"/>
    <w:multiLevelType w:val="hybridMultilevel"/>
    <w:tmpl w:val="0BC0159C"/>
    <w:lvl w:ilvl="0" w:tplc="7C506A00">
      <w:start w:val="1"/>
      <w:numFmt w:val="decimal"/>
      <w:lvlText w:val="（%1）"/>
      <w:lvlJc w:val="left"/>
      <w:pPr>
        <w:ind w:left="751" w:hanging="72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12" w15:restartNumberingAfterBreak="0">
    <w:nsid w:val="17C771BB"/>
    <w:multiLevelType w:val="hybridMultilevel"/>
    <w:tmpl w:val="51327694"/>
    <w:lvl w:ilvl="0" w:tplc="76C4B53C">
      <w:start w:val="1"/>
      <w:numFmt w:val="decimal"/>
      <w:lvlText w:val="%1."/>
      <w:lvlJc w:val="left"/>
      <w:pPr>
        <w:ind w:left="1200" w:hanging="360"/>
      </w:pPr>
      <w:rPr>
        <w:rFonts w:hint="eastAsia"/>
      </w:rPr>
    </w:lvl>
    <w:lvl w:ilvl="1" w:tplc="04090019" w:tentative="1">
      <w:start w:val="1"/>
      <w:numFmt w:val="lowerLetter"/>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lowerLetter"/>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lowerLetter"/>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1B6C2429"/>
    <w:multiLevelType w:val="hybridMultilevel"/>
    <w:tmpl w:val="D9A0911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1D2842E2"/>
    <w:multiLevelType w:val="hybridMultilevel"/>
    <w:tmpl w:val="136C96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C52B20"/>
    <w:multiLevelType w:val="hybridMultilevel"/>
    <w:tmpl w:val="95DED432"/>
    <w:lvl w:ilvl="0" w:tplc="7048075C">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6" w15:restartNumberingAfterBreak="0">
    <w:nsid w:val="24993715"/>
    <w:multiLevelType w:val="hybridMultilevel"/>
    <w:tmpl w:val="67768A4E"/>
    <w:lvl w:ilvl="0" w:tplc="41F01288">
      <w:start w:val="1"/>
      <w:numFmt w:val="decimal"/>
      <w:lvlText w:val="（%1）"/>
      <w:lvlJc w:val="left"/>
      <w:pPr>
        <w:ind w:left="751" w:hanging="720"/>
      </w:pPr>
      <w:rPr>
        <w:rFonts w:hint="default"/>
        <w:color w:val="000000"/>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17" w15:restartNumberingAfterBreak="0">
    <w:nsid w:val="25556963"/>
    <w:multiLevelType w:val="hybridMultilevel"/>
    <w:tmpl w:val="C5A6EC52"/>
    <w:lvl w:ilvl="0" w:tplc="B4E8D4DE">
      <w:start w:val="1"/>
      <w:numFmt w:val="chineseCountingThousand"/>
      <w:lvlText w:val="%1、"/>
      <w:lvlJc w:val="left"/>
      <w:pPr>
        <w:ind w:left="624" w:hanging="202"/>
      </w:pPr>
      <w:rPr>
        <w:rFonts w:hint="eastAsia"/>
        <w:b/>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8" w15:restartNumberingAfterBreak="0">
    <w:nsid w:val="27201E2E"/>
    <w:multiLevelType w:val="hybridMultilevel"/>
    <w:tmpl w:val="9848B13E"/>
    <w:lvl w:ilvl="0" w:tplc="54B8683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27465988"/>
    <w:multiLevelType w:val="hybridMultilevel"/>
    <w:tmpl w:val="FD5A1560"/>
    <w:lvl w:ilvl="0" w:tplc="746E126A">
      <w:start w:val="1"/>
      <w:numFmt w:val="decimal"/>
      <w:lvlText w:val="（%1）"/>
      <w:lvlJc w:val="left"/>
      <w:pPr>
        <w:ind w:left="480" w:hanging="4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C3B0101"/>
    <w:multiLevelType w:val="hybridMultilevel"/>
    <w:tmpl w:val="6E58C9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E1A4CAB"/>
    <w:multiLevelType w:val="hybridMultilevel"/>
    <w:tmpl w:val="95101AD4"/>
    <w:lvl w:ilvl="0" w:tplc="4E627BD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2F407348"/>
    <w:multiLevelType w:val="hybridMultilevel"/>
    <w:tmpl w:val="E54C3DF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30240413"/>
    <w:multiLevelType w:val="hybridMultilevel"/>
    <w:tmpl w:val="67768A4E"/>
    <w:lvl w:ilvl="0" w:tplc="41F01288">
      <w:start w:val="1"/>
      <w:numFmt w:val="decimal"/>
      <w:lvlText w:val="（%1）"/>
      <w:lvlJc w:val="left"/>
      <w:pPr>
        <w:ind w:left="751" w:hanging="720"/>
      </w:pPr>
      <w:rPr>
        <w:rFonts w:hint="default"/>
        <w:color w:val="000000"/>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24" w15:restartNumberingAfterBreak="0">
    <w:nsid w:val="30E57B52"/>
    <w:multiLevelType w:val="hybridMultilevel"/>
    <w:tmpl w:val="73D88956"/>
    <w:lvl w:ilvl="0" w:tplc="893409EE">
      <w:start w:val="1"/>
      <w:numFmt w:val="chineseCountingThousand"/>
      <w:lvlText w:val="%1、"/>
      <w:lvlJc w:val="left"/>
      <w:pPr>
        <w:ind w:left="624" w:hanging="202"/>
      </w:pPr>
      <w:rPr>
        <w:rFonts w:hint="eastAsia"/>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5" w15:restartNumberingAfterBreak="0">
    <w:nsid w:val="3A60387B"/>
    <w:multiLevelType w:val="hybridMultilevel"/>
    <w:tmpl w:val="08002842"/>
    <w:lvl w:ilvl="0" w:tplc="D9AC5CAE">
      <w:start w:val="1"/>
      <w:numFmt w:val="decimal"/>
      <w:lvlText w:val="%1."/>
      <w:lvlJc w:val="left"/>
      <w:pPr>
        <w:ind w:left="1200" w:hanging="360"/>
      </w:pPr>
      <w:rPr>
        <w:rFonts w:hint="eastAsia"/>
      </w:rPr>
    </w:lvl>
    <w:lvl w:ilvl="1" w:tplc="04090019" w:tentative="1">
      <w:start w:val="1"/>
      <w:numFmt w:val="lowerLetter"/>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lowerLetter"/>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lowerLetter"/>
      <w:lvlText w:val="%8)"/>
      <w:lvlJc w:val="left"/>
      <w:pPr>
        <w:ind w:left="4680" w:hanging="480"/>
      </w:pPr>
    </w:lvl>
    <w:lvl w:ilvl="8" w:tplc="0409001B" w:tentative="1">
      <w:start w:val="1"/>
      <w:numFmt w:val="lowerRoman"/>
      <w:lvlText w:val="%9."/>
      <w:lvlJc w:val="right"/>
      <w:pPr>
        <w:ind w:left="5160" w:hanging="480"/>
      </w:pPr>
    </w:lvl>
  </w:abstractNum>
  <w:abstractNum w:abstractNumId="26" w15:restartNumberingAfterBreak="0">
    <w:nsid w:val="3C956A65"/>
    <w:multiLevelType w:val="hybridMultilevel"/>
    <w:tmpl w:val="FD2E6F10"/>
    <w:lvl w:ilvl="0" w:tplc="2D020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2481067"/>
    <w:multiLevelType w:val="hybridMultilevel"/>
    <w:tmpl w:val="D8F6DB88"/>
    <w:lvl w:ilvl="0" w:tplc="6E7AB95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5070288E"/>
    <w:multiLevelType w:val="hybridMultilevel"/>
    <w:tmpl w:val="9848B13E"/>
    <w:lvl w:ilvl="0" w:tplc="54B86838">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15B6958"/>
    <w:multiLevelType w:val="hybridMultilevel"/>
    <w:tmpl w:val="668C8DF2"/>
    <w:lvl w:ilvl="0" w:tplc="746E126A">
      <w:start w:val="1"/>
      <w:numFmt w:val="decimal"/>
      <w:lvlText w:val="（%1）"/>
      <w:lvlJc w:val="left"/>
      <w:pPr>
        <w:ind w:left="480" w:hanging="4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0B1896"/>
    <w:multiLevelType w:val="hybridMultilevel"/>
    <w:tmpl w:val="C1B847D4"/>
    <w:lvl w:ilvl="0" w:tplc="746E126A">
      <w:start w:val="1"/>
      <w:numFmt w:val="decimal"/>
      <w:lvlText w:val="（%1）"/>
      <w:lvlJc w:val="left"/>
      <w:pPr>
        <w:ind w:left="480" w:hanging="4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855BFB"/>
    <w:multiLevelType w:val="hybridMultilevel"/>
    <w:tmpl w:val="014E4978"/>
    <w:lvl w:ilvl="0" w:tplc="FA8EC938">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2" w15:restartNumberingAfterBreak="0">
    <w:nsid w:val="55061C42"/>
    <w:multiLevelType w:val="hybridMultilevel"/>
    <w:tmpl w:val="48FC6A76"/>
    <w:lvl w:ilvl="0" w:tplc="B4442A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576578CB"/>
    <w:multiLevelType w:val="hybridMultilevel"/>
    <w:tmpl w:val="A0C8C914"/>
    <w:lvl w:ilvl="0" w:tplc="6AD87CDC">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4" w15:restartNumberingAfterBreak="0">
    <w:nsid w:val="5C15513E"/>
    <w:multiLevelType w:val="hybridMultilevel"/>
    <w:tmpl w:val="D8F6DB88"/>
    <w:lvl w:ilvl="0" w:tplc="6E7AB95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6178123E"/>
    <w:multiLevelType w:val="hybridMultilevel"/>
    <w:tmpl w:val="52969578"/>
    <w:lvl w:ilvl="0" w:tplc="72C69EB0">
      <w:start w:val="1"/>
      <w:numFmt w:val="decimal"/>
      <w:lvlText w:val="（%1）"/>
      <w:lvlJc w:val="left"/>
      <w:pPr>
        <w:ind w:left="751" w:hanging="72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36" w15:restartNumberingAfterBreak="0">
    <w:nsid w:val="633C3D7D"/>
    <w:multiLevelType w:val="hybridMultilevel"/>
    <w:tmpl w:val="CBE461C8"/>
    <w:lvl w:ilvl="0" w:tplc="AEF0A61A">
      <w:start w:val="1"/>
      <w:numFmt w:val="decimal"/>
      <w:lvlText w:val="%1."/>
      <w:lvlJc w:val="left"/>
      <w:pPr>
        <w:ind w:left="1200" w:hanging="360"/>
      </w:pPr>
      <w:rPr>
        <w:rFonts w:hint="eastAsia"/>
      </w:rPr>
    </w:lvl>
    <w:lvl w:ilvl="1" w:tplc="04090019" w:tentative="1">
      <w:start w:val="1"/>
      <w:numFmt w:val="lowerLetter"/>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lowerLetter"/>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lowerLetter"/>
      <w:lvlText w:val="%8)"/>
      <w:lvlJc w:val="left"/>
      <w:pPr>
        <w:ind w:left="4680" w:hanging="480"/>
      </w:pPr>
    </w:lvl>
    <w:lvl w:ilvl="8" w:tplc="0409001B" w:tentative="1">
      <w:start w:val="1"/>
      <w:numFmt w:val="lowerRoman"/>
      <w:lvlText w:val="%9."/>
      <w:lvlJc w:val="right"/>
      <w:pPr>
        <w:ind w:left="5160" w:hanging="480"/>
      </w:pPr>
    </w:lvl>
  </w:abstractNum>
  <w:abstractNum w:abstractNumId="37" w15:restartNumberingAfterBreak="0">
    <w:nsid w:val="663D7550"/>
    <w:multiLevelType w:val="hybridMultilevel"/>
    <w:tmpl w:val="BBF66E6C"/>
    <w:lvl w:ilvl="0" w:tplc="B4E8D4DE">
      <w:start w:val="1"/>
      <w:numFmt w:val="chineseCountingThousand"/>
      <w:lvlText w:val="%1、"/>
      <w:lvlJc w:val="left"/>
      <w:pPr>
        <w:ind w:left="624" w:hanging="202"/>
      </w:pPr>
      <w:rPr>
        <w:rFonts w:hint="eastAsia"/>
        <w:b/>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8" w15:restartNumberingAfterBreak="0">
    <w:nsid w:val="69913115"/>
    <w:multiLevelType w:val="hybridMultilevel"/>
    <w:tmpl w:val="D8F6DB88"/>
    <w:lvl w:ilvl="0" w:tplc="6E7AB95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6B2F4946"/>
    <w:multiLevelType w:val="hybridMultilevel"/>
    <w:tmpl w:val="B02872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BB66CD9"/>
    <w:multiLevelType w:val="hybridMultilevel"/>
    <w:tmpl w:val="DEA27702"/>
    <w:lvl w:ilvl="0" w:tplc="764EEC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753C4265"/>
    <w:multiLevelType w:val="hybridMultilevel"/>
    <w:tmpl w:val="9848B13E"/>
    <w:lvl w:ilvl="0" w:tplc="54B86838">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7A7D6D7D"/>
    <w:multiLevelType w:val="hybridMultilevel"/>
    <w:tmpl w:val="BBF66E6C"/>
    <w:lvl w:ilvl="0" w:tplc="B4E8D4DE">
      <w:start w:val="1"/>
      <w:numFmt w:val="chineseCountingThousand"/>
      <w:lvlText w:val="%1、"/>
      <w:lvlJc w:val="left"/>
      <w:pPr>
        <w:ind w:left="624" w:hanging="202"/>
      </w:pPr>
      <w:rPr>
        <w:rFonts w:hint="eastAsia"/>
        <w:b/>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3" w15:restartNumberingAfterBreak="0">
    <w:nsid w:val="7ACB04D8"/>
    <w:multiLevelType w:val="hybridMultilevel"/>
    <w:tmpl w:val="2132CB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EF96983"/>
    <w:multiLevelType w:val="hybridMultilevel"/>
    <w:tmpl w:val="67768A4E"/>
    <w:lvl w:ilvl="0" w:tplc="41F01288">
      <w:start w:val="1"/>
      <w:numFmt w:val="decimal"/>
      <w:lvlText w:val="（%1）"/>
      <w:lvlJc w:val="left"/>
      <w:pPr>
        <w:ind w:left="751" w:hanging="720"/>
      </w:pPr>
      <w:rPr>
        <w:rFonts w:hint="default"/>
        <w:color w:val="000000"/>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45" w15:restartNumberingAfterBreak="0">
    <w:nsid w:val="7F8C762E"/>
    <w:multiLevelType w:val="hybridMultilevel"/>
    <w:tmpl w:val="44E45038"/>
    <w:lvl w:ilvl="0" w:tplc="D4A670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16"/>
  </w:num>
  <w:num w:numId="3">
    <w:abstractNumId w:val="35"/>
  </w:num>
  <w:num w:numId="4">
    <w:abstractNumId w:val="11"/>
  </w:num>
  <w:num w:numId="5">
    <w:abstractNumId w:val="7"/>
  </w:num>
  <w:num w:numId="6">
    <w:abstractNumId w:val="34"/>
  </w:num>
  <w:num w:numId="7">
    <w:abstractNumId w:val="41"/>
  </w:num>
  <w:num w:numId="8">
    <w:abstractNumId w:val="37"/>
  </w:num>
  <w:num w:numId="9">
    <w:abstractNumId w:val="27"/>
  </w:num>
  <w:num w:numId="10">
    <w:abstractNumId w:val="23"/>
  </w:num>
  <w:num w:numId="11">
    <w:abstractNumId w:val="5"/>
  </w:num>
  <w:num w:numId="12">
    <w:abstractNumId w:val="42"/>
  </w:num>
  <w:num w:numId="13">
    <w:abstractNumId w:val="24"/>
  </w:num>
  <w:num w:numId="14">
    <w:abstractNumId w:val="38"/>
  </w:num>
  <w:num w:numId="15">
    <w:abstractNumId w:val="44"/>
  </w:num>
  <w:num w:numId="16">
    <w:abstractNumId w:val="32"/>
  </w:num>
  <w:num w:numId="17">
    <w:abstractNumId w:val="30"/>
  </w:num>
  <w:num w:numId="18">
    <w:abstractNumId w:val="29"/>
  </w:num>
  <w:num w:numId="19">
    <w:abstractNumId w:val="19"/>
  </w:num>
  <w:num w:numId="20">
    <w:abstractNumId w:val="31"/>
  </w:num>
  <w:num w:numId="21">
    <w:abstractNumId w:val="26"/>
  </w:num>
  <w:num w:numId="22">
    <w:abstractNumId w:val="33"/>
  </w:num>
  <w:num w:numId="23">
    <w:abstractNumId w:val="15"/>
  </w:num>
  <w:num w:numId="24">
    <w:abstractNumId w:val="2"/>
  </w:num>
  <w:num w:numId="25">
    <w:abstractNumId w:val="4"/>
  </w:num>
  <w:num w:numId="26">
    <w:abstractNumId w:val="8"/>
  </w:num>
  <w:num w:numId="27">
    <w:abstractNumId w:val="36"/>
  </w:num>
  <w:num w:numId="28">
    <w:abstractNumId w:val="20"/>
  </w:num>
  <w:num w:numId="29">
    <w:abstractNumId w:val="12"/>
  </w:num>
  <w:num w:numId="30">
    <w:abstractNumId w:val="40"/>
  </w:num>
  <w:num w:numId="31">
    <w:abstractNumId w:val="6"/>
  </w:num>
  <w:num w:numId="32">
    <w:abstractNumId w:val="17"/>
  </w:num>
  <w:num w:numId="33">
    <w:abstractNumId w:val="3"/>
  </w:num>
  <w:num w:numId="34">
    <w:abstractNumId w:val="45"/>
  </w:num>
  <w:num w:numId="35">
    <w:abstractNumId w:val="28"/>
  </w:num>
  <w:num w:numId="36">
    <w:abstractNumId w:val="1"/>
  </w:num>
  <w:num w:numId="37">
    <w:abstractNumId w:val="18"/>
  </w:num>
  <w:num w:numId="38">
    <w:abstractNumId w:val="43"/>
  </w:num>
  <w:num w:numId="39">
    <w:abstractNumId w:val="25"/>
  </w:num>
  <w:num w:numId="40">
    <w:abstractNumId w:val="9"/>
  </w:num>
  <w:num w:numId="41">
    <w:abstractNumId w:val="0"/>
  </w:num>
  <w:num w:numId="42">
    <w:abstractNumId w:val="10"/>
  </w:num>
  <w:num w:numId="43">
    <w:abstractNumId w:val="22"/>
  </w:num>
  <w:num w:numId="44">
    <w:abstractNumId w:val="13"/>
  </w:num>
  <w:num w:numId="45">
    <w:abstractNumId w:val="39"/>
  </w:num>
  <w:num w:numId="4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01D"/>
    <w:rsid w:val="00021AFD"/>
    <w:rsid w:val="000557B8"/>
    <w:rsid w:val="001C3EA1"/>
    <w:rsid w:val="00210D19"/>
    <w:rsid w:val="00235E03"/>
    <w:rsid w:val="002640F9"/>
    <w:rsid w:val="002A5430"/>
    <w:rsid w:val="003C46CF"/>
    <w:rsid w:val="00413F5A"/>
    <w:rsid w:val="0049688D"/>
    <w:rsid w:val="00496ABB"/>
    <w:rsid w:val="0053208C"/>
    <w:rsid w:val="006252A9"/>
    <w:rsid w:val="006C09A7"/>
    <w:rsid w:val="006D4EFE"/>
    <w:rsid w:val="007C35F7"/>
    <w:rsid w:val="007F63CA"/>
    <w:rsid w:val="00AA472C"/>
    <w:rsid w:val="00AE46B7"/>
    <w:rsid w:val="00B84FF2"/>
    <w:rsid w:val="00CF6E33"/>
    <w:rsid w:val="00F30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68162614-7668-4773-B985-622A60C5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大纲正文"/>
    <w:rsid w:val="00235E03"/>
    <w:pPr>
      <w:widowControl w:val="0"/>
      <w:ind w:leftChars="200" w:left="200" w:firstLineChars="200" w:firstLine="200"/>
      <w:jc w:val="both"/>
    </w:pPr>
    <w:rPr>
      <w:rFonts w:ascii="Times New Roman" w:eastAsia="宋体" w:hAnsi="Times New Roman" w:cs="Times New Roman"/>
      <w:szCs w:val="24"/>
    </w:rPr>
  </w:style>
  <w:style w:type="paragraph" w:styleId="1">
    <w:name w:val="heading 1"/>
    <w:aliases w:val="小标题"/>
    <w:basedOn w:val="a"/>
    <w:next w:val="a"/>
    <w:link w:val="1Char"/>
    <w:qFormat/>
    <w:rsid w:val="00235E03"/>
    <w:pPr>
      <w:keepNext/>
      <w:keepLines/>
      <w:spacing w:beforeLines="50" w:afterLines="50"/>
      <w:ind w:leftChars="0" w:left="0" w:firstLineChars="0" w:firstLine="0"/>
      <w:outlineLvl w:val="0"/>
    </w:pPr>
    <w:rPr>
      <w:b/>
      <w:bCs/>
      <w:kern w:val="44"/>
      <w:szCs w:val="44"/>
    </w:rPr>
  </w:style>
  <w:style w:type="paragraph" w:styleId="2">
    <w:name w:val="heading 2"/>
    <w:basedOn w:val="a"/>
    <w:next w:val="a"/>
    <w:link w:val="2Char"/>
    <w:uiPriority w:val="9"/>
    <w:semiHidden/>
    <w:unhideWhenUsed/>
    <w:qFormat/>
    <w:rsid w:val="007F63C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小标题 Char"/>
    <w:basedOn w:val="a0"/>
    <w:link w:val="1"/>
    <w:rsid w:val="00235E03"/>
    <w:rPr>
      <w:rFonts w:ascii="Times New Roman" w:eastAsia="宋体" w:hAnsi="Times New Roman" w:cs="Times New Roman"/>
      <w:b/>
      <w:bCs/>
      <w:kern w:val="44"/>
      <w:szCs w:val="44"/>
    </w:rPr>
  </w:style>
  <w:style w:type="paragraph" w:styleId="a3">
    <w:name w:val="header"/>
    <w:basedOn w:val="a"/>
    <w:link w:val="Char"/>
    <w:uiPriority w:val="99"/>
    <w:unhideWhenUsed/>
    <w:rsid w:val="00235E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5E03"/>
    <w:rPr>
      <w:rFonts w:ascii="Times New Roman" w:eastAsia="宋体" w:hAnsi="Times New Roman" w:cs="Times New Roman"/>
      <w:sz w:val="18"/>
      <w:szCs w:val="18"/>
    </w:rPr>
  </w:style>
  <w:style w:type="paragraph" w:styleId="a4">
    <w:name w:val="footer"/>
    <w:basedOn w:val="a"/>
    <w:link w:val="Char0"/>
    <w:uiPriority w:val="99"/>
    <w:unhideWhenUsed/>
    <w:rsid w:val="00235E03"/>
    <w:pPr>
      <w:tabs>
        <w:tab w:val="center" w:pos="4153"/>
        <w:tab w:val="right" w:pos="8306"/>
      </w:tabs>
      <w:snapToGrid w:val="0"/>
      <w:jc w:val="left"/>
    </w:pPr>
    <w:rPr>
      <w:sz w:val="18"/>
      <w:szCs w:val="18"/>
    </w:rPr>
  </w:style>
  <w:style w:type="character" w:customStyle="1" w:styleId="Char0">
    <w:name w:val="页脚 Char"/>
    <w:basedOn w:val="a0"/>
    <w:link w:val="a4"/>
    <w:uiPriority w:val="99"/>
    <w:rsid w:val="00235E03"/>
    <w:rPr>
      <w:rFonts w:ascii="Times New Roman" w:eastAsia="宋体" w:hAnsi="Times New Roman" w:cs="Times New Roman"/>
      <w:sz w:val="18"/>
      <w:szCs w:val="18"/>
    </w:rPr>
  </w:style>
  <w:style w:type="paragraph" w:customStyle="1" w:styleId="07">
    <w:name w:val="表格07"/>
    <w:link w:val="07Char"/>
    <w:qFormat/>
    <w:rsid w:val="00235E03"/>
    <w:pPr>
      <w:jc w:val="center"/>
    </w:pPr>
    <w:rPr>
      <w:rFonts w:ascii="Times New Roman" w:eastAsia="宋体" w:hAnsi="Times New Roman" w:cs="Times New Roman"/>
      <w:szCs w:val="21"/>
    </w:rPr>
  </w:style>
  <w:style w:type="character" w:customStyle="1" w:styleId="07Char">
    <w:name w:val="表格07 Char"/>
    <w:basedOn w:val="a0"/>
    <w:link w:val="07"/>
    <w:rsid w:val="00235E03"/>
    <w:rPr>
      <w:rFonts w:ascii="Times New Roman" w:eastAsia="宋体" w:hAnsi="Times New Roman" w:cs="Times New Roman"/>
      <w:szCs w:val="21"/>
    </w:rPr>
  </w:style>
  <w:style w:type="paragraph" w:styleId="a5">
    <w:name w:val="Title"/>
    <w:basedOn w:val="a"/>
    <w:next w:val="a"/>
    <w:link w:val="Char1"/>
    <w:qFormat/>
    <w:rsid w:val="00235E03"/>
    <w:pPr>
      <w:spacing w:afterLines="50" w:line="120" w:lineRule="auto"/>
      <w:ind w:leftChars="50" w:left="50" w:firstLineChars="0" w:firstLine="0"/>
      <w:jc w:val="center"/>
      <w:outlineLvl w:val="0"/>
    </w:pPr>
    <w:rPr>
      <w:rFonts w:asciiTheme="majorHAnsi" w:eastAsia="黑体" w:hAnsiTheme="majorHAnsi" w:cstheme="majorBidi"/>
      <w:b/>
      <w:bCs/>
      <w:sz w:val="30"/>
      <w:szCs w:val="32"/>
    </w:rPr>
  </w:style>
  <w:style w:type="character" w:customStyle="1" w:styleId="Char1">
    <w:name w:val="标题 Char"/>
    <w:basedOn w:val="a0"/>
    <w:link w:val="a5"/>
    <w:rsid w:val="00235E03"/>
    <w:rPr>
      <w:rFonts w:asciiTheme="majorHAnsi" w:eastAsia="黑体" w:hAnsiTheme="majorHAnsi" w:cstheme="majorBidi"/>
      <w:b/>
      <w:bCs/>
      <w:sz w:val="30"/>
      <w:szCs w:val="32"/>
    </w:rPr>
  </w:style>
  <w:style w:type="paragraph" w:customStyle="1" w:styleId="a6">
    <w:name w:val="大纲之正文"/>
    <w:qFormat/>
    <w:rsid w:val="00235E03"/>
    <w:pPr>
      <w:ind w:firstLineChars="200" w:firstLine="420"/>
    </w:pPr>
    <w:rPr>
      <w:rFonts w:ascii="Times New Roman" w:eastAsia="宋体" w:hAnsi="Times New Roman" w:cs="Times New Roman"/>
      <w:szCs w:val="24"/>
    </w:rPr>
  </w:style>
  <w:style w:type="paragraph" w:styleId="a7">
    <w:name w:val="Body Text Indent"/>
    <w:basedOn w:val="a"/>
    <w:link w:val="Char2"/>
    <w:uiPriority w:val="99"/>
    <w:rsid w:val="00235E03"/>
    <w:pPr>
      <w:spacing w:after="120"/>
      <w:ind w:left="420" w:firstLineChars="0" w:firstLine="0"/>
    </w:pPr>
  </w:style>
  <w:style w:type="character" w:customStyle="1" w:styleId="Char2">
    <w:name w:val="正文文本缩进 Char"/>
    <w:basedOn w:val="a0"/>
    <w:link w:val="a7"/>
    <w:uiPriority w:val="99"/>
    <w:rsid w:val="00235E03"/>
    <w:rPr>
      <w:rFonts w:ascii="Times New Roman" w:eastAsia="宋体" w:hAnsi="Times New Roman" w:cs="Times New Roman"/>
      <w:szCs w:val="24"/>
    </w:rPr>
  </w:style>
  <w:style w:type="paragraph" w:customStyle="1" w:styleId="p0">
    <w:name w:val="p0"/>
    <w:basedOn w:val="a"/>
    <w:rsid w:val="00235E03"/>
    <w:pPr>
      <w:widowControl/>
      <w:spacing w:line="320" w:lineRule="exact"/>
      <w:ind w:leftChars="0" w:left="0"/>
    </w:pPr>
    <w:rPr>
      <w:kern w:val="0"/>
      <w:szCs w:val="21"/>
    </w:rPr>
  </w:style>
  <w:style w:type="paragraph" w:customStyle="1" w:styleId="a8">
    <w:name w:val="一级标题"/>
    <w:basedOn w:val="a"/>
    <w:link w:val="Char3"/>
    <w:qFormat/>
    <w:rsid w:val="00235E03"/>
    <w:pPr>
      <w:spacing w:beforeLines="50" w:before="156" w:afterLines="50" w:after="156" w:line="320" w:lineRule="exact"/>
      <w:ind w:leftChars="0" w:left="0"/>
    </w:pPr>
    <w:rPr>
      <w:b/>
    </w:rPr>
  </w:style>
  <w:style w:type="character" w:customStyle="1" w:styleId="Char3">
    <w:name w:val="一级标题 Char"/>
    <w:link w:val="a8"/>
    <w:rsid w:val="00235E03"/>
    <w:rPr>
      <w:rFonts w:ascii="Times New Roman" w:eastAsia="宋体" w:hAnsi="Times New Roman" w:cs="Times New Roman"/>
      <w:b/>
      <w:szCs w:val="24"/>
    </w:rPr>
  </w:style>
  <w:style w:type="paragraph" w:customStyle="1" w:styleId="a9">
    <w:name w:val="大纲"/>
    <w:basedOn w:val="a"/>
    <w:qFormat/>
    <w:rsid w:val="00235E03"/>
    <w:pPr>
      <w:spacing w:line="320" w:lineRule="exact"/>
      <w:ind w:leftChars="0" w:left="0" w:firstLine="420"/>
    </w:pPr>
  </w:style>
  <w:style w:type="paragraph" w:styleId="aa">
    <w:name w:val="No Spacing"/>
    <w:uiPriority w:val="1"/>
    <w:qFormat/>
    <w:rsid w:val="00235E03"/>
    <w:pPr>
      <w:widowControl w:val="0"/>
      <w:ind w:leftChars="200" w:left="200" w:firstLineChars="200" w:firstLine="200"/>
      <w:jc w:val="both"/>
    </w:pPr>
    <w:rPr>
      <w:rFonts w:ascii="Times New Roman" w:eastAsia="宋体" w:hAnsi="Times New Roman" w:cs="Times New Roman"/>
      <w:szCs w:val="24"/>
    </w:rPr>
  </w:style>
  <w:style w:type="paragraph" w:styleId="ab">
    <w:name w:val="List Paragraph"/>
    <w:basedOn w:val="a"/>
    <w:uiPriority w:val="34"/>
    <w:qFormat/>
    <w:rsid w:val="00235E03"/>
    <w:pPr>
      <w:ind w:leftChars="0" w:left="0" w:firstLine="420"/>
    </w:pPr>
    <w:rPr>
      <w:rFonts w:asciiTheme="minorHAnsi" w:eastAsiaTheme="minorEastAsia" w:hAnsiTheme="minorHAnsi" w:cstheme="minorBidi"/>
      <w:sz w:val="24"/>
      <w:lang w:val="es-ES_tradnl"/>
    </w:rPr>
  </w:style>
  <w:style w:type="table" w:styleId="ac">
    <w:name w:val="Table Grid"/>
    <w:basedOn w:val="a1"/>
    <w:rsid w:val="00235E03"/>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uiPriority w:val="99"/>
    <w:rsid w:val="00235E03"/>
    <w:rPr>
      <w:color w:val="0563C1"/>
      <w:u w:val="single"/>
    </w:rPr>
  </w:style>
  <w:style w:type="character" w:styleId="ae">
    <w:name w:val="Strong"/>
    <w:basedOn w:val="a0"/>
    <w:rsid w:val="00235E03"/>
    <w:rPr>
      <w:b/>
      <w:bCs/>
    </w:rPr>
  </w:style>
  <w:style w:type="paragraph" w:customStyle="1" w:styleId="af">
    <w:name w:val="七"/>
    <w:basedOn w:val="a"/>
    <w:link w:val="Char4"/>
    <w:qFormat/>
    <w:rsid w:val="00235E03"/>
    <w:pPr>
      <w:spacing w:beforeLines="50" w:before="211" w:afterLines="50" w:after="211" w:line="320" w:lineRule="exact"/>
      <w:ind w:left="480" w:firstLine="420"/>
    </w:pPr>
    <w:rPr>
      <w:rFonts w:ascii="Times" w:eastAsiaTheme="minorEastAsia" w:hAnsi="Times" w:cstheme="minorBidi"/>
      <w:szCs w:val="21"/>
      <w:lang w:val="es-ES_tradnl"/>
    </w:rPr>
  </w:style>
  <w:style w:type="character" w:customStyle="1" w:styleId="Char4">
    <w:name w:val="七 Char"/>
    <w:basedOn w:val="a0"/>
    <w:link w:val="af"/>
    <w:rsid w:val="00235E03"/>
    <w:rPr>
      <w:rFonts w:ascii="Times" w:hAnsi="Times"/>
      <w:szCs w:val="21"/>
      <w:lang w:val="es-ES_tradnl"/>
    </w:rPr>
  </w:style>
  <w:style w:type="paragraph" w:customStyle="1" w:styleId="10">
    <w:name w:val="样式1"/>
    <w:basedOn w:val="a"/>
    <w:link w:val="1Char0"/>
    <w:qFormat/>
    <w:rsid w:val="00235E03"/>
    <w:pPr>
      <w:widowControl/>
      <w:ind w:leftChars="0" w:left="0" w:firstLineChars="0" w:firstLine="0"/>
      <w:jc w:val="center"/>
    </w:pPr>
    <w:rPr>
      <w:szCs w:val="21"/>
    </w:rPr>
  </w:style>
  <w:style w:type="character" w:customStyle="1" w:styleId="1Char0">
    <w:name w:val="样式1 Char"/>
    <w:basedOn w:val="a0"/>
    <w:link w:val="10"/>
    <w:rsid w:val="00235E03"/>
    <w:rPr>
      <w:rFonts w:ascii="Times New Roman" w:eastAsia="宋体" w:hAnsi="Times New Roman" w:cs="Times New Roman"/>
      <w:szCs w:val="21"/>
    </w:rPr>
  </w:style>
  <w:style w:type="character" w:customStyle="1" w:styleId="s3">
    <w:name w:val="s3"/>
    <w:rsid w:val="00235E03"/>
  </w:style>
  <w:style w:type="paragraph" w:customStyle="1" w:styleId="p2">
    <w:name w:val="p2"/>
    <w:basedOn w:val="a"/>
    <w:rsid w:val="00235E03"/>
    <w:pPr>
      <w:widowControl/>
      <w:spacing w:before="100" w:beforeAutospacing="1" w:after="100" w:afterAutospacing="1"/>
      <w:ind w:leftChars="0" w:left="0" w:firstLineChars="0" w:firstLine="0"/>
      <w:jc w:val="left"/>
    </w:pPr>
    <w:rPr>
      <w:rFonts w:ascii="宋体" w:hAnsi="宋体" w:cs="宋体"/>
      <w:kern w:val="0"/>
      <w:sz w:val="24"/>
    </w:rPr>
  </w:style>
  <w:style w:type="paragraph" w:styleId="TOC">
    <w:name w:val="TOC Heading"/>
    <w:basedOn w:val="1"/>
    <w:next w:val="a"/>
    <w:uiPriority w:val="39"/>
    <w:unhideWhenUsed/>
    <w:qFormat/>
    <w:rsid w:val="007C35F7"/>
    <w:pPr>
      <w:widowControl/>
      <w:spacing w:beforeLines="0" w:before="240" w:afterLines="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7C35F7"/>
    <w:pPr>
      <w:ind w:left="0"/>
    </w:pPr>
  </w:style>
  <w:style w:type="paragraph" w:customStyle="1" w:styleId="20">
    <w:name w:val="标题2"/>
    <w:basedOn w:val="a"/>
    <w:link w:val="2Char0"/>
    <w:qFormat/>
    <w:rsid w:val="007C35F7"/>
    <w:pPr>
      <w:spacing w:afterLines="50" w:after="156"/>
      <w:ind w:leftChars="0" w:left="0" w:firstLineChars="0" w:firstLine="0"/>
      <w:jc w:val="center"/>
    </w:pPr>
    <w:rPr>
      <w:rFonts w:ascii="黑体" w:eastAsia="黑体" w:hAnsi="黑体" w:cstheme="minorBidi"/>
      <w:b/>
      <w:bCs/>
      <w:sz w:val="32"/>
      <w:szCs w:val="32"/>
    </w:rPr>
  </w:style>
  <w:style w:type="character" w:customStyle="1" w:styleId="2Char0">
    <w:name w:val="标题2 Char"/>
    <w:basedOn w:val="a0"/>
    <w:link w:val="20"/>
    <w:rsid w:val="007C35F7"/>
    <w:rPr>
      <w:rFonts w:ascii="黑体" w:eastAsia="黑体" w:hAnsi="黑体"/>
      <w:b/>
      <w:bCs/>
      <w:sz w:val="32"/>
      <w:szCs w:val="32"/>
    </w:rPr>
  </w:style>
  <w:style w:type="paragraph" w:styleId="21">
    <w:name w:val="toc 2"/>
    <w:basedOn w:val="a"/>
    <w:next w:val="a"/>
    <w:autoRedefine/>
    <w:uiPriority w:val="39"/>
    <w:unhideWhenUsed/>
    <w:rsid w:val="007C35F7"/>
    <w:pPr>
      <w:ind w:left="420"/>
    </w:pPr>
  </w:style>
  <w:style w:type="character" w:customStyle="1" w:styleId="2Char">
    <w:name w:val="标题 2 Char"/>
    <w:basedOn w:val="a0"/>
    <w:link w:val="2"/>
    <w:uiPriority w:val="9"/>
    <w:semiHidden/>
    <w:rsid w:val="007F63CA"/>
    <w:rPr>
      <w:rFonts w:asciiTheme="majorHAnsi" w:eastAsiaTheme="majorEastAsia" w:hAnsiTheme="majorHAnsi" w:cstheme="majorBidi"/>
      <w:b/>
      <w:bCs/>
      <w:sz w:val="32"/>
      <w:szCs w:val="32"/>
    </w:rPr>
  </w:style>
  <w:style w:type="paragraph" w:customStyle="1" w:styleId="22">
    <w:name w:val="样式2"/>
    <w:basedOn w:val="a"/>
    <w:link w:val="2Char1"/>
    <w:qFormat/>
    <w:rsid w:val="007F63CA"/>
    <w:pPr>
      <w:ind w:left="420" w:firstLine="883"/>
      <w:jc w:val="center"/>
    </w:pPr>
    <w:rPr>
      <w:rFonts w:ascii="黑体" w:eastAsia="黑体" w:hAnsi="黑体"/>
      <w:b/>
      <w:sz w:val="44"/>
      <w:szCs w:val="44"/>
    </w:rPr>
  </w:style>
  <w:style w:type="paragraph" w:customStyle="1" w:styleId="3">
    <w:name w:val="样式3"/>
    <w:basedOn w:val="a"/>
    <w:link w:val="3Char"/>
    <w:qFormat/>
    <w:rsid w:val="007F63CA"/>
    <w:pPr>
      <w:ind w:left="420" w:firstLine="883"/>
      <w:jc w:val="center"/>
    </w:pPr>
    <w:rPr>
      <w:rFonts w:ascii="黑体" w:eastAsia="黑体" w:hAnsi="黑体"/>
      <w:b/>
      <w:sz w:val="44"/>
      <w:szCs w:val="44"/>
    </w:rPr>
  </w:style>
  <w:style w:type="character" w:customStyle="1" w:styleId="2Char1">
    <w:name w:val="样式2 Char"/>
    <w:basedOn w:val="a0"/>
    <w:link w:val="22"/>
    <w:rsid w:val="007F63CA"/>
    <w:rPr>
      <w:rFonts w:ascii="黑体" w:eastAsia="黑体" w:hAnsi="黑体" w:cs="Times New Roman"/>
      <w:b/>
      <w:sz w:val="44"/>
      <w:szCs w:val="44"/>
    </w:rPr>
  </w:style>
  <w:style w:type="paragraph" w:customStyle="1" w:styleId="4">
    <w:name w:val="样式4"/>
    <w:basedOn w:val="a"/>
    <w:link w:val="4Char"/>
    <w:qFormat/>
    <w:rsid w:val="00AE46B7"/>
    <w:pPr>
      <w:spacing w:afterLines="50" w:after="156" w:line="320" w:lineRule="exact"/>
      <w:ind w:left="420" w:firstLineChars="0" w:firstLine="0"/>
      <w:jc w:val="center"/>
    </w:pPr>
    <w:rPr>
      <w:rFonts w:ascii="黑体" w:eastAsia="黑体" w:hAnsi="黑体"/>
      <w:b/>
      <w:bCs/>
      <w:sz w:val="32"/>
      <w:szCs w:val="32"/>
    </w:rPr>
  </w:style>
  <w:style w:type="character" w:customStyle="1" w:styleId="3Char">
    <w:name w:val="样式3 Char"/>
    <w:basedOn w:val="a0"/>
    <w:link w:val="3"/>
    <w:rsid w:val="007F63CA"/>
    <w:rPr>
      <w:rFonts w:ascii="黑体" w:eastAsia="黑体" w:hAnsi="黑体" w:cs="Times New Roman"/>
      <w:b/>
      <w:sz w:val="44"/>
      <w:szCs w:val="44"/>
    </w:rPr>
  </w:style>
  <w:style w:type="paragraph" w:styleId="30">
    <w:name w:val="toc 3"/>
    <w:basedOn w:val="a"/>
    <w:next w:val="a"/>
    <w:autoRedefine/>
    <w:uiPriority w:val="39"/>
    <w:unhideWhenUsed/>
    <w:rsid w:val="00AA472C"/>
    <w:pPr>
      <w:ind w:leftChars="400" w:left="840" w:firstLineChars="0" w:firstLine="0"/>
    </w:pPr>
    <w:rPr>
      <w:rFonts w:asciiTheme="minorHAnsi" w:eastAsiaTheme="minorEastAsia" w:hAnsiTheme="minorHAnsi" w:cstheme="minorBidi"/>
      <w:szCs w:val="22"/>
    </w:rPr>
  </w:style>
  <w:style w:type="character" w:customStyle="1" w:styleId="4Char">
    <w:name w:val="样式4 Char"/>
    <w:basedOn w:val="a0"/>
    <w:link w:val="4"/>
    <w:rsid w:val="00AE46B7"/>
    <w:rPr>
      <w:rFonts w:ascii="黑体" w:eastAsia="黑体" w:hAnsi="黑体" w:cs="Times New Roman"/>
      <w:b/>
      <w:bCs/>
      <w:sz w:val="32"/>
      <w:szCs w:val="32"/>
    </w:rPr>
  </w:style>
  <w:style w:type="paragraph" w:styleId="40">
    <w:name w:val="toc 4"/>
    <w:basedOn w:val="a"/>
    <w:next w:val="a"/>
    <w:autoRedefine/>
    <w:uiPriority w:val="39"/>
    <w:unhideWhenUsed/>
    <w:rsid w:val="00AA472C"/>
    <w:pPr>
      <w:ind w:leftChars="600" w:left="1260" w:firstLineChars="0" w:firstLine="0"/>
    </w:pPr>
    <w:rPr>
      <w:rFonts w:asciiTheme="minorHAnsi" w:eastAsiaTheme="minorEastAsia" w:hAnsiTheme="minorHAnsi" w:cstheme="minorBidi"/>
      <w:szCs w:val="22"/>
    </w:rPr>
  </w:style>
  <w:style w:type="paragraph" w:styleId="5">
    <w:name w:val="toc 5"/>
    <w:basedOn w:val="a"/>
    <w:next w:val="a"/>
    <w:autoRedefine/>
    <w:uiPriority w:val="39"/>
    <w:unhideWhenUsed/>
    <w:rsid w:val="00AA472C"/>
    <w:pPr>
      <w:ind w:leftChars="800" w:left="1680" w:firstLineChars="0" w:firstLine="0"/>
    </w:pPr>
    <w:rPr>
      <w:rFonts w:asciiTheme="minorHAnsi" w:eastAsiaTheme="minorEastAsia" w:hAnsiTheme="minorHAnsi" w:cstheme="minorBidi"/>
      <w:szCs w:val="22"/>
    </w:rPr>
  </w:style>
  <w:style w:type="paragraph" w:styleId="6">
    <w:name w:val="toc 6"/>
    <w:basedOn w:val="a"/>
    <w:next w:val="a"/>
    <w:autoRedefine/>
    <w:uiPriority w:val="39"/>
    <w:unhideWhenUsed/>
    <w:rsid w:val="00AA472C"/>
    <w:pPr>
      <w:ind w:leftChars="1000" w:left="2100" w:firstLineChars="0" w:firstLine="0"/>
    </w:pPr>
    <w:rPr>
      <w:rFonts w:asciiTheme="minorHAnsi" w:eastAsiaTheme="minorEastAsia" w:hAnsiTheme="minorHAnsi" w:cstheme="minorBidi"/>
      <w:szCs w:val="22"/>
    </w:rPr>
  </w:style>
  <w:style w:type="paragraph" w:styleId="7">
    <w:name w:val="toc 7"/>
    <w:basedOn w:val="a"/>
    <w:next w:val="a"/>
    <w:autoRedefine/>
    <w:uiPriority w:val="39"/>
    <w:unhideWhenUsed/>
    <w:rsid w:val="00AA472C"/>
    <w:pPr>
      <w:ind w:leftChars="1200" w:left="2520" w:firstLineChars="0" w:firstLine="0"/>
    </w:pPr>
    <w:rPr>
      <w:rFonts w:asciiTheme="minorHAnsi" w:eastAsiaTheme="minorEastAsia" w:hAnsiTheme="minorHAnsi" w:cstheme="minorBidi"/>
      <w:szCs w:val="22"/>
    </w:rPr>
  </w:style>
  <w:style w:type="paragraph" w:styleId="8">
    <w:name w:val="toc 8"/>
    <w:basedOn w:val="a"/>
    <w:next w:val="a"/>
    <w:autoRedefine/>
    <w:uiPriority w:val="39"/>
    <w:unhideWhenUsed/>
    <w:rsid w:val="00AA472C"/>
    <w:pPr>
      <w:ind w:leftChars="1400" w:left="2940" w:firstLineChars="0" w:firstLine="0"/>
    </w:pPr>
    <w:rPr>
      <w:rFonts w:asciiTheme="minorHAnsi" w:eastAsiaTheme="minorEastAsia" w:hAnsiTheme="minorHAnsi" w:cstheme="minorBidi"/>
      <w:szCs w:val="22"/>
    </w:rPr>
  </w:style>
  <w:style w:type="paragraph" w:styleId="9">
    <w:name w:val="toc 9"/>
    <w:basedOn w:val="a"/>
    <w:next w:val="a"/>
    <w:autoRedefine/>
    <w:uiPriority w:val="39"/>
    <w:unhideWhenUsed/>
    <w:rsid w:val="00AA472C"/>
    <w:pPr>
      <w:ind w:leftChars="1600" w:left="3360" w:firstLineChars="0" w:firstLine="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magicsoft.com/" TargetMode="External"/><Relationship Id="rId13" Type="http://schemas.openxmlformats.org/officeDocument/2006/relationships/hyperlink" Target="http://www.radionaciona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lmund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adionaciona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ae.com/" TargetMode="External"/><Relationship Id="rId14" Type="http://schemas.openxmlformats.org/officeDocument/2006/relationships/hyperlink" Target="http://www.abc.co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015E2-B86A-40D8-AF23-8EFAE0AF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197</Pages>
  <Words>21746</Words>
  <Characters>123955</Characters>
  <Application>Microsoft Office Word</Application>
  <DocSecurity>0</DocSecurity>
  <Lines>1032</Lines>
  <Paragraphs>290</Paragraphs>
  <ScaleCrop>false</ScaleCrop>
  <Company>微软中国</Company>
  <LinksUpToDate>false</LinksUpToDate>
  <CharactersWithSpaces>145411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18</cp:revision>
  <dcterms:created xsi:type="dcterms:W3CDTF">2017-11-19T07:26:00Z</dcterms:created>
  <dcterms:modified xsi:type="dcterms:W3CDTF">2017-11-22T10:57:00Z</dcterms:modified>
</cp:coreProperties>
</file>